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media/image2.bin" ContentType="image/png"/>
  <Override PartName="/media/image3.bin" ContentType="image/png"/>
  <Override PartName="/media/image4.bin" ContentType="image/png"/>
  <Override PartName="/media/image5.bin" ContentType="image/png"/>
  <Override PartName="/media/image6.bin" ContentType="image/pn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word/glossary/settings2.xml" ContentType="application/vnd.openxmlformats-officedocument.wordprocessingml.settings+xml"/>
  <Override PartName="/word/glossary/webSettings2.xml" ContentType="application/vnd.openxmlformats-officedocument.wordprocessingml.webSetting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a96b2efa64d80" /><Relationship Type="http://schemas.openxmlformats.org/package/2006/relationships/metadata/core-properties" Target="/docProps/core.xml" Id="R246053a0a7e249cf" /><Relationship Type="http://schemas.openxmlformats.org/officeDocument/2006/relationships/extended-properties" Target="/docProps/app.xml" Id="R98ab2e05be144ea3" /><Relationship Type="http://schemas.openxmlformats.org/officeDocument/2006/relationships/custom-properties" Target="/docProps/custom.xml" Id="R4c3a3bcbbc4c481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echnicalBlock"/>
        <w:tag w:val="LCK:TechnicalBlock"/>
        <w:placeholder/>
        <w:lock w:val="sdtContentLocked"/>
      </w:sdtPr>
      <w:sdtEndPr/>
      <w:sdtContent>
        <w:tbl>
          <w:tblPr>
            <w:tblW w:w="1134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850"/>
            <w:gridCol w:w="970"/>
            <w:gridCol w:w="2862"/>
            <w:gridCol w:w="1696"/>
            <w:gridCol w:w="147"/>
            <w:gridCol w:w="4819"/>
          </w:tblGrid>
          <w:tr w:rsidRPr="005F5A6B" w:rsidR="003558E4" w:rsidTr="00524601" w14:paraId="5F661EC3" w14:textId="77777777">
            <w:trPr>
              <w:cantSplit/>
              <w:trHeight w:val="510"/>
            </w:trPr>
            <w:tc>
              <w:tcPr>
                <w:tcW w:w="11344" w:type="dxa"/>
                <w:gridSpan w:val="6"/>
                <w:vAlign w:val="bottom"/>
              </w:tcPr>
              <w:p w:rsidRPr="005F5A6B" w:rsidR="003558E4" w:rsidP="00524601" w:rsidRDefault="003558E4" w14:paraId="0CA635AE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</w:tr>
          <w:tr w:rsidRPr="006720F9" w:rsidR="003558E4" w:rsidTr="00524601" w14:paraId="770D6090" w14:textId="77777777">
            <w:trPr>
              <w:cantSplit/>
              <w:trHeight w:val="567"/>
            </w:trPr>
            <w:tc>
              <w:tcPr>
                <w:tcW w:w="1820" w:type="dxa"/>
                <w:gridSpan w:val="2"/>
                <w:vAlign w:val="bottom"/>
              </w:tcPr>
              <w:p w:rsidRPr="006C5D93" w:rsidR="003558E4" w:rsidP="00524601" w:rsidRDefault="003558E4" w14:paraId="6BB714C6" w14:textId="77777777">
                <w:pPr>
                  <w:pStyle w:val="TBEntInstit"/>
                </w:pPr>
                <w:r w:rsidRPr="006C5D93">
                  <w:rPr>
                    <w:noProof/>
                  </w:rPr>
                  <w:drawing>
                    <wp:inline distT="0" distB="0" distL="0" distR="0" wp14:anchorId="2332012A" wp14:editId="50637A3B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b728c02b2fe54f0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24" w:type="dxa"/>
                <w:gridSpan w:val="4"/>
                <w:tcMar>
                  <w:left w:w="85" w:type="dxa"/>
                </w:tcMar>
                <w:vAlign w:val="bottom"/>
              </w:tcPr>
              <w:p w:rsidRPr="008414C3" w:rsidR="003558E4" w:rsidP="00524601" w:rsidRDefault="00000000" w14:paraId="69A4EC62" w14:textId="77777777">
                <w:pPr>
                  <w:pStyle w:val="TBInstitution"/>
                </w:pPr>
                <w:r>
                  <w:t xml:space="preserve">Council of the</w:t>
                  <w:br/>
                  <w:t xml:space="preserve">European Union</w:t>
                </w:r>
              </w:p>
            </w:tc>
          </w:tr>
          <w:tr w:rsidRPr="006720F9" w:rsidR="003558E4" w:rsidTr="00524601" w14:paraId="48CA9711" w14:textId="77777777">
            <w:trPr>
              <w:gridBefore w:val="2"/>
              <w:wBefore w:w="1820" w:type="dxa"/>
              <w:cantSplit/>
              <w:trHeight w:val="1191"/>
            </w:trPr>
            <w:tc>
              <w:tcPr>
                <w:tcW w:w="4558" w:type="dxa"/>
                <w:gridSpan w:val="2"/>
                <w:tcMar>
                  <w:top w:w="28" w:type="dxa"/>
                  <w:left w:w="85" w:type="dxa"/>
                </w:tcMar>
              </w:tcPr>
              <w:p w:rsidRPr="00327887" w:rsidR="003558E4" w:rsidP="00524601" w:rsidRDefault="00000000" w14:paraId="573E62E8" w14:textId="77777777">
                <w:pPr>
                  <w:pStyle w:val="TBInstitutionSubwordmark"/>
                </w:pPr>
              </w:p>
            </w:tc>
            <w:tc>
              <w:tcPr>
                <w:tcW w:w="147" w:type="dxa"/>
                <w:vAlign w:val="bottom"/>
              </w:tcPr>
              <w:p w:rsidRPr="00093255" w:rsidR="003558E4" w:rsidP="00524601" w:rsidRDefault="003558E4" w14:paraId="0F653C05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 w:val="restart"/>
                <w:tcMar>
                  <w:top w:w="0" w:type="dxa"/>
                </w:tcMar>
              </w:tcPr>
              <w:p w:rsidRPr="0012121B" w:rsidR="003558E4" w:rsidP="00524601" w:rsidRDefault="00000000" w14:paraId="39BC4836" w14:textId="77777777">
                <w:pPr>
                  <w:pStyle w:val="TBNormalTechnicalBlock"/>
                </w:pPr>
                <w:r>
                  <w:t xml:space="preserve">Brussels</w:t>
                </w:r>
                <w:r>
                  <w:t xml:space="preserve">, 17 July 2025</w:t>
                </w:r>
              </w:p>
              <w:p w:rsidRPr="00871A20" w:rsidR="003558E4" w:rsidP="00524601" w:rsidRDefault="003558E4" w14:paraId="072B0288" w14:textId="77777777">
                <w:pPr>
                  <w:pStyle w:val="TBNormalTechnicalBlock"/>
                  <w:rPr>
                    <w:bCs/>
                  </w:rPr>
                </w:pPr>
                <w:r w:rsidRPr="00E60683">
                  <w:rPr>
                    <w:bCs/>
                  </w:rPr>
                  <w:t xml:space="preserve">(OR. </w:t>
                </w:r>
                <w:r>
                  <w:rPr>
                    <w:bCs/>
                  </w:rPr>
                  <w:t xml:space="preserve">en</w:t>
                </w:r>
                <w:r w:rsidRPr="00871A20">
                  <w:rPr>
                    <w:bCs/>
                  </w:rPr>
                  <w:t>)</w:t>
                </w:r>
              </w:p>
              <w:p w:rsidRPr="00871A20" w:rsidR="003558E4" w:rsidP="00524601" w:rsidRDefault="003558E4" w14:paraId="180CD6C1" w14:textId="77777777">
                <w:pPr>
                  <w:pStyle w:val="TBNormalTechnicalBlock"/>
                  <w:jc w:val="right"/>
                </w:pPr>
              </w:p>
              <w:p w:rsidRPr="00871A20" w:rsidR="003558E4" w:rsidP="00524601" w:rsidRDefault="003558E4" w14:paraId="3F975832" w14:textId="77777777">
                <w:pPr>
                  <w:pStyle w:val="TBNormalTechnicalBlock"/>
                  <w:jc w:val="right"/>
                </w:pPr>
              </w:p>
              <w:p w:rsidRPr="00F65A71" w:rsidR="003558E4" w:rsidP="00524601" w:rsidRDefault="00000000" w14:paraId="2C1F44D7" w14:textId="77777777">
                <w:pPr>
                  <w:pStyle w:val="TBNormalTechnicalBlock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 xml:space="preserve">11758</w:t>
                </w:r>
                <w:r w:rsidRPr="00F65A71" w:rsidR="003558E4">
                  <w:rPr>
                    <w:bCs/>
                    <w:lang w:val="en-US"/>
                  </w:rPr>
                  <w:t>/</w:t>
                </w:r>
                <w:r>
                  <w:rPr>
                    <w:bCs/>
                    <w:lang w:val="en-US"/>
                  </w:rPr>
                  <w:t xml:space="preserve">25</w:t>
                </w:r>
              </w:p>
              <w:p w:rsidRPr="00F65A71" w:rsidR="003558E4" w:rsidP="00524601" w:rsidRDefault="00000000" w14:paraId="46A0BB4E" w14:textId="77777777">
                <w:pPr>
                  <w:pStyle w:val="TBNormalTechnicalBlock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ADD 4</w:t>
                </w:r>
              </w:p>
              <w:p w:rsidRPr="00F65A71" w:rsidR="003558E4" w:rsidP="00524601" w:rsidRDefault="003558E4" w14:paraId="1F3E78F4" w14:textId="77777777">
                <w:pPr>
                  <w:pStyle w:val="TBNormalTechnicalBlock"/>
                  <w:jc w:val="right"/>
                  <w:rPr>
                    <w:lang w:val="en-US"/>
                  </w:rPr>
                </w:pPr>
              </w:p>
              <w:p w:rsidR="003558E4" w:rsidP="00524601" w:rsidRDefault="00000000" w14:paraId="3AB2E568" w14:textId="77777777">
                <w:pPr>
                  <w:pStyle w:val="TBNormalTechnicalBlock"/>
                </w:pPr>
              </w:p>
              <w:p w:rsidR="003558E4" w:rsidP="00524601" w:rsidRDefault="003558E4" w14:paraId="7C17AC88" w14:textId="77777777">
                <w:pPr>
                  <w:pStyle w:val="TBNormalTechnicalBlock"/>
                  <w:jc w:val="right"/>
                </w:pP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CADREFIN 108	MAMA 186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FIN 899	MOG 84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POLGEN 91	PTOM 11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RELEX 1028	ELARG 96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ACP 76	GLOBAL GATEWAY 25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DEVGEN 130	ATO 46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COHOM 128	EDUC 328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COHAFA 70	ENER 378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COAFR 210	MIGR 266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COASI 84	SAN 469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COEST 598	SUSTDEV 57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COLAC 111	PE 50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COTRA 14	CODEC 1045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COWEB 102</w:t>
                </w:r>
              </w:p>
            </w:tc>
          </w:tr>
          <w:tr w:rsidRPr="006720F9" w:rsidR="003558E4" w:rsidTr="00524601" w14:paraId="1D7B6A6F" w14:textId="77777777">
            <w:trPr>
              <w:gridBefore w:val="1"/>
              <w:wBefore w:w="850" w:type="dxa"/>
              <w:cantSplit/>
              <w:trHeight w:val="837"/>
            </w:trPr>
            <w:tc>
              <w:tcPr>
                <w:tcW w:w="3832" w:type="dxa"/>
                <w:gridSpan w:val="2"/>
                <w:vAlign w:val="center"/>
              </w:tcPr>
              <w:p w:rsidRPr="002E211F" w:rsidR="003558E4" w:rsidP="00524601" w:rsidRDefault="00000000" w14:paraId="1F124A88" w14:textId="77777777">
                <w:pPr>
                  <w:pStyle w:val="TBEntReferNew"/>
                </w:pPr>
              </w:p>
            </w:tc>
            <w:tc>
              <w:tcPr>
                <w:tcW w:w="1843" w:type="dxa"/>
                <w:gridSpan w:val="2"/>
                <w:vMerge w:val="restart"/>
                <w:vAlign w:val="bottom"/>
              </w:tcPr>
              <w:p w:rsidRPr="008F6E25" w:rsidR="003558E4" w:rsidP="00524601" w:rsidRDefault="003558E4" w14:paraId="1BC217B4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F26BF3" w:rsidR="003558E4" w:rsidP="00524601" w:rsidRDefault="003558E4" w14:paraId="00141522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  <w:tr w:rsidRPr="007D65B2" w:rsidR="003558E4" w:rsidTr="00524601" w14:paraId="5155D011" w14:textId="77777777">
            <w:trPr>
              <w:gridBefore w:val="1"/>
              <w:wBefore w:w="850" w:type="dxa"/>
              <w:cantSplit/>
              <w:trHeight w:val="998"/>
            </w:trPr>
            <w:tc>
              <w:tcPr>
                <w:tcW w:w="3832" w:type="dxa"/>
                <w:gridSpan w:val="2"/>
                <w:vAlign w:val="center"/>
              </w:tcPr>
              <w:p w:rsidRPr="007D65B2" w:rsidR="003558E4" w:rsidP="00524601" w:rsidRDefault="00000000" w14:paraId="22AED6D4" w14:textId="77777777">
                <w:pPr>
                  <w:pStyle w:val="TBSousEmbargo"/>
                </w:pPr>
              </w:p>
            </w:tc>
            <w:tc>
              <w:tcPr>
                <w:tcW w:w="1843" w:type="dxa"/>
                <w:gridSpan w:val="2"/>
                <w:vMerge/>
                <w:vAlign w:val="center"/>
              </w:tcPr>
              <w:p w:rsidRPr="008F6E25" w:rsidR="003558E4" w:rsidP="00524601" w:rsidRDefault="003558E4" w14:paraId="28745477" w14:textId="77777777">
                <w:pPr>
                  <w:pStyle w:val="TBNormalTechnicalBlock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7D65B2" w:rsidR="003558E4" w:rsidP="00524601" w:rsidRDefault="003558E4" w14:paraId="11D91DB8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:rsidRPr="007D65B2" w:rsidR="003558E4" w:rsidP="003558E4" w:rsidRDefault="003558E4" w14:paraId="641C0D2A" w14:textId="77777777">
          <w:pPr>
            <w:pStyle w:val="TBEntRefer"/>
            <w:rPr>
              <w:sz w:val="2"/>
              <w:szCs w:val="2"/>
            </w:rPr>
          </w:pPr>
        </w:p>
        <w:tbl>
          <w:tblPr>
            <w:tblW w:w="9640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9640"/>
          </w:tblGrid>
          <w:tr xmlns:w14="http://schemas.microsoft.com/office/word/2010/wordml" xmlns:w="http://schemas.openxmlformats.org/wordprocessingml/2006/main" w:rsidRPr="008C093D" w:rsidR="002D3C08" w:rsidTr="00072A32" w14:paraId="53BBC257" w14:textId="77777777">
            <w:tc>
              <w:tcPr>
                <w:tcW w:w="9640" w:type="dxa"/>
              </w:tcPr>
              <w:p w:rsidRPr="008C093D" w:rsidR="002D3C08" w:rsidP="00072A32" w:rsidRDefault="00000000" w14:paraId="14E296B1" w14:textId="77777777">
                <w:pPr>
                  <w:pStyle w:val="TBHeadingTable"/>
                </w:pPr>
                <w:r>
                  <w:t xml:space="preserve">COVER NOTE</w:t>
                </w:r>
              </w:p>
            </w:tc>
          </w:tr>
        </w:tbl>
        <w:tbl>
          <w:tblPr>
            <w:tblW w:w="9645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2274"/>
            <w:gridCol w:w="7392"/>
          </w:tblGrid>
          <w:tr xmlns:w14="http://schemas.microsoft.com/office/word/2010/wordml" xmlns:w="http://schemas.openxmlformats.org/wordprocessingml/2006/main" w:rsidRPr="00F13D39" w:rsidR="002D3C08" w:rsidTr="00072A32" w14:paraId="374A8075" w14:textId="77777777">
            <w:tc>
              <w:tcPr>
                <w:tcW w:w="2274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2E7D0831" w14:textId="77777777">
                <w:pPr>
                  <w:pStyle w:val="TBSubjectTable"/>
                </w:pPr>
                <w:r>
                  <w:t xml:space="preserve">From:</w:t>
                </w:r>
              </w:p>
            </w:tc>
            <w:tc>
              <w:tcPr>
                <w:tcW w:w="7392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0DB0160C" w14:textId="77777777">
                <w:pPr>
                  <w:pStyle w:val="TBSubjectTable"/>
                </w:pPr>
                <w:r>
                  <w:t xml:space="preserve">Secretary-General of the European Commission, signed by Ms Martine DEPREZ, Director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4FC1D7E0" w14:textId="77777777">
            <w:tblPrEx>
              <w:tblBorders>
                <w:top w:val="single" w:color="auto" w:sz="4" w:space="0"/>
              </w:tblBorders>
            </w:tblPrEx>
            <w:tc>
              <w:tcPr>
                <w:tcW w:w="2274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402EE7E3" w14:textId="77777777">
                <w:pPr>
                  <w:pStyle w:val="TBSubjectTable"/>
                </w:pPr>
                <w:r>
                  <w:t xml:space="preserve">date of receipt:</w:t>
                </w:r>
              </w:p>
            </w:tc>
            <w:tc>
              <w:tcPr>
                <w:tcW w:w="7392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6282D212" w14:textId="77777777">
                <w:pPr>
                  <w:pStyle w:val="TBSubjectTable"/>
                </w:pPr>
                <w:r>
                  <w:t xml:space="preserve">17 July 2025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3DF3CACF" w14:textId="77777777">
            <w:tc>
              <w:tcPr>
                <w:tcW w:w="2274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54062E45" w14:textId="77777777">
                <w:pPr>
                  <w:pStyle w:val="TBSubjectTable"/>
                </w:pPr>
                <w:r>
                  <w:t xml:space="preserve">To:</w:t>
                </w:r>
              </w:p>
            </w:tc>
            <w:tc>
              <w:tcPr>
                <w:tcW w:w="7392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0C29E2F0" w14:textId="77777777">
                <w:pPr>
                  <w:pStyle w:val="TBSubjectTable"/>
                </w:pPr>
                <w:r>
                  <w:t xml:space="preserve">Ms Thérèse BLANCHET, Secretary-General of the Council of the European Union</w:t>
                </w:r>
              </w:p>
            </w:tc>
          </w:tr>
          <w:tr xmlns:w14="http://schemas.microsoft.com/office/word/2010/wordml" xmlns:w="http://schemas.openxmlformats.org/wordprocessingml/2006/main" w:rsidRPr="00BB649A" w:rsidR="002D3C08" w:rsidTr="00072A32" w14:paraId="70C090C5" w14:textId="77777777">
            <w:tblPrEx>
              <w:tblBorders>
                <w:top w:val="single" w:color="auto" w:sz="4" w:space="0"/>
              </w:tblBorders>
            </w:tblPrEx>
            <w:tc>
              <w:tcPr>
                <w:tcW w:w="2274" w:type="dxa"/>
                <w:tcBorders>
                  <w:top w:val="nil"/>
                  <w:bottom w:val="single" w:color="auto" w:sz="4" w:space="0"/>
                </w:tcBorders>
              </w:tcPr>
              <w:p w:rsidRPr="00F13D39" w:rsidR="002D3C08" w:rsidP="00072A32" w:rsidRDefault="00000000" w14:paraId="071EE8CE" w14:textId="77777777">
                <w:pPr>
                  <w:pStyle w:val="TBSubjectTable"/>
                </w:pPr>
                <w:r>
                  <w:t xml:space="preserve">No. Cion doc.:</w:t>
                </w:r>
              </w:p>
            </w:tc>
            <w:tc>
              <w:tcPr>
                <w:tcW w:w="7392" w:type="dxa"/>
                <w:tcBorders>
                  <w:top w:val="nil"/>
                  <w:bottom w:val="single" w:color="auto" w:sz="4" w:space="0"/>
                </w:tcBorders>
              </w:tcPr>
              <w:p w:rsidRPr="002D3C08" w:rsidR="002D3C08" w:rsidP="00072A32" w:rsidRDefault="00000000" w14:paraId="47D5D105" w14:textId="77777777">
                <w:pPr>
                  <w:pStyle w:val="TBSubjectTable"/>
                  <w:rPr>
                    <w:lang w:val="de-DE"/>
                  </w:rPr>
                </w:pPr>
                <w:r>
                  <w:rPr>
                    <w:lang w:val="de-DE"/>
                  </w:rPr>
                  <w:t xml:space="preserve">SEC(2025) 548 final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08715429" w14:textId="77777777">
            <w:tc>
              <w:tcPr>
                <w:tcW w:w="2274" w:type="dxa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13D39" w:rsidR="002D3C08" w:rsidP="00072A32" w:rsidRDefault="00000000" w14:paraId="7676D586" w14:textId="77777777">
                <w:pPr>
                  <w:pStyle w:val="TBSubjectTable"/>
                </w:pPr>
                <w:r>
                  <w:t xml:space="preserve">Subject:</w:t>
                </w:r>
              </w:p>
            </w:tc>
            <w:bookmarkStart w:name="SplitParasInCell_1" w:id="1"/>
            <w:bookmarkEnd w:id="1"/>
            <w:tc>
              <w:tcPr>
                <w:tcW w:w="7392" w:type="dxa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13D39" w:rsidR="002D3C08" w:rsidP="00072A32" w:rsidRDefault="00000000" w14:paraId="47EA7402" w14:textId="77777777">
                <w:pPr>
                  <w:pStyle w:val="TBSubjectText"/>
                </w:pPr>
                <w:r>
                  <w:t xml:space="preserve">REGULATORY SCRUTINY BOARD OPINIONImpact assessment on the Global Europe instrument</w:t>
                </w:r>
              </w:p>
            </w:tc>
          </w:tr>
        </w:tbl>
        <w:p w:rsidRPr="002D3C08" w:rsidR="002D3C08" w:rsidP="002D3C08" w:rsidRDefault="002D3C08" w14:paraId="2DF89B2C" w14:textId="77777777">
          <w:pPr>
            <w:spacing w:before="20" w:after="240" w:line="20" w:lineRule="exact"/>
            <w:rPr>
              <w:sz w:val="2"/>
              <w:szCs w:val="2"/>
              <w:lang w:val="fr-FR"/>
            </w:rPr>
          </w:pPr>
        </w:p>
      </w:sdtContent>
    </w:sdt>
    <w:p>
      <w:pPr>
        <w:pStyle w:val="EntText"/>
        <w:spacing w:before="480" w:after="120"/>
      </w:pPr>
      <w:r>
        <w:t xml:space="preserve">Delegations will find attached document </w:t>
      </w:r>
      <w:r>
        <w:fldChar w:fldCharType="begin"/>
      </w:r>
      <w:r>
        <w:instrText xml:space="preserve"> QUOTE "</w:instrText>
      </w:r>
      <w:r>
        <w:fldChar w:fldCharType="begin">
          <w:fldData>QwBvAG0AbQBEAG8AYwBzAHwAUwBMAA==</w:fldData>
        </w:fldChar>
      </w:r>
      <w:r>
        <w:instrText xml:space="preserve"> ADDIN "DocuWrite metadata link" </w:instrText>
      </w:r>
      <w:r>
        <w:fldChar w:fldCharType="end"/>
      </w:r>
      <w:r>
        <w:instrText xml:space="preserve">SEC(2025) 548 final</w:instrText>
      </w:r>
      <w:r>
        <w:instrText xml:space="preserve">" </w:instrText>
      </w:r>
      <w:r>
        <w:fldChar w:fldCharType="separate"/>
      </w:r>
      <w:r>
        <w:t xml:space="preserve">SEC(2025) 548 final</w:t>
      </w:r>
      <w:r>
        <w:fldChar w:fldCharType="end"/>
      </w:r>
      <w:r>
        <w:t xml:space="preserve">.</w:t>
      </w:r>
    </w:p>
    <w:p>
      <w:pPr>
        <w:pStyle w:val="Lignefinal"/>
      </w:pPr>
      <w:r/>
    </w:p>
    <w:p>
      <w:pPr>
        <w:pStyle w:val="p.j."/>
        <w:spacing w:before="120" w:after="120"/>
        <w:sectPr w:rsidRPr="007D65B2" w:rsidR="003558E4" w:rsidSect="007F499B">
          <w:headerReference w:type="even" r:id="R56246da1ba764597"/>
          <w:headerReference w:type="default" r:id="R050afba4da894ce3"/>
          <w:footerReference w:type="even" r:id="R63cf5069f6974252"/>
          <w:footerReference w:type="default" r:id="R899323abdde745ab"/>
          <w:headerReference w:type="first" r:id="Rb978364f7739402e"/>
          <w:footerReference w:type="first" r:id="R52e4dd91090945b3"/>
          <w:pgSz w:w="11906" w:h="16838" w:code="9"/>
          <w:pgMar w:top="624" w:right="1134" w:bottom="1134" w:left="1134" w:header="567" w:footer="567" w:gutter="0"/>
          <w:cols w:space="708"/>
          <w:docGrid w:linePitch="360"/>
          <w:pgSz w:w="11907" w:h="16840" w:code="9"/>
          <w:titlePg/>
          <w:pgNumType w:start="0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</w:sectPr>
      </w:pPr>
      <w:r>
        <w:t xml:space="preserve">Encl.: </w:t>
      </w:r>
      <w:r>
        <w:fldChar w:fldCharType="begin"/>
      </w:r>
      <w:r>
        <w:instrText xml:space="preserve"> QUOTE "</w:instrText>
      </w:r>
      <w:r>
        <w:fldChar w:fldCharType="begin">
          <w:fldData>QwBvAG0AbQBEAG8AYwBzAHwAUwBMAA==</w:fldData>
        </w:fldChar>
      </w:r>
      <w:r>
        <w:instrText xml:space="preserve"> ADDIN "DocuWrite metadata link" </w:instrText>
      </w:r>
      <w:r>
        <w:fldChar w:fldCharType="end"/>
      </w:r>
      <w:r>
        <w:instrText xml:space="preserve">SEC(2025) 548 final</w:instrText>
      </w:r>
      <w:r>
        <w:instrText xml:space="preserve">" </w:instrText>
      </w:r>
      <w:r>
        <w:fldChar w:fldCharType="separate"/>
      </w:r>
      <w:r>
        <w:t xml:space="preserve">SEC(2025) 548 final</w:t>
      </w:r>
      <w:r>
        <w:fldChar w:fldCharType="end"/>
      </w:r>
      <w:r/>
    </w:p>
    <w:p w:rsidR="00CA3E17" w:rsidP="007E0FF0" w:rsidRDefault="00CA3E17" w14:paraId="42D9ABEC" w14:textId="7086BD1D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7DF614F4" wp14:anchorId="78185517">
            <wp:simplePos x="0" y="0"/>
            <wp:positionH relativeFrom="column">
              <wp:posOffset>-352425</wp:posOffset>
            </wp:positionH>
            <wp:positionV relativeFrom="paragraph">
              <wp:posOffset>-708660</wp:posOffset>
            </wp:positionV>
            <wp:extent cx="6930001" cy="9756000"/>
            <wp:effectExtent l="0" t="0" r="4445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78891" name=""/>
                    <pic:cNvPicPr/>
                  </pic:nvPicPr>
                  <pic:blipFill>
                    <a:blip r:embed="Rbfbbff36088749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001" cy="9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E17" w:rsidRDefault="00CA3E17" w14:paraId="7C11F260" w14:textId="77777777">
      <w:pPr>
        <w:spacing w:after="160" w:line="259" w:lineRule="auto"/>
      </w:pPr>
      <w:r>
        <w:br w:type="page"/>
      </w:r>
    </w:p>
    <w:p w:rsidR="00CA3E17" w:rsidP="007E0FF0" w:rsidRDefault="00CA3E17" w14:paraId="1D877456" w14:textId="2E9CE0C3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705C1410" wp14:anchorId="571D6660">
            <wp:simplePos x="0" y="0"/>
            <wp:positionH relativeFrom="column">
              <wp:posOffset>-352425</wp:posOffset>
            </wp:positionH>
            <wp:positionV relativeFrom="paragraph">
              <wp:posOffset>-708660</wp:posOffset>
            </wp:positionV>
            <wp:extent cx="6930001" cy="9756000"/>
            <wp:effectExtent l="0" t="0" r="4445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14551" name=""/>
                    <pic:cNvPicPr/>
                  </pic:nvPicPr>
                  <pic:blipFill>
                    <a:blip r:embed="R7d09e4f698f24e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001" cy="9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E17" w:rsidRDefault="00CA3E17" w14:paraId="536774A0" w14:textId="77777777">
      <w:pPr>
        <w:spacing w:after="160" w:line="259" w:lineRule="auto"/>
      </w:pPr>
      <w:r>
        <w:br w:type="page"/>
      </w:r>
    </w:p>
    <w:p w:rsidR="00CA3E17" w:rsidP="007E0FF0" w:rsidRDefault="00CA3E17" w14:paraId="335A69E2" w14:textId="2D8D2A27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editId="3377B029" wp14:anchorId="4BF48E45">
            <wp:simplePos x="0" y="0"/>
            <wp:positionH relativeFrom="column">
              <wp:posOffset>-352425</wp:posOffset>
            </wp:positionH>
            <wp:positionV relativeFrom="paragraph">
              <wp:posOffset>-708660</wp:posOffset>
            </wp:positionV>
            <wp:extent cx="6930001" cy="9756000"/>
            <wp:effectExtent l="0" t="0" r="4445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933564" name=""/>
                    <pic:cNvPicPr/>
                  </pic:nvPicPr>
                  <pic:blipFill>
                    <a:blip r:embed="R2883c5ed6f5d49f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001" cy="9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E17" w:rsidRDefault="00CA3E17" w14:paraId="1B96F270" w14:textId="77777777">
      <w:pPr>
        <w:spacing w:after="160" w:line="259" w:lineRule="auto"/>
      </w:pPr>
      <w:r>
        <w:br w:type="page"/>
      </w:r>
    </w:p>
    <w:p w:rsidR="00CA3E17" w:rsidP="007E0FF0" w:rsidRDefault="00CA3E17" w14:paraId="16DCBEB7" w14:textId="0EA92694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editId="2F4470DE" wp14:anchorId="3F24FB62">
            <wp:simplePos x="0" y="0"/>
            <wp:positionH relativeFrom="column">
              <wp:posOffset>-352425</wp:posOffset>
            </wp:positionH>
            <wp:positionV relativeFrom="paragraph">
              <wp:posOffset>-708660</wp:posOffset>
            </wp:positionV>
            <wp:extent cx="6930001" cy="9756000"/>
            <wp:effectExtent l="0" t="0" r="4445" b="0"/>
            <wp:wrapNone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484077" name=""/>
                    <pic:cNvPicPr/>
                  </pic:nvPicPr>
                  <pic:blipFill>
                    <a:blip r:embed="R7937589bd5cb4f5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001" cy="9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E17" w:rsidRDefault="00CA3E17" w14:paraId="0A39B8B0" w14:textId="77777777">
      <w:pPr>
        <w:spacing w:after="160" w:line="259" w:lineRule="auto"/>
      </w:pPr>
      <w:r>
        <w:br w:type="page"/>
      </w:r>
    </w:p>
    <w:p w:rsidR="00CA3E17" w:rsidP="007E0FF0" w:rsidRDefault="00CA3E17" w14:paraId="3F8FE74C" w14:textId="05426B24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editId="6014F3A8" wp14:anchorId="11DF915D">
            <wp:simplePos x="0" y="0"/>
            <wp:positionH relativeFrom="margin">
              <wp:posOffset>-175341</wp:posOffset>
            </wp:positionH>
            <wp:positionV relativeFrom="paragraph">
              <wp:posOffset>9484</wp:posOffset>
            </wp:positionV>
            <wp:extent cx="6283325" cy="8180040"/>
            <wp:effectExtent l="0" t="0" r="3175" b="0"/>
            <wp:wrapNone/>
            <wp:docPr id="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6675" name=""/>
                    <pic:cNvPicPr/>
                  </pic:nvPicPr>
                  <pic:blipFill>
                    <a:blip r:embed="Ra04cc91cbef646f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381" cy="8182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80D97" w:rsidR="00CA68D3" w:rsidP="00CA3E17" w:rsidRDefault="00CA68D3" w14:paraId="747564F1" w14:textId="0FD54EF3">
      <w:pPr>
        <w:spacing w:after="160" w:line="259" w:lineRule="auto"/>
      </w:pPr>
    </w:p>
    <w:sectPr w:rsidRPr="00E80D97" w:rsidR="00CA68D3" w:rsidSect="00B47D14">
      <w:footerReference w:type="default" r:id="Rdd63405b3da343b6"/>
      <w:headerReference w:type="default" r:id="Rb26d24824b884a1a"/>
      <w:footerReference w:type="first" r:id="R95dfa908328d426a"/>
      <w:footerReference w:type="even" r:id="R4b77e29fdff744b8"/>
      <w:headerReference w:type="first" r:id="R6add14f117ff44be"/>
      <w:headerReference w:type="even" r:id="R6e747cc647944eaa"/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144FF1" w:rsidP="00A43C50" w:rsidRDefault="00144FF1" w14:paraId="65BA9E24" w14:textId="77777777">
      <w:r>
        <w:separator/>
      </w:r>
    </w:p>
  </w:endnote>
  <w:endnote w:type="continuationSeparator" w:id="1">
    <w:p w:rsidR="00144FF1" w:rsidP="00A43C50" w:rsidRDefault="00144FF1" w14:paraId="2F922D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2965762A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11758</w:t>
          </w:r>
          <w:r w:rsidR="00A60547">
            <w:t>/</w:t>
          </w:r>
          <w:r>
            <w:t xml:space="preserve">25</w:t>
          </w:r>
          <w:r w:rsidRPr="002511D8" w:rsidR="004F54B2">
            <w:t xml:space="preserve"> </w:t>
          </w:r>
          <w:r>
            <w:t xml:space="preserve">ADD 4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RELEX.2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</w:t>
          </w:r>
        </w:p>
      </w:tc>
    </w:tr>
    <w:bookmarkEnd w:id="4"/>
  </w:tbl>
  <w:p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11758</w:t>
          </w:r>
          <w:r w:rsidR="00A60547">
            <w:t>/</w:t>
          </w:r>
          <w:r>
            <w:t xml:space="preserve">25</w:t>
          </w:r>
          <w:r w:rsidRPr="002511D8" w:rsidR="004F54B2">
            <w:t xml:space="preserve"> </w:t>
          </w:r>
          <w:r>
            <w:t xml:space="preserve">ADD 4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RELEX.2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</w:t>
          </w:r>
        </w:p>
      </w:tc>
    </w:tr>
    <w:bookmarkEnd w:id="4"/>
  </w:tbl>
  <w:p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2965762A" w14:textId="7777777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11758</w:t>
          </w:r>
          <w:r w:rsidR="00A60547">
            <w:t>/</w:t>
          </w:r>
          <w:r>
            <w:t xml:space="preserve">25</w:t>
          </w:r>
          <w:r w:rsidRPr="002511D8" w:rsidR="004F54B2">
            <w:t xml:space="preserve"> </w:t>
          </w:r>
          <w:r>
            <w:t xml:space="preserve">ADD 4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RELEX.2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</w:t>
          </w:r>
        </w:p>
      </w:tc>
    </w:tr>
    <w:bookmarkEnd w:id="4"/>
  </w:tbl>
  <w:p>
    <w:pPr>
      <w:pStyle w:val="FooterCouncil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11758</w:t>
          </w:r>
          <w:r w:rsidR="00A60547">
            <w:t>/</w:t>
          </w:r>
          <w:r>
            <w:t xml:space="preserve">25</w:t>
          </w:r>
          <w:r w:rsidRPr="002511D8" w:rsidR="004F54B2">
            <w:t xml:space="preserve"> </w:t>
          </w:r>
          <w:r>
            <w:t xml:space="preserve">ADD 4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RELEX.2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</w:t>
          </w:r>
        </w:p>
      </w:tc>
    </w:tr>
    <w:bookmarkEnd w:id="4"/>
  </w:tbl>
  <w:p>
    <w:pPr>
      <w:pStyle w:val="FooterCouncil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t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E17" w:rsidP="005037DB" w:rsidRDefault="00CA3E17" w14:paraId="6A054AEA" w14:textId="77777777">
      <w:pPr>
        <w:spacing w:line="240" w:lineRule="auto"/>
      </w:pPr>
      <w:r>
        <w:separator/>
      </w:r>
    </w:p>
  </w:footnote>
  <w:footnote w:type="continuationSeparator" w:id="0">
    <w:p w:rsidR="00CA3E17" w:rsidP="005037DB" w:rsidRDefault="00CA3E17" w14:paraId="7939378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15179C7A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15179C7A" w14:textId="7777777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footnotePr>
    <w:footnote w:id="-1"/>
    <w:footnote w:id="0"/>
  </w:footnotePr>
  <w:endnotePr>
    <w:endnote w:id="0"/>
    <w:endnote w:id="1"/>
  </w:endnotePr>
  <w:docVars>
    <w:docVar w:name="DW_DocType" w:val=""/>
    <w:docVar w:name="DW_ProcessingType" w:val=""/>
    <w:docVar w:name="Council" w:val="true"/>
    <w:docVar w:name="DocuWriteMetaData" w:val="&lt;metadataset docuwriteversion=&quot;4.12.1&quot; technicalblockguid=&quot;5568692986073102431&quot;&gt;&#13;&#10;  &lt;metadata key=&quot;md_DocumentLanguages&quot;&gt;&#13;&#10;    &lt;basicdatatypelist&gt;&#13;&#10;      &lt;language key=&quot;EN&quot; text=&quot;EN&quot; /&gt;&#13;&#10;    &lt;/basicdatatypelist&gt;&#13;&#10;  &lt;/metadata&gt;&#13;&#10;  &lt;metadata key=&quot;md_OriginalLanguages&quot;&gt;&#13;&#10;    &lt;basicdatatypelist&gt;&#13;&#10;      &lt;language key=&quot;EN&quot; text=&quot;EN&quot; /&gt;&#13;&#10;    &lt;/basicdatatypelist&gt;&#13;&#10;  &lt;/metadata&gt;&#13;&#10;  &lt;metadata key=&quot;md_UniqueHeading&quot;&gt;&#13;&#10;    &lt;basicdatatype&gt;&#13;&#10;      &lt;heading key=&quot;uh_64&quot; text=&quot;COVER NOTE&quot; /&gt;&#13;&#10;    &lt;/basicdatatype&gt;&#13;&#10;  &lt;/metadata&gt;&#13;&#10;  &lt;metadata key=&quot;md_HeadingText&quot;&gt;&#13;&#10;    &lt;headingtext text=&quot;COVER NOTE&quot;&gt;&#13;&#10;      &lt;formattedtext&gt;&#13;&#10;        &lt;xaml text=&quot;COVER NOTE&quot;&gt;&amp;lt;FlowDocument xmlns=&quot;http://schemas.microsoft.com/winfx/2006/xaml/presentation&quot;&amp;gt;&amp;lt;Paragraph&amp;gt;COVER NOTE&amp;lt;/Paragraph&amp;gt;&amp;lt;/FlowDocument&amp;gt;&lt;/xaml&gt;&#13;&#10;      &lt;/formattedtext&gt;&#13;&#10;    &lt;/headingtext&gt;&#13;&#10;  &lt;/metadata&gt;&#13;&#10;  &lt;metadata key=&quot;md_CustomFootnote&quot;&gt;&#13;&#10;    &lt;text&gt;&lt;/text&gt;&#13;&#10;  &lt;/metadata&gt;&#13;&#10;  &lt;metadata key=&quot;md_DocumentGroup&quot;&gt;&#13;&#10;    &lt;basicdatatype&gt;&#13;&#10;      &lt;document_group key=&quot;dg_07&quot; text=&quot;Note&quot; /&gt;&#13;&#10;    &lt;/basicdatatype&gt;&#13;&#10;  &lt;/metadata&gt;&#13;&#10;  &lt;metadata key=&quot;md_DocumentType&quot;&gt;&#13;&#10;    &lt;basicdatatype&gt;&#13;&#10;      &lt;doc_type key=&quot;dt_ST&quot; text=&quot;ST&quot; /&gt;&#13;&#10;    &lt;/basicdatatype&gt;&#13;&#10;  &lt;/metadata&gt;&#13;&#10;  &lt;metadata key=&quot;md_InstitutionalFramework&quot;&gt;&#13;&#10;    &lt;basicdatatype&gt;&#13;&#10;      &lt;framework key=&quot;if_01&quot; text=&quot;Council of the European Union&quot; institution=&quot;instfr_institution&quot; acronym=&quot;instfr_acronym&quot; /&gt;&#13;&#10;    &lt;/basicdatatype&gt;&#13;&#10;  &lt;/metadata&gt;&#13;&#10;  &lt;metadata key=&quot;md_DraftNote&quot; /&gt;&#13;&#10;  &lt;metadata key=&quot;md_DGName&quot; /&gt;&#13;&#10;  &lt;metadata key=&quot;md_ContributingService&quot; /&gt;&#13;&#10;  &lt;metadata key=&quot;md_DocumentLocation&quot;&gt;&#13;&#10;    &lt;basicdatatype&gt;&#13;&#10;      &lt;location key=&quot;loc_01&quot; text=&quot;Brussels&quot; /&gt;&#13;&#10;    &lt;/basicdatatype&gt;&#13;&#10;  &lt;/metadata&gt;&#13;&#10;  &lt;metadata key=&quot;md_DocumentDate&quot;&gt;&#13;&#10;    &lt;text&gt;2025-07-17&lt;/text&gt;&#13;&#10;  &lt;/metadata&gt;&#13;&#10;  &lt;metadata key=&quot;md_Prefix&quot;&gt;&#13;&#10;    &lt;text&gt;&lt;/text&gt;&#13;&#10;  &lt;/metadata&gt;&#13;&#10;  &lt;metadata key=&quot;md_DocumentNumber&quot;&gt;&#13;&#10;    &lt;text&gt;11758&lt;/text&gt;&#13;&#10;  &lt;/metadata&gt;&#13;&#10;  &lt;metadata key=&quot;md_YearDocumentNumber&quot;&gt;&#13;&#10;    &lt;text&gt;2025&lt;/text&gt;&#13;&#10;  &lt;/metadata&gt;&#13;&#10;  &lt;metadata key=&quot;md_Suffixes&quot;&gt;&#13;&#10;    &lt;text&gt;ADD 4&lt;/text&gt;&#13;&#10;  &lt;/metadata&gt;&#13;&#10;  &lt;metadata key=&quot;md_SuffixLanguagesInvolved&quot;&gt;&#13;&#10;    &lt;text&gt;&lt;/text&gt;&#13;&#10;  &lt;/metadata&gt;&#13;&#10;  &lt;metadata key=&quot;md_FirstRevNumber&quot;&gt;&#13;&#10;    &lt;text&gt;&lt;/text&gt;&#13;&#10;  &lt;/metadata&gt;&#13;&#10;  &lt;metadata key=&quot;md_Distribution&quot;&gt;&#13;&#10;    &lt;basicdatatype&gt;&#13;&#10;      &lt;distribution key=&quot;dis_01&quot; text=&quot;PUBLIC&quot; /&gt;&#13;&#10;    &lt;/basicdatatype&gt;&#13;&#10;  &lt;/metadata&gt;&#13;&#10;  &lt;metadata key=&quot;md_SubjectCodes&quot;&gt;&#13;&#10;    &lt;textlist&gt;&#13;&#10;      &lt;text&gt;CADREFIN 108&lt;/text&gt;&#13;&#10;      &lt;text&gt;FIN 899&lt;/text&gt;&#13;&#10;      &lt;text&gt;POLGEN 91&lt;/text&gt;&#13;&#10;      &lt;text&gt;RELEX 1028&lt;/text&gt;&#13;&#10;      &lt;text&gt;ACP 76&lt;/text&gt;&#13;&#10;      &lt;text&gt;DEVGEN 130&lt;/text&gt;&#13;&#10;      &lt;text&gt;COHOM 128&lt;/text&gt;&#13;&#10;      &lt;text&gt;COHAFA 70&lt;/text&gt;&#13;&#10;      &lt;text&gt;COAFR 210&lt;/text&gt;&#13;&#10;      &lt;text&gt;COASI 84&lt;/text&gt;&#13;&#10;      &lt;text&gt;COEST 598&lt;/text&gt;&#13;&#10;      &lt;text&gt;COLAC 111&lt;/text&gt;&#13;&#10;      &lt;text&gt;COTRA 14&lt;/text&gt;&#13;&#10;      &lt;text&gt;COWEB 102&lt;/text&gt;&#13;&#10;      &lt;text&gt;MAMA 186&lt;/text&gt;&#13;&#10;      &lt;text&gt;MOG 84&lt;/text&gt;&#13;&#10;      &lt;text&gt;PTOM 11&lt;/text&gt;&#13;&#10;      &lt;text&gt;ELARG 96&lt;/text&gt;&#13;&#10;      &lt;text&gt;GLOBAL GATEWAY 25&lt;/text&gt;&#13;&#10;      &lt;text&gt;ATO 46&lt;/text&gt;&#13;&#10;      &lt;text&gt;EDUC 328&lt;/text&gt;&#13;&#10;      &lt;text&gt;ENER 378&lt;/text&gt;&#13;&#10;      &lt;text&gt;MIGR 266&lt;/text&gt;&#13;&#10;      &lt;text&gt;SAN 469&lt;/text&gt;&#13;&#10;      &lt;text&gt;SUSTDEV 57&lt;/text&gt;&#13;&#10;      &lt;text&gt;PE 50&lt;/text&gt;&#13;&#10;      &lt;text&gt;CODEC 1045&lt;/text&gt;&#13;&#10;    &lt;/textlist&gt;&#13;&#10;  &lt;/metadata&gt;&#13;&#10;  &lt;metadata key=&quot;md_ThirdPartyDistributionMarkers&quot;&gt;&#13;&#10;    &lt;textlist /&gt;&#13;&#10;  &lt;/metadata&gt;&#13;&#10;  &lt;metadata key=&quot;md_Contact&quot;&gt;&#13;&#10;    &lt;text&gt;&lt;/text&gt;&#13;&#10;  &lt;/metadata&gt;&#13;&#10;  &lt;metadata key=&quot;md_ContactPhoneFax&quot;&gt;&#13;&#10;    &lt;text&gt;&lt;/text&gt;&#13;&#10;  &lt;/metadata&gt;&#13;&#10;  &lt;metadata key=&quot;md_MeetingVenue&quot; /&gt;&#13;&#10;  &lt;metadata key=&quot;md_ProvisionalVersion&quot;&gt;&#13;&#10;    &lt;text&gt;&lt;/text&gt;&#13;&#10;  &lt;/metadata&gt;&#13;&#10;  &lt;metadata key=&quot;md_PresidentInformation&quot; /&gt;&#13;&#10;  &lt;metadata key=&quot;md_MeetingNumber&quot;&gt;&#13;&#10;    &lt;text&gt;&lt;/text&gt;&#13;&#10;  &lt;/metadata&gt;&#13;&#10;  &lt;metadata key=&quot;md_CouncilConfiguration&quot; /&gt;&#13;&#10;  &lt;metadata key=&quot;md_CouncilIssue&quot; /&gt;&#13;&#10;  &lt;metadata key=&quot;md_PhoneNumber&quot;&gt;&#13;&#10;    &lt;text&gt;&lt;/text&gt;&#13;&#10;  &lt;/metadata&gt;&#13;&#10;  &lt;metadata key=&quot;md_TypeOfHeading&quot;&gt;&#13;&#10;    &lt;basicdatatype&gt;&#13;&#10;      &lt;typeofheading key=&quot;typeofhead_06&quot; text=&quot;Other&quot; /&gt;&#13;&#10;    &lt;/basicdatatype&gt;&#13;&#10;  &lt;/metadata&gt;&#13;&#10;  &lt;metadata key=&quot;md_ReplyName&quot; /&gt;&#13;&#10;  &lt;metadata key=&quot;md_EPQuestionsData&quot; /&gt;&#13;&#10;  &lt;metadata key=&quot;md_Deadline&quot; /&gt;&#13;&#10;  &lt;metadata key=&quot;md_InterinstitutionalFiles&quot;&gt;&#13;&#10;    &lt;textlist /&gt;&#13;&#10;  &lt;/metadata&gt;&#13;&#10;  &lt;metadata key=&quot;md_AdditionalReferences&quot;&gt;&#13;&#10;    &lt;textlist&gt;&#13;&#10;      &lt;text&gt;&lt;/text&gt;&#13;&#10;    &lt;/textlist&gt;&#13;&#10;  &lt;/metadata&gt;&#13;&#10;  &lt;metadata key=&quot;md_LEXNumber&quot;&gt;&#13;&#10;    &lt;text&gt;&lt;/text&gt;&#13;&#10;  &lt;/metadata&gt;&#13;&#10;  &lt;metadata key=&quot;md_SousEmbargo&quot;&gt;&#13;&#10;    &lt;text&gt;&lt;/text&gt;&#13;&#10;  &lt;/metadata&gt;&#13;&#10;  &lt;metadata key=&quot;md_DraftVersion&quot;&gt;&#13;&#10;    &lt;text&gt;&lt;/text&gt;&#13;&#10;  &lt;/metadata&gt;&#13;&#10;  &lt;metadata key=&quot;md_Originator&quot;&gt;&#13;&#10;    &lt;basicdatatype&gt;&#13;&#10;      &lt;originator key=&quot;or_33&quot; text=&quot;Secretary-General of the European Commission, signed by Ms Martine DEPREZ, Director&quot; /&gt;&#13;&#10;    &lt;/basicdatatype&gt;&#13;&#10;  &lt;/metadata&gt;&#13;&#10;  &lt;metadata key=&quot;md_Recipient&quot;&gt;&#13;&#10;    &lt;basicdatatype&gt;&#13;&#10;      &lt;recipient key=&quot;re_47&quot; text=&quot;Ms Thérèse BLANCHET, Secretary-General of the Council of the European Union&quot; /&gt;&#13;&#10;    &lt;/basicdatatype&gt;&#13;&#10;  &lt;/metadata&gt;&#13;&#10;  &lt;metadata key=&quot;md_DateOfReceipt&quot;&gt;&#13;&#10;    &lt;text&gt;2025-07-17&lt;/text&gt;&#13;&#10;  &lt;/metadata&gt;&#13;&#10;  &lt;metadata key=&quot;md_FreeDate&quot;&gt;&#13;&#10;    &lt;textlist /&gt;&#13;&#10;  &lt;/metadata&gt;&#13;&#10;  &lt;metadata key=&quot;md_PrecedingDocuments&quot;&gt;&#13;&#10;    &lt;textlist /&gt;&#13;&#10;  &lt;/metadata&gt;&#13;&#10;  &lt;metadata key=&quot;md_CommissionDocuments&quot;&gt;&#13;&#10;    &lt;textlist&gt;&#13;&#10;      &lt;text&gt;SEC(2025) 548 final&lt;/text&gt;&#13;&#10;    &lt;/textlist&gt;&#13;&#10;  &lt;/metadata&gt;&#13;&#10;  &lt;metadata key=&quot;md_DocForDWNDCL&quot; /&gt;&#13;&#10;  &lt;metadata key=&quot;md_Distribution_NewClassification&quot; /&gt;&#13;&#10;  &lt;metadata key=&quot;md_DWNDCLAuthorization&quot; /&gt;&#13;&#10;  &lt;metadata key=&quot;md_DateOfAuthorization&quot; /&gt;&#13;&#10;  &lt;metadata key=&quot;md_MeetingLocation&quot;&gt;&#13;&#10;    &lt;basicdatatype&gt;&#13;&#10;      &lt;location key=&quot;&quot; /&gt;&#13;&#10;    &lt;/basicdatatype&gt;&#13;&#10;  &lt;/metadata&gt;&#13;&#10;  &lt;metadata key=&quot;md_MeetingDate&quot;&gt;&#13;&#10;    &lt;textlist /&gt;&#13;&#10;  &lt;/metadata&gt;&#13;&#10;  &lt;metadata key=&quot;md_DateFormatOr&quot;&gt;&#13;&#10;    &lt;text&gt;&lt;/text&gt;&#13;&#10;  &lt;/metadata&gt;&#13;&#10;  &lt;metadata key=&quot;md_MeetingInformation&quot; /&gt;&#13;&#10;  &lt;metadata key=&quot;md_Item&quot; /&gt;&#13;&#10;  &lt;metadata key=&quot;md_SubjectPrefix&quot; /&gt;&#13;&#10;  &lt;metadata key=&quot;md_Subject&quot;&gt;&#13;&#10;    &lt;xaml text=&quot;REGULATORY SCRUTINY BOARD OPINIONImpact assessment on the Global Europe instrument&quot;&gt;&amp;lt;FlowDocument xmlns=&quot;http://schemas.microsoft.com/winfx/2006/xaml/presentation&quot;&amp;gt;&amp;lt;Paragraph&amp;gt;REGULATORY SCRUTINY BOARD OPINIONImpact assessment on the Global Europe instrument&amp;lt;/Paragraph&amp;gt;&amp;lt;/FlowDocument&amp;gt;&lt;/xaml&gt;&#13;&#10;  &lt;/metadata&gt;&#13;&#10;  &lt;metadata key=&quot;md_SubjectFootnote&quot;&gt;&#13;&#10;    &lt;text&gt;&lt;/text&gt;&#13;&#10;  &lt;/metadata&gt;&#13;&#10;  &lt;metadata key=&quot;md_DG&quot;&gt;&#13;&#10;    &lt;text&gt;RELEX.2&lt;/text&gt;&#13;&#10;  &lt;/metadata&gt;&#13;&#10;  &lt;metadata key=&quot;md_Initials&quot;&gt;&#13;&#10;    &lt;text&gt;&lt;/text&gt;&#13;&#10;  &lt;/metadata&gt;&#13;&#10;  &lt;metadata key=&quot;md_SensitivityLabel&quot;&gt;&#13;&#10;    &lt;basicdatatype&gt;&#13;&#10;      &lt;sensitivity_label key=&quot;senslabel_01&quot; text=&quot;PUBLIC&quot; labelid=&quot;af60b174-6478-47f9-866e-33f097bb6603&quot; siteid=&quot;03ad1c97-0a4d-4e82-8f93-27291a6a0767&quot; isdefault=&quot;false&quot; /&gt;&#13;&#10;    &lt;/basicdatatype&gt;&#13;&#10;  &lt;/metadata&gt;&#13;&#10;  &lt;metadata key=&quot;md_RectifProcedureType&quot; /&gt;&#13;&#10;  &lt;metadata key=&quot;md_RectifLanguagesBase&quot; /&gt;&#13;&#10;  &lt;metadata key=&quot;md_RectifLanguagesConcerned&quot; /&gt;&#13;&#10;  &lt;metadata key=&quot;md_RectifIsLangSpec&quot; /&gt;&#13;&#10;  &lt;metadata key=&quot;md_RectifLangSpecValue&quot; /&gt;&#13;&#10;  &lt;metadata key=&quot;md_RectifNumberOfMistakes&quot; /&gt;&#13;&#10;  &lt;metadata key=&quot;md_RectifHasRemarks&quot; /&gt;&#13;&#10;  &lt;metadata key=&quot;md_RectifUseDocRef&quot; /&gt;&#13;&#10;  &lt;metadata key=&quot;md_RectifDocRefNumber&quot; /&gt;&#13;&#10;  &lt;metadata key=&quot;md_RectifDocRefDate&quot; /&gt;&#13;&#10;  &lt;metadata key=&quot;md_RectifUseOJRef&quot; /&gt;&#13;&#10;  &lt;metadata key=&quot;md_RectifOJRefType&quot; /&gt;&#13;&#10;  &lt;metadata key=&quot;md_RectifOJLRefNumber&quot; /&gt;&#13;&#10;  &lt;metadata key=&quot;md_RectifOJCRefNumber&quot; /&gt;&#13;&#10;  &lt;metadata key=&quot;md_RectifOJLRefDate&quot; /&gt;&#13;&#10;  &lt;metadata key=&quot;md_RectifOJCRefDate&quot; /&gt;&#13;&#10;  &lt;metadata key=&quot;md_RectifOJLRefPage&quot; /&gt;&#13;&#10;  &lt;metadata key=&quot;md_RectifOJCRefPage&quot; /&gt;&#13;&#10;  &lt;metadata key=&quot;md_RectifUseOJCorRef&quot; /&gt;&#13;&#10;  &lt;metadata key=&quot;md_RectifOJCorRefNumber&quot; /&gt;&#13;&#10;  &lt;metadata key=&quot;md_RectifOJCorRefDate&quot; /&gt;&#13;&#10;  &lt;metadata key=&quot;md_RectifOJCorRefPage&quot; /&gt;&#13;&#10;  &lt;metadata key=&quot;md_RectifTimeLimit&quot; /&gt;&#13;&#10;  &lt;metadata key=&quot;md_RectifCodecision&quot; /&gt;&#13;&#10;  &lt;metadata key=&quot;md_RectifCorrectionNewLang&quot; /&gt;&#13;&#10;  &lt;metadata key=&quot;md_RectifAgreement&quot; /&gt;&#13;&#10;  &lt;metadata key=&quot;md_RectifSignature&quot; /&gt;&#13;&#10;  &lt;metadata key=&quot;md_RectifLastMergeDate&quot; /&gt;&#13;&#10;  &lt;metadata key=&quot;md_Rectif_Source1_UniqueHeading&quot; /&gt;&#13;&#10;  &lt;metadata key=&quot;md_Rectif_Source1_DocumentType&quot; /&gt;&#13;&#10;  &lt;metadata key=&quot;md_Rectif_Source1_DocumentNumber&quot; /&gt;&#13;&#10;  &lt;metadata key=&quot;md_Rectif_Source1_YearDocumentNumber&quot; /&gt;&#13;&#10;  &lt;metadata key=&quot;md_Rectif_Source1_Suffixes&quot; /&gt;&#13;&#10;  &lt;metadata key=&quot;md_Rectif_Source2_UniqueHeading&quot; /&gt;&#13;&#10;  &lt;metadata key=&quot;md_Rectif_Source2_DocumentType&quot; /&gt;&#13;&#10;  &lt;metadata key=&quot;md_Rectif_Source2_DocumentNumber&quot; /&gt;&#13;&#10;  &lt;metadata key=&quot;md_Rectif_Source2_YearDocumentNumber&quot; /&gt;&#13;&#10;  &lt;metadata key=&quot;md_Rectif_Source2_Suffixes&quot; /&gt;&#13;&#10;  &lt;metadata key=&quot;md_CoverPageDocWithCouncilFooter&quot;&gt;&#13;&#10;    &lt;text&gt;false&lt;/text&gt;&#13;&#10;  &lt;/metadata&gt;&#13;&#10;  &lt;metadata key=&quot;md_SourceDocLanguage&quot; /&gt;&#13;&#10;  &lt;metadata key=&quot;md_SourceDocType&quot; /&gt;&#13;&#10;  &lt;metadata key=&quot;md_SourceDocTitle&quot; /&gt;&#13;&#10;  &lt;metadata key=&quot;md_SourceDocIsCECDoc&quot;&gt;&#13;&#10;    &lt;text&gt;true&lt;/text&gt;&#13;&#10;  &lt;/metadata&gt;&#13;&#10;  &lt;metadata key=&quot;md_NB1&quot; /&gt;&#13;&#10;  &lt;metadata key=&quot;md_NB2&quot; /&gt;&#13;&#10;  &lt;metadata key=&quot;md_NB3&quot; /&gt;&#13;&#10;  &lt;metadata key=&quot;md_NB4&quot; /&gt;&#13;&#10;  &lt;metadata key=&quot;md_NB5&quot; /&gt;&#13;&#10;  &lt;metadata key=&quot;md_CustomNB&quot; /&gt;&#13;&#10;  &lt;metadata key=&quot;md_Meetings&quot;&gt;&#13;&#10;    &lt;meetings /&gt;&#13;&#10;  &lt;/metadata&gt;&#13;&#10;  &lt;metadata key=&quot;md_VisualRepresentation&quot;&gt;&#13;&#10;    &lt;basicdatatype&gt;&#13;&#10;      &lt;visualrepresentation key=&quot;visrep_02&quot; text=&quot;New visual identity&quot; /&gt;&#13;&#10;    &lt;/basicdatatype&gt;&#13;&#10;  &lt;/metadata&gt;&#13;&#10;  &lt;metadata key=&quot;md_LetterData&quot; /&gt;&#13;&#10;  &lt;metadata key=&quot;md_InstFrSubWordmark&quot;&gt;&#13;&#10;    &lt;xaml text=&quot;&quot;&gt;&amp;lt;FlowDocument xmlns=&quot;http://schemas.microsoft.com/winfx/2006/xaml/presentation&quot;&amp;gt;&amp;lt;Paragraph&amp;gt;&amp;lt;/Paragraph&amp;gt;&amp;lt;/FlowDocument&amp;gt;&lt;/xaml&gt;&#13;&#10;  &lt;/metadata&gt;&#13;&#10;  &lt;metadata key=&quot;md_WorkflowLinkStatus&quot; /&gt;&#13;&#10;  &lt;metadata key=&quot;md_eAgendaLinkStatus&quot; /&gt;&#13;&#10;  &lt;metadata key=&quot;md_Caveat&quot; /&gt;&#13;&#10;  &lt;metadata key=&quot;md_TechnicalKey&quot; /&gt;&#13;&#10;&lt;/metadataset&gt;"/>
    <w:docVar w:name="CoverPageOnWordDoc" w:val="true"/>
  </w:docVars>
  <w:rsids>
    <w:rsidRoot w:val="00A86151"/>
    <w:rsid w:val="00052D7C"/>
    <w:rsid w:val="00144FF1"/>
    <w:rsid w:val="001C16E9"/>
    <w:rsid w:val="003558E4"/>
    <w:rsid w:val="003B3627"/>
    <w:rsid w:val="003C184A"/>
    <w:rsid w:val="00443A64"/>
    <w:rsid w:val="0054146C"/>
    <w:rsid w:val="00546796"/>
    <w:rsid w:val="007F499B"/>
    <w:rsid w:val="00854E58"/>
    <w:rsid w:val="00894139"/>
    <w:rsid w:val="00A43C50"/>
    <w:rsid w:val="00A86151"/>
    <w:rsid w:val="00D3039B"/>
    <w:rsid w:val="00D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75C0-6990-4042-BE74-F3D5390DE68A}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TechnicalBlockBase" w:customStyle="1">
    <w:name w:val="TechnicalBlockBase"/>
    <w:link w:val="TechnicalBlockBaseChar"/>
    <w:rsid w:val="00894139"/>
    <w:pPr>
      <w:widowControl w:val="0"/>
      <w:spacing w:before="140" w:after="140" w:line="185" w:lineRule="auto"/>
      <w:ind w:left="260" w:right="260" w:hanging="0" w:firstLine="0"/>
      <w:jc w:val="left"/>
    </w:pPr>
    <w:rPr>
      <w:rFonts w:ascii="Arial New Roman" w:hAnsi="Arial New Roman" w:eastAsia="Times New Roman" w:cs="Arial"/>
      <w:b/>
      <w:i/>
      <w:dstrike/>
      <w:color w:val="606060"/>
      <w:w w:val="98"/>
      <w:kern w:val="0"/>
      <w:sz w:val="10"/>
      <w:szCs w:val="20"/>
      <w:u w:val="words" w:color="606060"/>
      <w:lang w:val="en-GB" w:eastAsia="fr-BE"/>
    </w:rPr>
  </w:style>
  <w:style w:type="character" w:styleId="TechnicalBlockBaseChar" w:customStyle="1">
    <w:name w:val="TechnicalBlockBase Char"/>
    <w:basedOn w:val="EntInstitChar"/>
    <w:link w:val="TechnicalBlockBase"/>
    <w:rsid w:val="00894139"/>
    <w:rPr>
      <w:rFonts w:ascii="Arial New Roman" w:hAnsi="Arial New Roman" w:eastAsia="Times New Roman" w:cs="Arial"/>
      <w:b/>
      <w:i/>
      <w:dstrike/>
      <w:color w:val="606060"/>
      <w:w w:val="98"/>
      <w:kern w:val="0"/>
      <w:sz w:val="10"/>
      <w:szCs w:val="20"/>
      <w:u w:val="words" w:color="606060"/>
      <w:lang w:val="en-GB" w:eastAsia="fr-BE"/>
    </w:rPr>
  </w:style>
  <w:style w:type="paragraph" w:styleId="TBEntRefer" w:customStyle="1">
    <w:name w:val="TBEntRefer"/>
    <w:basedOn w:val="TechnicalBlockBase"/>
    <w:link w:val="EntReferChar"/>
    <w:rsid w:val="00894139"/>
    <w:pPr>
      <w:spacing w:before="0" w:after="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character" w:styleId="EntReferChar" w:customStyle="1">
    <w:name w:val="EntRefer Char"/>
    <w:basedOn w:val="DefaultParagraphFont"/>
    <w:link w:val="TBEntRefer"/>
    <w:rsid w:val="00A43C50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DistrbMarkers" w:customStyle="1">
    <w:name w:val="TBDistrbMarkers"/>
    <w:basedOn w:val="TBEntRefer"/>
    <w:qFormat/>
    <w:rsid w:val="00894139"/>
    <w:pPr>
      <w:tabs>
        <w:tab w:val="left" w:pos="2262"/>
      </w:tabs>
    </w:pPr>
    <w:rPr>
      <w:i/>
      <w:iCs/>
      <w:szCs w:val="23"/>
    </w:rPr>
  </w:style>
  <w:style w:type="paragraph" w:styleId="TBEntACP" w:customStyle="1">
    <w:name w:val="TBEntACP"/>
    <w:basedOn w:val="TechnicalBlockBase"/>
    <w:rsid w:val="00A43C50"/>
    <w:pPr>
      <w:widowControl/>
      <w:spacing w:before="0" w:after="0" w:line="360" w:lineRule="auto"/>
      <w:ind w:left="0" w:right="0"/>
      <w:jc w:val="center"/>
    </w:pPr>
    <w:rPr>
      <w:rFonts w:ascii="Arial" w:hAnsi="Arial"/>
      <w:bCs/>
      <w:i w:val="0"/>
      <w:dstrike w:val="0"/>
      <w:color w:val="auto"/>
      <w:spacing w:val="40"/>
      <w:w w:val="100"/>
      <w:sz w:val="28"/>
      <w:szCs w:val="28"/>
      <w:u w:val="none"/>
    </w:rPr>
  </w:style>
  <w:style w:type="paragraph" w:styleId="TBEntInstitACP" w:customStyle="1">
    <w:name w:val="TBEntInstitACP"/>
    <w:basedOn w:val="TechnicalBlockBase"/>
    <w:rsid w:val="00A43C50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3"/>
      <w:szCs w:val="23"/>
      <w:u w:val="none"/>
    </w:rPr>
  </w:style>
  <w:style w:type="paragraph" w:styleId="TBSousEmbargo" w:customStyle="1">
    <w:name w:val="TBSousEmbargo"/>
    <w:basedOn w:val="TechnicalBlockBase"/>
    <w:qFormat/>
    <w:rsid w:val="00894139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paragraph" w:styleId="TBEntInstit" w:customStyle="1">
    <w:name w:val="TBEntInstit"/>
    <w:basedOn w:val="TechnicalBlockBase"/>
    <w:link w:val="EntInstitChar"/>
    <w:rsid w:val="00894139"/>
    <w:pPr>
      <w:spacing w:before="0" w:after="60" w:line="240" w:lineRule="auto"/>
      <w:ind w:left="0" w:right="0"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New" w:customStyle="1">
    <w:name w:val="TBEntReferNew"/>
    <w:basedOn w:val="TechnicalBlockBase"/>
    <w:rsid w:val="00894139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styleId="TBInstitution" w:customStyle="1">
    <w:name w:val="TBInstitution"/>
    <w:basedOn w:val="TechnicalBlockBase"/>
    <w:rsid w:val="00894139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styleId="TBNormalTechnicalBlock" w:customStyle="1">
    <w:name w:val="TBNormalTechnicalBlock"/>
    <w:basedOn w:val="TechnicalBlockBase"/>
    <w:rsid w:val="00894139"/>
    <w:pPr>
      <w:spacing w:before="0" w:after="0" w:line="216" w:lineRule="auto"/>
      <w:ind w:left="0" w:right="0"/>
      <w:contextualSpacing/>
    </w:pPr>
    <w:rPr>
      <w:rFonts w:ascii="Arial" w:hAnsi="Arial"/>
      <w:i w:val="0"/>
      <w:dstrike w:val="0"/>
      <w:color w:val="auto"/>
      <w:w w:val="100"/>
      <w:sz w:val="23"/>
      <w:szCs w:val="23"/>
      <w:u w:val="none"/>
    </w:rPr>
  </w:style>
  <w:style w:type="paragraph" w:styleId="TBInstitutionSubwordmark" w:customStyle="1">
    <w:name w:val="TBInstitutionSubwordmark"/>
    <w:basedOn w:val="TechnicalBlockBase"/>
    <w:rsid w:val="00894139"/>
    <w:pPr>
      <w:spacing w:before="0" w:after="0" w:line="204" w:lineRule="auto"/>
      <w:ind w:left="0" w:right="0"/>
    </w:pPr>
    <w:rPr>
      <w:rFonts w:ascii="Arial" w:hAnsi="Arial"/>
      <w:b w:val="0"/>
      <w:i w:val="0"/>
      <w:dstrike w:val="0"/>
      <w:color w:val="626262"/>
      <w:spacing w:val="4"/>
      <w:w w:val="100"/>
      <w:sz w:val="24"/>
      <w:u w:val="none"/>
    </w:rPr>
  </w:style>
  <w:style w:type="character" w:styleId="EntInstitChar" w:customStyle="1">
    <w:name w:val="EntInstit Char"/>
    <w:basedOn w:val="DefaultParagraphFont"/>
    <w:link w:val="TBEntInstit"/>
    <w:rsid w:val="00894139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SubjectTable" w:customStyle="1">
    <w:name w:val="TBSubjectTable"/>
    <w:basedOn w:val="TechnicalBlockBase"/>
    <w:rsid w:val="002D3C08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BDocumentGroup" w:customStyle="1">
    <w:name w:val="TBDocumentGroup"/>
    <w:basedOn w:val="TechnicalBlockBase"/>
    <w:rsid w:val="002D3C08"/>
    <w:pPr>
      <w:widowControl/>
      <w:spacing w:before="560" w:after="480" w:line="240" w:lineRule="auto"/>
      <w:ind w:left="0" w:right="0"/>
      <w:jc w:val="center"/>
    </w:pPr>
    <w:rPr>
      <w:rFonts w:ascii="Arial" w:hAnsi="Arial"/>
      <w:i w:val="0"/>
      <w:caps/>
      <w:dstrike w:val="0"/>
      <w:color w:val="auto"/>
      <w:w w:val="100"/>
      <w:sz w:val="23"/>
      <w:u w:val="single"/>
    </w:rPr>
  </w:style>
  <w:style w:type="paragraph" w:styleId="TBHeadingTable" w:customStyle="1">
    <w:name w:val="TBHeadingTable"/>
    <w:basedOn w:val="TechnicalBlockBase"/>
    <w:rsid w:val="002D3C08"/>
    <w:pPr>
      <w:widowControl/>
      <w:spacing w:before="240" w:after="4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Bold" w:customStyle="1">
    <w:name w:val="TBSubjectBold"/>
    <w:basedOn w:val="TechnicalBlockBase"/>
    <w:rsid w:val="002D3C08"/>
    <w:pPr>
      <w:widowControl/>
      <w:spacing w:before="160" w:after="0" w:line="36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Text" w:customStyle="1">
    <w:name w:val="TBSubjectText"/>
    <w:basedOn w:val="TechnicalBlockBase"/>
    <w:qFormat/>
    <w:rsid w:val="002D3C08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character" w:styleId="Marker">
    <w:name w:val="Marker"/>
    <w:basedOn w:val="DefaultParagraphFont"/>
    <w:uiPriority w:val="99"/>
    <w:unhideWhenUsed/>
    <w:rPr>
      <w:color w:val="0000FF"/>
    </w:rPr>
  </w:style>
  <w:style w:type="paragraph" w:styleId="EntText">
    <w:name w:val="EntText"/>
    <w:basedOn w:val="Normal"/>
    <w:uiPriority w:val="99"/>
    <w:unhideWhenUsed/>
    <w:pPr>
      <w:spacing w:line="360"/>
    </w:pPr>
    <w:rPr>
      <w:sz w:val="24"/>
      <w:rFonts w:ascii="Times New Roman" w:hAnsi="Times New Roman"/>
    </w:rPr>
  </w:style>
  <w:style w:type="paragraph" w:styleId="Lignefinal">
    <w:name w:val="Ligne final"/>
    <w:basedOn w:val="Normal"/>
    <w:uiPriority w:val="99"/>
    <w:unhideWhenUsed/>
    <w:pPr>
      <w:spacing w:before="360" w:after="120"/>
      <w:ind w:left="3400" w:right="3400"/>
      <w:jc w:val="center"/>
      <w:pBdr>
        <w:bottom w:val="single" w:color="000000" w:sz="4" w:space="0"/>
      </w:pBdr>
    </w:pPr>
    <w:rPr>
      <w:rFonts w:ascii="Times New Roman" w:hAnsi="Times New Roman"/>
    </w:rPr>
  </w:style>
  <w:style w:type="paragraph" w:styleId="p.j.">
    <w:name w:val="p.j."/>
    <w:basedOn w:val="Normal"/>
    <w:uiPriority w:val="99"/>
    <w:unhideWhenUsed/>
    <w:pPr>
      <w:spacing w:before="1200" w:after="120"/>
      <w:ind w:left="1440" w:hanging="1440"/>
      <w:jc w:val="left"/>
    </w:pPr>
    <w:rPr>
      <w:sz w:val="24"/>
      <w:rFonts w:ascii="Times New Roman" w:hAnsi="Times New Roman"/>
    </w:rPr>
  </w:style>
  <w:style w:type="paragraph" w:styleId="HeaderCouncil">
    <w:name w:val="Header Council"/>
    <w:basedOn w:val="Normal"/>
    <w:uiPriority w:val="99"/>
    <w:unhideWhenUsed/>
    <w:rPr>
      <w:rFonts w:ascii="Times New Roman" w:hAnsi="Times New Roman"/>
      <w:sz w:val="2"/>
    </w:rPr>
    <w:pPr>
      <w:spacing w:before="0" w:after="0"/>
    </w:pPr>
  </w:style>
  <w:style w:type="paragraph" w:styleId="HeaderCouncilLarge">
    <w:name w:val="Header Council Large"/>
    <w:basedOn w:val="Normal"/>
    <w:uiPriority w:val="99"/>
    <w:unhideWhenUsed/>
    <w:rPr>
      <w:rFonts w:ascii="Times New Roman" w:hAnsi="Times New Roman"/>
      <w:sz w:val="2"/>
    </w:rPr>
    <w:pPr>
      <w:spacing w:before="0" w:after="440"/>
    </w:pPr>
  </w:style>
  <w:style w:type="paragraph" w:styleId="FooterCouncil">
    <w:name w:val="Footer Council"/>
    <w:basedOn w:val="Normal"/>
    <w:uiPriority w:val="99"/>
    <w:unhideWhenUsed/>
    <w:rPr>
      <w:rFonts w:ascii="Times New Roman" w:hAnsi="Times New Roman"/>
      <w:sz w:val="2"/>
    </w:rPr>
    <w:pPr>
      <w:spacing w:before="0" w:after="0"/>
    </w:pPr>
  </w:style>
  <w:style w:type="paragraph" w:styleId="FooterText">
    <w:name w:val="Footer Text"/>
    <w:basedOn w:val="Normal"/>
    <w:uiPriority w:val="99"/>
    <w:unhideWhenUsed/>
    <w:rPr>
      <w:rFonts w:ascii="Times New Roman" w:hAnsi="Times New Roman"/>
      <w:sz w:val="24"/>
      <w:color w:val="auto"/>
    </w:rPr>
    <w:pPr>
      <w:spacing w:before="0" w:after="0" w:line="240"/>
    </w:pPr>
  </w:style>
  <w:style w:type="paragraph" w:styleId="Normal" w:default="1">
    <w:name w:val="Normal"/>
    <w:qFormat/>
    <w:rsid w:val="007E0FF0"/>
    <w:pPr>
      <w:spacing w:after="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D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D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D9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D9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D9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D97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D97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D97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D97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7DB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37D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037DB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37DB"/>
    <w:rPr>
      <w:rFonts w:ascii="Times New Roman" w:hAnsi="Times New Roman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80D97"/>
    <w:rPr>
      <w:rFonts w:asciiTheme="majorHAnsi" w:hAnsiTheme="majorHAnsi" w:eastAsiaTheme="majorEastAsia" w:cstheme="majorBidi"/>
      <w:color w:val="365F91" w:themeColor="accent1" w:themeShade="BF"/>
      <w:sz w:val="40"/>
      <w:szCs w:val="40"/>
      <w:lang w:val="fr-CA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0D97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fr-CA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0D97"/>
    <w:rPr>
      <w:rFonts w:eastAsiaTheme="majorEastAsia" w:cstheme="majorBidi"/>
      <w:color w:val="365F91" w:themeColor="accent1" w:themeShade="BF"/>
      <w:sz w:val="28"/>
      <w:szCs w:val="28"/>
      <w:lang w:val="fr-CA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0D97"/>
    <w:rPr>
      <w:rFonts w:eastAsiaTheme="majorEastAsia" w:cstheme="majorBidi"/>
      <w:i/>
      <w:iCs/>
      <w:color w:val="365F91" w:themeColor="accent1" w:themeShade="BF"/>
      <w:sz w:val="24"/>
      <w:lang w:val="fr-CA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0D97"/>
    <w:rPr>
      <w:rFonts w:eastAsiaTheme="majorEastAsia" w:cstheme="majorBidi"/>
      <w:color w:val="365F91" w:themeColor="accent1" w:themeShade="BF"/>
      <w:sz w:val="24"/>
      <w:lang w:val="fr-CA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0D97"/>
    <w:rPr>
      <w:rFonts w:eastAsiaTheme="majorEastAsia" w:cstheme="majorBidi"/>
      <w:i/>
      <w:iCs/>
      <w:color w:val="595959" w:themeColor="text1" w:themeTint="A6"/>
      <w:sz w:val="24"/>
      <w:lang w:val="fr-CA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0D97"/>
    <w:rPr>
      <w:rFonts w:eastAsiaTheme="majorEastAsia" w:cstheme="majorBidi"/>
      <w:color w:val="595959" w:themeColor="text1" w:themeTint="A6"/>
      <w:sz w:val="24"/>
      <w:lang w:val="fr-CA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0D97"/>
    <w:rPr>
      <w:rFonts w:eastAsiaTheme="majorEastAsia" w:cstheme="majorBidi"/>
      <w:i/>
      <w:iCs/>
      <w:color w:val="272727" w:themeColor="text1" w:themeTint="D8"/>
      <w:sz w:val="24"/>
      <w:lang w:val="fr-CA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0D97"/>
    <w:rPr>
      <w:rFonts w:eastAsiaTheme="majorEastAsia" w:cstheme="majorBidi"/>
      <w:color w:val="272727" w:themeColor="text1" w:themeTint="D8"/>
      <w:sz w:val="24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E80D9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0D97"/>
    <w:rPr>
      <w:rFonts w:asciiTheme="majorHAnsi" w:hAnsiTheme="majorHAnsi" w:eastAsiaTheme="majorEastAsia" w:cstheme="majorBidi"/>
      <w:spacing w:val="-10"/>
      <w:kern w:val="28"/>
      <w:sz w:val="56"/>
      <w:szCs w:val="56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97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0D97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Quote">
    <w:name w:val="Quote"/>
    <w:basedOn w:val="Normal"/>
    <w:next w:val="Normal"/>
    <w:link w:val="QuoteChar"/>
    <w:uiPriority w:val="29"/>
    <w:qFormat/>
    <w:rsid w:val="00E80D9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0D97"/>
    <w:rPr>
      <w:rFonts w:ascii="Times New Roman" w:hAnsi="Times New Roman"/>
      <w:i/>
      <w:iCs/>
      <w:color w:val="404040" w:themeColor="text1" w:themeTint="BF"/>
      <w:sz w:val="24"/>
      <w:lang w:val="fr-CA"/>
    </w:rPr>
  </w:style>
  <w:style w:type="paragraph" w:styleId="ListParagraph">
    <w:name w:val="List Paragraph"/>
    <w:basedOn w:val="Normal"/>
    <w:uiPriority w:val="34"/>
    <w:qFormat/>
    <w:rsid w:val="00E80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D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D97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0D97"/>
    <w:rPr>
      <w:rFonts w:ascii="Times New Roman" w:hAnsi="Times New Roman"/>
      <w:i/>
      <w:iCs/>
      <w:color w:val="365F91" w:themeColor="accent1" w:themeShade="BF"/>
      <w:sz w:val="24"/>
      <w:lang w:val="fr-CA"/>
    </w:rPr>
  </w:style>
  <w:style w:type="character" w:styleId="IntenseReference">
    <w:name w:val="Intense Reference"/>
    <w:basedOn w:val="DefaultParagraphFont"/>
    <w:uiPriority w:val="32"/>
    <w:qFormat/>
    <w:rsid w:val="00E80D9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7E0FF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6e747cc647944eaa" Type="http://schemas.openxmlformats.org/officeDocument/2006/relationships/header" Target="/word/header9.xml"/><Relationship Id="R050afba4da894ce3" Type="http://schemas.openxmlformats.org/officeDocument/2006/relationships/header" Target="/word/header5.xml"/><Relationship Id="rId3" Type="http://schemas.openxmlformats.org/officeDocument/2006/relationships/customXml" Target="../customXml/item3.xml"/><Relationship Id="R44a213e267434c5c" Type="http://schemas.openxmlformats.org/officeDocument/2006/relationships/webSettings" Target="/word/webSettings.xml"/><Relationship Id="Rbfbbff3608874998" Type="http://schemas.openxmlformats.org/officeDocument/2006/relationships/image" Target="/media/image2.bin"/><Relationship Id="R7937589bd5cb4f5c" Type="http://schemas.openxmlformats.org/officeDocument/2006/relationships/image" Target="/media/image5.bin"/><Relationship Id="Ra04cc91cbef646f4" Type="http://schemas.openxmlformats.org/officeDocument/2006/relationships/image" Target="/media/image6.bin"/><Relationship Id="R56246da1ba764597" Type="http://schemas.openxmlformats.org/officeDocument/2006/relationships/header" Target="/word/header4.xml"/><Relationship Id="Rb26d24824b884a1a" Type="http://schemas.openxmlformats.org/officeDocument/2006/relationships/header" Target="/word/header7.xml"/><Relationship Id="Re8fded57077844bb" Type="http://schemas.openxmlformats.org/officeDocument/2006/relationships/fontTable" Target="/word/fontTable.xml"/><Relationship Id="Rfca73cde2853484c" Type="http://schemas.openxmlformats.org/officeDocument/2006/relationships/header" Target="/word/header2.xml"/><Relationship Id="R7d09e4f698f24e15" Type="http://schemas.openxmlformats.org/officeDocument/2006/relationships/image" Target="/media/image3.bin"/><Relationship Id="R2883c5ed6f5d49f9" Type="http://schemas.openxmlformats.org/officeDocument/2006/relationships/image" Target="/media/image4.bin"/><Relationship Id="Rb978364f7739402e" Type="http://schemas.openxmlformats.org/officeDocument/2006/relationships/header" Target="/word/header6.xml"/><Relationship Id="R899323abdde745ab" Type="http://schemas.openxmlformats.org/officeDocument/2006/relationships/footer" Target="/word/footer5.xml"/><Relationship Id="R6add14f117ff44be" Type="http://schemas.openxmlformats.org/officeDocument/2006/relationships/header" Target="/word/header8.xml"/><Relationship Id="rId2" Type="http://schemas.openxmlformats.org/officeDocument/2006/relationships/customXml" Target="../customXml/item2.xml"/><Relationship Id="Rc5df02516f014b54" Type="http://schemas.openxmlformats.org/officeDocument/2006/relationships/settings" Target="/word/settings.xml"/><Relationship Id="Rb28e2489f46549b5" Type="http://schemas.openxmlformats.org/officeDocument/2006/relationships/footnotes" Target="/word/footnotes.xml"/><Relationship Id="R616f471a160d4288" Type="http://schemas.openxmlformats.org/officeDocument/2006/relationships/header" Target="/word/header1.xml"/><Relationship Id="Rdd63405b3da343b6" Type="http://schemas.openxmlformats.org/officeDocument/2006/relationships/footer" Target="/word/footer7.xml"/><Relationship Id="rId1" Type="http://schemas.openxmlformats.org/officeDocument/2006/relationships/customXml" Target="../customXml/item1.xml"/><Relationship Id="R72fc00b4a90a48b3" Type="http://schemas.openxmlformats.org/officeDocument/2006/relationships/styles" Target="/word/styles.xml"/><Relationship Id="Rb728c02b2fe54f01" Type="http://schemas.openxmlformats.org/officeDocument/2006/relationships/image" Target="/media/image.bin"/><Relationship Id="R40e96f409f444822" Type="http://schemas.openxmlformats.org/officeDocument/2006/relationships/footer" Target="/word/footer1.xml"/><Relationship Id="R63cf5069f6974252" Type="http://schemas.openxmlformats.org/officeDocument/2006/relationships/footer" Target="/word/footer4.xml"/><Relationship Id="R9c0773b8be4b460e" Type="http://schemas.openxmlformats.org/officeDocument/2006/relationships/glossaryDocument" Target="/word/glossary/document.xml"/><Relationship Id="R6729ba5f301a4448" Type="http://schemas.openxmlformats.org/officeDocument/2006/relationships/footer" Target="/word/footer3.xml"/><Relationship Id="R52e4dd91090945b3" Type="http://schemas.openxmlformats.org/officeDocument/2006/relationships/footer" Target="/word/footer6.xml"/><Relationship Id="R4b77e29fdff744b8" Type="http://schemas.openxmlformats.org/officeDocument/2006/relationships/footer" Target="/word/footer9.xml"/><Relationship Id="R964039f2b591488d" Type="http://schemas.openxmlformats.org/officeDocument/2006/relationships/endnotes" Target="/word/endnotes.xml"/><Relationship Id="R72e6c548f91b4926" Type="http://schemas.openxmlformats.org/officeDocument/2006/relationships/theme" Target="/word/theme/theme1.xml"/><Relationship Id="R0f2de68f8b5d43ae" Type="http://schemas.openxmlformats.org/officeDocument/2006/relationships/header" Target="/word/header3.xml"/><Relationship Id="R95dfa908328d426a" Type="http://schemas.openxmlformats.org/officeDocument/2006/relationships/footer" Target="/word/footer8.xml"/><Relationship Id="R435b7912f05a499f" Type="http://schemas.openxmlformats.org/officeDocument/2006/relationships/footer" Target="/word/footer2.xml"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d049516f64a9420a" /><Relationship Type="http://schemas.openxmlformats.org/officeDocument/2006/relationships/fontTable" Target="/word/glossary/fontTable2.xml" Id="Rc3baee05a27647d1" /><Relationship Type="http://schemas.openxmlformats.org/officeDocument/2006/relationships/settings" Target="/word/glossary/settings2.xml" Id="R3a55410e1de345d3" /><Relationship Type="http://schemas.openxmlformats.org/officeDocument/2006/relationships/webSettings" Target="/word/glossary/webSettings2.xml" Id="Rf8036663bb21466c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3"/>
    <w:rsid w:val="00052D7C"/>
    <w:rsid w:val="001C16E9"/>
    <w:rsid w:val="00204F40"/>
    <w:rsid w:val="003C184A"/>
    <w:rsid w:val="00854E58"/>
    <w:rsid w:val="00AE26B2"/>
    <w:rsid w:val="00BE3D84"/>
    <w:rsid w:val="00F06283"/>
    <w:rsid w:val="00F7397D"/>
    <w:rsid w:val="00FB40E5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2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DE" w:bidi="ar-SA"/>
        <ligatures xmlns:p5="http://schemas.microsoft.com/office/word/2010/wordml" xmlns="http://schemas.microsoft.com/office/word/2010/wordml" p5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F40"/>
  </w:style>
  <w:style w:type="paragraph" w:customStyle="1" w:styleId="31D171189C114B72B562FE2E692AC3DA">
    <w:name w:val="31D171189C114B72B562FE2E692AC3DA"/>
    <w:rsid w:val="00204F40"/>
  </w:style>
  <w:style w:type="paragraph" w:customStyle="1" w:styleId="FAFF4D83BC0D420D80432E832230CD77">
    <w:name w:val="FAFF4D83BC0D420D80432E832230CD77"/>
    <w:rsid w:val="00204F40"/>
  </w:style>
  <w:style w:type="paragraph" w:customStyle="1" w:styleId="AD34A4746DF24748901240EC2DF08255">
    <w:name w:val="AD34A4746DF24748901240EC2DF08255"/>
    <w:rsid w:val="00204F40"/>
  </w:style>
  <w:style w:type="paragraph" w:customStyle="1" w:styleId="E529135A90A84228BBA2B8420EBE77CD">
    <w:name w:val="E529135A90A84228BBA2B8420EBE77CD"/>
    <w:rsid w:val="00204F40"/>
  </w:style>
  <w:style w:type="paragraph" w:customStyle="1" w:styleId="726225DD8F0B4803B0F16376880E9602">
    <w:name w:val="726225DD8F0B4803B0F16376880E9602"/>
    <w:rsid w:val="00204F40"/>
  </w:style>
  <w:style w:type="paragraph" w:customStyle="1" w:styleId="75CDEDA639364A179BD59B6F4A3E160F">
    <w:name w:val="75CDEDA639364A179BD59B6F4A3E160F"/>
    <w:rsid w:val="00204F40"/>
  </w:style>
  <w:style w:type="paragraph" w:customStyle="1" w:styleId="A9B9F296C1744C32A726DC3F343ACBD2">
    <w:name w:val="A9B9F296C1744C32A726DC3F343ACBD2"/>
    <w:rsid w:val="003A5677"/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F228AFA198A44976C8F36F479FC26" ma:contentTypeVersion="0" ma:contentTypeDescription="Create a new document." ma:contentTypeScope="" ma:versionID="33bb23dd211d3680c518c76d07c044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3C4AD-E15D-4172-936B-C27CF34E52CC}"/>
</file>

<file path=customXml/itemProps2.xml><?xml version="1.0" encoding="utf-8"?>
<ds:datastoreItem xmlns:ds="http://schemas.openxmlformats.org/officeDocument/2006/customXml" ds:itemID="{9BE5BB67-49CA-4BD8-9F09-863AD0EBFC7B}"/>
</file>

<file path=customXml/itemProps3.xml><?xml version="1.0" encoding="utf-8"?>
<ds:datastoreItem xmlns:ds="http://schemas.openxmlformats.org/officeDocument/2006/customXml" ds:itemID="{C7259D5B-7C8B-4B11-A251-0158FBE5A0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Ivana%20HARRIS%20KOJETSKA</dc:creator>
  <cp:keywords/>
  <dc:description/>
  <cp:lastModifiedBy>Ivana%20HARRIS%20KOJETSKA</cp:lastModifiedBy>
  <cp:revision>6</cp:revision>
  <dcterms:created xsi:type="dcterms:W3CDTF">2025-01-29T14:25:00Z</dcterms:created>
  <dcterms:modified xsi:type="dcterms:W3CDTF">2025-01-29T21:13:00Z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0b174-6478-47f9-866e-33f097bb6603_Enabled">
    <vt:lpwstr>true</vt:lpwstr>
  </property>
  <property fmtid="{D5CDD505-2E9C-101B-9397-08002B2CF9AE}" pid="3" name="MSIP_Label_af60b174-6478-47f9-866e-33f097bb6603_SetDate">
    <vt:lpwstr>2025-07-17T15:01:11Z</vt:lpwstr>
  </property>
  <property fmtid="{D5CDD505-2E9C-101B-9397-08002B2CF9AE}" pid="4" name="MSIP_Label_af60b174-6478-47f9-866e-33f097bb6603_Method">
    <vt:lpwstr>Privileged</vt:lpwstr>
  </property>
  <property fmtid="{D5CDD505-2E9C-101B-9397-08002B2CF9AE}" pid="5" name="MSIP_Label_af60b174-6478-47f9-866e-33f097bb6603_Name">
    <vt:lpwstr>GSCEU - PUBLIC Label</vt:lpwstr>
  </property>
  <property fmtid="{D5CDD505-2E9C-101B-9397-08002B2CF9AE}" pid="6" name="MSIP_Label_af60b174-6478-47f9-866e-33f097bb6603_SiteId">
    <vt:lpwstr>03ad1c97-0a4d-4e82-8f93-27291a6a0767</vt:lpwstr>
  </property>
  <property fmtid="{D5CDD505-2E9C-101B-9397-08002B2CF9AE}" pid="7" name="MSIP_Label_af60b174-6478-47f9-866e-33f097bb6603_ActionId">
    <vt:lpwstr>084F11E1-6C8D-4405-B782-C0714F842605</vt:lpwstr>
  </property>
  <property fmtid="{D5CDD505-2E9C-101B-9397-08002B2CF9AE}" pid="8" name="MSIP_Label_af60b174-6478-47f9-866e-33f097bb6603_ContentBits">
    <vt:lpwstr>0</vt:lpwstr>
  </property>
  <property fmtid="{D5CDD505-2E9C-101B-9397-08002B2CF9AE}" pid="9" name="Last edited using">
    <vt:lpwstr>DocuWrite Toolbox 1.27.0 (CoverpageUpdate)</vt:lpwstr>
  </property>
  <property fmtid="{D5CDD505-2E9C-101B-9397-08002B2CF9AE}" pid="10" name="ContentTypeId">
    <vt:lpwstr>0x010100412F228AFA198A44976C8F36F479FC26</vt:lpwstr>
  </property>
</Properties>
</file>