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C9" w:rsidRPr="00C94D17" w:rsidRDefault="003635C9" w:rsidP="006428F1">
      <w:pPr>
        <w:tabs>
          <w:tab w:val="left" w:pos="1290"/>
        </w:tabs>
        <w:spacing w:before="20" w:after="20"/>
        <w:rPr>
          <w:rFonts w:cs="Arial"/>
          <w:b/>
          <w:szCs w:val="20"/>
          <w:lang w:val="sl-SI"/>
        </w:rPr>
      </w:pPr>
      <w:r w:rsidRPr="00C94D17">
        <w:rPr>
          <w:rFonts w:cs="Arial"/>
          <w:b/>
          <w:szCs w:val="20"/>
          <w:lang w:val="sl-SI"/>
        </w:rPr>
        <w:t xml:space="preserve">Številka:  </w:t>
      </w:r>
      <w:r w:rsidRPr="00C94D17">
        <w:rPr>
          <w:rFonts w:cs="Arial"/>
          <w:b/>
          <w:i/>
          <w:szCs w:val="20"/>
          <w:lang w:val="sl-SI"/>
        </w:rPr>
        <w:t>545606-27/2025 / 1</w:t>
      </w:r>
    </w:p>
    <w:p w:rsidR="003635C9" w:rsidRPr="00C94D17" w:rsidRDefault="003635C9" w:rsidP="006428F1">
      <w:pPr>
        <w:spacing w:before="20" w:after="20"/>
        <w:rPr>
          <w:rFonts w:cs="Arial"/>
          <w:b/>
          <w:szCs w:val="20"/>
          <w:lang w:val="sl-SI"/>
        </w:rPr>
      </w:pPr>
      <w:r w:rsidRPr="00C94D17">
        <w:rPr>
          <w:rFonts w:cs="Arial"/>
          <w:b/>
          <w:szCs w:val="20"/>
          <w:lang w:val="sl-SI"/>
        </w:rPr>
        <w:t xml:space="preserve">Ljubljana, dne </w:t>
      </w:r>
      <w:r w:rsidRPr="00C94D17">
        <w:rPr>
          <w:rFonts w:cs="Arial"/>
          <w:b/>
          <w:i/>
          <w:color w:val="000000"/>
          <w:szCs w:val="20"/>
          <w:lang w:val="sl-SI"/>
        </w:rPr>
        <w:t>10.09.2025</w:t>
      </w:r>
    </w:p>
    <w:p w:rsidR="003635C9" w:rsidRPr="00C94D17" w:rsidRDefault="003635C9" w:rsidP="006428F1">
      <w:pPr>
        <w:spacing w:before="20" w:after="20"/>
        <w:rPr>
          <w:rFonts w:cs="Arial"/>
          <w:b/>
          <w:i/>
          <w:szCs w:val="20"/>
          <w:lang w:val="sl-SI"/>
        </w:rPr>
      </w:pPr>
    </w:p>
    <w:p w:rsidR="003635C9" w:rsidRPr="00C94D17" w:rsidRDefault="003635C9" w:rsidP="006428F1">
      <w:pPr>
        <w:spacing w:before="20" w:after="20"/>
        <w:rPr>
          <w:rFonts w:cs="Arial"/>
          <w:i/>
          <w:szCs w:val="20"/>
          <w:lang w:val="sl-SI"/>
        </w:rPr>
      </w:pPr>
    </w:p>
    <w:p w:rsidR="003635C9" w:rsidRPr="00C94D17" w:rsidRDefault="003635C9" w:rsidP="006428F1">
      <w:pPr>
        <w:spacing w:before="20" w:after="20"/>
        <w:rPr>
          <w:rFonts w:cs="Arial"/>
          <w:b/>
          <w:szCs w:val="20"/>
          <w:lang w:val="sl-SI"/>
        </w:rPr>
      </w:pPr>
      <w:r w:rsidRPr="00C94D17">
        <w:rPr>
          <w:rFonts w:cs="Arial"/>
          <w:b/>
          <w:szCs w:val="20"/>
          <w:lang w:val="sl-SI"/>
        </w:rPr>
        <w:t>GENERALNI SEKRETARIAT VLADE REPUBLIKE SLOVENIJE</w:t>
      </w:r>
    </w:p>
    <w:p w:rsidR="003635C9" w:rsidRPr="00C94D17" w:rsidRDefault="003635C9" w:rsidP="006428F1">
      <w:pPr>
        <w:spacing w:before="20" w:after="20"/>
        <w:rPr>
          <w:rFonts w:cs="Arial"/>
          <w:i/>
          <w:szCs w:val="20"/>
          <w:lang w:val="sl-SI"/>
        </w:rPr>
      </w:pPr>
      <w:r w:rsidRPr="00C94D17">
        <w:rPr>
          <w:rFonts w:cs="Arial"/>
          <w:szCs w:val="20"/>
          <w:lang w:val="sl-SI"/>
        </w:rPr>
        <w:t>gp.gs@gov.si</w:t>
      </w:r>
    </w:p>
    <w:p w:rsidR="003635C9" w:rsidRPr="00C94D17" w:rsidRDefault="003635C9" w:rsidP="006428F1">
      <w:pPr>
        <w:spacing w:before="20" w:after="20"/>
        <w:rPr>
          <w:rFonts w:cs="Arial"/>
          <w:b/>
          <w:i/>
          <w:szCs w:val="20"/>
          <w:lang w:val="sl-SI"/>
        </w:rPr>
      </w:pPr>
    </w:p>
    <w:p w:rsidR="003635C9" w:rsidRPr="00C94D17" w:rsidRDefault="003635C9" w:rsidP="006428F1">
      <w:pPr>
        <w:spacing w:before="20" w:after="20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>V vednost:</w:t>
      </w:r>
    </w:p>
    <w:p w:rsidR="003635C9" w:rsidRPr="00C94D17" w:rsidRDefault="003635C9" w:rsidP="006428F1">
      <w:pPr>
        <w:spacing w:before="20" w:after="20"/>
        <w:rPr>
          <w:rFonts w:cs="Arial"/>
          <w:szCs w:val="20"/>
          <w:lang w:val="sl-SI"/>
        </w:rPr>
      </w:pPr>
      <w:r w:rsidRPr="00C94D17">
        <w:rPr>
          <w:rFonts w:cs="Arial"/>
          <w:b/>
          <w:szCs w:val="20"/>
          <w:lang w:val="sl-SI"/>
        </w:rPr>
        <w:t>MINISTRSTVO ZA ZUNANJE IN EVROPSKE ZADEVE</w:t>
      </w:r>
    </w:p>
    <w:p w:rsidR="003635C9" w:rsidRPr="00C94D17" w:rsidRDefault="003635C9" w:rsidP="006428F1">
      <w:pPr>
        <w:spacing w:before="20" w:after="20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>EU-portal@gov.si</w:t>
      </w:r>
    </w:p>
    <w:p w:rsidR="003635C9" w:rsidRPr="00C94D17" w:rsidRDefault="003635C9" w:rsidP="006428F1">
      <w:pPr>
        <w:spacing w:before="20" w:after="20"/>
        <w:rPr>
          <w:rFonts w:cs="Arial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rPr>
          <w:rFonts w:cs="Arial"/>
          <w:i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center"/>
        <w:rPr>
          <w:rFonts w:cs="Arial"/>
          <w:b/>
          <w:bCs/>
          <w:szCs w:val="20"/>
          <w:lang w:val="sl-SI"/>
        </w:rPr>
      </w:pPr>
      <w:r w:rsidRPr="00C94D17">
        <w:rPr>
          <w:rFonts w:cs="Arial"/>
          <w:b/>
          <w:bCs/>
          <w:szCs w:val="20"/>
          <w:lang w:val="sl-SI"/>
        </w:rPr>
        <w:t>ODLOČITVE REPUBLIKE SLOVENIJE</w:t>
      </w:r>
    </w:p>
    <w:p w:rsidR="003635C9" w:rsidRPr="00C94D17" w:rsidRDefault="003635C9" w:rsidP="006428F1">
      <w:pPr>
        <w:spacing w:before="20" w:after="20"/>
        <w:jc w:val="center"/>
        <w:rPr>
          <w:rFonts w:cs="Arial"/>
          <w:b/>
          <w:bCs/>
          <w:szCs w:val="20"/>
          <w:lang w:val="sl-SI"/>
        </w:rPr>
      </w:pPr>
      <w:r w:rsidRPr="00C94D17">
        <w:rPr>
          <w:rFonts w:cs="Arial"/>
          <w:b/>
          <w:bCs/>
          <w:szCs w:val="20"/>
          <w:lang w:val="sl-SI"/>
        </w:rPr>
        <w:t>V ZVEZI Z ZADEVAMI EVROPSKE UNIJE</w:t>
      </w:r>
    </w:p>
    <w:p w:rsidR="003635C9" w:rsidRPr="00C94D17" w:rsidRDefault="003635C9" w:rsidP="006428F1">
      <w:pPr>
        <w:spacing w:before="20" w:after="20"/>
        <w:jc w:val="center"/>
        <w:rPr>
          <w:rFonts w:cs="Arial"/>
          <w:b/>
          <w:bCs/>
          <w:szCs w:val="20"/>
          <w:lang w:val="sl-SI"/>
        </w:rPr>
      </w:pPr>
      <w:r w:rsidRPr="00C94D17">
        <w:rPr>
          <w:rFonts w:cs="Arial"/>
          <w:b/>
          <w:bCs/>
          <w:szCs w:val="20"/>
          <w:lang w:val="sl-SI"/>
        </w:rPr>
        <w:t>PREDLOG ZA OBRAVNAVO</w:t>
      </w:r>
    </w:p>
    <w:p w:rsidR="003635C9" w:rsidRPr="00C94D17" w:rsidRDefault="003635C9" w:rsidP="006428F1">
      <w:pPr>
        <w:spacing w:before="20" w:after="20"/>
        <w:jc w:val="center"/>
        <w:rPr>
          <w:rFonts w:cs="Arial"/>
          <w:b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center"/>
        <w:rPr>
          <w:rFonts w:cs="Arial"/>
          <w:bCs/>
          <w:szCs w:val="20"/>
          <w:lang w:val="sl-SI"/>
        </w:rPr>
      </w:pPr>
      <w:r w:rsidRPr="00C94D17">
        <w:rPr>
          <w:rFonts w:cs="Arial"/>
          <w:bCs/>
          <w:szCs w:val="20"/>
          <w:lang w:val="sl-SI"/>
        </w:rPr>
        <w:t>I.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Cs/>
          <w:szCs w:val="20"/>
          <w:lang w:val="sl-SI"/>
        </w:rPr>
      </w:pPr>
      <w:r w:rsidRPr="00C94D17">
        <w:rPr>
          <w:rFonts w:cs="Arial"/>
          <w:b/>
          <w:bCs/>
          <w:szCs w:val="20"/>
          <w:lang w:val="sl-SI"/>
        </w:rPr>
        <w:t>1. Zadeva EU</w:t>
      </w:r>
      <w:r w:rsidRPr="00C94D17">
        <w:rPr>
          <w:rFonts w:cs="Arial"/>
          <w:bCs/>
          <w:szCs w:val="20"/>
          <w:lang w:val="sl-SI"/>
        </w:rPr>
        <w:t xml:space="preserve">: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bCs/>
          <w:color w:val="0070C0"/>
          <w:szCs w:val="20"/>
          <w:lang w:val="sl-SI"/>
        </w:rPr>
      </w:pPr>
      <w:r w:rsidRPr="00C94D17">
        <w:rPr>
          <w:rFonts w:cs="Arial"/>
          <w:bCs/>
          <w:szCs w:val="20"/>
          <w:lang w:val="sl-SI"/>
        </w:rPr>
        <w:t xml:space="preserve">Naslov dokumenta v slovenskem jeziku: </w:t>
      </w:r>
      <w:r w:rsidRPr="00C94D17">
        <w:rPr>
          <w:rFonts w:cs="Arial"/>
          <w:bCs/>
          <w:i/>
          <w:szCs w:val="20"/>
          <w:lang w:val="sl-SI"/>
        </w:rPr>
        <w:t>Predlog sklepa Sveta o odobritvi sprememb Mednarodnega sporazuma o kakavu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Cs/>
          <w:szCs w:val="20"/>
          <w:lang w:val="en-GB"/>
        </w:rPr>
      </w:pPr>
      <w:r w:rsidRPr="00C94D17">
        <w:rPr>
          <w:rFonts w:cs="Arial"/>
          <w:bCs/>
          <w:szCs w:val="20"/>
          <w:lang w:val="sl-SI"/>
        </w:rPr>
        <w:t xml:space="preserve">Naslov dokumenta v delovnem jeziku EU: </w:t>
      </w:r>
      <w:r w:rsidRPr="00C94D17">
        <w:rPr>
          <w:rFonts w:cs="Arial"/>
          <w:bCs/>
          <w:i/>
          <w:szCs w:val="20"/>
          <w:lang w:val="en-GB"/>
        </w:rPr>
        <w:t>Proposal for a Council Decision on the approval of amendments to the International Cocoa Agreement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 xml:space="preserve">Datum dokumenta: </w:t>
      </w:r>
      <w:r w:rsidRPr="00C94D17">
        <w:rPr>
          <w:rFonts w:cs="Arial"/>
          <w:i/>
          <w:szCs w:val="20"/>
          <w:lang w:val="sl-SI"/>
        </w:rPr>
        <w:t>09.09.2025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 xml:space="preserve">Številka dokumenta: </w:t>
      </w:r>
      <w:r w:rsidRPr="00C94D17">
        <w:rPr>
          <w:rFonts w:cs="Arial"/>
          <w:i/>
          <w:szCs w:val="20"/>
          <w:lang w:val="sl-SI"/>
        </w:rPr>
        <w:t xml:space="preserve">12675/25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C94D17">
        <w:rPr>
          <w:rFonts w:cs="Arial"/>
          <w:szCs w:val="20"/>
          <w:lang w:val="sl-SI"/>
        </w:rPr>
        <w:t xml:space="preserve">Medinstitucionalna oznaka: </w:t>
      </w:r>
      <w:r w:rsidRPr="00C94D17">
        <w:rPr>
          <w:rFonts w:cs="Arial"/>
          <w:i/>
          <w:szCs w:val="20"/>
          <w:lang w:val="sl-SI"/>
        </w:rPr>
        <w:t>2025/0283(NLE)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Cs/>
          <w:szCs w:val="20"/>
          <w:lang w:val="sl-SI"/>
        </w:rPr>
      </w:pPr>
      <w:r w:rsidRPr="00C94D17">
        <w:rPr>
          <w:rFonts w:cs="Arial"/>
          <w:bCs/>
          <w:szCs w:val="20"/>
          <w:lang w:val="sl-SI"/>
        </w:rPr>
        <w:t xml:space="preserve">Pri izdelavi predloga stališča so upoštevane še različice in priloge dokumenta EU: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b/>
          <w:szCs w:val="20"/>
          <w:lang w:val="sl-SI"/>
        </w:rPr>
        <w:t>2. Vrsta odločitve RS</w:t>
      </w:r>
      <w:r w:rsidRPr="00C94D17">
        <w:rPr>
          <w:rFonts w:cs="Arial"/>
          <w:szCs w:val="20"/>
          <w:lang w:val="sl-SI"/>
        </w:rPr>
        <w:t>:</w:t>
      </w:r>
      <w:r w:rsidRPr="00C94D17">
        <w:rPr>
          <w:rFonts w:cs="Arial"/>
          <w:b/>
          <w:bCs/>
          <w:i/>
          <w:color w:val="0070C0"/>
          <w:szCs w:val="20"/>
          <w:lang w:val="sl-SI"/>
        </w:rPr>
        <w:t xml:space="preserve"> </w:t>
      </w:r>
      <w:r w:rsidRPr="00C94D17">
        <w:rPr>
          <w:rFonts w:cs="Arial"/>
          <w:i/>
          <w:szCs w:val="20"/>
          <w:lang w:val="sl-SI"/>
        </w:rPr>
        <w:t>Stališče Republike Slovenije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bCs/>
          <w:szCs w:val="20"/>
          <w:lang w:val="sl-SI"/>
        </w:rPr>
      </w:pPr>
      <w:r w:rsidRPr="00C94D17">
        <w:rPr>
          <w:rFonts w:cs="Arial"/>
          <w:b/>
          <w:bCs/>
          <w:szCs w:val="20"/>
          <w:lang w:val="sl-SI"/>
        </w:rPr>
        <w:t>3. Postopek sprejemanja zadeve EU v institucijah EU</w:t>
      </w:r>
      <w:r w:rsidRPr="00C94D17">
        <w:rPr>
          <w:rFonts w:cs="Arial"/>
          <w:bCs/>
          <w:szCs w:val="20"/>
          <w:lang w:val="sl-SI"/>
        </w:rPr>
        <w:t>: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bCs/>
          <w:szCs w:val="20"/>
          <w:lang w:val="sl-SI"/>
        </w:rPr>
        <w:t>Postopek</w:t>
      </w:r>
      <w:r w:rsidRPr="00C94D17">
        <w:rPr>
          <w:rFonts w:cs="Arial"/>
          <w:szCs w:val="20"/>
          <w:lang w:val="sl-SI"/>
        </w:rPr>
        <w:t xml:space="preserve">: </w:t>
      </w:r>
      <w:r w:rsidRPr="00C94D17">
        <w:rPr>
          <w:rFonts w:cs="Arial"/>
          <w:i/>
          <w:szCs w:val="20"/>
          <w:lang w:val="sl-SI"/>
        </w:rPr>
        <w:t xml:space="preserve">Posebni zakonodajni postopek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Cs/>
          <w:szCs w:val="20"/>
          <w:lang w:val="sl-SI"/>
        </w:rPr>
      </w:pPr>
      <w:r w:rsidRPr="00C94D17">
        <w:rPr>
          <w:rFonts w:cs="Arial"/>
          <w:bCs/>
          <w:szCs w:val="20"/>
          <w:lang w:val="sl-SI"/>
        </w:rPr>
        <w:t xml:space="preserve">Faza sprejemanja: </w:t>
      </w:r>
      <w:r w:rsidRPr="00C94D17">
        <w:rPr>
          <w:rFonts w:cs="Arial"/>
          <w:bCs/>
          <w:i/>
          <w:szCs w:val="20"/>
          <w:lang w:val="sl-SI"/>
        </w:rPr>
        <w:t xml:space="preserve">Prva obravnava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bCs/>
          <w:szCs w:val="20"/>
          <w:lang w:val="sl-SI"/>
        </w:rPr>
      </w:pPr>
      <w:r w:rsidRPr="00C94D17">
        <w:rPr>
          <w:rFonts w:cs="Arial"/>
          <w:b/>
          <w:bCs/>
          <w:szCs w:val="20"/>
          <w:lang w:val="sl-SI"/>
        </w:rPr>
        <w:t>4. Pristojni organ EU</w:t>
      </w:r>
      <w:r w:rsidRPr="00C94D17">
        <w:rPr>
          <w:rFonts w:cs="Arial"/>
          <w:bCs/>
          <w:szCs w:val="20"/>
          <w:lang w:val="sl-SI"/>
        </w:rPr>
        <w:t>:</w:t>
      </w:r>
      <w:r w:rsidRPr="00C94D17">
        <w:rPr>
          <w:rFonts w:cs="Arial"/>
          <w:b/>
          <w:bCs/>
          <w:szCs w:val="20"/>
          <w:lang w:val="sl-SI"/>
        </w:rPr>
        <w:t xml:space="preserve">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bCs/>
          <w:szCs w:val="20"/>
          <w:lang w:val="sl-SI"/>
        </w:rPr>
      </w:pPr>
      <w:r w:rsidRPr="00C94D17">
        <w:rPr>
          <w:rFonts w:cs="Arial"/>
          <w:bCs/>
          <w:szCs w:val="20"/>
          <w:lang w:val="sl-SI"/>
        </w:rPr>
        <w:t xml:space="preserve">Svet  EU v sestavi: </w:t>
      </w:r>
      <w:r w:rsidRPr="00C94D17">
        <w:rPr>
          <w:rFonts w:cs="Arial"/>
          <w:bCs/>
          <w:i/>
          <w:szCs w:val="20"/>
          <w:lang w:val="sl-SI"/>
        </w:rPr>
        <w:t>FAC - Svet EU za zunanje odnose, AGRI - Svet EU za kmetijstvo in ribištvo</w:t>
      </w:r>
      <w:r w:rsidRPr="00C94D17">
        <w:rPr>
          <w:rFonts w:cs="Arial"/>
          <w:bCs/>
          <w:szCs w:val="20"/>
          <w:lang w:val="sl-SI"/>
        </w:rPr>
        <w:t xml:space="preserve">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Cs/>
          <w:i/>
          <w:szCs w:val="20"/>
          <w:lang w:val="sl-SI"/>
        </w:rPr>
      </w:pPr>
      <w:r w:rsidRPr="00C94D17">
        <w:rPr>
          <w:rFonts w:cs="Arial"/>
          <w:bCs/>
          <w:szCs w:val="20"/>
          <w:lang w:val="sl-SI"/>
        </w:rPr>
        <w:t xml:space="preserve">Delovno telo Sveta EU: </w:t>
      </w:r>
      <w:r w:rsidRPr="00C94D17">
        <w:rPr>
          <w:rFonts w:cs="Arial"/>
          <w:bCs/>
          <w:i/>
          <w:szCs w:val="20"/>
          <w:lang w:val="sl-SI"/>
        </w:rPr>
        <w:t>C.33 - Delovna skupina za primarne proizvode (PROBA)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bCs/>
          <w:i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b/>
          <w:szCs w:val="20"/>
          <w:lang w:val="sl-SI"/>
        </w:rPr>
        <w:t>5. Organ, pristojen za dokončen sprejem stališča RS</w:t>
      </w:r>
      <w:r w:rsidRPr="00C94D17">
        <w:rPr>
          <w:rFonts w:cs="Arial"/>
          <w:szCs w:val="20"/>
          <w:lang w:val="sl-SI"/>
        </w:rPr>
        <w:t>: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C94D17">
        <w:rPr>
          <w:rFonts w:cs="Arial"/>
          <w:i/>
          <w:szCs w:val="20"/>
          <w:lang w:val="sl-SI"/>
        </w:rPr>
        <w:t>Vlada</w:t>
      </w:r>
    </w:p>
    <w:p w:rsidR="003635C9" w:rsidRDefault="003635C9" w:rsidP="006428F1">
      <w:pPr>
        <w:spacing w:before="20" w:after="20"/>
        <w:jc w:val="both"/>
        <w:rPr>
          <w:rFonts w:cs="Arial"/>
          <w:iCs/>
          <w:szCs w:val="20"/>
          <w:lang w:val="sl-SI"/>
        </w:rPr>
      </w:pPr>
    </w:p>
    <w:p w:rsidR="00C94D17" w:rsidRPr="00C94D17" w:rsidRDefault="00C94D17" w:rsidP="006428F1">
      <w:pPr>
        <w:spacing w:before="20" w:after="20"/>
        <w:jc w:val="both"/>
        <w:rPr>
          <w:rFonts w:cs="Arial"/>
          <w:iCs/>
          <w:szCs w:val="20"/>
          <w:lang w:val="sl-SI"/>
        </w:rPr>
      </w:pPr>
    </w:p>
    <w:p w:rsidR="00C94D17" w:rsidRDefault="00C94D17" w:rsidP="006428F1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C94D17">
        <w:rPr>
          <w:rFonts w:cs="Arial"/>
          <w:b/>
          <w:iCs/>
          <w:szCs w:val="20"/>
          <w:lang w:val="sl-SI"/>
        </w:rPr>
        <w:lastRenderedPageBreak/>
        <w:t>6. Pravna podlaga za obravnavo v Državnem zboru</w:t>
      </w:r>
      <w:r w:rsidRPr="00C94D17">
        <w:rPr>
          <w:rFonts w:cs="Arial"/>
          <w:iCs/>
          <w:szCs w:val="20"/>
          <w:lang w:val="sl-SI"/>
        </w:rPr>
        <w:t xml:space="preserve">: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bookmarkStart w:id="0" w:name="_GoBack"/>
      <w:bookmarkEnd w:id="0"/>
      <w:r w:rsidRPr="00C94D17">
        <w:rPr>
          <w:rFonts w:cs="Arial"/>
          <w:i/>
          <w:iCs/>
          <w:szCs w:val="20"/>
          <w:lang w:val="sl-SI"/>
        </w:rPr>
        <w:t>Vlada Republike Slovenije s stališčem Republike Slovenije seznani Državni zbor Republike Slovenije v skladu z 8. členom Zakona o sodelovanju med državnim zborom in vlado v zadevah Evropske unije.</w:t>
      </w:r>
      <w:r w:rsidRPr="00C94D17">
        <w:rPr>
          <w:rFonts w:cs="Arial"/>
          <w:b/>
          <w:bCs/>
          <w:i/>
          <w:color w:val="0070C0"/>
          <w:szCs w:val="20"/>
          <w:lang w:val="sl-SI"/>
        </w:rPr>
        <w:t xml:space="preserve">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iCs/>
          <w:szCs w:val="20"/>
          <w:lang w:val="sl-SI"/>
        </w:rPr>
      </w:pPr>
      <w:r w:rsidRPr="00C94D17">
        <w:rPr>
          <w:rFonts w:cs="Arial"/>
          <w:iCs/>
          <w:szCs w:val="20"/>
          <w:lang w:val="sl-SI"/>
        </w:rPr>
        <w:t xml:space="preserve">Pri delu v Državnem zboru bodo sodelovali:  </w:t>
      </w:r>
      <w:r w:rsidRPr="00C94D17">
        <w:rPr>
          <w:rFonts w:cs="Arial"/>
          <w:i/>
          <w:iCs/>
          <w:szCs w:val="20"/>
          <w:lang w:val="sl-SI"/>
        </w:rPr>
        <w:t>Mateja Čalušić, ministrica za kmetijstvo, gozdarstvo in prehrano, Maša Žagar, državna sekretarka; mag. Ervin Kosi, državni sekretar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C94D17">
        <w:rPr>
          <w:rFonts w:cs="Arial"/>
          <w:i/>
          <w:iCs/>
          <w:szCs w:val="20"/>
          <w:lang w:val="sl-SI"/>
        </w:rPr>
        <w:tab/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b/>
          <w:szCs w:val="20"/>
          <w:lang w:val="sl-SI"/>
        </w:rPr>
        <w:t>7. Roki</w:t>
      </w:r>
      <w:r w:rsidRPr="00C94D17">
        <w:rPr>
          <w:rFonts w:cs="Arial"/>
          <w:szCs w:val="20"/>
          <w:lang w:val="sl-SI"/>
        </w:rPr>
        <w:t>: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C94D17">
        <w:rPr>
          <w:rFonts w:cs="Arial"/>
          <w:szCs w:val="20"/>
          <w:lang w:val="sl-SI"/>
        </w:rPr>
        <w:t xml:space="preserve">Predviden čas pričetka obravnave zadeve EU v institucijah EU: </w:t>
      </w:r>
      <w:r w:rsidRPr="00C94D17">
        <w:rPr>
          <w:rFonts w:cs="Arial"/>
          <w:i/>
          <w:szCs w:val="20"/>
          <w:lang w:val="sl-SI"/>
        </w:rPr>
        <w:t>Jesen 2025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 xml:space="preserve">Predviden čas sprejema zadeve EU v institucijah EU: </w:t>
      </w:r>
      <w:r w:rsidRPr="00C94D17">
        <w:rPr>
          <w:rFonts w:cs="Arial"/>
          <w:i/>
          <w:szCs w:val="20"/>
          <w:lang w:val="sl-SI"/>
        </w:rPr>
        <w:t>2025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 xml:space="preserve">Rok za odziv organa: </w:t>
      </w:r>
      <w:r w:rsidRPr="00C94D17">
        <w:rPr>
          <w:rFonts w:cs="Arial"/>
          <w:i/>
          <w:szCs w:val="20"/>
          <w:lang w:val="sl-SI"/>
        </w:rPr>
        <w:t>1.10.2025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C94D17">
        <w:rPr>
          <w:rFonts w:cs="Arial"/>
          <w:szCs w:val="20"/>
          <w:lang w:val="sl-SI"/>
        </w:rPr>
        <w:t xml:space="preserve">Rok za obravnavo na seji Vlade in njenih odborih: </w:t>
      </w:r>
      <w:r w:rsidRPr="00C94D17">
        <w:rPr>
          <w:rFonts w:cs="Arial"/>
          <w:i/>
          <w:szCs w:val="20"/>
          <w:lang w:val="sl-SI"/>
        </w:rPr>
        <w:t>9.10.2025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C94D17">
        <w:rPr>
          <w:rFonts w:cs="Arial"/>
          <w:szCs w:val="20"/>
          <w:lang w:val="sl-SI"/>
        </w:rPr>
        <w:t xml:space="preserve">Rok za obravnavo predloga stališča RS v DZ: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color w:val="00B050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 xml:space="preserve">Predlog z obrazložitvijo za skrajšanje oziroma podaljšanje rokov: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color w:val="00B050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b/>
          <w:szCs w:val="20"/>
          <w:lang w:val="sl-SI"/>
        </w:rPr>
        <w:t>8. Organ, odgovoren za pripravo predloga stališča RS</w:t>
      </w:r>
      <w:r w:rsidRPr="00C94D17">
        <w:rPr>
          <w:rFonts w:cs="Arial"/>
          <w:szCs w:val="20"/>
          <w:lang w:val="sl-SI"/>
        </w:rPr>
        <w:t>: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 xml:space="preserve">Organ: </w:t>
      </w:r>
      <w:r w:rsidRPr="00C94D17">
        <w:rPr>
          <w:rFonts w:cs="Arial"/>
          <w:i/>
          <w:szCs w:val="20"/>
          <w:lang w:val="sl-SI"/>
        </w:rPr>
        <w:t>Ministrstvo za kmetijstvo, gozdarstvo in prehrano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 xml:space="preserve">Kontaktne osebe organa: </w:t>
      </w:r>
      <w:r w:rsidRPr="00C94D17">
        <w:rPr>
          <w:rFonts w:cs="Arial"/>
          <w:i/>
          <w:szCs w:val="20"/>
          <w:lang w:val="sl-SI"/>
        </w:rPr>
        <w:t>Helena Gašperlin Pertovt, Služba za evropske zadeve in mednarodno sodelovanje; mag. Matjaž Grkman, Sektor za trajnostno kmetijstvo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C94D17">
        <w:rPr>
          <w:rFonts w:cs="Arial"/>
          <w:b/>
          <w:szCs w:val="20"/>
          <w:lang w:val="sl-SI"/>
        </w:rPr>
        <w:t>9. Delovna skupina Vlade, organizirana za posamezno področje zadev EU</w:t>
      </w:r>
      <w:r w:rsidRPr="00C94D17">
        <w:rPr>
          <w:rFonts w:cs="Arial"/>
          <w:szCs w:val="20"/>
          <w:lang w:val="sl-SI"/>
        </w:rPr>
        <w:t>:</w:t>
      </w:r>
      <w:r w:rsidRPr="00C94D17">
        <w:rPr>
          <w:rFonts w:cs="Arial"/>
          <w:b/>
          <w:szCs w:val="20"/>
          <w:lang w:val="sl-SI"/>
        </w:rPr>
        <w:t xml:space="preserve">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C94D17">
        <w:rPr>
          <w:rFonts w:cs="Arial"/>
          <w:i/>
          <w:szCs w:val="20"/>
          <w:lang w:val="sl-SI"/>
        </w:rPr>
        <w:t>DS25 - Kmetijstvo</w:t>
      </w:r>
      <w:r w:rsidRPr="00C94D17">
        <w:rPr>
          <w:rFonts w:cs="Arial"/>
          <w:b/>
          <w:szCs w:val="20"/>
          <w:lang w:val="sl-SI"/>
        </w:rPr>
        <w:t xml:space="preserve">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i/>
          <w:color w:val="FF0000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C94D17">
        <w:rPr>
          <w:rFonts w:cs="Arial"/>
          <w:szCs w:val="20"/>
          <w:lang w:val="sl-SI"/>
        </w:rPr>
        <w:t xml:space="preserve">vodilni organ: </w:t>
      </w:r>
      <w:r w:rsidRPr="00C94D17">
        <w:rPr>
          <w:rFonts w:cs="Arial"/>
          <w:i/>
          <w:szCs w:val="20"/>
          <w:lang w:val="sl-SI"/>
        </w:rPr>
        <w:t>MKGP - Ministrstvo za kmetijstvo, gozdarstvo in prehrano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 xml:space="preserve">vodja delovne skupine: </w:t>
      </w:r>
      <w:r w:rsidRPr="00C94D17">
        <w:rPr>
          <w:rFonts w:cs="Arial"/>
          <w:i/>
          <w:szCs w:val="20"/>
          <w:lang w:val="sl-SI"/>
        </w:rPr>
        <w:t>Simona Vrevc, vršilka dolžnosti generalne direktorice Direktorata za kmetijstvo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C94D17">
        <w:rPr>
          <w:rFonts w:cs="Arial"/>
          <w:b/>
          <w:szCs w:val="20"/>
          <w:lang w:val="sl-SI"/>
        </w:rPr>
        <w:t>Delovna skupina je predlog stališča RS obravnavala</w:t>
      </w:r>
      <w:r w:rsidRPr="00C94D17">
        <w:rPr>
          <w:rFonts w:cs="Arial"/>
          <w:szCs w:val="20"/>
          <w:lang w:val="sl-SI"/>
        </w:rPr>
        <w:t>:</w:t>
      </w:r>
      <w:r w:rsidRPr="00C94D17">
        <w:rPr>
          <w:rFonts w:cs="Arial"/>
          <w:b/>
          <w:szCs w:val="20"/>
          <w:lang w:val="sl-SI"/>
        </w:rPr>
        <w:t xml:space="preserve">  </w:t>
      </w:r>
      <w:r w:rsidRPr="00C94D17">
        <w:rPr>
          <w:rFonts w:cs="Arial"/>
          <w:i/>
          <w:szCs w:val="20"/>
          <w:lang w:val="sl-SI"/>
        </w:rPr>
        <w:t>Ne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b/>
          <w:szCs w:val="20"/>
          <w:lang w:val="sl-SI"/>
        </w:rPr>
        <w:t>10. Predlog stališča RS je usklajen z organi</w:t>
      </w:r>
      <w:r w:rsidRPr="00C94D17">
        <w:rPr>
          <w:rFonts w:cs="Arial"/>
          <w:szCs w:val="20"/>
          <w:lang w:val="sl-SI"/>
        </w:rPr>
        <w:t>: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 xml:space="preserve">Organ: </w:t>
      </w:r>
      <w:r w:rsidRPr="00C94D17">
        <w:rPr>
          <w:rFonts w:cs="Arial"/>
          <w:i/>
          <w:szCs w:val="20"/>
          <w:lang w:val="sl-SI"/>
        </w:rPr>
        <w:t>Ministrstvo za gospodarstvo, turizem in šport, Ministrstvo za zunanje in evropske zadeve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 xml:space="preserve">Kontaktna oseba organa: </w:t>
      </w:r>
      <w:r w:rsidRPr="00C94D17">
        <w:rPr>
          <w:rFonts w:cs="Arial"/>
          <w:i/>
          <w:szCs w:val="20"/>
          <w:lang w:val="sl-SI"/>
        </w:rPr>
        <w:t>Snežana Dolenc, MGTŠ, mag. Jasna Koblar, MZEZ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bCs/>
          <w:szCs w:val="20"/>
          <w:lang w:val="sl-SI"/>
        </w:rPr>
      </w:pPr>
      <w:r w:rsidRPr="00C94D17">
        <w:rPr>
          <w:rFonts w:cs="Arial"/>
          <w:b/>
          <w:bCs/>
          <w:szCs w:val="20"/>
          <w:lang w:val="sl-SI"/>
        </w:rPr>
        <w:t>11. O predlogu stališča RS je bilo opravljeno posvetovanje z</w:t>
      </w:r>
      <w:r w:rsidRPr="00C94D17">
        <w:rPr>
          <w:rFonts w:cs="Arial"/>
          <w:bCs/>
          <w:szCs w:val="20"/>
          <w:lang w:val="sl-SI"/>
        </w:rPr>
        <w:t>:</w:t>
      </w:r>
      <w:r w:rsidRPr="00C94D17">
        <w:rPr>
          <w:rFonts w:cs="Arial"/>
          <w:b/>
          <w:bCs/>
          <w:szCs w:val="20"/>
          <w:lang w:val="sl-SI"/>
        </w:rPr>
        <w:t xml:space="preserve">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C94D17">
        <w:rPr>
          <w:rFonts w:cs="Arial"/>
          <w:b/>
          <w:szCs w:val="20"/>
          <w:lang w:val="sl-SI"/>
        </w:rPr>
        <w:t>12. Zahteva za obravnavo</w:t>
      </w:r>
      <w:r w:rsidRPr="00C94D17">
        <w:rPr>
          <w:rFonts w:cs="Arial"/>
          <w:szCs w:val="20"/>
          <w:lang w:val="sl-SI"/>
        </w:rPr>
        <w:t>:</w:t>
      </w:r>
      <w:r w:rsidRPr="00C94D17">
        <w:rPr>
          <w:rFonts w:cs="Arial"/>
          <w:b/>
          <w:szCs w:val="20"/>
          <w:lang w:val="sl-SI"/>
        </w:rPr>
        <w:t xml:space="preserve"> </w:t>
      </w:r>
      <w:r w:rsidRPr="00C94D17">
        <w:rPr>
          <w:rFonts w:cs="Arial"/>
          <w:i/>
          <w:szCs w:val="20"/>
          <w:lang w:val="sl-SI"/>
        </w:rPr>
        <w:t>na seji Vlade, na seji Odbora za gospodarstvo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</w:p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3085"/>
      </w:tblGrid>
      <w:tr w:rsidR="003635C9" w:rsidRPr="00C94D17" w:rsidTr="006428F1">
        <w:tc>
          <w:tcPr>
            <w:tcW w:w="3085" w:type="dxa"/>
            <w:shd w:val="clear" w:color="auto" w:fill="auto"/>
          </w:tcPr>
          <w:p w:rsidR="003635C9" w:rsidRPr="00C94D17" w:rsidRDefault="003635C9" w:rsidP="006428F1">
            <w:pPr>
              <w:spacing w:before="20" w:after="20"/>
              <w:jc w:val="center"/>
              <w:rPr>
                <w:rFonts w:cs="Arial"/>
                <w:b/>
                <w:iCs/>
                <w:szCs w:val="20"/>
                <w:lang w:val="sl-SI"/>
              </w:rPr>
            </w:pPr>
            <w:r w:rsidRPr="00C94D17">
              <w:rPr>
                <w:rFonts w:cs="Arial"/>
                <w:b/>
                <w:iCs/>
                <w:szCs w:val="20"/>
                <w:lang w:val="sl-SI"/>
              </w:rPr>
              <w:t>Mateja Čalušić</w:t>
            </w:r>
          </w:p>
          <w:p w:rsidR="003635C9" w:rsidRPr="00C94D17" w:rsidRDefault="003635C9" w:rsidP="006428F1">
            <w:pPr>
              <w:spacing w:before="20" w:after="20"/>
              <w:jc w:val="center"/>
              <w:rPr>
                <w:rFonts w:cs="Arial"/>
                <w:b/>
                <w:iCs/>
                <w:szCs w:val="20"/>
                <w:lang w:val="sl-SI"/>
              </w:rPr>
            </w:pPr>
            <w:r w:rsidRPr="00C94D17">
              <w:rPr>
                <w:rFonts w:cs="Arial"/>
                <w:b/>
                <w:iCs/>
                <w:szCs w:val="20"/>
                <w:lang w:val="sl-SI"/>
              </w:rPr>
              <w:t>MINISTRICA</w:t>
            </w:r>
          </w:p>
        </w:tc>
      </w:tr>
    </w:tbl>
    <w:p w:rsidR="003635C9" w:rsidRPr="00C94D17" w:rsidRDefault="003635C9" w:rsidP="006428F1">
      <w:pPr>
        <w:tabs>
          <w:tab w:val="center" w:pos="6804"/>
        </w:tabs>
        <w:spacing w:before="20" w:after="20"/>
        <w:rPr>
          <w:rFonts w:cs="Arial"/>
          <w:b/>
          <w:iCs/>
          <w:szCs w:val="20"/>
          <w:lang w:val="sl-SI"/>
        </w:rPr>
      </w:pPr>
      <w:r w:rsidRPr="00C94D17">
        <w:rPr>
          <w:rFonts w:cs="Arial"/>
          <w:b/>
          <w:iCs/>
          <w:szCs w:val="20"/>
          <w:lang w:val="sl-SI"/>
        </w:rPr>
        <w:br w:type="page"/>
      </w:r>
    </w:p>
    <w:p w:rsidR="003635C9" w:rsidRPr="00C94D17" w:rsidRDefault="003635C9" w:rsidP="006428F1">
      <w:pPr>
        <w:spacing w:before="20" w:after="20"/>
        <w:jc w:val="center"/>
        <w:rPr>
          <w:rFonts w:cs="Arial"/>
          <w:bCs/>
          <w:szCs w:val="20"/>
          <w:lang w:val="sl-SI"/>
        </w:rPr>
      </w:pPr>
      <w:r w:rsidRPr="00C94D17">
        <w:rPr>
          <w:rFonts w:cs="Arial"/>
          <w:bCs/>
          <w:szCs w:val="20"/>
          <w:lang w:val="sl-SI"/>
        </w:rPr>
        <w:lastRenderedPageBreak/>
        <w:t>II.</w:t>
      </w:r>
    </w:p>
    <w:p w:rsidR="003635C9" w:rsidRPr="00C94D17" w:rsidRDefault="003635C9" w:rsidP="006428F1">
      <w:pPr>
        <w:spacing w:before="20" w:after="20"/>
        <w:jc w:val="center"/>
        <w:rPr>
          <w:rFonts w:cs="Arial"/>
          <w:b/>
          <w:szCs w:val="20"/>
          <w:lang w:val="sl-SI"/>
        </w:rPr>
      </w:pPr>
      <w:r w:rsidRPr="00C94D17">
        <w:rPr>
          <w:rFonts w:cs="Arial"/>
          <w:b/>
          <w:szCs w:val="20"/>
          <w:lang w:val="sl-SI"/>
        </w:rPr>
        <w:t>PREDLOG</w:t>
      </w:r>
    </w:p>
    <w:p w:rsidR="003635C9" w:rsidRPr="00C94D17" w:rsidRDefault="003635C9" w:rsidP="006428F1">
      <w:pPr>
        <w:spacing w:before="20" w:after="20"/>
        <w:jc w:val="center"/>
        <w:rPr>
          <w:rFonts w:cs="Arial"/>
          <w:b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center"/>
        <w:rPr>
          <w:rFonts w:cs="Arial"/>
          <w:szCs w:val="20"/>
          <w:lang w:val="sl-SI"/>
        </w:rPr>
      </w:pPr>
      <w:r w:rsidRPr="00C94D17">
        <w:rPr>
          <w:rFonts w:cs="Arial"/>
          <w:b/>
          <w:szCs w:val="20"/>
          <w:lang w:val="sl-SI"/>
        </w:rPr>
        <w:t>STALIŠČE RS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>Na podlagi 21. člena Zakona o Vladi Republike Slovenije (Uradni list RS, št. 24/05 – uradno prečiščeno besedilo, 109/08, 38/10 – ZUKN, 8/12, 21/13, 47/13 – ZDU-1G, 65/14, 55/17 in 163/22) je Vlada Republike Slovenije sprejela naslednji sklep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i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  <w:r w:rsidRPr="00C94D17">
        <w:rPr>
          <w:rFonts w:cs="Arial"/>
          <w:b/>
          <w:iCs/>
          <w:szCs w:val="20"/>
          <w:lang w:val="sl-SI"/>
        </w:rPr>
        <w:t>A)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C94D17">
        <w:rPr>
          <w:rFonts w:cs="Arial"/>
          <w:iCs/>
          <w:szCs w:val="20"/>
          <w:lang w:val="sl-SI"/>
        </w:rPr>
        <w:t>Republika Slovenija je sprejela (določila predlog)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C94D17">
        <w:rPr>
          <w:rFonts w:cs="Arial"/>
          <w:b/>
          <w:i/>
          <w:szCs w:val="20"/>
          <w:lang w:val="sl-SI"/>
        </w:rPr>
        <w:t>Stališče Republike Slovenije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C94D17">
        <w:rPr>
          <w:rFonts w:cs="Arial"/>
          <w:i/>
          <w:iCs/>
          <w:szCs w:val="20"/>
          <w:lang w:val="sl-SI"/>
        </w:rPr>
        <w:t>Vlada Republike Slovenije je sprejela na podlagi 49.h člena Poslovnika Vlade Republike Slovenije stališče Republike Slovenije k zadevi Predlog sklepa Sveta o odobritvi sprememb Mednarodnega sporazuma o kakavu - 12675/25, ki se glasi: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C94D17">
        <w:rPr>
          <w:rFonts w:cs="Arial"/>
          <w:i/>
          <w:iCs/>
          <w:szCs w:val="20"/>
          <w:lang w:val="sl-SI"/>
        </w:rPr>
        <w:t>Republika Slovenija podpira Predlog sklepa Sveta o odobritvi sprememb Mednarodnega sporazuma o kakavu.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i/>
          <w:iCs/>
          <w:szCs w:val="20"/>
          <w:lang w:val="sl-SI"/>
        </w:rPr>
      </w:pPr>
      <w:r w:rsidRPr="00C94D17">
        <w:rPr>
          <w:rFonts w:cs="Arial"/>
          <w:b/>
          <w:iCs/>
          <w:szCs w:val="20"/>
          <w:lang w:val="sl-SI"/>
        </w:rPr>
        <w:t>B)</w:t>
      </w:r>
      <w:r w:rsidRPr="00C94D17">
        <w:rPr>
          <w:rFonts w:cs="Arial"/>
          <w:i/>
          <w:iCs/>
          <w:szCs w:val="20"/>
          <w:lang w:val="sl-SI"/>
        </w:rPr>
        <w:t xml:space="preserve"> (</w:t>
      </w:r>
      <w:r w:rsidRPr="00C94D17">
        <w:rPr>
          <w:rFonts w:cs="Arial"/>
          <w:b/>
          <w:i/>
          <w:iCs/>
          <w:szCs w:val="20"/>
          <w:lang w:val="sl-SI"/>
        </w:rPr>
        <w:t>Za zakonodajne akte in odločitve politične narave)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iCs/>
          <w:szCs w:val="20"/>
          <w:lang w:val="sl-SI"/>
        </w:rPr>
      </w:pPr>
      <w:r w:rsidRPr="00C94D17">
        <w:rPr>
          <w:rFonts w:cs="Arial"/>
          <w:b/>
          <w:iCs/>
          <w:szCs w:val="20"/>
          <w:lang w:val="sl-SI"/>
        </w:rPr>
        <w:t>POGLAVITNE REŠITVE IN CILJI PREDLOGA ZADEVE EU</w:t>
      </w:r>
      <w:r w:rsidRPr="00C94D17">
        <w:rPr>
          <w:rFonts w:cs="Arial"/>
          <w:iCs/>
          <w:szCs w:val="20"/>
          <w:lang w:val="sl-SI"/>
        </w:rPr>
        <w:t>:</w:t>
      </w:r>
      <w:r w:rsidRPr="00C94D17">
        <w:rPr>
          <w:rFonts w:cs="Arial"/>
          <w:b/>
          <w:i/>
          <w:iCs/>
          <w:color w:val="0070C0"/>
          <w:szCs w:val="20"/>
          <w:lang w:val="sl-SI"/>
        </w:rPr>
        <w:t xml:space="preserve">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C94D17">
        <w:rPr>
          <w:rFonts w:cs="Arial"/>
          <w:i/>
          <w:iCs/>
          <w:szCs w:val="20"/>
          <w:lang w:val="sl-SI"/>
        </w:rPr>
        <w:t>Ta predlog se nanaša na odobritev sprememb Mednarodnega sporazuma o kakavu 2010 iz leta 2022 v imenu Evropske unije.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C94D17">
        <w:rPr>
          <w:rFonts w:cs="Arial"/>
          <w:i/>
          <w:iCs/>
          <w:szCs w:val="20"/>
          <w:lang w:val="sl-SI"/>
        </w:rPr>
        <w:t>Evropska unija je pogodbenica Mednarodnega sporazuma o kakavu 2010 in članica Mednarodne organizacije za kakav.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C94D17">
        <w:rPr>
          <w:rFonts w:cs="Arial"/>
          <w:i/>
          <w:iCs/>
          <w:szCs w:val="20"/>
          <w:lang w:val="sl-SI"/>
        </w:rPr>
        <w:t xml:space="preserve">Mednarodni sporazum o kakavu 2010 je 1. oktobra 2012 začel začasno veljati za obdobje desetih let do 30. septembra 2022.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C94D17">
        <w:rPr>
          <w:rFonts w:cs="Arial"/>
          <w:i/>
          <w:iCs/>
          <w:szCs w:val="20"/>
          <w:lang w:val="sl-SI"/>
        </w:rPr>
        <w:t>Mednarodni svet za kakav je na 108. rednem zasedanju, ki je potekalo od 2. do 6. oktobra 2023, na podlagi pooblastila, ki mu je bilo podeljeno skladno z določilom Mednarodnega sporazuma o kakavu 2010, sklenil podaljšati Sporazum za obdobje dveh kakavovih let, tj. do 30. septembra 2026 .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C94D17">
        <w:rPr>
          <w:rFonts w:cs="Arial"/>
          <w:i/>
          <w:iCs/>
          <w:szCs w:val="20"/>
          <w:lang w:val="sl-SI"/>
        </w:rPr>
        <w:t>Pogajanja o spremembi so potekala v skladu s celovitimi pogajalskimi smernicami, ki jih je Svet sprejel 20. aprila 2021 na priporočilo Komisije za sklep Sveta o pooblastilu za začetek pogajanj o spremembi Mednarodnega sporazuma o kakavu 2010 med Evropsko unijo in drugimi članicami Mednarodne organizacije za kakav.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C94D17">
        <w:rPr>
          <w:rFonts w:cs="Arial"/>
          <w:i/>
          <w:iCs/>
          <w:szCs w:val="20"/>
          <w:lang w:val="sl-SI"/>
        </w:rPr>
        <w:t>Ključne spremembe Mednarodnega sporazuma o kakavu 2010 (spremenjenega leta 2022) so: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C94D17">
        <w:rPr>
          <w:rFonts w:cs="Arial"/>
          <w:i/>
          <w:iCs/>
          <w:szCs w:val="20"/>
          <w:lang w:val="sl-SI"/>
        </w:rPr>
        <w:t>– Neomejen čas trajanja sporazuma z rednim pregledom vsaka 5 let, kar zagotavlja večjo stabilnost in trajnost pobud.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C94D17">
        <w:rPr>
          <w:rFonts w:cs="Arial"/>
          <w:i/>
          <w:iCs/>
          <w:szCs w:val="20"/>
          <w:lang w:val="sl-SI"/>
        </w:rPr>
        <w:t>– Uskladitev določb s cilji trajnostnega razvoja, da se pospeši razvoj svetovnega gospodarstva kakava.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C94D17">
        <w:rPr>
          <w:rFonts w:cs="Arial"/>
          <w:i/>
          <w:iCs/>
          <w:szCs w:val="20"/>
          <w:lang w:val="sl-SI"/>
        </w:rPr>
        <w:t>– Uvedba cilja dostojnega dohodka za pridelovalce kakava in referenčnih vrednosti za donosne cene, da se zagotovi gospodarska vzdržnost.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C94D17">
        <w:rPr>
          <w:rFonts w:cs="Arial"/>
          <w:i/>
          <w:iCs/>
          <w:szCs w:val="20"/>
          <w:lang w:val="sl-SI"/>
        </w:rPr>
        <w:t xml:space="preserve">– Dodajanje treh novih členov, ki opisujejo posebne ukrepe v okviru gospodarskega, socialnega in </w:t>
      </w:r>
      <w:proofErr w:type="spellStart"/>
      <w:r w:rsidRPr="00C94D17">
        <w:rPr>
          <w:rFonts w:cs="Arial"/>
          <w:i/>
          <w:iCs/>
          <w:szCs w:val="20"/>
          <w:lang w:val="sl-SI"/>
        </w:rPr>
        <w:t>okoljskega</w:t>
      </w:r>
      <w:proofErr w:type="spellEnd"/>
      <w:r w:rsidRPr="00C94D17">
        <w:rPr>
          <w:rFonts w:cs="Arial"/>
          <w:i/>
          <w:iCs/>
          <w:szCs w:val="20"/>
          <w:lang w:val="sl-SI"/>
        </w:rPr>
        <w:t xml:space="preserve"> stebra trajnosti.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C94D17">
        <w:rPr>
          <w:rFonts w:cs="Arial"/>
          <w:i/>
          <w:iCs/>
          <w:szCs w:val="20"/>
          <w:lang w:val="sl-SI"/>
        </w:rPr>
        <w:t>– Okrepitev pozornosti dodajanju vrednosti, visoki kakovosti in varnosti hrane.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iCs/>
          <w:szCs w:val="20"/>
          <w:lang w:val="sl-SI"/>
        </w:rPr>
      </w:pPr>
      <w:r w:rsidRPr="00C94D17">
        <w:rPr>
          <w:rFonts w:cs="Arial"/>
          <w:i/>
          <w:iCs/>
          <w:szCs w:val="20"/>
          <w:lang w:val="sl-SI"/>
        </w:rPr>
        <w:lastRenderedPageBreak/>
        <w:t>– Podpora raziskavam in inovacijam v vrednostni verigi kakava ter širitev sodelovanja z donatorskimi agencijami za financiranje razvojnih projektov.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Cs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iCs/>
          <w:szCs w:val="20"/>
          <w:lang w:val="sl-SI"/>
        </w:rPr>
      </w:pPr>
      <w:r w:rsidRPr="00C94D17">
        <w:rPr>
          <w:rFonts w:cs="Arial"/>
          <w:b/>
          <w:iCs/>
          <w:szCs w:val="20"/>
          <w:lang w:val="sl-SI"/>
        </w:rPr>
        <w:t>OCENA VPLIVOV IN POSLEDIC PREDLOGA ZADEVE EU</w:t>
      </w:r>
      <w:r w:rsidRPr="00C94D17">
        <w:rPr>
          <w:rFonts w:cs="Arial"/>
          <w:iCs/>
          <w:szCs w:val="20"/>
          <w:lang w:val="sl-SI"/>
        </w:rPr>
        <w:t xml:space="preserve">: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>Vpliv na pravni red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C94D17">
        <w:rPr>
          <w:rFonts w:cs="Arial"/>
          <w:i/>
          <w:szCs w:val="20"/>
          <w:lang w:val="sl-SI"/>
        </w:rPr>
        <w:t>Ni vpliva na pravni red.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>Posledice za proračun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C94D17">
        <w:rPr>
          <w:rFonts w:cs="Arial"/>
          <w:i/>
          <w:szCs w:val="20"/>
          <w:lang w:val="sl-SI"/>
        </w:rPr>
        <w:t>Ni posledic za proračun RS in EU.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>Vpliv na gospodarstvo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C94D17">
        <w:rPr>
          <w:rFonts w:cs="Arial"/>
          <w:i/>
          <w:szCs w:val="20"/>
          <w:lang w:val="sl-SI"/>
        </w:rPr>
        <w:t xml:space="preserve">Pričakovati je pozitiven vpliv na gospodarstvo. Cilj Mednarodnega sporazuma o kakavu je krepiti svetovni sektor kakava in spodbujati njegov trajnostni gospodarski, socialni in </w:t>
      </w:r>
      <w:proofErr w:type="spellStart"/>
      <w:r w:rsidRPr="00C94D17">
        <w:rPr>
          <w:rFonts w:cs="Arial"/>
          <w:i/>
          <w:szCs w:val="20"/>
          <w:lang w:val="sl-SI"/>
        </w:rPr>
        <w:t>okoljski</w:t>
      </w:r>
      <w:proofErr w:type="spellEnd"/>
      <w:r w:rsidRPr="00C94D17">
        <w:rPr>
          <w:rFonts w:cs="Arial"/>
          <w:i/>
          <w:szCs w:val="20"/>
          <w:lang w:val="sl-SI"/>
        </w:rPr>
        <w:t xml:space="preserve"> razvoj.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>Vpliv na javno upravo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C94D17">
        <w:rPr>
          <w:rFonts w:cs="Arial"/>
          <w:i/>
          <w:szCs w:val="20"/>
          <w:lang w:val="sl-SI"/>
        </w:rPr>
        <w:t>Ni vpliva na javno upravo.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>Vpliv na okolje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szCs w:val="20"/>
          <w:lang w:val="sl-SI"/>
        </w:rPr>
      </w:pPr>
      <w:r w:rsidRPr="00C94D17">
        <w:rPr>
          <w:rFonts w:cs="Arial"/>
          <w:i/>
          <w:szCs w:val="20"/>
          <w:lang w:val="sl-SI"/>
        </w:rPr>
        <w:t xml:space="preserve">Ni vpliva na okolje.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  <w:r w:rsidRPr="00C94D17">
        <w:rPr>
          <w:rFonts w:cs="Arial"/>
          <w:szCs w:val="20"/>
          <w:lang w:val="sl-SI"/>
        </w:rPr>
        <w:t>Drugo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i/>
          <w:szCs w:val="20"/>
          <w:lang w:val="sl-SI"/>
        </w:rPr>
      </w:pP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bCs/>
          <w:i/>
          <w:szCs w:val="20"/>
          <w:lang w:val="sl-SI"/>
        </w:rPr>
      </w:pPr>
      <w:r w:rsidRPr="00C94D17">
        <w:rPr>
          <w:rFonts w:cs="Arial"/>
          <w:b/>
          <w:bCs/>
          <w:i/>
          <w:szCs w:val="20"/>
          <w:lang w:val="sl-SI"/>
        </w:rPr>
        <w:t xml:space="preserve">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szCs w:val="20"/>
          <w:lang w:val="sl-SI"/>
        </w:rPr>
      </w:pPr>
      <w:r w:rsidRPr="00C94D17">
        <w:rPr>
          <w:rFonts w:cs="Arial"/>
          <w:b/>
          <w:szCs w:val="20"/>
          <w:lang w:val="sl-SI"/>
        </w:rPr>
        <w:t>C)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  <w:r w:rsidRPr="00C94D17">
        <w:rPr>
          <w:rFonts w:cs="Arial"/>
          <w:b/>
          <w:iCs/>
          <w:szCs w:val="20"/>
          <w:lang w:val="sl-SI"/>
        </w:rPr>
        <w:t>Predstavniki RS, ki bodo zastopali stališče RS v institucijah EU</w:t>
      </w:r>
      <w:r w:rsidRPr="00C94D17">
        <w:rPr>
          <w:rFonts w:cs="Arial"/>
          <w:iCs/>
          <w:szCs w:val="20"/>
          <w:lang w:val="sl-SI"/>
        </w:rPr>
        <w:t>:</w:t>
      </w:r>
      <w:r w:rsidRPr="00C94D17">
        <w:rPr>
          <w:rFonts w:cs="Arial"/>
          <w:b/>
          <w:iCs/>
          <w:szCs w:val="20"/>
          <w:lang w:val="sl-SI"/>
        </w:rPr>
        <w:t xml:space="preserve"> 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b/>
          <w:iCs/>
          <w:szCs w:val="20"/>
          <w:lang w:val="sl-SI"/>
        </w:rPr>
      </w:pPr>
      <w:r w:rsidRPr="00C94D17">
        <w:rPr>
          <w:rFonts w:cs="Arial"/>
          <w:b/>
          <w:i/>
          <w:iCs/>
          <w:szCs w:val="20"/>
          <w:lang w:val="sl-SI"/>
        </w:rPr>
        <w:t>Katja Manfreda, SPBR</w:t>
      </w:r>
    </w:p>
    <w:p w:rsidR="003635C9" w:rsidRPr="00C94D17" w:rsidRDefault="003635C9" w:rsidP="006428F1">
      <w:pPr>
        <w:spacing w:before="20" w:after="20"/>
        <w:jc w:val="both"/>
        <w:rPr>
          <w:rFonts w:cs="Arial"/>
          <w:szCs w:val="20"/>
          <w:lang w:val="sl-SI"/>
        </w:rPr>
      </w:pPr>
    </w:p>
    <w:p w:rsidR="007D75CF" w:rsidRPr="00C94D17" w:rsidRDefault="007D75CF" w:rsidP="0024718A">
      <w:pPr>
        <w:rPr>
          <w:lang w:val="sl-SI"/>
        </w:rPr>
      </w:pPr>
    </w:p>
    <w:sectPr w:rsidR="007D75CF" w:rsidRPr="00C94D17" w:rsidSect="00431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993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8F1" w:rsidRDefault="006428F1">
      <w:r>
        <w:separator/>
      </w:r>
    </w:p>
  </w:endnote>
  <w:endnote w:type="continuationSeparator" w:id="0">
    <w:p w:rsidR="006428F1" w:rsidRDefault="0064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C9" w:rsidRDefault="003635C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C9" w:rsidRDefault="003635C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C9" w:rsidRDefault="003635C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8F1" w:rsidRDefault="006428F1">
      <w:r>
        <w:separator/>
      </w:r>
    </w:p>
  </w:footnote>
  <w:footnote w:type="continuationSeparator" w:id="0">
    <w:p w:rsidR="006428F1" w:rsidRDefault="00642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5C9" w:rsidRDefault="003635C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A71" w:rsidRPr="00110CBD" w:rsidRDefault="00DC6A7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07"/>
    </w:tblGrid>
    <w:tr w:rsidR="00DC6A71" w:rsidRPr="008F3500">
      <w:trPr>
        <w:cantSplit/>
        <w:trHeight w:hRule="exact" w:val="847"/>
      </w:trPr>
      <w:tc>
        <w:tcPr>
          <w:tcW w:w="567" w:type="dxa"/>
        </w:tcPr>
        <w:p w:rsidR="00530285" w:rsidRPr="00963ADE" w:rsidRDefault="00A20D08" w:rsidP="00530285">
          <w:pPr>
            <w:autoSpaceDE w:val="0"/>
            <w:autoSpaceDN w:val="0"/>
            <w:adjustRightInd w:val="0"/>
            <w:spacing w:before="100" w:line="240" w:lineRule="auto"/>
            <w:rPr>
              <w:rFonts w:ascii="Republika" w:hAnsi="Republika"/>
              <w:sz w:val="18"/>
              <w:szCs w:val="60"/>
              <w:lang w:val="sl-SI"/>
            </w:rPr>
          </w:pPr>
          <w:r w:rsidRPr="00963ADE">
            <w:rPr>
              <w:noProof/>
              <w:lang w:val="sl-SI" w:eastAsia="ko-KR" w:bidi="mn-Mong-MN"/>
            </w:rPr>
            <w:drawing>
              <wp:inline distT="0" distB="0" distL="0" distR="0">
                <wp:extent cx="248285" cy="29591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28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D42D9" w:rsidRPr="006D42D9" w:rsidRDefault="006D42D9" w:rsidP="0024718A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6D42D9" w:rsidRPr="006D42D9" w:rsidRDefault="006D42D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DC6A71" w:rsidRPr="006D42D9" w:rsidRDefault="00DC6A71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DC6A71" w:rsidRPr="008F3500" w:rsidRDefault="00A20D08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noProof/>
        <w:szCs w:val="20"/>
        <w:lang w:val="sl-SI" w:eastAsia="ko-KR" w:bidi="mn-Mong-MN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096E11" id="Line 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fvFAIAACcEAAAOAAAAZHJzL2Uyb0RvYy54bWysU12vGiEQfW/S/0B41/24q9WN603jal9s&#10;a3JvfwAC65KyQABdTdP/3gFd421fmqYvMDAzhzMzh8XzuZPoxK0TWlU4G6cYcUU1E+pQ4W+vm9EM&#10;I+eJYkRqxSt84Q4/L9+/W/Sm5LlutWTcIgBRruxNhVvvTZkkjra8I26sDVfgbLTtiIejPSTMkh7Q&#10;O5nkaTpNem2ZsZpy5+C2vjrxMuI3Daf+a9M47pGsMHDzcbVx3Yc1WS5IebDEtILeaJB/YNERoeDR&#10;O1RNPEFHK/6A6gS12unGj6nuEt00gvJYA1STpb9V89ISw2Mt0Bxn7m1y/w+WfjntLBKswjlGinQw&#10;oq1QHE1CZ3rjSghYqZ0NtdGzejFbTb87pPSqJerAI8PXi4G0LGQkb1LCwRnA3/efNYMYcvQ6tunc&#10;2C5AQgPQOU7jcp8GP3tE4TKf5Ol8ghEdXAkphzxjnf/EdYeCUWEJlCMuOW2dDzxIOYSEZ5TeCCnj&#10;rKVCfYWnT5M0JjgtBQvOEObsYb+SFp0IqKXIZ/l8HosCz2OY1UfFIljLCVvfbE+EvNrwuFQBDyoB&#10;OjfrKocf83S+nq1nxajIp+tRkdb16ONmVYymm+zDpH6qV6s6+xmoZUXZCsa4CuwGaWbF343+9kmu&#10;orqL896G5C167BeQHfZIOo4yTO+qg71ml50dRgxqjMG3nxPk/ngG+/F/L38B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AOqzfv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  <w:r w:rsidR="00DC6A71" w:rsidRPr="008F3500">
      <w:rPr>
        <w:rFonts w:ascii="Republika" w:hAnsi="Republika"/>
        <w:lang w:val="sl-SI"/>
      </w:rPr>
      <w:t>REPUBLIKA SLOVENIJA</w:t>
    </w:r>
  </w:p>
  <w:p w:rsidR="00567106" w:rsidRPr="006D3DFE" w:rsidRDefault="006D3DFE" w:rsidP="006D3DF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 xml:space="preserve">Ministrstvo za </w:t>
    </w:r>
    <w:r w:rsidR="00C5062F">
      <w:rPr>
        <w:rFonts w:ascii="Republika Bold" w:hAnsi="Republika Bold"/>
        <w:b/>
        <w:caps/>
        <w:lang w:val="sl-SI"/>
      </w:rPr>
      <w:t>KMETIJSTVO, GOZDARSTVO IN PREHRANO</w:t>
    </w:r>
  </w:p>
  <w:p w:rsidR="00DC6A71" w:rsidRPr="008F3500" w:rsidRDefault="00C5062F" w:rsidP="00924E3C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Dunajska </w:t>
    </w:r>
    <w:r w:rsidR="000C407D">
      <w:rPr>
        <w:rFonts w:cs="Arial"/>
        <w:sz w:val="16"/>
        <w:lang w:val="sl-SI"/>
      </w:rPr>
      <w:t xml:space="preserve">cesta </w:t>
    </w:r>
    <w:r>
      <w:rPr>
        <w:rFonts w:cs="Arial"/>
        <w:sz w:val="16"/>
        <w:lang w:val="sl-SI"/>
      </w:rPr>
      <w:t>22</w:t>
    </w:r>
    <w:r w:rsidR="00DC6A71" w:rsidRPr="008F3500">
      <w:rPr>
        <w:rFonts w:cs="Arial"/>
        <w:sz w:val="16"/>
        <w:lang w:val="sl-SI"/>
      </w:rPr>
      <w:t xml:space="preserve">, </w:t>
    </w:r>
    <w:r w:rsidR="006D3DFE">
      <w:rPr>
        <w:rFonts w:cs="Arial"/>
        <w:sz w:val="16"/>
        <w:lang w:val="sl-SI"/>
      </w:rPr>
      <w:t>1000 Ljubljana</w:t>
    </w:r>
    <w:r w:rsidR="00DC6A71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01 478 9000</w:t>
    </w:r>
  </w:p>
  <w:p w:rsidR="00DC6A71" w:rsidRPr="008F3500" w:rsidRDefault="00DC6A71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6D3DFE">
      <w:rPr>
        <w:rFonts w:cs="Arial"/>
        <w:sz w:val="16"/>
        <w:lang w:val="sl-SI"/>
      </w:rPr>
      <w:t xml:space="preserve">01 478 </w:t>
    </w:r>
    <w:r w:rsidR="000C407D">
      <w:rPr>
        <w:rFonts w:cs="Arial"/>
        <w:sz w:val="16"/>
        <w:lang w:val="sl-SI"/>
      </w:rPr>
      <w:t>9021</w:t>
    </w:r>
    <w:r w:rsidRPr="008F3500">
      <w:rPr>
        <w:rFonts w:cs="Arial"/>
        <w:sz w:val="16"/>
        <w:lang w:val="sl-SI"/>
      </w:rPr>
      <w:t xml:space="preserve"> </w:t>
    </w:r>
  </w:p>
  <w:p w:rsidR="00DC6A71" w:rsidRPr="008F3500" w:rsidRDefault="00DC6A71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4B276A">
      <w:rPr>
        <w:rFonts w:cs="Arial"/>
        <w:sz w:val="16"/>
        <w:lang w:val="sl-SI"/>
      </w:rPr>
      <w:t>gp.mkgp</w:t>
    </w:r>
    <w:r w:rsidR="006D3DFE">
      <w:rPr>
        <w:rFonts w:cs="Arial"/>
        <w:sz w:val="16"/>
        <w:lang w:val="sl-SI"/>
      </w:rPr>
      <w:t>@gov.si</w:t>
    </w:r>
  </w:p>
  <w:p w:rsidR="00CE7514" w:rsidRPr="008F3500" w:rsidRDefault="00CE7514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4B276A">
      <w:rPr>
        <w:rFonts w:cs="Arial"/>
        <w:sz w:val="16"/>
        <w:lang w:val="sl-SI"/>
      </w:rPr>
      <w:t>www.mkgp</w:t>
    </w:r>
    <w:r w:rsidR="006D3DFE">
      <w:rPr>
        <w:rFonts w:cs="Arial"/>
        <w:sz w:val="16"/>
        <w:lang w:val="sl-SI"/>
      </w:rPr>
      <w:t>.gov.si</w:t>
    </w:r>
  </w:p>
  <w:p w:rsidR="00DC6A71" w:rsidRPr="008F3500" w:rsidRDefault="00DC6A71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23A88"/>
    <w:rsid w:val="000A7238"/>
    <w:rsid w:val="000C407D"/>
    <w:rsid w:val="000D2FE7"/>
    <w:rsid w:val="001357B2"/>
    <w:rsid w:val="00202A77"/>
    <w:rsid w:val="0024718A"/>
    <w:rsid w:val="00271CE5"/>
    <w:rsid w:val="00282020"/>
    <w:rsid w:val="003635C9"/>
    <w:rsid w:val="003636BF"/>
    <w:rsid w:val="0037479F"/>
    <w:rsid w:val="003845B4"/>
    <w:rsid w:val="00387B1A"/>
    <w:rsid w:val="003E1C74"/>
    <w:rsid w:val="00431D47"/>
    <w:rsid w:val="004B276A"/>
    <w:rsid w:val="00526246"/>
    <w:rsid w:val="00530285"/>
    <w:rsid w:val="00567106"/>
    <w:rsid w:val="005E1D3C"/>
    <w:rsid w:val="006051E1"/>
    <w:rsid w:val="00632253"/>
    <w:rsid w:val="00642714"/>
    <w:rsid w:val="006428F1"/>
    <w:rsid w:val="006455CE"/>
    <w:rsid w:val="006C491D"/>
    <w:rsid w:val="006D3DFE"/>
    <w:rsid w:val="006D42D9"/>
    <w:rsid w:val="00733017"/>
    <w:rsid w:val="00783310"/>
    <w:rsid w:val="007A4A6D"/>
    <w:rsid w:val="007D1BCF"/>
    <w:rsid w:val="007D75CF"/>
    <w:rsid w:val="007E6DC5"/>
    <w:rsid w:val="00876443"/>
    <w:rsid w:val="0088043C"/>
    <w:rsid w:val="008906C9"/>
    <w:rsid w:val="008C5738"/>
    <w:rsid w:val="008D04F0"/>
    <w:rsid w:val="008F3500"/>
    <w:rsid w:val="00924E3C"/>
    <w:rsid w:val="009612BB"/>
    <w:rsid w:val="00A125C5"/>
    <w:rsid w:val="00A20D08"/>
    <w:rsid w:val="00A21E7F"/>
    <w:rsid w:val="00A35903"/>
    <w:rsid w:val="00A5039D"/>
    <w:rsid w:val="00A65EE7"/>
    <w:rsid w:val="00A70133"/>
    <w:rsid w:val="00B17141"/>
    <w:rsid w:val="00B31575"/>
    <w:rsid w:val="00B8547D"/>
    <w:rsid w:val="00B866EE"/>
    <w:rsid w:val="00C250D5"/>
    <w:rsid w:val="00C5062F"/>
    <w:rsid w:val="00C92898"/>
    <w:rsid w:val="00C94D17"/>
    <w:rsid w:val="00CE7514"/>
    <w:rsid w:val="00D248DE"/>
    <w:rsid w:val="00D8542D"/>
    <w:rsid w:val="00DB6F30"/>
    <w:rsid w:val="00DC6A71"/>
    <w:rsid w:val="00DE5B46"/>
    <w:rsid w:val="00E0357D"/>
    <w:rsid w:val="00E24EC2"/>
    <w:rsid w:val="00F240BB"/>
    <w:rsid w:val="00F46724"/>
    <w:rsid w:val="00F57FED"/>
    <w:rsid w:val="00FF3D5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34A7D197"/>
  <w15:chartTrackingRefBased/>
  <w15:docId w15:val="{BE76A9D1-CFF1-4D2B-B817-17975E13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ko-KR" w:bidi="mn-Mong-M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ko-KR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856</Words>
  <Characters>5179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Helena Gašperlin Pertovt</cp:lastModifiedBy>
  <cp:revision>3</cp:revision>
  <cp:lastPrinted>2010-07-05T09:38:00Z</cp:lastPrinted>
  <dcterms:created xsi:type="dcterms:W3CDTF">2025-09-10T09:39:00Z</dcterms:created>
  <dcterms:modified xsi:type="dcterms:W3CDTF">2025-09-10T09:40:00Z</dcterms:modified>
</cp:coreProperties>
</file>