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CBEC" w14:textId="77777777" w:rsidR="001D275B" w:rsidRDefault="00C00003" w:rsidP="0068465E">
      <w:pPr>
        <w:pStyle w:val="Odstavekseznama1"/>
        <w:spacing w:line="260" w:lineRule="exact"/>
        <w:ind w:left="0"/>
        <w:rPr>
          <w:rFonts w:ascii="Arial" w:hAnsi="Arial" w:cs="Arial"/>
          <w:b/>
          <w:sz w:val="20"/>
          <w:szCs w:val="20"/>
        </w:rPr>
      </w:pPr>
      <w:r>
        <w:rPr>
          <w:noProof/>
          <w:lang w:val="en-US" w:eastAsia="en-US"/>
        </w:rPr>
        <w:drawing>
          <wp:anchor distT="0" distB="0" distL="114300" distR="114300" simplePos="0" relativeHeight="251657216" behindDoc="0" locked="0" layoutInCell="1" allowOverlap="1" wp14:anchorId="0D722F62" wp14:editId="70907015">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E3E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val="en-US"/>
        </w:rPr>
        <w:drawing>
          <wp:anchor distT="0" distB="0" distL="114300" distR="114300" simplePos="0" relativeHeight="251658240" behindDoc="0" locked="0" layoutInCell="1" allowOverlap="1" wp14:anchorId="7028B948" wp14:editId="6558EF79">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w:t>
      </w:r>
      <w:proofErr w:type="spellStart"/>
      <w:r w:rsidR="00FC4FEB" w:rsidRPr="004D3532">
        <w:rPr>
          <w:rFonts w:cs="Arial"/>
          <w:sz w:val="16"/>
          <w:lang w:val="it-IT"/>
        </w:rPr>
        <w:t>Ljubljana</w:t>
      </w:r>
      <w:proofErr w:type="spellEnd"/>
      <w:r w:rsidR="00FC4FEB" w:rsidRPr="004D3532">
        <w:rPr>
          <w:rFonts w:cs="Arial"/>
          <w:sz w:val="16"/>
          <w:lang w:val="it-IT"/>
        </w:rPr>
        <w:tab/>
        <w:t>T: 01 369 59 00</w:t>
      </w:r>
    </w:p>
    <w:p w14:paraId="0E98774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A24AE8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3C47E1F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CB546D5" w14:textId="77777777" w:rsidR="00FC4FEB" w:rsidRDefault="00FC4FEB" w:rsidP="001D275B">
      <w:pPr>
        <w:pStyle w:val="Odstavekseznama1"/>
        <w:spacing w:line="260" w:lineRule="exact"/>
        <w:ind w:left="0" w:firstLine="708"/>
        <w:rPr>
          <w:rFonts w:ascii="Arial" w:hAnsi="Arial" w:cs="Arial"/>
          <w:b/>
          <w:sz w:val="20"/>
          <w:szCs w:val="20"/>
        </w:rPr>
      </w:pPr>
    </w:p>
    <w:p w14:paraId="416B1B64"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2B20929D" w14:textId="77777777" w:rsidTr="00956616">
        <w:trPr>
          <w:gridAfter w:val="2"/>
          <w:wAfter w:w="3067" w:type="dxa"/>
        </w:trPr>
        <w:tc>
          <w:tcPr>
            <w:tcW w:w="6096" w:type="dxa"/>
            <w:gridSpan w:val="2"/>
          </w:tcPr>
          <w:p w14:paraId="4506A624" w14:textId="0C91F2AC" w:rsidR="00644E67" w:rsidRPr="00BE78CF" w:rsidRDefault="00644E67" w:rsidP="00E64893">
            <w:pPr>
              <w:pStyle w:val="datumtevilka"/>
            </w:pPr>
            <w:r w:rsidRPr="00BE78CF">
              <w:t xml:space="preserve">Številka: </w:t>
            </w:r>
            <w:r w:rsidR="006673D5" w:rsidRPr="00BE78CF">
              <w:t>4110-</w:t>
            </w:r>
            <w:r w:rsidR="00660986" w:rsidRPr="00BE78CF">
              <w:t>105</w:t>
            </w:r>
            <w:r w:rsidR="006673D5" w:rsidRPr="00BE78CF">
              <w:t>/202</w:t>
            </w:r>
            <w:r w:rsidR="00660986" w:rsidRPr="00BE78CF">
              <w:t>1</w:t>
            </w:r>
            <w:r w:rsidR="006673D5" w:rsidRPr="00BE78CF">
              <w:t>-3340</w:t>
            </w:r>
            <w:r w:rsidR="00ED1E91" w:rsidRPr="00BE78CF">
              <w:t>-</w:t>
            </w:r>
            <w:r w:rsidR="00090817">
              <w:t>7</w:t>
            </w:r>
          </w:p>
        </w:tc>
      </w:tr>
      <w:tr w:rsidR="00644E67" w:rsidRPr="008D1759" w14:paraId="31A92014" w14:textId="77777777" w:rsidTr="00956616">
        <w:trPr>
          <w:gridAfter w:val="2"/>
          <w:wAfter w:w="3067" w:type="dxa"/>
        </w:trPr>
        <w:tc>
          <w:tcPr>
            <w:tcW w:w="6096" w:type="dxa"/>
            <w:gridSpan w:val="2"/>
          </w:tcPr>
          <w:p w14:paraId="1BA55B37" w14:textId="79DBB58D" w:rsidR="00644E67" w:rsidRPr="00BE78CF" w:rsidRDefault="00644E67" w:rsidP="005B3F03">
            <w:pPr>
              <w:pStyle w:val="Neotevilenodstavek"/>
              <w:spacing w:before="0" w:after="0" w:line="260" w:lineRule="exact"/>
              <w:jc w:val="left"/>
              <w:rPr>
                <w:sz w:val="20"/>
                <w:szCs w:val="20"/>
              </w:rPr>
            </w:pPr>
            <w:r w:rsidRPr="00BE78CF">
              <w:rPr>
                <w:sz w:val="20"/>
                <w:szCs w:val="20"/>
              </w:rPr>
              <w:t>Ljubljana,</w:t>
            </w:r>
            <w:r w:rsidR="00B2030A" w:rsidRPr="00BE78CF">
              <w:rPr>
                <w:sz w:val="20"/>
                <w:szCs w:val="20"/>
              </w:rPr>
              <w:t xml:space="preserve"> </w:t>
            </w:r>
            <w:r w:rsidR="00090817">
              <w:rPr>
                <w:sz w:val="20"/>
                <w:szCs w:val="20"/>
              </w:rPr>
              <w:t>13</w:t>
            </w:r>
            <w:r w:rsidR="00714B05" w:rsidRPr="00BE78CF">
              <w:rPr>
                <w:sz w:val="20"/>
                <w:szCs w:val="20"/>
              </w:rPr>
              <w:t xml:space="preserve">. </w:t>
            </w:r>
            <w:r w:rsidR="00FF6047" w:rsidRPr="00BE78CF">
              <w:rPr>
                <w:sz w:val="20"/>
                <w:szCs w:val="20"/>
              </w:rPr>
              <w:t>9</w:t>
            </w:r>
            <w:r w:rsidR="00714B05" w:rsidRPr="00BE78CF">
              <w:rPr>
                <w:sz w:val="20"/>
                <w:szCs w:val="20"/>
              </w:rPr>
              <w:t>. 202</w:t>
            </w:r>
            <w:r w:rsidR="000217CC" w:rsidRPr="00BE78CF">
              <w:rPr>
                <w:sz w:val="20"/>
                <w:szCs w:val="20"/>
              </w:rPr>
              <w:t>2</w:t>
            </w:r>
          </w:p>
        </w:tc>
      </w:tr>
      <w:tr w:rsidR="00644E67" w:rsidRPr="008D1759" w14:paraId="0139D79A" w14:textId="77777777" w:rsidTr="00956616">
        <w:trPr>
          <w:gridAfter w:val="2"/>
          <w:wAfter w:w="3067" w:type="dxa"/>
        </w:trPr>
        <w:tc>
          <w:tcPr>
            <w:tcW w:w="6096" w:type="dxa"/>
            <w:gridSpan w:val="2"/>
          </w:tcPr>
          <w:p w14:paraId="4040639A"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667F6DD5" w14:textId="77777777" w:rsidTr="00956616">
        <w:trPr>
          <w:gridAfter w:val="2"/>
          <w:wAfter w:w="3067" w:type="dxa"/>
        </w:trPr>
        <w:tc>
          <w:tcPr>
            <w:tcW w:w="6096" w:type="dxa"/>
            <w:gridSpan w:val="2"/>
          </w:tcPr>
          <w:p w14:paraId="2310DB74" w14:textId="77777777" w:rsidR="00644E67" w:rsidRPr="00644E67" w:rsidRDefault="00644E67" w:rsidP="00956616">
            <w:pPr>
              <w:rPr>
                <w:rFonts w:ascii="Arial" w:hAnsi="Arial" w:cs="Arial"/>
                <w:sz w:val="20"/>
                <w:szCs w:val="20"/>
              </w:rPr>
            </w:pPr>
          </w:p>
          <w:p w14:paraId="58BFC6EF"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503FA357" w14:textId="77777777" w:rsidR="00644E67" w:rsidRPr="00644E67" w:rsidRDefault="00090817" w:rsidP="00956616">
            <w:pPr>
              <w:rPr>
                <w:rFonts w:ascii="Arial" w:hAnsi="Arial" w:cs="Arial"/>
                <w:sz w:val="20"/>
                <w:szCs w:val="20"/>
              </w:rPr>
            </w:pPr>
            <w:hyperlink r:id="rId8"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346A20F7" w14:textId="77777777" w:rsidR="00644E67" w:rsidRPr="008D1759" w:rsidRDefault="00644E67" w:rsidP="00956616">
            <w:pPr>
              <w:rPr>
                <w:rFonts w:cs="Arial"/>
                <w:szCs w:val="20"/>
              </w:rPr>
            </w:pPr>
          </w:p>
        </w:tc>
      </w:tr>
      <w:tr w:rsidR="00644E67" w:rsidRPr="008D1759" w14:paraId="03CE1179" w14:textId="77777777" w:rsidTr="00956616">
        <w:tc>
          <w:tcPr>
            <w:tcW w:w="9163" w:type="dxa"/>
            <w:gridSpan w:val="4"/>
          </w:tcPr>
          <w:p w14:paraId="41A576DF" w14:textId="019690DC" w:rsidR="004050D8" w:rsidRPr="00A56C7C" w:rsidRDefault="00644E67" w:rsidP="00BE78CF">
            <w:pPr>
              <w:pStyle w:val="Default"/>
              <w:jc w:val="both"/>
              <w:rPr>
                <w:b/>
                <w:bCs/>
              </w:rPr>
            </w:pPr>
            <w:r w:rsidRPr="00A56C7C">
              <w:rPr>
                <w:b/>
                <w:bCs/>
                <w:sz w:val="20"/>
                <w:szCs w:val="20"/>
              </w:rPr>
              <w:t xml:space="preserve">ZADEVA: </w:t>
            </w:r>
            <w:r w:rsidR="00B2030A" w:rsidRPr="00A56C7C">
              <w:rPr>
                <w:b/>
                <w:bCs/>
                <w:sz w:val="20"/>
                <w:szCs w:val="20"/>
              </w:rPr>
              <w:t xml:space="preserve">Uvrstitev </w:t>
            </w:r>
            <w:r w:rsidR="00B2030A" w:rsidRPr="002411DF">
              <w:rPr>
                <w:b/>
                <w:bCs/>
                <w:sz w:val="20"/>
                <w:szCs w:val="20"/>
              </w:rPr>
              <w:t xml:space="preserve">projekta </w:t>
            </w:r>
            <w:r w:rsidR="00C154D6" w:rsidRPr="002411DF">
              <w:rPr>
                <w:b/>
                <w:bCs/>
                <w:sz w:val="20"/>
                <w:szCs w:val="20"/>
              </w:rPr>
              <w:t>3340-22-00</w:t>
            </w:r>
            <w:r w:rsidR="00647C5C">
              <w:rPr>
                <w:b/>
                <w:bCs/>
                <w:sz w:val="20"/>
                <w:szCs w:val="20"/>
              </w:rPr>
              <w:t>75</w:t>
            </w:r>
            <w:r w:rsidR="009715A0" w:rsidRPr="00833330">
              <w:rPr>
                <w:b/>
                <w:bCs/>
                <w:sz w:val="20"/>
                <w:szCs w:val="20"/>
              </w:rPr>
              <w:t xml:space="preserve"> </w:t>
            </w:r>
            <w:r w:rsidR="00647C5C">
              <w:rPr>
                <w:b/>
                <w:bCs/>
                <w:sz w:val="20"/>
                <w:szCs w:val="20"/>
              </w:rPr>
              <w:t>Š</w:t>
            </w:r>
            <w:r w:rsidR="00E274BB">
              <w:rPr>
                <w:b/>
                <w:bCs/>
                <w:sz w:val="20"/>
                <w:szCs w:val="20"/>
              </w:rPr>
              <w:t>tajerska hiša glasbe</w:t>
            </w:r>
            <w:r w:rsidR="000217CC" w:rsidRPr="000217CC">
              <w:rPr>
                <w:b/>
                <w:bCs/>
                <w:sz w:val="20"/>
                <w:szCs w:val="20"/>
              </w:rPr>
              <w:t xml:space="preserve"> </w:t>
            </w:r>
            <w:r w:rsidR="00B2030A" w:rsidRPr="00A56C7C">
              <w:rPr>
                <w:b/>
                <w:bCs/>
                <w:sz w:val="20"/>
                <w:szCs w:val="20"/>
              </w:rPr>
              <w:t xml:space="preserve">v veljavni Načrt razvojnih programov </w:t>
            </w:r>
            <w:r w:rsidR="008C7EFC" w:rsidRPr="00A56C7C">
              <w:rPr>
                <w:b/>
                <w:bCs/>
                <w:sz w:val="20"/>
                <w:szCs w:val="20"/>
              </w:rPr>
              <w:t>202</w:t>
            </w:r>
            <w:r w:rsidR="000217CC">
              <w:rPr>
                <w:b/>
                <w:bCs/>
                <w:sz w:val="20"/>
                <w:szCs w:val="20"/>
              </w:rPr>
              <w:t>2</w:t>
            </w:r>
            <w:r w:rsidR="008C7EFC" w:rsidRPr="00A56C7C">
              <w:rPr>
                <w:b/>
                <w:bCs/>
                <w:sz w:val="20"/>
                <w:szCs w:val="20"/>
              </w:rPr>
              <w:t>-202</w:t>
            </w:r>
            <w:r w:rsidR="000217CC">
              <w:rPr>
                <w:b/>
                <w:bCs/>
                <w:sz w:val="20"/>
                <w:szCs w:val="20"/>
              </w:rPr>
              <w:t>5</w:t>
            </w:r>
            <w:r w:rsidR="00B2030A" w:rsidRPr="00A56C7C">
              <w:rPr>
                <w:b/>
                <w:bCs/>
                <w:sz w:val="20"/>
                <w:szCs w:val="20"/>
              </w:rPr>
              <w:t xml:space="preserve"> – predlog za obravnavo</w:t>
            </w:r>
            <w:r w:rsidR="002A4254" w:rsidRPr="00A56C7C">
              <w:rPr>
                <w:b/>
                <w:bCs/>
                <w:sz w:val="20"/>
                <w:szCs w:val="20"/>
              </w:rPr>
              <w:t xml:space="preserve"> </w:t>
            </w:r>
          </w:p>
        </w:tc>
      </w:tr>
      <w:tr w:rsidR="00644E67" w:rsidRPr="008D1759" w14:paraId="553EE567" w14:textId="77777777" w:rsidTr="00956616">
        <w:tc>
          <w:tcPr>
            <w:tcW w:w="9163" w:type="dxa"/>
            <w:gridSpan w:val="4"/>
          </w:tcPr>
          <w:p w14:paraId="1380F4E0"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623DDA51" w14:textId="77777777" w:rsidTr="00956616">
        <w:tc>
          <w:tcPr>
            <w:tcW w:w="9163" w:type="dxa"/>
            <w:gridSpan w:val="4"/>
          </w:tcPr>
          <w:p w14:paraId="68F38AD0" w14:textId="018DC424" w:rsidR="00B2030A" w:rsidRPr="00FB2BDE" w:rsidRDefault="00B2030A" w:rsidP="00DF1A82">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bookmarkStart w:id="0" w:name="_Hlk30498568"/>
            <w:bookmarkStart w:id="1" w:name="_Hlk31184165"/>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sidR="000217CC">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sidR="009751BF">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00103BD1" w:rsidRPr="00B45080">
              <w:rPr>
                <w:rFonts w:ascii="Arial" w:hAnsi="Arial" w:cs="Arial"/>
                <w:sz w:val="20"/>
                <w:szCs w:val="20"/>
              </w:rPr>
              <w:t xml:space="preserve">Uradni list RS, </w:t>
            </w:r>
            <w:r w:rsidR="00103BD1" w:rsidRPr="000217CC">
              <w:rPr>
                <w:rFonts w:ascii="Arial" w:eastAsia="Times New Roman" w:hAnsi="Arial" w:cs="Arial"/>
                <w:bCs/>
                <w:iCs/>
                <w:sz w:val="20"/>
                <w:szCs w:val="20"/>
                <w:lang w:eastAsia="sl-SI"/>
              </w:rPr>
              <w:t xml:space="preserve">št. </w:t>
            </w:r>
            <w:r w:rsidR="000217CC" w:rsidRPr="000217CC">
              <w:rPr>
                <w:rFonts w:ascii="Arial" w:eastAsia="Times New Roman" w:hAnsi="Arial" w:cs="Arial"/>
                <w:bCs/>
                <w:iCs/>
                <w:sz w:val="20"/>
                <w:szCs w:val="20"/>
                <w:lang w:eastAsia="sl-SI"/>
              </w:rPr>
              <w:t>187/21</w:t>
            </w:r>
            <w:r w:rsidR="00FB2BDE">
              <w:rPr>
                <w:rFonts w:ascii="Arial" w:eastAsia="Times New Roman" w:hAnsi="Arial" w:cs="Arial"/>
                <w:bCs/>
                <w:iCs/>
                <w:sz w:val="20"/>
                <w:szCs w:val="20"/>
                <w:lang w:eastAsia="sl-SI"/>
              </w:rPr>
              <w:t xml:space="preserve"> in 206/21 – Z</w:t>
            </w:r>
            <w:r w:rsidR="00B347D7">
              <w:rPr>
                <w:rFonts w:ascii="Arial" w:eastAsia="Times New Roman" w:hAnsi="Arial" w:cs="Arial"/>
                <w:bCs/>
                <w:iCs/>
                <w:sz w:val="20"/>
                <w:szCs w:val="20"/>
                <w:lang w:eastAsia="sl-SI"/>
              </w:rPr>
              <w:t>D</w:t>
            </w:r>
            <w:r w:rsidR="00FB2BDE">
              <w:rPr>
                <w:rFonts w:ascii="Arial" w:eastAsia="Times New Roman" w:hAnsi="Arial" w:cs="Arial"/>
                <w:bCs/>
                <w:iCs/>
                <w:sz w:val="20"/>
                <w:szCs w:val="20"/>
                <w:lang w:eastAsia="sl-SI"/>
              </w:rPr>
              <w:t>UPŠOP</w:t>
            </w:r>
            <w:r w:rsidRPr="000217CC">
              <w:rPr>
                <w:rFonts w:ascii="Arial" w:eastAsia="Times New Roman" w:hAnsi="Arial" w:cs="Arial"/>
                <w:bCs/>
                <w:iCs/>
                <w:sz w:val="20"/>
                <w:szCs w:val="20"/>
                <w:lang w:eastAsia="sl-SI"/>
              </w:rPr>
              <w:t>) je Vlada</w:t>
            </w:r>
            <w:r w:rsidRPr="00B45080">
              <w:rPr>
                <w:rFonts w:ascii="Arial" w:eastAsia="Times New Roman" w:hAnsi="Arial" w:cs="Arial"/>
                <w:iCs/>
                <w:sz w:val="20"/>
                <w:szCs w:val="20"/>
                <w:lang w:eastAsia="sl-SI"/>
              </w:rPr>
              <w:t xml:space="preserve"> R</w:t>
            </w:r>
            <w:r w:rsidR="00A56C7C">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sidR="00A56C7C">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sidR="00A56C7C">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seji</w:t>
            </w:r>
            <w:r w:rsidRPr="00B45080">
              <w:rPr>
                <w:rFonts w:ascii="Arial" w:eastAsia="Times New Roman" w:hAnsi="Arial" w:cs="Arial"/>
                <w:iCs/>
                <w:sz w:val="20"/>
                <w:szCs w:val="20"/>
                <w:lang w:eastAsia="sl-SI"/>
              </w:rPr>
              <w:t xml:space="preserve"> dne</w:t>
            </w:r>
            <w:r w:rsidR="00FB2BDE">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pod točko</w:t>
            </w:r>
            <w:r w:rsidR="00FB2BDE">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w:t>
            </w:r>
            <w:r w:rsidR="00FB2BDE">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62214B11" w14:textId="77777777" w:rsidR="0054114C" w:rsidRPr="0054114C" w:rsidRDefault="0054114C" w:rsidP="00DF1A82">
            <w:pPr>
              <w:spacing w:after="0" w:line="260" w:lineRule="exact"/>
              <w:jc w:val="both"/>
              <w:rPr>
                <w:rFonts w:ascii="Arial" w:eastAsia="Times New Roman" w:hAnsi="Arial" w:cs="Arial"/>
                <w:iCs/>
                <w:color w:val="FF0000"/>
                <w:sz w:val="20"/>
                <w:szCs w:val="20"/>
                <w:lang w:eastAsia="sl-SI"/>
              </w:rPr>
            </w:pPr>
          </w:p>
          <w:p w14:paraId="3249AE88" w14:textId="77777777" w:rsidR="0054114C" w:rsidRPr="0054114C" w:rsidRDefault="0054114C" w:rsidP="00DF1A82">
            <w:pPr>
              <w:spacing w:after="0" w:line="260" w:lineRule="exact"/>
              <w:jc w:val="both"/>
              <w:rPr>
                <w:rFonts w:ascii="Arial" w:eastAsia="Times New Roman" w:hAnsi="Arial" w:cs="Arial"/>
                <w:iCs/>
                <w:color w:val="FF0000"/>
                <w:sz w:val="20"/>
                <w:szCs w:val="20"/>
                <w:lang w:eastAsia="sl-SI"/>
              </w:rPr>
            </w:pPr>
          </w:p>
          <w:p w14:paraId="4FB96BB3" w14:textId="77777777" w:rsidR="0054114C" w:rsidRPr="00B2030A" w:rsidRDefault="0054114C" w:rsidP="002D442A">
            <w:pPr>
              <w:spacing w:after="0"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 :</w:t>
            </w:r>
          </w:p>
          <w:p w14:paraId="17659922" w14:textId="77777777" w:rsidR="0054114C" w:rsidRPr="00B2030A" w:rsidRDefault="0054114C" w:rsidP="00DF1A82">
            <w:pPr>
              <w:spacing w:after="0" w:line="260" w:lineRule="exact"/>
              <w:jc w:val="both"/>
              <w:rPr>
                <w:rFonts w:ascii="Arial" w:eastAsia="Times New Roman" w:hAnsi="Arial" w:cs="Arial"/>
                <w:iCs/>
                <w:sz w:val="20"/>
                <w:szCs w:val="20"/>
                <w:lang w:eastAsia="sl-SI"/>
              </w:rPr>
            </w:pPr>
          </w:p>
          <w:p w14:paraId="2FB05E6E" w14:textId="557AD8BC" w:rsidR="006332D1" w:rsidRPr="00A14313" w:rsidRDefault="00B2030A" w:rsidP="00DF1A82">
            <w:pPr>
              <w:pStyle w:val="Default"/>
              <w:jc w:val="both"/>
              <w:rPr>
                <w:iCs/>
                <w:sz w:val="20"/>
                <w:szCs w:val="20"/>
              </w:rPr>
            </w:pPr>
            <w:r w:rsidRPr="00961171">
              <w:rPr>
                <w:iCs/>
                <w:sz w:val="20"/>
                <w:szCs w:val="20"/>
              </w:rPr>
              <w:t>V veljavni Načrt razvojnih programov 20</w:t>
            </w:r>
            <w:r w:rsidR="00B902F3" w:rsidRPr="00961171">
              <w:rPr>
                <w:iCs/>
                <w:sz w:val="20"/>
                <w:szCs w:val="20"/>
              </w:rPr>
              <w:t>2</w:t>
            </w:r>
            <w:r w:rsidR="00BA6DA9">
              <w:rPr>
                <w:iCs/>
                <w:sz w:val="20"/>
                <w:szCs w:val="20"/>
              </w:rPr>
              <w:t>2</w:t>
            </w:r>
            <w:r w:rsidRPr="00961171">
              <w:rPr>
                <w:iCs/>
                <w:sz w:val="20"/>
                <w:szCs w:val="20"/>
              </w:rPr>
              <w:t>-20</w:t>
            </w:r>
            <w:r w:rsidR="00714B05">
              <w:rPr>
                <w:iCs/>
                <w:sz w:val="20"/>
                <w:szCs w:val="20"/>
              </w:rPr>
              <w:t>2</w:t>
            </w:r>
            <w:r w:rsidR="00BA6DA9">
              <w:rPr>
                <w:iCs/>
                <w:sz w:val="20"/>
                <w:szCs w:val="20"/>
              </w:rPr>
              <w:t>5</w:t>
            </w:r>
            <w:r w:rsidR="00434D2D" w:rsidRPr="00961171">
              <w:rPr>
                <w:iCs/>
                <w:sz w:val="20"/>
                <w:szCs w:val="20"/>
              </w:rPr>
              <w:t xml:space="preserve"> </w:t>
            </w:r>
            <w:r w:rsidR="00AD417F">
              <w:rPr>
                <w:iCs/>
                <w:sz w:val="20"/>
                <w:szCs w:val="20"/>
              </w:rPr>
              <w:t>s</w:t>
            </w:r>
            <w:r w:rsidR="00434D2D" w:rsidRPr="00961171">
              <w:rPr>
                <w:iCs/>
                <w:sz w:val="20"/>
                <w:szCs w:val="20"/>
              </w:rPr>
              <w:t>e</w:t>
            </w:r>
            <w:r w:rsidR="00BE78CF">
              <w:rPr>
                <w:iCs/>
                <w:sz w:val="20"/>
                <w:szCs w:val="20"/>
              </w:rPr>
              <w:t>, skladno s podatki iz priložene</w:t>
            </w:r>
            <w:r w:rsidR="00C47ACD">
              <w:rPr>
                <w:iCs/>
                <w:sz w:val="20"/>
                <w:szCs w:val="20"/>
              </w:rPr>
              <w:t xml:space="preserve"> tabele</w:t>
            </w:r>
            <w:r w:rsidR="00BE78CF">
              <w:rPr>
                <w:iCs/>
                <w:sz w:val="20"/>
                <w:szCs w:val="20"/>
              </w:rPr>
              <w:t xml:space="preserve">, </w:t>
            </w:r>
            <w:r w:rsidR="00FB2BDE">
              <w:rPr>
                <w:iCs/>
                <w:sz w:val="20"/>
                <w:szCs w:val="20"/>
              </w:rPr>
              <w:t>u</w:t>
            </w:r>
            <w:r w:rsidRPr="00961171">
              <w:rPr>
                <w:iCs/>
                <w:sz w:val="20"/>
                <w:szCs w:val="20"/>
              </w:rPr>
              <w:t>vrsti</w:t>
            </w:r>
            <w:r w:rsidR="00AC21ED">
              <w:rPr>
                <w:iCs/>
                <w:sz w:val="20"/>
                <w:szCs w:val="20"/>
              </w:rPr>
              <w:t xml:space="preserve"> </w:t>
            </w:r>
            <w:r w:rsidR="00FB2BDE">
              <w:rPr>
                <w:iCs/>
                <w:sz w:val="20"/>
                <w:szCs w:val="20"/>
              </w:rPr>
              <w:t xml:space="preserve">nov </w:t>
            </w:r>
            <w:r w:rsidRPr="002411DF">
              <w:rPr>
                <w:iCs/>
                <w:sz w:val="20"/>
                <w:szCs w:val="20"/>
              </w:rPr>
              <w:t xml:space="preserve">projekt </w:t>
            </w:r>
            <w:r w:rsidR="00C154D6" w:rsidRPr="002411DF">
              <w:rPr>
                <w:iCs/>
                <w:sz w:val="20"/>
                <w:szCs w:val="20"/>
              </w:rPr>
              <w:t>3340-22-00</w:t>
            </w:r>
            <w:r w:rsidR="00647C5C">
              <w:rPr>
                <w:iCs/>
                <w:sz w:val="20"/>
                <w:szCs w:val="20"/>
              </w:rPr>
              <w:t>75</w:t>
            </w:r>
            <w:r w:rsidR="00C17576" w:rsidRPr="002411DF">
              <w:rPr>
                <w:rFonts w:eastAsia="Times New Roman"/>
                <w:sz w:val="20"/>
                <w:szCs w:val="20"/>
              </w:rPr>
              <w:t xml:space="preserve"> </w:t>
            </w:r>
            <w:bookmarkStart w:id="2" w:name="_Hlk112764189"/>
            <w:r w:rsidR="00647C5C">
              <w:rPr>
                <w:rFonts w:eastAsia="Times New Roman"/>
                <w:sz w:val="20"/>
                <w:szCs w:val="20"/>
              </w:rPr>
              <w:t>Š</w:t>
            </w:r>
            <w:r w:rsidR="00E274BB">
              <w:rPr>
                <w:rFonts w:eastAsia="Times New Roman"/>
                <w:sz w:val="20"/>
                <w:szCs w:val="20"/>
              </w:rPr>
              <w:t>tajerska hiša glasbe</w:t>
            </w:r>
            <w:bookmarkEnd w:id="2"/>
            <w:r w:rsidR="00DF2276">
              <w:rPr>
                <w:rFonts w:eastAsia="Times New Roman"/>
                <w:sz w:val="20"/>
                <w:szCs w:val="20"/>
              </w:rPr>
              <w:t>.</w:t>
            </w:r>
          </w:p>
          <w:p w14:paraId="1C237AD4" w14:textId="77777777" w:rsidR="00B2030A" w:rsidRPr="00961171" w:rsidRDefault="006332D1" w:rsidP="00DF1A82">
            <w:pPr>
              <w:pStyle w:val="Default"/>
              <w:jc w:val="both"/>
              <w:rPr>
                <w:iCs/>
                <w:sz w:val="20"/>
                <w:szCs w:val="20"/>
              </w:rPr>
            </w:pPr>
            <w:r w:rsidRPr="005C6067">
              <w:rPr>
                <w:iCs/>
                <w:sz w:val="20"/>
                <w:szCs w:val="20"/>
              </w:rPr>
              <w:t xml:space="preserve"> </w:t>
            </w:r>
          </w:p>
          <w:p w14:paraId="182BDAD4" w14:textId="77777777" w:rsidR="0054114C" w:rsidRPr="0054114C" w:rsidRDefault="0054114C" w:rsidP="00DF1A82">
            <w:pPr>
              <w:tabs>
                <w:tab w:val="left" w:pos="7920"/>
              </w:tabs>
              <w:autoSpaceDE w:val="0"/>
              <w:autoSpaceDN w:val="0"/>
              <w:adjustRightInd w:val="0"/>
              <w:spacing w:after="0" w:line="240" w:lineRule="auto"/>
              <w:ind w:left="3400"/>
              <w:jc w:val="both"/>
              <w:rPr>
                <w:rFonts w:ascii="Arial" w:eastAsia="Times New Roman" w:hAnsi="Arial" w:cs="Arial"/>
                <w:color w:val="FF0000"/>
                <w:sz w:val="20"/>
                <w:szCs w:val="20"/>
              </w:rPr>
            </w:pPr>
          </w:p>
          <w:p w14:paraId="7BD3C5D4" w14:textId="1245610C" w:rsidR="00E64893" w:rsidRPr="00E64893" w:rsidRDefault="00D547CE" w:rsidP="00C031A3">
            <w:pPr>
              <w:autoSpaceDE w:val="0"/>
              <w:autoSpaceDN w:val="0"/>
              <w:adjustRightInd w:val="0"/>
              <w:spacing w:after="0" w:line="240" w:lineRule="auto"/>
              <w:ind w:left="3402"/>
              <w:jc w:val="center"/>
              <w:rPr>
                <w:rFonts w:ascii="Arial" w:hAnsi="Arial" w:cs="Arial"/>
                <w:sz w:val="20"/>
                <w:szCs w:val="20"/>
              </w:rPr>
            </w:pPr>
            <w:r>
              <w:rPr>
                <w:rFonts w:ascii="Arial" w:hAnsi="Arial" w:cs="Arial"/>
                <w:sz w:val="20"/>
                <w:szCs w:val="20"/>
              </w:rPr>
              <w:t xml:space="preserve">Barbara Kolenko </w:t>
            </w:r>
            <w:proofErr w:type="spellStart"/>
            <w:r>
              <w:rPr>
                <w:rFonts w:ascii="Arial" w:hAnsi="Arial" w:cs="Arial"/>
                <w:sz w:val="20"/>
                <w:szCs w:val="20"/>
              </w:rPr>
              <w:t>Helbl</w:t>
            </w:r>
            <w:proofErr w:type="spellEnd"/>
          </w:p>
          <w:p w14:paraId="16ADBBF9" w14:textId="38165E7F" w:rsidR="0054114C" w:rsidRPr="00E64893" w:rsidRDefault="0054114C" w:rsidP="00C031A3">
            <w:pPr>
              <w:autoSpaceDE w:val="0"/>
              <w:autoSpaceDN w:val="0"/>
              <w:adjustRightInd w:val="0"/>
              <w:spacing w:after="0" w:line="240" w:lineRule="auto"/>
              <w:ind w:left="3402"/>
              <w:jc w:val="center"/>
              <w:rPr>
                <w:rFonts w:ascii="Arial" w:eastAsia="Times New Roman" w:hAnsi="Arial" w:cs="Arial"/>
                <w:sz w:val="20"/>
                <w:szCs w:val="20"/>
              </w:rPr>
            </w:pPr>
            <w:r w:rsidRPr="00E64893">
              <w:rPr>
                <w:rFonts w:ascii="Arial" w:eastAsia="Times New Roman" w:hAnsi="Arial" w:cs="Arial"/>
                <w:sz w:val="20"/>
                <w:szCs w:val="20"/>
              </w:rPr>
              <w:t>generaln</w:t>
            </w:r>
            <w:r w:rsidR="00A07248">
              <w:rPr>
                <w:rFonts w:ascii="Arial" w:eastAsia="Times New Roman" w:hAnsi="Arial" w:cs="Arial"/>
                <w:sz w:val="20"/>
                <w:szCs w:val="20"/>
              </w:rPr>
              <w:t>a</w:t>
            </w:r>
            <w:r w:rsidRPr="00E64893">
              <w:rPr>
                <w:rFonts w:ascii="Arial" w:eastAsia="Times New Roman" w:hAnsi="Arial" w:cs="Arial"/>
                <w:sz w:val="20"/>
                <w:szCs w:val="20"/>
              </w:rPr>
              <w:t xml:space="preserve"> sekretar</w:t>
            </w:r>
            <w:r w:rsidR="00A07248">
              <w:rPr>
                <w:rFonts w:ascii="Arial" w:eastAsia="Times New Roman" w:hAnsi="Arial" w:cs="Arial"/>
                <w:sz w:val="20"/>
                <w:szCs w:val="20"/>
              </w:rPr>
              <w:t>k</w:t>
            </w:r>
            <w:r w:rsidR="00B45080">
              <w:rPr>
                <w:rFonts w:ascii="Arial" w:eastAsia="Times New Roman" w:hAnsi="Arial" w:cs="Arial"/>
                <w:sz w:val="20"/>
                <w:szCs w:val="20"/>
              </w:rPr>
              <w:t>a</w:t>
            </w:r>
          </w:p>
          <w:p w14:paraId="2210EC44" w14:textId="77777777" w:rsidR="0054114C" w:rsidRPr="00DA5628" w:rsidRDefault="0054114C" w:rsidP="00DF1A82">
            <w:pPr>
              <w:tabs>
                <w:tab w:val="left" w:pos="5570"/>
              </w:tabs>
              <w:autoSpaceDE w:val="0"/>
              <w:autoSpaceDN w:val="0"/>
              <w:adjustRightInd w:val="0"/>
              <w:spacing w:after="0" w:line="260" w:lineRule="exact"/>
              <w:jc w:val="both"/>
              <w:rPr>
                <w:rFonts w:ascii="Arial" w:eastAsia="Times New Roman" w:hAnsi="Arial" w:cs="Arial"/>
                <w:sz w:val="20"/>
                <w:szCs w:val="20"/>
              </w:rPr>
            </w:pPr>
          </w:p>
          <w:p w14:paraId="7E44B801" w14:textId="77777777" w:rsidR="0054114C" w:rsidRPr="0054114C" w:rsidRDefault="0054114C" w:rsidP="00DF1A82">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594CE191" w14:textId="77777777" w:rsidR="00BA62AC" w:rsidRDefault="00BA62AC" w:rsidP="00DF1A82">
            <w:pPr>
              <w:autoSpaceDE w:val="0"/>
              <w:autoSpaceDN w:val="0"/>
              <w:adjustRightInd w:val="0"/>
              <w:spacing w:after="0" w:line="260" w:lineRule="exact"/>
              <w:jc w:val="both"/>
              <w:rPr>
                <w:rFonts w:ascii="Arial" w:eastAsia="Times New Roman" w:hAnsi="Arial" w:cs="Arial"/>
                <w:sz w:val="20"/>
                <w:szCs w:val="20"/>
              </w:rPr>
            </w:pPr>
          </w:p>
          <w:p w14:paraId="2D53ED42" w14:textId="58EEB970" w:rsidR="0054114C" w:rsidRDefault="0054114C" w:rsidP="00DF1A82">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sidR="00FB2BDE">
              <w:rPr>
                <w:rFonts w:ascii="Arial" w:eastAsia="Times New Roman" w:hAnsi="Arial" w:cs="Arial"/>
                <w:sz w:val="20"/>
                <w:szCs w:val="20"/>
              </w:rPr>
              <w:t>a</w:t>
            </w:r>
            <w:r w:rsidRPr="00B2030A">
              <w:rPr>
                <w:rFonts w:ascii="Arial" w:eastAsia="Times New Roman" w:hAnsi="Arial" w:cs="Arial"/>
                <w:sz w:val="20"/>
                <w:szCs w:val="20"/>
              </w:rPr>
              <w:t>:</w:t>
            </w:r>
          </w:p>
          <w:p w14:paraId="0BCED33E" w14:textId="62B54172" w:rsidR="00F33524" w:rsidRPr="00B259B9" w:rsidRDefault="00C47ACD" w:rsidP="00F33524">
            <w:pPr>
              <w:pStyle w:val="Odstavekseznama"/>
              <w:numPr>
                <w:ilvl w:val="0"/>
                <w:numId w:val="22"/>
              </w:numPr>
              <w:overflowPunct w:val="0"/>
              <w:autoSpaceDE w:val="0"/>
              <w:autoSpaceDN w:val="0"/>
              <w:adjustRightInd w:val="0"/>
              <w:spacing w:before="60" w:line="260" w:lineRule="exact"/>
              <w:jc w:val="both"/>
              <w:textAlignment w:val="baseline"/>
              <w:rPr>
                <w:rFonts w:ascii="Arial" w:hAnsi="Arial" w:cs="Arial"/>
                <w:iCs/>
                <w:sz w:val="20"/>
                <w:szCs w:val="20"/>
              </w:rPr>
            </w:pPr>
            <w:r>
              <w:rPr>
                <w:rFonts w:ascii="Arial" w:hAnsi="Arial" w:cs="Arial"/>
                <w:sz w:val="20"/>
                <w:szCs w:val="20"/>
              </w:rPr>
              <w:t>tabela</w:t>
            </w:r>
          </w:p>
          <w:p w14:paraId="7B591D97" w14:textId="77777777" w:rsidR="00B2030A" w:rsidRPr="00B2030A" w:rsidRDefault="00B2030A" w:rsidP="00DF1A82">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26E5A8D2" w14:textId="3205135B" w:rsidR="00FB2BDE" w:rsidRPr="00B2030A" w:rsidRDefault="0054114C" w:rsidP="00DF1A82">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w:t>
            </w:r>
            <w:r w:rsidR="00FB2BDE">
              <w:rPr>
                <w:rFonts w:ascii="Arial" w:eastAsia="Times New Roman" w:hAnsi="Arial" w:cs="Arial"/>
                <w:sz w:val="20"/>
                <w:szCs w:val="20"/>
              </w:rPr>
              <w:t>jo</w:t>
            </w:r>
            <w:r w:rsidRPr="00B2030A">
              <w:rPr>
                <w:rFonts w:ascii="Arial" w:eastAsia="Times New Roman" w:hAnsi="Arial" w:cs="Arial"/>
                <w:sz w:val="20"/>
                <w:szCs w:val="20"/>
              </w:rPr>
              <w:t>:</w:t>
            </w:r>
          </w:p>
          <w:bookmarkEnd w:id="0"/>
          <w:p w14:paraId="0658BDDC" w14:textId="177FBE62" w:rsidR="00B2030A" w:rsidRPr="004C0A49" w:rsidRDefault="00B2030A" w:rsidP="004C0A49">
            <w:pPr>
              <w:pStyle w:val="Odstavekseznama"/>
              <w:numPr>
                <w:ilvl w:val="0"/>
                <w:numId w:val="20"/>
              </w:numPr>
              <w:overflowPunct w:val="0"/>
              <w:autoSpaceDE w:val="0"/>
              <w:autoSpaceDN w:val="0"/>
              <w:adjustRightInd w:val="0"/>
              <w:spacing w:before="60" w:line="200" w:lineRule="exact"/>
              <w:jc w:val="both"/>
              <w:textAlignment w:val="baseline"/>
              <w:rPr>
                <w:rFonts w:ascii="Arial" w:hAnsi="Arial" w:cs="Arial"/>
                <w:bCs/>
                <w:iCs/>
                <w:sz w:val="20"/>
                <w:szCs w:val="20"/>
              </w:rPr>
            </w:pPr>
            <w:r w:rsidRPr="004C0A49">
              <w:rPr>
                <w:rFonts w:ascii="Arial" w:hAnsi="Arial" w:cs="Arial"/>
                <w:bCs/>
                <w:iCs/>
                <w:sz w:val="20"/>
                <w:szCs w:val="20"/>
              </w:rPr>
              <w:t>Ministrstvo za kulturo</w:t>
            </w:r>
          </w:p>
          <w:p w14:paraId="0505CF60" w14:textId="10111D6E" w:rsidR="00FB2BDE" w:rsidRPr="004C0A49" w:rsidRDefault="00B2030A" w:rsidP="004C0A49">
            <w:pPr>
              <w:pStyle w:val="Odstavekseznama"/>
              <w:numPr>
                <w:ilvl w:val="0"/>
                <w:numId w:val="20"/>
              </w:numPr>
              <w:overflowPunct w:val="0"/>
              <w:autoSpaceDE w:val="0"/>
              <w:autoSpaceDN w:val="0"/>
              <w:adjustRightInd w:val="0"/>
              <w:spacing w:line="260" w:lineRule="exact"/>
              <w:jc w:val="both"/>
              <w:textAlignment w:val="baseline"/>
              <w:rPr>
                <w:rFonts w:ascii="Arial" w:hAnsi="Arial" w:cs="Arial"/>
                <w:bCs/>
                <w:iCs/>
                <w:sz w:val="20"/>
              </w:rPr>
            </w:pPr>
            <w:r w:rsidRPr="004C0A49">
              <w:rPr>
                <w:rFonts w:ascii="Arial" w:hAnsi="Arial" w:cs="Arial"/>
                <w:bCs/>
                <w:iCs/>
                <w:sz w:val="20"/>
              </w:rPr>
              <w:t>Ministrstvo za finance</w:t>
            </w:r>
          </w:p>
          <w:p w14:paraId="77BA54E8" w14:textId="630BCBD2" w:rsidR="00F360AC" w:rsidRDefault="00C47ACD" w:rsidP="000B3D6F">
            <w:pPr>
              <w:pStyle w:val="Odstavekseznama"/>
              <w:numPr>
                <w:ilvl w:val="0"/>
                <w:numId w:val="20"/>
              </w:numPr>
              <w:overflowPunct w:val="0"/>
              <w:autoSpaceDE w:val="0"/>
              <w:autoSpaceDN w:val="0"/>
              <w:adjustRightInd w:val="0"/>
              <w:spacing w:line="260" w:lineRule="exact"/>
              <w:jc w:val="both"/>
              <w:textAlignment w:val="baseline"/>
              <w:rPr>
                <w:rFonts w:ascii="Arial" w:hAnsi="Arial" w:cs="Arial"/>
                <w:bCs/>
                <w:iCs/>
                <w:sz w:val="20"/>
              </w:rPr>
            </w:pPr>
            <w:r>
              <w:rPr>
                <w:rFonts w:ascii="Arial" w:hAnsi="Arial" w:cs="Arial"/>
                <w:bCs/>
                <w:iCs/>
                <w:sz w:val="20"/>
              </w:rPr>
              <w:t>Urad Vlade Republike Slovenije za komuniciranje</w:t>
            </w:r>
          </w:p>
          <w:p w14:paraId="43BDC510" w14:textId="289F061D" w:rsidR="000B3D6F" w:rsidRPr="004C0A49" w:rsidRDefault="000B3D6F" w:rsidP="000B3D6F">
            <w:pPr>
              <w:pStyle w:val="Odstavekseznama"/>
              <w:overflowPunct w:val="0"/>
              <w:autoSpaceDE w:val="0"/>
              <w:autoSpaceDN w:val="0"/>
              <w:adjustRightInd w:val="0"/>
              <w:spacing w:line="260" w:lineRule="exact"/>
              <w:ind w:left="720"/>
              <w:jc w:val="both"/>
              <w:textAlignment w:val="baseline"/>
              <w:rPr>
                <w:rFonts w:ascii="Arial" w:hAnsi="Arial" w:cs="Arial"/>
                <w:bCs/>
                <w:iCs/>
                <w:sz w:val="20"/>
              </w:rPr>
            </w:pPr>
          </w:p>
        </w:tc>
      </w:tr>
      <w:bookmarkEnd w:id="1"/>
      <w:tr w:rsidR="00644E67" w:rsidRPr="008D1759" w14:paraId="1C7D06E5" w14:textId="77777777" w:rsidTr="00956616">
        <w:tc>
          <w:tcPr>
            <w:tcW w:w="9163" w:type="dxa"/>
            <w:gridSpan w:val="4"/>
          </w:tcPr>
          <w:p w14:paraId="79ED37A7"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B311E62" w14:textId="77777777" w:rsidTr="00956616">
        <w:tc>
          <w:tcPr>
            <w:tcW w:w="9163" w:type="dxa"/>
            <w:gridSpan w:val="4"/>
          </w:tcPr>
          <w:p w14:paraId="037E312C"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04348CE3" w14:textId="77777777" w:rsidTr="00956616">
        <w:tc>
          <w:tcPr>
            <w:tcW w:w="9163" w:type="dxa"/>
            <w:gridSpan w:val="4"/>
          </w:tcPr>
          <w:p w14:paraId="46674E5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3" w:name="_Hlk34725914"/>
            <w:r w:rsidRPr="00D43F59">
              <w:rPr>
                <w:b/>
                <w:sz w:val="20"/>
                <w:szCs w:val="20"/>
              </w:rPr>
              <w:t>Osebe, odgovorne za strokovno pripravo in usklajenost gradiva</w:t>
            </w:r>
            <w:bookmarkEnd w:id="3"/>
            <w:r w:rsidRPr="00D43F59">
              <w:rPr>
                <w:b/>
                <w:sz w:val="20"/>
                <w:szCs w:val="20"/>
              </w:rPr>
              <w:t>:</w:t>
            </w:r>
          </w:p>
        </w:tc>
      </w:tr>
      <w:tr w:rsidR="00B2030A" w:rsidRPr="008D1759" w14:paraId="79A3372E" w14:textId="77777777" w:rsidTr="00956616">
        <w:tc>
          <w:tcPr>
            <w:tcW w:w="9163" w:type="dxa"/>
            <w:gridSpan w:val="4"/>
          </w:tcPr>
          <w:p w14:paraId="6F0DA5EC" w14:textId="59FB1966" w:rsidR="00B2030A" w:rsidRPr="00E017B8" w:rsidRDefault="00C33E83" w:rsidP="00F360AC">
            <w:pPr>
              <w:spacing w:after="0"/>
              <w:rPr>
                <w:rFonts w:ascii="Arial" w:hAnsi="Arial" w:cs="Arial"/>
                <w:iCs/>
                <w:sz w:val="20"/>
                <w:szCs w:val="20"/>
              </w:rPr>
            </w:pPr>
            <w:r w:rsidRPr="00C33E83">
              <w:rPr>
                <w:rFonts w:ascii="Arial" w:hAnsi="Arial" w:cs="Arial"/>
                <w:iCs/>
                <w:sz w:val="20"/>
                <w:szCs w:val="20"/>
              </w:rPr>
              <w:t>Silvija Baburek</w:t>
            </w:r>
            <w:r w:rsidR="00B2030A" w:rsidRPr="00C33E83">
              <w:rPr>
                <w:rFonts w:ascii="Arial" w:hAnsi="Arial" w:cs="Arial"/>
                <w:iCs/>
                <w:sz w:val="20"/>
                <w:szCs w:val="20"/>
              </w:rPr>
              <w:t>,</w:t>
            </w:r>
            <w:r w:rsidR="00544A19" w:rsidRPr="00C33E83">
              <w:rPr>
                <w:rFonts w:ascii="Arial" w:hAnsi="Arial" w:cs="Arial"/>
                <w:iCs/>
                <w:sz w:val="20"/>
                <w:szCs w:val="20"/>
              </w:rPr>
              <w:t xml:space="preserve"> </w:t>
            </w:r>
            <w:r w:rsidR="00C17576" w:rsidRPr="00C33E83">
              <w:rPr>
                <w:rFonts w:ascii="Arial" w:hAnsi="Arial" w:cs="Arial"/>
                <w:sz w:val="20"/>
                <w:szCs w:val="20"/>
              </w:rPr>
              <w:t>Služb</w:t>
            </w:r>
            <w:r w:rsidR="00D8793D" w:rsidRPr="00C33E83">
              <w:rPr>
                <w:rFonts w:ascii="Arial" w:hAnsi="Arial" w:cs="Arial"/>
                <w:sz w:val="20"/>
                <w:szCs w:val="20"/>
              </w:rPr>
              <w:t>a</w:t>
            </w:r>
            <w:r w:rsidR="00C17576" w:rsidRPr="00C33E83">
              <w:rPr>
                <w:rFonts w:ascii="Arial" w:hAnsi="Arial" w:cs="Arial"/>
                <w:sz w:val="20"/>
                <w:szCs w:val="20"/>
              </w:rPr>
              <w:t xml:space="preserve"> za investicije in ravnanje s stvarnim premoženjem</w:t>
            </w:r>
            <w:r w:rsidR="00DF1A82" w:rsidRPr="00C33E83">
              <w:rPr>
                <w:rFonts w:ascii="Arial" w:hAnsi="Arial" w:cs="Arial"/>
                <w:sz w:val="20"/>
                <w:szCs w:val="20"/>
              </w:rPr>
              <w:t>, Ministrstvo za kulturo</w:t>
            </w:r>
            <w:r w:rsidR="00C17576" w:rsidRPr="00C33E83">
              <w:rPr>
                <w:rFonts w:ascii="Arial" w:hAnsi="Arial" w:cs="Arial"/>
                <w:sz w:val="20"/>
                <w:szCs w:val="20"/>
              </w:rPr>
              <w:t xml:space="preserve">              </w:t>
            </w:r>
          </w:p>
        </w:tc>
      </w:tr>
      <w:tr w:rsidR="00B2030A" w:rsidRPr="008D1759" w14:paraId="703957C9" w14:textId="77777777" w:rsidTr="00956616">
        <w:tc>
          <w:tcPr>
            <w:tcW w:w="9163" w:type="dxa"/>
            <w:gridSpan w:val="4"/>
          </w:tcPr>
          <w:p w14:paraId="0588E80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391EAB1C" w14:textId="77777777" w:rsidTr="00956616">
        <w:tc>
          <w:tcPr>
            <w:tcW w:w="9163" w:type="dxa"/>
            <w:gridSpan w:val="4"/>
          </w:tcPr>
          <w:p w14:paraId="62E9A9A9" w14:textId="77777777" w:rsidR="00B2030A" w:rsidRPr="008D1759" w:rsidRDefault="00B2030A" w:rsidP="00B2030A">
            <w:pPr>
              <w:pStyle w:val="Neotevilenodstavek"/>
              <w:spacing w:before="0" w:after="0" w:line="260" w:lineRule="exact"/>
              <w:rPr>
                <w:iCs/>
                <w:sz w:val="20"/>
                <w:szCs w:val="20"/>
              </w:rPr>
            </w:pPr>
            <w:r>
              <w:rPr>
                <w:iCs/>
                <w:sz w:val="20"/>
                <w:szCs w:val="20"/>
              </w:rPr>
              <w:t>/</w:t>
            </w:r>
          </w:p>
        </w:tc>
      </w:tr>
      <w:tr w:rsidR="00B2030A" w:rsidRPr="008D1759" w14:paraId="0AE0FDB0" w14:textId="77777777" w:rsidTr="00956616">
        <w:tc>
          <w:tcPr>
            <w:tcW w:w="9163" w:type="dxa"/>
            <w:gridSpan w:val="4"/>
          </w:tcPr>
          <w:p w14:paraId="68972E88" w14:textId="77777777" w:rsidR="00B2030A" w:rsidRPr="00D43F59" w:rsidRDefault="00B2030A" w:rsidP="00B2030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30A" w:rsidRPr="008D1759" w14:paraId="2D372431" w14:textId="77777777" w:rsidTr="00956616">
        <w:tc>
          <w:tcPr>
            <w:tcW w:w="9163" w:type="dxa"/>
            <w:gridSpan w:val="4"/>
          </w:tcPr>
          <w:p w14:paraId="7470FA16"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7EB82340" w14:textId="77777777" w:rsidTr="00956616">
        <w:tc>
          <w:tcPr>
            <w:tcW w:w="9163" w:type="dxa"/>
            <w:gridSpan w:val="4"/>
          </w:tcPr>
          <w:p w14:paraId="37742B91" w14:textId="77777777" w:rsidR="00B2030A" w:rsidRPr="008D1759" w:rsidRDefault="00B2030A" w:rsidP="00B2030A">
            <w:pPr>
              <w:pStyle w:val="Oddelek"/>
              <w:numPr>
                <w:ilvl w:val="0"/>
                <w:numId w:val="0"/>
              </w:numPr>
              <w:spacing w:before="0" w:after="0" w:line="260" w:lineRule="exact"/>
              <w:jc w:val="left"/>
              <w:rPr>
                <w:sz w:val="20"/>
                <w:szCs w:val="20"/>
              </w:rPr>
            </w:pPr>
            <w:bookmarkStart w:id="4" w:name="_Hlk31189584"/>
            <w:r>
              <w:rPr>
                <w:sz w:val="20"/>
                <w:szCs w:val="20"/>
              </w:rPr>
              <w:lastRenderedPageBreak/>
              <w:t>5</w:t>
            </w:r>
            <w:r w:rsidRPr="008D1759">
              <w:rPr>
                <w:sz w:val="20"/>
                <w:szCs w:val="20"/>
              </w:rPr>
              <w:t>. Kratek povzetek gradiva</w:t>
            </w:r>
            <w:r>
              <w:rPr>
                <w:sz w:val="20"/>
                <w:szCs w:val="20"/>
              </w:rPr>
              <w:t>:</w:t>
            </w:r>
            <w:bookmarkEnd w:id="4"/>
          </w:p>
        </w:tc>
      </w:tr>
      <w:tr w:rsidR="00B2030A" w:rsidRPr="008D1759" w14:paraId="12244120" w14:textId="77777777" w:rsidTr="00956616">
        <w:tc>
          <w:tcPr>
            <w:tcW w:w="9163" w:type="dxa"/>
            <w:gridSpan w:val="4"/>
          </w:tcPr>
          <w:p w14:paraId="203DA9C4" w14:textId="2009E04C" w:rsidR="00647C5C" w:rsidRPr="00220370" w:rsidRDefault="00647C5C" w:rsidP="00647C5C">
            <w:pPr>
              <w:pStyle w:val="Neotevilenodstavek"/>
              <w:spacing w:before="0" w:after="0" w:line="276" w:lineRule="auto"/>
              <w:rPr>
                <w:sz w:val="20"/>
                <w:szCs w:val="20"/>
              </w:rPr>
            </w:pPr>
            <w:bookmarkStart w:id="5" w:name="_Hlk103936712"/>
            <w:bookmarkStart w:id="6" w:name="_Hlk111643978"/>
            <w:r w:rsidRPr="00220370">
              <w:rPr>
                <w:sz w:val="20"/>
                <w:szCs w:val="20"/>
              </w:rPr>
              <w:t xml:space="preserve">Projekt </w:t>
            </w:r>
            <w:r w:rsidR="00E274BB">
              <w:rPr>
                <w:sz w:val="20"/>
                <w:szCs w:val="20"/>
              </w:rPr>
              <w:t>Štajerska hiša glasbe</w:t>
            </w:r>
            <w:r w:rsidR="00E274BB" w:rsidRPr="00220370">
              <w:rPr>
                <w:sz w:val="20"/>
                <w:szCs w:val="20"/>
              </w:rPr>
              <w:t xml:space="preserve"> </w:t>
            </w:r>
            <w:r w:rsidRPr="00220370">
              <w:rPr>
                <w:sz w:val="20"/>
                <w:szCs w:val="20"/>
              </w:rPr>
              <w:t xml:space="preserve">je bil izbran na podlagi </w:t>
            </w:r>
            <w:bookmarkStart w:id="7" w:name="_Hlk108442165"/>
            <w:r w:rsidRPr="00124D86">
              <w:rPr>
                <w:bCs/>
                <w:color w:val="000000"/>
                <w:sz w:val="20"/>
                <w:szCs w:val="20"/>
              </w:rPr>
              <w:t xml:space="preserve">Javnega poziva za sofinanciranje </w:t>
            </w:r>
            <w:r>
              <w:rPr>
                <w:bCs/>
                <w:color w:val="000000"/>
                <w:sz w:val="20"/>
                <w:szCs w:val="20"/>
              </w:rPr>
              <w:t>nujnih programov na področju kulture za leto 2022</w:t>
            </w:r>
            <w:r w:rsidRPr="00124D86">
              <w:rPr>
                <w:bCs/>
                <w:color w:val="000000"/>
                <w:sz w:val="20"/>
                <w:szCs w:val="20"/>
              </w:rPr>
              <w:t xml:space="preserve"> (</w:t>
            </w:r>
            <w:r>
              <w:rPr>
                <w:bCs/>
                <w:color w:val="000000"/>
                <w:sz w:val="20"/>
                <w:szCs w:val="20"/>
              </w:rPr>
              <w:t xml:space="preserve">oznaka: </w:t>
            </w:r>
            <w:r w:rsidRPr="00124D86">
              <w:rPr>
                <w:bCs/>
                <w:color w:val="000000"/>
                <w:sz w:val="20"/>
                <w:szCs w:val="20"/>
              </w:rPr>
              <w:t xml:space="preserve">JP </w:t>
            </w:r>
            <w:r>
              <w:rPr>
                <w:bCs/>
                <w:color w:val="000000"/>
                <w:sz w:val="20"/>
                <w:szCs w:val="20"/>
              </w:rPr>
              <w:t>KE</w:t>
            </w:r>
            <w:r w:rsidRPr="00124D86">
              <w:rPr>
                <w:bCs/>
                <w:color w:val="000000"/>
                <w:sz w:val="20"/>
                <w:szCs w:val="20"/>
              </w:rPr>
              <w:t xml:space="preserve"> 202</w:t>
            </w:r>
            <w:r>
              <w:rPr>
                <w:bCs/>
                <w:color w:val="000000"/>
                <w:sz w:val="20"/>
                <w:szCs w:val="20"/>
              </w:rPr>
              <w:t>2</w:t>
            </w:r>
            <w:r w:rsidRPr="00124D86">
              <w:rPr>
                <w:bCs/>
                <w:color w:val="000000"/>
                <w:sz w:val="20"/>
                <w:szCs w:val="20"/>
              </w:rPr>
              <w:t xml:space="preserve">), </w:t>
            </w:r>
            <w:bookmarkEnd w:id="7"/>
            <w:r w:rsidRPr="00124D86">
              <w:rPr>
                <w:bCs/>
                <w:color w:val="000000"/>
                <w:sz w:val="20"/>
                <w:szCs w:val="20"/>
              </w:rPr>
              <w:t xml:space="preserve">ki jih </w:t>
            </w:r>
            <w:r w:rsidRPr="00B837B8">
              <w:rPr>
                <w:bCs/>
                <w:color w:val="000000"/>
                <w:sz w:val="20"/>
                <w:szCs w:val="20"/>
              </w:rPr>
              <w:t>bo v letu 2022 sofinancirala Republika Slovenija iz proračuna namenjenega za kulturo</w:t>
            </w:r>
            <w:r w:rsidRPr="00220370">
              <w:rPr>
                <w:sz w:val="20"/>
                <w:szCs w:val="20"/>
              </w:rPr>
              <w:t xml:space="preserve"> </w:t>
            </w:r>
            <w:r>
              <w:rPr>
                <w:sz w:val="20"/>
                <w:szCs w:val="20"/>
              </w:rPr>
              <w:t>in</w:t>
            </w:r>
            <w:r w:rsidRPr="00220370">
              <w:rPr>
                <w:sz w:val="20"/>
                <w:szCs w:val="20"/>
              </w:rPr>
              <w:t xml:space="preserve"> </w:t>
            </w:r>
            <w:r>
              <w:rPr>
                <w:sz w:val="20"/>
                <w:szCs w:val="20"/>
              </w:rPr>
              <w:t xml:space="preserve">je bil </w:t>
            </w:r>
            <w:r w:rsidRPr="00A03C6A">
              <w:rPr>
                <w:bCs/>
                <w:color w:val="000000"/>
                <w:sz w:val="20"/>
                <w:szCs w:val="20"/>
              </w:rPr>
              <w:t>objavljen na spletni strani Ministrstva za kulturo dne 10. 12. 2021</w:t>
            </w:r>
            <w:r w:rsidRPr="00220370">
              <w:rPr>
                <w:sz w:val="20"/>
                <w:szCs w:val="20"/>
              </w:rPr>
              <w:t xml:space="preserve">. </w:t>
            </w:r>
          </w:p>
          <w:p w14:paraId="3CC0E460" w14:textId="5C7D2269" w:rsidR="00647C5C" w:rsidRDefault="00647C5C" w:rsidP="00647C5C">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Predmet investicije je </w:t>
            </w:r>
            <w:r w:rsidR="00B95172">
              <w:rPr>
                <w:rFonts w:ascii="Arial" w:eastAsia="Times New Roman" w:hAnsi="Arial" w:cs="Arial"/>
                <w:sz w:val="20"/>
                <w:szCs w:val="20"/>
                <w:lang w:eastAsia="sl-SI"/>
              </w:rPr>
              <w:t>obnova</w:t>
            </w:r>
            <w:r>
              <w:rPr>
                <w:rFonts w:ascii="Arial" w:eastAsia="Times New Roman" w:hAnsi="Arial" w:cs="Arial"/>
                <w:sz w:val="20"/>
                <w:szCs w:val="20"/>
                <w:lang w:eastAsia="sl-SI"/>
              </w:rPr>
              <w:t xml:space="preserve"> zgradbe </w:t>
            </w:r>
            <w:r w:rsidR="00C16F10">
              <w:rPr>
                <w:rFonts w:ascii="Arial" w:eastAsia="Times New Roman" w:hAnsi="Arial" w:cs="Arial"/>
                <w:sz w:val="20"/>
                <w:szCs w:val="20"/>
                <w:lang w:eastAsia="sl-SI"/>
              </w:rPr>
              <w:t>S</w:t>
            </w:r>
            <w:r>
              <w:rPr>
                <w:rFonts w:ascii="Arial" w:eastAsia="Times New Roman" w:hAnsi="Arial" w:cs="Arial"/>
                <w:sz w:val="20"/>
                <w:szCs w:val="20"/>
                <w:lang w:eastAsia="sl-SI"/>
              </w:rPr>
              <w:t xml:space="preserve">tare šole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za namene kulturne, prireditvene, muzejske in razstavne dejavnosti na način, da se v zgradbo namesti Štajerska hiša glasbe z Muzejem </w:t>
            </w:r>
            <w:proofErr w:type="spellStart"/>
            <w:r>
              <w:rPr>
                <w:rFonts w:ascii="Arial" w:eastAsia="Times New Roman" w:hAnsi="Arial" w:cs="Arial"/>
                <w:sz w:val="20"/>
                <w:szCs w:val="20"/>
                <w:lang w:eastAsia="sl-SI"/>
              </w:rPr>
              <w:t>Alfija</w:t>
            </w:r>
            <w:proofErr w:type="spellEnd"/>
            <w:r>
              <w:rPr>
                <w:rFonts w:ascii="Arial" w:eastAsia="Times New Roman" w:hAnsi="Arial" w:cs="Arial"/>
                <w:sz w:val="20"/>
                <w:szCs w:val="20"/>
                <w:lang w:eastAsia="sl-SI"/>
              </w:rPr>
              <w:t xml:space="preserve"> Nipiča. Ureditev zgradbe bo vključevala sodobne </w:t>
            </w:r>
            <w:proofErr w:type="spellStart"/>
            <w:r>
              <w:rPr>
                <w:rFonts w:ascii="Arial" w:eastAsia="Times New Roman" w:hAnsi="Arial" w:cs="Arial"/>
                <w:sz w:val="20"/>
                <w:szCs w:val="20"/>
                <w:lang w:eastAsia="sl-SI"/>
              </w:rPr>
              <w:t>multivizijske</w:t>
            </w:r>
            <w:proofErr w:type="spellEnd"/>
            <w:r>
              <w:rPr>
                <w:rFonts w:ascii="Arial" w:eastAsia="Times New Roman" w:hAnsi="Arial" w:cs="Arial"/>
                <w:sz w:val="20"/>
                <w:szCs w:val="20"/>
                <w:lang w:eastAsia="sl-SI"/>
              </w:rPr>
              <w:t xml:space="preserve"> in doživljajske pristope, ki se bodo odvijali v večnamenski dvorani v mansardi, ki bo namenjena tudi glasbenim predstavitvam izvajalcev </w:t>
            </w:r>
            <w:proofErr w:type="spellStart"/>
            <w:r>
              <w:rPr>
                <w:rFonts w:ascii="Arial" w:eastAsia="Times New Roman" w:hAnsi="Arial" w:cs="Arial"/>
                <w:sz w:val="20"/>
                <w:szCs w:val="20"/>
                <w:lang w:eastAsia="sl-SI"/>
              </w:rPr>
              <w:t>narodnozabavne</w:t>
            </w:r>
            <w:proofErr w:type="spellEnd"/>
            <w:r>
              <w:rPr>
                <w:rFonts w:ascii="Arial" w:eastAsia="Times New Roman" w:hAnsi="Arial" w:cs="Arial"/>
                <w:sz w:val="20"/>
                <w:szCs w:val="20"/>
                <w:lang w:eastAsia="sl-SI"/>
              </w:rPr>
              <w:t xml:space="preserve"> in druge glasbe iz lokalnega in širšega slovenskega prostora. Občasno se bodo v zgradbi prirejale še dramske, literarne, filmske in druge prireditve ter predavanja in razstave. </w:t>
            </w:r>
          </w:p>
          <w:p w14:paraId="3E175668" w14:textId="77777777" w:rsidR="00D87B79" w:rsidRDefault="00D87B79" w:rsidP="00647C5C">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Stavba Stara šola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v Jareninskem Dolu 17 v </w:t>
            </w:r>
            <w:proofErr w:type="spellStart"/>
            <w:r>
              <w:rPr>
                <w:rFonts w:ascii="Arial" w:eastAsia="Times New Roman" w:hAnsi="Arial" w:cs="Arial"/>
                <w:sz w:val="20"/>
                <w:szCs w:val="20"/>
                <w:lang w:eastAsia="sl-SI"/>
              </w:rPr>
              <w:t>Jarenini</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k.o</w:t>
            </w:r>
            <w:proofErr w:type="spellEnd"/>
            <w:r>
              <w:rPr>
                <w:rFonts w:ascii="Arial" w:eastAsia="Times New Roman" w:hAnsi="Arial" w:cs="Arial"/>
                <w:sz w:val="20"/>
                <w:szCs w:val="20"/>
                <w:lang w:eastAsia="sl-SI"/>
              </w:rPr>
              <w:t xml:space="preserve">. 609 Jareninski Dol, </w:t>
            </w:r>
            <w:proofErr w:type="spellStart"/>
            <w:r>
              <w:rPr>
                <w:rFonts w:ascii="Arial" w:eastAsia="Times New Roman" w:hAnsi="Arial" w:cs="Arial"/>
                <w:sz w:val="20"/>
                <w:szCs w:val="20"/>
                <w:lang w:eastAsia="sl-SI"/>
              </w:rPr>
              <w:t>parc</w:t>
            </w:r>
            <w:proofErr w:type="spellEnd"/>
            <w:r>
              <w:rPr>
                <w:rFonts w:ascii="Arial" w:eastAsia="Times New Roman" w:hAnsi="Arial" w:cs="Arial"/>
                <w:sz w:val="20"/>
                <w:szCs w:val="20"/>
                <w:lang w:eastAsia="sl-SI"/>
              </w:rPr>
              <w:t xml:space="preserve">. št. 33/4, št. stavbe 51) je zgrajena v začetku 19. stoletja kot prva namenska šolska stavba. Izvajanje pouka v šoli se je zaključilo leta 1986. Sedaj prostore v stavbi zasedajo frizerski salon, KUD Kajuh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in TD </w:t>
            </w:r>
            <w:proofErr w:type="spellStart"/>
            <w:r>
              <w:rPr>
                <w:rFonts w:ascii="Arial" w:eastAsia="Times New Roman" w:hAnsi="Arial" w:cs="Arial"/>
                <w:sz w:val="20"/>
                <w:szCs w:val="20"/>
                <w:lang w:eastAsia="sl-SI"/>
              </w:rPr>
              <w:t>Ovtar</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w:t>
            </w:r>
          </w:p>
          <w:p w14:paraId="375FE6C8" w14:textId="1D6B7294" w:rsidR="00647C5C" w:rsidRDefault="00B95172" w:rsidP="00647C5C">
            <w:pPr>
              <w:widowControl w:val="0"/>
              <w:suppressAutoHyphens/>
              <w:spacing w:after="0"/>
              <w:ind w:right="-32"/>
              <w:jc w:val="both"/>
              <w:rPr>
                <w:rFonts w:ascii="Arial" w:eastAsia="Times New Roman" w:hAnsi="Arial" w:cs="Arial"/>
                <w:sz w:val="20"/>
                <w:szCs w:val="20"/>
                <w:lang w:eastAsia="sl-SI"/>
              </w:rPr>
            </w:pPr>
            <w:r w:rsidRPr="00B95172">
              <w:rPr>
                <w:rFonts w:ascii="Arial" w:eastAsia="Times New Roman" w:hAnsi="Arial" w:cs="Arial"/>
                <w:sz w:val="20"/>
                <w:szCs w:val="20"/>
                <w:lang w:eastAsia="sl-SI"/>
              </w:rPr>
              <w:t>V izvedbo investicije je vključena rekonstrukcija, prizidava in sprememba namembnosti objekta. Posegi vključujejo gradnjo prizidka velikosti 4,50 m x 6,80 m</w:t>
            </w:r>
            <w:r>
              <w:rPr>
                <w:rFonts w:ascii="Arial" w:eastAsia="Times New Roman" w:hAnsi="Arial" w:cs="Arial"/>
                <w:sz w:val="20"/>
                <w:szCs w:val="20"/>
                <w:lang w:eastAsia="sl-SI"/>
              </w:rPr>
              <w:t xml:space="preserve">, </w:t>
            </w:r>
            <w:r w:rsidR="00647C5C">
              <w:rPr>
                <w:rFonts w:ascii="Arial" w:eastAsia="Times New Roman" w:hAnsi="Arial" w:cs="Arial"/>
                <w:sz w:val="20"/>
                <w:szCs w:val="20"/>
                <w:lang w:eastAsia="sl-SI"/>
              </w:rPr>
              <w:t>rušitev starega in gradnja novega stopnišča in dvigala, izvedb</w:t>
            </w:r>
            <w:r w:rsidR="00D87B79">
              <w:rPr>
                <w:rFonts w:ascii="Arial" w:eastAsia="Times New Roman" w:hAnsi="Arial" w:cs="Arial"/>
                <w:sz w:val="20"/>
                <w:szCs w:val="20"/>
                <w:lang w:eastAsia="sl-SI"/>
              </w:rPr>
              <w:t>o</w:t>
            </w:r>
            <w:r w:rsidR="00647C5C">
              <w:rPr>
                <w:rFonts w:ascii="Arial" w:eastAsia="Times New Roman" w:hAnsi="Arial" w:cs="Arial"/>
                <w:sz w:val="20"/>
                <w:szCs w:val="20"/>
                <w:lang w:eastAsia="sl-SI"/>
              </w:rPr>
              <w:t xml:space="preserve"> hidroizolacije oz. sanacije vlage, obnov</w:t>
            </w:r>
            <w:r w:rsidR="00D87B79">
              <w:rPr>
                <w:rFonts w:ascii="Arial" w:eastAsia="Times New Roman" w:hAnsi="Arial" w:cs="Arial"/>
                <w:sz w:val="20"/>
                <w:szCs w:val="20"/>
                <w:lang w:eastAsia="sl-SI"/>
              </w:rPr>
              <w:t>o</w:t>
            </w:r>
            <w:r w:rsidR="00647C5C">
              <w:rPr>
                <w:rFonts w:ascii="Arial" w:eastAsia="Times New Roman" w:hAnsi="Arial" w:cs="Arial"/>
                <w:sz w:val="20"/>
                <w:szCs w:val="20"/>
                <w:lang w:eastAsia="sl-SI"/>
              </w:rPr>
              <w:t xml:space="preserve"> elektro instalacij, ogrevanja, prezračevanja, vodovoda in kanalizacije, priključitev fekalne kanalizacije na obstoječo zunanjo kanalizaciji in odvod meteorne vode v ponikovalnico, nabav</w:t>
            </w:r>
            <w:r w:rsidR="00D87B79">
              <w:rPr>
                <w:rFonts w:ascii="Arial" w:eastAsia="Times New Roman" w:hAnsi="Arial" w:cs="Arial"/>
                <w:sz w:val="20"/>
                <w:szCs w:val="20"/>
                <w:lang w:eastAsia="sl-SI"/>
              </w:rPr>
              <w:t>o</w:t>
            </w:r>
            <w:r w:rsidR="00647C5C">
              <w:rPr>
                <w:rFonts w:ascii="Arial" w:eastAsia="Times New Roman" w:hAnsi="Arial" w:cs="Arial"/>
                <w:sz w:val="20"/>
                <w:szCs w:val="20"/>
                <w:lang w:eastAsia="sl-SI"/>
              </w:rPr>
              <w:t xml:space="preserve"> pohištvene opreme ter izdelav</w:t>
            </w:r>
            <w:r w:rsidR="00D87B79">
              <w:rPr>
                <w:rFonts w:ascii="Arial" w:eastAsia="Times New Roman" w:hAnsi="Arial" w:cs="Arial"/>
                <w:sz w:val="20"/>
                <w:szCs w:val="20"/>
                <w:lang w:eastAsia="sl-SI"/>
              </w:rPr>
              <w:t>o</w:t>
            </w:r>
            <w:r w:rsidR="00647C5C">
              <w:rPr>
                <w:rFonts w:ascii="Arial" w:eastAsia="Times New Roman" w:hAnsi="Arial" w:cs="Arial"/>
                <w:sz w:val="20"/>
                <w:szCs w:val="20"/>
                <w:lang w:eastAsia="sl-SI"/>
              </w:rPr>
              <w:t xml:space="preserve"> projektne dokumentacije. Z gradnjo prizidka in izvedbo posegov v obstoječem objektu se uredi funkcionalnost notranjih prostorov.</w:t>
            </w:r>
          </w:p>
          <w:p w14:paraId="75255B53" w14:textId="77777777" w:rsidR="00647C5C" w:rsidRDefault="00647C5C" w:rsidP="00647C5C">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izvedbo investicije se bodo zmanjšali stroški vzdrževanja zgradbe in ohranila kulturna infrastruktura v dobrem stanju, pridobil boljši estetski videz, večja vitalnost in privlačnost območja, izboljšala kvaliteta izvajanja kulturnih prireditev, vzpostavil sodoben prostor za ustvarjalnost in druge aktivnosti, povečala motiviranost in vključevanje vseh starostnih skupin v kulturno in družbeno življenje, povečalo medgeneracijsko druženje in podobno. </w:t>
            </w:r>
          </w:p>
          <w:p w14:paraId="364D3FEE" w14:textId="18784FEF" w:rsidR="00647C5C" w:rsidRDefault="00647C5C" w:rsidP="00647C5C">
            <w:pPr>
              <w:widowControl w:val="0"/>
              <w:suppressAutoHyphens/>
              <w:spacing w:after="0"/>
              <w:ind w:right="-32"/>
              <w:jc w:val="both"/>
              <w:rPr>
                <w:rFonts w:ascii="Arial" w:hAnsi="Arial" w:cs="Arial"/>
                <w:bCs/>
                <w:color w:val="000000"/>
                <w:sz w:val="20"/>
                <w:szCs w:val="20"/>
              </w:rPr>
            </w:pPr>
            <w:r>
              <w:rPr>
                <w:rFonts w:ascii="Arial" w:eastAsia="Times New Roman" w:hAnsi="Arial" w:cs="Arial"/>
                <w:color w:val="000000"/>
                <w:sz w:val="20"/>
                <w:szCs w:val="20"/>
                <w:lang w:eastAsia="ar-SA"/>
              </w:rPr>
              <w:t xml:space="preserve">Vrednost investicije: </w:t>
            </w:r>
            <w:r>
              <w:rPr>
                <w:rFonts w:ascii="Arial" w:hAnsi="Arial" w:cs="Arial"/>
                <w:bCs/>
                <w:color w:val="000000"/>
                <w:sz w:val="20"/>
                <w:szCs w:val="20"/>
              </w:rPr>
              <w:t xml:space="preserve">765.605,86 </w:t>
            </w:r>
            <w:r w:rsidR="00C47ACD">
              <w:rPr>
                <w:rFonts w:ascii="Arial" w:hAnsi="Arial" w:cs="Arial"/>
                <w:bCs/>
                <w:color w:val="000000"/>
                <w:sz w:val="20"/>
                <w:szCs w:val="20"/>
              </w:rPr>
              <w:t>evrov</w:t>
            </w:r>
          </w:p>
          <w:p w14:paraId="4580CBF7" w14:textId="680914CE" w:rsidR="00647C5C" w:rsidRDefault="00647C5C" w:rsidP="00647C5C">
            <w:pPr>
              <w:widowControl w:val="0"/>
              <w:suppressAutoHyphens/>
              <w:spacing w:after="0"/>
              <w:ind w:right="-32"/>
              <w:jc w:val="both"/>
              <w:rPr>
                <w:rFonts w:ascii="Arial" w:hAnsi="Arial" w:cs="Arial"/>
                <w:bCs/>
                <w:color w:val="000000"/>
                <w:sz w:val="20"/>
                <w:szCs w:val="20"/>
              </w:rPr>
            </w:pPr>
            <w:r>
              <w:rPr>
                <w:rFonts w:ascii="Arial" w:hAnsi="Arial" w:cs="Arial"/>
                <w:bCs/>
                <w:color w:val="000000"/>
                <w:sz w:val="20"/>
                <w:szCs w:val="20"/>
              </w:rPr>
              <w:t>Vrednost sredstev MK: 292.420,74</w:t>
            </w:r>
            <w:r w:rsidRPr="00124D86">
              <w:rPr>
                <w:rFonts w:ascii="Arial" w:hAnsi="Arial" w:cs="Arial"/>
                <w:bCs/>
                <w:color w:val="000000"/>
                <w:sz w:val="20"/>
                <w:szCs w:val="20"/>
              </w:rPr>
              <w:t xml:space="preserve"> </w:t>
            </w:r>
            <w:r w:rsidR="00C47ACD">
              <w:rPr>
                <w:rFonts w:ascii="Arial" w:hAnsi="Arial" w:cs="Arial"/>
                <w:bCs/>
                <w:color w:val="000000"/>
                <w:sz w:val="20"/>
                <w:szCs w:val="20"/>
              </w:rPr>
              <w:t>evrov</w:t>
            </w:r>
          </w:p>
          <w:p w14:paraId="5C49B150" w14:textId="498925C3" w:rsidR="00CB364B" w:rsidRPr="00647C5C" w:rsidRDefault="00647C5C" w:rsidP="00647C5C">
            <w:pPr>
              <w:widowControl w:val="0"/>
              <w:suppressAutoHyphens/>
              <w:spacing w:after="0"/>
              <w:ind w:right="-32"/>
              <w:jc w:val="both"/>
              <w:rPr>
                <w:rFonts w:ascii="Arial" w:eastAsia="Times New Roman" w:hAnsi="Arial" w:cs="Arial"/>
                <w:color w:val="000000"/>
                <w:sz w:val="20"/>
                <w:szCs w:val="20"/>
                <w:lang w:eastAsia="ar-SA"/>
              </w:rPr>
            </w:pPr>
            <w:r>
              <w:rPr>
                <w:rFonts w:ascii="Arial" w:hAnsi="Arial" w:cs="Arial"/>
                <w:bCs/>
                <w:color w:val="000000"/>
                <w:sz w:val="20"/>
                <w:szCs w:val="20"/>
              </w:rPr>
              <w:t xml:space="preserve">Proračun Občine Pesnica: 473.185,12 </w:t>
            </w:r>
            <w:r w:rsidR="00C47ACD">
              <w:rPr>
                <w:rFonts w:ascii="Arial" w:hAnsi="Arial" w:cs="Arial"/>
                <w:bCs/>
                <w:color w:val="000000"/>
                <w:sz w:val="20"/>
                <w:szCs w:val="20"/>
              </w:rPr>
              <w:t>evrov</w:t>
            </w:r>
            <w:r>
              <w:rPr>
                <w:rFonts w:ascii="Arial" w:hAnsi="Arial" w:cs="Arial"/>
                <w:bCs/>
                <w:color w:val="000000"/>
                <w:sz w:val="20"/>
                <w:szCs w:val="20"/>
              </w:rPr>
              <w:t xml:space="preserve">  </w:t>
            </w:r>
            <w:bookmarkEnd w:id="5"/>
            <w:r w:rsidR="00CB364B">
              <w:rPr>
                <w:iCs/>
                <w:sz w:val="20"/>
                <w:szCs w:val="20"/>
              </w:rPr>
              <w:t xml:space="preserve"> </w:t>
            </w:r>
            <w:bookmarkEnd w:id="6"/>
          </w:p>
        </w:tc>
      </w:tr>
      <w:tr w:rsidR="00B2030A" w:rsidRPr="008D1759" w14:paraId="0E54999B" w14:textId="77777777" w:rsidTr="00956616">
        <w:tc>
          <w:tcPr>
            <w:tcW w:w="9163" w:type="dxa"/>
            <w:gridSpan w:val="4"/>
          </w:tcPr>
          <w:p w14:paraId="13E33428" w14:textId="77777777" w:rsidR="00B2030A" w:rsidRPr="008D1759" w:rsidRDefault="00B2030A" w:rsidP="00B2030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B2030A" w:rsidRPr="008D1759" w14:paraId="0B25F60C" w14:textId="77777777" w:rsidTr="00956616">
        <w:tc>
          <w:tcPr>
            <w:tcW w:w="1448" w:type="dxa"/>
          </w:tcPr>
          <w:p w14:paraId="5E959630"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BAFA933" w14:textId="77777777" w:rsidR="00B2030A" w:rsidRPr="008D1759" w:rsidRDefault="00B2030A" w:rsidP="00B2030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CFAC360" w14:textId="77777777" w:rsidR="00B2030A" w:rsidRPr="008D1759" w:rsidRDefault="00EA5811" w:rsidP="00B2030A">
            <w:pPr>
              <w:pStyle w:val="Neotevilenodstavek"/>
              <w:spacing w:before="0" w:after="0" w:line="260" w:lineRule="exact"/>
              <w:jc w:val="center"/>
              <w:rPr>
                <w:iCs/>
                <w:sz w:val="20"/>
                <w:szCs w:val="20"/>
              </w:rPr>
            </w:pPr>
            <w:r>
              <w:rPr>
                <w:sz w:val="20"/>
                <w:szCs w:val="20"/>
              </w:rPr>
              <w:t>DA</w:t>
            </w:r>
          </w:p>
        </w:tc>
      </w:tr>
      <w:tr w:rsidR="00B2030A" w:rsidRPr="008D1759" w14:paraId="45EBE1FA" w14:textId="77777777" w:rsidTr="00956616">
        <w:tc>
          <w:tcPr>
            <w:tcW w:w="1448" w:type="dxa"/>
          </w:tcPr>
          <w:p w14:paraId="4A5CD85D"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6E555DA" w14:textId="77777777" w:rsidR="00B2030A" w:rsidRPr="008D1759" w:rsidRDefault="00B2030A" w:rsidP="00B2030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71B85E2"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58B1A92" w14:textId="77777777" w:rsidTr="00956616">
        <w:tc>
          <w:tcPr>
            <w:tcW w:w="1448" w:type="dxa"/>
          </w:tcPr>
          <w:p w14:paraId="05491A7A"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8967F3" w14:textId="77777777" w:rsidR="00B2030A" w:rsidRPr="008D1759" w:rsidRDefault="00B2030A" w:rsidP="00B2030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265C6DF" w14:textId="77777777" w:rsidR="00B2030A" w:rsidRPr="00A24E98" w:rsidRDefault="00B2030A" w:rsidP="00B2030A">
            <w:pPr>
              <w:pStyle w:val="Neotevilenodstavek"/>
              <w:spacing w:before="0" w:after="0" w:line="260" w:lineRule="exact"/>
              <w:jc w:val="center"/>
              <w:rPr>
                <w:sz w:val="20"/>
                <w:szCs w:val="20"/>
              </w:rPr>
            </w:pPr>
            <w:r w:rsidRPr="008D1759">
              <w:rPr>
                <w:sz w:val="20"/>
                <w:szCs w:val="20"/>
              </w:rPr>
              <w:t>NE</w:t>
            </w:r>
          </w:p>
        </w:tc>
      </w:tr>
      <w:tr w:rsidR="00B2030A" w:rsidRPr="008D1759" w14:paraId="5D1DF51E" w14:textId="77777777" w:rsidTr="00956616">
        <w:tc>
          <w:tcPr>
            <w:tcW w:w="1448" w:type="dxa"/>
          </w:tcPr>
          <w:p w14:paraId="248750C5"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76326776" w14:textId="77777777" w:rsidR="00B2030A" w:rsidRPr="008D1759" w:rsidRDefault="00B2030A" w:rsidP="00B2030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6B8082A"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7BB4D907" w14:textId="77777777" w:rsidTr="00956616">
        <w:tc>
          <w:tcPr>
            <w:tcW w:w="1448" w:type="dxa"/>
          </w:tcPr>
          <w:p w14:paraId="61517323"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CBAED7E" w14:textId="77777777" w:rsidR="00B2030A" w:rsidRPr="008D1759" w:rsidRDefault="00B2030A" w:rsidP="00B2030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A35C433"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B2293EF" w14:textId="77777777" w:rsidTr="00956616">
        <w:tc>
          <w:tcPr>
            <w:tcW w:w="1448" w:type="dxa"/>
          </w:tcPr>
          <w:p w14:paraId="63F6CF29"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E764E36" w14:textId="77777777" w:rsidR="00B2030A" w:rsidRPr="008D1759" w:rsidRDefault="00B2030A" w:rsidP="00B2030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BA319D3"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23752F3B" w14:textId="77777777" w:rsidTr="00956616">
        <w:tc>
          <w:tcPr>
            <w:tcW w:w="1448" w:type="dxa"/>
            <w:tcBorders>
              <w:bottom w:val="single" w:sz="4" w:space="0" w:color="auto"/>
            </w:tcBorders>
          </w:tcPr>
          <w:p w14:paraId="28922166"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9181D5A" w14:textId="77777777" w:rsidR="00B2030A" w:rsidRPr="008D1759" w:rsidRDefault="00B2030A" w:rsidP="00B2030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D2AAA42"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68D29864"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22D1C40"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7A1C0FB"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56569A1"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61A1C04D" w14:textId="77777777" w:rsidR="00FD2543" w:rsidRDefault="00B2030A" w:rsidP="00B2030A">
            <w:pPr>
              <w:pStyle w:val="Oddelek"/>
              <w:widowControl w:val="0"/>
              <w:numPr>
                <w:ilvl w:val="0"/>
                <w:numId w:val="0"/>
              </w:numPr>
              <w:spacing w:before="0" w:after="0" w:line="260" w:lineRule="exact"/>
              <w:jc w:val="left"/>
              <w:rPr>
                <w:b w:val="0"/>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155B29F5" w14:textId="62050AEE" w:rsidR="002F47BE" w:rsidRPr="00CB364B" w:rsidRDefault="00E017B8" w:rsidP="00AB6086">
            <w:pPr>
              <w:pStyle w:val="Oddelek"/>
              <w:widowControl w:val="0"/>
              <w:numPr>
                <w:ilvl w:val="0"/>
                <w:numId w:val="0"/>
              </w:numPr>
              <w:spacing w:before="0" w:after="0" w:line="260" w:lineRule="exact"/>
              <w:jc w:val="both"/>
              <w:rPr>
                <w:b w:val="0"/>
                <w:bCs/>
                <w:sz w:val="20"/>
                <w:szCs w:val="20"/>
              </w:rPr>
            </w:pPr>
            <w:r w:rsidRPr="002F47BE">
              <w:rPr>
                <w:b w:val="0"/>
                <w:bCs/>
                <w:sz w:val="20"/>
                <w:szCs w:val="20"/>
              </w:rPr>
              <w:t xml:space="preserve">Sredstva </w:t>
            </w:r>
            <w:r w:rsidR="00A4067D">
              <w:rPr>
                <w:b w:val="0"/>
                <w:bCs/>
                <w:sz w:val="20"/>
                <w:szCs w:val="20"/>
              </w:rPr>
              <w:t xml:space="preserve">v </w:t>
            </w:r>
            <w:r w:rsidR="00A4067D" w:rsidRPr="00647C5C">
              <w:rPr>
                <w:b w:val="0"/>
                <w:bCs/>
                <w:sz w:val="20"/>
                <w:szCs w:val="20"/>
              </w:rPr>
              <w:t xml:space="preserve">višini </w:t>
            </w:r>
            <w:r w:rsidR="00647C5C" w:rsidRPr="00647C5C">
              <w:rPr>
                <w:b w:val="0"/>
                <w:bCs/>
                <w:color w:val="000000"/>
                <w:sz w:val="20"/>
                <w:szCs w:val="20"/>
              </w:rPr>
              <w:t xml:space="preserve">292.420,74 </w:t>
            </w:r>
            <w:r w:rsidR="00C47ACD">
              <w:rPr>
                <w:b w:val="0"/>
                <w:bCs/>
                <w:color w:val="000000"/>
                <w:sz w:val="20"/>
                <w:szCs w:val="20"/>
              </w:rPr>
              <w:t>evrov</w:t>
            </w:r>
            <w:r w:rsidRPr="002F47BE">
              <w:rPr>
                <w:b w:val="0"/>
                <w:bCs/>
                <w:sz w:val="20"/>
                <w:szCs w:val="20"/>
              </w:rPr>
              <w:t xml:space="preserve"> so v proračunu Ministrstva za kulturo zagotovljena na proračunski postavk</w:t>
            </w:r>
            <w:r w:rsidR="00CB364B">
              <w:rPr>
                <w:b w:val="0"/>
                <w:bCs/>
                <w:sz w:val="20"/>
                <w:szCs w:val="20"/>
              </w:rPr>
              <w:t>i</w:t>
            </w:r>
            <w:r w:rsidRPr="002F47BE">
              <w:rPr>
                <w:b w:val="0"/>
                <w:bCs/>
                <w:sz w:val="20"/>
                <w:szCs w:val="20"/>
              </w:rPr>
              <w:t xml:space="preserve"> </w:t>
            </w:r>
            <w:r w:rsidR="00647C5C">
              <w:rPr>
                <w:b w:val="0"/>
                <w:bCs/>
                <w:sz w:val="20"/>
                <w:szCs w:val="20"/>
              </w:rPr>
              <w:t xml:space="preserve">200724 DNPK </w:t>
            </w:r>
            <w:r w:rsidR="00EA7583">
              <w:rPr>
                <w:b w:val="0"/>
                <w:bCs/>
                <w:sz w:val="20"/>
                <w:szCs w:val="20"/>
              </w:rPr>
              <w:t>–</w:t>
            </w:r>
            <w:r w:rsidR="00647C5C">
              <w:rPr>
                <w:b w:val="0"/>
                <w:bCs/>
                <w:sz w:val="20"/>
                <w:szCs w:val="20"/>
              </w:rPr>
              <w:t xml:space="preserve"> </w:t>
            </w:r>
            <w:r w:rsidR="00EA7583">
              <w:rPr>
                <w:b w:val="0"/>
                <w:bCs/>
                <w:sz w:val="20"/>
                <w:szCs w:val="20"/>
              </w:rPr>
              <w:t>Javni zavodi</w:t>
            </w:r>
            <w:r w:rsidR="00D05A89">
              <w:rPr>
                <w:rFonts w:eastAsia="Calibri"/>
                <w:b w:val="0"/>
                <w:sz w:val="20"/>
                <w:szCs w:val="20"/>
                <w:lang w:eastAsia="en-US"/>
              </w:rPr>
              <w:t xml:space="preserve">. Iz proračuna Občine </w:t>
            </w:r>
            <w:r w:rsidR="00EA7583">
              <w:rPr>
                <w:rFonts w:eastAsia="Calibri"/>
                <w:b w:val="0"/>
                <w:sz w:val="20"/>
                <w:szCs w:val="20"/>
                <w:lang w:eastAsia="en-US"/>
              </w:rPr>
              <w:t xml:space="preserve">Pesnica pri Mariboru </w:t>
            </w:r>
            <w:r w:rsidR="00D05A89">
              <w:rPr>
                <w:rFonts w:eastAsia="Calibri"/>
                <w:b w:val="0"/>
                <w:sz w:val="20"/>
                <w:szCs w:val="20"/>
                <w:lang w:eastAsia="en-US"/>
              </w:rPr>
              <w:t xml:space="preserve">bo zagotovljenih </w:t>
            </w:r>
            <w:r w:rsidR="00EA7583" w:rsidRPr="00EA7583">
              <w:rPr>
                <w:b w:val="0"/>
                <w:color w:val="000000"/>
                <w:sz w:val="20"/>
                <w:szCs w:val="20"/>
              </w:rPr>
              <w:t xml:space="preserve">473.185,12 </w:t>
            </w:r>
            <w:r w:rsidR="00C47ACD">
              <w:rPr>
                <w:b w:val="0"/>
                <w:color w:val="000000"/>
                <w:sz w:val="20"/>
                <w:szCs w:val="20"/>
              </w:rPr>
              <w:t>evrov</w:t>
            </w:r>
            <w:r w:rsidR="00D05A89">
              <w:rPr>
                <w:rFonts w:eastAsia="Calibri"/>
                <w:b w:val="0"/>
                <w:sz w:val="20"/>
                <w:szCs w:val="20"/>
                <w:lang w:eastAsia="en-US"/>
              </w:rPr>
              <w:t>.</w:t>
            </w:r>
          </w:p>
        </w:tc>
      </w:tr>
      <w:tr w:rsidR="00F42325" w:rsidRPr="008D1759" w14:paraId="7F223FEE"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57DCDE38" w14:textId="77777777" w:rsidR="00F42325" w:rsidRDefault="00F42325" w:rsidP="00B2030A">
            <w:pPr>
              <w:pStyle w:val="Oddelek"/>
              <w:widowControl w:val="0"/>
              <w:numPr>
                <w:ilvl w:val="0"/>
                <w:numId w:val="0"/>
              </w:numPr>
              <w:spacing w:before="0" w:after="0" w:line="260" w:lineRule="exact"/>
              <w:jc w:val="left"/>
              <w:rPr>
                <w:sz w:val="20"/>
                <w:szCs w:val="20"/>
              </w:rPr>
            </w:pPr>
          </w:p>
          <w:p w14:paraId="475B303B" w14:textId="77777777" w:rsidR="00BA62AC" w:rsidRDefault="00BA62AC" w:rsidP="00B2030A">
            <w:pPr>
              <w:pStyle w:val="Oddelek"/>
              <w:widowControl w:val="0"/>
              <w:numPr>
                <w:ilvl w:val="0"/>
                <w:numId w:val="0"/>
              </w:numPr>
              <w:spacing w:before="0" w:after="0" w:line="260" w:lineRule="exact"/>
              <w:jc w:val="left"/>
              <w:rPr>
                <w:sz w:val="20"/>
                <w:szCs w:val="20"/>
              </w:rPr>
            </w:pPr>
          </w:p>
          <w:p w14:paraId="0C4CF366" w14:textId="4F45E47B" w:rsidR="00BA62AC" w:rsidRDefault="00BA62AC" w:rsidP="00B2030A">
            <w:pPr>
              <w:pStyle w:val="Oddelek"/>
              <w:widowControl w:val="0"/>
              <w:numPr>
                <w:ilvl w:val="0"/>
                <w:numId w:val="0"/>
              </w:numPr>
              <w:spacing w:before="0" w:after="0" w:line="260" w:lineRule="exact"/>
              <w:jc w:val="left"/>
              <w:rPr>
                <w:sz w:val="20"/>
                <w:szCs w:val="20"/>
              </w:rPr>
            </w:pPr>
          </w:p>
        </w:tc>
      </w:tr>
    </w:tbl>
    <w:p w14:paraId="7E922638"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025"/>
        <w:gridCol w:w="796"/>
        <w:gridCol w:w="764"/>
        <w:gridCol w:w="891"/>
        <w:gridCol w:w="385"/>
        <w:gridCol w:w="566"/>
        <w:gridCol w:w="1842"/>
      </w:tblGrid>
      <w:tr w:rsidR="00644E67" w:rsidRPr="008D1759" w14:paraId="3CAA37EB"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D11F4A" w14:textId="77777777" w:rsidR="00644E67" w:rsidRPr="008D1759" w:rsidRDefault="00644E67" w:rsidP="00660D80">
            <w:pPr>
              <w:pStyle w:val="Naslov1"/>
            </w:pPr>
            <w:r w:rsidRPr="008D1759">
              <w:lastRenderedPageBreak/>
              <w:t>I. Ocena finančnih posledic, ki niso načrtovane v sprejetem proračunu</w:t>
            </w:r>
          </w:p>
        </w:tc>
      </w:tr>
      <w:tr w:rsidR="00644E67" w:rsidRPr="008D1759" w14:paraId="1A1F6DF7" w14:textId="77777777" w:rsidTr="00B902F3">
        <w:trPr>
          <w:cantSplit/>
          <w:trHeight w:val="276"/>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9300AA2" w14:textId="77777777" w:rsidR="00644E67" w:rsidRPr="00644E67" w:rsidRDefault="00644E67" w:rsidP="00956616">
            <w:pPr>
              <w:widowControl w:val="0"/>
              <w:ind w:left="-122" w:right="-112"/>
              <w:jc w:val="center"/>
              <w:rPr>
                <w:rFonts w:ascii="Arial" w:hAnsi="Arial" w:cs="Arial"/>
                <w:sz w:val="20"/>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314E8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764" w:type="dxa"/>
            <w:tcBorders>
              <w:top w:val="single" w:sz="4" w:space="0" w:color="auto"/>
              <w:left w:val="single" w:sz="4" w:space="0" w:color="auto"/>
              <w:bottom w:val="single" w:sz="4" w:space="0" w:color="auto"/>
              <w:right w:val="single" w:sz="4" w:space="0" w:color="auto"/>
            </w:tcBorders>
            <w:vAlign w:val="center"/>
          </w:tcPr>
          <w:p w14:paraId="0415519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0E7146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7C06560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F5690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2CA565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75F8852" w14:textId="3CB8381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56FD9285" w14:textId="024CA0FA"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8EAE543" w14:textId="50C84965"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66A193A" w14:textId="18453B85" w:rsidR="00644E67" w:rsidRPr="00644E67" w:rsidRDefault="00644E67" w:rsidP="00660D80">
            <w:pPr>
              <w:pStyle w:val="Naslov1"/>
            </w:pPr>
          </w:p>
        </w:tc>
      </w:tr>
      <w:tr w:rsidR="00644E67" w:rsidRPr="008D1759" w14:paraId="2E1C6D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6EE7A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5CE8085" w14:textId="7777777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3E25690D" w14:textId="77777777"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C3BDF6E" w14:textId="77777777"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FF75248" w14:textId="77777777" w:rsidR="00644E67" w:rsidRPr="00644E67" w:rsidRDefault="00644E67" w:rsidP="00660D80">
            <w:pPr>
              <w:pStyle w:val="Naslov1"/>
            </w:pPr>
          </w:p>
        </w:tc>
      </w:tr>
      <w:tr w:rsidR="00644E67" w:rsidRPr="008D1759" w14:paraId="46D0D4C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39DA2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2169DDF7"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57517F5"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824F9EE"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D94F6E7" w14:textId="77777777" w:rsidR="00644E67" w:rsidRPr="00644E67" w:rsidRDefault="00644E67" w:rsidP="00956616">
            <w:pPr>
              <w:widowControl w:val="0"/>
              <w:jc w:val="center"/>
              <w:rPr>
                <w:rFonts w:ascii="Arial" w:hAnsi="Arial" w:cs="Arial"/>
                <w:sz w:val="20"/>
                <w:szCs w:val="20"/>
              </w:rPr>
            </w:pPr>
          </w:p>
        </w:tc>
      </w:tr>
      <w:tr w:rsidR="00644E67" w:rsidRPr="008D1759" w14:paraId="29A785ED" w14:textId="77777777" w:rsidTr="00B902F3">
        <w:trPr>
          <w:cantSplit/>
          <w:trHeight w:val="6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547FE6D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9C73B9E"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B46E5C0"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9E8F048"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56EBF9" w14:textId="77777777" w:rsidR="00644E67" w:rsidRPr="00644E67" w:rsidRDefault="00644E67" w:rsidP="00956616">
            <w:pPr>
              <w:widowControl w:val="0"/>
              <w:jc w:val="center"/>
              <w:rPr>
                <w:rFonts w:ascii="Arial" w:hAnsi="Arial" w:cs="Arial"/>
                <w:sz w:val="20"/>
                <w:szCs w:val="20"/>
              </w:rPr>
            </w:pPr>
          </w:p>
        </w:tc>
      </w:tr>
      <w:tr w:rsidR="00644E67" w:rsidRPr="008D1759" w14:paraId="1E9369B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AC9A01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40FD877" w14:textId="7777777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2EF030F6" w14:textId="77777777"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931E24" w14:textId="77777777"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9F81D93" w14:textId="77777777" w:rsidR="00644E67" w:rsidRPr="00644E67" w:rsidRDefault="00644E67" w:rsidP="00660D80">
            <w:pPr>
              <w:pStyle w:val="Naslov1"/>
            </w:pPr>
          </w:p>
        </w:tc>
      </w:tr>
      <w:tr w:rsidR="00644E67" w:rsidRPr="008D1759" w14:paraId="2357D85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4B7F1A" w14:textId="77777777" w:rsidR="00644E67" w:rsidRPr="00644E67" w:rsidRDefault="00644E67" w:rsidP="00660D80">
            <w:pPr>
              <w:pStyle w:val="Naslov1"/>
            </w:pPr>
            <w:r w:rsidRPr="00644E67">
              <w:t>II. Finančne posledice za državni proračun</w:t>
            </w:r>
          </w:p>
        </w:tc>
      </w:tr>
      <w:tr w:rsidR="00644E67" w:rsidRPr="008D1759" w14:paraId="6EC719B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128D63" w14:textId="77777777" w:rsidR="00644E67" w:rsidRPr="00644E67" w:rsidRDefault="00644E67" w:rsidP="00660D80">
            <w:pPr>
              <w:pStyle w:val="Naslov1"/>
            </w:pPr>
            <w:proofErr w:type="spellStart"/>
            <w:r w:rsidRPr="00644E67">
              <w:t>II.a</w:t>
            </w:r>
            <w:proofErr w:type="spellEnd"/>
            <w:r w:rsidRPr="00644E67">
              <w:t xml:space="preserve"> Pravice porabe za izvedbo predlaganih rešitev so zagotovljene:</w:t>
            </w:r>
          </w:p>
        </w:tc>
      </w:tr>
      <w:tr w:rsidR="00644E67" w:rsidRPr="008D1759" w14:paraId="2FFC2098"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733040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2B2F874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662BE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FAF06B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8A1BDD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31B865CB" w14:textId="77777777" w:rsidTr="00B902F3">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767B31FF" w14:textId="652F93F1" w:rsidR="00644E67" w:rsidRPr="0010281A" w:rsidRDefault="00AC21ED" w:rsidP="00660D80">
            <w:pPr>
              <w:pStyle w:val="Naslov1"/>
            </w:pPr>
            <w:r>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74C7D8CA" w14:textId="77777777" w:rsidR="00EA7583" w:rsidRPr="00BA62AC" w:rsidRDefault="00EA7583" w:rsidP="00660D80">
            <w:pPr>
              <w:pStyle w:val="Naslov1"/>
            </w:pPr>
          </w:p>
          <w:p w14:paraId="12DF2D62" w14:textId="77759451" w:rsidR="00DF2276" w:rsidRPr="00BA62AC" w:rsidRDefault="00C91D20" w:rsidP="00660D80">
            <w:pPr>
              <w:pStyle w:val="Naslov1"/>
            </w:pPr>
            <w:r w:rsidRPr="00BA62AC">
              <w:t>3340-2</w:t>
            </w:r>
            <w:r w:rsidR="00B465A1" w:rsidRPr="00BA62AC">
              <w:t>2-00</w:t>
            </w:r>
            <w:r w:rsidR="00EA7583" w:rsidRPr="00BA62AC">
              <w:t>75</w:t>
            </w:r>
            <w:r w:rsidRPr="00BA62AC">
              <w:t xml:space="preserve"> </w:t>
            </w:r>
          </w:p>
          <w:p w14:paraId="6F39E81D" w14:textId="1BACC273" w:rsidR="00644E67" w:rsidRPr="00BA62AC" w:rsidRDefault="00E274BB" w:rsidP="00EA7583">
            <w:pPr>
              <w:rPr>
                <w:rFonts w:ascii="Arial" w:hAnsi="Arial" w:cs="Arial"/>
                <w:sz w:val="20"/>
                <w:szCs w:val="20"/>
                <w:lang w:eastAsia="sl-SI"/>
              </w:rPr>
            </w:pPr>
            <w:r w:rsidRPr="00BA62AC">
              <w:rPr>
                <w:rFonts w:ascii="Arial" w:eastAsia="Times New Roman" w:hAnsi="Arial" w:cs="Arial"/>
                <w:sz w:val="20"/>
                <w:szCs w:val="20"/>
              </w:rPr>
              <w:t>Štajerska hiša glasbe</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8A90B5" w14:textId="66BCE3A1" w:rsidR="00644E67" w:rsidRPr="00644E67" w:rsidRDefault="00EA7583" w:rsidP="00660D80">
            <w:pPr>
              <w:pStyle w:val="Naslov1"/>
            </w:pPr>
            <w:r>
              <w:rPr>
                <w:rFonts w:eastAsia="Calibri"/>
                <w:bCs w:val="0"/>
                <w:color w:val="auto"/>
                <w:kern w:val="0"/>
                <w:lang w:eastAsia="en-US"/>
              </w:rPr>
              <w:t>200724 DNPK Javni zavodi</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DDE2016" w14:textId="0FA64B1E" w:rsidR="00644E67" w:rsidRPr="00644E67" w:rsidRDefault="00A4140B" w:rsidP="00660D80">
            <w:pPr>
              <w:pStyle w:val="Naslov1"/>
            </w:pPr>
            <w:r>
              <w:t>0,00</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3D81A58A" w14:textId="57733F7A" w:rsidR="00644E67" w:rsidRPr="00644E67" w:rsidRDefault="00A4140B" w:rsidP="00660D80">
            <w:pPr>
              <w:pStyle w:val="Naslov1"/>
            </w:pPr>
            <w:r>
              <w:t>0,00</w:t>
            </w:r>
            <w:r w:rsidR="00B465A1">
              <w:t xml:space="preserve"> EUR</w:t>
            </w:r>
          </w:p>
        </w:tc>
      </w:tr>
      <w:tr w:rsidR="00A4140B" w:rsidRPr="008D1759" w14:paraId="6E8288B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2CAC7CD1" w14:textId="77777777" w:rsidR="00A4140B" w:rsidRPr="00644E67" w:rsidRDefault="00A4140B" w:rsidP="00A4140B">
            <w:pPr>
              <w:pStyle w:val="Naslov1"/>
            </w:pPr>
            <w:r w:rsidRPr="00644E67">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03D2135" w14:textId="535FC712" w:rsidR="00A4140B" w:rsidRPr="00644E67" w:rsidRDefault="00A4140B" w:rsidP="00A4140B">
            <w:pPr>
              <w:pStyle w:val="Naslov1"/>
            </w:pPr>
            <w:r>
              <w:t>0,00</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742FF2CD" w14:textId="3FA27297" w:rsidR="00A4140B" w:rsidRPr="00644E67" w:rsidRDefault="00A4140B" w:rsidP="00A4140B">
            <w:pPr>
              <w:pStyle w:val="Naslov1"/>
            </w:pPr>
            <w:r>
              <w:t>0,00</w:t>
            </w:r>
            <w:r w:rsidR="00B465A1">
              <w:t xml:space="preserve"> EUR</w:t>
            </w:r>
          </w:p>
        </w:tc>
      </w:tr>
      <w:tr w:rsidR="0010281A" w:rsidRPr="008D1759" w14:paraId="416AC17B"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C50558" w14:textId="77777777" w:rsidR="0010281A" w:rsidRPr="00644E67" w:rsidRDefault="0010281A" w:rsidP="00660D80">
            <w:pPr>
              <w:pStyle w:val="Naslov1"/>
            </w:pPr>
            <w:proofErr w:type="spellStart"/>
            <w:r w:rsidRPr="00644E67">
              <w:t>II.b</w:t>
            </w:r>
            <w:proofErr w:type="spellEnd"/>
            <w:r w:rsidRPr="00644E67">
              <w:t xml:space="preserve"> Manjkajoče pravice porabe bodo zagotovljene s prerazporeditvijo:</w:t>
            </w:r>
          </w:p>
        </w:tc>
      </w:tr>
      <w:tr w:rsidR="0010281A" w:rsidRPr="008D1759" w14:paraId="012FE242"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378D7496"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48BE5D5B"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0551C"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F9DDFF9"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6A63444"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Znesek za t + 1 </w:t>
            </w:r>
          </w:p>
        </w:tc>
      </w:tr>
      <w:tr w:rsidR="0051439E" w:rsidRPr="00BD597B" w14:paraId="4E81B18C" w14:textId="77777777" w:rsidTr="00B902F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507B161" w14:textId="77777777" w:rsidR="0051439E" w:rsidRPr="00677F9C" w:rsidRDefault="0051439E" w:rsidP="0051439E">
            <w:pPr>
              <w:pStyle w:val="Naslov1"/>
              <w:rPr>
                <w:b/>
              </w:rPr>
            </w:pPr>
            <w:r w:rsidRPr="00677F9C">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332CA0F2" w14:textId="3B1B7B35" w:rsidR="0051439E" w:rsidRPr="00783A62" w:rsidRDefault="00E0525C" w:rsidP="0051439E">
            <w:pPr>
              <w:pStyle w:val="Naslov1"/>
            </w:pPr>
            <w:r w:rsidRPr="005E6B8C">
              <w:rPr>
                <w:rFonts w:eastAsia="Calibri"/>
              </w:rPr>
              <w:t>3340-20-0110 Določeni nujni programi v kulturi</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272690" w14:textId="61DEEF4A" w:rsidR="0051439E" w:rsidRPr="00783A62" w:rsidRDefault="00EA7583" w:rsidP="0051439E">
            <w:pPr>
              <w:pStyle w:val="Naslov1"/>
              <w:rPr>
                <w:b/>
              </w:rPr>
            </w:pPr>
            <w:r>
              <w:rPr>
                <w:rFonts w:eastAsia="Calibri"/>
                <w:bCs w:val="0"/>
                <w:color w:val="auto"/>
                <w:kern w:val="0"/>
                <w:lang w:eastAsia="en-US"/>
              </w:rPr>
              <w:t>200724 DNPK Javni zavodi</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2FF3ED0" w14:textId="5DEB4FCE" w:rsidR="0051439E" w:rsidRPr="00946711" w:rsidRDefault="00EA7583" w:rsidP="0051439E">
            <w:pPr>
              <w:pStyle w:val="Naslov1"/>
              <w:rPr>
                <w:b/>
                <w:highlight w:val="yellow"/>
              </w:rPr>
            </w:pPr>
            <w:r>
              <w:t>292.420,74</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55198149" w14:textId="2F88E71E" w:rsidR="0051439E" w:rsidRPr="00946711" w:rsidRDefault="00EA7583" w:rsidP="0051439E">
            <w:pPr>
              <w:pStyle w:val="Naslov1"/>
              <w:rPr>
                <w:highlight w:val="yellow"/>
              </w:rPr>
            </w:pPr>
            <w:r>
              <w:t>0,00</w:t>
            </w:r>
            <w:r w:rsidR="00B465A1">
              <w:t xml:space="preserve"> EUR</w:t>
            </w:r>
          </w:p>
        </w:tc>
      </w:tr>
      <w:tr w:rsidR="0051439E" w:rsidRPr="008D1759" w14:paraId="17948C8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78C297F" w14:textId="77777777" w:rsidR="0051439E" w:rsidRPr="00946711" w:rsidRDefault="0051439E" w:rsidP="0051439E">
            <w:pPr>
              <w:pStyle w:val="Naslov1"/>
              <w:rPr>
                <w:highlight w:val="yellow"/>
              </w:rPr>
            </w:pPr>
            <w:r w:rsidRPr="00783A62">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720B9C9" w14:textId="5431C890" w:rsidR="0051439E" w:rsidRPr="00946711" w:rsidRDefault="00EA7583" w:rsidP="0051439E">
            <w:pPr>
              <w:pStyle w:val="Naslov1"/>
              <w:rPr>
                <w:b/>
                <w:highlight w:val="yellow"/>
              </w:rPr>
            </w:pPr>
            <w:r>
              <w:t xml:space="preserve">292.420,74 </w:t>
            </w:r>
            <w:r w:rsidR="0051439E">
              <w:t>EUR</w:t>
            </w:r>
          </w:p>
        </w:tc>
        <w:tc>
          <w:tcPr>
            <w:tcW w:w="1842" w:type="dxa"/>
            <w:tcBorders>
              <w:top w:val="single" w:sz="4" w:space="0" w:color="auto"/>
              <w:left w:val="single" w:sz="4" w:space="0" w:color="auto"/>
              <w:bottom w:val="single" w:sz="4" w:space="0" w:color="auto"/>
              <w:right w:val="single" w:sz="4" w:space="0" w:color="auto"/>
            </w:tcBorders>
            <w:vAlign w:val="center"/>
          </w:tcPr>
          <w:p w14:paraId="3D844D41" w14:textId="78B158BC" w:rsidR="0051439E" w:rsidRPr="00946711" w:rsidRDefault="00EA7583" w:rsidP="0051439E">
            <w:pPr>
              <w:pStyle w:val="Naslov1"/>
              <w:rPr>
                <w:highlight w:val="yellow"/>
              </w:rPr>
            </w:pPr>
            <w:r>
              <w:t>0,00</w:t>
            </w:r>
            <w:r w:rsidR="00D966F1">
              <w:t xml:space="preserve"> </w:t>
            </w:r>
            <w:r w:rsidR="0051439E">
              <w:t>EUR</w:t>
            </w:r>
          </w:p>
        </w:tc>
      </w:tr>
      <w:tr w:rsidR="0010281A" w:rsidRPr="008D1759" w14:paraId="2C5E19A4"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E10A8A" w14:textId="77777777" w:rsidR="0010281A" w:rsidRPr="00644E67" w:rsidRDefault="0010281A" w:rsidP="00660D80">
            <w:pPr>
              <w:pStyle w:val="Naslov1"/>
            </w:pPr>
            <w:proofErr w:type="spellStart"/>
            <w:r w:rsidRPr="00644E67">
              <w:t>II.c</w:t>
            </w:r>
            <w:proofErr w:type="spellEnd"/>
            <w:r w:rsidRPr="00644E67">
              <w:t xml:space="preserve"> Načrtovana nadomestitev zmanjšanih prihodkov in povečanih odhodkov proračuna:</w:t>
            </w:r>
          </w:p>
        </w:tc>
      </w:tr>
      <w:tr w:rsidR="0010281A" w:rsidRPr="008D1759" w14:paraId="2AC05BB2" w14:textId="77777777" w:rsidTr="00B902F3">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10A635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6912A36"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3A0D494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10281A" w:rsidRPr="008D1759" w14:paraId="556440D5"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08A72AA"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4A5DA3AC"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55CD501" w14:textId="77777777" w:rsidR="0010281A" w:rsidRPr="00644E67" w:rsidRDefault="0010281A" w:rsidP="00660D80">
            <w:pPr>
              <w:pStyle w:val="Naslov1"/>
            </w:pPr>
          </w:p>
        </w:tc>
      </w:tr>
      <w:tr w:rsidR="0010281A" w:rsidRPr="008D1759" w14:paraId="2B783DD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0218116F"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06191EF"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A286A05" w14:textId="77777777" w:rsidR="0010281A" w:rsidRPr="00644E67" w:rsidRDefault="0010281A" w:rsidP="00660D80">
            <w:pPr>
              <w:pStyle w:val="Naslov1"/>
            </w:pPr>
          </w:p>
        </w:tc>
      </w:tr>
      <w:tr w:rsidR="0010281A" w:rsidRPr="008D1759" w14:paraId="48031B1E"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EE892BB"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B51E9EB"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1087E259" w14:textId="77777777" w:rsidR="0010281A" w:rsidRPr="00644E67" w:rsidRDefault="0010281A" w:rsidP="00660D80">
            <w:pPr>
              <w:pStyle w:val="Naslov1"/>
            </w:pPr>
          </w:p>
        </w:tc>
      </w:tr>
      <w:tr w:rsidR="0010281A" w:rsidRPr="008D1759" w14:paraId="76CB3CE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A341CE0" w14:textId="77777777" w:rsidR="0010281A" w:rsidRPr="00644E67" w:rsidRDefault="0010281A" w:rsidP="00660D80">
            <w:pPr>
              <w:pStyle w:val="Naslov1"/>
            </w:pPr>
            <w:r w:rsidRPr="00644E67">
              <w:t>SKUPAJ</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C448215"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B3F4F1F" w14:textId="77777777" w:rsidR="0010281A" w:rsidRPr="00644E67" w:rsidRDefault="0010281A" w:rsidP="00660D80">
            <w:pPr>
              <w:pStyle w:val="Naslov1"/>
            </w:pPr>
          </w:p>
        </w:tc>
      </w:tr>
      <w:tr w:rsidR="0010281A" w:rsidRPr="008D1759" w14:paraId="63D79FD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EBCE91" w14:textId="77777777" w:rsidR="0010281A" w:rsidRPr="00644E67" w:rsidRDefault="0010281A" w:rsidP="0010281A">
            <w:pPr>
              <w:widowControl w:val="0"/>
              <w:rPr>
                <w:rFonts w:ascii="Arial" w:hAnsi="Arial" w:cs="Arial"/>
                <w:b/>
                <w:sz w:val="20"/>
                <w:szCs w:val="20"/>
              </w:rPr>
            </w:pPr>
            <w:r w:rsidRPr="00644E67">
              <w:rPr>
                <w:rFonts w:ascii="Arial" w:hAnsi="Arial" w:cs="Arial"/>
                <w:b/>
                <w:sz w:val="20"/>
                <w:szCs w:val="20"/>
              </w:rPr>
              <w:lastRenderedPageBreak/>
              <w:t>OBRAZLOŽITEV:</w:t>
            </w:r>
          </w:p>
          <w:p w14:paraId="0A60857E" w14:textId="77777777" w:rsidR="0010281A" w:rsidRPr="00644E67"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3EDED25" w14:textId="77777777" w:rsidR="0010281A" w:rsidRPr="00644E67" w:rsidRDefault="0010281A" w:rsidP="0010281A">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9AF6B06"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69A9A310"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2BE18D82"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06FE6EE6" w14:textId="77777777" w:rsidR="0010281A" w:rsidRPr="00644E67" w:rsidRDefault="0010281A" w:rsidP="0010281A">
            <w:pPr>
              <w:widowControl w:val="0"/>
              <w:ind w:left="284"/>
              <w:rPr>
                <w:rFonts w:ascii="Arial" w:hAnsi="Arial" w:cs="Arial"/>
                <w:sz w:val="20"/>
                <w:szCs w:val="20"/>
                <w:lang w:eastAsia="sl-SI"/>
              </w:rPr>
            </w:pPr>
          </w:p>
          <w:p w14:paraId="69F129A5" w14:textId="77777777" w:rsidR="0010281A" w:rsidRPr="00644E67"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3D792B4"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023F594" w14:textId="77777777" w:rsidR="0010281A" w:rsidRPr="00644E67" w:rsidRDefault="0010281A" w:rsidP="0010281A">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5E912813"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01BB3DAB"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73977A8"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42B013CB"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77F42036"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B84A17D" w14:textId="77777777" w:rsidR="0010281A" w:rsidRPr="00644E67" w:rsidRDefault="0010281A" w:rsidP="0010281A">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A342B93"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1E788749" w14:textId="77777777" w:rsidR="0010281A" w:rsidRPr="00644E67" w:rsidRDefault="0010281A" w:rsidP="0010281A">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10EAD00B"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3BE547" w14:textId="77777777" w:rsidR="0010281A" w:rsidRPr="00644E67" w:rsidRDefault="0010281A" w:rsidP="0010281A">
            <w:pPr>
              <w:pStyle w:val="Vrstapredpisa"/>
              <w:widowControl w:val="0"/>
              <w:spacing w:before="0" w:line="260" w:lineRule="exact"/>
              <w:jc w:val="both"/>
              <w:rPr>
                <w:color w:val="auto"/>
                <w:sz w:val="20"/>
                <w:szCs w:val="20"/>
              </w:rPr>
            </w:pPr>
          </w:p>
        </w:tc>
      </w:tr>
      <w:tr w:rsidR="0010281A" w:rsidRPr="00D063BD" w14:paraId="4DB21C69"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21D0800" w14:textId="77777777" w:rsidR="0010281A" w:rsidRPr="00644E67" w:rsidRDefault="0010281A" w:rsidP="0010281A">
            <w:pPr>
              <w:rPr>
                <w:rFonts w:ascii="Arial" w:hAnsi="Arial" w:cs="Arial"/>
                <w:b/>
                <w:sz w:val="20"/>
                <w:szCs w:val="20"/>
              </w:rPr>
            </w:pPr>
            <w:r w:rsidRPr="00644E67">
              <w:rPr>
                <w:rFonts w:ascii="Arial" w:hAnsi="Arial" w:cs="Arial"/>
                <w:b/>
                <w:sz w:val="20"/>
                <w:szCs w:val="20"/>
              </w:rPr>
              <w:t>7.b Predstavitev ocene finančnih posledic pod 40.000 EUR:</w:t>
            </w:r>
          </w:p>
          <w:p w14:paraId="26275344" w14:textId="417D1345" w:rsidR="0010281A" w:rsidRPr="00644E67" w:rsidRDefault="00ED57E7" w:rsidP="0010281A">
            <w:pPr>
              <w:rPr>
                <w:rFonts w:ascii="Arial" w:hAnsi="Arial" w:cs="Arial"/>
                <w:b/>
                <w:sz w:val="20"/>
                <w:szCs w:val="20"/>
              </w:rPr>
            </w:pPr>
            <w:r>
              <w:rPr>
                <w:rFonts w:ascii="Arial" w:hAnsi="Arial" w:cs="Arial"/>
                <w:b/>
                <w:sz w:val="20"/>
                <w:szCs w:val="20"/>
              </w:rPr>
              <w:t>/</w:t>
            </w:r>
          </w:p>
        </w:tc>
      </w:tr>
      <w:tr w:rsidR="0010281A" w:rsidRPr="00D063BD" w14:paraId="19756C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F8D7A3" w14:textId="77777777" w:rsidR="0010281A" w:rsidRPr="00644E67" w:rsidRDefault="0010281A" w:rsidP="0010281A">
            <w:pPr>
              <w:rPr>
                <w:rFonts w:ascii="Arial" w:hAnsi="Arial" w:cs="Arial"/>
                <w:b/>
                <w:sz w:val="20"/>
                <w:szCs w:val="20"/>
              </w:rPr>
            </w:pPr>
            <w:r w:rsidRPr="00644E67">
              <w:rPr>
                <w:rFonts w:ascii="Arial" w:hAnsi="Arial" w:cs="Arial"/>
                <w:b/>
                <w:sz w:val="20"/>
                <w:szCs w:val="20"/>
              </w:rPr>
              <w:t>8. Predstavitev sodelovanja z združenji občin:</w:t>
            </w:r>
          </w:p>
        </w:tc>
      </w:tr>
      <w:tr w:rsidR="0010281A" w:rsidRPr="00D063BD" w14:paraId="27AA8F39"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48DD7222"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lastRenderedPageBreak/>
              <w:t>Vsebina predloženega gradiva (predpisa) vpliva na:</w:t>
            </w:r>
          </w:p>
          <w:p w14:paraId="7270701E"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5E8A3312"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delovanje občin,</w:t>
            </w:r>
          </w:p>
          <w:p w14:paraId="76D62343"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p w14:paraId="1013A67F" w14:textId="77777777" w:rsidR="0010281A" w:rsidRPr="00644E67" w:rsidRDefault="0010281A" w:rsidP="0010281A">
            <w:pPr>
              <w:pStyle w:val="Neotevilenodstavek"/>
              <w:widowControl w:val="0"/>
              <w:spacing w:before="0" w:after="0" w:line="260" w:lineRule="exact"/>
              <w:ind w:left="1440"/>
              <w:rPr>
                <w:iCs/>
                <w:sz w:val="20"/>
                <w:szCs w:val="20"/>
              </w:rPr>
            </w:pPr>
          </w:p>
        </w:tc>
        <w:tc>
          <w:tcPr>
            <w:tcW w:w="2408" w:type="dxa"/>
            <w:gridSpan w:val="2"/>
          </w:tcPr>
          <w:p w14:paraId="5CE71201" w14:textId="77777777" w:rsidR="0010281A" w:rsidRPr="00644E67" w:rsidRDefault="0010281A" w:rsidP="0010281A">
            <w:pPr>
              <w:pStyle w:val="Neotevilenodstavek"/>
              <w:widowControl w:val="0"/>
              <w:spacing w:before="0" w:after="0" w:line="260" w:lineRule="exact"/>
              <w:jc w:val="center"/>
              <w:rPr>
                <w:sz w:val="20"/>
                <w:szCs w:val="20"/>
              </w:rPr>
            </w:pPr>
            <w:r w:rsidRPr="00644E67">
              <w:rPr>
                <w:sz w:val="20"/>
                <w:szCs w:val="20"/>
              </w:rPr>
              <w:t>NE</w:t>
            </w:r>
          </w:p>
        </w:tc>
      </w:tr>
      <w:tr w:rsidR="0010281A" w:rsidRPr="00D063BD" w14:paraId="592875B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54555E6"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FFD2A60" w14:textId="7C59EBF8" w:rsidR="0010281A" w:rsidRPr="00ED57E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w:t>
            </w:r>
            <w:r w:rsidRPr="00ED57E7">
              <w:rPr>
                <w:iCs/>
                <w:sz w:val="20"/>
                <w:szCs w:val="20"/>
              </w:rPr>
              <w:t>: NE</w:t>
            </w:r>
          </w:p>
          <w:p w14:paraId="0E4F8C34" w14:textId="6781C9CA"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občin Slovenije ZOS: NE</w:t>
            </w:r>
          </w:p>
          <w:p w14:paraId="1CC26CE0" w14:textId="6EE34379"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mestnih občin Slovenije ZMOS: NE</w:t>
            </w:r>
          </w:p>
          <w:p w14:paraId="69D799E0" w14:textId="77777777" w:rsidR="0010281A" w:rsidRPr="00644E67" w:rsidRDefault="0010281A" w:rsidP="0010281A">
            <w:pPr>
              <w:pStyle w:val="Neotevilenodstavek"/>
              <w:widowControl w:val="0"/>
              <w:spacing w:before="0" w:after="0" w:line="260" w:lineRule="exact"/>
              <w:rPr>
                <w:iCs/>
                <w:sz w:val="20"/>
                <w:szCs w:val="20"/>
              </w:rPr>
            </w:pPr>
          </w:p>
          <w:p w14:paraId="0F3711AD"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EADD185"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7D4BB394"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5C3533EB"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0015A1A8"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58E750FE" w14:textId="77777777" w:rsidR="0010281A" w:rsidRPr="00644E67" w:rsidRDefault="0010281A" w:rsidP="0010281A">
            <w:pPr>
              <w:pStyle w:val="Neotevilenodstavek"/>
              <w:widowControl w:val="0"/>
              <w:spacing w:before="0" w:after="0" w:line="260" w:lineRule="exact"/>
              <w:ind w:left="360"/>
              <w:rPr>
                <w:iCs/>
                <w:sz w:val="20"/>
                <w:szCs w:val="20"/>
              </w:rPr>
            </w:pPr>
          </w:p>
          <w:p w14:paraId="3D1B0B7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5194EBD7"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42205D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039BD50" w14:textId="77777777" w:rsidR="0010281A" w:rsidRPr="00644E67" w:rsidRDefault="0010281A" w:rsidP="0010281A">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10281A" w:rsidRPr="00D063BD" w14:paraId="6CF2DE4C"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6EBE8D4D" w14:textId="77777777" w:rsidR="0010281A" w:rsidRPr="00644E67" w:rsidRDefault="0010281A" w:rsidP="0010281A">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08" w:type="dxa"/>
            <w:gridSpan w:val="2"/>
          </w:tcPr>
          <w:p w14:paraId="1F3FC846" w14:textId="77777777" w:rsidR="0010281A" w:rsidRPr="00644E67" w:rsidRDefault="0010281A" w:rsidP="0010281A">
            <w:pPr>
              <w:pStyle w:val="Neotevilenodstavek"/>
              <w:widowControl w:val="0"/>
              <w:spacing w:before="0" w:after="0" w:line="260" w:lineRule="exact"/>
              <w:jc w:val="center"/>
              <w:rPr>
                <w:iCs/>
                <w:sz w:val="20"/>
                <w:szCs w:val="20"/>
              </w:rPr>
            </w:pPr>
            <w:r w:rsidRPr="00644E67">
              <w:rPr>
                <w:sz w:val="20"/>
                <w:szCs w:val="20"/>
              </w:rPr>
              <w:t>NE</w:t>
            </w:r>
          </w:p>
        </w:tc>
      </w:tr>
      <w:tr w:rsidR="0010281A" w:rsidRPr="00D063BD" w14:paraId="0B89EB5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4704A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10281A" w:rsidRPr="00D063BD" w14:paraId="083ABDC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150679"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(Če je odgovor DA, navedite:</w:t>
            </w:r>
          </w:p>
          <w:p w14:paraId="52A622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Datum objave: ………</w:t>
            </w:r>
          </w:p>
          <w:p w14:paraId="4A8495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5B6670C2"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0400B8B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2ABB1016"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6564DA0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w:t>
            </w:r>
          </w:p>
          <w:p w14:paraId="690D4E07"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042B358A" w14:textId="79434409" w:rsidR="0010281A" w:rsidRDefault="0010281A" w:rsidP="0010281A">
            <w:pPr>
              <w:pStyle w:val="Neotevilenodstavek"/>
              <w:widowControl w:val="0"/>
              <w:spacing w:before="0" w:after="0" w:line="260" w:lineRule="exact"/>
              <w:rPr>
                <w:iCs/>
                <w:sz w:val="20"/>
                <w:szCs w:val="20"/>
              </w:rPr>
            </w:pPr>
          </w:p>
          <w:p w14:paraId="2495F7BF" w14:textId="77777777" w:rsidR="00B95172" w:rsidRPr="00644E67" w:rsidRDefault="00B95172" w:rsidP="0010281A">
            <w:pPr>
              <w:pStyle w:val="Neotevilenodstavek"/>
              <w:widowControl w:val="0"/>
              <w:spacing w:before="0" w:after="0" w:line="260" w:lineRule="exact"/>
              <w:rPr>
                <w:iCs/>
                <w:sz w:val="20"/>
                <w:szCs w:val="20"/>
              </w:rPr>
            </w:pPr>
          </w:p>
          <w:p w14:paraId="08B196B3"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Upoštevani so bili:</w:t>
            </w:r>
          </w:p>
          <w:p w14:paraId="1FEF00E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2F02A0BE"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12DD786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55611063"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07BE814E" w14:textId="77777777" w:rsidR="0010281A" w:rsidRPr="00644E67" w:rsidRDefault="0010281A" w:rsidP="0010281A">
            <w:pPr>
              <w:pStyle w:val="Neotevilenodstavek"/>
              <w:widowControl w:val="0"/>
              <w:spacing w:before="0" w:after="0" w:line="260" w:lineRule="exact"/>
              <w:rPr>
                <w:iCs/>
                <w:sz w:val="20"/>
                <w:szCs w:val="20"/>
              </w:rPr>
            </w:pPr>
          </w:p>
          <w:p w14:paraId="327350EC"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0CF4416F" w14:textId="77777777" w:rsidR="0010281A" w:rsidRPr="00644E67" w:rsidRDefault="0010281A" w:rsidP="0010281A">
            <w:pPr>
              <w:pStyle w:val="Neotevilenodstavek"/>
              <w:widowControl w:val="0"/>
              <w:spacing w:before="0" w:after="0" w:line="260" w:lineRule="exact"/>
              <w:rPr>
                <w:iCs/>
                <w:sz w:val="20"/>
                <w:szCs w:val="20"/>
              </w:rPr>
            </w:pPr>
          </w:p>
          <w:p w14:paraId="117EEEA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Poročilo je bilo dano ……………..</w:t>
            </w:r>
          </w:p>
          <w:p w14:paraId="4D975B42" w14:textId="77777777" w:rsidR="0010281A" w:rsidRPr="00644E67" w:rsidRDefault="0010281A" w:rsidP="0010281A">
            <w:pPr>
              <w:pStyle w:val="Neotevilenodstavek"/>
              <w:widowControl w:val="0"/>
              <w:spacing w:before="0" w:after="0" w:line="260" w:lineRule="exact"/>
              <w:rPr>
                <w:iCs/>
                <w:sz w:val="20"/>
                <w:szCs w:val="20"/>
              </w:rPr>
            </w:pPr>
          </w:p>
          <w:p w14:paraId="4294C8D8"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0E9E673"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1169347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508EE8EF" w14:textId="77777777" w:rsidR="0010281A" w:rsidRPr="00D063BD" w:rsidRDefault="0010281A" w:rsidP="0010281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08" w:type="dxa"/>
            <w:gridSpan w:val="2"/>
            <w:vAlign w:val="center"/>
          </w:tcPr>
          <w:p w14:paraId="158B05C6" w14:textId="77777777" w:rsidR="0010281A" w:rsidRPr="00D063BD" w:rsidRDefault="0010281A" w:rsidP="0010281A">
            <w:pPr>
              <w:pStyle w:val="Neotevilenodstavek"/>
              <w:widowControl w:val="0"/>
              <w:spacing w:before="0" w:after="0" w:line="260" w:lineRule="exact"/>
              <w:jc w:val="center"/>
              <w:rPr>
                <w:iCs/>
                <w:sz w:val="20"/>
                <w:szCs w:val="20"/>
              </w:rPr>
            </w:pPr>
            <w:r w:rsidRPr="00D063BD">
              <w:rPr>
                <w:sz w:val="20"/>
                <w:szCs w:val="20"/>
              </w:rPr>
              <w:t>NE</w:t>
            </w:r>
          </w:p>
        </w:tc>
      </w:tr>
      <w:tr w:rsidR="0010281A" w:rsidRPr="00D063BD" w14:paraId="52DD589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0C0E1079" w14:textId="77777777" w:rsidR="0010281A" w:rsidRPr="00D063BD" w:rsidRDefault="0010281A" w:rsidP="0010281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8" w:type="dxa"/>
            <w:gridSpan w:val="2"/>
            <w:vAlign w:val="center"/>
          </w:tcPr>
          <w:p w14:paraId="129AACA1" w14:textId="77777777" w:rsidR="0010281A" w:rsidRPr="00D063BD" w:rsidRDefault="0010281A" w:rsidP="0010281A">
            <w:pPr>
              <w:pStyle w:val="Neotevilenodstavek"/>
              <w:widowControl w:val="0"/>
              <w:spacing w:before="0" w:after="0" w:line="260" w:lineRule="exact"/>
              <w:jc w:val="center"/>
              <w:rPr>
                <w:sz w:val="20"/>
                <w:szCs w:val="20"/>
              </w:rPr>
            </w:pPr>
            <w:r w:rsidRPr="00D063BD">
              <w:rPr>
                <w:sz w:val="20"/>
                <w:szCs w:val="20"/>
              </w:rPr>
              <w:t>NE</w:t>
            </w:r>
          </w:p>
        </w:tc>
      </w:tr>
      <w:tr w:rsidR="0010281A" w:rsidRPr="00D063BD" w14:paraId="128F332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09C1988" w14:textId="284E1236" w:rsidR="0010281A" w:rsidRDefault="0010281A" w:rsidP="0010281A">
            <w:pPr>
              <w:pStyle w:val="Poglavje"/>
              <w:widowControl w:val="0"/>
              <w:spacing w:before="0" w:after="0" w:line="260" w:lineRule="exact"/>
              <w:ind w:left="3400"/>
              <w:jc w:val="left"/>
              <w:rPr>
                <w:sz w:val="20"/>
                <w:szCs w:val="20"/>
              </w:rPr>
            </w:pPr>
          </w:p>
          <w:p w14:paraId="561D6174" w14:textId="77777777" w:rsidR="00B95172" w:rsidRPr="00D063BD" w:rsidRDefault="00B95172" w:rsidP="0010281A">
            <w:pPr>
              <w:pStyle w:val="Poglavje"/>
              <w:widowControl w:val="0"/>
              <w:spacing w:before="0" w:after="0" w:line="260" w:lineRule="exact"/>
              <w:ind w:left="3400"/>
              <w:jc w:val="left"/>
              <w:rPr>
                <w:sz w:val="20"/>
                <w:szCs w:val="20"/>
              </w:rPr>
            </w:pPr>
          </w:p>
          <w:p w14:paraId="4F8C423C" w14:textId="5317197B" w:rsidR="0010281A" w:rsidRDefault="00BE78CF" w:rsidP="0010281A">
            <w:pPr>
              <w:pStyle w:val="Poglavje"/>
              <w:widowControl w:val="0"/>
              <w:spacing w:before="0" w:after="0" w:line="260" w:lineRule="exact"/>
              <w:ind w:left="3400"/>
              <w:jc w:val="left"/>
              <w:rPr>
                <w:sz w:val="20"/>
                <w:szCs w:val="20"/>
              </w:rPr>
            </w:pPr>
            <w:r>
              <w:rPr>
                <w:sz w:val="20"/>
                <w:szCs w:val="20"/>
              </w:rPr>
              <w:t xml:space="preserve">                                       </w:t>
            </w:r>
            <w:r w:rsidR="00C47ACD">
              <w:rPr>
                <w:sz w:val="20"/>
                <w:szCs w:val="20"/>
              </w:rPr>
              <w:t>D</w:t>
            </w:r>
            <w:r w:rsidR="0010281A">
              <w:rPr>
                <w:sz w:val="20"/>
                <w:szCs w:val="20"/>
              </w:rPr>
              <w:t xml:space="preserve">r. </w:t>
            </w:r>
            <w:proofErr w:type="spellStart"/>
            <w:r w:rsidR="00284047">
              <w:rPr>
                <w:sz w:val="20"/>
                <w:szCs w:val="20"/>
              </w:rPr>
              <w:t>A</w:t>
            </w:r>
            <w:r>
              <w:rPr>
                <w:sz w:val="20"/>
                <w:szCs w:val="20"/>
              </w:rPr>
              <w:t>sta</w:t>
            </w:r>
            <w:proofErr w:type="spellEnd"/>
            <w:r>
              <w:rPr>
                <w:sz w:val="20"/>
                <w:szCs w:val="20"/>
              </w:rPr>
              <w:t xml:space="preserve"> Vrečko</w:t>
            </w:r>
          </w:p>
          <w:p w14:paraId="52D5CABE" w14:textId="01FD1104" w:rsidR="0010281A" w:rsidRDefault="00BE78CF" w:rsidP="0010281A">
            <w:pPr>
              <w:pStyle w:val="Poglavje"/>
              <w:widowControl w:val="0"/>
              <w:spacing w:before="0" w:after="0" w:line="260" w:lineRule="exact"/>
              <w:ind w:left="3400"/>
              <w:jc w:val="left"/>
              <w:rPr>
                <w:sz w:val="20"/>
                <w:szCs w:val="20"/>
              </w:rPr>
            </w:pPr>
            <w:r>
              <w:rPr>
                <w:sz w:val="20"/>
                <w:szCs w:val="20"/>
              </w:rPr>
              <w:t xml:space="preserve">                                          </w:t>
            </w:r>
            <w:r w:rsidR="00C47ACD">
              <w:rPr>
                <w:sz w:val="20"/>
                <w:szCs w:val="20"/>
              </w:rPr>
              <w:t>MINISTRICA</w:t>
            </w:r>
            <w:r w:rsidR="0010281A">
              <w:rPr>
                <w:sz w:val="20"/>
                <w:szCs w:val="20"/>
              </w:rPr>
              <w:t xml:space="preserve">  </w:t>
            </w:r>
          </w:p>
          <w:p w14:paraId="6ECFB7C8" w14:textId="77777777" w:rsidR="0010281A" w:rsidRDefault="0010281A" w:rsidP="0010281A">
            <w:pPr>
              <w:pStyle w:val="Poglavje"/>
              <w:widowControl w:val="0"/>
              <w:spacing w:before="0" w:after="0" w:line="260" w:lineRule="exact"/>
              <w:ind w:left="3400"/>
              <w:jc w:val="left"/>
              <w:rPr>
                <w:sz w:val="20"/>
                <w:szCs w:val="20"/>
              </w:rPr>
            </w:pPr>
          </w:p>
          <w:p w14:paraId="31CA6EEA" w14:textId="77777777" w:rsidR="0010281A" w:rsidRDefault="0010281A" w:rsidP="0010281A">
            <w:pPr>
              <w:pStyle w:val="Poglavje"/>
              <w:widowControl w:val="0"/>
              <w:spacing w:before="0" w:after="0" w:line="260" w:lineRule="exact"/>
              <w:ind w:left="3400"/>
              <w:jc w:val="left"/>
              <w:rPr>
                <w:sz w:val="20"/>
                <w:szCs w:val="20"/>
              </w:rPr>
            </w:pPr>
          </w:p>
          <w:p w14:paraId="3E0DD934"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Priloge:</w:t>
            </w:r>
          </w:p>
          <w:p w14:paraId="345283B2"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 predlog sklepa</w:t>
            </w:r>
          </w:p>
          <w:p w14:paraId="67856C89" w14:textId="1C6C7700" w:rsidR="00A26EBF" w:rsidRDefault="0010281A" w:rsidP="0010281A">
            <w:pPr>
              <w:pStyle w:val="Poglavje"/>
              <w:widowControl w:val="0"/>
              <w:spacing w:before="0" w:after="0" w:line="260" w:lineRule="exact"/>
              <w:jc w:val="both"/>
              <w:rPr>
                <w:b w:val="0"/>
                <w:sz w:val="20"/>
                <w:szCs w:val="20"/>
              </w:rPr>
            </w:pPr>
            <w:r w:rsidRPr="00F55B37">
              <w:rPr>
                <w:b w:val="0"/>
                <w:sz w:val="20"/>
                <w:szCs w:val="20"/>
              </w:rPr>
              <w:t>- obrazložitev</w:t>
            </w:r>
          </w:p>
          <w:p w14:paraId="4C2D081D" w14:textId="36BBB103" w:rsidR="00A5199D" w:rsidRDefault="00BA62AC" w:rsidP="0010281A">
            <w:pPr>
              <w:pStyle w:val="Poglavje"/>
              <w:widowControl w:val="0"/>
              <w:spacing w:before="0" w:after="0" w:line="260" w:lineRule="exact"/>
              <w:jc w:val="both"/>
              <w:rPr>
                <w:b w:val="0"/>
                <w:sz w:val="20"/>
                <w:szCs w:val="20"/>
              </w:rPr>
            </w:pPr>
            <w:r>
              <w:rPr>
                <w:b w:val="0"/>
                <w:sz w:val="20"/>
                <w:szCs w:val="20"/>
              </w:rPr>
              <w:t xml:space="preserve">- </w:t>
            </w:r>
            <w:r w:rsidR="00C47ACD">
              <w:rPr>
                <w:b w:val="0"/>
                <w:sz w:val="20"/>
                <w:szCs w:val="20"/>
              </w:rPr>
              <w:t>tabela</w:t>
            </w:r>
          </w:p>
          <w:p w14:paraId="50BDA954" w14:textId="69632AC3" w:rsidR="00BA62AC" w:rsidRDefault="00BA62AC" w:rsidP="0010281A">
            <w:pPr>
              <w:pStyle w:val="Poglavje"/>
              <w:widowControl w:val="0"/>
              <w:spacing w:before="0" w:after="0" w:line="260" w:lineRule="exact"/>
              <w:jc w:val="both"/>
              <w:rPr>
                <w:b w:val="0"/>
                <w:sz w:val="20"/>
                <w:szCs w:val="20"/>
              </w:rPr>
            </w:pPr>
            <w:r w:rsidRPr="00BA62AC">
              <w:rPr>
                <w:b w:val="0"/>
                <w:sz w:val="20"/>
                <w:szCs w:val="20"/>
              </w:rPr>
              <w:t>-</w:t>
            </w:r>
            <w:r>
              <w:rPr>
                <w:b w:val="0"/>
                <w:sz w:val="20"/>
                <w:szCs w:val="20"/>
              </w:rPr>
              <w:t xml:space="preserve"> </w:t>
            </w:r>
            <w:r w:rsidRPr="00BA62AC">
              <w:rPr>
                <w:b w:val="0"/>
                <w:sz w:val="20"/>
                <w:szCs w:val="20"/>
              </w:rPr>
              <w:t>Sklep o potrditvi IP</w:t>
            </w:r>
          </w:p>
          <w:p w14:paraId="5C931B67" w14:textId="06B44972" w:rsidR="00FB2BDE" w:rsidRPr="0054114C" w:rsidRDefault="00FB2BDE" w:rsidP="0010281A">
            <w:pPr>
              <w:pStyle w:val="Poglavje"/>
              <w:widowControl w:val="0"/>
              <w:spacing w:before="0" w:after="0" w:line="260" w:lineRule="exact"/>
              <w:jc w:val="both"/>
              <w:rPr>
                <w:b w:val="0"/>
                <w:sz w:val="20"/>
                <w:szCs w:val="20"/>
              </w:rPr>
            </w:pPr>
          </w:p>
        </w:tc>
      </w:tr>
      <w:tr w:rsidR="00BE78CF" w:rsidRPr="00D063BD" w14:paraId="09FBCE4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4BFB7D2" w14:textId="77777777" w:rsidR="00BE78CF" w:rsidRDefault="00BE78CF" w:rsidP="0010281A">
            <w:pPr>
              <w:pStyle w:val="Poglavje"/>
              <w:widowControl w:val="0"/>
              <w:spacing w:before="0" w:after="0" w:line="260" w:lineRule="exact"/>
              <w:ind w:left="3400"/>
              <w:jc w:val="left"/>
              <w:rPr>
                <w:sz w:val="20"/>
                <w:szCs w:val="20"/>
              </w:rPr>
            </w:pPr>
          </w:p>
        </w:tc>
      </w:tr>
    </w:tbl>
    <w:p w14:paraId="1AAA5F39"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14:paraId="1513D172" w14:textId="77777777" w:rsidR="00FA2B20" w:rsidRDefault="00FA2B20" w:rsidP="008004EF">
      <w:pPr>
        <w:tabs>
          <w:tab w:val="left" w:pos="708"/>
        </w:tabs>
        <w:spacing w:after="0" w:line="260" w:lineRule="exact"/>
        <w:rPr>
          <w:rFonts w:ascii="Arial" w:eastAsia="Times New Roman" w:hAnsi="Arial" w:cs="Arial"/>
          <w:b/>
          <w:sz w:val="20"/>
          <w:szCs w:val="20"/>
        </w:rPr>
      </w:pPr>
    </w:p>
    <w:p w14:paraId="3456BDAF"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7EB7B00C" w14:textId="605712CE" w:rsidR="0054114C" w:rsidRPr="002D1EEB" w:rsidRDefault="0054114C" w:rsidP="0054114C">
      <w:pPr>
        <w:spacing w:after="0"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PREDLOG</w:t>
      </w:r>
      <w:r w:rsidR="00C627E2">
        <w:rPr>
          <w:rFonts w:ascii="Arial" w:eastAsia="Times New Roman" w:hAnsi="Arial" w:cs="Arial"/>
          <w:iCs/>
          <w:sz w:val="20"/>
          <w:szCs w:val="20"/>
          <w:lang w:eastAsia="sl-SI"/>
        </w:rPr>
        <w:t xml:space="preserve"> SKLEPA</w:t>
      </w:r>
      <w:r w:rsidRPr="002D1EEB">
        <w:rPr>
          <w:rFonts w:ascii="Arial" w:eastAsia="Times New Roman" w:hAnsi="Arial" w:cs="Arial"/>
          <w:iCs/>
          <w:sz w:val="20"/>
          <w:szCs w:val="20"/>
          <w:lang w:eastAsia="sl-SI"/>
        </w:rPr>
        <w:t xml:space="preserve"> </w:t>
      </w:r>
    </w:p>
    <w:p w14:paraId="67E9B584"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231E11EA" w14:textId="2A334C36" w:rsidR="00FB2BDE" w:rsidRPr="00FB2BDE" w:rsidRDefault="00FB2BDE" w:rsidP="007E3CA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Pr="00B45080">
        <w:rPr>
          <w:rFonts w:ascii="Arial" w:hAnsi="Arial" w:cs="Arial"/>
          <w:sz w:val="20"/>
          <w:szCs w:val="20"/>
        </w:rPr>
        <w:t xml:space="preserve">Uradni list RS, </w:t>
      </w:r>
      <w:r w:rsidRPr="000217CC">
        <w:rPr>
          <w:rFonts w:ascii="Arial" w:eastAsia="Times New Roman" w:hAnsi="Arial" w:cs="Arial"/>
          <w:bCs/>
          <w:iCs/>
          <w:sz w:val="20"/>
          <w:szCs w:val="20"/>
          <w:lang w:eastAsia="sl-SI"/>
        </w:rPr>
        <w:t>št. 187/21</w:t>
      </w:r>
      <w:r>
        <w:rPr>
          <w:rFonts w:ascii="Arial" w:eastAsia="Times New Roman" w:hAnsi="Arial" w:cs="Arial"/>
          <w:bCs/>
          <w:iCs/>
          <w:sz w:val="20"/>
          <w:szCs w:val="20"/>
          <w:lang w:eastAsia="sl-SI"/>
        </w:rPr>
        <w:t xml:space="preserve"> in 206/21 – Z</w:t>
      </w:r>
      <w:r w:rsidR="007E3CA0">
        <w:rPr>
          <w:rFonts w:ascii="Arial" w:eastAsia="Times New Roman" w:hAnsi="Arial" w:cs="Arial"/>
          <w:bCs/>
          <w:iCs/>
          <w:sz w:val="20"/>
          <w:szCs w:val="20"/>
          <w:lang w:eastAsia="sl-SI"/>
        </w:rPr>
        <w:t>D</w:t>
      </w:r>
      <w:r>
        <w:rPr>
          <w:rFonts w:ascii="Arial" w:eastAsia="Times New Roman" w:hAnsi="Arial" w:cs="Arial"/>
          <w:bCs/>
          <w:iCs/>
          <w:sz w:val="20"/>
          <w:szCs w:val="20"/>
          <w:lang w:eastAsia="sl-SI"/>
        </w:rPr>
        <w:t>UPŠOP</w:t>
      </w:r>
      <w:r w:rsidRPr="000217CC">
        <w:rPr>
          <w:rFonts w:ascii="Arial" w:eastAsia="Times New Roman" w:hAnsi="Arial" w:cs="Arial"/>
          <w:bCs/>
          <w:iCs/>
          <w:sz w:val="20"/>
          <w:szCs w:val="20"/>
          <w:lang w:eastAsia="sl-SI"/>
        </w:rPr>
        <w:t>) je Vlada</w:t>
      </w:r>
      <w:r w:rsidRPr="00B45080">
        <w:rPr>
          <w:rFonts w:ascii="Arial" w:eastAsia="Times New Roman" w:hAnsi="Arial" w:cs="Arial"/>
          <w:iCs/>
          <w:sz w:val="20"/>
          <w:szCs w:val="20"/>
          <w:lang w:eastAsia="sl-SI"/>
        </w:rPr>
        <w:t xml:space="preserve"> R</w:t>
      </w:r>
      <w:r>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seji dne</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pod točko</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53A1F381" w14:textId="77777777" w:rsidR="00FB2BDE" w:rsidRPr="0054114C" w:rsidRDefault="00FB2BDE" w:rsidP="007E3CA0">
      <w:pPr>
        <w:spacing w:after="0" w:line="260" w:lineRule="exact"/>
        <w:jc w:val="both"/>
        <w:rPr>
          <w:rFonts w:ascii="Arial" w:eastAsia="Times New Roman" w:hAnsi="Arial" w:cs="Arial"/>
          <w:iCs/>
          <w:color w:val="FF0000"/>
          <w:sz w:val="20"/>
          <w:szCs w:val="20"/>
          <w:lang w:eastAsia="sl-SI"/>
        </w:rPr>
      </w:pPr>
    </w:p>
    <w:p w14:paraId="0707903B" w14:textId="77777777" w:rsidR="00FB2BDE" w:rsidRPr="0054114C" w:rsidRDefault="00FB2BDE" w:rsidP="007E3CA0">
      <w:pPr>
        <w:spacing w:after="0" w:line="260" w:lineRule="exact"/>
        <w:jc w:val="both"/>
        <w:rPr>
          <w:rFonts w:ascii="Arial" w:eastAsia="Times New Roman" w:hAnsi="Arial" w:cs="Arial"/>
          <w:iCs/>
          <w:color w:val="FF0000"/>
          <w:sz w:val="20"/>
          <w:szCs w:val="20"/>
          <w:lang w:eastAsia="sl-SI"/>
        </w:rPr>
      </w:pPr>
    </w:p>
    <w:p w14:paraId="4834DE48" w14:textId="77777777" w:rsidR="00FB2BDE" w:rsidRPr="00B2030A" w:rsidRDefault="00FB2BDE" w:rsidP="007E3CA0">
      <w:pPr>
        <w:spacing w:after="0"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 :</w:t>
      </w:r>
    </w:p>
    <w:p w14:paraId="2F404880" w14:textId="77777777" w:rsidR="00FB2BDE" w:rsidRPr="00B2030A" w:rsidRDefault="00FB2BDE" w:rsidP="007E3CA0">
      <w:pPr>
        <w:spacing w:after="0" w:line="260" w:lineRule="exact"/>
        <w:jc w:val="both"/>
        <w:rPr>
          <w:rFonts w:ascii="Arial" w:eastAsia="Times New Roman" w:hAnsi="Arial" w:cs="Arial"/>
          <w:iCs/>
          <w:sz w:val="20"/>
          <w:szCs w:val="20"/>
          <w:lang w:eastAsia="sl-SI"/>
        </w:rPr>
      </w:pPr>
    </w:p>
    <w:p w14:paraId="2E314032" w14:textId="11DAC63B" w:rsidR="00284047" w:rsidRDefault="00FB2BDE" w:rsidP="007E3CA0">
      <w:pPr>
        <w:pStyle w:val="Default"/>
        <w:jc w:val="both"/>
        <w:rPr>
          <w:b/>
          <w:bCs/>
          <w:sz w:val="20"/>
          <w:szCs w:val="20"/>
        </w:rPr>
      </w:pPr>
      <w:r w:rsidRPr="00961171">
        <w:rPr>
          <w:iCs/>
          <w:sz w:val="20"/>
          <w:szCs w:val="20"/>
        </w:rPr>
        <w:t>V veljavni Načrt razvojnih programov 202</w:t>
      </w:r>
      <w:r>
        <w:rPr>
          <w:iCs/>
          <w:sz w:val="20"/>
          <w:szCs w:val="20"/>
        </w:rPr>
        <w:t>2</w:t>
      </w:r>
      <w:r w:rsidRPr="00961171">
        <w:rPr>
          <w:iCs/>
          <w:sz w:val="20"/>
          <w:szCs w:val="20"/>
        </w:rPr>
        <w:t>-20</w:t>
      </w:r>
      <w:r>
        <w:rPr>
          <w:iCs/>
          <w:sz w:val="20"/>
          <w:szCs w:val="20"/>
        </w:rPr>
        <w:t>25</w:t>
      </w:r>
      <w:r w:rsidRPr="00961171">
        <w:rPr>
          <w:iCs/>
          <w:sz w:val="20"/>
          <w:szCs w:val="20"/>
        </w:rPr>
        <w:t xml:space="preserve"> se</w:t>
      </w:r>
      <w:r w:rsidR="00C627E2">
        <w:rPr>
          <w:iCs/>
          <w:sz w:val="20"/>
          <w:szCs w:val="20"/>
        </w:rPr>
        <w:t>,</w:t>
      </w:r>
      <w:r w:rsidR="00C627E2" w:rsidRPr="00C627E2">
        <w:rPr>
          <w:iCs/>
          <w:sz w:val="20"/>
          <w:szCs w:val="20"/>
        </w:rPr>
        <w:t xml:space="preserve"> </w:t>
      </w:r>
      <w:r w:rsidR="00C627E2">
        <w:rPr>
          <w:iCs/>
          <w:sz w:val="20"/>
          <w:szCs w:val="20"/>
        </w:rPr>
        <w:t>skladno s podatki iz priložene</w:t>
      </w:r>
      <w:r w:rsidR="00C47ACD">
        <w:rPr>
          <w:iCs/>
          <w:sz w:val="20"/>
          <w:szCs w:val="20"/>
        </w:rPr>
        <w:t xml:space="preserve"> tabele</w:t>
      </w:r>
      <w:r w:rsidR="00C627E2">
        <w:rPr>
          <w:iCs/>
          <w:sz w:val="20"/>
          <w:szCs w:val="20"/>
        </w:rPr>
        <w:t>,</w:t>
      </w:r>
      <w:r w:rsidR="00F33524">
        <w:rPr>
          <w:iCs/>
          <w:sz w:val="20"/>
          <w:szCs w:val="20"/>
        </w:rPr>
        <w:t xml:space="preserve"> </w:t>
      </w:r>
      <w:r>
        <w:rPr>
          <w:iCs/>
          <w:sz w:val="20"/>
          <w:szCs w:val="20"/>
        </w:rPr>
        <w:t>u</w:t>
      </w:r>
      <w:r w:rsidRPr="00961171">
        <w:rPr>
          <w:iCs/>
          <w:sz w:val="20"/>
          <w:szCs w:val="20"/>
        </w:rPr>
        <w:t>vrsti</w:t>
      </w:r>
      <w:r>
        <w:rPr>
          <w:iCs/>
          <w:sz w:val="20"/>
          <w:szCs w:val="20"/>
        </w:rPr>
        <w:t xml:space="preserve"> nov </w:t>
      </w:r>
      <w:r w:rsidRPr="002411DF">
        <w:rPr>
          <w:iCs/>
          <w:sz w:val="20"/>
          <w:szCs w:val="20"/>
        </w:rPr>
        <w:t xml:space="preserve">projekt </w:t>
      </w:r>
      <w:r w:rsidR="00376DE6" w:rsidRPr="00376DE6">
        <w:rPr>
          <w:iCs/>
          <w:sz w:val="20"/>
          <w:szCs w:val="20"/>
        </w:rPr>
        <w:t>3340-22-0075 Š</w:t>
      </w:r>
      <w:r w:rsidR="00BA62AC">
        <w:rPr>
          <w:iCs/>
          <w:sz w:val="20"/>
          <w:szCs w:val="20"/>
        </w:rPr>
        <w:t>tajerska hiša glasbe</w:t>
      </w:r>
      <w:r w:rsidR="00284047">
        <w:rPr>
          <w:b/>
          <w:bCs/>
          <w:sz w:val="20"/>
          <w:szCs w:val="20"/>
        </w:rPr>
        <w:t>.</w:t>
      </w:r>
    </w:p>
    <w:p w14:paraId="78B0A346" w14:textId="36B739CD" w:rsidR="00FB2BDE" w:rsidRPr="00961171" w:rsidRDefault="00284047" w:rsidP="007E3CA0">
      <w:pPr>
        <w:pStyle w:val="Default"/>
        <w:jc w:val="both"/>
        <w:rPr>
          <w:iCs/>
          <w:sz w:val="20"/>
          <w:szCs w:val="20"/>
        </w:rPr>
      </w:pPr>
      <w:r>
        <w:rPr>
          <w:rFonts w:eastAsia="Times New Roman"/>
          <w:sz w:val="20"/>
          <w:szCs w:val="20"/>
        </w:rPr>
        <w:t xml:space="preserve"> </w:t>
      </w:r>
    </w:p>
    <w:p w14:paraId="2B74A187" w14:textId="77777777" w:rsidR="00FB2BDE" w:rsidRPr="0054114C" w:rsidRDefault="00FB2BDE" w:rsidP="00FB2BDE">
      <w:pPr>
        <w:tabs>
          <w:tab w:val="left" w:pos="7920"/>
        </w:tabs>
        <w:autoSpaceDE w:val="0"/>
        <w:autoSpaceDN w:val="0"/>
        <w:adjustRightInd w:val="0"/>
        <w:spacing w:after="0" w:line="240" w:lineRule="auto"/>
        <w:ind w:left="3400"/>
        <w:rPr>
          <w:rFonts w:ascii="Arial" w:eastAsia="Times New Roman" w:hAnsi="Arial" w:cs="Arial"/>
          <w:color w:val="FF0000"/>
          <w:sz w:val="20"/>
          <w:szCs w:val="20"/>
        </w:rPr>
      </w:pPr>
    </w:p>
    <w:p w14:paraId="5D3B409F" w14:textId="77777777" w:rsidR="007E3CA0" w:rsidRPr="00E64893" w:rsidRDefault="007E3CA0" w:rsidP="007E3CA0">
      <w:pPr>
        <w:autoSpaceDE w:val="0"/>
        <w:autoSpaceDN w:val="0"/>
        <w:adjustRightInd w:val="0"/>
        <w:spacing w:after="0" w:line="240" w:lineRule="auto"/>
        <w:ind w:left="3402"/>
        <w:jc w:val="center"/>
        <w:rPr>
          <w:rFonts w:ascii="Arial" w:hAnsi="Arial" w:cs="Arial"/>
          <w:sz w:val="20"/>
          <w:szCs w:val="20"/>
        </w:rPr>
      </w:pPr>
      <w:r>
        <w:rPr>
          <w:rFonts w:ascii="Arial" w:hAnsi="Arial" w:cs="Arial"/>
          <w:sz w:val="20"/>
          <w:szCs w:val="20"/>
        </w:rPr>
        <w:t xml:space="preserve">Barbara Kolenko </w:t>
      </w:r>
      <w:proofErr w:type="spellStart"/>
      <w:r>
        <w:rPr>
          <w:rFonts w:ascii="Arial" w:hAnsi="Arial" w:cs="Arial"/>
          <w:sz w:val="20"/>
          <w:szCs w:val="20"/>
        </w:rPr>
        <w:t>Helbl</w:t>
      </w:r>
      <w:proofErr w:type="spellEnd"/>
    </w:p>
    <w:p w14:paraId="452AF70B" w14:textId="77777777" w:rsidR="007E3CA0" w:rsidRPr="00E64893" w:rsidRDefault="007E3CA0" w:rsidP="007E3CA0">
      <w:pPr>
        <w:autoSpaceDE w:val="0"/>
        <w:autoSpaceDN w:val="0"/>
        <w:adjustRightInd w:val="0"/>
        <w:spacing w:after="0" w:line="240" w:lineRule="auto"/>
        <w:ind w:left="3402"/>
        <w:jc w:val="center"/>
        <w:rPr>
          <w:rFonts w:ascii="Arial" w:eastAsia="Times New Roman" w:hAnsi="Arial" w:cs="Arial"/>
          <w:sz w:val="20"/>
          <w:szCs w:val="20"/>
        </w:rPr>
      </w:pPr>
      <w:r w:rsidRPr="00E64893">
        <w:rPr>
          <w:rFonts w:ascii="Arial" w:eastAsia="Times New Roman" w:hAnsi="Arial" w:cs="Arial"/>
          <w:sz w:val="20"/>
          <w:szCs w:val="20"/>
        </w:rPr>
        <w:t>generaln</w:t>
      </w:r>
      <w:r>
        <w:rPr>
          <w:rFonts w:ascii="Arial" w:eastAsia="Times New Roman" w:hAnsi="Arial" w:cs="Arial"/>
          <w:sz w:val="20"/>
          <w:szCs w:val="20"/>
        </w:rPr>
        <w:t>a</w:t>
      </w:r>
      <w:r w:rsidRPr="00E64893">
        <w:rPr>
          <w:rFonts w:ascii="Arial" w:eastAsia="Times New Roman" w:hAnsi="Arial" w:cs="Arial"/>
          <w:sz w:val="20"/>
          <w:szCs w:val="20"/>
        </w:rPr>
        <w:t xml:space="preserve"> sekretar</w:t>
      </w:r>
      <w:r>
        <w:rPr>
          <w:rFonts w:ascii="Arial" w:eastAsia="Times New Roman" w:hAnsi="Arial" w:cs="Arial"/>
          <w:sz w:val="20"/>
          <w:szCs w:val="20"/>
        </w:rPr>
        <w:t>ka</w:t>
      </w:r>
    </w:p>
    <w:p w14:paraId="0D156F10" w14:textId="77777777" w:rsidR="00FB2BDE" w:rsidRPr="00DA5628" w:rsidRDefault="00FB2BDE" w:rsidP="00FB2BDE">
      <w:pPr>
        <w:tabs>
          <w:tab w:val="left" w:pos="5570"/>
        </w:tabs>
        <w:autoSpaceDE w:val="0"/>
        <w:autoSpaceDN w:val="0"/>
        <w:adjustRightInd w:val="0"/>
        <w:spacing w:after="0" w:line="260" w:lineRule="exact"/>
        <w:jc w:val="both"/>
        <w:rPr>
          <w:rFonts w:ascii="Arial" w:eastAsia="Times New Roman" w:hAnsi="Arial" w:cs="Arial"/>
          <w:sz w:val="20"/>
          <w:szCs w:val="20"/>
        </w:rPr>
      </w:pPr>
    </w:p>
    <w:p w14:paraId="0A526DDE" w14:textId="77777777" w:rsidR="00FB2BDE" w:rsidRPr="0054114C" w:rsidRDefault="00FB2BDE" w:rsidP="00FB2BDE">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7DC614F3" w14:textId="77777777" w:rsidR="00BA62AC" w:rsidRDefault="00BA62AC" w:rsidP="00FB2BDE">
      <w:pPr>
        <w:autoSpaceDE w:val="0"/>
        <w:autoSpaceDN w:val="0"/>
        <w:adjustRightInd w:val="0"/>
        <w:spacing w:after="0" w:line="260" w:lineRule="exact"/>
        <w:jc w:val="both"/>
        <w:rPr>
          <w:rFonts w:ascii="Arial" w:eastAsia="Times New Roman" w:hAnsi="Arial" w:cs="Arial"/>
          <w:sz w:val="20"/>
          <w:szCs w:val="20"/>
        </w:rPr>
      </w:pPr>
    </w:p>
    <w:p w14:paraId="3C51C842" w14:textId="77777777" w:rsidR="00BA62AC" w:rsidRDefault="00BA62AC" w:rsidP="00FB2BDE">
      <w:pPr>
        <w:autoSpaceDE w:val="0"/>
        <w:autoSpaceDN w:val="0"/>
        <w:adjustRightInd w:val="0"/>
        <w:spacing w:after="0" w:line="260" w:lineRule="exact"/>
        <w:jc w:val="both"/>
        <w:rPr>
          <w:rFonts w:ascii="Arial" w:eastAsia="Times New Roman" w:hAnsi="Arial" w:cs="Arial"/>
          <w:sz w:val="20"/>
          <w:szCs w:val="20"/>
        </w:rPr>
      </w:pPr>
    </w:p>
    <w:p w14:paraId="174D81D7" w14:textId="331EB6A6" w:rsidR="00FB2BDE" w:rsidRDefault="00FB2BDE" w:rsidP="00FB2BDE">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Pr>
          <w:rFonts w:ascii="Arial" w:eastAsia="Times New Roman" w:hAnsi="Arial" w:cs="Arial"/>
          <w:sz w:val="20"/>
          <w:szCs w:val="20"/>
        </w:rPr>
        <w:t>a</w:t>
      </w:r>
      <w:r w:rsidRPr="00B2030A">
        <w:rPr>
          <w:rFonts w:ascii="Arial" w:eastAsia="Times New Roman" w:hAnsi="Arial" w:cs="Arial"/>
          <w:sz w:val="20"/>
          <w:szCs w:val="20"/>
        </w:rPr>
        <w:t>:</w:t>
      </w:r>
    </w:p>
    <w:p w14:paraId="551B0AA9" w14:textId="5BFA0B8F" w:rsidR="00F33524" w:rsidRPr="007D6B1A" w:rsidRDefault="00C47ACD" w:rsidP="00F33524">
      <w:pPr>
        <w:pStyle w:val="Odstavekseznama"/>
        <w:numPr>
          <w:ilvl w:val="0"/>
          <w:numId w:val="22"/>
        </w:numPr>
        <w:overflowPunct w:val="0"/>
        <w:autoSpaceDE w:val="0"/>
        <w:autoSpaceDN w:val="0"/>
        <w:adjustRightInd w:val="0"/>
        <w:spacing w:before="60" w:line="260" w:lineRule="exact"/>
        <w:jc w:val="both"/>
        <w:textAlignment w:val="baseline"/>
        <w:rPr>
          <w:rFonts w:ascii="Arial" w:hAnsi="Arial" w:cs="Arial"/>
          <w:iCs/>
          <w:sz w:val="20"/>
          <w:szCs w:val="20"/>
        </w:rPr>
      </w:pPr>
      <w:r>
        <w:rPr>
          <w:rFonts w:ascii="Arial" w:hAnsi="Arial" w:cs="Arial"/>
          <w:sz w:val="20"/>
          <w:szCs w:val="20"/>
        </w:rPr>
        <w:t>tabela</w:t>
      </w:r>
    </w:p>
    <w:p w14:paraId="6CA3BD4D" w14:textId="77777777" w:rsidR="00FB2BDE" w:rsidRPr="00B2030A" w:rsidRDefault="00FB2BDE" w:rsidP="00FB2BDE">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60A227DC" w14:textId="77777777" w:rsidR="00FB2BDE" w:rsidRPr="00B2030A" w:rsidRDefault="00FB2BDE" w:rsidP="00FB2BDE">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w:t>
      </w:r>
      <w:r>
        <w:rPr>
          <w:rFonts w:ascii="Arial" w:eastAsia="Times New Roman" w:hAnsi="Arial" w:cs="Arial"/>
          <w:sz w:val="20"/>
          <w:szCs w:val="20"/>
        </w:rPr>
        <w:t>jo</w:t>
      </w:r>
      <w:r w:rsidRPr="00B2030A">
        <w:rPr>
          <w:rFonts w:ascii="Arial" w:eastAsia="Times New Roman" w:hAnsi="Arial" w:cs="Arial"/>
          <w:sz w:val="20"/>
          <w:szCs w:val="20"/>
        </w:rPr>
        <w:t>:</w:t>
      </w:r>
    </w:p>
    <w:p w14:paraId="47E00A8C" w14:textId="6F7DBBC6" w:rsidR="00FB2BDE" w:rsidRPr="00201163" w:rsidRDefault="00FB2BDE" w:rsidP="00201163">
      <w:pPr>
        <w:pStyle w:val="Odstavekseznama"/>
        <w:numPr>
          <w:ilvl w:val="0"/>
          <w:numId w:val="20"/>
        </w:numPr>
        <w:overflowPunct w:val="0"/>
        <w:autoSpaceDE w:val="0"/>
        <w:autoSpaceDN w:val="0"/>
        <w:adjustRightInd w:val="0"/>
        <w:spacing w:before="60" w:line="200" w:lineRule="exact"/>
        <w:jc w:val="both"/>
        <w:textAlignment w:val="baseline"/>
        <w:rPr>
          <w:rFonts w:ascii="Arial" w:hAnsi="Arial" w:cs="Arial"/>
          <w:bCs/>
          <w:iCs/>
          <w:sz w:val="20"/>
          <w:szCs w:val="20"/>
        </w:rPr>
      </w:pPr>
      <w:r w:rsidRPr="00201163">
        <w:rPr>
          <w:rFonts w:ascii="Arial" w:hAnsi="Arial" w:cs="Arial"/>
          <w:bCs/>
          <w:iCs/>
          <w:sz w:val="20"/>
          <w:szCs w:val="20"/>
        </w:rPr>
        <w:t>Ministrstvo za kulturo</w:t>
      </w:r>
    </w:p>
    <w:p w14:paraId="79017EB6" w14:textId="10694F83" w:rsidR="00FB2BDE" w:rsidRDefault="00FB2BDE" w:rsidP="00201163">
      <w:pPr>
        <w:pStyle w:val="Odstavekseznama"/>
        <w:numPr>
          <w:ilvl w:val="0"/>
          <w:numId w:val="20"/>
        </w:numPr>
        <w:overflowPunct w:val="0"/>
        <w:autoSpaceDE w:val="0"/>
        <w:autoSpaceDN w:val="0"/>
        <w:adjustRightInd w:val="0"/>
        <w:spacing w:line="260" w:lineRule="exact"/>
        <w:jc w:val="both"/>
        <w:textAlignment w:val="baseline"/>
        <w:rPr>
          <w:rFonts w:ascii="Arial" w:hAnsi="Arial" w:cs="Arial"/>
          <w:bCs/>
          <w:iCs/>
          <w:sz w:val="20"/>
        </w:rPr>
      </w:pPr>
      <w:r w:rsidRPr="00201163">
        <w:rPr>
          <w:rFonts w:ascii="Arial" w:hAnsi="Arial" w:cs="Arial"/>
          <w:bCs/>
          <w:iCs/>
          <w:sz w:val="20"/>
        </w:rPr>
        <w:t>Ministrstvo za finance</w:t>
      </w:r>
    </w:p>
    <w:p w14:paraId="7261CAA9" w14:textId="2085B64E" w:rsidR="00FB2BDE" w:rsidRPr="000B3D6F" w:rsidRDefault="00C47ACD" w:rsidP="000B3D6F">
      <w:pPr>
        <w:pStyle w:val="Odstavekseznama"/>
        <w:numPr>
          <w:ilvl w:val="0"/>
          <w:numId w:val="20"/>
        </w:numPr>
        <w:overflowPunct w:val="0"/>
        <w:autoSpaceDE w:val="0"/>
        <w:autoSpaceDN w:val="0"/>
        <w:adjustRightInd w:val="0"/>
        <w:spacing w:line="260" w:lineRule="exact"/>
        <w:jc w:val="both"/>
        <w:textAlignment w:val="baseline"/>
        <w:rPr>
          <w:rFonts w:ascii="Arial" w:hAnsi="Arial" w:cs="Arial"/>
          <w:bCs/>
          <w:iCs/>
          <w:sz w:val="20"/>
        </w:rPr>
      </w:pPr>
      <w:r>
        <w:rPr>
          <w:rFonts w:ascii="Arial" w:hAnsi="Arial" w:cs="Arial"/>
          <w:bCs/>
          <w:iCs/>
          <w:sz w:val="20"/>
        </w:rPr>
        <w:t>Urad Vlade Republike Slovenije za komuniciranje</w:t>
      </w:r>
    </w:p>
    <w:p w14:paraId="5D9693FC" w14:textId="74B8177D" w:rsidR="00FB2BDE" w:rsidRDefault="00FB2BDE" w:rsidP="00FB2BDE">
      <w:pPr>
        <w:spacing w:after="0" w:line="240" w:lineRule="auto"/>
        <w:rPr>
          <w:rFonts w:ascii="Arial" w:eastAsia="Times New Roman" w:hAnsi="Arial" w:cs="Arial"/>
          <w:bCs/>
          <w:iCs/>
          <w:sz w:val="20"/>
          <w:lang w:eastAsia="sl-SI"/>
        </w:rPr>
      </w:pPr>
    </w:p>
    <w:p w14:paraId="556A1AA8" w14:textId="628D8FCC" w:rsidR="00FB2BDE" w:rsidRDefault="00FB2BDE">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br w:type="page"/>
      </w:r>
    </w:p>
    <w:p w14:paraId="6BD26D1C" w14:textId="77777777" w:rsidR="00FB2BDE" w:rsidRDefault="00FB2BDE" w:rsidP="00FB2BDE">
      <w:pPr>
        <w:spacing w:after="0" w:line="240" w:lineRule="auto"/>
        <w:rPr>
          <w:rFonts w:ascii="Arial" w:eastAsia="Times New Roman" w:hAnsi="Arial" w:cs="Arial"/>
          <w:bCs/>
          <w:iCs/>
          <w:sz w:val="20"/>
          <w:lang w:eastAsia="sl-SI"/>
        </w:rPr>
      </w:pPr>
    </w:p>
    <w:p w14:paraId="6138957C" w14:textId="4B8FB0CB" w:rsidR="00747584" w:rsidRDefault="00747584" w:rsidP="00B26701">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t>OBRAZLOŽITEV:</w:t>
      </w:r>
    </w:p>
    <w:p w14:paraId="032F2A8E" w14:textId="77777777" w:rsidR="00DF4334" w:rsidRDefault="00DF4334" w:rsidP="00DF4334">
      <w:pPr>
        <w:pStyle w:val="Default"/>
      </w:pPr>
    </w:p>
    <w:p w14:paraId="14B2B16E" w14:textId="3A4EDE39" w:rsidR="00376DE6" w:rsidRPr="00220370" w:rsidRDefault="00376DE6" w:rsidP="00376DE6">
      <w:pPr>
        <w:pStyle w:val="Neotevilenodstavek"/>
        <w:spacing w:before="0" w:after="0" w:line="276" w:lineRule="auto"/>
        <w:rPr>
          <w:sz w:val="20"/>
          <w:szCs w:val="20"/>
        </w:rPr>
      </w:pPr>
      <w:r w:rsidRPr="00220370">
        <w:rPr>
          <w:sz w:val="20"/>
          <w:szCs w:val="20"/>
        </w:rPr>
        <w:t xml:space="preserve">Projekt </w:t>
      </w:r>
      <w:r w:rsidR="00E274BB">
        <w:rPr>
          <w:sz w:val="20"/>
          <w:szCs w:val="20"/>
        </w:rPr>
        <w:t>Štajerska hiša glasbe</w:t>
      </w:r>
      <w:r w:rsidR="00E274BB" w:rsidRPr="00220370">
        <w:rPr>
          <w:sz w:val="20"/>
          <w:szCs w:val="20"/>
        </w:rPr>
        <w:t xml:space="preserve"> </w:t>
      </w:r>
      <w:r w:rsidRPr="00220370">
        <w:rPr>
          <w:sz w:val="20"/>
          <w:szCs w:val="20"/>
        </w:rPr>
        <w:t xml:space="preserve">je bil izbran na podlagi </w:t>
      </w:r>
      <w:r w:rsidRPr="00124D86">
        <w:rPr>
          <w:bCs/>
          <w:color w:val="000000"/>
          <w:sz w:val="20"/>
          <w:szCs w:val="20"/>
        </w:rPr>
        <w:t xml:space="preserve">Javnega poziva za sofinanciranje </w:t>
      </w:r>
      <w:r>
        <w:rPr>
          <w:bCs/>
          <w:color w:val="000000"/>
          <w:sz w:val="20"/>
          <w:szCs w:val="20"/>
        </w:rPr>
        <w:t>nujnih programov na področju kulture za leto 2022</w:t>
      </w:r>
      <w:r w:rsidRPr="00124D86">
        <w:rPr>
          <w:bCs/>
          <w:color w:val="000000"/>
          <w:sz w:val="20"/>
          <w:szCs w:val="20"/>
        </w:rPr>
        <w:t xml:space="preserve"> (</w:t>
      </w:r>
      <w:r>
        <w:rPr>
          <w:bCs/>
          <w:color w:val="000000"/>
          <w:sz w:val="20"/>
          <w:szCs w:val="20"/>
        </w:rPr>
        <w:t xml:space="preserve">oznaka: </w:t>
      </w:r>
      <w:r w:rsidRPr="00124D86">
        <w:rPr>
          <w:bCs/>
          <w:color w:val="000000"/>
          <w:sz w:val="20"/>
          <w:szCs w:val="20"/>
        </w:rPr>
        <w:t xml:space="preserve">JP </w:t>
      </w:r>
      <w:r>
        <w:rPr>
          <w:bCs/>
          <w:color w:val="000000"/>
          <w:sz w:val="20"/>
          <w:szCs w:val="20"/>
        </w:rPr>
        <w:t>KE</w:t>
      </w:r>
      <w:r w:rsidRPr="00124D86">
        <w:rPr>
          <w:bCs/>
          <w:color w:val="000000"/>
          <w:sz w:val="20"/>
          <w:szCs w:val="20"/>
        </w:rPr>
        <w:t xml:space="preserve"> 202</w:t>
      </w:r>
      <w:r>
        <w:rPr>
          <w:bCs/>
          <w:color w:val="000000"/>
          <w:sz w:val="20"/>
          <w:szCs w:val="20"/>
        </w:rPr>
        <w:t>2</w:t>
      </w:r>
      <w:r w:rsidRPr="00124D86">
        <w:rPr>
          <w:bCs/>
          <w:color w:val="000000"/>
          <w:sz w:val="20"/>
          <w:szCs w:val="20"/>
        </w:rPr>
        <w:t xml:space="preserve">), ki jih </w:t>
      </w:r>
      <w:r w:rsidRPr="00B837B8">
        <w:rPr>
          <w:bCs/>
          <w:color w:val="000000"/>
          <w:sz w:val="20"/>
          <w:szCs w:val="20"/>
        </w:rPr>
        <w:t>bo v letu 2022 sofinancirala Republika Slovenija iz proračuna namenjenega za kulturo</w:t>
      </w:r>
      <w:r w:rsidRPr="00220370">
        <w:rPr>
          <w:sz w:val="20"/>
          <w:szCs w:val="20"/>
        </w:rPr>
        <w:t xml:space="preserve"> </w:t>
      </w:r>
      <w:r>
        <w:rPr>
          <w:sz w:val="20"/>
          <w:szCs w:val="20"/>
        </w:rPr>
        <w:t>in</w:t>
      </w:r>
      <w:r w:rsidRPr="00220370">
        <w:rPr>
          <w:sz w:val="20"/>
          <w:szCs w:val="20"/>
        </w:rPr>
        <w:t xml:space="preserve"> </w:t>
      </w:r>
      <w:r>
        <w:rPr>
          <w:sz w:val="20"/>
          <w:szCs w:val="20"/>
        </w:rPr>
        <w:t xml:space="preserve">je bil </w:t>
      </w:r>
      <w:r w:rsidRPr="00A03C6A">
        <w:rPr>
          <w:bCs/>
          <w:color w:val="000000"/>
          <w:sz w:val="20"/>
          <w:szCs w:val="20"/>
        </w:rPr>
        <w:t>objavljen na spletni strani Ministrstva za kulturo dne 10. 12. 2021</w:t>
      </w:r>
      <w:r w:rsidRPr="00220370">
        <w:rPr>
          <w:sz w:val="20"/>
          <w:szCs w:val="20"/>
        </w:rPr>
        <w:t xml:space="preserve">. </w:t>
      </w:r>
    </w:p>
    <w:p w14:paraId="788B9260" w14:textId="77777777" w:rsidR="00376DE6" w:rsidRDefault="00376DE6" w:rsidP="00376DE6">
      <w:pPr>
        <w:widowControl w:val="0"/>
        <w:suppressAutoHyphens/>
        <w:spacing w:after="0"/>
        <w:ind w:right="-32"/>
        <w:jc w:val="both"/>
        <w:rPr>
          <w:rFonts w:ascii="Arial" w:eastAsia="Times New Roman" w:hAnsi="Arial" w:cs="Arial"/>
          <w:sz w:val="20"/>
          <w:szCs w:val="20"/>
          <w:lang w:eastAsia="sl-SI"/>
        </w:rPr>
      </w:pPr>
    </w:p>
    <w:p w14:paraId="23A9E34A" w14:textId="3CB7E48F" w:rsidR="00376DE6" w:rsidRDefault="00376DE6"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Predmet investicije je </w:t>
      </w:r>
      <w:r w:rsidR="00B95172">
        <w:rPr>
          <w:rFonts w:ascii="Arial" w:eastAsia="Times New Roman" w:hAnsi="Arial" w:cs="Arial"/>
          <w:sz w:val="20"/>
          <w:szCs w:val="20"/>
          <w:lang w:eastAsia="sl-SI"/>
        </w:rPr>
        <w:t>obnova</w:t>
      </w:r>
      <w:r>
        <w:rPr>
          <w:rFonts w:ascii="Arial" w:eastAsia="Times New Roman" w:hAnsi="Arial" w:cs="Arial"/>
          <w:sz w:val="20"/>
          <w:szCs w:val="20"/>
          <w:lang w:eastAsia="sl-SI"/>
        </w:rPr>
        <w:t xml:space="preserve"> zgradbe </w:t>
      </w:r>
      <w:r w:rsidR="00C16F10">
        <w:rPr>
          <w:rFonts w:ascii="Arial" w:eastAsia="Times New Roman" w:hAnsi="Arial" w:cs="Arial"/>
          <w:sz w:val="20"/>
          <w:szCs w:val="20"/>
          <w:lang w:eastAsia="sl-SI"/>
        </w:rPr>
        <w:t>S</w:t>
      </w:r>
      <w:r>
        <w:rPr>
          <w:rFonts w:ascii="Arial" w:eastAsia="Times New Roman" w:hAnsi="Arial" w:cs="Arial"/>
          <w:sz w:val="20"/>
          <w:szCs w:val="20"/>
          <w:lang w:eastAsia="sl-SI"/>
        </w:rPr>
        <w:t xml:space="preserve">tare šole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za namene kulturne, prireditvene, muzejske in razstavne dejavnosti na način, da se v zgradbo namesti Štajerska hiša glasbe z Muzejem </w:t>
      </w:r>
      <w:proofErr w:type="spellStart"/>
      <w:r>
        <w:rPr>
          <w:rFonts w:ascii="Arial" w:eastAsia="Times New Roman" w:hAnsi="Arial" w:cs="Arial"/>
          <w:sz w:val="20"/>
          <w:szCs w:val="20"/>
          <w:lang w:eastAsia="sl-SI"/>
        </w:rPr>
        <w:t>Alfija</w:t>
      </w:r>
      <w:proofErr w:type="spellEnd"/>
      <w:r>
        <w:rPr>
          <w:rFonts w:ascii="Arial" w:eastAsia="Times New Roman" w:hAnsi="Arial" w:cs="Arial"/>
          <w:sz w:val="20"/>
          <w:szCs w:val="20"/>
          <w:lang w:eastAsia="sl-SI"/>
        </w:rPr>
        <w:t xml:space="preserve"> Nipiča. Ureditev zgradbe bo vključevala sodobne </w:t>
      </w:r>
      <w:proofErr w:type="spellStart"/>
      <w:r>
        <w:rPr>
          <w:rFonts w:ascii="Arial" w:eastAsia="Times New Roman" w:hAnsi="Arial" w:cs="Arial"/>
          <w:sz w:val="20"/>
          <w:szCs w:val="20"/>
          <w:lang w:eastAsia="sl-SI"/>
        </w:rPr>
        <w:t>multivizijske</w:t>
      </w:r>
      <w:proofErr w:type="spellEnd"/>
      <w:r>
        <w:rPr>
          <w:rFonts w:ascii="Arial" w:eastAsia="Times New Roman" w:hAnsi="Arial" w:cs="Arial"/>
          <w:sz w:val="20"/>
          <w:szCs w:val="20"/>
          <w:lang w:eastAsia="sl-SI"/>
        </w:rPr>
        <w:t xml:space="preserve"> in doživljajske pristope, ki se bodo odvijali v večnamenski dvorani v mansardi, ki bo namenjena tudi glasbenim predstavitvam izvajalcev </w:t>
      </w:r>
      <w:proofErr w:type="spellStart"/>
      <w:r>
        <w:rPr>
          <w:rFonts w:ascii="Arial" w:eastAsia="Times New Roman" w:hAnsi="Arial" w:cs="Arial"/>
          <w:sz w:val="20"/>
          <w:szCs w:val="20"/>
          <w:lang w:eastAsia="sl-SI"/>
        </w:rPr>
        <w:t>narodnozabavne</w:t>
      </w:r>
      <w:proofErr w:type="spellEnd"/>
      <w:r>
        <w:rPr>
          <w:rFonts w:ascii="Arial" w:eastAsia="Times New Roman" w:hAnsi="Arial" w:cs="Arial"/>
          <w:sz w:val="20"/>
          <w:szCs w:val="20"/>
          <w:lang w:eastAsia="sl-SI"/>
        </w:rPr>
        <w:t xml:space="preserve"> in druge glasbe iz lokalnega in širšega slovenskega prostora. Občasno se bodo v zgradbi prirejale še dramske, literarne, filmske in druge prireditve ter predavanja in razstave. </w:t>
      </w:r>
    </w:p>
    <w:p w14:paraId="1FDDD541" w14:textId="1C4AD34A" w:rsidR="00E0525C" w:rsidRDefault="00E0525C" w:rsidP="00376DE6">
      <w:pPr>
        <w:widowControl w:val="0"/>
        <w:suppressAutoHyphens/>
        <w:spacing w:after="0"/>
        <w:ind w:right="-32"/>
        <w:jc w:val="both"/>
        <w:rPr>
          <w:rFonts w:ascii="Arial" w:eastAsia="Times New Roman" w:hAnsi="Arial" w:cs="Arial"/>
          <w:sz w:val="20"/>
          <w:szCs w:val="20"/>
          <w:lang w:eastAsia="sl-SI"/>
        </w:rPr>
      </w:pPr>
    </w:p>
    <w:p w14:paraId="6766A9FC" w14:textId="65C1F04B" w:rsidR="00D20D84" w:rsidRDefault="00E0525C"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Stavba </w:t>
      </w:r>
      <w:r w:rsidR="00C16F10">
        <w:rPr>
          <w:rFonts w:ascii="Arial" w:eastAsia="Times New Roman" w:hAnsi="Arial" w:cs="Arial"/>
          <w:sz w:val="20"/>
          <w:szCs w:val="20"/>
          <w:lang w:eastAsia="sl-SI"/>
        </w:rPr>
        <w:t>S</w:t>
      </w:r>
      <w:r>
        <w:rPr>
          <w:rFonts w:ascii="Arial" w:eastAsia="Times New Roman" w:hAnsi="Arial" w:cs="Arial"/>
          <w:sz w:val="20"/>
          <w:szCs w:val="20"/>
          <w:lang w:eastAsia="sl-SI"/>
        </w:rPr>
        <w:t xml:space="preserve">tara šola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v Jareninskem Dolu 17 v </w:t>
      </w:r>
      <w:proofErr w:type="spellStart"/>
      <w:r>
        <w:rPr>
          <w:rFonts w:ascii="Arial" w:eastAsia="Times New Roman" w:hAnsi="Arial" w:cs="Arial"/>
          <w:sz w:val="20"/>
          <w:szCs w:val="20"/>
          <w:lang w:eastAsia="sl-SI"/>
        </w:rPr>
        <w:t>Jarenini</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k.o</w:t>
      </w:r>
      <w:proofErr w:type="spellEnd"/>
      <w:r>
        <w:rPr>
          <w:rFonts w:ascii="Arial" w:eastAsia="Times New Roman" w:hAnsi="Arial" w:cs="Arial"/>
          <w:sz w:val="20"/>
          <w:szCs w:val="20"/>
          <w:lang w:eastAsia="sl-SI"/>
        </w:rPr>
        <w:t xml:space="preserve">. </w:t>
      </w:r>
      <w:r w:rsidR="00C16F10">
        <w:rPr>
          <w:rFonts w:ascii="Arial" w:eastAsia="Times New Roman" w:hAnsi="Arial" w:cs="Arial"/>
          <w:sz w:val="20"/>
          <w:szCs w:val="20"/>
          <w:lang w:eastAsia="sl-SI"/>
        </w:rPr>
        <w:t xml:space="preserve">609 Jareninski Dol, </w:t>
      </w:r>
      <w:proofErr w:type="spellStart"/>
      <w:r w:rsidR="00C16F10">
        <w:rPr>
          <w:rFonts w:ascii="Arial" w:eastAsia="Times New Roman" w:hAnsi="Arial" w:cs="Arial"/>
          <w:sz w:val="20"/>
          <w:szCs w:val="20"/>
          <w:lang w:eastAsia="sl-SI"/>
        </w:rPr>
        <w:t>parc</w:t>
      </w:r>
      <w:proofErr w:type="spellEnd"/>
      <w:r w:rsidR="00C16F10">
        <w:rPr>
          <w:rFonts w:ascii="Arial" w:eastAsia="Times New Roman" w:hAnsi="Arial" w:cs="Arial"/>
          <w:sz w:val="20"/>
          <w:szCs w:val="20"/>
          <w:lang w:eastAsia="sl-SI"/>
        </w:rPr>
        <w:t xml:space="preserve">. št. 33/4, št. stavbe 51) </w:t>
      </w:r>
      <w:r w:rsidR="00D20D84">
        <w:rPr>
          <w:rFonts w:ascii="Arial" w:eastAsia="Times New Roman" w:hAnsi="Arial" w:cs="Arial"/>
          <w:sz w:val="20"/>
          <w:szCs w:val="20"/>
          <w:lang w:eastAsia="sl-SI"/>
        </w:rPr>
        <w:t xml:space="preserve">je </w:t>
      </w:r>
      <w:r w:rsidR="00C16F10">
        <w:rPr>
          <w:rFonts w:ascii="Arial" w:eastAsia="Times New Roman" w:hAnsi="Arial" w:cs="Arial"/>
          <w:sz w:val="20"/>
          <w:szCs w:val="20"/>
          <w:lang w:eastAsia="sl-SI"/>
        </w:rPr>
        <w:t xml:space="preserve">zgrajena v začetku 19. stoletja </w:t>
      </w:r>
      <w:r w:rsidR="00D20D84">
        <w:rPr>
          <w:rFonts w:ascii="Arial" w:eastAsia="Times New Roman" w:hAnsi="Arial" w:cs="Arial"/>
          <w:sz w:val="20"/>
          <w:szCs w:val="20"/>
          <w:lang w:eastAsia="sl-SI"/>
        </w:rPr>
        <w:t>kot prva namenska šolska stavba. Izvajanje pouka v šoli se je zaključilo leta 1986. Sedaj prostore v</w:t>
      </w:r>
      <w:r w:rsidR="00D87B79">
        <w:rPr>
          <w:rFonts w:ascii="Arial" w:eastAsia="Times New Roman" w:hAnsi="Arial" w:cs="Arial"/>
          <w:sz w:val="20"/>
          <w:szCs w:val="20"/>
          <w:lang w:eastAsia="sl-SI"/>
        </w:rPr>
        <w:t xml:space="preserve"> stavbi</w:t>
      </w:r>
      <w:r w:rsidR="00D20D84">
        <w:rPr>
          <w:rFonts w:ascii="Arial" w:eastAsia="Times New Roman" w:hAnsi="Arial" w:cs="Arial"/>
          <w:sz w:val="20"/>
          <w:szCs w:val="20"/>
          <w:lang w:eastAsia="sl-SI"/>
        </w:rPr>
        <w:t xml:space="preserve"> zasedajo frizerski salon, KUD Kajuh </w:t>
      </w:r>
      <w:proofErr w:type="spellStart"/>
      <w:r w:rsidR="00D20D84">
        <w:rPr>
          <w:rFonts w:ascii="Arial" w:eastAsia="Times New Roman" w:hAnsi="Arial" w:cs="Arial"/>
          <w:sz w:val="20"/>
          <w:szCs w:val="20"/>
          <w:lang w:eastAsia="sl-SI"/>
        </w:rPr>
        <w:t>Jarenina</w:t>
      </w:r>
      <w:proofErr w:type="spellEnd"/>
      <w:r w:rsidR="00D20D84">
        <w:rPr>
          <w:rFonts w:ascii="Arial" w:eastAsia="Times New Roman" w:hAnsi="Arial" w:cs="Arial"/>
          <w:sz w:val="20"/>
          <w:szCs w:val="20"/>
          <w:lang w:eastAsia="sl-SI"/>
        </w:rPr>
        <w:t xml:space="preserve"> in TD </w:t>
      </w:r>
      <w:proofErr w:type="spellStart"/>
      <w:r w:rsidR="00D20D84">
        <w:rPr>
          <w:rFonts w:ascii="Arial" w:eastAsia="Times New Roman" w:hAnsi="Arial" w:cs="Arial"/>
          <w:sz w:val="20"/>
          <w:szCs w:val="20"/>
          <w:lang w:eastAsia="sl-SI"/>
        </w:rPr>
        <w:t>Ovtar</w:t>
      </w:r>
      <w:proofErr w:type="spellEnd"/>
      <w:r w:rsidR="00D20D84">
        <w:rPr>
          <w:rFonts w:ascii="Arial" w:eastAsia="Times New Roman" w:hAnsi="Arial" w:cs="Arial"/>
          <w:sz w:val="20"/>
          <w:szCs w:val="20"/>
          <w:lang w:eastAsia="sl-SI"/>
        </w:rPr>
        <w:t xml:space="preserve"> </w:t>
      </w:r>
      <w:proofErr w:type="spellStart"/>
      <w:r w:rsidR="00D20D84">
        <w:rPr>
          <w:rFonts w:ascii="Arial" w:eastAsia="Times New Roman" w:hAnsi="Arial" w:cs="Arial"/>
          <w:sz w:val="20"/>
          <w:szCs w:val="20"/>
          <w:lang w:eastAsia="sl-SI"/>
        </w:rPr>
        <w:t>Jarenina</w:t>
      </w:r>
      <w:proofErr w:type="spellEnd"/>
      <w:r w:rsidR="00D20D84">
        <w:rPr>
          <w:rFonts w:ascii="Arial" w:eastAsia="Times New Roman" w:hAnsi="Arial" w:cs="Arial"/>
          <w:sz w:val="20"/>
          <w:szCs w:val="20"/>
          <w:lang w:eastAsia="sl-SI"/>
        </w:rPr>
        <w:t>. Prostori so urejeni z manjšimi adaptacijami ter zato nefunkcionalni in premajhni za izvajanje rednih kulturnih dejavnosti. Pohištvo je dotrajano in nefunkcionalno, prav tako razsvetljava, tehnične opreme ni nameščene. Ogrevanje je urejeno parcialno v frizerskem salonu in prostorih TD, v prostorih KUD je v okvari.</w:t>
      </w:r>
    </w:p>
    <w:p w14:paraId="1262D3AC" w14:textId="77777777" w:rsidR="00D20D84" w:rsidRDefault="00D20D84" w:rsidP="00376DE6">
      <w:pPr>
        <w:widowControl w:val="0"/>
        <w:suppressAutoHyphens/>
        <w:spacing w:after="0"/>
        <w:ind w:right="-32"/>
        <w:jc w:val="both"/>
        <w:rPr>
          <w:rFonts w:ascii="Arial" w:eastAsia="Times New Roman" w:hAnsi="Arial" w:cs="Arial"/>
          <w:sz w:val="20"/>
          <w:szCs w:val="20"/>
          <w:lang w:eastAsia="sl-SI"/>
        </w:rPr>
      </w:pPr>
    </w:p>
    <w:p w14:paraId="7D988BF4" w14:textId="68940A7A" w:rsidR="00E0525C" w:rsidRDefault="00D20D84"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Stara šola </w:t>
      </w:r>
      <w:proofErr w:type="spellStart"/>
      <w:r>
        <w:rPr>
          <w:rFonts w:ascii="Arial" w:eastAsia="Times New Roman" w:hAnsi="Arial" w:cs="Arial"/>
          <w:sz w:val="20"/>
          <w:szCs w:val="20"/>
          <w:lang w:eastAsia="sl-SI"/>
        </w:rPr>
        <w:t>Jarenina</w:t>
      </w:r>
      <w:proofErr w:type="spellEnd"/>
      <w:r>
        <w:rPr>
          <w:rFonts w:ascii="Arial" w:eastAsia="Times New Roman" w:hAnsi="Arial" w:cs="Arial"/>
          <w:sz w:val="20"/>
          <w:szCs w:val="20"/>
          <w:lang w:eastAsia="sl-SI"/>
        </w:rPr>
        <w:t xml:space="preserve"> </w:t>
      </w:r>
      <w:r w:rsidR="00C16F10">
        <w:rPr>
          <w:rFonts w:ascii="Arial" w:eastAsia="Times New Roman" w:hAnsi="Arial" w:cs="Arial"/>
          <w:sz w:val="20"/>
          <w:szCs w:val="20"/>
          <w:lang w:eastAsia="sl-SI"/>
        </w:rPr>
        <w:t xml:space="preserve">predstavlja osrednjo stavbo, umeščeno v vaško jedro kraja, ki je opredeljeno kot enota kulturne dediščine. Vaško jedro je precej degradirano, saj je večina objektov zapuščenih in/ali </w:t>
      </w:r>
      <w:proofErr w:type="spellStart"/>
      <w:r w:rsidR="00C16F10">
        <w:rPr>
          <w:rFonts w:ascii="Arial" w:eastAsia="Times New Roman" w:hAnsi="Arial" w:cs="Arial"/>
          <w:sz w:val="20"/>
          <w:szCs w:val="20"/>
          <w:lang w:eastAsia="sl-SI"/>
        </w:rPr>
        <w:t>nevzdrževanih</w:t>
      </w:r>
      <w:proofErr w:type="spellEnd"/>
      <w:r w:rsidR="00C16F10">
        <w:rPr>
          <w:rFonts w:ascii="Arial" w:eastAsia="Times New Roman" w:hAnsi="Arial" w:cs="Arial"/>
          <w:sz w:val="20"/>
          <w:szCs w:val="20"/>
          <w:lang w:eastAsia="sl-SI"/>
        </w:rPr>
        <w:t xml:space="preserve">, zato bi obnova Stare šole </w:t>
      </w:r>
      <w:proofErr w:type="spellStart"/>
      <w:r w:rsidR="00C16F10">
        <w:rPr>
          <w:rFonts w:ascii="Arial" w:eastAsia="Times New Roman" w:hAnsi="Arial" w:cs="Arial"/>
          <w:sz w:val="20"/>
          <w:szCs w:val="20"/>
          <w:lang w:eastAsia="sl-SI"/>
        </w:rPr>
        <w:t>Jarenina</w:t>
      </w:r>
      <w:proofErr w:type="spellEnd"/>
      <w:r w:rsidR="00C16F10">
        <w:rPr>
          <w:rFonts w:ascii="Arial" w:eastAsia="Times New Roman" w:hAnsi="Arial" w:cs="Arial"/>
          <w:sz w:val="20"/>
          <w:szCs w:val="20"/>
          <w:lang w:eastAsia="sl-SI"/>
        </w:rPr>
        <w:t xml:space="preserve"> pomenila začetek revitalizacije tipičnega vaškega središča.</w:t>
      </w:r>
    </w:p>
    <w:p w14:paraId="497F515E" w14:textId="77777777" w:rsidR="00E0525C" w:rsidRDefault="00E0525C" w:rsidP="00376DE6">
      <w:pPr>
        <w:widowControl w:val="0"/>
        <w:suppressAutoHyphens/>
        <w:spacing w:after="0"/>
        <w:ind w:right="-32"/>
        <w:jc w:val="both"/>
        <w:rPr>
          <w:rFonts w:ascii="Arial" w:eastAsia="Times New Roman" w:hAnsi="Arial" w:cs="Arial"/>
          <w:sz w:val="20"/>
          <w:szCs w:val="20"/>
          <w:lang w:eastAsia="sl-SI"/>
        </w:rPr>
      </w:pPr>
    </w:p>
    <w:p w14:paraId="062A20AC" w14:textId="1890E33D" w:rsidR="00376DE6" w:rsidRDefault="00376DE6"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V izvedbo investicije je vključen</w:t>
      </w:r>
      <w:r w:rsidR="00B95172">
        <w:rPr>
          <w:rFonts w:ascii="Arial" w:eastAsia="Times New Roman" w:hAnsi="Arial" w:cs="Arial"/>
          <w:sz w:val="20"/>
          <w:szCs w:val="20"/>
          <w:lang w:eastAsia="sl-SI"/>
        </w:rPr>
        <w:t xml:space="preserve">a rekonstrukcija, prizidava in sprememba namembnosti objekta. Posegi vključujejo gradnjo </w:t>
      </w:r>
      <w:r w:rsidR="00C16F10">
        <w:rPr>
          <w:rFonts w:ascii="Arial" w:eastAsia="Times New Roman" w:hAnsi="Arial" w:cs="Arial"/>
          <w:sz w:val="20"/>
          <w:szCs w:val="20"/>
          <w:lang w:eastAsia="sl-SI"/>
        </w:rPr>
        <w:t>prizid</w:t>
      </w:r>
      <w:r w:rsidR="00B95172">
        <w:rPr>
          <w:rFonts w:ascii="Arial" w:eastAsia="Times New Roman" w:hAnsi="Arial" w:cs="Arial"/>
          <w:sz w:val="20"/>
          <w:szCs w:val="20"/>
          <w:lang w:eastAsia="sl-SI"/>
        </w:rPr>
        <w:t>ka</w:t>
      </w:r>
      <w:r w:rsidR="00C16F10">
        <w:rPr>
          <w:rFonts w:ascii="Arial" w:eastAsia="Times New Roman" w:hAnsi="Arial" w:cs="Arial"/>
          <w:sz w:val="20"/>
          <w:szCs w:val="20"/>
          <w:lang w:eastAsia="sl-SI"/>
        </w:rPr>
        <w:t xml:space="preserve"> velikosti 4,50 m x 6,80 m</w:t>
      </w:r>
      <w:r>
        <w:rPr>
          <w:rFonts w:ascii="Arial" w:eastAsia="Times New Roman" w:hAnsi="Arial" w:cs="Arial"/>
          <w:sz w:val="20"/>
          <w:szCs w:val="20"/>
          <w:lang w:eastAsia="sl-SI"/>
        </w:rPr>
        <w:t>, rušitev starega in gradnja novega stopnišča in dvigala, izvedb</w:t>
      </w:r>
      <w:r w:rsidR="00D87B79">
        <w:rPr>
          <w:rFonts w:ascii="Arial" w:eastAsia="Times New Roman" w:hAnsi="Arial" w:cs="Arial"/>
          <w:sz w:val="20"/>
          <w:szCs w:val="20"/>
          <w:lang w:eastAsia="sl-SI"/>
        </w:rPr>
        <w:t>o</w:t>
      </w:r>
      <w:r>
        <w:rPr>
          <w:rFonts w:ascii="Arial" w:eastAsia="Times New Roman" w:hAnsi="Arial" w:cs="Arial"/>
          <w:sz w:val="20"/>
          <w:szCs w:val="20"/>
          <w:lang w:eastAsia="sl-SI"/>
        </w:rPr>
        <w:t xml:space="preserve"> hidroizolacije oz. sanacije vlage, obnov</w:t>
      </w:r>
      <w:r w:rsidR="00D87B79">
        <w:rPr>
          <w:rFonts w:ascii="Arial" w:eastAsia="Times New Roman" w:hAnsi="Arial" w:cs="Arial"/>
          <w:sz w:val="20"/>
          <w:szCs w:val="20"/>
          <w:lang w:eastAsia="sl-SI"/>
        </w:rPr>
        <w:t>o</w:t>
      </w:r>
      <w:r>
        <w:rPr>
          <w:rFonts w:ascii="Arial" w:eastAsia="Times New Roman" w:hAnsi="Arial" w:cs="Arial"/>
          <w:sz w:val="20"/>
          <w:szCs w:val="20"/>
          <w:lang w:eastAsia="sl-SI"/>
        </w:rPr>
        <w:t xml:space="preserve"> elektro instalacij, ogrevanja, prezračevanja, vodovoda in kanalizacije, priključitev fekalne kanalizacije na obstoječo zunanjo kanalizaciji in odvod meteorne vode v ponikovalnico, nabav</w:t>
      </w:r>
      <w:r w:rsidR="00D87B79">
        <w:rPr>
          <w:rFonts w:ascii="Arial" w:eastAsia="Times New Roman" w:hAnsi="Arial" w:cs="Arial"/>
          <w:sz w:val="20"/>
          <w:szCs w:val="20"/>
          <w:lang w:eastAsia="sl-SI"/>
        </w:rPr>
        <w:t>o</w:t>
      </w:r>
      <w:r>
        <w:rPr>
          <w:rFonts w:ascii="Arial" w:eastAsia="Times New Roman" w:hAnsi="Arial" w:cs="Arial"/>
          <w:sz w:val="20"/>
          <w:szCs w:val="20"/>
          <w:lang w:eastAsia="sl-SI"/>
        </w:rPr>
        <w:t xml:space="preserve"> pohištvene opreme ter izdelav</w:t>
      </w:r>
      <w:r w:rsidR="00D87B79">
        <w:rPr>
          <w:rFonts w:ascii="Arial" w:eastAsia="Times New Roman" w:hAnsi="Arial" w:cs="Arial"/>
          <w:sz w:val="20"/>
          <w:szCs w:val="20"/>
          <w:lang w:eastAsia="sl-SI"/>
        </w:rPr>
        <w:t>o</w:t>
      </w:r>
      <w:r>
        <w:rPr>
          <w:rFonts w:ascii="Arial" w:eastAsia="Times New Roman" w:hAnsi="Arial" w:cs="Arial"/>
          <w:sz w:val="20"/>
          <w:szCs w:val="20"/>
          <w:lang w:eastAsia="sl-SI"/>
        </w:rPr>
        <w:t xml:space="preserve"> projektne dokumentacije. Z gradnjo prizidka in izvedbo posegov v obstoječem objektu se uredi funkcionalnost notranjih prostorov.</w:t>
      </w:r>
    </w:p>
    <w:p w14:paraId="7765BBCB" w14:textId="77777777" w:rsidR="00B95172" w:rsidRDefault="00B95172" w:rsidP="00376DE6">
      <w:pPr>
        <w:widowControl w:val="0"/>
        <w:suppressAutoHyphens/>
        <w:spacing w:after="0"/>
        <w:ind w:right="-32"/>
        <w:jc w:val="both"/>
        <w:rPr>
          <w:rFonts w:ascii="Arial" w:eastAsia="Times New Roman" w:hAnsi="Arial" w:cs="Arial"/>
          <w:sz w:val="20"/>
          <w:szCs w:val="20"/>
          <w:lang w:eastAsia="sl-SI"/>
        </w:rPr>
      </w:pPr>
    </w:p>
    <w:p w14:paraId="60C65014" w14:textId="32D8117F" w:rsidR="00B95172" w:rsidRDefault="00B95172"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Za izvedbo investicije je bila izdelana Projektna dokumentacija za pridobitev gradbenega dovoljenja (DGD), št. 78-DGD/2019 (izdelal Žiher Proje</w:t>
      </w:r>
      <w:r w:rsidR="00D20D84">
        <w:rPr>
          <w:rFonts w:ascii="Arial" w:eastAsia="Times New Roman" w:hAnsi="Arial" w:cs="Arial"/>
          <w:sz w:val="20"/>
          <w:szCs w:val="20"/>
          <w:lang w:eastAsia="sl-SI"/>
        </w:rPr>
        <w:t>kt</w:t>
      </w:r>
      <w:r>
        <w:rPr>
          <w:rFonts w:ascii="Arial" w:eastAsia="Times New Roman" w:hAnsi="Arial" w:cs="Arial"/>
          <w:sz w:val="20"/>
          <w:szCs w:val="20"/>
          <w:lang w:eastAsia="sl-SI"/>
        </w:rPr>
        <w:t xml:space="preserve"> d.o.o., Opekarniška 17a, 2270 Ormož), na osnovi katere je pridobljeno Gradbeno dovoljenje št. 351-120/2020 (403), UE Pesnica 23. 8 2021.</w:t>
      </w:r>
    </w:p>
    <w:p w14:paraId="472497ED" w14:textId="03D6C167" w:rsidR="00B95172" w:rsidRDefault="00B95172"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19342401" w14:textId="14E242AD" w:rsidR="00376DE6" w:rsidRDefault="00376DE6" w:rsidP="00376DE6">
      <w:pPr>
        <w:widowControl w:val="0"/>
        <w:suppressAutoHyphens/>
        <w:spacing w:after="0"/>
        <w:ind w:right="-3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 izvedbo investicije se bodo zmanjšali stroški vzdrževanja zgradbe in ohranila kulturna infrastruktura v dobrem stanju, pridobil boljši estetski videz, večja vitalnost in privlačnost območja, izboljšala kvaliteta izvajanja kulturnih prireditev, vzpostavil sodoben prostor za ustvarjalnost in druge aktivnosti, povečala motiviranost in vključevanje vseh starostnih skupin v kulturno in družbeno življenje, povečalo medgeneracijsko druženje in podobno. </w:t>
      </w:r>
    </w:p>
    <w:p w14:paraId="4810B16D" w14:textId="77777777" w:rsidR="00376DE6" w:rsidRDefault="00376DE6" w:rsidP="00376DE6">
      <w:pPr>
        <w:widowControl w:val="0"/>
        <w:suppressAutoHyphens/>
        <w:spacing w:after="0"/>
        <w:ind w:right="-32"/>
        <w:jc w:val="both"/>
        <w:rPr>
          <w:rFonts w:ascii="Arial" w:eastAsia="Times New Roman" w:hAnsi="Arial" w:cs="Arial"/>
          <w:color w:val="000000"/>
          <w:sz w:val="20"/>
          <w:szCs w:val="20"/>
          <w:lang w:eastAsia="ar-SA"/>
        </w:rPr>
      </w:pPr>
    </w:p>
    <w:p w14:paraId="0055F2B7" w14:textId="51BB873D" w:rsidR="00376DE6" w:rsidRDefault="00376DE6" w:rsidP="00376DE6">
      <w:pPr>
        <w:widowControl w:val="0"/>
        <w:suppressAutoHyphens/>
        <w:spacing w:after="0"/>
        <w:ind w:right="-32"/>
        <w:jc w:val="both"/>
        <w:rPr>
          <w:rFonts w:ascii="Arial" w:hAnsi="Arial" w:cs="Arial"/>
          <w:bCs/>
          <w:color w:val="000000"/>
          <w:sz w:val="20"/>
          <w:szCs w:val="20"/>
        </w:rPr>
      </w:pPr>
      <w:r>
        <w:rPr>
          <w:rFonts w:ascii="Arial" w:eastAsia="Times New Roman" w:hAnsi="Arial" w:cs="Arial"/>
          <w:color w:val="000000"/>
          <w:sz w:val="20"/>
          <w:szCs w:val="20"/>
          <w:lang w:eastAsia="ar-SA"/>
        </w:rPr>
        <w:t xml:space="preserve">Vrednost investicije: </w:t>
      </w:r>
      <w:r>
        <w:rPr>
          <w:rFonts w:ascii="Arial" w:hAnsi="Arial" w:cs="Arial"/>
          <w:bCs/>
          <w:color w:val="000000"/>
          <w:sz w:val="20"/>
          <w:szCs w:val="20"/>
        </w:rPr>
        <w:t xml:space="preserve">765.605,86 </w:t>
      </w:r>
      <w:r w:rsidR="00C47ACD">
        <w:rPr>
          <w:rFonts w:ascii="Arial" w:hAnsi="Arial" w:cs="Arial"/>
          <w:bCs/>
          <w:color w:val="000000"/>
          <w:sz w:val="20"/>
          <w:szCs w:val="20"/>
        </w:rPr>
        <w:t>evrov</w:t>
      </w:r>
    </w:p>
    <w:p w14:paraId="7C4CFA5E" w14:textId="674124F5" w:rsidR="00376DE6" w:rsidRDefault="00376DE6" w:rsidP="00376DE6">
      <w:pPr>
        <w:widowControl w:val="0"/>
        <w:suppressAutoHyphens/>
        <w:spacing w:after="0"/>
        <w:ind w:right="-32"/>
        <w:jc w:val="both"/>
        <w:rPr>
          <w:rFonts w:ascii="Arial" w:hAnsi="Arial" w:cs="Arial"/>
          <w:bCs/>
          <w:color w:val="000000"/>
          <w:sz w:val="20"/>
          <w:szCs w:val="20"/>
        </w:rPr>
      </w:pPr>
      <w:r>
        <w:rPr>
          <w:rFonts w:ascii="Arial" w:hAnsi="Arial" w:cs="Arial"/>
          <w:bCs/>
          <w:color w:val="000000"/>
          <w:sz w:val="20"/>
          <w:szCs w:val="20"/>
        </w:rPr>
        <w:t>Vrednost sredstev MK: 292.420,74</w:t>
      </w:r>
      <w:r w:rsidRPr="00124D86">
        <w:rPr>
          <w:rFonts w:ascii="Arial" w:hAnsi="Arial" w:cs="Arial"/>
          <w:bCs/>
          <w:color w:val="000000"/>
          <w:sz w:val="20"/>
          <w:szCs w:val="20"/>
        </w:rPr>
        <w:t xml:space="preserve"> </w:t>
      </w:r>
      <w:r w:rsidR="00C47ACD">
        <w:rPr>
          <w:rFonts w:ascii="Arial" w:hAnsi="Arial" w:cs="Arial"/>
          <w:bCs/>
          <w:color w:val="000000"/>
          <w:sz w:val="20"/>
          <w:szCs w:val="20"/>
        </w:rPr>
        <w:t>evrov</w:t>
      </w:r>
    </w:p>
    <w:p w14:paraId="7D82E918" w14:textId="5D35A764" w:rsidR="00376DE6" w:rsidRDefault="00376DE6" w:rsidP="00376DE6">
      <w:pPr>
        <w:pStyle w:val="Neotevilenodstavek"/>
        <w:spacing w:before="0" w:after="0" w:line="260" w:lineRule="exact"/>
        <w:rPr>
          <w:sz w:val="20"/>
          <w:szCs w:val="20"/>
        </w:rPr>
      </w:pPr>
      <w:r>
        <w:rPr>
          <w:bCs/>
          <w:color w:val="000000"/>
          <w:sz w:val="20"/>
          <w:szCs w:val="20"/>
        </w:rPr>
        <w:t xml:space="preserve">Proračun Občine Pesnica: 473.185,12 </w:t>
      </w:r>
      <w:r w:rsidR="00C47ACD">
        <w:rPr>
          <w:bCs/>
          <w:color w:val="000000"/>
          <w:sz w:val="20"/>
          <w:szCs w:val="20"/>
        </w:rPr>
        <w:t>evrov</w:t>
      </w:r>
      <w:r>
        <w:rPr>
          <w:bCs/>
          <w:color w:val="000000"/>
          <w:sz w:val="20"/>
          <w:szCs w:val="20"/>
        </w:rPr>
        <w:t xml:space="preserve">  </w:t>
      </w:r>
      <w:r>
        <w:rPr>
          <w:iCs/>
          <w:sz w:val="20"/>
          <w:szCs w:val="20"/>
        </w:rPr>
        <w:t xml:space="preserve"> </w:t>
      </w:r>
    </w:p>
    <w:p w14:paraId="6F225DA7" w14:textId="77777777" w:rsidR="00376DE6" w:rsidRDefault="00376DE6" w:rsidP="005F4D24">
      <w:pPr>
        <w:pStyle w:val="Neotevilenodstavek"/>
        <w:spacing w:before="0" w:after="0" w:line="260" w:lineRule="exact"/>
        <w:rPr>
          <w:sz w:val="20"/>
          <w:szCs w:val="20"/>
        </w:rPr>
      </w:pPr>
    </w:p>
    <w:p w14:paraId="46F6E4D6" w14:textId="4FAA60BF" w:rsidR="00376DE6" w:rsidRDefault="00376DE6" w:rsidP="00376DE6">
      <w:pPr>
        <w:pStyle w:val="Default"/>
        <w:spacing w:line="260" w:lineRule="exact"/>
        <w:jc w:val="both"/>
        <w:rPr>
          <w:rFonts w:eastAsia="Times New Roman"/>
          <w:color w:val="auto"/>
          <w:sz w:val="20"/>
          <w:szCs w:val="20"/>
        </w:rPr>
      </w:pPr>
      <w:r>
        <w:rPr>
          <w:rFonts w:eastAsia="Times New Roman"/>
          <w:color w:val="auto"/>
          <w:sz w:val="20"/>
          <w:szCs w:val="20"/>
        </w:rPr>
        <w:t>Ministrstvo za kulturo Vladi R</w:t>
      </w:r>
      <w:r w:rsidR="00C627E2">
        <w:rPr>
          <w:rFonts w:eastAsia="Times New Roman"/>
          <w:color w:val="auto"/>
          <w:sz w:val="20"/>
          <w:szCs w:val="20"/>
        </w:rPr>
        <w:t xml:space="preserve">epublike </w:t>
      </w:r>
      <w:r>
        <w:rPr>
          <w:rFonts w:eastAsia="Times New Roman"/>
          <w:color w:val="auto"/>
          <w:sz w:val="20"/>
          <w:szCs w:val="20"/>
        </w:rPr>
        <w:t>S</w:t>
      </w:r>
      <w:r w:rsidR="00C627E2">
        <w:rPr>
          <w:rFonts w:eastAsia="Times New Roman"/>
          <w:color w:val="auto"/>
          <w:sz w:val="20"/>
          <w:szCs w:val="20"/>
        </w:rPr>
        <w:t>lovenije</w:t>
      </w:r>
      <w:r>
        <w:rPr>
          <w:rFonts w:eastAsia="Times New Roman"/>
          <w:color w:val="auto"/>
          <w:sz w:val="20"/>
          <w:szCs w:val="20"/>
        </w:rPr>
        <w:t xml:space="preserve"> na podlagi </w:t>
      </w:r>
      <w:r w:rsidR="00C627E2">
        <w:rPr>
          <w:rFonts w:eastAsia="Times New Roman"/>
          <w:color w:val="auto"/>
          <w:sz w:val="20"/>
          <w:szCs w:val="20"/>
        </w:rPr>
        <w:t>petega</w:t>
      </w:r>
      <w:r>
        <w:rPr>
          <w:rFonts w:eastAsia="Times New Roman"/>
          <w:color w:val="auto"/>
          <w:sz w:val="20"/>
          <w:szCs w:val="20"/>
        </w:rPr>
        <w:t xml:space="preserve"> odstavka 31. člena Zakona o izvrševanju proračunov Republike Slovenije za leti 2022 in 2023 predlaga, da projekt številka 3340-22-0075 Š</w:t>
      </w:r>
      <w:r w:rsidR="00C627E2">
        <w:rPr>
          <w:rFonts w:eastAsia="Times New Roman"/>
          <w:color w:val="auto"/>
          <w:sz w:val="20"/>
          <w:szCs w:val="20"/>
        </w:rPr>
        <w:t>tajerska hiša glasbe</w:t>
      </w:r>
      <w:r>
        <w:rPr>
          <w:rFonts w:eastAsia="Times New Roman"/>
          <w:color w:val="auto"/>
          <w:sz w:val="20"/>
          <w:szCs w:val="20"/>
        </w:rPr>
        <w:t xml:space="preserve"> uvrsti v Načrt razvojnih programov. </w:t>
      </w:r>
    </w:p>
    <w:p w14:paraId="1D75B324" w14:textId="39823A23" w:rsidR="00376DE6" w:rsidRDefault="00376DE6" w:rsidP="005F4D24">
      <w:pPr>
        <w:pStyle w:val="Neotevilenodstavek"/>
        <w:spacing w:before="0" w:after="0" w:line="260" w:lineRule="exact"/>
        <w:rPr>
          <w:sz w:val="20"/>
          <w:szCs w:val="20"/>
        </w:rPr>
      </w:pPr>
    </w:p>
    <w:p w14:paraId="53FD2C34" w14:textId="3295986A" w:rsidR="00376DE6" w:rsidRDefault="00376DE6" w:rsidP="005F4D24">
      <w:pPr>
        <w:pStyle w:val="Neotevilenodstavek"/>
        <w:spacing w:before="0" w:after="0" w:line="260" w:lineRule="exact"/>
        <w:rPr>
          <w:sz w:val="20"/>
          <w:szCs w:val="20"/>
        </w:rPr>
      </w:pPr>
    </w:p>
    <w:p w14:paraId="6E2C9FF3" w14:textId="77777777" w:rsidR="006C3585" w:rsidRDefault="006C3585" w:rsidP="005F4D24">
      <w:pPr>
        <w:pStyle w:val="Default"/>
        <w:spacing w:line="260" w:lineRule="exact"/>
        <w:jc w:val="both"/>
        <w:rPr>
          <w:rFonts w:eastAsia="Times New Roman"/>
          <w:color w:val="auto"/>
          <w:sz w:val="20"/>
          <w:szCs w:val="20"/>
        </w:rPr>
      </w:pPr>
    </w:p>
    <w:sectPr w:rsidR="006C3585"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B246" w14:textId="77777777" w:rsidR="00FD1A1A" w:rsidRDefault="00FD1A1A">
      <w:pPr>
        <w:spacing w:after="0" w:line="240" w:lineRule="auto"/>
      </w:pPr>
      <w:r>
        <w:separator/>
      </w:r>
    </w:p>
  </w:endnote>
  <w:endnote w:type="continuationSeparator" w:id="0">
    <w:p w14:paraId="798F12AB" w14:textId="77777777" w:rsidR="00FD1A1A" w:rsidRDefault="00FD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hnschrift Light Semi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9F1E" w14:textId="77777777" w:rsidR="00FD1A1A" w:rsidRDefault="00FD1A1A">
      <w:pPr>
        <w:spacing w:after="0" w:line="240" w:lineRule="auto"/>
      </w:pPr>
      <w:r>
        <w:separator/>
      </w:r>
    </w:p>
  </w:footnote>
  <w:footnote w:type="continuationSeparator" w:id="0">
    <w:p w14:paraId="5CC4199C" w14:textId="77777777" w:rsidR="00FD1A1A" w:rsidRDefault="00FD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5CF"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F1F4A1C"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8D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B51C22D"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C5D"/>
    <w:multiLevelType w:val="hybridMultilevel"/>
    <w:tmpl w:val="78DC26DA"/>
    <w:lvl w:ilvl="0" w:tplc="CCA44D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970B49"/>
    <w:multiLevelType w:val="hybridMultilevel"/>
    <w:tmpl w:val="5CFCC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CFA40EB"/>
    <w:multiLevelType w:val="hybridMultilevel"/>
    <w:tmpl w:val="8410C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938B4"/>
    <w:multiLevelType w:val="hybridMultilevel"/>
    <w:tmpl w:val="2FD0A2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4B099E"/>
    <w:multiLevelType w:val="hybridMultilevel"/>
    <w:tmpl w:val="A3B4AD32"/>
    <w:lvl w:ilvl="0" w:tplc="537E5F10">
      <w:start w:val="1"/>
      <w:numFmt w:val="bullet"/>
      <w:lvlText w:val="-"/>
      <w:lvlJc w:val="left"/>
      <w:pPr>
        <w:ind w:left="1287" w:hanging="360"/>
      </w:pPr>
      <w:rPr>
        <w:rFonts w:ascii="Courier New" w:hAnsi="Courier New" w:hint="default"/>
      </w:rPr>
    </w:lvl>
    <w:lvl w:ilvl="1" w:tplc="03D8E9EA">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C3E61BD"/>
    <w:multiLevelType w:val="hybridMultilevel"/>
    <w:tmpl w:val="31724FDC"/>
    <w:lvl w:ilvl="0" w:tplc="DBC249B0">
      <w:start w:val="33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73E4C25"/>
    <w:multiLevelType w:val="hybridMultilevel"/>
    <w:tmpl w:val="97728F32"/>
    <w:lvl w:ilvl="0" w:tplc="90FCB0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271FEE"/>
    <w:multiLevelType w:val="hybridMultilevel"/>
    <w:tmpl w:val="6588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10"/>
    <w:lvlOverride w:ilvl="0">
      <w:startOverride w:val="1"/>
    </w:lvlOverride>
  </w:num>
  <w:num w:numId="6">
    <w:abstractNumId w:val="2"/>
  </w:num>
  <w:num w:numId="7">
    <w:abstractNumId w:val="3"/>
  </w:num>
  <w:num w:numId="8">
    <w:abstractNumId w:val="16"/>
  </w:num>
  <w:num w:numId="9">
    <w:abstractNumId w:val="18"/>
  </w:num>
  <w:num w:numId="10">
    <w:abstractNumId w:val="20"/>
  </w:num>
  <w:num w:numId="11">
    <w:abstractNumId w:val="12"/>
  </w:num>
  <w:num w:numId="12">
    <w:abstractNumId w:val="5"/>
  </w:num>
  <w:num w:numId="13">
    <w:abstractNumId w:val="19"/>
  </w:num>
  <w:num w:numId="14">
    <w:abstractNumId w:val="7"/>
  </w:num>
  <w:num w:numId="15">
    <w:abstractNumId w:val="17"/>
  </w:num>
  <w:num w:numId="16">
    <w:abstractNumId w:val="11"/>
  </w:num>
  <w:num w:numId="17">
    <w:abstractNumId w:val="6"/>
  </w:num>
  <w:num w:numId="18">
    <w:abstractNumId w:val="9"/>
  </w:num>
  <w:num w:numId="19">
    <w:abstractNumId w:val="8"/>
  </w:num>
  <w:num w:numId="20">
    <w:abstractNumId w:val="0"/>
  </w:num>
  <w:num w:numId="21">
    <w:abstractNumId w:val="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03"/>
    <w:rsid w:val="00002204"/>
    <w:rsid w:val="00016933"/>
    <w:rsid w:val="000205D3"/>
    <w:rsid w:val="000217CC"/>
    <w:rsid w:val="00022406"/>
    <w:rsid w:val="000236E0"/>
    <w:rsid w:val="00046811"/>
    <w:rsid w:val="00055306"/>
    <w:rsid w:val="00064EAB"/>
    <w:rsid w:val="00065096"/>
    <w:rsid w:val="0008369E"/>
    <w:rsid w:val="00090817"/>
    <w:rsid w:val="000A34E5"/>
    <w:rsid w:val="000A6050"/>
    <w:rsid w:val="000B3D6F"/>
    <w:rsid w:val="000C5FBD"/>
    <w:rsid w:val="000D020B"/>
    <w:rsid w:val="000D1C23"/>
    <w:rsid w:val="000F2AE2"/>
    <w:rsid w:val="0010281A"/>
    <w:rsid w:val="00103BD1"/>
    <w:rsid w:val="00105FDB"/>
    <w:rsid w:val="00107ED0"/>
    <w:rsid w:val="001162DD"/>
    <w:rsid w:val="00121C21"/>
    <w:rsid w:val="001427DA"/>
    <w:rsid w:val="00145C42"/>
    <w:rsid w:val="00146E73"/>
    <w:rsid w:val="00157FB9"/>
    <w:rsid w:val="001611AF"/>
    <w:rsid w:val="001652D7"/>
    <w:rsid w:val="00166378"/>
    <w:rsid w:val="00186022"/>
    <w:rsid w:val="00196FAF"/>
    <w:rsid w:val="001B0C4B"/>
    <w:rsid w:val="001B0C63"/>
    <w:rsid w:val="001B223E"/>
    <w:rsid w:val="001B6A27"/>
    <w:rsid w:val="001C1FE9"/>
    <w:rsid w:val="001C63A9"/>
    <w:rsid w:val="001D275B"/>
    <w:rsid w:val="001D69E0"/>
    <w:rsid w:val="001E38D7"/>
    <w:rsid w:val="001E6744"/>
    <w:rsid w:val="001F418D"/>
    <w:rsid w:val="00201163"/>
    <w:rsid w:val="00202FD7"/>
    <w:rsid w:val="00216AA2"/>
    <w:rsid w:val="00220370"/>
    <w:rsid w:val="002238DC"/>
    <w:rsid w:val="002411DF"/>
    <w:rsid w:val="00243752"/>
    <w:rsid w:val="002642D8"/>
    <w:rsid w:val="00266E53"/>
    <w:rsid w:val="002746DE"/>
    <w:rsid w:val="00284047"/>
    <w:rsid w:val="00287627"/>
    <w:rsid w:val="002914D9"/>
    <w:rsid w:val="00292CD0"/>
    <w:rsid w:val="00295C55"/>
    <w:rsid w:val="002A4254"/>
    <w:rsid w:val="002A7713"/>
    <w:rsid w:val="002B3051"/>
    <w:rsid w:val="002C25EF"/>
    <w:rsid w:val="002C5AE2"/>
    <w:rsid w:val="002D1EEB"/>
    <w:rsid w:val="002D442A"/>
    <w:rsid w:val="002D6977"/>
    <w:rsid w:val="002F13F7"/>
    <w:rsid w:val="002F2BCE"/>
    <w:rsid w:val="002F47BE"/>
    <w:rsid w:val="003049A8"/>
    <w:rsid w:val="003068B9"/>
    <w:rsid w:val="003074F3"/>
    <w:rsid w:val="003106AE"/>
    <w:rsid w:val="00310B0B"/>
    <w:rsid w:val="00320402"/>
    <w:rsid w:val="0034235C"/>
    <w:rsid w:val="00345B58"/>
    <w:rsid w:val="00345F62"/>
    <w:rsid w:val="00370A0C"/>
    <w:rsid w:val="00372466"/>
    <w:rsid w:val="00376DE6"/>
    <w:rsid w:val="003815FE"/>
    <w:rsid w:val="00385DE1"/>
    <w:rsid w:val="003912EA"/>
    <w:rsid w:val="003B428F"/>
    <w:rsid w:val="003D012C"/>
    <w:rsid w:val="003F3C25"/>
    <w:rsid w:val="004050D8"/>
    <w:rsid w:val="004072DC"/>
    <w:rsid w:val="00410A6D"/>
    <w:rsid w:val="004117B3"/>
    <w:rsid w:val="00424799"/>
    <w:rsid w:val="004271FD"/>
    <w:rsid w:val="00434D2D"/>
    <w:rsid w:val="0043582B"/>
    <w:rsid w:val="004522FE"/>
    <w:rsid w:val="00452AF5"/>
    <w:rsid w:val="004540D5"/>
    <w:rsid w:val="00456E4C"/>
    <w:rsid w:val="00457498"/>
    <w:rsid w:val="00457511"/>
    <w:rsid w:val="00472136"/>
    <w:rsid w:val="0047297E"/>
    <w:rsid w:val="004B0801"/>
    <w:rsid w:val="004B0FA9"/>
    <w:rsid w:val="004C0A49"/>
    <w:rsid w:val="004D569C"/>
    <w:rsid w:val="004E2C5F"/>
    <w:rsid w:val="004E4A50"/>
    <w:rsid w:val="004F27D6"/>
    <w:rsid w:val="004F6CC3"/>
    <w:rsid w:val="00503598"/>
    <w:rsid w:val="00510C89"/>
    <w:rsid w:val="0051439E"/>
    <w:rsid w:val="00521AB9"/>
    <w:rsid w:val="005346AE"/>
    <w:rsid w:val="0054114C"/>
    <w:rsid w:val="00544A19"/>
    <w:rsid w:val="00550949"/>
    <w:rsid w:val="005522F0"/>
    <w:rsid w:val="00554D16"/>
    <w:rsid w:val="00561923"/>
    <w:rsid w:val="00562C7C"/>
    <w:rsid w:val="005635A1"/>
    <w:rsid w:val="005654ED"/>
    <w:rsid w:val="00580808"/>
    <w:rsid w:val="00594B90"/>
    <w:rsid w:val="0059610E"/>
    <w:rsid w:val="005A0267"/>
    <w:rsid w:val="005A0B15"/>
    <w:rsid w:val="005B00D4"/>
    <w:rsid w:val="005B3F03"/>
    <w:rsid w:val="005B4049"/>
    <w:rsid w:val="005C5F18"/>
    <w:rsid w:val="005C6067"/>
    <w:rsid w:val="005D4858"/>
    <w:rsid w:val="005E0062"/>
    <w:rsid w:val="005E01CF"/>
    <w:rsid w:val="005F267F"/>
    <w:rsid w:val="005F28AB"/>
    <w:rsid w:val="005F3DC6"/>
    <w:rsid w:val="005F4D24"/>
    <w:rsid w:val="00614740"/>
    <w:rsid w:val="006332D1"/>
    <w:rsid w:val="00642B87"/>
    <w:rsid w:val="00644E67"/>
    <w:rsid w:val="00647C5C"/>
    <w:rsid w:val="00652191"/>
    <w:rsid w:val="0065257B"/>
    <w:rsid w:val="00660986"/>
    <w:rsid w:val="00660D80"/>
    <w:rsid w:val="0066679F"/>
    <w:rsid w:val="006673D5"/>
    <w:rsid w:val="00673386"/>
    <w:rsid w:val="00677F9C"/>
    <w:rsid w:val="00684108"/>
    <w:rsid w:val="0068465E"/>
    <w:rsid w:val="006939DB"/>
    <w:rsid w:val="00697AD9"/>
    <w:rsid w:val="006A2D57"/>
    <w:rsid w:val="006A5437"/>
    <w:rsid w:val="006C3585"/>
    <w:rsid w:val="006C6766"/>
    <w:rsid w:val="006E01CB"/>
    <w:rsid w:val="006E29C1"/>
    <w:rsid w:val="006E3E00"/>
    <w:rsid w:val="00714B05"/>
    <w:rsid w:val="00717D84"/>
    <w:rsid w:val="007253C7"/>
    <w:rsid w:val="00725851"/>
    <w:rsid w:val="007410B2"/>
    <w:rsid w:val="00747584"/>
    <w:rsid w:val="007533E6"/>
    <w:rsid w:val="00755338"/>
    <w:rsid w:val="00755DBB"/>
    <w:rsid w:val="0077561B"/>
    <w:rsid w:val="00780990"/>
    <w:rsid w:val="00783051"/>
    <w:rsid w:val="00783A62"/>
    <w:rsid w:val="00784690"/>
    <w:rsid w:val="007A2D62"/>
    <w:rsid w:val="007C0F10"/>
    <w:rsid w:val="007D1147"/>
    <w:rsid w:val="007D142A"/>
    <w:rsid w:val="007D5A43"/>
    <w:rsid w:val="007E3CA0"/>
    <w:rsid w:val="007E6AF7"/>
    <w:rsid w:val="008004EF"/>
    <w:rsid w:val="00801E91"/>
    <w:rsid w:val="008034B4"/>
    <w:rsid w:val="00806B8D"/>
    <w:rsid w:val="00812562"/>
    <w:rsid w:val="00816DA8"/>
    <w:rsid w:val="00833330"/>
    <w:rsid w:val="00854C9E"/>
    <w:rsid w:val="00872A9C"/>
    <w:rsid w:val="00875998"/>
    <w:rsid w:val="00882317"/>
    <w:rsid w:val="0088701E"/>
    <w:rsid w:val="0089302B"/>
    <w:rsid w:val="008B7189"/>
    <w:rsid w:val="008C39A8"/>
    <w:rsid w:val="008C56EE"/>
    <w:rsid w:val="008C7EFC"/>
    <w:rsid w:val="008D1B3E"/>
    <w:rsid w:val="008D3500"/>
    <w:rsid w:val="008E4146"/>
    <w:rsid w:val="008E5EE8"/>
    <w:rsid w:val="008F32BE"/>
    <w:rsid w:val="00910641"/>
    <w:rsid w:val="0091603C"/>
    <w:rsid w:val="009254E6"/>
    <w:rsid w:val="00946711"/>
    <w:rsid w:val="00955443"/>
    <w:rsid w:val="00956616"/>
    <w:rsid w:val="00961171"/>
    <w:rsid w:val="009667EE"/>
    <w:rsid w:val="009715A0"/>
    <w:rsid w:val="009751BF"/>
    <w:rsid w:val="00982DD8"/>
    <w:rsid w:val="009A1867"/>
    <w:rsid w:val="009A4A5C"/>
    <w:rsid w:val="009B2B1B"/>
    <w:rsid w:val="009B2CBF"/>
    <w:rsid w:val="009B7D5E"/>
    <w:rsid w:val="009C0FA1"/>
    <w:rsid w:val="009C1A23"/>
    <w:rsid w:val="009C772B"/>
    <w:rsid w:val="009D109A"/>
    <w:rsid w:val="009D3853"/>
    <w:rsid w:val="009D3F43"/>
    <w:rsid w:val="009D4EC2"/>
    <w:rsid w:val="009D58E9"/>
    <w:rsid w:val="009D5F0E"/>
    <w:rsid w:val="009D7B6D"/>
    <w:rsid w:val="009E06FA"/>
    <w:rsid w:val="009E1C9A"/>
    <w:rsid w:val="009F5358"/>
    <w:rsid w:val="00A00A64"/>
    <w:rsid w:val="00A04C33"/>
    <w:rsid w:val="00A07248"/>
    <w:rsid w:val="00A101F0"/>
    <w:rsid w:val="00A12B51"/>
    <w:rsid w:val="00A12CB6"/>
    <w:rsid w:val="00A13348"/>
    <w:rsid w:val="00A14313"/>
    <w:rsid w:val="00A162C0"/>
    <w:rsid w:val="00A16F0C"/>
    <w:rsid w:val="00A17B9E"/>
    <w:rsid w:val="00A2404D"/>
    <w:rsid w:val="00A24E98"/>
    <w:rsid w:val="00A2686A"/>
    <w:rsid w:val="00A26EBF"/>
    <w:rsid w:val="00A33758"/>
    <w:rsid w:val="00A35EA6"/>
    <w:rsid w:val="00A4067D"/>
    <w:rsid w:val="00A4140B"/>
    <w:rsid w:val="00A5199D"/>
    <w:rsid w:val="00A56C7C"/>
    <w:rsid w:val="00A6022E"/>
    <w:rsid w:val="00A604A4"/>
    <w:rsid w:val="00A63C3D"/>
    <w:rsid w:val="00A84B81"/>
    <w:rsid w:val="00A91C4E"/>
    <w:rsid w:val="00AA1309"/>
    <w:rsid w:val="00AA1628"/>
    <w:rsid w:val="00AA3C9A"/>
    <w:rsid w:val="00AA65A3"/>
    <w:rsid w:val="00AB6086"/>
    <w:rsid w:val="00AC21ED"/>
    <w:rsid w:val="00AC6100"/>
    <w:rsid w:val="00AD417F"/>
    <w:rsid w:val="00AE08B1"/>
    <w:rsid w:val="00AE36D8"/>
    <w:rsid w:val="00AE5716"/>
    <w:rsid w:val="00AF25ED"/>
    <w:rsid w:val="00AF6B05"/>
    <w:rsid w:val="00B00727"/>
    <w:rsid w:val="00B040CF"/>
    <w:rsid w:val="00B0769E"/>
    <w:rsid w:val="00B103A4"/>
    <w:rsid w:val="00B16705"/>
    <w:rsid w:val="00B2030A"/>
    <w:rsid w:val="00B21470"/>
    <w:rsid w:val="00B259B9"/>
    <w:rsid w:val="00B26701"/>
    <w:rsid w:val="00B33655"/>
    <w:rsid w:val="00B34661"/>
    <w:rsid w:val="00B347D7"/>
    <w:rsid w:val="00B40B8E"/>
    <w:rsid w:val="00B45080"/>
    <w:rsid w:val="00B465A1"/>
    <w:rsid w:val="00B579AD"/>
    <w:rsid w:val="00B61E75"/>
    <w:rsid w:val="00B6679E"/>
    <w:rsid w:val="00B67ABB"/>
    <w:rsid w:val="00B70FA1"/>
    <w:rsid w:val="00B72CC8"/>
    <w:rsid w:val="00B763CE"/>
    <w:rsid w:val="00B83608"/>
    <w:rsid w:val="00B902F3"/>
    <w:rsid w:val="00B95172"/>
    <w:rsid w:val="00B97FE5"/>
    <w:rsid w:val="00BA62AC"/>
    <w:rsid w:val="00BA6DA9"/>
    <w:rsid w:val="00BB015A"/>
    <w:rsid w:val="00BB4B8E"/>
    <w:rsid w:val="00BC2413"/>
    <w:rsid w:val="00BC35B7"/>
    <w:rsid w:val="00BC76BF"/>
    <w:rsid w:val="00BD597B"/>
    <w:rsid w:val="00BD5A58"/>
    <w:rsid w:val="00BD69B3"/>
    <w:rsid w:val="00BE78CF"/>
    <w:rsid w:val="00BF29D8"/>
    <w:rsid w:val="00BF2ECC"/>
    <w:rsid w:val="00BF5451"/>
    <w:rsid w:val="00C00003"/>
    <w:rsid w:val="00C01882"/>
    <w:rsid w:val="00C031A3"/>
    <w:rsid w:val="00C14086"/>
    <w:rsid w:val="00C154D6"/>
    <w:rsid w:val="00C16F10"/>
    <w:rsid w:val="00C17576"/>
    <w:rsid w:val="00C212A3"/>
    <w:rsid w:val="00C2488E"/>
    <w:rsid w:val="00C31E0B"/>
    <w:rsid w:val="00C33E83"/>
    <w:rsid w:val="00C34250"/>
    <w:rsid w:val="00C431DA"/>
    <w:rsid w:val="00C450D3"/>
    <w:rsid w:val="00C47ACD"/>
    <w:rsid w:val="00C52512"/>
    <w:rsid w:val="00C61B61"/>
    <w:rsid w:val="00C627E2"/>
    <w:rsid w:val="00C712A2"/>
    <w:rsid w:val="00C81C0D"/>
    <w:rsid w:val="00C91D20"/>
    <w:rsid w:val="00C91F35"/>
    <w:rsid w:val="00C97FBC"/>
    <w:rsid w:val="00CA5013"/>
    <w:rsid w:val="00CA59B8"/>
    <w:rsid w:val="00CA5AA9"/>
    <w:rsid w:val="00CB364B"/>
    <w:rsid w:val="00CB6FBC"/>
    <w:rsid w:val="00CD31BF"/>
    <w:rsid w:val="00CE36DD"/>
    <w:rsid w:val="00CE78C0"/>
    <w:rsid w:val="00D00012"/>
    <w:rsid w:val="00D01B31"/>
    <w:rsid w:val="00D053C3"/>
    <w:rsid w:val="00D05A89"/>
    <w:rsid w:val="00D202CF"/>
    <w:rsid w:val="00D20D84"/>
    <w:rsid w:val="00D23809"/>
    <w:rsid w:val="00D41914"/>
    <w:rsid w:val="00D547CE"/>
    <w:rsid w:val="00D60311"/>
    <w:rsid w:val="00D732F0"/>
    <w:rsid w:val="00D7363A"/>
    <w:rsid w:val="00D73C39"/>
    <w:rsid w:val="00D73D26"/>
    <w:rsid w:val="00D80F1E"/>
    <w:rsid w:val="00D86675"/>
    <w:rsid w:val="00D8793D"/>
    <w:rsid w:val="00D87B79"/>
    <w:rsid w:val="00D91D69"/>
    <w:rsid w:val="00D91E51"/>
    <w:rsid w:val="00D92410"/>
    <w:rsid w:val="00D966F1"/>
    <w:rsid w:val="00D97DAE"/>
    <w:rsid w:val="00DA5628"/>
    <w:rsid w:val="00DB5586"/>
    <w:rsid w:val="00DC2F42"/>
    <w:rsid w:val="00DD05F2"/>
    <w:rsid w:val="00DE238C"/>
    <w:rsid w:val="00DE6CF7"/>
    <w:rsid w:val="00DE7754"/>
    <w:rsid w:val="00DF1A82"/>
    <w:rsid w:val="00DF2276"/>
    <w:rsid w:val="00DF3371"/>
    <w:rsid w:val="00DF4334"/>
    <w:rsid w:val="00E017B8"/>
    <w:rsid w:val="00E03E31"/>
    <w:rsid w:val="00E0412C"/>
    <w:rsid w:val="00E0525C"/>
    <w:rsid w:val="00E125BE"/>
    <w:rsid w:val="00E13047"/>
    <w:rsid w:val="00E1608B"/>
    <w:rsid w:val="00E26237"/>
    <w:rsid w:val="00E274BB"/>
    <w:rsid w:val="00E277D7"/>
    <w:rsid w:val="00E32E7F"/>
    <w:rsid w:val="00E34985"/>
    <w:rsid w:val="00E34A3D"/>
    <w:rsid w:val="00E455F9"/>
    <w:rsid w:val="00E457F8"/>
    <w:rsid w:val="00E62C29"/>
    <w:rsid w:val="00E63177"/>
    <w:rsid w:val="00E64893"/>
    <w:rsid w:val="00E753E6"/>
    <w:rsid w:val="00E80F46"/>
    <w:rsid w:val="00E822CC"/>
    <w:rsid w:val="00E90EB0"/>
    <w:rsid w:val="00E930A7"/>
    <w:rsid w:val="00EA5811"/>
    <w:rsid w:val="00EA721B"/>
    <w:rsid w:val="00EA7583"/>
    <w:rsid w:val="00EA7688"/>
    <w:rsid w:val="00EB0B7D"/>
    <w:rsid w:val="00EB2B3B"/>
    <w:rsid w:val="00EC28EF"/>
    <w:rsid w:val="00EC41A4"/>
    <w:rsid w:val="00EC5C10"/>
    <w:rsid w:val="00ED1B9F"/>
    <w:rsid w:val="00ED1E91"/>
    <w:rsid w:val="00ED57E7"/>
    <w:rsid w:val="00ED649C"/>
    <w:rsid w:val="00EE392C"/>
    <w:rsid w:val="00EE3FBE"/>
    <w:rsid w:val="00F038DC"/>
    <w:rsid w:val="00F04983"/>
    <w:rsid w:val="00F04CB6"/>
    <w:rsid w:val="00F24D7A"/>
    <w:rsid w:val="00F278D6"/>
    <w:rsid w:val="00F27C76"/>
    <w:rsid w:val="00F33524"/>
    <w:rsid w:val="00F360AC"/>
    <w:rsid w:val="00F365ED"/>
    <w:rsid w:val="00F4001E"/>
    <w:rsid w:val="00F42325"/>
    <w:rsid w:val="00F457C9"/>
    <w:rsid w:val="00F5056F"/>
    <w:rsid w:val="00F529BE"/>
    <w:rsid w:val="00F55B37"/>
    <w:rsid w:val="00F66639"/>
    <w:rsid w:val="00F74A47"/>
    <w:rsid w:val="00F7672C"/>
    <w:rsid w:val="00F80081"/>
    <w:rsid w:val="00F826AE"/>
    <w:rsid w:val="00F84256"/>
    <w:rsid w:val="00F875CF"/>
    <w:rsid w:val="00F906B9"/>
    <w:rsid w:val="00F91D5A"/>
    <w:rsid w:val="00F926C7"/>
    <w:rsid w:val="00F93143"/>
    <w:rsid w:val="00F9434C"/>
    <w:rsid w:val="00F945B8"/>
    <w:rsid w:val="00F966DE"/>
    <w:rsid w:val="00FA0B4A"/>
    <w:rsid w:val="00FA2B20"/>
    <w:rsid w:val="00FB2BDE"/>
    <w:rsid w:val="00FC31F5"/>
    <w:rsid w:val="00FC4FEB"/>
    <w:rsid w:val="00FD0AAA"/>
    <w:rsid w:val="00FD1787"/>
    <w:rsid w:val="00FD1A1A"/>
    <w:rsid w:val="00FD2543"/>
    <w:rsid w:val="00FD7B97"/>
    <w:rsid w:val="00FE551E"/>
    <w:rsid w:val="00FF09D9"/>
    <w:rsid w:val="00FF544E"/>
    <w:rsid w:val="00FF604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0EA2A6"/>
  <w15:chartTrackingRefBased/>
  <w15:docId w15:val="{4CD77BF7-1CEA-4F53-92C6-75E8C26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660D80"/>
    <w:pPr>
      <w:widowControl w:val="0"/>
      <w:tabs>
        <w:tab w:val="left" w:pos="360"/>
      </w:tabs>
      <w:spacing w:after="0" w:line="260" w:lineRule="exact"/>
      <w:outlineLvl w:val="0"/>
    </w:pPr>
    <w:rPr>
      <w:rFonts w:ascii="Arial" w:eastAsia="Times New Roman" w:hAnsi="Arial" w:cs="Arial"/>
      <w:bCs/>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660D80"/>
    <w:rPr>
      <w:rFonts w:ascii="Arial" w:eastAsia="Times New Roman" w:hAnsi="Arial" w:cs="Arial"/>
      <w:bCs/>
      <w:color w:val="000000"/>
      <w:kern w:val="32"/>
    </w:rPr>
  </w:style>
  <w:style w:type="paragraph" w:styleId="Glava">
    <w:name w:val="header"/>
    <w:aliases w:val="Char Char Char,Cha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Char Char Char Znak,Char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Default">
    <w:name w:val="Default"/>
    <w:rsid w:val="006332D1"/>
    <w:pPr>
      <w:autoSpaceDE w:val="0"/>
      <w:autoSpaceDN w:val="0"/>
      <w:adjustRightInd w:val="0"/>
    </w:pPr>
    <w:rPr>
      <w:rFonts w:ascii="Arial" w:hAnsi="Arial" w:cs="Arial"/>
      <w:color w:val="000000"/>
      <w:sz w:val="24"/>
      <w:szCs w:val="24"/>
    </w:rPr>
  </w:style>
  <w:style w:type="paragraph" w:styleId="Napis">
    <w:name w:val="caption"/>
    <w:aliases w:val="ALINEJE,Ni v kazalu"/>
    <w:basedOn w:val="Navaden"/>
    <w:next w:val="Navaden"/>
    <w:link w:val="NapisZnak"/>
    <w:qFormat/>
    <w:rsid w:val="00652191"/>
    <w:pPr>
      <w:spacing w:after="0" w:line="240" w:lineRule="auto"/>
      <w:jc w:val="both"/>
    </w:pPr>
    <w:rPr>
      <w:rFonts w:ascii="Times New Roman" w:eastAsia="Verdana" w:hAnsi="Times New Roman" w:cs="Verdana"/>
      <w:bCs/>
      <w:sz w:val="24"/>
      <w:szCs w:val="20"/>
      <w:lang w:val="x-none" w:eastAsia="x-none"/>
    </w:rPr>
  </w:style>
  <w:style w:type="character" w:customStyle="1" w:styleId="NapisZnak">
    <w:name w:val="Napis Znak"/>
    <w:aliases w:val="ALINEJE Znak,Ni v kazalu Znak"/>
    <w:link w:val="Napis"/>
    <w:rsid w:val="00652191"/>
    <w:rPr>
      <w:rFonts w:ascii="Times New Roman" w:eastAsia="Verdana" w:hAnsi="Times New Roman" w:cs="Verdana"/>
      <w:bCs/>
      <w:sz w:val="24"/>
      <w:lang w:val="x-none" w:eastAsia="x-none"/>
    </w:rPr>
  </w:style>
  <w:style w:type="paragraph" w:customStyle="1" w:styleId="ListParagraph2">
    <w:name w:val="List Paragraph 2"/>
    <w:basedOn w:val="Odstavekseznama"/>
    <w:uiPriority w:val="99"/>
    <w:rsid w:val="00022406"/>
    <w:pPr>
      <w:spacing w:after="140"/>
      <w:ind w:left="2007" w:hanging="360"/>
      <w:contextualSpacing/>
    </w:pPr>
    <w:rPr>
      <w:rFonts w:ascii="Bahnschrift Light SemiCondensed" w:eastAsia="Calibri" w:hAnsi="Bahnschrift Light SemiCondense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2197</Words>
  <Characters>12526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14694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dc:description/>
  <cp:lastModifiedBy>Silvija Baburek</cp:lastModifiedBy>
  <cp:revision>7</cp:revision>
  <cp:lastPrinted>2021-10-19T12:57:00Z</cp:lastPrinted>
  <dcterms:created xsi:type="dcterms:W3CDTF">2022-08-31T08:23:00Z</dcterms:created>
  <dcterms:modified xsi:type="dcterms:W3CDTF">2022-09-13T05:55:00Z</dcterms:modified>
</cp:coreProperties>
</file>