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64460E">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64460E" w14:paraId="591236E3" w14:textId="77777777" w:rsidTr="00DA6942">
        <w:trPr>
          <w:gridAfter w:val="2"/>
          <w:wAfter w:w="3067" w:type="dxa"/>
        </w:trPr>
        <w:tc>
          <w:tcPr>
            <w:tcW w:w="6096" w:type="dxa"/>
            <w:gridSpan w:val="2"/>
          </w:tcPr>
          <w:p w14:paraId="5BB565E0" w14:textId="594F8C49" w:rsidR="00AE1F83" w:rsidRPr="0064460E" w:rsidRDefault="00AE1F83" w:rsidP="0064460E">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4460E">
              <w:rPr>
                <w:rFonts w:ascii="Arial" w:eastAsia="Times New Roman" w:hAnsi="Arial" w:cs="Arial"/>
                <w:sz w:val="20"/>
                <w:szCs w:val="20"/>
                <w:lang w:eastAsia="sl-SI"/>
              </w:rPr>
              <w:t xml:space="preserve">Številka: </w:t>
            </w:r>
            <w:r w:rsidR="009B417B" w:rsidRPr="0064460E">
              <w:rPr>
                <w:rFonts w:ascii="Arial" w:eastAsia="Times New Roman" w:hAnsi="Arial" w:cs="Arial"/>
                <w:sz w:val="20"/>
                <w:szCs w:val="20"/>
                <w:lang w:eastAsia="sl-SI"/>
              </w:rPr>
              <w:t>302-3/2025-2180-</w:t>
            </w:r>
            <w:r w:rsidR="00A54FFC">
              <w:rPr>
                <w:rFonts w:ascii="Arial" w:eastAsia="Times New Roman" w:hAnsi="Arial" w:cs="Arial"/>
                <w:sz w:val="20"/>
                <w:szCs w:val="20"/>
                <w:lang w:eastAsia="sl-SI"/>
              </w:rPr>
              <w:t>30</w:t>
            </w:r>
          </w:p>
        </w:tc>
      </w:tr>
      <w:tr w:rsidR="00AE1F83" w:rsidRPr="0064460E" w14:paraId="1DD59023" w14:textId="77777777" w:rsidTr="00DA6942">
        <w:trPr>
          <w:gridAfter w:val="2"/>
          <w:wAfter w:w="3067" w:type="dxa"/>
        </w:trPr>
        <w:tc>
          <w:tcPr>
            <w:tcW w:w="6096" w:type="dxa"/>
            <w:gridSpan w:val="2"/>
          </w:tcPr>
          <w:p w14:paraId="2AD08D9D" w14:textId="29910C83" w:rsidR="00AE1F83" w:rsidRPr="0064460E" w:rsidRDefault="00AE1F83" w:rsidP="0064460E">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64460E">
              <w:rPr>
                <w:rFonts w:ascii="Arial" w:eastAsia="Times New Roman" w:hAnsi="Arial" w:cs="Arial"/>
                <w:sz w:val="20"/>
                <w:szCs w:val="20"/>
                <w:lang w:eastAsia="sl-SI"/>
              </w:rPr>
              <w:t>Ljubljana</w:t>
            </w:r>
            <w:r w:rsidR="009B417B" w:rsidRPr="0064460E">
              <w:rPr>
                <w:rFonts w:ascii="Arial" w:eastAsia="Times New Roman" w:hAnsi="Arial" w:cs="Arial"/>
                <w:sz w:val="20"/>
                <w:szCs w:val="20"/>
                <w:lang w:eastAsia="sl-SI"/>
              </w:rPr>
              <w:t>, 2</w:t>
            </w:r>
            <w:r w:rsidR="00CE269A">
              <w:rPr>
                <w:rFonts w:ascii="Arial" w:eastAsia="Times New Roman" w:hAnsi="Arial" w:cs="Arial"/>
                <w:sz w:val="20"/>
                <w:szCs w:val="20"/>
                <w:lang w:eastAsia="sl-SI"/>
              </w:rPr>
              <w:t>7</w:t>
            </w:r>
            <w:r w:rsidR="009B417B" w:rsidRPr="0064460E">
              <w:rPr>
                <w:rFonts w:ascii="Arial" w:eastAsia="Times New Roman" w:hAnsi="Arial" w:cs="Arial"/>
                <w:sz w:val="20"/>
                <w:szCs w:val="20"/>
                <w:lang w:eastAsia="sl-SI"/>
              </w:rPr>
              <w:t>. 2. 2026</w:t>
            </w:r>
          </w:p>
        </w:tc>
      </w:tr>
      <w:tr w:rsidR="00AE1F83" w:rsidRPr="0064460E" w14:paraId="574286AB" w14:textId="77777777" w:rsidTr="00DA6942">
        <w:trPr>
          <w:gridAfter w:val="2"/>
          <w:wAfter w:w="3067" w:type="dxa"/>
        </w:trPr>
        <w:tc>
          <w:tcPr>
            <w:tcW w:w="6096" w:type="dxa"/>
            <w:gridSpan w:val="2"/>
          </w:tcPr>
          <w:p w14:paraId="726F829D" w14:textId="77777777" w:rsidR="00AE1F83" w:rsidRPr="0064460E" w:rsidRDefault="00AE1F83" w:rsidP="0064460E">
            <w:pPr>
              <w:spacing w:after="0" w:line="260" w:lineRule="exact"/>
              <w:rPr>
                <w:rFonts w:ascii="Arial" w:eastAsia="Times New Roman" w:hAnsi="Arial" w:cs="Arial"/>
                <w:sz w:val="20"/>
                <w:szCs w:val="20"/>
              </w:rPr>
            </w:pPr>
          </w:p>
          <w:p w14:paraId="3AF2B09B" w14:textId="77777777" w:rsidR="00AE1F83" w:rsidRPr="0064460E" w:rsidRDefault="00AE1F83" w:rsidP="0064460E">
            <w:pPr>
              <w:spacing w:after="0" w:line="260" w:lineRule="exact"/>
              <w:rPr>
                <w:rFonts w:ascii="Arial" w:eastAsia="Times New Roman" w:hAnsi="Arial" w:cs="Arial"/>
                <w:b/>
                <w:bCs/>
                <w:sz w:val="20"/>
                <w:szCs w:val="20"/>
              </w:rPr>
            </w:pPr>
            <w:r w:rsidRPr="0064460E">
              <w:rPr>
                <w:rFonts w:ascii="Arial" w:eastAsia="Times New Roman" w:hAnsi="Arial" w:cs="Arial"/>
                <w:b/>
                <w:bCs/>
                <w:sz w:val="20"/>
                <w:szCs w:val="20"/>
              </w:rPr>
              <w:t>GENERALNI SEKRETARIAT VLADE REPUBLIKE SLOVENIJE</w:t>
            </w:r>
          </w:p>
          <w:p w14:paraId="0B6DEF9F" w14:textId="77777777" w:rsidR="00AE1F83" w:rsidRPr="0064460E" w:rsidRDefault="00AE1F83" w:rsidP="0064460E">
            <w:pPr>
              <w:spacing w:after="0" w:line="260" w:lineRule="exact"/>
              <w:rPr>
                <w:rFonts w:ascii="Arial" w:eastAsia="Times New Roman" w:hAnsi="Arial" w:cs="Arial"/>
                <w:sz w:val="20"/>
                <w:szCs w:val="20"/>
              </w:rPr>
            </w:pPr>
            <w:hyperlink r:id="rId7" w:history="1">
              <w:r w:rsidRPr="0064460E">
                <w:rPr>
                  <w:rFonts w:ascii="Arial" w:eastAsia="Times New Roman" w:hAnsi="Arial" w:cs="Times New Roman"/>
                  <w:color w:val="0000FF"/>
                  <w:sz w:val="20"/>
                  <w:szCs w:val="20"/>
                  <w:u w:val="single"/>
                </w:rPr>
                <w:t>Gp.gs@gov.si</w:t>
              </w:r>
            </w:hyperlink>
          </w:p>
          <w:p w14:paraId="138E5AEA" w14:textId="77777777" w:rsidR="00AE1F83" w:rsidRPr="0064460E" w:rsidRDefault="00AE1F83" w:rsidP="0064460E">
            <w:pPr>
              <w:spacing w:after="0" w:line="260" w:lineRule="exact"/>
              <w:rPr>
                <w:rFonts w:ascii="Arial" w:eastAsia="Times New Roman" w:hAnsi="Arial" w:cs="Arial"/>
                <w:sz w:val="20"/>
                <w:szCs w:val="20"/>
              </w:rPr>
            </w:pPr>
          </w:p>
        </w:tc>
      </w:tr>
      <w:tr w:rsidR="00AE1F83" w:rsidRPr="0064460E" w14:paraId="486A789E" w14:textId="77777777" w:rsidTr="00DA6942">
        <w:tc>
          <w:tcPr>
            <w:tcW w:w="9163" w:type="dxa"/>
            <w:gridSpan w:val="4"/>
          </w:tcPr>
          <w:p w14:paraId="2E3528C9" w14:textId="6D9F9F80" w:rsidR="00AE1F83" w:rsidRPr="0064460E" w:rsidRDefault="00AE1F83" w:rsidP="0064460E">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64460E">
              <w:rPr>
                <w:rFonts w:ascii="Arial" w:eastAsia="Times New Roman" w:hAnsi="Arial" w:cs="Arial"/>
                <w:b/>
                <w:sz w:val="20"/>
                <w:szCs w:val="20"/>
                <w:lang w:eastAsia="sl-SI"/>
              </w:rPr>
              <w:t xml:space="preserve">ZADEVA: </w:t>
            </w:r>
            <w:r w:rsidR="009B417B" w:rsidRPr="0064460E">
              <w:rPr>
                <w:rFonts w:ascii="Arial" w:eastAsia="Times New Roman" w:hAnsi="Arial" w:cs="Arial"/>
                <w:b/>
                <w:sz w:val="20"/>
                <w:szCs w:val="20"/>
                <w:lang w:eastAsia="sl-SI"/>
              </w:rPr>
              <w:t>Slovenska startup strategija – predlog za obravnavo</w:t>
            </w:r>
          </w:p>
        </w:tc>
      </w:tr>
      <w:tr w:rsidR="00AE1F83" w:rsidRPr="0064460E" w14:paraId="6078A5A2" w14:textId="77777777" w:rsidTr="00DA6942">
        <w:tc>
          <w:tcPr>
            <w:tcW w:w="9163" w:type="dxa"/>
            <w:gridSpan w:val="4"/>
          </w:tcPr>
          <w:p w14:paraId="37A217D2" w14:textId="77777777" w:rsidR="00AE1F83" w:rsidRPr="0064460E" w:rsidRDefault="00AE1F83" w:rsidP="0064460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4460E">
              <w:rPr>
                <w:rFonts w:ascii="Arial" w:eastAsia="Times New Roman" w:hAnsi="Arial" w:cs="Arial"/>
                <w:b/>
                <w:sz w:val="20"/>
                <w:szCs w:val="20"/>
                <w:lang w:eastAsia="sl-SI"/>
              </w:rPr>
              <w:t>1. Predlog sklepov vlade:</w:t>
            </w:r>
          </w:p>
        </w:tc>
      </w:tr>
      <w:tr w:rsidR="00AE1F83" w:rsidRPr="0064460E" w14:paraId="4E5390E5" w14:textId="77777777" w:rsidTr="00DA6942">
        <w:tc>
          <w:tcPr>
            <w:tcW w:w="9163" w:type="dxa"/>
            <w:gridSpan w:val="4"/>
          </w:tcPr>
          <w:p w14:paraId="2364AAA5" w14:textId="77777777"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 xml:space="preserve">Na podlagi šestega odstavka 21. člena Zakona o Vladi Republike Slovenije (Uradni list RS, št. 24/05 – uradno prečiščeno besedilo, 109/08, 38/10 – ZUKN, 8/12, 21/13, 47/13 – ZDU-1G, 65/14, 55/17, 163/22 in 57/25 – ZF) je Vlada Republike Slovenije na…………redni seji dne …………… sprejela naslednji sklep:      </w:t>
            </w:r>
          </w:p>
          <w:p w14:paraId="67F33ACE" w14:textId="77777777"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B818BB6" w14:textId="18466A48"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Vlada Republike Slovenije je sprejela Slovensko startup strategijo.</w:t>
            </w:r>
          </w:p>
          <w:p w14:paraId="7FEFBA55" w14:textId="77777777" w:rsidR="00BA76E4" w:rsidRPr="0064460E" w:rsidRDefault="00BA76E4"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D99EA9" w14:textId="77777777" w:rsidR="009B417B" w:rsidRPr="0064460E" w:rsidRDefault="009B417B" w:rsidP="0064460E">
            <w:pPr>
              <w:spacing w:after="0" w:line="260" w:lineRule="exact"/>
              <w:ind w:left="5738" w:hanging="142"/>
              <w:rPr>
                <w:rFonts w:ascii="Arial" w:hAnsi="Arial" w:cs="Arial"/>
                <w:sz w:val="20"/>
                <w:szCs w:val="20"/>
              </w:rPr>
            </w:pPr>
            <w:r w:rsidRPr="0064460E">
              <w:rPr>
                <w:rFonts w:ascii="Arial" w:hAnsi="Arial" w:cs="Arial"/>
                <w:sz w:val="20"/>
                <w:szCs w:val="20"/>
              </w:rPr>
              <w:t xml:space="preserve">    Barbara Kolenko Helbl</w:t>
            </w:r>
          </w:p>
          <w:p w14:paraId="1EA86F32" w14:textId="77777777" w:rsidR="009B417B" w:rsidRPr="0064460E" w:rsidRDefault="009B417B" w:rsidP="0064460E">
            <w:pPr>
              <w:spacing w:after="0" w:line="260" w:lineRule="exact"/>
              <w:ind w:left="5738" w:hanging="142"/>
              <w:rPr>
                <w:rFonts w:ascii="Arial" w:hAnsi="Arial" w:cs="Arial"/>
                <w:sz w:val="20"/>
                <w:szCs w:val="20"/>
              </w:rPr>
            </w:pPr>
            <w:r w:rsidRPr="0064460E">
              <w:rPr>
                <w:rFonts w:ascii="Arial" w:hAnsi="Arial" w:cs="Arial"/>
                <w:sz w:val="20"/>
                <w:szCs w:val="20"/>
              </w:rPr>
              <w:t>generalna sekretarka vlade</w:t>
            </w:r>
          </w:p>
          <w:p w14:paraId="356075BA" w14:textId="77777777"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0913B75" w14:textId="77777777"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Priloga:</w:t>
            </w:r>
          </w:p>
          <w:p w14:paraId="6EA2DE01" w14:textId="77777777" w:rsidR="009B417B" w:rsidRPr="0064460E" w:rsidRDefault="009B417B" w:rsidP="0064460E">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Slovenska startup strategija.</w:t>
            </w:r>
          </w:p>
          <w:p w14:paraId="792BB8C8" w14:textId="77777777"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D5CCA91" w14:textId="77777777"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Prejemniki:</w:t>
            </w:r>
          </w:p>
          <w:p w14:paraId="0BD3E489" w14:textId="77777777" w:rsidR="009B417B" w:rsidRPr="0064460E" w:rsidRDefault="009B417B"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 xml:space="preserve">Ministrstvo za gospodarstvo, turizem in šport, </w:t>
            </w:r>
          </w:p>
          <w:p w14:paraId="5AF316A9" w14:textId="77777777" w:rsidR="009B417B" w:rsidRPr="0064460E" w:rsidRDefault="009B417B"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 xml:space="preserve">Ministrstvo za finance, </w:t>
            </w:r>
          </w:p>
          <w:p w14:paraId="3AB948C2" w14:textId="77777777" w:rsidR="009B417B" w:rsidRPr="0064460E" w:rsidRDefault="009B417B"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notranje zadeve,</w:t>
            </w:r>
          </w:p>
          <w:p w14:paraId="7128FB83" w14:textId="77777777" w:rsidR="009B417B" w:rsidRPr="0064460E" w:rsidRDefault="009B417B"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kohezijo in regionalni razvoj,</w:t>
            </w:r>
          </w:p>
          <w:p w14:paraId="4C45C3E7" w14:textId="77777777" w:rsidR="009B417B" w:rsidRPr="0064460E" w:rsidRDefault="009B417B"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javno upravo,</w:t>
            </w:r>
          </w:p>
          <w:p w14:paraId="2B7963BD" w14:textId="77777777" w:rsidR="009B417B" w:rsidRPr="0064460E" w:rsidRDefault="009B417B"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okolje, podnebje in prostor,</w:t>
            </w:r>
          </w:p>
          <w:p w14:paraId="6AF415EF" w14:textId="77777777" w:rsidR="009B417B" w:rsidRPr="0064460E" w:rsidRDefault="009B417B"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pravosodje,</w:t>
            </w:r>
          </w:p>
          <w:p w14:paraId="30FA6E95" w14:textId="77777777" w:rsidR="009B417B" w:rsidRPr="0064460E" w:rsidRDefault="009B417B"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digitalno preobrazbo,</w:t>
            </w:r>
          </w:p>
          <w:p w14:paraId="12710E3E" w14:textId="77777777" w:rsidR="009B417B" w:rsidRPr="0064460E" w:rsidRDefault="009B417B"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delo, družino, socialne zadeve in enake možnosti,</w:t>
            </w:r>
          </w:p>
          <w:p w14:paraId="1A3A7CE9" w14:textId="466AB98B" w:rsidR="009B417B" w:rsidRPr="0064460E" w:rsidRDefault="009B417B"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visoko šolstvo, znanost in inovacije,</w:t>
            </w:r>
          </w:p>
          <w:p w14:paraId="163C1846" w14:textId="77777777" w:rsidR="009B417B" w:rsidRPr="0064460E" w:rsidRDefault="009B417B"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 xml:space="preserve">Služba Vlade Republike Slovenije za zakonodajo, </w:t>
            </w:r>
          </w:p>
          <w:p w14:paraId="1A7BEE4E" w14:textId="77777777" w:rsidR="009B417B" w:rsidRPr="0064460E" w:rsidRDefault="009B417B"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Generalni sekretariat Vlade Republike Slovenije,</w:t>
            </w:r>
          </w:p>
          <w:p w14:paraId="11B455FD" w14:textId="3E858275" w:rsidR="009263B4" w:rsidRPr="0064460E" w:rsidRDefault="009B417B"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Urad Vlade Republike Slovenije za komuniciranje.</w:t>
            </w:r>
          </w:p>
        </w:tc>
      </w:tr>
      <w:tr w:rsidR="00AE1F83" w:rsidRPr="0064460E" w14:paraId="771F3610" w14:textId="77777777" w:rsidTr="00DA6942">
        <w:tc>
          <w:tcPr>
            <w:tcW w:w="9163" w:type="dxa"/>
            <w:gridSpan w:val="4"/>
          </w:tcPr>
          <w:p w14:paraId="166D388D" w14:textId="26E37DBE" w:rsidR="00AE1F83" w:rsidRPr="0064460E" w:rsidRDefault="009E5D8E" w:rsidP="0064460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4460E">
              <w:rPr>
                <w:rFonts w:ascii="Arial" w:eastAsia="Times New Roman" w:hAnsi="Arial" w:cs="Arial"/>
                <w:b/>
                <w:sz w:val="20"/>
                <w:szCs w:val="20"/>
                <w:lang w:eastAsia="sl-SI"/>
              </w:rPr>
              <w:t>2.</w:t>
            </w:r>
            <w:r w:rsidR="00AE1F83" w:rsidRPr="0064460E">
              <w:rPr>
                <w:rFonts w:ascii="Arial" w:eastAsia="Times New Roman" w:hAnsi="Arial" w:cs="Arial"/>
                <w:b/>
                <w:sz w:val="20"/>
                <w:szCs w:val="20"/>
                <w:lang w:eastAsia="sl-SI"/>
              </w:rPr>
              <w:t xml:space="preserve"> Osebe, odgovorne za strokovno pripravo in usklajenost gradiva:</w:t>
            </w:r>
          </w:p>
        </w:tc>
      </w:tr>
      <w:tr w:rsidR="009B417B" w:rsidRPr="0064460E" w14:paraId="123D80D4" w14:textId="77777777" w:rsidTr="00DA6942">
        <w:tc>
          <w:tcPr>
            <w:tcW w:w="9163" w:type="dxa"/>
            <w:gridSpan w:val="4"/>
          </w:tcPr>
          <w:p w14:paraId="2792DE91" w14:textId="475B7A7E" w:rsidR="00B82D51" w:rsidRPr="0064460E" w:rsidRDefault="00B82D51"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Matevž Frangež, državni sekretar Ministrstva za gospodarstvo, turizem in šport</w:t>
            </w:r>
          </w:p>
          <w:p w14:paraId="63CD1204" w14:textId="6642B126" w:rsidR="009B417B" w:rsidRPr="0064460E" w:rsidRDefault="009B417B"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mag. Matej Skočir, v. d. generalnega direktorja Direktorata za industrijo, podjetništvo in internacionalizacijo Ministrstva za gospodarstvo, turizem in šport,</w:t>
            </w:r>
          </w:p>
          <w:p w14:paraId="2B34BB10" w14:textId="518E1A33" w:rsidR="009263B4" w:rsidRPr="0064460E" w:rsidRDefault="009263B4"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mag. Alenka Marovt, generalna direktorica Direktorata za razvojna sredstva</w:t>
            </w:r>
            <w:r w:rsidR="00B82D51" w:rsidRPr="0064460E">
              <w:rPr>
                <w:rFonts w:ascii="Arial" w:eastAsia="Times New Roman" w:hAnsi="Arial" w:cs="Arial"/>
                <w:iCs/>
                <w:sz w:val="20"/>
                <w:szCs w:val="20"/>
                <w:lang w:eastAsia="sl-SI"/>
              </w:rPr>
              <w:t xml:space="preserve"> Ministrstva za gospodarstvo, turizem in šport</w:t>
            </w:r>
          </w:p>
          <w:p w14:paraId="0369F08A" w14:textId="4D3919C4" w:rsidR="009B417B" w:rsidRPr="0064460E" w:rsidRDefault="009B417B"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Marlen Skarlovnik, vodja Sektorja za podjetništvo Ministrstva za gospodarstvo turizem in šport.</w:t>
            </w:r>
          </w:p>
        </w:tc>
      </w:tr>
      <w:tr w:rsidR="009B417B" w:rsidRPr="0064460E" w14:paraId="4E7364D9" w14:textId="77777777" w:rsidTr="00DA6942">
        <w:tc>
          <w:tcPr>
            <w:tcW w:w="9163" w:type="dxa"/>
            <w:gridSpan w:val="4"/>
          </w:tcPr>
          <w:p w14:paraId="5C83FC50" w14:textId="005BB92B"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4460E">
              <w:rPr>
                <w:rFonts w:ascii="Arial" w:eastAsia="Times New Roman" w:hAnsi="Arial" w:cs="Arial"/>
                <w:b/>
                <w:iCs/>
                <w:sz w:val="20"/>
                <w:szCs w:val="20"/>
                <w:lang w:eastAsia="sl-SI"/>
              </w:rPr>
              <w:t xml:space="preserve">3. Zunanji strokovnjaki, ki so </w:t>
            </w:r>
            <w:r w:rsidRPr="0064460E">
              <w:rPr>
                <w:rFonts w:ascii="Arial" w:eastAsia="Times New Roman" w:hAnsi="Arial" w:cs="Arial"/>
                <w:b/>
                <w:sz w:val="20"/>
                <w:szCs w:val="20"/>
                <w:lang w:eastAsia="sl-SI"/>
              </w:rPr>
              <w:t>sodelovali pri pripravi dela ali celotnega gradiva:</w:t>
            </w:r>
          </w:p>
        </w:tc>
      </w:tr>
      <w:tr w:rsidR="009B417B" w:rsidRPr="0064460E" w14:paraId="31D7C763" w14:textId="77777777" w:rsidTr="00DA6942">
        <w:tc>
          <w:tcPr>
            <w:tcW w:w="9163" w:type="dxa"/>
            <w:gridSpan w:val="4"/>
          </w:tcPr>
          <w:p w14:paraId="1EF18068" w14:textId="5C8E7065"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w:t>
            </w:r>
          </w:p>
        </w:tc>
      </w:tr>
      <w:tr w:rsidR="009B417B" w:rsidRPr="0064460E" w14:paraId="7534F46D" w14:textId="77777777" w:rsidTr="00DA6942">
        <w:tc>
          <w:tcPr>
            <w:tcW w:w="9163" w:type="dxa"/>
            <w:gridSpan w:val="4"/>
          </w:tcPr>
          <w:p w14:paraId="3E08DDE2" w14:textId="77777777"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64460E">
              <w:rPr>
                <w:rFonts w:ascii="Arial" w:eastAsia="Times New Roman" w:hAnsi="Arial" w:cs="Arial"/>
                <w:b/>
                <w:sz w:val="20"/>
                <w:szCs w:val="20"/>
                <w:lang w:eastAsia="sl-SI"/>
              </w:rPr>
              <w:t>4. Predstavniki vlade, ki bodo sodelovali pri delu državnega zbora:</w:t>
            </w:r>
          </w:p>
        </w:tc>
      </w:tr>
      <w:tr w:rsidR="009B417B" w:rsidRPr="0064460E" w14:paraId="7704236D" w14:textId="77777777" w:rsidTr="00DA6942">
        <w:tc>
          <w:tcPr>
            <w:tcW w:w="9163" w:type="dxa"/>
            <w:gridSpan w:val="4"/>
          </w:tcPr>
          <w:p w14:paraId="0B91E4D3" w14:textId="7FF4B22E"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64460E">
              <w:rPr>
                <w:rFonts w:ascii="Arial" w:eastAsia="Times New Roman" w:hAnsi="Arial" w:cs="Arial"/>
                <w:iCs/>
                <w:sz w:val="20"/>
                <w:szCs w:val="20"/>
                <w:lang w:eastAsia="sl-SI"/>
              </w:rPr>
              <w:t>/</w:t>
            </w:r>
          </w:p>
        </w:tc>
      </w:tr>
      <w:tr w:rsidR="009B417B" w:rsidRPr="0064460E" w14:paraId="6DF4F5DE" w14:textId="77777777" w:rsidTr="00DA6942">
        <w:tc>
          <w:tcPr>
            <w:tcW w:w="9163" w:type="dxa"/>
            <w:gridSpan w:val="4"/>
          </w:tcPr>
          <w:p w14:paraId="74D01650" w14:textId="77777777" w:rsidR="009B417B" w:rsidRPr="0064460E" w:rsidRDefault="009B417B" w:rsidP="0064460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4460E">
              <w:rPr>
                <w:rFonts w:ascii="Arial" w:eastAsia="Times New Roman" w:hAnsi="Arial" w:cs="Arial"/>
                <w:b/>
                <w:sz w:val="20"/>
                <w:szCs w:val="20"/>
                <w:lang w:eastAsia="sl-SI"/>
              </w:rPr>
              <w:lastRenderedPageBreak/>
              <w:t>5. Kratek povzetek gradiva:</w:t>
            </w:r>
          </w:p>
        </w:tc>
      </w:tr>
      <w:tr w:rsidR="009B417B" w:rsidRPr="0064460E" w14:paraId="50A02115" w14:textId="77777777" w:rsidTr="009263B4">
        <w:trPr>
          <w:trHeight w:val="4262"/>
        </w:trPr>
        <w:tc>
          <w:tcPr>
            <w:tcW w:w="9163" w:type="dxa"/>
            <w:gridSpan w:val="4"/>
          </w:tcPr>
          <w:p w14:paraId="3882EAAD" w14:textId="582BFA9A" w:rsidR="009B417B" w:rsidRPr="0064460E" w:rsidRDefault="009B417B" w:rsidP="0064460E">
            <w:pPr>
              <w:autoSpaceDE w:val="0"/>
              <w:autoSpaceDN w:val="0"/>
              <w:adjustRightInd w:val="0"/>
              <w:jc w:val="both"/>
              <w:rPr>
                <w:rFonts w:ascii="Arial" w:hAnsi="Arial" w:cs="Arial"/>
                <w:color w:val="000000" w:themeColor="text1"/>
                <w:sz w:val="20"/>
                <w:szCs w:val="20"/>
              </w:rPr>
            </w:pPr>
            <w:bookmarkStart w:id="0" w:name="_Hlk178252509"/>
            <w:r w:rsidRPr="0064460E">
              <w:rPr>
                <w:rFonts w:ascii="Arial" w:hAnsi="Arial" w:cs="Arial"/>
                <w:color w:val="000000" w:themeColor="text1"/>
                <w:sz w:val="20"/>
                <w:szCs w:val="20"/>
              </w:rPr>
              <w:t xml:space="preserve">Ministrstvo za gospodarstvo, turizem in šport zastavlja novo vizijo </w:t>
            </w:r>
            <w:r w:rsidR="00B82D51" w:rsidRPr="0064460E">
              <w:rPr>
                <w:rFonts w:ascii="Arial" w:hAnsi="Arial" w:cs="Arial"/>
                <w:color w:val="000000" w:themeColor="text1"/>
                <w:sz w:val="20"/>
                <w:szCs w:val="20"/>
              </w:rPr>
              <w:t xml:space="preserve">podpore slovenskim startup podjetjem in vizijo </w:t>
            </w:r>
            <w:r w:rsidRPr="0064460E">
              <w:rPr>
                <w:rFonts w:ascii="Arial" w:hAnsi="Arial" w:cs="Arial"/>
                <w:color w:val="000000" w:themeColor="text1"/>
                <w:sz w:val="20"/>
                <w:szCs w:val="20"/>
              </w:rPr>
              <w:t>startup ekosistema z nizom različnih ukrepov, povezanih v 5 strateških pobud, za uresničitev jasnih in merljivih ciljev, ki bi Slovenijo do leta 2030 lahko popeljale do enega od najboljših startup ekosistemov v Evropi.</w:t>
            </w:r>
            <w:r w:rsidR="009263B4" w:rsidRPr="0064460E">
              <w:rPr>
                <w:rFonts w:ascii="Arial" w:hAnsi="Arial" w:cs="Arial"/>
                <w:color w:val="000000" w:themeColor="text1"/>
                <w:sz w:val="20"/>
                <w:szCs w:val="20"/>
              </w:rPr>
              <w:t xml:space="preserve"> </w:t>
            </w:r>
            <w:r w:rsidRPr="0064460E">
              <w:rPr>
                <w:rFonts w:ascii="Arial" w:hAnsi="Arial" w:cs="Arial"/>
                <w:color w:val="000000" w:themeColor="text1"/>
                <w:sz w:val="20"/>
                <w:szCs w:val="20"/>
              </w:rPr>
              <w:t>Cilj je, da bi hitrorastoča inovativna podjetja nastajala, rasla in tudi ostajala v Sloveniji. Le z dobrim delovanjem slovenskega startup ekosistema bomo v prihodnjih letih lahko razvijali prebojne inovativne produkte in rešitve, ki bodo rezultat slovenskega znanja, inovacij in dizajna, namenjene globalnim trgom.</w:t>
            </w:r>
          </w:p>
          <w:p w14:paraId="1171B3B6" w14:textId="77777777" w:rsidR="009B417B" w:rsidRPr="0064460E" w:rsidRDefault="009B417B" w:rsidP="00CE269A">
            <w:pPr>
              <w:autoSpaceDE w:val="0"/>
              <w:autoSpaceDN w:val="0"/>
              <w:adjustRightInd w:val="0"/>
              <w:spacing w:after="0"/>
              <w:jc w:val="both"/>
              <w:rPr>
                <w:rFonts w:ascii="Arial" w:hAnsi="Arial" w:cs="Arial"/>
                <w:color w:val="000000" w:themeColor="text1"/>
                <w:sz w:val="20"/>
                <w:szCs w:val="20"/>
              </w:rPr>
            </w:pPr>
            <w:r w:rsidRPr="0064460E">
              <w:rPr>
                <w:rFonts w:ascii="Arial" w:hAnsi="Arial" w:cs="Arial"/>
                <w:color w:val="000000" w:themeColor="text1"/>
                <w:sz w:val="20"/>
                <w:szCs w:val="20"/>
              </w:rPr>
              <w:t>V Slovenski startup strategiji je predlaganih 5 strateških pobud:</w:t>
            </w:r>
          </w:p>
          <w:bookmarkEnd w:id="0"/>
          <w:p w14:paraId="5207FDD2" w14:textId="77777777" w:rsidR="009B417B" w:rsidRPr="0064460E" w:rsidRDefault="009B417B" w:rsidP="00CE269A">
            <w:pPr>
              <w:pStyle w:val="Odstavekseznama"/>
              <w:numPr>
                <w:ilvl w:val="0"/>
                <w:numId w:val="13"/>
              </w:numPr>
              <w:autoSpaceDE w:val="0"/>
              <w:autoSpaceDN w:val="0"/>
              <w:adjustRightInd w:val="0"/>
              <w:spacing w:after="0" w:line="260" w:lineRule="atLeast"/>
              <w:jc w:val="both"/>
              <w:rPr>
                <w:rFonts w:ascii="Arial" w:hAnsi="Arial" w:cs="Arial"/>
                <w:color w:val="000000" w:themeColor="text1"/>
                <w:sz w:val="20"/>
                <w:szCs w:val="20"/>
              </w:rPr>
            </w:pPr>
            <w:r w:rsidRPr="0064460E">
              <w:rPr>
                <w:rFonts w:ascii="Arial" w:hAnsi="Arial" w:cs="Arial"/>
                <w:color w:val="000000" w:themeColor="text1"/>
                <w:sz w:val="20"/>
                <w:szCs w:val="20"/>
              </w:rPr>
              <w:t>Krepitev podpornega okolja za startup in scaleup podjetja.</w:t>
            </w:r>
          </w:p>
          <w:p w14:paraId="17A13DAE" w14:textId="77777777" w:rsidR="009B417B" w:rsidRPr="0064460E" w:rsidRDefault="009B417B" w:rsidP="0064460E">
            <w:pPr>
              <w:pStyle w:val="Odstavekseznama"/>
              <w:numPr>
                <w:ilvl w:val="0"/>
                <w:numId w:val="13"/>
              </w:numPr>
              <w:autoSpaceDE w:val="0"/>
              <w:autoSpaceDN w:val="0"/>
              <w:adjustRightInd w:val="0"/>
              <w:spacing w:after="0" w:line="260" w:lineRule="atLeast"/>
              <w:jc w:val="both"/>
              <w:rPr>
                <w:rFonts w:ascii="Arial" w:hAnsi="Arial" w:cs="Arial"/>
                <w:color w:val="000000" w:themeColor="text1"/>
                <w:sz w:val="20"/>
                <w:szCs w:val="20"/>
              </w:rPr>
            </w:pPr>
            <w:r w:rsidRPr="0064460E">
              <w:rPr>
                <w:rFonts w:ascii="Arial" w:hAnsi="Arial" w:cs="Arial"/>
                <w:color w:val="000000" w:themeColor="text1"/>
                <w:sz w:val="20"/>
                <w:szCs w:val="20"/>
              </w:rPr>
              <w:t>Razvoj trga tveganega kapitala na način, da poleg javnih spodbud ustvarimo zasebnim vlagateljem prijazno poslovno okolje in k vlaganjem spodbudimo podjetniški sektor ter pokojninske družbe.</w:t>
            </w:r>
          </w:p>
          <w:p w14:paraId="1FC7EE44" w14:textId="1981A83B" w:rsidR="009B417B" w:rsidRPr="0064460E" w:rsidRDefault="00CE269A" w:rsidP="0064460E">
            <w:pPr>
              <w:pStyle w:val="Odstavekseznama"/>
              <w:numPr>
                <w:ilvl w:val="0"/>
                <w:numId w:val="13"/>
              </w:numPr>
              <w:autoSpaceDE w:val="0"/>
              <w:autoSpaceDN w:val="0"/>
              <w:adjustRightInd w:val="0"/>
              <w:spacing w:after="0" w:line="260" w:lineRule="atLeast"/>
              <w:jc w:val="both"/>
              <w:rPr>
                <w:rFonts w:ascii="Arial" w:hAnsi="Arial" w:cs="Arial"/>
                <w:color w:val="000000" w:themeColor="text1"/>
                <w:sz w:val="20"/>
                <w:szCs w:val="20"/>
              </w:rPr>
            </w:pPr>
            <w:r>
              <w:rPr>
                <w:rFonts w:ascii="Arial" w:hAnsi="Arial" w:cs="Arial"/>
                <w:color w:val="000000" w:themeColor="text1"/>
                <w:sz w:val="20"/>
                <w:szCs w:val="20"/>
              </w:rPr>
              <w:t>Nagrajevanje zaposlenih</w:t>
            </w:r>
            <w:r w:rsidR="009B417B" w:rsidRPr="0064460E">
              <w:rPr>
                <w:rFonts w:ascii="Arial" w:hAnsi="Arial" w:cs="Arial"/>
                <w:color w:val="000000" w:themeColor="text1"/>
                <w:sz w:val="20"/>
                <w:szCs w:val="20"/>
              </w:rPr>
              <w:t>.</w:t>
            </w:r>
          </w:p>
          <w:p w14:paraId="60FE081D" w14:textId="77777777" w:rsidR="00B82D51" w:rsidRPr="0064460E" w:rsidRDefault="009B417B" w:rsidP="0064460E">
            <w:pPr>
              <w:pStyle w:val="Odstavekseznama"/>
              <w:numPr>
                <w:ilvl w:val="0"/>
                <w:numId w:val="13"/>
              </w:numPr>
              <w:autoSpaceDE w:val="0"/>
              <w:autoSpaceDN w:val="0"/>
              <w:adjustRightInd w:val="0"/>
              <w:spacing w:after="0" w:line="260" w:lineRule="atLeast"/>
              <w:jc w:val="both"/>
              <w:rPr>
                <w:rFonts w:ascii="Arial" w:hAnsi="Arial" w:cs="Arial"/>
                <w:color w:val="000000" w:themeColor="text1"/>
                <w:sz w:val="20"/>
                <w:szCs w:val="20"/>
              </w:rPr>
            </w:pPr>
            <w:r w:rsidRPr="0064460E">
              <w:rPr>
                <w:rFonts w:ascii="Arial" w:hAnsi="Arial" w:cs="Arial"/>
                <w:color w:val="000000" w:themeColor="text1"/>
                <w:sz w:val="20"/>
                <w:szCs w:val="20"/>
              </w:rPr>
              <w:t>Startup viza za privabljanje globalnih visokotehnoloških talentov po hitrem digitalnem postopku in z bistveno poenostavitvijo postopkov.</w:t>
            </w:r>
          </w:p>
          <w:p w14:paraId="2905E7D8" w14:textId="6FE1B436" w:rsidR="009B417B" w:rsidRPr="0064460E" w:rsidRDefault="009B417B" w:rsidP="0064460E">
            <w:pPr>
              <w:pStyle w:val="Odstavekseznama"/>
              <w:numPr>
                <w:ilvl w:val="0"/>
                <w:numId w:val="13"/>
              </w:numPr>
              <w:autoSpaceDE w:val="0"/>
              <w:autoSpaceDN w:val="0"/>
              <w:adjustRightInd w:val="0"/>
              <w:spacing w:after="0" w:line="260" w:lineRule="atLeast"/>
              <w:jc w:val="both"/>
              <w:rPr>
                <w:rFonts w:ascii="Arial" w:hAnsi="Arial" w:cs="Arial"/>
                <w:color w:val="000000" w:themeColor="text1"/>
                <w:sz w:val="20"/>
                <w:szCs w:val="20"/>
              </w:rPr>
            </w:pPr>
            <w:r w:rsidRPr="0064460E">
              <w:rPr>
                <w:rFonts w:ascii="Arial" w:hAnsi="Arial" w:cs="Arial"/>
                <w:color w:val="000000" w:themeColor="text1"/>
                <w:sz w:val="20"/>
                <w:szCs w:val="20"/>
              </w:rPr>
              <w:t xml:space="preserve">Vitka družba – nova pravno </w:t>
            </w:r>
            <w:r w:rsidR="00BA76E4" w:rsidRPr="0064460E">
              <w:rPr>
                <w:rFonts w:ascii="Arial" w:hAnsi="Arial" w:cs="Arial"/>
                <w:color w:val="000000" w:themeColor="text1"/>
                <w:sz w:val="20"/>
                <w:szCs w:val="20"/>
              </w:rPr>
              <w:t>organizacijska</w:t>
            </w:r>
            <w:r w:rsidRPr="0064460E">
              <w:rPr>
                <w:rFonts w:ascii="Arial" w:hAnsi="Arial" w:cs="Arial"/>
                <w:color w:val="000000" w:themeColor="text1"/>
                <w:sz w:val="20"/>
                <w:szCs w:val="20"/>
              </w:rPr>
              <w:t xml:space="preserve"> oblika prilagojena za startup podjetja.</w:t>
            </w:r>
          </w:p>
          <w:p w14:paraId="69893AC2" w14:textId="7C836267" w:rsidR="00B82D51" w:rsidRPr="0064460E" w:rsidRDefault="00B82D51" w:rsidP="0064460E">
            <w:pPr>
              <w:autoSpaceDE w:val="0"/>
              <w:autoSpaceDN w:val="0"/>
              <w:adjustRightInd w:val="0"/>
              <w:spacing w:after="0" w:line="260" w:lineRule="atLeast"/>
              <w:jc w:val="both"/>
              <w:rPr>
                <w:rFonts w:ascii="Arial" w:hAnsi="Arial" w:cs="Arial"/>
                <w:color w:val="000000" w:themeColor="text1"/>
                <w:sz w:val="20"/>
                <w:szCs w:val="20"/>
              </w:rPr>
            </w:pPr>
            <w:r w:rsidRPr="0064460E">
              <w:rPr>
                <w:rFonts w:ascii="Arial" w:hAnsi="Arial" w:cs="Arial"/>
                <w:color w:val="000000" w:themeColor="text1"/>
                <w:sz w:val="20"/>
                <w:szCs w:val="20"/>
              </w:rPr>
              <w:t xml:space="preserve">Poleg strateških pobud pa strategija naslavlja tudi druge ukrepe, ki bodo prispevali k ustanavljanju in rasti startup podjetij. </w:t>
            </w:r>
          </w:p>
        </w:tc>
      </w:tr>
      <w:tr w:rsidR="009B417B" w:rsidRPr="0064460E" w14:paraId="7543F4BC" w14:textId="69D63BFB" w:rsidTr="00DA6942">
        <w:tc>
          <w:tcPr>
            <w:tcW w:w="9163" w:type="dxa"/>
            <w:gridSpan w:val="4"/>
          </w:tcPr>
          <w:p w14:paraId="2A21FF18" w14:textId="2AD5DEEF" w:rsidR="009B417B" w:rsidRPr="0064460E" w:rsidRDefault="009B417B" w:rsidP="0064460E">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4460E">
              <w:rPr>
                <w:rFonts w:ascii="Arial" w:eastAsia="Times New Roman" w:hAnsi="Arial" w:cs="Arial"/>
                <w:b/>
                <w:sz w:val="20"/>
                <w:szCs w:val="20"/>
                <w:lang w:eastAsia="sl-SI"/>
              </w:rPr>
              <w:t>6. Presoja posledic za:</w:t>
            </w:r>
          </w:p>
        </w:tc>
      </w:tr>
      <w:tr w:rsidR="009B417B" w:rsidRPr="0064460E" w14:paraId="4BC5F5D3" w14:textId="4D889251" w:rsidTr="00DA6942">
        <w:tc>
          <w:tcPr>
            <w:tcW w:w="1448" w:type="dxa"/>
          </w:tcPr>
          <w:p w14:paraId="4B10D944" w14:textId="45933A87" w:rsidR="009B417B" w:rsidRPr="0064460E" w:rsidRDefault="009B417B" w:rsidP="0064460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a)</w:t>
            </w:r>
          </w:p>
        </w:tc>
        <w:tc>
          <w:tcPr>
            <w:tcW w:w="5444" w:type="dxa"/>
            <w:gridSpan w:val="2"/>
          </w:tcPr>
          <w:p w14:paraId="606BE10A" w14:textId="77985DA4"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4460E">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13DDE5E" w:rsidR="009B417B" w:rsidRPr="0064460E" w:rsidRDefault="009B417B" w:rsidP="0064460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CE269A">
              <w:rPr>
                <w:rFonts w:ascii="Arial" w:eastAsia="Times New Roman" w:hAnsi="Arial" w:cs="Arial"/>
                <w:b/>
                <w:bCs/>
                <w:sz w:val="20"/>
                <w:szCs w:val="20"/>
                <w:lang w:eastAsia="sl-SI"/>
              </w:rPr>
              <w:t>DA</w:t>
            </w:r>
            <w:r w:rsidRPr="0064460E">
              <w:rPr>
                <w:rFonts w:ascii="Arial" w:eastAsia="Times New Roman" w:hAnsi="Arial" w:cs="Arial"/>
                <w:sz w:val="20"/>
                <w:szCs w:val="20"/>
                <w:lang w:eastAsia="sl-SI"/>
              </w:rPr>
              <w:t>/</w:t>
            </w:r>
            <w:r w:rsidRPr="00CE269A">
              <w:rPr>
                <w:rFonts w:ascii="Arial" w:eastAsia="Times New Roman" w:hAnsi="Arial" w:cs="Arial"/>
                <w:sz w:val="20"/>
                <w:szCs w:val="20"/>
                <w:lang w:eastAsia="sl-SI"/>
              </w:rPr>
              <w:t>NE</w:t>
            </w:r>
          </w:p>
        </w:tc>
      </w:tr>
      <w:tr w:rsidR="009B417B" w:rsidRPr="0064460E" w14:paraId="40D2CFE9" w14:textId="01ED74EF" w:rsidTr="00DA6942">
        <w:tc>
          <w:tcPr>
            <w:tcW w:w="1448" w:type="dxa"/>
          </w:tcPr>
          <w:p w14:paraId="04747560" w14:textId="4A16D4E0" w:rsidR="009B417B" w:rsidRPr="0064460E" w:rsidRDefault="009B417B" w:rsidP="0064460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b)</w:t>
            </w:r>
          </w:p>
        </w:tc>
        <w:tc>
          <w:tcPr>
            <w:tcW w:w="5444" w:type="dxa"/>
            <w:gridSpan w:val="2"/>
          </w:tcPr>
          <w:p w14:paraId="02C78F90" w14:textId="1286542C"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317F7663" w:rsidR="009B417B" w:rsidRPr="0064460E" w:rsidRDefault="009B417B" w:rsidP="0064460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4460E">
              <w:rPr>
                <w:rFonts w:ascii="Arial" w:eastAsia="Times New Roman" w:hAnsi="Arial" w:cs="Arial"/>
                <w:sz w:val="20"/>
                <w:szCs w:val="20"/>
                <w:lang w:eastAsia="sl-SI"/>
              </w:rPr>
              <w:t>DA/</w:t>
            </w:r>
            <w:r w:rsidRPr="0064460E">
              <w:rPr>
                <w:rFonts w:ascii="Arial" w:eastAsia="Times New Roman" w:hAnsi="Arial" w:cs="Arial"/>
                <w:b/>
                <w:bCs/>
                <w:sz w:val="20"/>
                <w:szCs w:val="20"/>
                <w:lang w:eastAsia="sl-SI"/>
              </w:rPr>
              <w:t>NE</w:t>
            </w:r>
          </w:p>
        </w:tc>
      </w:tr>
      <w:tr w:rsidR="009B417B" w:rsidRPr="0064460E" w14:paraId="6A27CDF6" w14:textId="50BD651D" w:rsidTr="00DA6942">
        <w:tc>
          <w:tcPr>
            <w:tcW w:w="1448" w:type="dxa"/>
          </w:tcPr>
          <w:p w14:paraId="727F0245" w14:textId="0A6AA5EC" w:rsidR="009B417B" w:rsidRPr="0064460E" w:rsidRDefault="009B417B" w:rsidP="0064460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c)</w:t>
            </w:r>
          </w:p>
        </w:tc>
        <w:tc>
          <w:tcPr>
            <w:tcW w:w="5444" w:type="dxa"/>
            <w:gridSpan w:val="2"/>
          </w:tcPr>
          <w:p w14:paraId="0D870F19" w14:textId="22EE1FAC"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sz w:val="20"/>
                <w:szCs w:val="20"/>
                <w:lang w:eastAsia="sl-SI"/>
              </w:rPr>
              <w:t>administrativne posledice</w:t>
            </w:r>
          </w:p>
        </w:tc>
        <w:tc>
          <w:tcPr>
            <w:tcW w:w="2271" w:type="dxa"/>
            <w:vAlign w:val="center"/>
          </w:tcPr>
          <w:p w14:paraId="115AF9A4" w14:textId="08DE3C56" w:rsidR="009B417B" w:rsidRPr="0064460E" w:rsidRDefault="009B417B" w:rsidP="0064460E">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64460E">
              <w:rPr>
                <w:rFonts w:ascii="Arial" w:eastAsia="Times New Roman" w:hAnsi="Arial" w:cs="Arial"/>
                <w:sz w:val="20"/>
                <w:szCs w:val="20"/>
                <w:lang w:eastAsia="sl-SI"/>
              </w:rPr>
              <w:t>DA/</w:t>
            </w:r>
            <w:r w:rsidRPr="0064460E">
              <w:rPr>
                <w:rFonts w:ascii="Arial" w:eastAsia="Times New Roman" w:hAnsi="Arial" w:cs="Arial"/>
                <w:b/>
                <w:bCs/>
                <w:sz w:val="20"/>
                <w:szCs w:val="20"/>
                <w:lang w:eastAsia="sl-SI"/>
              </w:rPr>
              <w:t>NE</w:t>
            </w:r>
          </w:p>
        </w:tc>
      </w:tr>
      <w:tr w:rsidR="009B417B" w:rsidRPr="0064460E" w14:paraId="50578951" w14:textId="2605D3AD" w:rsidTr="00DA6942">
        <w:tc>
          <w:tcPr>
            <w:tcW w:w="1448" w:type="dxa"/>
          </w:tcPr>
          <w:p w14:paraId="141537DA" w14:textId="147E23D9" w:rsidR="009B417B" w:rsidRPr="0064460E" w:rsidRDefault="009B417B" w:rsidP="0064460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č)</w:t>
            </w:r>
          </w:p>
        </w:tc>
        <w:tc>
          <w:tcPr>
            <w:tcW w:w="5444" w:type="dxa"/>
            <w:gridSpan w:val="2"/>
          </w:tcPr>
          <w:p w14:paraId="0F663410" w14:textId="77777777"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4460E">
              <w:rPr>
                <w:rFonts w:ascii="Arial" w:eastAsia="Times New Roman" w:hAnsi="Arial" w:cs="Arial"/>
                <w:sz w:val="20"/>
                <w:szCs w:val="20"/>
                <w:lang w:eastAsia="sl-SI"/>
              </w:rPr>
              <w:t>gospodarstvo, zlasti</w:t>
            </w:r>
            <w:r w:rsidRPr="0064460E">
              <w:rPr>
                <w:rFonts w:ascii="Arial" w:eastAsia="Times New Roman" w:hAnsi="Arial" w:cs="Arial"/>
                <w:bCs/>
                <w:sz w:val="20"/>
                <w:szCs w:val="20"/>
                <w:lang w:eastAsia="sl-SI"/>
              </w:rPr>
              <w:t xml:space="preserve"> mala in srednja podjetja ter konkurenčnost podjetij</w:t>
            </w:r>
          </w:p>
          <w:p w14:paraId="0D0C65BD" w14:textId="20974468" w:rsidR="00B82D51" w:rsidRPr="0064460E" w:rsidRDefault="00B82D51" w:rsidP="0064460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4460E">
              <w:rPr>
                <w:rFonts w:ascii="Arial" w:eastAsia="Times New Roman" w:hAnsi="Arial" w:cs="Arial"/>
                <w:bCs/>
                <w:sz w:val="20"/>
                <w:szCs w:val="20"/>
                <w:lang w:eastAsia="sl-SI"/>
              </w:rPr>
              <w:t>Strategija predstavlja usmeritev prihodnje podpore slovenskim startup podjetjem ter podlago za pripravo akcijskega načrta za posamezne strateške in druge ukrepe, kar pozitivno vplivalo ne le na startup podjetja, ampak tudi na slovensko gospodarstvo v celoti.</w:t>
            </w:r>
          </w:p>
        </w:tc>
        <w:tc>
          <w:tcPr>
            <w:tcW w:w="2271" w:type="dxa"/>
            <w:vAlign w:val="center"/>
          </w:tcPr>
          <w:p w14:paraId="2FA7B856" w14:textId="20E5AC0B" w:rsidR="009B417B" w:rsidRPr="0064460E" w:rsidRDefault="009B417B" w:rsidP="0064460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4460E">
              <w:rPr>
                <w:rFonts w:ascii="Arial" w:eastAsia="Times New Roman" w:hAnsi="Arial" w:cs="Arial"/>
                <w:b/>
                <w:bCs/>
                <w:sz w:val="20"/>
                <w:szCs w:val="20"/>
                <w:lang w:eastAsia="sl-SI"/>
              </w:rPr>
              <w:t>DA</w:t>
            </w:r>
            <w:r w:rsidRPr="0064460E">
              <w:rPr>
                <w:rFonts w:ascii="Arial" w:eastAsia="Times New Roman" w:hAnsi="Arial" w:cs="Arial"/>
                <w:sz w:val="20"/>
                <w:szCs w:val="20"/>
                <w:lang w:eastAsia="sl-SI"/>
              </w:rPr>
              <w:t>/NE</w:t>
            </w:r>
          </w:p>
        </w:tc>
      </w:tr>
      <w:tr w:rsidR="009B417B" w:rsidRPr="0064460E" w14:paraId="094C62EA" w14:textId="47993B11" w:rsidTr="00DA6942">
        <w:tc>
          <w:tcPr>
            <w:tcW w:w="1448" w:type="dxa"/>
          </w:tcPr>
          <w:p w14:paraId="493BCC9B" w14:textId="4AB09080" w:rsidR="009B417B" w:rsidRPr="0064460E" w:rsidRDefault="009B417B" w:rsidP="0064460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d)</w:t>
            </w:r>
          </w:p>
        </w:tc>
        <w:tc>
          <w:tcPr>
            <w:tcW w:w="5444" w:type="dxa"/>
            <w:gridSpan w:val="2"/>
          </w:tcPr>
          <w:p w14:paraId="16252A88" w14:textId="288714A1"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4460E">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69C50D39" w:rsidR="009B417B" w:rsidRPr="0064460E" w:rsidRDefault="009B417B" w:rsidP="0064460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4460E">
              <w:rPr>
                <w:rFonts w:ascii="Arial" w:eastAsia="Times New Roman" w:hAnsi="Arial" w:cs="Arial"/>
                <w:sz w:val="20"/>
                <w:szCs w:val="20"/>
                <w:lang w:eastAsia="sl-SI"/>
              </w:rPr>
              <w:t>DA/</w:t>
            </w:r>
            <w:r w:rsidRPr="0064460E">
              <w:rPr>
                <w:rFonts w:ascii="Arial" w:eastAsia="Times New Roman" w:hAnsi="Arial" w:cs="Arial"/>
                <w:b/>
                <w:bCs/>
                <w:sz w:val="20"/>
                <w:szCs w:val="20"/>
                <w:lang w:eastAsia="sl-SI"/>
              </w:rPr>
              <w:t>NE</w:t>
            </w:r>
          </w:p>
        </w:tc>
      </w:tr>
      <w:tr w:rsidR="009B417B" w:rsidRPr="0064460E" w14:paraId="493D505F" w14:textId="31BDF198" w:rsidTr="00DA6942">
        <w:tc>
          <w:tcPr>
            <w:tcW w:w="1448" w:type="dxa"/>
          </w:tcPr>
          <w:p w14:paraId="527B5D22" w14:textId="17B014B8" w:rsidR="009B417B" w:rsidRPr="0064460E" w:rsidRDefault="009B417B" w:rsidP="0064460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e)</w:t>
            </w:r>
          </w:p>
        </w:tc>
        <w:tc>
          <w:tcPr>
            <w:tcW w:w="5444" w:type="dxa"/>
            <w:gridSpan w:val="2"/>
          </w:tcPr>
          <w:p w14:paraId="61B0CF0B" w14:textId="7A443960"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4460E">
              <w:rPr>
                <w:rFonts w:ascii="Arial" w:eastAsia="Times New Roman" w:hAnsi="Arial" w:cs="Arial"/>
                <w:bCs/>
                <w:sz w:val="20"/>
                <w:szCs w:val="20"/>
                <w:lang w:eastAsia="sl-SI"/>
              </w:rPr>
              <w:t>socialno področje</w:t>
            </w:r>
          </w:p>
        </w:tc>
        <w:tc>
          <w:tcPr>
            <w:tcW w:w="2271" w:type="dxa"/>
            <w:vAlign w:val="center"/>
          </w:tcPr>
          <w:p w14:paraId="5703D633" w14:textId="697467C5" w:rsidR="009B417B" w:rsidRPr="0064460E" w:rsidRDefault="009B417B" w:rsidP="0064460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4460E">
              <w:rPr>
                <w:rFonts w:ascii="Arial" w:eastAsia="Times New Roman" w:hAnsi="Arial" w:cs="Arial"/>
                <w:sz w:val="20"/>
                <w:szCs w:val="20"/>
                <w:lang w:eastAsia="sl-SI"/>
              </w:rPr>
              <w:t>DA</w:t>
            </w:r>
            <w:r w:rsidRPr="0064460E">
              <w:rPr>
                <w:rFonts w:ascii="Arial" w:eastAsia="Times New Roman" w:hAnsi="Arial" w:cs="Arial"/>
                <w:b/>
                <w:bCs/>
                <w:sz w:val="20"/>
                <w:szCs w:val="20"/>
                <w:lang w:eastAsia="sl-SI"/>
              </w:rPr>
              <w:t>/NE</w:t>
            </w:r>
          </w:p>
        </w:tc>
      </w:tr>
      <w:tr w:rsidR="009B417B" w:rsidRPr="0064460E" w14:paraId="4B3CE4C8" w14:textId="08BD9546" w:rsidTr="00DA6942">
        <w:tc>
          <w:tcPr>
            <w:tcW w:w="1448" w:type="dxa"/>
            <w:tcBorders>
              <w:bottom w:val="single" w:sz="4" w:space="0" w:color="auto"/>
            </w:tcBorders>
          </w:tcPr>
          <w:p w14:paraId="5041314A" w14:textId="57B99559" w:rsidR="009B417B" w:rsidRPr="0064460E" w:rsidRDefault="009B417B" w:rsidP="0064460E">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9B417B" w:rsidRPr="0064460E" w:rsidRDefault="009B417B" w:rsidP="0064460E">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4460E">
              <w:rPr>
                <w:rFonts w:ascii="Arial" w:eastAsia="Times New Roman" w:hAnsi="Arial" w:cs="Arial"/>
                <w:bCs/>
                <w:sz w:val="20"/>
                <w:szCs w:val="20"/>
                <w:lang w:eastAsia="sl-SI"/>
              </w:rPr>
              <w:t>dokumente razvojnega načrtovanja:</w:t>
            </w:r>
          </w:p>
          <w:p w14:paraId="359A7F93" w14:textId="373CDD2F" w:rsidR="009B417B" w:rsidRPr="0064460E" w:rsidRDefault="009B417B" w:rsidP="0064460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4460E">
              <w:rPr>
                <w:rFonts w:ascii="Arial" w:eastAsia="Times New Roman" w:hAnsi="Arial" w:cs="Arial"/>
                <w:bCs/>
                <w:sz w:val="20"/>
                <w:szCs w:val="20"/>
                <w:lang w:eastAsia="sl-SI"/>
              </w:rPr>
              <w:t>nacionalne dokumente razvojnega načrtovanja</w:t>
            </w:r>
          </w:p>
          <w:p w14:paraId="031D090A" w14:textId="15204819" w:rsidR="009B417B" w:rsidRPr="0064460E" w:rsidRDefault="009B417B" w:rsidP="0064460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4460E">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9B417B" w:rsidRPr="0064460E" w:rsidRDefault="009B417B" w:rsidP="0064460E">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64460E">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0F17379F" w:rsidR="009B417B" w:rsidRPr="0064460E" w:rsidRDefault="009B417B" w:rsidP="0064460E">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4460E">
              <w:rPr>
                <w:rFonts w:ascii="Arial" w:eastAsia="Times New Roman" w:hAnsi="Arial" w:cs="Arial"/>
                <w:sz w:val="20"/>
                <w:szCs w:val="20"/>
                <w:lang w:eastAsia="sl-SI"/>
              </w:rPr>
              <w:t>DA/</w:t>
            </w:r>
            <w:r w:rsidRPr="0064460E">
              <w:rPr>
                <w:rFonts w:ascii="Arial" w:eastAsia="Times New Roman" w:hAnsi="Arial" w:cs="Arial"/>
                <w:b/>
                <w:bCs/>
                <w:sz w:val="20"/>
                <w:szCs w:val="20"/>
                <w:lang w:eastAsia="sl-SI"/>
              </w:rPr>
              <w:t>NE</w:t>
            </w:r>
          </w:p>
        </w:tc>
      </w:tr>
      <w:tr w:rsidR="009B417B" w:rsidRPr="0064460E"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9B417B" w:rsidRPr="0064460E" w:rsidRDefault="009B417B" w:rsidP="0064460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64460E">
              <w:rPr>
                <w:rFonts w:ascii="Arial" w:eastAsia="Times New Roman" w:hAnsi="Arial" w:cs="Arial"/>
                <w:b/>
                <w:sz w:val="20"/>
                <w:szCs w:val="20"/>
                <w:lang w:eastAsia="sl-SI"/>
              </w:rPr>
              <w:t>7.a Predstavitev ocene finančnih posledic nad 40.000 EUR:</w:t>
            </w:r>
          </w:p>
          <w:p w14:paraId="78B3AFA1" w14:textId="0F13FD5B" w:rsidR="009B417B" w:rsidRPr="0064460E" w:rsidRDefault="009B417B" w:rsidP="0064460E">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64460E">
              <w:rPr>
                <w:rFonts w:ascii="Arial" w:eastAsia="Times New Roman" w:hAnsi="Arial" w:cs="Arial"/>
                <w:sz w:val="20"/>
                <w:szCs w:val="20"/>
                <w:lang w:eastAsia="sl-SI"/>
              </w:rPr>
              <w:t>(Samo če izberete DA pod točko 6.a.)</w:t>
            </w:r>
          </w:p>
        </w:tc>
      </w:tr>
    </w:tbl>
    <w:p w14:paraId="7A26CDF9" w14:textId="77777777" w:rsidR="00AE1F83" w:rsidRPr="0064460E" w:rsidRDefault="00AE1F83" w:rsidP="0064460E">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3"/>
        <w:gridCol w:w="7"/>
        <w:gridCol w:w="1586"/>
        <w:gridCol w:w="265"/>
        <w:gridCol w:w="1641"/>
        <w:gridCol w:w="683"/>
        <w:gridCol w:w="372"/>
        <w:gridCol w:w="292"/>
        <w:gridCol w:w="1831"/>
      </w:tblGrid>
      <w:tr w:rsidR="00AE1F83" w:rsidRPr="0064460E"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64460E" w:rsidRDefault="00AE1F83" w:rsidP="0064460E">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64460E">
              <w:rPr>
                <w:rFonts w:ascii="Arial" w:eastAsia="Times New Roman" w:hAnsi="Arial" w:cs="Arial"/>
                <w:b/>
                <w:kern w:val="32"/>
                <w:sz w:val="20"/>
                <w:szCs w:val="20"/>
                <w:lang w:eastAsia="sl-SI"/>
              </w:rPr>
              <w:lastRenderedPageBreak/>
              <w:t>I. Ocena finančnih posledic, ki niso načrtovane v sprejetem proračunu</w:t>
            </w:r>
          </w:p>
        </w:tc>
      </w:tr>
      <w:tr w:rsidR="00AE1F83" w:rsidRPr="0064460E" w14:paraId="61F0ADB3" w14:textId="536BE4EC" w:rsidTr="00AA45C5">
        <w:trPr>
          <w:cantSplit/>
          <w:trHeight w:val="276"/>
        </w:trPr>
        <w:tc>
          <w:tcPr>
            <w:tcW w:w="2677" w:type="dxa"/>
            <w:tcBorders>
              <w:top w:val="single" w:sz="4" w:space="0" w:color="auto"/>
              <w:left w:val="single" w:sz="4" w:space="0" w:color="auto"/>
              <w:bottom w:val="single" w:sz="4" w:space="0" w:color="auto"/>
              <w:right w:val="single" w:sz="4" w:space="0" w:color="auto"/>
            </w:tcBorders>
            <w:vAlign w:val="center"/>
          </w:tcPr>
          <w:p w14:paraId="538955DA" w14:textId="2C9C4033" w:rsidR="00AE1F83" w:rsidRPr="0064460E" w:rsidRDefault="00AE1F83" w:rsidP="0064460E">
            <w:pPr>
              <w:widowControl w:val="0"/>
              <w:spacing w:after="0" w:line="260" w:lineRule="exact"/>
              <w:ind w:left="-122" w:right="-112"/>
              <w:jc w:val="center"/>
              <w:rPr>
                <w:rFonts w:ascii="Arial" w:eastAsia="Times New Roman" w:hAnsi="Arial" w:cs="Arial"/>
                <w:sz w:val="20"/>
                <w:szCs w:val="20"/>
              </w:rPr>
            </w:pPr>
          </w:p>
        </w:tc>
        <w:tc>
          <w:tcPr>
            <w:tcW w:w="1925" w:type="dxa"/>
            <w:gridSpan w:val="3"/>
            <w:tcBorders>
              <w:top w:val="single" w:sz="4" w:space="0" w:color="auto"/>
              <w:left w:val="single" w:sz="4" w:space="0" w:color="auto"/>
              <w:bottom w:val="single" w:sz="4" w:space="0" w:color="auto"/>
              <w:right w:val="single" w:sz="4" w:space="0" w:color="auto"/>
            </w:tcBorders>
            <w:vAlign w:val="center"/>
          </w:tcPr>
          <w:p w14:paraId="56AF76D1" w14:textId="19FEBE10" w:rsidR="00AE1F83" w:rsidRPr="0064460E" w:rsidRDefault="00AE1F83" w:rsidP="0064460E">
            <w:pPr>
              <w:widowControl w:val="0"/>
              <w:spacing w:after="0" w:line="260" w:lineRule="exact"/>
              <w:jc w:val="center"/>
              <w:rPr>
                <w:rFonts w:ascii="Arial" w:eastAsia="Times New Roman" w:hAnsi="Arial" w:cs="Arial"/>
                <w:sz w:val="20"/>
                <w:szCs w:val="20"/>
              </w:rPr>
            </w:pPr>
            <w:r w:rsidRPr="0064460E">
              <w:rPr>
                <w:rFonts w:ascii="Arial" w:eastAsia="Times New Roman" w:hAnsi="Arial" w:cs="Arial"/>
                <w:sz w:val="20"/>
                <w:szCs w:val="20"/>
              </w:rPr>
              <w:t>Tekoče leto (t)</w:t>
            </w:r>
          </w:p>
        </w:tc>
        <w:tc>
          <w:tcPr>
            <w:tcW w:w="1305"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64460E" w:rsidRDefault="00AE1F83" w:rsidP="0064460E">
            <w:pPr>
              <w:widowControl w:val="0"/>
              <w:spacing w:after="0" w:line="260" w:lineRule="exact"/>
              <w:jc w:val="center"/>
              <w:rPr>
                <w:rFonts w:ascii="Arial" w:eastAsia="Times New Roman" w:hAnsi="Arial" w:cs="Arial"/>
                <w:sz w:val="20"/>
                <w:szCs w:val="20"/>
              </w:rPr>
            </w:pPr>
            <w:r w:rsidRPr="0064460E">
              <w:rPr>
                <w:rFonts w:ascii="Arial" w:eastAsia="Times New Roman" w:hAnsi="Arial" w:cs="Arial"/>
                <w:sz w:val="20"/>
                <w:szCs w:val="20"/>
              </w:rPr>
              <w:t>t + 1</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64460E" w:rsidRDefault="00AE1F83" w:rsidP="0064460E">
            <w:pPr>
              <w:widowControl w:val="0"/>
              <w:spacing w:after="0" w:line="260" w:lineRule="exact"/>
              <w:jc w:val="center"/>
              <w:rPr>
                <w:rFonts w:ascii="Arial" w:eastAsia="Times New Roman" w:hAnsi="Arial" w:cs="Arial"/>
                <w:sz w:val="20"/>
                <w:szCs w:val="20"/>
              </w:rPr>
            </w:pPr>
            <w:r w:rsidRPr="0064460E">
              <w:rPr>
                <w:rFonts w:ascii="Arial" w:eastAsia="Times New Roman" w:hAnsi="Arial" w:cs="Arial"/>
                <w:sz w:val="20"/>
                <w:szCs w:val="20"/>
              </w:rPr>
              <w:t>t + 2</w:t>
            </w:r>
          </w:p>
        </w:tc>
        <w:tc>
          <w:tcPr>
            <w:tcW w:w="1937"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64460E" w:rsidRDefault="00AE1F83" w:rsidP="0064460E">
            <w:pPr>
              <w:widowControl w:val="0"/>
              <w:spacing w:after="0" w:line="260" w:lineRule="exact"/>
              <w:jc w:val="center"/>
              <w:rPr>
                <w:rFonts w:ascii="Arial" w:eastAsia="Times New Roman" w:hAnsi="Arial" w:cs="Arial"/>
                <w:sz w:val="20"/>
                <w:szCs w:val="20"/>
              </w:rPr>
            </w:pPr>
            <w:r w:rsidRPr="0064460E">
              <w:rPr>
                <w:rFonts w:ascii="Arial" w:eastAsia="Times New Roman" w:hAnsi="Arial" w:cs="Arial"/>
                <w:sz w:val="20"/>
                <w:szCs w:val="20"/>
              </w:rPr>
              <w:t>t + 3</w:t>
            </w:r>
          </w:p>
        </w:tc>
      </w:tr>
      <w:tr w:rsidR="00AE1F83" w:rsidRPr="0064460E" w14:paraId="021AD3D0" w14:textId="250E937F" w:rsidTr="00AA45C5">
        <w:trPr>
          <w:cantSplit/>
          <w:trHeight w:val="423"/>
        </w:trPr>
        <w:tc>
          <w:tcPr>
            <w:tcW w:w="2677" w:type="dxa"/>
            <w:tcBorders>
              <w:top w:val="single" w:sz="4" w:space="0" w:color="auto"/>
              <w:left w:val="single" w:sz="4" w:space="0" w:color="auto"/>
              <w:bottom w:val="single" w:sz="4" w:space="0" w:color="auto"/>
              <w:right w:val="single" w:sz="4" w:space="0" w:color="auto"/>
            </w:tcBorders>
            <w:vAlign w:val="center"/>
          </w:tcPr>
          <w:p w14:paraId="69449274" w14:textId="0294CD04" w:rsidR="00AE1F83" w:rsidRPr="0064460E" w:rsidRDefault="00AE1F83" w:rsidP="0064460E">
            <w:pPr>
              <w:widowControl w:val="0"/>
              <w:spacing w:after="0" w:line="260" w:lineRule="exact"/>
              <w:rPr>
                <w:rFonts w:ascii="Arial" w:eastAsia="Times New Roman" w:hAnsi="Arial" w:cs="Arial"/>
                <w:bCs/>
                <w:sz w:val="20"/>
                <w:szCs w:val="20"/>
              </w:rPr>
            </w:pPr>
            <w:r w:rsidRPr="0064460E">
              <w:rPr>
                <w:rFonts w:ascii="Arial" w:eastAsia="Times New Roman" w:hAnsi="Arial" w:cs="Arial"/>
                <w:bCs/>
                <w:sz w:val="20"/>
                <w:szCs w:val="20"/>
              </w:rPr>
              <w:t>Predvideno povečanje (+) ali zmanjšanje (</w:t>
            </w:r>
            <w:r w:rsidRPr="0064460E">
              <w:rPr>
                <w:rFonts w:ascii="Arial" w:eastAsia="Times New Roman" w:hAnsi="Arial" w:cs="Arial"/>
                <w:b/>
                <w:sz w:val="20"/>
                <w:szCs w:val="20"/>
              </w:rPr>
              <w:t>–</w:t>
            </w:r>
            <w:r w:rsidRPr="0064460E">
              <w:rPr>
                <w:rFonts w:ascii="Arial" w:eastAsia="Times New Roman" w:hAnsi="Arial" w:cs="Arial"/>
                <w:bCs/>
                <w:sz w:val="20"/>
                <w:szCs w:val="20"/>
              </w:rPr>
              <w:t xml:space="preserve">) prihodkov državnega proračuna </w:t>
            </w:r>
          </w:p>
        </w:tc>
        <w:tc>
          <w:tcPr>
            <w:tcW w:w="1925" w:type="dxa"/>
            <w:gridSpan w:val="3"/>
            <w:tcBorders>
              <w:top w:val="single" w:sz="4" w:space="0" w:color="auto"/>
              <w:left w:val="single" w:sz="4" w:space="0" w:color="auto"/>
              <w:bottom w:val="single" w:sz="4" w:space="0" w:color="auto"/>
              <w:right w:val="single" w:sz="4" w:space="0" w:color="auto"/>
            </w:tcBorders>
            <w:vAlign w:val="center"/>
          </w:tcPr>
          <w:p w14:paraId="06B35199" w14:textId="2189B8BE" w:rsidR="00AE1F83" w:rsidRPr="0064460E" w:rsidRDefault="00AE1F83" w:rsidP="0064460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05"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64460E" w:rsidRDefault="00AE1F83" w:rsidP="0064460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64460E" w:rsidRDefault="00AE1F83" w:rsidP="0064460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937"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64460E" w:rsidRDefault="00AE1F83" w:rsidP="0064460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64460E" w14:paraId="0307D7F4" w14:textId="0CBDE284" w:rsidTr="00AA45C5">
        <w:trPr>
          <w:cantSplit/>
          <w:trHeight w:val="423"/>
        </w:trPr>
        <w:tc>
          <w:tcPr>
            <w:tcW w:w="2677" w:type="dxa"/>
            <w:tcBorders>
              <w:top w:val="single" w:sz="4" w:space="0" w:color="auto"/>
              <w:left w:val="single" w:sz="4" w:space="0" w:color="auto"/>
              <w:bottom w:val="single" w:sz="4" w:space="0" w:color="auto"/>
              <w:right w:val="single" w:sz="4" w:space="0" w:color="auto"/>
            </w:tcBorders>
            <w:vAlign w:val="center"/>
          </w:tcPr>
          <w:p w14:paraId="5A3C9506" w14:textId="4073821B" w:rsidR="00AE1F83" w:rsidRPr="0064460E" w:rsidRDefault="00AE1F83" w:rsidP="0064460E">
            <w:pPr>
              <w:widowControl w:val="0"/>
              <w:spacing w:after="0" w:line="260" w:lineRule="exact"/>
              <w:rPr>
                <w:rFonts w:ascii="Arial" w:eastAsia="Times New Roman" w:hAnsi="Arial" w:cs="Arial"/>
                <w:bCs/>
                <w:sz w:val="20"/>
                <w:szCs w:val="20"/>
              </w:rPr>
            </w:pPr>
            <w:r w:rsidRPr="0064460E">
              <w:rPr>
                <w:rFonts w:ascii="Arial" w:eastAsia="Times New Roman" w:hAnsi="Arial" w:cs="Arial"/>
                <w:bCs/>
                <w:sz w:val="20"/>
                <w:szCs w:val="20"/>
              </w:rPr>
              <w:t>Predvideno povečanje (+) ali zmanjšanje (</w:t>
            </w:r>
            <w:r w:rsidRPr="0064460E">
              <w:rPr>
                <w:rFonts w:ascii="Arial" w:eastAsia="Times New Roman" w:hAnsi="Arial" w:cs="Arial"/>
                <w:b/>
                <w:sz w:val="20"/>
                <w:szCs w:val="20"/>
              </w:rPr>
              <w:t>–</w:t>
            </w:r>
            <w:r w:rsidRPr="0064460E">
              <w:rPr>
                <w:rFonts w:ascii="Arial" w:eastAsia="Times New Roman" w:hAnsi="Arial" w:cs="Arial"/>
                <w:bCs/>
                <w:sz w:val="20"/>
                <w:szCs w:val="20"/>
              </w:rPr>
              <w:t xml:space="preserve">) prihodkov občinskih proračunov </w:t>
            </w:r>
          </w:p>
        </w:tc>
        <w:tc>
          <w:tcPr>
            <w:tcW w:w="1925" w:type="dxa"/>
            <w:gridSpan w:val="3"/>
            <w:tcBorders>
              <w:top w:val="single" w:sz="4" w:space="0" w:color="auto"/>
              <w:left w:val="single" w:sz="4" w:space="0" w:color="auto"/>
              <w:bottom w:val="single" w:sz="4" w:space="0" w:color="auto"/>
              <w:right w:val="single" w:sz="4" w:space="0" w:color="auto"/>
            </w:tcBorders>
            <w:vAlign w:val="center"/>
          </w:tcPr>
          <w:p w14:paraId="612DE571" w14:textId="2A5315C2" w:rsidR="00AE1F83" w:rsidRPr="0064460E" w:rsidRDefault="00AE1F83" w:rsidP="0064460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05"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64460E" w:rsidRDefault="00AE1F83" w:rsidP="0064460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64460E" w:rsidRDefault="00AE1F83" w:rsidP="0064460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937"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64460E" w:rsidRDefault="00AE1F83" w:rsidP="0064460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64460E" w14:paraId="671DBCC2" w14:textId="74A22929" w:rsidTr="00AA45C5">
        <w:trPr>
          <w:cantSplit/>
          <w:trHeight w:val="423"/>
        </w:trPr>
        <w:tc>
          <w:tcPr>
            <w:tcW w:w="2677" w:type="dxa"/>
            <w:tcBorders>
              <w:top w:val="single" w:sz="4" w:space="0" w:color="auto"/>
              <w:left w:val="single" w:sz="4" w:space="0" w:color="auto"/>
              <w:bottom w:val="single" w:sz="4" w:space="0" w:color="auto"/>
              <w:right w:val="single" w:sz="4" w:space="0" w:color="auto"/>
            </w:tcBorders>
            <w:vAlign w:val="center"/>
          </w:tcPr>
          <w:p w14:paraId="5EF46423" w14:textId="39D81E61" w:rsidR="00AE1F83" w:rsidRPr="0064460E" w:rsidRDefault="00AE1F83" w:rsidP="0064460E">
            <w:pPr>
              <w:widowControl w:val="0"/>
              <w:spacing w:after="0" w:line="260" w:lineRule="exact"/>
              <w:rPr>
                <w:rFonts w:ascii="Arial" w:eastAsia="Times New Roman" w:hAnsi="Arial" w:cs="Arial"/>
                <w:bCs/>
                <w:sz w:val="20"/>
                <w:szCs w:val="20"/>
              </w:rPr>
            </w:pPr>
            <w:r w:rsidRPr="0064460E">
              <w:rPr>
                <w:rFonts w:ascii="Arial" w:eastAsia="Times New Roman" w:hAnsi="Arial" w:cs="Arial"/>
                <w:bCs/>
                <w:sz w:val="20"/>
                <w:szCs w:val="20"/>
              </w:rPr>
              <w:t>Predvideno povečanje (+) ali zmanjšanje (</w:t>
            </w:r>
            <w:r w:rsidRPr="0064460E">
              <w:rPr>
                <w:rFonts w:ascii="Arial" w:eastAsia="Times New Roman" w:hAnsi="Arial" w:cs="Arial"/>
                <w:b/>
                <w:sz w:val="20"/>
                <w:szCs w:val="20"/>
              </w:rPr>
              <w:t>–</w:t>
            </w:r>
            <w:r w:rsidRPr="0064460E">
              <w:rPr>
                <w:rFonts w:ascii="Arial" w:eastAsia="Times New Roman" w:hAnsi="Arial" w:cs="Arial"/>
                <w:bCs/>
                <w:sz w:val="20"/>
                <w:szCs w:val="20"/>
              </w:rPr>
              <w:t xml:space="preserve">) odhodkov državnega proračuna </w:t>
            </w:r>
          </w:p>
        </w:tc>
        <w:tc>
          <w:tcPr>
            <w:tcW w:w="1925" w:type="dxa"/>
            <w:gridSpan w:val="3"/>
            <w:tcBorders>
              <w:top w:val="single" w:sz="4" w:space="0" w:color="auto"/>
              <w:left w:val="single" w:sz="4" w:space="0" w:color="auto"/>
              <w:bottom w:val="single" w:sz="4" w:space="0" w:color="auto"/>
              <w:right w:val="single" w:sz="4" w:space="0" w:color="auto"/>
            </w:tcBorders>
            <w:vAlign w:val="center"/>
          </w:tcPr>
          <w:p w14:paraId="60B26AE8" w14:textId="331253DE" w:rsidR="00AE1F83" w:rsidRPr="0064460E" w:rsidRDefault="00AE1F83" w:rsidP="0064460E">
            <w:pPr>
              <w:widowControl w:val="0"/>
              <w:spacing w:after="0" w:line="260" w:lineRule="exact"/>
              <w:jc w:val="center"/>
              <w:rPr>
                <w:rFonts w:ascii="Arial" w:eastAsia="Times New Roman" w:hAnsi="Arial" w:cs="Arial"/>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64460E" w:rsidRDefault="00AE1F83" w:rsidP="0064460E">
            <w:pPr>
              <w:widowControl w:val="0"/>
              <w:spacing w:after="0" w:line="260" w:lineRule="exact"/>
              <w:jc w:val="center"/>
              <w:rPr>
                <w:rFonts w:ascii="Arial" w:eastAsia="Times New Roman" w:hAnsi="Arial" w:cs="Arial"/>
                <w:sz w:val="20"/>
                <w:szCs w:val="20"/>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64460E" w:rsidRDefault="00AE1F83" w:rsidP="0064460E">
            <w:pPr>
              <w:widowControl w:val="0"/>
              <w:spacing w:after="0" w:line="260" w:lineRule="exact"/>
              <w:jc w:val="center"/>
              <w:rPr>
                <w:rFonts w:ascii="Arial" w:eastAsia="Times New Roman" w:hAnsi="Arial" w:cs="Arial"/>
                <w:sz w:val="20"/>
                <w:szCs w:val="20"/>
              </w:rPr>
            </w:pPr>
          </w:p>
        </w:tc>
        <w:tc>
          <w:tcPr>
            <w:tcW w:w="1937"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64460E" w:rsidRDefault="00AE1F83" w:rsidP="0064460E">
            <w:pPr>
              <w:widowControl w:val="0"/>
              <w:spacing w:after="0" w:line="260" w:lineRule="exact"/>
              <w:jc w:val="center"/>
              <w:rPr>
                <w:rFonts w:ascii="Arial" w:eastAsia="Times New Roman" w:hAnsi="Arial" w:cs="Arial"/>
                <w:sz w:val="20"/>
                <w:szCs w:val="20"/>
              </w:rPr>
            </w:pPr>
          </w:p>
        </w:tc>
      </w:tr>
      <w:tr w:rsidR="00AE1F83" w:rsidRPr="0064460E" w14:paraId="01F1CB4E" w14:textId="02BE42B9" w:rsidTr="00AA45C5">
        <w:trPr>
          <w:cantSplit/>
          <w:trHeight w:val="623"/>
        </w:trPr>
        <w:tc>
          <w:tcPr>
            <w:tcW w:w="2677" w:type="dxa"/>
            <w:tcBorders>
              <w:top w:val="single" w:sz="4" w:space="0" w:color="auto"/>
              <w:left w:val="single" w:sz="4" w:space="0" w:color="auto"/>
              <w:bottom w:val="single" w:sz="4" w:space="0" w:color="auto"/>
              <w:right w:val="single" w:sz="4" w:space="0" w:color="auto"/>
            </w:tcBorders>
            <w:vAlign w:val="center"/>
          </w:tcPr>
          <w:p w14:paraId="7ADF42CD" w14:textId="5EF5B0AB" w:rsidR="00AE1F83" w:rsidRPr="0064460E" w:rsidRDefault="00AE1F83" w:rsidP="0064460E">
            <w:pPr>
              <w:widowControl w:val="0"/>
              <w:spacing w:after="0" w:line="260" w:lineRule="exact"/>
              <w:rPr>
                <w:rFonts w:ascii="Arial" w:eastAsia="Times New Roman" w:hAnsi="Arial" w:cs="Arial"/>
                <w:bCs/>
                <w:sz w:val="20"/>
                <w:szCs w:val="20"/>
              </w:rPr>
            </w:pPr>
            <w:r w:rsidRPr="0064460E">
              <w:rPr>
                <w:rFonts w:ascii="Arial" w:eastAsia="Times New Roman" w:hAnsi="Arial" w:cs="Arial"/>
                <w:bCs/>
                <w:sz w:val="20"/>
                <w:szCs w:val="20"/>
              </w:rPr>
              <w:t>Predvideno povečanje (+) ali zmanjšanje (</w:t>
            </w:r>
            <w:r w:rsidRPr="0064460E">
              <w:rPr>
                <w:rFonts w:ascii="Arial" w:eastAsia="Times New Roman" w:hAnsi="Arial" w:cs="Arial"/>
                <w:b/>
                <w:sz w:val="20"/>
                <w:szCs w:val="20"/>
              </w:rPr>
              <w:t>–</w:t>
            </w:r>
            <w:r w:rsidRPr="0064460E">
              <w:rPr>
                <w:rFonts w:ascii="Arial" w:eastAsia="Times New Roman" w:hAnsi="Arial" w:cs="Arial"/>
                <w:bCs/>
                <w:sz w:val="20"/>
                <w:szCs w:val="20"/>
              </w:rPr>
              <w:t>) odhodkov občinskih proračunov</w:t>
            </w:r>
          </w:p>
        </w:tc>
        <w:tc>
          <w:tcPr>
            <w:tcW w:w="1925" w:type="dxa"/>
            <w:gridSpan w:val="3"/>
            <w:tcBorders>
              <w:top w:val="single" w:sz="4" w:space="0" w:color="auto"/>
              <w:left w:val="single" w:sz="4" w:space="0" w:color="auto"/>
              <w:bottom w:val="single" w:sz="4" w:space="0" w:color="auto"/>
              <w:right w:val="single" w:sz="4" w:space="0" w:color="auto"/>
            </w:tcBorders>
            <w:vAlign w:val="center"/>
          </w:tcPr>
          <w:p w14:paraId="6212BAFE" w14:textId="1287884F" w:rsidR="00AE1F83" w:rsidRPr="0064460E" w:rsidRDefault="00AE1F83" w:rsidP="0064460E">
            <w:pPr>
              <w:widowControl w:val="0"/>
              <w:spacing w:after="0" w:line="260" w:lineRule="exact"/>
              <w:jc w:val="center"/>
              <w:rPr>
                <w:rFonts w:ascii="Arial" w:eastAsia="Times New Roman" w:hAnsi="Arial" w:cs="Arial"/>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64460E" w:rsidRDefault="00AE1F83" w:rsidP="0064460E">
            <w:pPr>
              <w:widowControl w:val="0"/>
              <w:spacing w:after="0" w:line="260" w:lineRule="exact"/>
              <w:jc w:val="center"/>
              <w:rPr>
                <w:rFonts w:ascii="Arial" w:eastAsia="Times New Roman" w:hAnsi="Arial" w:cs="Arial"/>
                <w:sz w:val="20"/>
                <w:szCs w:val="20"/>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64460E" w:rsidRDefault="00AE1F83" w:rsidP="0064460E">
            <w:pPr>
              <w:widowControl w:val="0"/>
              <w:spacing w:after="0" w:line="260" w:lineRule="exact"/>
              <w:jc w:val="center"/>
              <w:rPr>
                <w:rFonts w:ascii="Arial" w:eastAsia="Times New Roman" w:hAnsi="Arial" w:cs="Arial"/>
                <w:sz w:val="20"/>
                <w:szCs w:val="20"/>
              </w:rPr>
            </w:pPr>
          </w:p>
        </w:tc>
        <w:tc>
          <w:tcPr>
            <w:tcW w:w="1937"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64460E" w:rsidRDefault="00AE1F83" w:rsidP="0064460E">
            <w:pPr>
              <w:widowControl w:val="0"/>
              <w:spacing w:after="0" w:line="260" w:lineRule="exact"/>
              <w:jc w:val="center"/>
              <w:rPr>
                <w:rFonts w:ascii="Arial" w:eastAsia="Times New Roman" w:hAnsi="Arial" w:cs="Arial"/>
                <w:sz w:val="20"/>
                <w:szCs w:val="20"/>
              </w:rPr>
            </w:pPr>
          </w:p>
        </w:tc>
      </w:tr>
      <w:tr w:rsidR="00AE1F83" w:rsidRPr="0064460E" w14:paraId="532029AD" w14:textId="3261F6D2" w:rsidTr="00AA45C5">
        <w:trPr>
          <w:cantSplit/>
          <w:trHeight w:val="423"/>
        </w:trPr>
        <w:tc>
          <w:tcPr>
            <w:tcW w:w="2677" w:type="dxa"/>
            <w:tcBorders>
              <w:top w:val="single" w:sz="4" w:space="0" w:color="auto"/>
              <w:left w:val="single" w:sz="4" w:space="0" w:color="auto"/>
              <w:bottom w:val="single" w:sz="4" w:space="0" w:color="auto"/>
              <w:right w:val="single" w:sz="4" w:space="0" w:color="auto"/>
            </w:tcBorders>
            <w:vAlign w:val="center"/>
          </w:tcPr>
          <w:p w14:paraId="34111C85" w14:textId="1658825E" w:rsidR="00AE1F83" w:rsidRPr="0064460E" w:rsidRDefault="00AE1F83" w:rsidP="0064460E">
            <w:pPr>
              <w:widowControl w:val="0"/>
              <w:spacing w:after="0" w:line="260" w:lineRule="exact"/>
              <w:rPr>
                <w:rFonts w:ascii="Arial" w:eastAsia="Times New Roman" w:hAnsi="Arial" w:cs="Arial"/>
                <w:bCs/>
                <w:sz w:val="20"/>
                <w:szCs w:val="20"/>
              </w:rPr>
            </w:pPr>
            <w:r w:rsidRPr="0064460E">
              <w:rPr>
                <w:rFonts w:ascii="Arial" w:eastAsia="Times New Roman" w:hAnsi="Arial" w:cs="Arial"/>
                <w:bCs/>
                <w:sz w:val="20"/>
                <w:szCs w:val="20"/>
              </w:rPr>
              <w:t>Predvideno povečanje (+) ali zmanjšanje (</w:t>
            </w:r>
            <w:r w:rsidRPr="0064460E">
              <w:rPr>
                <w:rFonts w:ascii="Arial" w:eastAsia="Times New Roman" w:hAnsi="Arial" w:cs="Arial"/>
                <w:b/>
                <w:sz w:val="20"/>
                <w:szCs w:val="20"/>
              </w:rPr>
              <w:t>–</w:t>
            </w:r>
            <w:r w:rsidRPr="0064460E">
              <w:rPr>
                <w:rFonts w:ascii="Arial" w:eastAsia="Times New Roman" w:hAnsi="Arial" w:cs="Arial"/>
                <w:bCs/>
                <w:sz w:val="20"/>
                <w:szCs w:val="20"/>
              </w:rPr>
              <w:t>) obveznosti za druga javnofinančna sredstva</w:t>
            </w:r>
          </w:p>
        </w:tc>
        <w:tc>
          <w:tcPr>
            <w:tcW w:w="1925" w:type="dxa"/>
            <w:gridSpan w:val="3"/>
            <w:tcBorders>
              <w:top w:val="single" w:sz="4" w:space="0" w:color="auto"/>
              <w:left w:val="single" w:sz="4" w:space="0" w:color="auto"/>
              <w:bottom w:val="single" w:sz="4" w:space="0" w:color="auto"/>
              <w:right w:val="single" w:sz="4" w:space="0" w:color="auto"/>
            </w:tcBorders>
            <w:vAlign w:val="center"/>
          </w:tcPr>
          <w:p w14:paraId="0F7FE21A" w14:textId="5C8E1B13" w:rsidR="00AE1F83" w:rsidRPr="0064460E" w:rsidRDefault="00AE1F83" w:rsidP="0064460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05"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64460E" w:rsidRDefault="00AE1F83" w:rsidP="0064460E">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64460E" w:rsidRDefault="00AE1F83" w:rsidP="0064460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937"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64460E" w:rsidRDefault="00AE1F83" w:rsidP="0064460E">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64460E"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64460E" w:rsidRDefault="00AE1F83" w:rsidP="0064460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64460E">
              <w:rPr>
                <w:rFonts w:ascii="Arial" w:eastAsia="Times New Roman" w:hAnsi="Arial" w:cs="Arial"/>
                <w:b/>
                <w:kern w:val="32"/>
                <w:sz w:val="20"/>
                <w:szCs w:val="20"/>
                <w:lang w:eastAsia="sl-SI"/>
              </w:rPr>
              <w:t>II. Finančne posledice za državni proračun</w:t>
            </w:r>
          </w:p>
        </w:tc>
      </w:tr>
      <w:tr w:rsidR="00AE1F83" w:rsidRPr="0064460E"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38BC055B" w:rsidR="00AE1F83" w:rsidRPr="0064460E" w:rsidRDefault="00AE1F83" w:rsidP="0064460E">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64460E">
              <w:rPr>
                <w:rFonts w:ascii="Arial" w:eastAsia="Times New Roman" w:hAnsi="Arial" w:cs="Arial"/>
                <w:b/>
                <w:kern w:val="32"/>
                <w:sz w:val="20"/>
                <w:szCs w:val="20"/>
                <w:lang w:eastAsia="sl-SI"/>
              </w:rPr>
              <w:t>II.a Pravice porabe za izvedbo predlaganih rešitev so zagotovljene:</w:t>
            </w:r>
          </w:p>
        </w:tc>
      </w:tr>
      <w:tr w:rsidR="00AE1F83" w:rsidRPr="0064460E" w14:paraId="05E7ED5F" w14:textId="0DC779BA" w:rsidTr="00CE269A">
        <w:trPr>
          <w:cantSplit/>
          <w:trHeight w:val="100"/>
        </w:trPr>
        <w:tc>
          <w:tcPr>
            <w:tcW w:w="2684" w:type="dxa"/>
            <w:gridSpan w:val="2"/>
            <w:tcBorders>
              <w:top w:val="single" w:sz="4" w:space="0" w:color="auto"/>
              <w:left w:val="single" w:sz="4" w:space="0" w:color="auto"/>
              <w:bottom w:val="single" w:sz="4" w:space="0" w:color="auto"/>
              <w:right w:val="single" w:sz="4" w:space="0" w:color="auto"/>
            </w:tcBorders>
            <w:vAlign w:val="center"/>
          </w:tcPr>
          <w:p w14:paraId="31C46191" w14:textId="0EEBF195" w:rsidR="00AE1F83" w:rsidRPr="0064460E" w:rsidRDefault="00AE1F83" w:rsidP="0064460E">
            <w:pPr>
              <w:widowControl w:val="0"/>
              <w:spacing w:after="0" w:line="260" w:lineRule="exact"/>
              <w:jc w:val="center"/>
              <w:rPr>
                <w:rFonts w:ascii="Arial" w:eastAsia="Times New Roman" w:hAnsi="Arial" w:cs="Arial"/>
                <w:sz w:val="20"/>
                <w:szCs w:val="20"/>
              </w:rPr>
            </w:pPr>
            <w:r w:rsidRPr="0064460E">
              <w:rPr>
                <w:rFonts w:ascii="Arial" w:eastAsia="Times New Roman" w:hAnsi="Arial" w:cs="Arial"/>
                <w:sz w:val="20"/>
                <w:szCs w:val="20"/>
              </w:rPr>
              <w:t xml:space="preserve">Ime proračunskega uporabnika </w:t>
            </w:r>
          </w:p>
        </w:tc>
        <w:tc>
          <w:tcPr>
            <w:tcW w:w="1698" w:type="dxa"/>
            <w:tcBorders>
              <w:top w:val="single" w:sz="4" w:space="0" w:color="auto"/>
              <w:left w:val="single" w:sz="4" w:space="0" w:color="auto"/>
              <w:bottom w:val="single" w:sz="4" w:space="0" w:color="auto"/>
              <w:right w:val="single" w:sz="4" w:space="0" w:color="auto"/>
            </w:tcBorders>
            <w:vAlign w:val="center"/>
          </w:tcPr>
          <w:p w14:paraId="55DFD2B6" w14:textId="5FBEBF5E" w:rsidR="00AE1F83" w:rsidRPr="0064460E" w:rsidRDefault="00AE1F83" w:rsidP="0064460E">
            <w:pPr>
              <w:widowControl w:val="0"/>
              <w:spacing w:after="0" w:line="260" w:lineRule="exact"/>
              <w:jc w:val="center"/>
              <w:rPr>
                <w:rFonts w:ascii="Arial" w:eastAsia="Times New Roman" w:hAnsi="Arial" w:cs="Arial"/>
                <w:sz w:val="20"/>
                <w:szCs w:val="20"/>
              </w:rPr>
            </w:pPr>
            <w:r w:rsidRPr="0064460E">
              <w:rPr>
                <w:rFonts w:ascii="Arial" w:eastAsia="Times New Roman" w:hAnsi="Arial" w:cs="Arial"/>
                <w:sz w:val="20"/>
                <w:szCs w:val="20"/>
              </w:rPr>
              <w:t>Šifra in naziv ukrepa, projekta</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64460E" w:rsidRDefault="00AE1F83" w:rsidP="0064460E">
            <w:pPr>
              <w:widowControl w:val="0"/>
              <w:spacing w:after="0" w:line="260" w:lineRule="exact"/>
              <w:jc w:val="center"/>
              <w:rPr>
                <w:rFonts w:ascii="Arial" w:eastAsia="Times New Roman" w:hAnsi="Arial" w:cs="Arial"/>
                <w:sz w:val="20"/>
                <w:szCs w:val="20"/>
              </w:rPr>
            </w:pPr>
            <w:r w:rsidRPr="0064460E">
              <w:rPr>
                <w:rFonts w:ascii="Arial" w:eastAsia="Times New Roman" w:hAnsi="Arial" w:cs="Arial"/>
                <w:sz w:val="20"/>
                <w:szCs w:val="20"/>
              </w:rPr>
              <w:t>Šifra in naziv proračunske postavke</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64460E" w:rsidRDefault="00AE1F83" w:rsidP="0064460E">
            <w:pPr>
              <w:widowControl w:val="0"/>
              <w:spacing w:after="0" w:line="260" w:lineRule="exact"/>
              <w:jc w:val="center"/>
              <w:rPr>
                <w:rFonts w:ascii="Arial" w:eastAsia="Times New Roman" w:hAnsi="Arial" w:cs="Arial"/>
                <w:sz w:val="20"/>
                <w:szCs w:val="20"/>
              </w:rPr>
            </w:pPr>
            <w:r w:rsidRPr="0064460E">
              <w:rPr>
                <w:rFonts w:ascii="Arial" w:eastAsia="Times New Roman" w:hAnsi="Arial" w:cs="Arial"/>
                <w:sz w:val="20"/>
                <w:szCs w:val="20"/>
              </w:rPr>
              <w:t>Znesek za tekoče leto (t)</w:t>
            </w:r>
          </w:p>
        </w:tc>
        <w:tc>
          <w:tcPr>
            <w:tcW w:w="1937"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64460E" w:rsidRDefault="00AE1F83" w:rsidP="0064460E">
            <w:pPr>
              <w:widowControl w:val="0"/>
              <w:spacing w:after="0" w:line="260" w:lineRule="exact"/>
              <w:jc w:val="center"/>
              <w:rPr>
                <w:rFonts w:ascii="Arial" w:eastAsia="Times New Roman" w:hAnsi="Arial" w:cs="Arial"/>
                <w:sz w:val="20"/>
                <w:szCs w:val="20"/>
              </w:rPr>
            </w:pPr>
            <w:r w:rsidRPr="0064460E">
              <w:rPr>
                <w:rFonts w:ascii="Arial" w:eastAsia="Times New Roman" w:hAnsi="Arial" w:cs="Arial"/>
                <w:sz w:val="20"/>
                <w:szCs w:val="20"/>
              </w:rPr>
              <w:t>Znesek za t + 1</w:t>
            </w:r>
          </w:p>
        </w:tc>
      </w:tr>
      <w:tr w:rsidR="00AE1F83" w:rsidRPr="0064460E" w14:paraId="074C58FC" w14:textId="62F3AB96" w:rsidTr="00CE269A">
        <w:trPr>
          <w:cantSplit/>
          <w:trHeight w:val="328"/>
        </w:trPr>
        <w:tc>
          <w:tcPr>
            <w:tcW w:w="2684" w:type="dxa"/>
            <w:gridSpan w:val="2"/>
            <w:tcBorders>
              <w:top w:val="single" w:sz="4" w:space="0" w:color="auto"/>
              <w:left w:val="single" w:sz="4" w:space="0" w:color="auto"/>
              <w:bottom w:val="single" w:sz="4" w:space="0" w:color="auto"/>
              <w:right w:val="single" w:sz="4" w:space="0" w:color="auto"/>
            </w:tcBorders>
            <w:vAlign w:val="center"/>
          </w:tcPr>
          <w:p w14:paraId="2D8A0ACA" w14:textId="50A165EF" w:rsidR="00AE1F83" w:rsidRPr="0064460E" w:rsidRDefault="008846F1"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lastRenderedPageBreak/>
              <w:t>Ministrstvo za gospodarstvo turizem in šport</w:t>
            </w:r>
          </w:p>
        </w:tc>
        <w:tc>
          <w:tcPr>
            <w:tcW w:w="1698" w:type="dxa"/>
            <w:tcBorders>
              <w:top w:val="single" w:sz="4" w:space="0" w:color="auto"/>
              <w:left w:val="single" w:sz="4" w:space="0" w:color="auto"/>
              <w:bottom w:val="single" w:sz="4" w:space="0" w:color="auto"/>
              <w:right w:val="single" w:sz="4" w:space="0" w:color="auto"/>
            </w:tcBorders>
            <w:vAlign w:val="center"/>
          </w:tcPr>
          <w:p w14:paraId="14499507" w14:textId="49896FA5"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1630-23-0001</w:t>
            </w:r>
            <w:r>
              <w:rPr>
                <w:rFonts w:ascii="Arial" w:eastAsia="Times New Roman" w:hAnsi="Arial" w:cs="Arial"/>
                <w:bCs/>
                <w:kern w:val="32"/>
                <w:sz w:val="20"/>
                <w:szCs w:val="20"/>
                <w:lang w:eastAsia="sl-SI"/>
              </w:rPr>
              <w:t xml:space="preserve"> </w:t>
            </w:r>
          </w:p>
          <w:p w14:paraId="45BBB7BF"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2180-23-5000</w:t>
            </w:r>
          </w:p>
          <w:p w14:paraId="5F7F2618" w14:textId="77777777" w:rsidR="00AE1F83"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2180-24-1004</w:t>
            </w:r>
          </w:p>
          <w:p w14:paraId="49479A00"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2180-24-1203</w:t>
            </w:r>
          </w:p>
          <w:p w14:paraId="150E0DB9"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2180-24-1400</w:t>
            </w:r>
          </w:p>
          <w:p w14:paraId="081CE6ED"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2180-24-1402</w:t>
            </w:r>
          </w:p>
          <w:p w14:paraId="542D579B"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2180-24-1403</w:t>
            </w:r>
          </w:p>
          <w:p w14:paraId="07FD0A45"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2180-24-1404</w:t>
            </w:r>
          </w:p>
          <w:p w14:paraId="7B8699F2"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2180-24-2007</w:t>
            </w:r>
          </w:p>
          <w:p w14:paraId="0AC471CB"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2180-24-5001</w:t>
            </w:r>
          </w:p>
          <w:p w14:paraId="1D066344"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2180-24-5002</w:t>
            </w:r>
          </w:p>
          <w:p w14:paraId="7515540C"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2180-24-5003</w:t>
            </w:r>
          </w:p>
          <w:p w14:paraId="04019BA1"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2180-24-5004</w:t>
            </w:r>
          </w:p>
          <w:p w14:paraId="06C87AA8"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2180-24-5005</w:t>
            </w:r>
          </w:p>
          <w:p w14:paraId="558D0042"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2180-24-5006</w:t>
            </w:r>
          </w:p>
          <w:p w14:paraId="143E7CE0"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2180-24-5007</w:t>
            </w:r>
          </w:p>
          <w:p w14:paraId="190B2DAC"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2180-24-5008</w:t>
            </w:r>
          </w:p>
          <w:p w14:paraId="6FA549F7"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2180-25-1401</w:t>
            </w:r>
          </w:p>
          <w:p w14:paraId="372D4DDF"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2180-25-1402</w:t>
            </w:r>
          </w:p>
          <w:p w14:paraId="3AA2B51B"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2180-25-1403</w:t>
            </w:r>
          </w:p>
          <w:p w14:paraId="4B97B585"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2180-25-1404</w:t>
            </w:r>
          </w:p>
          <w:p w14:paraId="42104929"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2180-25-1405</w:t>
            </w:r>
          </w:p>
          <w:p w14:paraId="09B6D065"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2180-25-2007</w:t>
            </w:r>
          </w:p>
          <w:p w14:paraId="5AD4C552"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2180-25-2807</w:t>
            </w:r>
          </w:p>
          <w:p w14:paraId="7D0ED32B"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2180-25-2905</w:t>
            </w:r>
          </w:p>
          <w:p w14:paraId="25F1FB0E"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2180-25-2907</w:t>
            </w:r>
          </w:p>
          <w:p w14:paraId="4FA49424"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2180-25-2908</w:t>
            </w:r>
          </w:p>
          <w:p w14:paraId="44BB2EA6"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2180-25-2909</w:t>
            </w:r>
          </w:p>
          <w:p w14:paraId="54B6BF13"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2180-26-1618</w:t>
            </w:r>
          </w:p>
          <w:p w14:paraId="443F6DFF" w14:textId="77777777" w:rsidR="0077125D"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2180-26-2901</w:t>
            </w:r>
          </w:p>
          <w:p w14:paraId="23CCA07B" w14:textId="177106E5" w:rsidR="0077125D" w:rsidRPr="0064460E" w:rsidRDefault="0077125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2180-26-2904</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7C3551E4" w14:textId="4D3E3CB1" w:rsidR="00AE1F83" w:rsidRPr="0064460E" w:rsidRDefault="00372126"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372126">
              <w:rPr>
                <w:rFonts w:ascii="Arial" w:eastAsia="Times New Roman" w:hAnsi="Arial" w:cs="Arial"/>
                <w:bCs/>
                <w:kern w:val="32"/>
                <w:sz w:val="20"/>
                <w:szCs w:val="20"/>
                <w:lang w:eastAsia="sl-SI"/>
              </w:rPr>
              <w:t>PP 230139 -  RSO1.3 Spodbujanje podjetništva in internacionalizacije ESRR 21-27-V-EU</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24939569" w14:textId="73067B98" w:rsidR="00AE1F83" w:rsidRPr="0064460E" w:rsidRDefault="007E6E20"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12.305.335</w:t>
            </w:r>
          </w:p>
        </w:tc>
        <w:tc>
          <w:tcPr>
            <w:tcW w:w="1937" w:type="dxa"/>
            <w:tcBorders>
              <w:top w:val="single" w:sz="4" w:space="0" w:color="auto"/>
              <w:left w:val="single" w:sz="4" w:space="0" w:color="auto"/>
              <w:bottom w:val="single" w:sz="4" w:space="0" w:color="auto"/>
              <w:right w:val="single" w:sz="4" w:space="0" w:color="auto"/>
            </w:tcBorders>
            <w:vAlign w:val="center"/>
          </w:tcPr>
          <w:p w14:paraId="4CD7A11B" w14:textId="42C490B8" w:rsidR="00AE1F83" w:rsidRPr="0064460E" w:rsidRDefault="0063728F"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8.185.684</w:t>
            </w:r>
          </w:p>
        </w:tc>
      </w:tr>
      <w:tr w:rsidR="008846F1" w:rsidRPr="0064460E" w14:paraId="08F84E9C" w14:textId="77777777" w:rsidTr="00CE269A">
        <w:trPr>
          <w:cantSplit/>
          <w:trHeight w:val="328"/>
        </w:trPr>
        <w:tc>
          <w:tcPr>
            <w:tcW w:w="2684" w:type="dxa"/>
            <w:gridSpan w:val="2"/>
            <w:tcBorders>
              <w:top w:val="single" w:sz="4" w:space="0" w:color="auto"/>
              <w:left w:val="single" w:sz="4" w:space="0" w:color="auto"/>
              <w:bottom w:val="single" w:sz="4" w:space="0" w:color="auto"/>
              <w:right w:val="single" w:sz="4" w:space="0" w:color="auto"/>
            </w:tcBorders>
            <w:vAlign w:val="center"/>
          </w:tcPr>
          <w:p w14:paraId="5733AAB9" w14:textId="197B0379" w:rsidR="008846F1" w:rsidRDefault="008846F1"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Ministrstvo za gospodarstvo turizem in šport</w:t>
            </w:r>
          </w:p>
        </w:tc>
        <w:tc>
          <w:tcPr>
            <w:tcW w:w="1698" w:type="dxa"/>
            <w:tcBorders>
              <w:top w:val="single" w:sz="4" w:space="0" w:color="auto"/>
              <w:left w:val="single" w:sz="4" w:space="0" w:color="auto"/>
              <w:bottom w:val="single" w:sz="4" w:space="0" w:color="auto"/>
              <w:right w:val="single" w:sz="4" w:space="0" w:color="auto"/>
            </w:tcBorders>
            <w:vAlign w:val="center"/>
          </w:tcPr>
          <w:p w14:paraId="29A082DC"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1630-23-0001</w:t>
            </w:r>
            <w:r>
              <w:rPr>
                <w:rFonts w:ascii="Arial" w:eastAsia="Times New Roman" w:hAnsi="Arial" w:cs="Arial"/>
                <w:bCs/>
                <w:kern w:val="32"/>
                <w:sz w:val="20"/>
                <w:szCs w:val="20"/>
                <w:lang w:eastAsia="sl-SI"/>
              </w:rPr>
              <w:t xml:space="preserve"> </w:t>
            </w:r>
          </w:p>
          <w:p w14:paraId="0DC8F955"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2180-23-5000</w:t>
            </w:r>
          </w:p>
          <w:p w14:paraId="7211E953"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2180-24-1004</w:t>
            </w:r>
          </w:p>
          <w:p w14:paraId="3430FEE1"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2180-24-1203</w:t>
            </w:r>
          </w:p>
          <w:p w14:paraId="56AEBC9A"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2180-24-1400</w:t>
            </w:r>
          </w:p>
          <w:p w14:paraId="0837B2C6"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2180-24-2007</w:t>
            </w:r>
          </w:p>
          <w:p w14:paraId="5BD2001D"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2180-24-5001</w:t>
            </w:r>
          </w:p>
          <w:p w14:paraId="225B3C7E"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2180-24-5002</w:t>
            </w:r>
          </w:p>
          <w:p w14:paraId="212C6D17"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2180-24-5003</w:t>
            </w:r>
          </w:p>
          <w:p w14:paraId="4061D17D"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2180-24-5004</w:t>
            </w:r>
          </w:p>
          <w:p w14:paraId="03AE82DA"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2180-24-5005</w:t>
            </w:r>
          </w:p>
          <w:p w14:paraId="2B0FB93B"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2180-24-5006</w:t>
            </w:r>
          </w:p>
          <w:p w14:paraId="1541CD53"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2180-24-5007</w:t>
            </w:r>
          </w:p>
          <w:p w14:paraId="186EA82B"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2180-24-5008</w:t>
            </w:r>
          </w:p>
          <w:p w14:paraId="0A200788"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2180-25-2007</w:t>
            </w:r>
          </w:p>
          <w:p w14:paraId="09CD9745"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2180-25-2807</w:t>
            </w:r>
          </w:p>
          <w:p w14:paraId="2F30E1A6"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2180-25-2905</w:t>
            </w:r>
          </w:p>
          <w:p w14:paraId="014D5DE6"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2180-25-2907</w:t>
            </w:r>
          </w:p>
          <w:p w14:paraId="1017E3B3"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2180-25-2908</w:t>
            </w:r>
          </w:p>
          <w:p w14:paraId="7F8704C5"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2180-25-2909</w:t>
            </w:r>
          </w:p>
          <w:p w14:paraId="45DC29DB"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2180-26-2901</w:t>
            </w:r>
          </w:p>
          <w:p w14:paraId="74296E85" w14:textId="2A3E8C81" w:rsidR="008846F1" w:rsidRPr="0064460E"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2180-26-2904</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7481D30F" w14:textId="6A101AEA" w:rsidR="008846F1" w:rsidRDefault="00372126"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372126">
              <w:rPr>
                <w:rFonts w:ascii="Arial" w:eastAsia="Times New Roman" w:hAnsi="Arial" w:cs="Arial"/>
                <w:bCs/>
                <w:kern w:val="32"/>
                <w:sz w:val="20"/>
                <w:szCs w:val="20"/>
                <w:lang w:eastAsia="sl-SI"/>
              </w:rPr>
              <w:t>PP 230140 - RSO1.3 Spodbujanje podjetništva in internacionalizacije ESRR 21-27-V-slov. udeležba</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338AD246" w14:textId="2620C6E2" w:rsidR="008846F1" w:rsidRDefault="0063728F"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1.267.794</w:t>
            </w:r>
          </w:p>
        </w:tc>
        <w:tc>
          <w:tcPr>
            <w:tcW w:w="1937" w:type="dxa"/>
            <w:tcBorders>
              <w:top w:val="single" w:sz="4" w:space="0" w:color="auto"/>
              <w:left w:val="single" w:sz="4" w:space="0" w:color="auto"/>
              <w:bottom w:val="single" w:sz="4" w:space="0" w:color="auto"/>
              <w:right w:val="single" w:sz="4" w:space="0" w:color="auto"/>
            </w:tcBorders>
            <w:vAlign w:val="center"/>
          </w:tcPr>
          <w:p w14:paraId="6FB18997" w14:textId="1B781543" w:rsidR="008846F1" w:rsidRDefault="0063728F"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717.314</w:t>
            </w:r>
          </w:p>
        </w:tc>
      </w:tr>
      <w:tr w:rsidR="008846F1" w:rsidRPr="0064460E" w14:paraId="54CFF40C" w14:textId="77777777" w:rsidTr="00CE269A">
        <w:trPr>
          <w:cantSplit/>
          <w:trHeight w:val="328"/>
        </w:trPr>
        <w:tc>
          <w:tcPr>
            <w:tcW w:w="2684" w:type="dxa"/>
            <w:gridSpan w:val="2"/>
            <w:tcBorders>
              <w:top w:val="single" w:sz="4" w:space="0" w:color="auto"/>
              <w:left w:val="single" w:sz="4" w:space="0" w:color="auto"/>
              <w:bottom w:val="single" w:sz="4" w:space="0" w:color="auto"/>
              <w:right w:val="single" w:sz="4" w:space="0" w:color="auto"/>
            </w:tcBorders>
            <w:vAlign w:val="center"/>
          </w:tcPr>
          <w:p w14:paraId="33E5F94D" w14:textId="6485A98C" w:rsidR="008846F1" w:rsidRDefault="008846F1"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lastRenderedPageBreak/>
              <w:t>Ministrstvo za gospodarstvo, turizem in šport</w:t>
            </w:r>
          </w:p>
        </w:tc>
        <w:tc>
          <w:tcPr>
            <w:tcW w:w="1698" w:type="dxa"/>
            <w:tcBorders>
              <w:top w:val="single" w:sz="4" w:space="0" w:color="auto"/>
              <w:left w:val="single" w:sz="4" w:space="0" w:color="auto"/>
              <w:bottom w:val="single" w:sz="4" w:space="0" w:color="auto"/>
              <w:right w:val="single" w:sz="4" w:space="0" w:color="auto"/>
            </w:tcBorders>
            <w:vAlign w:val="center"/>
          </w:tcPr>
          <w:p w14:paraId="54B57219"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1630-23-0001</w:t>
            </w:r>
            <w:r>
              <w:rPr>
                <w:rFonts w:ascii="Arial" w:eastAsia="Times New Roman" w:hAnsi="Arial" w:cs="Arial"/>
                <w:bCs/>
                <w:kern w:val="32"/>
                <w:sz w:val="20"/>
                <w:szCs w:val="20"/>
                <w:lang w:eastAsia="sl-SI"/>
              </w:rPr>
              <w:t xml:space="preserve"> </w:t>
            </w:r>
          </w:p>
          <w:p w14:paraId="4FE7047E"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2180-23-5000</w:t>
            </w:r>
          </w:p>
          <w:p w14:paraId="6CA446B0"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2180-24-1004</w:t>
            </w:r>
          </w:p>
          <w:p w14:paraId="7538C3DF"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2180-24-1203</w:t>
            </w:r>
          </w:p>
          <w:p w14:paraId="1DBF3E9F" w14:textId="77777777" w:rsidR="0077125D" w:rsidRDefault="0077125D" w:rsidP="0077125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2180-24-1400</w:t>
            </w:r>
          </w:p>
          <w:p w14:paraId="1C732844"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2180-24-1402</w:t>
            </w:r>
          </w:p>
          <w:p w14:paraId="08DC6C55"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2180-24-1403</w:t>
            </w:r>
          </w:p>
          <w:p w14:paraId="0B34B221"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2180-24-1404</w:t>
            </w:r>
          </w:p>
          <w:p w14:paraId="7FA246C5"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2180-24-2007</w:t>
            </w:r>
          </w:p>
          <w:p w14:paraId="38AD9225" w14:textId="77777777" w:rsidR="008846F1"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2180-24-5009</w:t>
            </w:r>
          </w:p>
          <w:p w14:paraId="5543ACF7" w14:textId="77777777" w:rsidR="00FF556D"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2180-24-5010</w:t>
            </w:r>
          </w:p>
          <w:p w14:paraId="77AA0C88" w14:textId="77777777" w:rsidR="00FF556D"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2180-24-5011</w:t>
            </w:r>
          </w:p>
          <w:p w14:paraId="0FCE9069" w14:textId="77777777" w:rsidR="00FF556D"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2180-24-5012</w:t>
            </w:r>
          </w:p>
          <w:p w14:paraId="1B93FE31"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2180-25-1401</w:t>
            </w:r>
          </w:p>
          <w:p w14:paraId="178B5F5E"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2180-25-1402</w:t>
            </w:r>
          </w:p>
          <w:p w14:paraId="58D64A26"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2180-25-1403</w:t>
            </w:r>
          </w:p>
          <w:p w14:paraId="2FE78C11"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2180-25-1404</w:t>
            </w:r>
          </w:p>
          <w:p w14:paraId="60F5301B"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2180-25-1405</w:t>
            </w:r>
          </w:p>
          <w:p w14:paraId="39436409"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2180-25-2007</w:t>
            </w:r>
          </w:p>
          <w:p w14:paraId="69617A25"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2180-25-2807</w:t>
            </w:r>
          </w:p>
          <w:p w14:paraId="3935B73D" w14:textId="5C569192" w:rsidR="00FF556D"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2180-25-2901</w:t>
            </w:r>
          </w:p>
          <w:p w14:paraId="214F3FF8" w14:textId="77777777" w:rsidR="00FF556D"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2180-25-2902</w:t>
            </w:r>
          </w:p>
          <w:p w14:paraId="2665B5A2" w14:textId="77777777" w:rsidR="00FF556D"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2180-25-2903</w:t>
            </w:r>
          </w:p>
          <w:p w14:paraId="4F3F8ED3" w14:textId="77777777" w:rsidR="00FF556D"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2180-25-2904</w:t>
            </w:r>
          </w:p>
          <w:p w14:paraId="7907DEED" w14:textId="77777777" w:rsidR="00FF556D"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2180-25-2906</w:t>
            </w:r>
          </w:p>
          <w:p w14:paraId="3E322FF0" w14:textId="77777777" w:rsidR="00FF556D"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2180-26-1618</w:t>
            </w:r>
          </w:p>
          <w:p w14:paraId="136EFADC" w14:textId="77777777" w:rsidR="00FF556D"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2180-26-2902</w:t>
            </w:r>
          </w:p>
          <w:p w14:paraId="07FCF34F" w14:textId="77777777" w:rsidR="00FF556D"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2180-26-2903</w:t>
            </w:r>
          </w:p>
          <w:p w14:paraId="41757D8A" w14:textId="77777777" w:rsidR="00FF556D"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2180-26-2905</w:t>
            </w:r>
          </w:p>
          <w:p w14:paraId="205B0006" w14:textId="77777777" w:rsidR="00FF556D"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2180-26-2906</w:t>
            </w:r>
          </w:p>
          <w:p w14:paraId="56297649" w14:textId="77777777" w:rsidR="00FF556D"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2180-26-2907</w:t>
            </w:r>
          </w:p>
          <w:p w14:paraId="2BF82059" w14:textId="77777777" w:rsidR="00FF556D"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2180-26-2908</w:t>
            </w:r>
          </w:p>
          <w:p w14:paraId="1899D3A5" w14:textId="2D0F7CE9" w:rsidR="00FF556D" w:rsidRPr="0064460E"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2180-26-2909</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60591E28" w14:textId="5A526FB0" w:rsidR="008846F1" w:rsidRDefault="00372126"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372126">
              <w:rPr>
                <w:rFonts w:ascii="Arial" w:eastAsia="Times New Roman" w:hAnsi="Arial" w:cs="Arial"/>
                <w:bCs/>
                <w:kern w:val="32"/>
                <w:sz w:val="20"/>
                <w:szCs w:val="20"/>
                <w:lang w:eastAsia="sl-SI"/>
              </w:rPr>
              <w:t>PP 230141 - RSO1.3 Spodbujanje podjetništva in internacionalizacije ESRR 21-27-Z-EU</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55E6CDBB" w14:textId="519A0F90" w:rsidR="008846F1" w:rsidRDefault="0063728F"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6.183.505</w:t>
            </w:r>
          </w:p>
        </w:tc>
        <w:tc>
          <w:tcPr>
            <w:tcW w:w="1937" w:type="dxa"/>
            <w:tcBorders>
              <w:top w:val="single" w:sz="4" w:space="0" w:color="auto"/>
              <w:left w:val="single" w:sz="4" w:space="0" w:color="auto"/>
              <w:bottom w:val="single" w:sz="4" w:space="0" w:color="auto"/>
              <w:right w:val="single" w:sz="4" w:space="0" w:color="auto"/>
            </w:tcBorders>
            <w:vAlign w:val="center"/>
          </w:tcPr>
          <w:p w14:paraId="126F59AD" w14:textId="32A4AD65" w:rsidR="008846F1" w:rsidRDefault="0063728F"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4.108.131</w:t>
            </w:r>
          </w:p>
        </w:tc>
      </w:tr>
      <w:tr w:rsidR="008846F1" w:rsidRPr="0064460E" w14:paraId="0FE1F972" w14:textId="77777777" w:rsidTr="00CE269A">
        <w:trPr>
          <w:cantSplit/>
          <w:trHeight w:val="328"/>
        </w:trPr>
        <w:tc>
          <w:tcPr>
            <w:tcW w:w="2684" w:type="dxa"/>
            <w:gridSpan w:val="2"/>
            <w:tcBorders>
              <w:top w:val="single" w:sz="4" w:space="0" w:color="auto"/>
              <w:left w:val="single" w:sz="4" w:space="0" w:color="auto"/>
              <w:bottom w:val="single" w:sz="4" w:space="0" w:color="auto"/>
              <w:right w:val="single" w:sz="4" w:space="0" w:color="auto"/>
            </w:tcBorders>
            <w:vAlign w:val="center"/>
          </w:tcPr>
          <w:p w14:paraId="01DFC2B9" w14:textId="358E239C" w:rsidR="008846F1" w:rsidRDefault="008846F1"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lastRenderedPageBreak/>
              <w:t>Ministrstvo za gospodarstvo, turizem in šport</w:t>
            </w:r>
          </w:p>
        </w:tc>
        <w:tc>
          <w:tcPr>
            <w:tcW w:w="1698" w:type="dxa"/>
            <w:tcBorders>
              <w:top w:val="single" w:sz="4" w:space="0" w:color="auto"/>
              <w:left w:val="single" w:sz="4" w:space="0" w:color="auto"/>
              <w:bottom w:val="single" w:sz="4" w:space="0" w:color="auto"/>
              <w:right w:val="single" w:sz="4" w:space="0" w:color="auto"/>
            </w:tcBorders>
            <w:vAlign w:val="center"/>
          </w:tcPr>
          <w:p w14:paraId="7E00B529"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1630-23-0001</w:t>
            </w:r>
            <w:r>
              <w:rPr>
                <w:rFonts w:ascii="Arial" w:eastAsia="Times New Roman" w:hAnsi="Arial" w:cs="Arial"/>
                <w:bCs/>
                <w:kern w:val="32"/>
                <w:sz w:val="20"/>
                <w:szCs w:val="20"/>
                <w:lang w:eastAsia="sl-SI"/>
              </w:rPr>
              <w:t xml:space="preserve"> </w:t>
            </w:r>
          </w:p>
          <w:p w14:paraId="7C32CF17"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2180-23-5000</w:t>
            </w:r>
          </w:p>
          <w:p w14:paraId="443FA675"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2180-24-1004</w:t>
            </w:r>
          </w:p>
          <w:p w14:paraId="58E1AF25"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2180-24-1203</w:t>
            </w:r>
          </w:p>
          <w:p w14:paraId="6508F3B5"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2180-24-1400</w:t>
            </w:r>
          </w:p>
          <w:p w14:paraId="237A5BB8"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2180-24-1402</w:t>
            </w:r>
          </w:p>
          <w:p w14:paraId="281D6A14"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2180-24-1403</w:t>
            </w:r>
          </w:p>
          <w:p w14:paraId="0B7B38A4"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2180-24-1404</w:t>
            </w:r>
          </w:p>
          <w:p w14:paraId="1138A7F9"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2180-24-2007</w:t>
            </w:r>
          </w:p>
          <w:p w14:paraId="09E82440"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2180-24-5009</w:t>
            </w:r>
          </w:p>
          <w:p w14:paraId="29C35F67"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2180-24-5010</w:t>
            </w:r>
          </w:p>
          <w:p w14:paraId="472FB614"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2180-24-5011</w:t>
            </w:r>
          </w:p>
          <w:p w14:paraId="0C68F7EF"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2180-24-5012</w:t>
            </w:r>
          </w:p>
          <w:p w14:paraId="31FC370F"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2180-25-1401</w:t>
            </w:r>
          </w:p>
          <w:p w14:paraId="33D90CDF"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2180-25-1402</w:t>
            </w:r>
          </w:p>
          <w:p w14:paraId="28CF995C"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2180-25-1403</w:t>
            </w:r>
          </w:p>
          <w:p w14:paraId="3F3B29CD"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2180-25-1404</w:t>
            </w:r>
          </w:p>
          <w:p w14:paraId="5BBF6CF8"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2180-25-1405</w:t>
            </w:r>
          </w:p>
          <w:p w14:paraId="59C45B94"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2180-25-2007</w:t>
            </w:r>
          </w:p>
          <w:p w14:paraId="5CFA35C6"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77125D">
              <w:rPr>
                <w:rFonts w:ascii="Arial" w:eastAsia="Times New Roman" w:hAnsi="Arial" w:cs="Arial"/>
                <w:bCs/>
                <w:kern w:val="32"/>
                <w:sz w:val="20"/>
                <w:szCs w:val="20"/>
                <w:lang w:eastAsia="sl-SI"/>
              </w:rPr>
              <w:t>2180-25-2807</w:t>
            </w:r>
          </w:p>
          <w:p w14:paraId="05EDD42F"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2180-25-2901</w:t>
            </w:r>
          </w:p>
          <w:p w14:paraId="0FF1CE18"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2180-25-2902</w:t>
            </w:r>
          </w:p>
          <w:p w14:paraId="72DCFE0A" w14:textId="77777777" w:rsidR="008846F1"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2180-25-2903</w:t>
            </w:r>
          </w:p>
          <w:p w14:paraId="6CCC80DC"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2180-25-2904</w:t>
            </w:r>
          </w:p>
          <w:p w14:paraId="7C787473"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2180-25-2906</w:t>
            </w:r>
          </w:p>
          <w:p w14:paraId="34185BC9"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2180-26-1618</w:t>
            </w:r>
          </w:p>
          <w:p w14:paraId="2585F92D"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2180-26-2902</w:t>
            </w:r>
          </w:p>
          <w:p w14:paraId="1FB4EDF2"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2180-26-2903</w:t>
            </w:r>
          </w:p>
          <w:p w14:paraId="7B191209"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2180-26-2905</w:t>
            </w:r>
          </w:p>
          <w:p w14:paraId="0BD5DB29"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2180-26-2906</w:t>
            </w:r>
          </w:p>
          <w:p w14:paraId="264558FC"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2180-26-2907</w:t>
            </w:r>
          </w:p>
          <w:p w14:paraId="4D739203" w14:textId="77777777" w:rsidR="00FF556D"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2180-26-2908</w:t>
            </w:r>
          </w:p>
          <w:p w14:paraId="003DEE08" w14:textId="65B56E74" w:rsidR="00FF556D" w:rsidRPr="0064460E" w:rsidRDefault="00FF556D" w:rsidP="00FF556D">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2180-26-2909</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62E14C93" w14:textId="2983EE3E" w:rsidR="008846F1" w:rsidRDefault="00372126"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372126">
              <w:rPr>
                <w:rFonts w:ascii="Arial" w:eastAsia="Times New Roman" w:hAnsi="Arial" w:cs="Arial"/>
                <w:bCs/>
                <w:kern w:val="32"/>
                <w:sz w:val="20"/>
                <w:szCs w:val="20"/>
                <w:lang w:eastAsia="sl-SI"/>
              </w:rPr>
              <w:t>PP 230142 - RSO1.3 Spodbujanje podjetništva in internacionalizacije ESRR 21-27-Z-slov. udeležba</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78437F8E" w14:textId="16BA917A" w:rsidR="008846F1" w:rsidRDefault="0063728F"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5.108.053</w:t>
            </w:r>
          </w:p>
        </w:tc>
        <w:tc>
          <w:tcPr>
            <w:tcW w:w="1937" w:type="dxa"/>
            <w:tcBorders>
              <w:top w:val="single" w:sz="4" w:space="0" w:color="auto"/>
              <w:left w:val="single" w:sz="4" w:space="0" w:color="auto"/>
              <w:bottom w:val="single" w:sz="4" w:space="0" w:color="auto"/>
              <w:right w:val="single" w:sz="4" w:space="0" w:color="auto"/>
            </w:tcBorders>
            <w:vAlign w:val="center"/>
          </w:tcPr>
          <w:p w14:paraId="50816A90" w14:textId="003327D7" w:rsidR="008846F1" w:rsidRDefault="0063728F"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3.245.320</w:t>
            </w:r>
          </w:p>
        </w:tc>
      </w:tr>
      <w:tr w:rsidR="008846F1" w:rsidRPr="0064460E" w14:paraId="1C107699" w14:textId="77777777" w:rsidTr="00CE269A">
        <w:trPr>
          <w:cantSplit/>
          <w:trHeight w:val="328"/>
        </w:trPr>
        <w:tc>
          <w:tcPr>
            <w:tcW w:w="2684" w:type="dxa"/>
            <w:gridSpan w:val="2"/>
            <w:tcBorders>
              <w:top w:val="single" w:sz="4" w:space="0" w:color="auto"/>
              <w:left w:val="single" w:sz="4" w:space="0" w:color="auto"/>
              <w:bottom w:val="single" w:sz="4" w:space="0" w:color="auto"/>
              <w:right w:val="single" w:sz="4" w:space="0" w:color="auto"/>
            </w:tcBorders>
            <w:vAlign w:val="center"/>
          </w:tcPr>
          <w:p w14:paraId="0D4F9707" w14:textId="0EDC2397" w:rsidR="008846F1" w:rsidRDefault="008846F1"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Ministrstvo za gospodarstvo, turizem in šport</w:t>
            </w:r>
          </w:p>
        </w:tc>
        <w:tc>
          <w:tcPr>
            <w:tcW w:w="1698" w:type="dxa"/>
            <w:tcBorders>
              <w:top w:val="single" w:sz="4" w:space="0" w:color="auto"/>
              <w:left w:val="single" w:sz="4" w:space="0" w:color="auto"/>
              <w:bottom w:val="single" w:sz="4" w:space="0" w:color="auto"/>
              <w:right w:val="single" w:sz="4" w:space="0" w:color="auto"/>
            </w:tcBorders>
            <w:vAlign w:val="center"/>
          </w:tcPr>
          <w:p w14:paraId="416190D4" w14:textId="786CE5CF" w:rsidR="008846F1" w:rsidRPr="0064460E"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2180-25-0407</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56FDF213" w14:textId="6765BF18" w:rsidR="008846F1" w:rsidRDefault="00372126"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372126">
              <w:rPr>
                <w:rFonts w:ascii="Arial" w:eastAsia="Times New Roman" w:hAnsi="Arial" w:cs="Arial"/>
                <w:bCs/>
                <w:kern w:val="32"/>
                <w:sz w:val="20"/>
                <w:szCs w:val="20"/>
                <w:lang w:eastAsia="sl-SI"/>
              </w:rPr>
              <w:t>PP 230476 - ESO 4.1 Socialno gospodarstvo MGTŠ ESS 21-27-V-EU</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673CB3AB" w14:textId="3CB73116" w:rsidR="008846F1" w:rsidRDefault="0063728F"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656.943</w:t>
            </w:r>
          </w:p>
        </w:tc>
        <w:tc>
          <w:tcPr>
            <w:tcW w:w="1937" w:type="dxa"/>
            <w:tcBorders>
              <w:top w:val="single" w:sz="4" w:space="0" w:color="auto"/>
              <w:left w:val="single" w:sz="4" w:space="0" w:color="auto"/>
              <w:bottom w:val="single" w:sz="4" w:space="0" w:color="auto"/>
              <w:right w:val="single" w:sz="4" w:space="0" w:color="auto"/>
            </w:tcBorders>
            <w:vAlign w:val="center"/>
          </w:tcPr>
          <w:p w14:paraId="1EC58F20" w14:textId="5BFCFD2A" w:rsidR="008846F1" w:rsidRDefault="0063728F"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522.803</w:t>
            </w:r>
          </w:p>
        </w:tc>
      </w:tr>
      <w:tr w:rsidR="008846F1" w:rsidRPr="0064460E" w14:paraId="6591DA27" w14:textId="77777777" w:rsidTr="00CE269A">
        <w:trPr>
          <w:cantSplit/>
          <w:trHeight w:val="328"/>
        </w:trPr>
        <w:tc>
          <w:tcPr>
            <w:tcW w:w="2684" w:type="dxa"/>
            <w:gridSpan w:val="2"/>
            <w:tcBorders>
              <w:top w:val="single" w:sz="4" w:space="0" w:color="auto"/>
              <w:left w:val="single" w:sz="4" w:space="0" w:color="auto"/>
              <w:bottom w:val="single" w:sz="4" w:space="0" w:color="auto"/>
              <w:right w:val="single" w:sz="4" w:space="0" w:color="auto"/>
            </w:tcBorders>
            <w:vAlign w:val="center"/>
          </w:tcPr>
          <w:p w14:paraId="0F761E59" w14:textId="41F3BEAE" w:rsidR="008846F1" w:rsidRDefault="008846F1"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Ministrstvo za gospodarstvo, turizem in šport</w:t>
            </w:r>
          </w:p>
        </w:tc>
        <w:tc>
          <w:tcPr>
            <w:tcW w:w="1698" w:type="dxa"/>
            <w:tcBorders>
              <w:top w:val="single" w:sz="4" w:space="0" w:color="auto"/>
              <w:left w:val="single" w:sz="4" w:space="0" w:color="auto"/>
              <w:bottom w:val="single" w:sz="4" w:space="0" w:color="auto"/>
              <w:right w:val="single" w:sz="4" w:space="0" w:color="auto"/>
            </w:tcBorders>
            <w:vAlign w:val="center"/>
          </w:tcPr>
          <w:p w14:paraId="4176F906" w14:textId="78CE752D" w:rsidR="008846F1" w:rsidRPr="0064460E"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2180-25-040</w:t>
            </w:r>
            <w:r>
              <w:rPr>
                <w:rFonts w:ascii="Arial" w:eastAsia="Times New Roman" w:hAnsi="Arial" w:cs="Arial"/>
                <w:bCs/>
                <w:kern w:val="32"/>
                <w:sz w:val="20"/>
                <w:szCs w:val="20"/>
                <w:lang w:eastAsia="sl-SI"/>
              </w:rPr>
              <w:t>7</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0C3C39F8" w14:textId="5518C9C1" w:rsidR="008846F1" w:rsidRDefault="00372126"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372126">
              <w:rPr>
                <w:rFonts w:ascii="Arial" w:eastAsia="Times New Roman" w:hAnsi="Arial" w:cs="Arial"/>
                <w:bCs/>
                <w:kern w:val="32"/>
                <w:sz w:val="20"/>
                <w:szCs w:val="20"/>
                <w:lang w:eastAsia="sl-SI"/>
              </w:rPr>
              <w:t>PP 230477 - ESO 4.1 Socialno gospodarstvo MGTŠ ESS 21-27-V-SLO</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7D8889F3" w14:textId="22E080F7" w:rsidR="008846F1" w:rsidRDefault="0063728F"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115.573</w:t>
            </w:r>
          </w:p>
        </w:tc>
        <w:tc>
          <w:tcPr>
            <w:tcW w:w="1937" w:type="dxa"/>
            <w:tcBorders>
              <w:top w:val="single" w:sz="4" w:space="0" w:color="auto"/>
              <w:left w:val="single" w:sz="4" w:space="0" w:color="auto"/>
              <w:bottom w:val="single" w:sz="4" w:space="0" w:color="auto"/>
              <w:right w:val="single" w:sz="4" w:space="0" w:color="auto"/>
            </w:tcBorders>
            <w:vAlign w:val="center"/>
          </w:tcPr>
          <w:p w14:paraId="7A212B95" w14:textId="1484BA16" w:rsidR="008846F1" w:rsidRDefault="0063728F"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91.975</w:t>
            </w:r>
          </w:p>
        </w:tc>
      </w:tr>
      <w:tr w:rsidR="008846F1" w:rsidRPr="0064460E" w14:paraId="361F184D" w14:textId="77777777" w:rsidTr="00CE269A">
        <w:trPr>
          <w:cantSplit/>
          <w:trHeight w:val="328"/>
        </w:trPr>
        <w:tc>
          <w:tcPr>
            <w:tcW w:w="2684" w:type="dxa"/>
            <w:gridSpan w:val="2"/>
            <w:tcBorders>
              <w:top w:val="single" w:sz="4" w:space="0" w:color="auto"/>
              <w:left w:val="single" w:sz="4" w:space="0" w:color="auto"/>
              <w:bottom w:val="single" w:sz="4" w:space="0" w:color="auto"/>
              <w:right w:val="single" w:sz="4" w:space="0" w:color="auto"/>
            </w:tcBorders>
            <w:vAlign w:val="center"/>
          </w:tcPr>
          <w:p w14:paraId="2700A7D0" w14:textId="333D7995" w:rsidR="008846F1" w:rsidRDefault="008846F1"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Ministrstvo za gospodarstvo, turizem in šport</w:t>
            </w:r>
          </w:p>
        </w:tc>
        <w:tc>
          <w:tcPr>
            <w:tcW w:w="1698" w:type="dxa"/>
            <w:tcBorders>
              <w:top w:val="single" w:sz="4" w:space="0" w:color="auto"/>
              <w:left w:val="single" w:sz="4" w:space="0" w:color="auto"/>
              <w:bottom w:val="single" w:sz="4" w:space="0" w:color="auto"/>
              <w:right w:val="single" w:sz="4" w:space="0" w:color="auto"/>
            </w:tcBorders>
            <w:vAlign w:val="center"/>
          </w:tcPr>
          <w:p w14:paraId="5F32A0AA" w14:textId="5266D1F2" w:rsidR="008846F1" w:rsidRPr="0064460E"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2180-25-040</w:t>
            </w:r>
            <w:r>
              <w:rPr>
                <w:rFonts w:ascii="Arial" w:eastAsia="Times New Roman" w:hAnsi="Arial" w:cs="Arial"/>
                <w:bCs/>
                <w:kern w:val="32"/>
                <w:sz w:val="20"/>
                <w:szCs w:val="20"/>
                <w:lang w:eastAsia="sl-SI"/>
              </w:rPr>
              <w:t>7</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344A8C40" w14:textId="2A937CC7" w:rsidR="008846F1" w:rsidRDefault="00372126"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372126">
              <w:rPr>
                <w:rFonts w:ascii="Arial" w:eastAsia="Times New Roman" w:hAnsi="Arial" w:cs="Arial"/>
                <w:bCs/>
                <w:kern w:val="32"/>
                <w:sz w:val="20"/>
                <w:szCs w:val="20"/>
                <w:lang w:eastAsia="sl-SI"/>
              </w:rPr>
              <w:t>PP 230478 - ESO 4.1 Socialno gospodarstvo MGTŠ ESS 21-27-Z-EU</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2AF33BB5" w14:textId="3C691B53" w:rsidR="008846F1" w:rsidRDefault="0063728F"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72.994</w:t>
            </w:r>
          </w:p>
        </w:tc>
        <w:tc>
          <w:tcPr>
            <w:tcW w:w="1937" w:type="dxa"/>
            <w:tcBorders>
              <w:top w:val="single" w:sz="4" w:space="0" w:color="auto"/>
              <w:left w:val="single" w:sz="4" w:space="0" w:color="auto"/>
              <w:bottom w:val="single" w:sz="4" w:space="0" w:color="auto"/>
              <w:right w:val="single" w:sz="4" w:space="0" w:color="auto"/>
            </w:tcBorders>
            <w:vAlign w:val="center"/>
          </w:tcPr>
          <w:p w14:paraId="50465B08" w14:textId="1E0B8FEC" w:rsidR="008846F1" w:rsidRDefault="0063728F"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58.089</w:t>
            </w:r>
          </w:p>
        </w:tc>
      </w:tr>
      <w:tr w:rsidR="008846F1" w:rsidRPr="0064460E" w14:paraId="5025704E" w14:textId="77777777" w:rsidTr="00CE269A">
        <w:trPr>
          <w:cantSplit/>
          <w:trHeight w:val="328"/>
        </w:trPr>
        <w:tc>
          <w:tcPr>
            <w:tcW w:w="2684" w:type="dxa"/>
            <w:gridSpan w:val="2"/>
            <w:tcBorders>
              <w:top w:val="single" w:sz="4" w:space="0" w:color="auto"/>
              <w:left w:val="single" w:sz="4" w:space="0" w:color="auto"/>
              <w:bottom w:val="single" w:sz="4" w:space="0" w:color="auto"/>
              <w:right w:val="single" w:sz="4" w:space="0" w:color="auto"/>
            </w:tcBorders>
            <w:vAlign w:val="center"/>
          </w:tcPr>
          <w:p w14:paraId="6A9D2744" w14:textId="58C9852E" w:rsidR="008846F1" w:rsidRDefault="008846F1"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Ministrstvo za gospodarstvo, turizem in šport</w:t>
            </w:r>
          </w:p>
        </w:tc>
        <w:tc>
          <w:tcPr>
            <w:tcW w:w="1698" w:type="dxa"/>
            <w:tcBorders>
              <w:top w:val="single" w:sz="4" w:space="0" w:color="auto"/>
              <w:left w:val="single" w:sz="4" w:space="0" w:color="auto"/>
              <w:bottom w:val="single" w:sz="4" w:space="0" w:color="auto"/>
              <w:right w:val="single" w:sz="4" w:space="0" w:color="auto"/>
            </w:tcBorders>
            <w:vAlign w:val="center"/>
          </w:tcPr>
          <w:p w14:paraId="29F8389E" w14:textId="495EBCA0" w:rsidR="008846F1" w:rsidRPr="0064460E" w:rsidRDefault="00FF556D"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FF556D">
              <w:rPr>
                <w:rFonts w:ascii="Arial" w:eastAsia="Times New Roman" w:hAnsi="Arial" w:cs="Arial"/>
                <w:bCs/>
                <w:kern w:val="32"/>
                <w:sz w:val="20"/>
                <w:szCs w:val="20"/>
                <w:lang w:eastAsia="sl-SI"/>
              </w:rPr>
              <w:t>2180-25-040</w:t>
            </w:r>
            <w:r>
              <w:rPr>
                <w:rFonts w:ascii="Arial" w:eastAsia="Times New Roman" w:hAnsi="Arial" w:cs="Arial"/>
                <w:bCs/>
                <w:kern w:val="32"/>
                <w:sz w:val="20"/>
                <w:szCs w:val="20"/>
                <w:lang w:eastAsia="sl-SI"/>
              </w:rPr>
              <w:t>7</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32A0C1DE" w14:textId="0B93FA41" w:rsidR="008846F1" w:rsidRDefault="00372126"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sidRPr="00372126">
              <w:rPr>
                <w:rFonts w:ascii="Arial" w:eastAsia="Times New Roman" w:hAnsi="Arial" w:cs="Arial"/>
                <w:bCs/>
                <w:kern w:val="32"/>
                <w:sz w:val="20"/>
                <w:szCs w:val="20"/>
                <w:lang w:eastAsia="sl-SI"/>
              </w:rPr>
              <w:t>PP 230479 - ESO 4.1 Socialno gospodarstvo MGTŠ ESS 21-27-Z-SLO</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5C3A2B87" w14:textId="386DF332" w:rsidR="008846F1" w:rsidRDefault="0063728F"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109.490</w:t>
            </w:r>
          </w:p>
        </w:tc>
        <w:tc>
          <w:tcPr>
            <w:tcW w:w="1937" w:type="dxa"/>
            <w:tcBorders>
              <w:top w:val="single" w:sz="4" w:space="0" w:color="auto"/>
              <w:left w:val="single" w:sz="4" w:space="0" w:color="auto"/>
              <w:bottom w:val="single" w:sz="4" w:space="0" w:color="auto"/>
              <w:right w:val="single" w:sz="4" w:space="0" w:color="auto"/>
            </w:tcBorders>
            <w:vAlign w:val="center"/>
          </w:tcPr>
          <w:p w14:paraId="3EA4B7A1" w14:textId="29E9EEC9" w:rsidR="008846F1" w:rsidRDefault="0063728F" w:rsidP="0064460E">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87.134</w:t>
            </w:r>
          </w:p>
        </w:tc>
      </w:tr>
      <w:tr w:rsidR="00AE1F83" w:rsidRPr="0064460E" w14:paraId="4691E305" w14:textId="2971478E" w:rsidTr="0063728F">
        <w:trPr>
          <w:cantSplit/>
          <w:trHeight w:val="95"/>
        </w:trPr>
        <w:tc>
          <w:tcPr>
            <w:tcW w:w="5907"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AE1F83" w:rsidRPr="0064460E" w:rsidRDefault="00AE1F83" w:rsidP="0064460E">
            <w:pPr>
              <w:widowControl w:val="0"/>
              <w:tabs>
                <w:tab w:val="left" w:pos="360"/>
              </w:tabs>
              <w:spacing w:after="0" w:line="260" w:lineRule="exact"/>
              <w:outlineLvl w:val="0"/>
              <w:rPr>
                <w:rFonts w:ascii="Arial" w:eastAsia="Times New Roman" w:hAnsi="Arial" w:cs="Arial"/>
                <w:b/>
                <w:kern w:val="32"/>
                <w:sz w:val="20"/>
                <w:szCs w:val="20"/>
                <w:lang w:eastAsia="sl-SI"/>
              </w:rPr>
            </w:pPr>
            <w:r w:rsidRPr="0064460E">
              <w:rPr>
                <w:rFonts w:ascii="Arial" w:eastAsia="Times New Roman" w:hAnsi="Arial" w:cs="Arial"/>
                <w:b/>
                <w:kern w:val="32"/>
                <w:sz w:val="20"/>
                <w:szCs w:val="20"/>
                <w:lang w:eastAsia="sl-SI"/>
              </w:rPr>
              <w:lastRenderedPageBreak/>
              <w:t>SKUPAJ</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173712FB" w14:textId="402AA5AE" w:rsidR="00AE1F83" w:rsidRPr="0064460E" w:rsidRDefault="0063728F" w:rsidP="0064460E">
            <w:pPr>
              <w:widowControl w:val="0"/>
              <w:spacing w:after="0" w:line="260" w:lineRule="exact"/>
              <w:jc w:val="center"/>
              <w:rPr>
                <w:rFonts w:ascii="Arial" w:eastAsia="Times New Roman" w:hAnsi="Arial" w:cs="Arial"/>
                <w:b/>
                <w:sz w:val="20"/>
                <w:szCs w:val="20"/>
              </w:rPr>
            </w:pPr>
            <w:r>
              <w:rPr>
                <w:rFonts w:ascii="Arial" w:eastAsia="Times New Roman" w:hAnsi="Arial" w:cs="Arial"/>
                <w:b/>
                <w:sz w:val="20"/>
                <w:szCs w:val="20"/>
              </w:rPr>
              <w:t>25.819.687</w:t>
            </w:r>
          </w:p>
        </w:tc>
        <w:tc>
          <w:tcPr>
            <w:tcW w:w="1937" w:type="dxa"/>
            <w:tcBorders>
              <w:top w:val="single" w:sz="4" w:space="0" w:color="auto"/>
              <w:left w:val="single" w:sz="4" w:space="0" w:color="auto"/>
              <w:bottom w:val="single" w:sz="4" w:space="0" w:color="auto"/>
              <w:right w:val="single" w:sz="4" w:space="0" w:color="auto"/>
            </w:tcBorders>
            <w:vAlign w:val="center"/>
          </w:tcPr>
          <w:p w14:paraId="36DFE646" w14:textId="53F20488" w:rsidR="00AE1F83" w:rsidRPr="0064460E" w:rsidRDefault="0063728F" w:rsidP="0064460E">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17.016.450</w:t>
            </w:r>
          </w:p>
        </w:tc>
      </w:tr>
      <w:tr w:rsidR="00AE1F83" w:rsidRPr="0064460E"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AE1F83" w:rsidRPr="0064460E" w:rsidRDefault="00AE1F83" w:rsidP="0064460E">
            <w:pPr>
              <w:widowControl w:val="0"/>
              <w:tabs>
                <w:tab w:val="left" w:pos="2340"/>
              </w:tabs>
              <w:spacing w:after="0" w:line="260" w:lineRule="exact"/>
              <w:outlineLvl w:val="0"/>
              <w:rPr>
                <w:rFonts w:ascii="Arial" w:eastAsia="Times New Roman" w:hAnsi="Arial" w:cs="Arial"/>
                <w:b/>
                <w:kern w:val="32"/>
                <w:sz w:val="20"/>
                <w:szCs w:val="20"/>
                <w:lang w:eastAsia="sl-SI"/>
              </w:rPr>
            </w:pPr>
            <w:r w:rsidRPr="0064460E">
              <w:rPr>
                <w:rFonts w:ascii="Arial" w:eastAsia="Times New Roman" w:hAnsi="Arial" w:cs="Arial"/>
                <w:b/>
                <w:kern w:val="32"/>
                <w:sz w:val="20"/>
                <w:szCs w:val="20"/>
                <w:lang w:eastAsia="sl-SI"/>
              </w:rPr>
              <w:t>II.b Manjkajoče pravice porabe bodo zagotovljene s prerazporeditvijo:</w:t>
            </w:r>
          </w:p>
        </w:tc>
      </w:tr>
      <w:tr w:rsidR="00AE1F83" w:rsidRPr="0064460E" w14:paraId="585153F2" w14:textId="18A32BF5" w:rsidTr="004E226B">
        <w:trPr>
          <w:cantSplit/>
          <w:trHeight w:val="100"/>
        </w:trPr>
        <w:tc>
          <w:tcPr>
            <w:tcW w:w="2684" w:type="dxa"/>
            <w:gridSpan w:val="2"/>
            <w:tcBorders>
              <w:top w:val="single" w:sz="4" w:space="0" w:color="auto"/>
              <w:left w:val="single" w:sz="4" w:space="0" w:color="auto"/>
              <w:bottom w:val="single" w:sz="4" w:space="0" w:color="auto"/>
              <w:right w:val="single" w:sz="4" w:space="0" w:color="auto"/>
            </w:tcBorders>
            <w:vAlign w:val="center"/>
          </w:tcPr>
          <w:p w14:paraId="031237DE" w14:textId="0C245F72" w:rsidR="00AE1F83" w:rsidRPr="0064460E" w:rsidRDefault="00AE1F83" w:rsidP="0064460E">
            <w:pPr>
              <w:widowControl w:val="0"/>
              <w:spacing w:after="0" w:line="260" w:lineRule="exact"/>
              <w:jc w:val="center"/>
              <w:rPr>
                <w:rFonts w:ascii="Arial" w:eastAsia="Times New Roman" w:hAnsi="Arial" w:cs="Arial"/>
                <w:sz w:val="20"/>
                <w:szCs w:val="20"/>
              </w:rPr>
            </w:pPr>
            <w:r w:rsidRPr="0064460E">
              <w:rPr>
                <w:rFonts w:ascii="Arial" w:eastAsia="Times New Roman" w:hAnsi="Arial" w:cs="Arial"/>
                <w:sz w:val="20"/>
                <w:szCs w:val="20"/>
              </w:rPr>
              <w:t xml:space="preserve">Ime proračunskega uporabnika </w:t>
            </w:r>
          </w:p>
        </w:tc>
        <w:tc>
          <w:tcPr>
            <w:tcW w:w="1698" w:type="dxa"/>
            <w:tcBorders>
              <w:top w:val="single" w:sz="4" w:space="0" w:color="auto"/>
              <w:left w:val="single" w:sz="4" w:space="0" w:color="auto"/>
              <w:bottom w:val="single" w:sz="4" w:space="0" w:color="auto"/>
              <w:right w:val="single" w:sz="4" w:space="0" w:color="auto"/>
            </w:tcBorders>
            <w:vAlign w:val="center"/>
          </w:tcPr>
          <w:p w14:paraId="6CF6021B" w14:textId="26C3A016" w:rsidR="00AE1F83" w:rsidRPr="0064460E" w:rsidRDefault="00AE1F83" w:rsidP="0064460E">
            <w:pPr>
              <w:widowControl w:val="0"/>
              <w:spacing w:after="0" w:line="260" w:lineRule="exact"/>
              <w:jc w:val="center"/>
              <w:rPr>
                <w:rFonts w:ascii="Arial" w:eastAsia="Times New Roman" w:hAnsi="Arial" w:cs="Arial"/>
                <w:sz w:val="20"/>
                <w:szCs w:val="20"/>
              </w:rPr>
            </w:pPr>
            <w:r w:rsidRPr="0064460E">
              <w:rPr>
                <w:rFonts w:ascii="Arial" w:eastAsia="Times New Roman" w:hAnsi="Arial" w:cs="Arial"/>
                <w:sz w:val="20"/>
                <w:szCs w:val="20"/>
              </w:rPr>
              <w:t>Šifra in naziv ukrepa, projekta</w:t>
            </w: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AE1F83" w:rsidRPr="0064460E" w:rsidRDefault="00AE1F83" w:rsidP="0064460E">
            <w:pPr>
              <w:widowControl w:val="0"/>
              <w:spacing w:after="0" w:line="260" w:lineRule="exact"/>
              <w:jc w:val="center"/>
              <w:rPr>
                <w:rFonts w:ascii="Arial" w:eastAsia="Times New Roman" w:hAnsi="Arial" w:cs="Arial"/>
                <w:sz w:val="20"/>
                <w:szCs w:val="20"/>
              </w:rPr>
            </w:pPr>
            <w:r w:rsidRPr="0064460E">
              <w:rPr>
                <w:rFonts w:ascii="Arial" w:eastAsia="Times New Roman" w:hAnsi="Arial" w:cs="Arial"/>
                <w:sz w:val="20"/>
                <w:szCs w:val="20"/>
              </w:rPr>
              <w:t xml:space="preserve">Šifra in naziv proračunske postavke </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AE1F83" w:rsidRPr="0064460E" w:rsidRDefault="00AE1F83" w:rsidP="0064460E">
            <w:pPr>
              <w:widowControl w:val="0"/>
              <w:spacing w:after="0" w:line="260" w:lineRule="exact"/>
              <w:jc w:val="center"/>
              <w:rPr>
                <w:rFonts w:ascii="Arial" w:eastAsia="Times New Roman" w:hAnsi="Arial" w:cs="Arial"/>
                <w:sz w:val="20"/>
                <w:szCs w:val="20"/>
              </w:rPr>
            </w:pPr>
            <w:r w:rsidRPr="0064460E">
              <w:rPr>
                <w:rFonts w:ascii="Arial" w:eastAsia="Times New Roman" w:hAnsi="Arial" w:cs="Arial"/>
                <w:sz w:val="20"/>
                <w:szCs w:val="20"/>
              </w:rPr>
              <w:t>Znesek za tekoče leto (t)</w:t>
            </w:r>
          </w:p>
        </w:tc>
        <w:tc>
          <w:tcPr>
            <w:tcW w:w="1937" w:type="dxa"/>
            <w:tcBorders>
              <w:top w:val="single" w:sz="4" w:space="0" w:color="auto"/>
              <w:left w:val="single" w:sz="4" w:space="0" w:color="auto"/>
              <w:bottom w:val="single" w:sz="4" w:space="0" w:color="auto"/>
              <w:right w:val="single" w:sz="4" w:space="0" w:color="auto"/>
            </w:tcBorders>
            <w:vAlign w:val="center"/>
          </w:tcPr>
          <w:p w14:paraId="175FFBF3" w14:textId="3D62F6CF" w:rsidR="00AE1F83" w:rsidRPr="0064460E" w:rsidRDefault="00AE1F83" w:rsidP="0064460E">
            <w:pPr>
              <w:widowControl w:val="0"/>
              <w:spacing w:after="0" w:line="260" w:lineRule="exact"/>
              <w:jc w:val="center"/>
              <w:rPr>
                <w:rFonts w:ascii="Arial" w:eastAsia="Times New Roman" w:hAnsi="Arial" w:cs="Arial"/>
                <w:sz w:val="20"/>
                <w:szCs w:val="20"/>
              </w:rPr>
            </w:pPr>
            <w:r w:rsidRPr="0064460E">
              <w:rPr>
                <w:rFonts w:ascii="Arial" w:eastAsia="Times New Roman" w:hAnsi="Arial" w:cs="Arial"/>
                <w:sz w:val="20"/>
                <w:szCs w:val="20"/>
              </w:rPr>
              <w:t xml:space="preserve">Znesek za t + 1 </w:t>
            </w:r>
          </w:p>
        </w:tc>
      </w:tr>
      <w:tr w:rsidR="00AE1F83" w:rsidRPr="0064460E" w14:paraId="2E2D6613" w14:textId="4512FB02" w:rsidTr="004E226B">
        <w:trPr>
          <w:cantSplit/>
          <w:trHeight w:val="95"/>
        </w:trPr>
        <w:tc>
          <w:tcPr>
            <w:tcW w:w="2684" w:type="dxa"/>
            <w:gridSpan w:val="2"/>
            <w:tcBorders>
              <w:top w:val="single" w:sz="4" w:space="0" w:color="auto"/>
              <w:left w:val="single" w:sz="4" w:space="0" w:color="auto"/>
              <w:bottom w:val="single" w:sz="4" w:space="0" w:color="auto"/>
              <w:right w:val="single" w:sz="4" w:space="0" w:color="auto"/>
            </w:tcBorders>
            <w:vAlign w:val="center"/>
          </w:tcPr>
          <w:p w14:paraId="430E4D5F" w14:textId="46DA17CA"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698" w:type="dxa"/>
            <w:tcBorders>
              <w:top w:val="single" w:sz="4" w:space="0" w:color="auto"/>
              <w:left w:val="single" w:sz="4" w:space="0" w:color="auto"/>
              <w:bottom w:val="single" w:sz="4" w:space="0" w:color="auto"/>
              <w:right w:val="single" w:sz="4" w:space="0" w:color="auto"/>
            </w:tcBorders>
            <w:vAlign w:val="center"/>
          </w:tcPr>
          <w:p w14:paraId="16BB02EA" w14:textId="37CF8CA8"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1F6B96D6" w14:textId="3053CE91"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937" w:type="dxa"/>
            <w:tcBorders>
              <w:top w:val="single" w:sz="4" w:space="0" w:color="auto"/>
              <w:left w:val="single" w:sz="4" w:space="0" w:color="auto"/>
              <w:bottom w:val="single" w:sz="4" w:space="0" w:color="auto"/>
              <w:right w:val="single" w:sz="4" w:space="0" w:color="auto"/>
            </w:tcBorders>
            <w:vAlign w:val="center"/>
          </w:tcPr>
          <w:p w14:paraId="2784D6B3" w14:textId="19073899"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64460E" w14:paraId="3D3CCE0A" w14:textId="2DF00EBA" w:rsidTr="004E226B">
        <w:trPr>
          <w:cantSplit/>
          <w:trHeight w:val="95"/>
        </w:trPr>
        <w:tc>
          <w:tcPr>
            <w:tcW w:w="2684" w:type="dxa"/>
            <w:gridSpan w:val="2"/>
            <w:tcBorders>
              <w:top w:val="single" w:sz="4" w:space="0" w:color="auto"/>
              <w:left w:val="single" w:sz="4" w:space="0" w:color="auto"/>
              <w:bottom w:val="single" w:sz="4" w:space="0" w:color="auto"/>
              <w:right w:val="single" w:sz="4" w:space="0" w:color="auto"/>
            </w:tcBorders>
            <w:vAlign w:val="center"/>
          </w:tcPr>
          <w:p w14:paraId="1EB1A099" w14:textId="043442C3"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698" w:type="dxa"/>
            <w:tcBorders>
              <w:top w:val="single" w:sz="4" w:space="0" w:color="auto"/>
              <w:left w:val="single" w:sz="4" w:space="0" w:color="auto"/>
              <w:bottom w:val="single" w:sz="4" w:space="0" w:color="auto"/>
              <w:right w:val="single" w:sz="4" w:space="0" w:color="auto"/>
            </w:tcBorders>
            <w:vAlign w:val="center"/>
          </w:tcPr>
          <w:p w14:paraId="1F6AE22E" w14:textId="63F1EDCE"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937" w:type="dxa"/>
            <w:tcBorders>
              <w:top w:val="single" w:sz="4" w:space="0" w:color="auto"/>
              <w:left w:val="single" w:sz="4" w:space="0" w:color="auto"/>
              <w:bottom w:val="single" w:sz="4" w:space="0" w:color="auto"/>
              <w:right w:val="single" w:sz="4" w:space="0" w:color="auto"/>
            </w:tcBorders>
            <w:vAlign w:val="center"/>
          </w:tcPr>
          <w:p w14:paraId="5F363284" w14:textId="30685776"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64460E" w14:paraId="42AE9980" w14:textId="37592BA9" w:rsidTr="0063728F">
        <w:trPr>
          <w:cantSplit/>
          <w:trHeight w:val="95"/>
        </w:trPr>
        <w:tc>
          <w:tcPr>
            <w:tcW w:w="5907"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AE1F83" w:rsidRPr="0064460E" w:rsidRDefault="00AE1F83" w:rsidP="0064460E">
            <w:pPr>
              <w:widowControl w:val="0"/>
              <w:tabs>
                <w:tab w:val="left" w:pos="360"/>
              </w:tabs>
              <w:spacing w:after="0" w:line="260" w:lineRule="exact"/>
              <w:outlineLvl w:val="0"/>
              <w:rPr>
                <w:rFonts w:ascii="Arial" w:eastAsia="Times New Roman" w:hAnsi="Arial" w:cs="Arial"/>
                <w:b/>
                <w:kern w:val="32"/>
                <w:sz w:val="20"/>
                <w:szCs w:val="20"/>
                <w:lang w:eastAsia="sl-SI"/>
              </w:rPr>
            </w:pPr>
            <w:r w:rsidRPr="0064460E">
              <w:rPr>
                <w:rFonts w:ascii="Arial" w:eastAsia="Times New Roman" w:hAnsi="Arial" w:cs="Arial"/>
                <w:b/>
                <w:kern w:val="32"/>
                <w:sz w:val="20"/>
                <w:szCs w:val="20"/>
                <w:lang w:eastAsia="sl-SI"/>
              </w:rPr>
              <w:t>SKUPAJ</w:t>
            </w:r>
          </w:p>
        </w:tc>
        <w:tc>
          <w:tcPr>
            <w:tcW w:w="1356"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AE1F83" w:rsidRPr="0064460E" w:rsidRDefault="00AE1F83" w:rsidP="0064460E">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937" w:type="dxa"/>
            <w:tcBorders>
              <w:top w:val="single" w:sz="4" w:space="0" w:color="auto"/>
              <w:left w:val="single" w:sz="4" w:space="0" w:color="auto"/>
              <w:bottom w:val="single" w:sz="4" w:space="0" w:color="auto"/>
              <w:right w:val="single" w:sz="4" w:space="0" w:color="auto"/>
            </w:tcBorders>
            <w:vAlign w:val="center"/>
          </w:tcPr>
          <w:p w14:paraId="66D634A5" w14:textId="48F69905" w:rsidR="00AE1F83" w:rsidRPr="0064460E" w:rsidRDefault="00AE1F83" w:rsidP="0064460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64460E"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AE1F83" w:rsidRPr="0064460E" w:rsidRDefault="00AE1F83" w:rsidP="0064460E">
            <w:pPr>
              <w:widowControl w:val="0"/>
              <w:tabs>
                <w:tab w:val="left" w:pos="2340"/>
              </w:tabs>
              <w:spacing w:after="0" w:line="260" w:lineRule="exact"/>
              <w:outlineLvl w:val="0"/>
              <w:rPr>
                <w:rFonts w:ascii="Arial" w:eastAsia="Times New Roman" w:hAnsi="Arial" w:cs="Arial"/>
                <w:b/>
                <w:kern w:val="32"/>
                <w:sz w:val="20"/>
                <w:szCs w:val="20"/>
                <w:lang w:eastAsia="sl-SI"/>
              </w:rPr>
            </w:pPr>
            <w:r w:rsidRPr="0064460E">
              <w:rPr>
                <w:rFonts w:ascii="Arial" w:eastAsia="Times New Roman" w:hAnsi="Arial" w:cs="Arial"/>
                <w:b/>
                <w:kern w:val="32"/>
                <w:sz w:val="20"/>
                <w:szCs w:val="20"/>
                <w:lang w:eastAsia="sl-SI"/>
              </w:rPr>
              <w:t>II.c Načrtovana nadomestitev zmanjšanih prihodkov in povečanih odhodkov proračuna:</w:t>
            </w:r>
          </w:p>
        </w:tc>
      </w:tr>
      <w:tr w:rsidR="00AE1F83" w:rsidRPr="0064460E" w14:paraId="65910048" w14:textId="3ACED18E" w:rsidTr="004E226B">
        <w:trPr>
          <w:cantSplit/>
          <w:trHeight w:val="100"/>
        </w:trPr>
        <w:tc>
          <w:tcPr>
            <w:tcW w:w="4382"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AE1F83" w:rsidRPr="0064460E" w:rsidRDefault="00AE1F83" w:rsidP="0064460E">
            <w:pPr>
              <w:widowControl w:val="0"/>
              <w:spacing w:after="0" w:line="260" w:lineRule="exact"/>
              <w:ind w:left="-122" w:right="-112"/>
              <w:jc w:val="center"/>
              <w:rPr>
                <w:rFonts w:ascii="Arial" w:eastAsia="Times New Roman" w:hAnsi="Arial" w:cs="Arial"/>
                <w:sz w:val="20"/>
                <w:szCs w:val="20"/>
              </w:rPr>
            </w:pPr>
            <w:r w:rsidRPr="0064460E">
              <w:rPr>
                <w:rFonts w:ascii="Arial" w:eastAsia="Times New Roman" w:hAnsi="Arial" w:cs="Arial"/>
                <w:sz w:val="20"/>
                <w:szCs w:val="20"/>
              </w:rPr>
              <w:t>Novi prihodki</w:t>
            </w:r>
          </w:p>
        </w:tc>
        <w:tc>
          <w:tcPr>
            <w:tcW w:w="2208"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AE1F83" w:rsidRPr="0064460E" w:rsidRDefault="00AE1F83" w:rsidP="0064460E">
            <w:pPr>
              <w:widowControl w:val="0"/>
              <w:spacing w:after="0" w:line="260" w:lineRule="exact"/>
              <w:ind w:left="-122" w:right="-112"/>
              <w:jc w:val="center"/>
              <w:rPr>
                <w:rFonts w:ascii="Arial" w:eastAsia="Times New Roman" w:hAnsi="Arial" w:cs="Arial"/>
                <w:sz w:val="20"/>
                <w:szCs w:val="20"/>
              </w:rPr>
            </w:pPr>
            <w:r w:rsidRPr="0064460E">
              <w:rPr>
                <w:rFonts w:ascii="Arial" w:eastAsia="Times New Roman" w:hAnsi="Arial" w:cs="Arial"/>
                <w:sz w:val="20"/>
                <w:szCs w:val="20"/>
              </w:rPr>
              <w:t>Znesek za tekoče leto (t)</w:t>
            </w: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AE1F83" w:rsidRPr="0064460E" w:rsidRDefault="00AE1F83" w:rsidP="0064460E">
            <w:pPr>
              <w:widowControl w:val="0"/>
              <w:spacing w:after="0" w:line="260" w:lineRule="exact"/>
              <w:ind w:left="-122" w:right="-112"/>
              <w:jc w:val="center"/>
              <w:rPr>
                <w:rFonts w:ascii="Arial" w:eastAsia="Times New Roman" w:hAnsi="Arial" w:cs="Arial"/>
                <w:sz w:val="20"/>
                <w:szCs w:val="20"/>
              </w:rPr>
            </w:pPr>
            <w:r w:rsidRPr="0064460E">
              <w:rPr>
                <w:rFonts w:ascii="Arial" w:eastAsia="Times New Roman" w:hAnsi="Arial" w:cs="Arial"/>
                <w:sz w:val="20"/>
                <w:szCs w:val="20"/>
              </w:rPr>
              <w:t>Znesek za t + 1</w:t>
            </w:r>
          </w:p>
        </w:tc>
      </w:tr>
      <w:tr w:rsidR="00AE1F83" w:rsidRPr="0064460E" w14:paraId="50E7B8A1" w14:textId="5481A93D" w:rsidTr="004E226B">
        <w:trPr>
          <w:cantSplit/>
          <w:trHeight w:val="95"/>
        </w:trPr>
        <w:tc>
          <w:tcPr>
            <w:tcW w:w="4382"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08"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64460E" w14:paraId="38286CCA" w14:textId="6AB7CD7E" w:rsidTr="004E226B">
        <w:trPr>
          <w:cantSplit/>
          <w:trHeight w:val="95"/>
        </w:trPr>
        <w:tc>
          <w:tcPr>
            <w:tcW w:w="4382"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08"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64460E" w14:paraId="0A3421ED" w14:textId="41A1D81B" w:rsidTr="004E226B">
        <w:trPr>
          <w:cantSplit/>
          <w:trHeight w:val="95"/>
        </w:trPr>
        <w:tc>
          <w:tcPr>
            <w:tcW w:w="4382"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208"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AE1F83" w:rsidRPr="0064460E" w:rsidRDefault="00AE1F83" w:rsidP="0064460E">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64460E" w14:paraId="09A22F9A" w14:textId="1092B9CC" w:rsidTr="004E226B">
        <w:trPr>
          <w:cantSplit/>
          <w:trHeight w:val="95"/>
        </w:trPr>
        <w:tc>
          <w:tcPr>
            <w:tcW w:w="4382"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AE1F83" w:rsidRPr="0064460E" w:rsidRDefault="00AE1F83" w:rsidP="0064460E">
            <w:pPr>
              <w:widowControl w:val="0"/>
              <w:tabs>
                <w:tab w:val="left" w:pos="360"/>
              </w:tabs>
              <w:spacing w:after="0" w:line="260" w:lineRule="exact"/>
              <w:outlineLvl w:val="0"/>
              <w:rPr>
                <w:rFonts w:ascii="Arial" w:eastAsia="Times New Roman" w:hAnsi="Arial" w:cs="Arial"/>
                <w:b/>
                <w:kern w:val="32"/>
                <w:sz w:val="20"/>
                <w:szCs w:val="20"/>
                <w:lang w:eastAsia="sl-SI"/>
              </w:rPr>
            </w:pPr>
            <w:r w:rsidRPr="0064460E">
              <w:rPr>
                <w:rFonts w:ascii="Arial" w:eastAsia="Times New Roman" w:hAnsi="Arial" w:cs="Arial"/>
                <w:b/>
                <w:kern w:val="32"/>
                <w:sz w:val="20"/>
                <w:szCs w:val="20"/>
                <w:lang w:eastAsia="sl-SI"/>
              </w:rPr>
              <w:t>SKUPAJ</w:t>
            </w:r>
          </w:p>
        </w:tc>
        <w:tc>
          <w:tcPr>
            <w:tcW w:w="2208"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AE1F83" w:rsidRPr="0064460E" w:rsidRDefault="00AE1F83" w:rsidP="0064460E">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610"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AE1F83" w:rsidRPr="0064460E" w:rsidRDefault="00AE1F83" w:rsidP="0064460E">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64460E"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2490E96" w14:textId="22EE8715" w:rsidR="00AE1F83" w:rsidRPr="0064460E" w:rsidRDefault="00AE1F83" w:rsidP="0064460E">
            <w:pPr>
              <w:widowControl w:val="0"/>
              <w:spacing w:after="0" w:line="260" w:lineRule="exact"/>
              <w:rPr>
                <w:rFonts w:ascii="Arial" w:eastAsia="Times New Roman" w:hAnsi="Arial" w:cs="Arial"/>
                <w:b/>
                <w:sz w:val="20"/>
                <w:szCs w:val="20"/>
              </w:rPr>
            </w:pPr>
            <w:r w:rsidRPr="0064460E">
              <w:rPr>
                <w:rFonts w:ascii="Arial" w:eastAsia="Times New Roman" w:hAnsi="Arial" w:cs="Arial"/>
                <w:b/>
                <w:sz w:val="20"/>
                <w:szCs w:val="20"/>
              </w:rPr>
              <w:t>OBRAZLOŽITEV:</w:t>
            </w:r>
          </w:p>
          <w:p w14:paraId="67C14311" w14:textId="0DFB0372" w:rsidR="00AE1F83" w:rsidRPr="0064460E" w:rsidRDefault="00AE1F83" w:rsidP="0064460E">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64460E">
              <w:rPr>
                <w:rFonts w:ascii="Arial" w:eastAsia="Times New Roman" w:hAnsi="Arial" w:cs="Arial"/>
                <w:b/>
                <w:sz w:val="20"/>
                <w:szCs w:val="20"/>
                <w:lang w:eastAsia="sl-SI"/>
              </w:rPr>
              <w:t>Ocena finančnih posledic, ki niso načrtovane v sprejetem proračunu</w:t>
            </w:r>
          </w:p>
          <w:p w14:paraId="7C36D450" w14:textId="6787504F" w:rsidR="00AE1F83" w:rsidRPr="0064460E" w:rsidRDefault="00AE1F83" w:rsidP="0064460E">
            <w:pPr>
              <w:widowControl w:val="0"/>
              <w:spacing w:after="0" w:line="260" w:lineRule="exact"/>
              <w:ind w:left="360" w:hanging="76"/>
              <w:jc w:val="both"/>
              <w:rPr>
                <w:rFonts w:ascii="Arial" w:eastAsia="Times New Roman" w:hAnsi="Arial" w:cs="Arial"/>
                <w:sz w:val="20"/>
                <w:szCs w:val="20"/>
                <w:lang w:eastAsia="sl-SI"/>
              </w:rPr>
            </w:pPr>
            <w:r w:rsidRPr="0064460E">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64460E" w:rsidRDefault="00AE1F83" w:rsidP="0064460E">
            <w:pPr>
              <w:widowControl w:val="0"/>
              <w:numPr>
                <w:ilvl w:val="0"/>
                <w:numId w:val="4"/>
              </w:numPr>
              <w:suppressAutoHyphens/>
              <w:spacing w:after="0" w:line="260" w:lineRule="exact"/>
              <w:jc w:val="both"/>
              <w:rPr>
                <w:rFonts w:ascii="Arial" w:eastAsia="Times New Roman" w:hAnsi="Arial" w:cs="Arial"/>
                <w:sz w:val="20"/>
                <w:szCs w:val="20"/>
              </w:rPr>
            </w:pPr>
            <w:r w:rsidRPr="0064460E">
              <w:rPr>
                <w:rFonts w:ascii="Arial" w:eastAsia="Times New Roman" w:hAnsi="Arial" w:cs="Arial"/>
                <w:sz w:val="20"/>
                <w:szCs w:val="20"/>
                <w:lang w:eastAsia="sl-SI"/>
              </w:rPr>
              <w:t>prihodkov državnega proračuna in občinskih proračunov,</w:t>
            </w:r>
          </w:p>
          <w:p w14:paraId="57E18D16" w14:textId="6173B13F" w:rsidR="00AE1F83" w:rsidRPr="0064460E" w:rsidRDefault="00AE1F83" w:rsidP="0064460E">
            <w:pPr>
              <w:widowControl w:val="0"/>
              <w:numPr>
                <w:ilvl w:val="0"/>
                <w:numId w:val="4"/>
              </w:numPr>
              <w:suppressAutoHyphens/>
              <w:spacing w:after="0" w:line="260" w:lineRule="exact"/>
              <w:jc w:val="both"/>
              <w:rPr>
                <w:rFonts w:ascii="Arial" w:eastAsia="Times New Roman" w:hAnsi="Arial" w:cs="Arial"/>
                <w:sz w:val="20"/>
                <w:szCs w:val="20"/>
              </w:rPr>
            </w:pPr>
            <w:r w:rsidRPr="0064460E">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64460E" w:rsidRDefault="00AE1F83" w:rsidP="0064460E">
            <w:pPr>
              <w:widowControl w:val="0"/>
              <w:numPr>
                <w:ilvl w:val="0"/>
                <w:numId w:val="4"/>
              </w:numPr>
              <w:suppressAutoHyphens/>
              <w:spacing w:after="0" w:line="260" w:lineRule="exact"/>
              <w:jc w:val="both"/>
              <w:rPr>
                <w:rFonts w:ascii="Arial" w:eastAsia="Times New Roman" w:hAnsi="Arial" w:cs="Arial"/>
                <w:sz w:val="20"/>
                <w:szCs w:val="20"/>
              </w:rPr>
            </w:pPr>
            <w:r w:rsidRPr="0064460E">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64460E" w:rsidRDefault="00AE1F83" w:rsidP="0064460E">
            <w:pPr>
              <w:widowControl w:val="0"/>
              <w:spacing w:after="0" w:line="260" w:lineRule="exact"/>
              <w:ind w:left="284"/>
              <w:rPr>
                <w:rFonts w:ascii="Arial" w:eastAsia="Times New Roman" w:hAnsi="Arial" w:cs="Arial"/>
                <w:sz w:val="20"/>
                <w:szCs w:val="20"/>
                <w:lang w:eastAsia="sl-SI"/>
              </w:rPr>
            </w:pPr>
          </w:p>
          <w:p w14:paraId="031779D2" w14:textId="1C0A9ED7" w:rsidR="00AE1F83" w:rsidRPr="0064460E" w:rsidRDefault="00AE1F83" w:rsidP="0064460E">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64460E">
              <w:rPr>
                <w:rFonts w:ascii="Arial" w:eastAsia="Times New Roman" w:hAnsi="Arial" w:cs="Arial"/>
                <w:b/>
                <w:sz w:val="20"/>
                <w:szCs w:val="20"/>
                <w:lang w:eastAsia="sl-SI"/>
              </w:rPr>
              <w:t>Finančne posledice za državni proračun</w:t>
            </w:r>
          </w:p>
          <w:p w14:paraId="36A91C09" w14:textId="61895BDA" w:rsidR="00AE1F83" w:rsidRPr="0064460E" w:rsidRDefault="00AE1F83" w:rsidP="0064460E">
            <w:pPr>
              <w:widowControl w:val="0"/>
              <w:spacing w:after="0" w:line="260" w:lineRule="exact"/>
              <w:ind w:left="284"/>
              <w:jc w:val="both"/>
              <w:rPr>
                <w:rFonts w:ascii="Arial" w:eastAsia="Times New Roman" w:hAnsi="Arial" w:cs="Arial"/>
                <w:sz w:val="20"/>
                <w:szCs w:val="20"/>
                <w:lang w:eastAsia="sl-SI"/>
              </w:rPr>
            </w:pPr>
            <w:r w:rsidRPr="0064460E">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AE1F83" w:rsidRPr="0064460E" w:rsidRDefault="00AE1F83" w:rsidP="0064460E">
            <w:pPr>
              <w:widowControl w:val="0"/>
              <w:suppressAutoHyphens/>
              <w:spacing w:after="0" w:line="260" w:lineRule="exact"/>
              <w:ind w:left="720"/>
              <w:jc w:val="both"/>
              <w:rPr>
                <w:rFonts w:ascii="Arial" w:eastAsia="Times New Roman" w:hAnsi="Arial" w:cs="Arial"/>
                <w:b/>
                <w:sz w:val="20"/>
                <w:szCs w:val="20"/>
                <w:lang w:eastAsia="sl-SI"/>
              </w:rPr>
            </w:pPr>
            <w:r w:rsidRPr="0064460E">
              <w:rPr>
                <w:rFonts w:ascii="Arial" w:eastAsia="Times New Roman" w:hAnsi="Arial" w:cs="Arial"/>
                <w:b/>
                <w:sz w:val="20"/>
                <w:szCs w:val="20"/>
                <w:lang w:eastAsia="sl-SI"/>
              </w:rPr>
              <w:t>II.a Pravice porabe za izvedbo predlaganih rešitev so zagotovljene:</w:t>
            </w:r>
          </w:p>
          <w:p w14:paraId="32EF356E" w14:textId="1EB25C3D" w:rsidR="00AE1F83" w:rsidRPr="0064460E" w:rsidRDefault="00AE1F83" w:rsidP="0064460E">
            <w:pPr>
              <w:widowControl w:val="0"/>
              <w:spacing w:after="0" w:line="260" w:lineRule="exact"/>
              <w:ind w:left="284"/>
              <w:jc w:val="both"/>
              <w:rPr>
                <w:rFonts w:ascii="Arial" w:eastAsia="Times New Roman" w:hAnsi="Arial" w:cs="Arial"/>
                <w:sz w:val="20"/>
                <w:szCs w:val="20"/>
                <w:lang w:eastAsia="sl-SI"/>
              </w:rPr>
            </w:pPr>
            <w:r w:rsidRPr="0064460E">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64460E" w:rsidRDefault="00AE1F83" w:rsidP="0064460E">
            <w:pPr>
              <w:widowControl w:val="0"/>
              <w:numPr>
                <w:ilvl w:val="0"/>
                <w:numId w:val="5"/>
              </w:numPr>
              <w:suppressAutoHyphens/>
              <w:spacing w:after="0" w:line="260" w:lineRule="exact"/>
              <w:jc w:val="both"/>
              <w:rPr>
                <w:rFonts w:ascii="Arial" w:eastAsia="Times New Roman" w:hAnsi="Arial" w:cs="Arial"/>
                <w:sz w:val="20"/>
                <w:szCs w:val="20"/>
                <w:lang w:eastAsia="sl-SI"/>
              </w:rPr>
            </w:pPr>
            <w:r w:rsidRPr="0064460E">
              <w:rPr>
                <w:rFonts w:ascii="Arial" w:eastAsia="Times New Roman" w:hAnsi="Arial" w:cs="Arial"/>
                <w:sz w:val="20"/>
                <w:szCs w:val="20"/>
                <w:lang w:eastAsia="sl-SI"/>
              </w:rPr>
              <w:t>proračunski uporabnik, ki bo financiral novi projekt oziroma ukrep,</w:t>
            </w:r>
          </w:p>
          <w:p w14:paraId="70E79936" w14:textId="48B4DF5F" w:rsidR="00AE1F83" w:rsidRPr="0064460E" w:rsidRDefault="00AE1F83" w:rsidP="0064460E">
            <w:pPr>
              <w:widowControl w:val="0"/>
              <w:numPr>
                <w:ilvl w:val="0"/>
                <w:numId w:val="5"/>
              </w:numPr>
              <w:suppressAutoHyphens/>
              <w:spacing w:after="0" w:line="260" w:lineRule="exact"/>
              <w:jc w:val="both"/>
              <w:rPr>
                <w:rFonts w:ascii="Arial" w:eastAsia="Times New Roman" w:hAnsi="Arial" w:cs="Arial"/>
                <w:sz w:val="20"/>
                <w:szCs w:val="20"/>
                <w:lang w:eastAsia="sl-SI"/>
              </w:rPr>
            </w:pPr>
            <w:r w:rsidRPr="0064460E">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64460E" w:rsidRDefault="00AE1F83" w:rsidP="0064460E">
            <w:pPr>
              <w:widowControl w:val="0"/>
              <w:numPr>
                <w:ilvl w:val="0"/>
                <w:numId w:val="5"/>
              </w:numPr>
              <w:suppressAutoHyphens/>
              <w:spacing w:after="0" w:line="260" w:lineRule="exact"/>
              <w:jc w:val="both"/>
              <w:rPr>
                <w:rFonts w:ascii="Arial" w:eastAsia="Times New Roman" w:hAnsi="Arial" w:cs="Arial"/>
                <w:sz w:val="20"/>
                <w:szCs w:val="20"/>
                <w:lang w:eastAsia="sl-SI"/>
              </w:rPr>
            </w:pPr>
            <w:r w:rsidRPr="0064460E">
              <w:rPr>
                <w:rFonts w:ascii="Arial" w:eastAsia="Times New Roman" w:hAnsi="Arial" w:cs="Arial"/>
                <w:sz w:val="20"/>
                <w:szCs w:val="20"/>
                <w:lang w:eastAsia="sl-SI"/>
              </w:rPr>
              <w:t>proračunske postavke.</w:t>
            </w:r>
          </w:p>
          <w:p w14:paraId="5D02FAEA" w14:textId="49F5DD03" w:rsidR="00AE1F83" w:rsidRPr="0064460E" w:rsidRDefault="00AE1F83" w:rsidP="0064460E">
            <w:pPr>
              <w:widowControl w:val="0"/>
              <w:spacing w:after="0" w:line="260" w:lineRule="exact"/>
              <w:ind w:left="284"/>
              <w:jc w:val="both"/>
              <w:rPr>
                <w:rFonts w:ascii="Arial" w:eastAsia="Times New Roman" w:hAnsi="Arial" w:cs="Arial"/>
                <w:sz w:val="20"/>
                <w:szCs w:val="20"/>
                <w:lang w:eastAsia="sl-SI"/>
              </w:rPr>
            </w:pPr>
            <w:r w:rsidRPr="0064460E">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64460E" w:rsidRDefault="00AE1F83" w:rsidP="0064460E">
            <w:pPr>
              <w:widowControl w:val="0"/>
              <w:suppressAutoHyphens/>
              <w:spacing w:after="0" w:line="260" w:lineRule="exact"/>
              <w:ind w:left="714"/>
              <w:jc w:val="both"/>
              <w:rPr>
                <w:rFonts w:ascii="Arial" w:eastAsia="Times New Roman" w:hAnsi="Arial" w:cs="Arial"/>
                <w:b/>
                <w:sz w:val="20"/>
                <w:szCs w:val="20"/>
                <w:lang w:eastAsia="sl-SI"/>
              </w:rPr>
            </w:pPr>
            <w:r w:rsidRPr="0064460E">
              <w:rPr>
                <w:rFonts w:ascii="Arial" w:eastAsia="Times New Roman" w:hAnsi="Arial" w:cs="Arial"/>
                <w:b/>
                <w:sz w:val="20"/>
                <w:szCs w:val="20"/>
                <w:lang w:eastAsia="sl-SI"/>
              </w:rPr>
              <w:t>II.b Manjkajoče pravice porabe bodo zagotovljene s prerazporeditvijo:</w:t>
            </w:r>
          </w:p>
          <w:p w14:paraId="57D7E6E6" w14:textId="3BE37041" w:rsidR="00AE1F83" w:rsidRPr="0064460E" w:rsidRDefault="00AE1F83" w:rsidP="0064460E">
            <w:pPr>
              <w:widowControl w:val="0"/>
              <w:spacing w:after="0" w:line="260" w:lineRule="exact"/>
              <w:ind w:left="284"/>
              <w:jc w:val="both"/>
              <w:rPr>
                <w:rFonts w:ascii="Arial" w:eastAsia="Times New Roman" w:hAnsi="Arial" w:cs="Arial"/>
                <w:sz w:val="20"/>
                <w:szCs w:val="20"/>
                <w:lang w:eastAsia="sl-SI"/>
              </w:rPr>
            </w:pPr>
            <w:r w:rsidRPr="0064460E">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64460E" w:rsidRDefault="00AE1F83" w:rsidP="0064460E">
            <w:pPr>
              <w:widowControl w:val="0"/>
              <w:suppressAutoHyphens/>
              <w:spacing w:after="0" w:line="260" w:lineRule="exact"/>
              <w:ind w:left="714"/>
              <w:jc w:val="both"/>
              <w:rPr>
                <w:rFonts w:ascii="Arial" w:eastAsia="Times New Roman" w:hAnsi="Arial" w:cs="Arial"/>
                <w:b/>
                <w:sz w:val="20"/>
                <w:szCs w:val="20"/>
                <w:lang w:eastAsia="sl-SI"/>
              </w:rPr>
            </w:pPr>
            <w:r w:rsidRPr="0064460E">
              <w:rPr>
                <w:rFonts w:ascii="Arial" w:eastAsia="Times New Roman" w:hAnsi="Arial" w:cs="Arial"/>
                <w:b/>
                <w:sz w:val="20"/>
                <w:szCs w:val="20"/>
                <w:lang w:eastAsia="sl-SI"/>
              </w:rPr>
              <w:t>II.c Načrtovana nadomestitev zmanjšanih prihodkov in povečanih odhodkov proračuna:</w:t>
            </w:r>
          </w:p>
          <w:p w14:paraId="060450C9" w14:textId="77777777" w:rsidR="00AE1F83" w:rsidRPr="0064460E" w:rsidRDefault="00AE1F83" w:rsidP="0064460E">
            <w:pPr>
              <w:widowControl w:val="0"/>
              <w:spacing w:after="0" w:line="260" w:lineRule="exact"/>
              <w:ind w:left="284"/>
              <w:jc w:val="both"/>
              <w:rPr>
                <w:rFonts w:ascii="Arial" w:eastAsia="Times New Roman" w:hAnsi="Arial" w:cs="Arial"/>
                <w:sz w:val="20"/>
                <w:szCs w:val="20"/>
                <w:lang w:eastAsia="sl-SI"/>
              </w:rPr>
            </w:pPr>
            <w:r w:rsidRPr="0064460E">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7ED9304" w14:textId="77777777" w:rsidR="002B2B84" w:rsidRDefault="002B2B84" w:rsidP="0064460E">
            <w:pPr>
              <w:widowControl w:val="0"/>
              <w:spacing w:after="0" w:line="260" w:lineRule="exact"/>
              <w:jc w:val="both"/>
              <w:rPr>
                <w:rFonts w:ascii="Arial" w:eastAsia="Times New Roman" w:hAnsi="Arial" w:cs="Arial"/>
                <w:sz w:val="20"/>
                <w:szCs w:val="20"/>
                <w:lang w:eastAsia="sl-SI"/>
              </w:rPr>
            </w:pPr>
          </w:p>
          <w:p w14:paraId="71C594BD" w14:textId="6E1F1741" w:rsidR="001D5C56" w:rsidRPr="004E226B" w:rsidRDefault="001D5C56" w:rsidP="0064460E">
            <w:pPr>
              <w:widowControl w:val="0"/>
              <w:spacing w:after="0" w:line="260" w:lineRule="exact"/>
              <w:jc w:val="both"/>
              <w:rPr>
                <w:rFonts w:ascii="Arial" w:eastAsia="Times New Roman" w:hAnsi="Arial" w:cs="Arial"/>
                <w:b/>
                <w:bCs/>
                <w:sz w:val="20"/>
                <w:szCs w:val="20"/>
                <w:u w:val="single"/>
                <w:lang w:eastAsia="sl-SI"/>
              </w:rPr>
            </w:pPr>
            <w:r>
              <w:rPr>
                <w:rFonts w:ascii="Arial" w:eastAsia="Times New Roman" w:hAnsi="Arial" w:cs="Arial"/>
                <w:b/>
                <w:bCs/>
                <w:sz w:val="20"/>
                <w:szCs w:val="20"/>
                <w:u w:val="single"/>
                <w:lang w:eastAsia="sl-SI"/>
              </w:rPr>
              <w:t>Kratka obrazložitev</w:t>
            </w:r>
            <w:r w:rsidRPr="004E226B">
              <w:rPr>
                <w:rFonts w:ascii="Arial" w:eastAsia="Times New Roman" w:hAnsi="Arial" w:cs="Arial"/>
                <w:b/>
                <w:bCs/>
                <w:sz w:val="20"/>
                <w:szCs w:val="20"/>
                <w:u w:val="single"/>
                <w:lang w:eastAsia="sl-SI"/>
              </w:rPr>
              <w:t>:</w:t>
            </w:r>
          </w:p>
          <w:p w14:paraId="0F8D3051" w14:textId="25A9C073" w:rsidR="001D5C56" w:rsidRPr="0064460E" w:rsidRDefault="001D5C56" w:rsidP="0064460E">
            <w:pPr>
              <w:widowControl w:val="0"/>
              <w:spacing w:after="0" w:line="260" w:lineRule="exact"/>
              <w:jc w:val="both"/>
              <w:rPr>
                <w:rFonts w:ascii="Arial" w:eastAsia="Times New Roman" w:hAnsi="Arial" w:cs="Arial"/>
                <w:sz w:val="20"/>
                <w:szCs w:val="20"/>
                <w:lang w:eastAsia="sl-SI"/>
              </w:rPr>
            </w:pPr>
            <w:r w:rsidRPr="001D5C56">
              <w:rPr>
                <w:rFonts w:ascii="Arial" w:eastAsia="Times New Roman" w:hAnsi="Arial" w:cs="Arial"/>
                <w:sz w:val="20"/>
                <w:szCs w:val="20"/>
                <w:lang w:eastAsia="sl-SI"/>
              </w:rPr>
              <w:t>Navedene proračunske postavke in višina sredstev vključujejo tudi ukrepe za inovativna zagonska podjetja (startup podjetja), niso pa izključno namenjena tej ciljni skupini. Navedena sredstva so zagotovljena v finančnem načrtu Ministrstva za gospodarstvo, turizem in šport za leti 2026 in 2027. Skladno s Slovensko startup strategijo bo pripravljen akcijski načrt, ki bo vsak ukrep vključeval aktivnosti s časovnico, finančne vire in finančne učinke ukrepa. Pri pripravi prihodnjih proračunov bodo lahko vključena dodatna sredstva. Ukrepi pa se bodo izvedli skladno s proračunskimi možnostmi.</w:t>
            </w:r>
          </w:p>
        </w:tc>
      </w:tr>
      <w:tr w:rsidR="00AE1F83" w:rsidRPr="0064460E"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AE1F83" w:rsidRPr="0064460E" w:rsidRDefault="00AE1F83" w:rsidP="0064460E">
            <w:pPr>
              <w:spacing w:after="0" w:line="260" w:lineRule="exact"/>
              <w:rPr>
                <w:rFonts w:ascii="Arial" w:eastAsia="Times New Roman" w:hAnsi="Arial" w:cs="Arial"/>
                <w:b/>
                <w:sz w:val="20"/>
                <w:szCs w:val="20"/>
              </w:rPr>
            </w:pPr>
            <w:r w:rsidRPr="0064460E">
              <w:rPr>
                <w:rFonts w:ascii="Arial" w:eastAsia="Times New Roman" w:hAnsi="Arial" w:cs="Arial"/>
                <w:b/>
                <w:sz w:val="20"/>
                <w:szCs w:val="20"/>
              </w:rPr>
              <w:lastRenderedPageBreak/>
              <w:t>7.b Predstavitev ocene finančnih posledic pod 40.000 EUR:</w:t>
            </w:r>
          </w:p>
          <w:p w14:paraId="6DD814B6" w14:textId="133D7F1D" w:rsidR="00AE1F83" w:rsidRPr="0064460E" w:rsidRDefault="00AE1F83" w:rsidP="0064460E">
            <w:pPr>
              <w:spacing w:after="0" w:line="260" w:lineRule="exact"/>
              <w:rPr>
                <w:rFonts w:ascii="Arial" w:eastAsia="Times New Roman" w:hAnsi="Arial" w:cs="Arial"/>
                <w:sz w:val="20"/>
                <w:szCs w:val="20"/>
              </w:rPr>
            </w:pPr>
            <w:r w:rsidRPr="0064460E">
              <w:rPr>
                <w:rFonts w:ascii="Arial" w:eastAsia="Times New Roman" w:hAnsi="Arial" w:cs="Arial"/>
                <w:sz w:val="20"/>
                <w:szCs w:val="20"/>
              </w:rPr>
              <w:t>(Samo če izberete NE pod točko 6.a.)</w:t>
            </w:r>
          </w:p>
          <w:p w14:paraId="1FFE11FD" w14:textId="49DE3A98" w:rsidR="00AE1F83" w:rsidRPr="0064460E" w:rsidRDefault="00AE1F83" w:rsidP="004E226B">
            <w:pPr>
              <w:spacing w:after="0" w:line="260" w:lineRule="exact"/>
              <w:rPr>
                <w:rFonts w:ascii="Arial" w:eastAsia="Times New Roman" w:hAnsi="Arial" w:cs="Arial"/>
                <w:bCs/>
                <w:sz w:val="20"/>
                <w:szCs w:val="20"/>
              </w:rPr>
            </w:pPr>
            <w:r w:rsidRPr="0064460E">
              <w:rPr>
                <w:rFonts w:ascii="Arial" w:eastAsia="Times New Roman" w:hAnsi="Arial" w:cs="Arial"/>
                <w:b/>
                <w:sz w:val="20"/>
                <w:szCs w:val="20"/>
              </w:rPr>
              <w:t>Kratka obrazložitev</w:t>
            </w:r>
            <w:r w:rsidR="001D5C56">
              <w:rPr>
                <w:rFonts w:ascii="Arial" w:eastAsia="Times New Roman" w:hAnsi="Arial" w:cs="Arial"/>
                <w:bCs/>
                <w:sz w:val="20"/>
                <w:szCs w:val="20"/>
              </w:rPr>
              <w:t>: /</w:t>
            </w:r>
          </w:p>
        </w:tc>
      </w:tr>
      <w:tr w:rsidR="00AE1F83" w:rsidRPr="0064460E"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AE1F83" w:rsidRPr="0064460E" w:rsidRDefault="00AE1F83" w:rsidP="0064460E">
            <w:pPr>
              <w:spacing w:after="0" w:line="260" w:lineRule="exact"/>
              <w:rPr>
                <w:rFonts w:ascii="Arial" w:eastAsia="Times New Roman" w:hAnsi="Arial" w:cs="Arial"/>
                <w:b/>
                <w:sz w:val="20"/>
                <w:szCs w:val="20"/>
              </w:rPr>
            </w:pPr>
            <w:r w:rsidRPr="0064460E">
              <w:rPr>
                <w:rFonts w:ascii="Arial" w:eastAsia="Times New Roman" w:hAnsi="Arial" w:cs="Arial"/>
                <w:b/>
                <w:sz w:val="20"/>
                <w:szCs w:val="20"/>
              </w:rPr>
              <w:t>8. Predstavitev sodelovanja z združenji občin:</w:t>
            </w:r>
          </w:p>
        </w:tc>
      </w:tr>
      <w:tr w:rsidR="00AE1F83" w:rsidRPr="0064460E" w14:paraId="061C40A6" w14:textId="77777777" w:rsidTr="006372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67" w:type="dxa"/>
            <w:gridSpan w:val="7"/>
          </w:tcPr>
          <w:p w14:paraId="64DBF06B"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Vsebina predloženega gradiva (predpisa) vpliva na:</w:t>
            </w:r>
          </w:p>
          <w:p w14:paraId="64A31B66" w14:textId="77777777" w:rsidR="00AE1F83" w:rsidRPr="0064460E" w:rsidRDefault="00AE1F83" w:rsidP="0064460E">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pristojnosti občin,</w:t>
            </w:r>
          </w:p>
          <w:p w14:paraId="605F12C9" w14:textId="77777777" w:rsidR="00AE1F83" w:rsidRPr="0064460E" w:rsidRDefault="00AE1F83" w:rsidP="0064460E">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delovanje občin,</w:t>
            </w:r>
          </w:p>
          <w:p w14:paraId="269120AD" w14:textId="4D6063E2" w:rsidR="00AE1F83" w:rsidRPr="0064460E" w:rsidRDefault="00AE1F83" w:rsidP="0064460E">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financiranje občin.</w:t>
            </w:r>
          </w:p>
        </w:tc>
        <w:tc>
          <w:tcPr>
            <w:tcW w:w="2233" w:type="dxa"/>
            <w:gridSpan w:val="2"/>
          </w:tcPr>
          <w:p w14:paraId="289F6617" w14:textId="77777777" w:rsidR="00AE1F83" w:rsidRPr="0064460E" w:rsidRDefault="00AE1F83" w:rsidP="0064460E">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64460E">
              <w:rPr>
                <w:rFonts w:ascii="Arial" w:eastAsia="Times New Roman" w:hAnsi="Arial" w:cs="Arial"/>
                <w:sz w:val="20"/>
                <w:szCs w:val="20"/>
                <w:lang w:eastAsia="sl-SI"/>
              </w:rPr>
              <w:t>DA/</w:t>
            </w:r>
            <w:r w:rsidRPr="0064460E">
              <w:rPr>
                <w:rFonts w:ascii="Arial" w:eastAsia="Times New Roman" w:hAnsi="Arial" w:cs="Arial"/>
                <w:b/>
                <w:bCs/>
                <w:sz w:val="20"/>
                <w:szCs w:val="20"/>
                <w:lang w:eastAsia="sl-SI"/>
              </w:rPr>
              <w:t>NE</w:t>
            </w:r>
          </w:p>
        </w:tc>
      </w:tr>
      <w:tr w:rsidR="00AE1F83" w:rsidRPr="0064460E"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 xml:space="preserve">Gradivo (predpis) je bilo poslano v mnenje: </w:t>
            </w:r>
          </w:p>
          <w:p w14:paraId="72313B6A" w14:textId="77777777" w:rsidR="00AE1F83" w:rsidRPr="0064460E" w:rsidRDefault="00AE1F83" w:rsidP="0064460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Skupnosti občin Slovenije SOS: DA/</w:t>
            </w:r>
            <w:r w:rsidRPr="004E226B">
              <w:rPr>
                <w:rFonts w:ascii="Arial" w:eastAsia="Times New Roman" w:hAnsi="Arial" w:cs="Arial"/>
                <w:b/>
                <w:bCs/>
                <w:iCs/>
                <w:sz w:val="20"/>
                <w:szCs w:val="20"/>
                <w:lang w:eastAsia="sl-SI"/>
              </w:rPr>
              <w:t>NE</w:t>
            </w:r>
          </w:p>
          <w:p w14:paraId="65C1396E" w14:textId="77777777" w:rsidR="00AE1F83" w:rsidRPr="0064460E" w:rsidRDefault="00AE1F83" w:rsidP="0064460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Združenju občin Slovenije ZOS: DA</w:t>
            </w:r>
            <w:r w:rsidRPr="004E226B">
              <w:rPr>
                <w:rFonts w:ascii="Arial" w:eastAsia="Times New Roman" w:hAnsi="Arial" w:cs="Arial"/>
                <w:b/>
                <w:bCs/>
                <w:iCs/>
                <w:sz w:val="20"/>
                <w:szCs w:val="20"/>
                <w:lang w:eastAsia="sl-SI"/>
              </w:rPr>
              <w:t>/NE</w:t>
            </w:r>
          </w:p>
          <w:p w14:paraId="40C52EC4" w14:textId="77777777" w:rsidR="00AE1F83" w:rsidRPr="0064460E" w:rsidRDefault="00AE1F83" w:rsidP="0064460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Združenju mestnih občin Slovenije ZMOS: DA/</w:t>
            </w:r>
            <w:r w:rsidRPr="004E226B">
              <w:rPr>
                <w:rFonts w:ascii="Arial" w:eastAsia="Times New Roman" w:hAnsi="Arial" w:cs="Arial"/>
                <w:b/>
                <w:bCs/>
                <w:iCs/>
                <w:sz w:val="20"/>
                <w:szCs w:val="20"/>
                <w:lang w:eastAsia="sl-SI"/>
              </w:rPr>
              <w:t>NE</w:t>
            </w:r>
          </w:p>
          <w:p w14:paraId="679FEE11"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Predlogi in pripombe združenj so bili upoštevani:</w:t>
            </w:r>
          </w:p>
          <w:p w14:paraId="3C83FAEF" w14:textId="77777777" w:rsidR="00AE1F83" w:rsidRPr="0064460E" w:rsidRDefault="00AE1F83" w:rsidP="0064460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v celoti,</w:t>
            </w:r>
          </w:p>
          <w:p w14:paraId="2E3E6C2E" w14:textId="77777777" w:rsidR="00AE1F83" w:rsidRPr="0064460E" w:rsidRDefault="00AE1F83" w:rsidP="0064460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večinoma,</w:t>
            </w:r>
          </w:p>
          <w:p w14:paraId="2BC8F3E2" w14:textId="77777777" w:rsidR="00AE1F83" w:rsidRPr="0064460E" w:rsidRDefault="00AE1F83" w:rsidP="0064460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delno,</w:t>
            </w:r>
          </w:p>
          <w:p w14:paraId="5740F067" w14:textId="77777777" w:rsidR="00AE1F83" w:rsidRPr="0064460E" w:rsidRDefault="00AE1F83" w:rsidP="0064460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niso bili upoštevani.</w:t>
            </w:r>
          </w:p>
          <w:p w14:paraId="71538E4F" w14:textId="77777777" w:rsidR="00AE1F83" w:rsidRPr="0064460E" w:rsidRDefault="00AE1F83" w:rsidP="0064460E">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68FB184D"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Bistveni predlogi in pripombe, ki niso bili upoštevani.</w:t>
            </w:r>
          </w:p>
          <w:p w14:paraId="3E6CB70C" w14:textId="05E4ABA6" w:rsidR="002B2B84" w:rsidRPr="0064460E" w:rsidRDefault="002B2B84"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64460E"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155AE99" w:rsidR="00AE1F83" w:rsidRPr="0064460E" w:rsidRDefault="00893806" w:rsidP="0064460E">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64460E">
              <w:rPr>
                <w:rFonts w:ascii="Arial" w:eastAsia="Times New Roman" w:hAnsi="Arial" w:cs="Arial"/>
                <w:b/>
                <w:sz w:val="20"/>
                <w:szCs w:val="20"/>
                <w:lang w:eastAsia="sl-SI"/>
              </w:rPr>
              <w:t>9</w:t>
            </w:r>
            <w:r w:rsidR="00AE1F83" w:rsidRPr="0064460E">
              <w:rPr>
                <w:rFonts w:ascii="Arial" w:eastAsia="Times New Roman" w:hAnsi="Arial" w:cs="Arial"/>
                <w:b/>
                <w:sz w:val="20"/>
                <w:szCs w:val="20"/>
                <w:lang w:eastAsia="sl-SI"/>
              </w:rPr>
              <w:t>. Predstavitev sodelovanja javnosti:</w:t>
            </w:r>
          </w:p>
        </w:tc>
      </w:tr>
      <w:tr w:rsidR="00AE1F83" w:rsidRPr="0064460E" w14:paraId="0425047C" w14:textId="77777777" w:rsidTr="006372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67" w:type="dxa"/>
            <w:gridSpan w:val="7"/>
          </w:tcPr>
          <w:p w14:paraId="47342255"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4460E">
              <w:rPr>
                <w:rFonts w:ascii="Arial" w:eastAsia="Times New Roman" w:hAnsi="Arial" w:cs="Arial"/>
                <w:iCs/>
                <w:sz w:val="20"/>
                <w:szCs w:val="20"/>
                <w:lang w:eastAsia="sl-SI"/>
              </w:rPr>
              <w:t>Gradivo je bilo predhodno objavljeno na spletni strani predlagatelja:</w:t>
            </w:r>
          </w:p>
        </w:tc>
        <w:tc>
          <w:tcPr>
            <w:tcW w:w="2233" w:type="dxa"/>
            <w:gridSpan w:val="2"/>
          </w:tcPr>
          <w:p w14:paraId="3615FA03" w14:textId="77777777" w:rsidR="00AE1F83" w:rsidRPr="0064460E" w:rsidRDefault="00AE1F83" w:rsidP="0064460E">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64460E">
              <w:rPr>
                <w:rFonts w:ascii="Arial" w:eastAsia="Times New Roman" w:hAnsi="Arial" w:cs="Arial"/>
                <w:sz w:val="20"/>
                <w:szCs w:val="20"/>
                <w:lang w:eastAsia="sl-SI"/>
              </w:rPr>
              <w:t>DA/</w:t>
            </w:r>
            <w:r w:rsidRPr="0064460E">
              <w:rPr>
                <w:rFonts w:ascii="Arial" w:eastAsia="Times New Roman" w:hAnsi="Arial" w:cs="Arial"/>
                <w:b/>
                <w:bCs/>
                <w:sz w:val="20"/>
                <w:szCs w:val="20"/>
                <w:lang w:eastAsia="sl-SI"/>
              </w:rPr>
              <w:t>NE</w:t>
            </w:r>
          </w:p>
        </w:tc>
      </w:tr>
      <w:tr w:rsidR="00AE1F83" w:rsidRPr="0064460E"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19170266" w:rsidR="00AE1F83" w:rsidRPr="0064460E" w:rsidRDefault="00473F82"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Sodelovanje javnosti skladno z 9. členom Poslovnika Vlade Republike Slovenije (</w:t>
            </w:r>
            <w:r w:rsidRPr="00473F82">
              <w:rPr>
                <w:rFonts w:ascii="Arial" w:eastAsia="Times New Roman" w:hAnsi="Arial" w:cs="Arial"/>
                <w:iCs/>
                <w:sz w:val="20"/>
                <w:szCs w:val="20"/>
                <w:lang w:eastAsia="sl-SI"/>
              </w:rPr>
              <w:t>Uradni list RS, št. 43/01, 23/02 – popr., 54/03, 103/03, 114/04, 26/06, 21/07, 32/10, 73/10, 95/11, 64/12, 10/14, 164/20, 35/21, 51/21 in 114/21</w:t>
            </w:r>
            <w:r>
              <w:rPr>
                <w:rFonts w:ascii="Arial" w:eastAsia="Times New Roman" w:hAnsi="Arial" w:cs="Arial"/>
                <w:iCs/>
                <w:sz w:val="20"/>
                <w:szCs w:val="20"/>
                <w:lang w:eastAsia="sl-SI"/>
              </w:rPr>
              <w:t>) ni potrebno.</w:t>
            </w:r>
          </w:p>
        </w:tc>
      </w:tr>
      <w:tr w:rsidR="00AE1F83" w:rsidRPr="0064460E"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5002EAD"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(Če je odgovor DA, navedite:</w:t>
            </w:r>
          </w:p>
          <w:p w14:paraId="730B57BF"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Datum objave: ………</w:t>
            </w:r>
          </w:p>
          <w:p w14:paraId="54EFE6FC" w14:textId="77777777" w:rsidR="00C55C0B" w:rsidRPr="0064460E" w:rsidRDefault="00C55C0B"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5321D5F"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 xml:space="preserve">V razpravo so bili vključeni: </w:t>
            </w:r>
          </w:p>
          <w:p w14:paraId="3E9D770A" w14:textId="77777777" w:rsidR="00AE1F83" w:rsidRPr="0064460E" w:rsidRDefault="00AE1F83" w:rsidP="0064460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 xml:space="preserve">nevladne organizacije, </w:t>
            </w:r>
          </w:p>
          <w:p w14:paraId="39EC96F2" w14:textId="77777777" w:rsidR="00AE1F83" w:rsidRPr="0064460E" w:rsidRDefault="00AE1F83" w:rsidP="0064460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predstavniki zainteresirane javnosti,</w:t>
            </w:r>
          </w:p>
          <w:p w14:paraId="4467935C" w14:textId="77777777" w:rsidR="00AE1F83" w:rsidRPr="0064460E" w:rsidRDefault="00AE1F83" w:rsidP="0064460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predstavniki strokovne javnosti.</w:t>
            </w:r>
          </w:p>
          <w:p w14:paraId="548D1B45" w14:textId="77777777" w:rsidR="00AE1F83" w:rsidRPr="0064460E" w:rsidRDefault="00AE1F83" w:rsidP="0064460E">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w:t>
            </w:r>
          </w:p>
          <w:p w14:paraId="32D6E4F0" w14:textId="43C76B98"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 xml:space="preserve">Mnenja, predlogi in pripombe z navedbo predlagateljev </w:t>
            </w:r>
            <w:r w:rsidRPr="0064460E">
              <w:rPr>
                <w:rFonts w:ascii="Arial" w:eastAsia="Times New Roman" w:hAnsi="Arial" w:cs="Arial"/>
                <w:color w:val="000000"/>
                <w:sz w:val="20"/>
                <w:szCs w:val="20"/>
                <w:lang w:eastAsia="sl-SI"/>
              </w:rPr>
              <w:t>(imen in priimkov fizičnih oseb, ki niso poslovni subjekti, ne navajajte</w:t>
            </w:r>
            <w:r w:rsidRPr="0064460E">
              <w:rPr>
                <w:rFonts w:ascii="Arial" w:eastAsia="Times New Roman" w:hAnsi="Arial" w:cs="Arial"/>
                <w:iCs/>
                <w:sz w:val="20"/>
                <w:szCs w:val="20"/>
                <w:lang w:eastAsia="sl-SI"/>
              </w:rPr>
              <w:t>):</w:t>
            </w:r>
          </w:p>
          <w:p w14:paraId="6749A2E2" w14:textId="77777777" w:rsidR="00C55C0B" w:rsidRPr="0064460E" w:rsidRDefault="00C55C0B"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Upoštevani so bili:</w:t>
            </w:r>
          </w:p>
          <w:p w14:paraId="66AEFCCB" w14:textId="77777777" w:rsidR="00AE1F83" w:rsidRPr="0064460E" w:rsidRDefault="00AE1F83" w:rsidP="0064460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v celoti,</w:t>
            </w:r>
          </w:p>
          <w:p w14:paraId="6224DBEC" w14:textId="77777777" w:rsidR="00AE1F83" w:rsidRPr="0064460E" w:rsidRDefault="00AE1F83" w:rsidP="0064460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večinoma,</w:t>
            </w:r>
          </w:p>
          <w:p w14:paraId="3B15E751" w14:textId="77777777" w:rsidR="00AE1F83" w:rsidRPr="0064460E" w:rsidRDefault="00AE1F83" w:rsidP="0064460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delno,</w:t>
            </w:r>
          </w:p>
          <w:p w14:paraId="5257EE8F" w14:textId="77777777" w:rsidR="00AE1F83" w:rsidRPr="0064460E" w:rsidRDefault="00AE1F83" w:rsidP="0064460E">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niso bili upoštevani.</w:t>
            </w:r>
          </w:p>
          <w:p w14:paraId="1267BF84"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lastRenderedPageBreak/>
              <w:t>Bistvena mnenja, predlogi in pripombe, ki niso bili upoštevani, ter razlogi za neupoštevanje:</w:t>
            </w:r>
          </w:p>
          <w:p w14:paraId="547035F6"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Poročilo je bilo dano ……………..</w:t>
            </w:r>
          </w:p>
          <w:p w14:paraId="0B15E01A"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2C2826A" w14:textId="77777777" w:rsidR="00AE1F83" w:rsidRPr="0064460E" w:rsidRDefault="00AE1F83"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Javnost je bila vključena v pripravo gradiva v skladu z Zakonom o …, kar je navedeno v predlogu predpisa.)</w:t>
            </w:r>
          </w:p>
          <w:p w14:paraId="62FDB444" w14:textId="3099AAEA" w:rsidR="00C55C0B" w:rsidRPr="0064460E" w:rsidRDefault="00C55C0B" w:rsidP="0064460E">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64460E"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AE1F83" w:rsidRPr="0064460E" w:rsidRDefault="00AE1F83" w:rsidP="0064460E">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B94652E" w14:textId="22C3B46F" w:rsidR="009B417B" w:rsidRPr="0064460E" w:rsidRDefault="009B417B" w:rsidP="0064460E">
            <w:pPr>
              <w:widowControl w:val="0"/>
              <w:suppressAutoHyphens/>
              <w:overflowPunct w:val="0"/>
              <w:autoSpaceDE w:val="0"/>
              <w:autoSpaceDN w:val="0"/>
              <w:adjustRightInd w:val="0"/>
              <w:spacing w:after="0" w:line="260" w:lineRule="exact"/>
              <w:ind w:left="6372"/>
              <w:textAlignment w:val="baseline"/>
              <w:outlineLvl w:val="3"/>
              <w:rPr>
                <w:rFonts w:ascii="Arial" w:eastAsia="Times New Roman" w:hAnsi="Arial" w:cs="Arial"/>
                <w:sz w:val="20"/>
                <w:szCs w:val="20"/>
                <w:lang w:eastAsia="sl-SI"/>
              </w:rPr>
            </w:pPr>
            <w:r w:rsidRPr="0064460E">
              <w:rPr>
                <w:rFonts w:ascii="Arial" w:eastAsia="Times New Roman" w:hAnsi="Arial" w:cs="Arial"/>
                <w:sz w:val="20"/>
                <w:szCs w:val="20"/>
                <w:lang w:eastAsia="sl-SI"/>
              </w:rPr>
              <w:t>Ma</w:t>
            </w:r>
            <w:r w:rsidR="00A209C8" w:rsidRPr="0064460E">
              <w:rPr>
                <w:rFonts w:ascii="Arial" w:eastAsia="Times New Roman" w:hAnsi="Arial" w:cs="Arial"/>
                <w:sz w:val="20"/>
                <w:szCs w:val="20"/>
                <w:lang w:eastAsia="sl-SI"/>
              </w:rPr>
              <w:t>tevž Frangež</w:t>
            </w:r>
          </w:p>
          <w:p w14:paraId="6CB79D1D" w14:textId="48EDD4B3" w:rsidR="00AE1F83" w:rsidRPr="0064460E" w:rsidRDefault="00A209C8" w:rsidP="0064460E">
            <w:pPr>
              <w:widowControl w:val="0"/>
              <w:suppressAutoHyphens/>
              <w:overflowPunct w:val="0"/>
              <w:autoSpaceDE w:val="0"/>
              <w:autoSpaceDN w:val="0"/>
              <w:adjustRightInd w:val="0"/>
              <w:spacing w:after="0" w:line="260" w:lineRule="exact"/>
              <w:ind w:left="6372"/>
              <w:textAlignment w:val="baseline"/>
              <w:outlineLvl w:val="3"/>
              <w:rPr>
                <w:rFonts w:ascii="Arial" w:eastAsia="Times New Roman" w:hAnsi="Arial" w:cs="Arial"/>
                <w:sz w:val="20"/>
                <w:szCs w:val="20"/>
                <w:lang w:eastAsia="sl-SI"/>
              </w:rPr>
            </w:pPr>
            <w:r w:rsidRPr="0064460E">
              <w:rPr>
                <w:rFonts w:ascii="Arial" w:eastAsia="Times New Roman" w:hAnsi="Arial" w:cs="Arial"/>
                <w:sz w:val="20"/>
                <w:szCs w:val="20"/>
                <w:lang w:eastAsia="sl-SI"/>
              </w:rPr>
              <w:t>državni sekretar</w:t>
            </w:r>
          </w:p>
          <w:p w14:paraId="1625DAB3" w14:textId="56FA4930" w:rsidR="00893806" w:rsidRPr="0064460E" w:rsidRDefault="00893806" w:rsidP="0064460E">
            <w:pPr>
              <w:widowControl w:val="0"/>
              <w:suppressAutoHyphens/>
              <w:overflowPunct w:val="0"/>
              <w:autoSpaceDE w:val="0"/>
              <w:autoSpaceDN w:val="0"/>
              <w:adjustRightInd w:val="0"/>
              <w:spacing w:after="0" w:line="260" w:lineRule="exact"/>
              <w:ind w:left="6372"/>
              <w:textAlignment w:val="baseline"/>
              <w:outlineLvl w:val="3"/>
              <w:rPr>
                <w:rFonts w:ascii="Arial" w:eastAsia="Times New Roman" w:hAnsi="Arial" w:cs="Arial"/>
                <w:b/>
                <w:sz w:val="20"/>
                <w:szCs w:val="20"/>
                <w:lang w:eastAsia="sl-SI"/>
              </w:rPr>
            </w:pPr>
          </w:p>
        </w:tc>
      </w:tr>
    </w:tbl>
    <w:p w14:paraId="552EDA53" w14:textId="77777777" w:rsidR="00FB397B" w:rsidRPr="0064460E" w:rsidRDefault="00FB397B" w:rsidP="0064460E"/>
    <w:p w14:paraId="7E8AE769" w14:textId="77777777" w:rsidR="009B417B" w:rsidRPr="0064460E" w:rsidRDefault="009B417B" w:rsidP="0064460E">
      <w:pPr>
        <w:rPr>
          <w:rFonts w:ascii="Arial" w:eastAsia="Times New Roman" w:hAnsi="Arial" w:cs="Arial"/>
          <w:sz w:val="20"/>
          <w:szCs w:val="20"/>
          <w:lang w:eastAsia="sl-SI"/>
        </w:rPr>
      </w:pPr>
      <w:r w:rsidRPr="0064460E">
        <w:rPr>
          <w:rFonts w:ascii="Arial" w:eastAsia="Times New Roman" w:hAnsi="Arial" w:cs="Arial"/>
          <w:sz w:val="20"/>
          <w:szCs w:val="20"/>
          <w:lang w:eastAsia="sl-SI"/>
        </w:rPr>
        <w:t>Priloge:</w:t>
      </w:r>
    </w:p>
    <w:p w14:paraId="31DCA6AC" w14:textId="77777777" w:rsidR="009B417B" w:rsidRPr="0064460E" w:rsidRDefault="009B417B" w:rsidP="0064460E">
      <w:pPr>
        <w:pStyle w:val="Odstavekseznama"/>
        <w:numPr>
          <w:ilvl w:val="0"/>
          <w:numId w:val="9"/>
        </w:numPr>
        <w:rPr>
          <w:rFonts w:ascii="Arial" w:eastAsia="Times New Roman" w:hAnsi="Arial" w:cs="Arial"/>
          <w:sz w:val="20"/>
          <w:szCs w:val="20"/>
          <w:lang w:eastAsia="sl-SI"/>
        </w:rPr>
      </w:pPr>
      <w:r w:rsidRPr="0064460E">
        <w:rPr>
          <w:rFonts w:ascii="Arial" w:eastAsia="Times New Roman" w:hAnsi="Arial" w:cs="Arial"/>
          <w:sz w:val="20"/>
          <w:szCs w:val="20"/>
          <w:lang w:eastAsia="sl-SI"/>
        </w:rPr>
        <w:t>Obrazložitev,</w:t>
      </w:r>
    </w:p>
    <w:p w14:paraId="78F2F451" w14:textId="77777777" w:rsidR="009B417B" w:rsidRPr="0064460E" w:rsidRDefault="009B417B" w:rsidP="0064460E">
      <w:pPr>
        <w:pStyle w:val="Odstavekseznama"/>
        <w:numPr>
          <w:ilvl w:val="0"/>
          <w:numId w:val="9"/>
        </w:numPr>
        <w:rPr>
          <w:rFonts w:ascii="Arial" w:eastAsia="Times New Roman" w:hAnsi="Arial" w:cs="Arial"/>
          <w:sz w:val="20"/>
          <w:szCs w:val="20"/>
          <w:lang w:eastAsia="sl-SI"/>
        </w:rPr>
      </w:pPr>
      <w:r w:rsidRPr="0064460E">
        <w:rPr>
          <w:rFonts w:ascii="Arial" w:eastAsia="Times New Roman" w:hAnsi="Arial" w:cs="Arial"/>
          <w:sz w:val="20"/>
          <w:szCs w:val="20"/>
          <w:lang w:eastAsia="sl-SI"/>
        </w:rPr>
        <w:t>Slovenska startup strategija.</w:t>
      </w:r>
    </w:p>
    <w:p w14:paraId="5CF00208" w14:textId="77777777" w:rsidR="009B417B" w:rsidRPr="0064460E" w:rsidRDefault="009B417B" w:rsidP="0064460E"/>
    <w:p w14:paraId="03F6EBE8" w14:textId="77777777" w:rsidR="00BA76E4" w:rsidRPr="0064460E" w:rsidRDefault="00BA76E4" w:rsidP="0064460E"/>
    <w:p w14:paraId="471323C2" w14:textId="444F9980" w:rsidR="00BA76E4" w:rsidRPr="0064460E" w:rsidRDefault="00BA76E4" w:rsidP="0064460E">
      <w:r w:rsidRPr="0064460E">
        <w:br w:type="page"/>
      </w:r>
    </w:p>
    <w:p w14:paraId="262CA20F" w14:textId="248A259C" w:rsidR="00E829A2" w:rsidRPr="0064460E" w:rsidRDefault="00E829A2" w:rsidP="0064460E">
      <w:pPr>
        <w:overflowPunct w:val="0"/>
        <w:autoSpaceDE w:val="0"/>
        <w:autoSpaceDN w:val="0"/>
        <w:adjustRightInd w:val="0"/>
        <w:spacing w:after="0" w:line="260" w:lineRule="exact"/>
        <w:jc w:val="right"/>
        <w:textAlignment w:val="baseline"/>
        <w:rPr>
          <w:rFonts w:ascii="Arial" w:eastAsia="Times New Roman" w:hAnsi="Arial" w:cs="Arial"/>
          <w:b/>
          <w:bCs/>
          <w:iCs/>
          <w:sz w:val="20"/>
          <w:szCs w:val="20"/>
          <w:lang w:eastAsia="sl-SI"/>
        </w:rPr>
      </w:pPr>
      <w:r w:rsidRPr="0064460E">
        <w:rPr>
          <w:rFonts w:ascii="Arial" w:eastAsia="Times New Roman" w:hAnsi="Arial" w:cs="Arial"/>
          <w:b/>
          <w:bCs/>
          <w:iCs/>
          <w:sz w:val="20"/>
          <w:szCs w:val="20"/>
          <w:lang w:eastAsia="sl-SI"/>
        </w:rPr>
        <w:lastRenderedPageBreak/>
        <w:t>PREDLOG</w:t>
      </w:r>
    </w:p>
    <w:p w14:paraId="1E2C8F1B"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C30FF1"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A065650" w14:textId="237BEB8E"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 xml:space="preserve">Na podlagi šestega odstavka 21. člena Zakona o Vladi Republike Slovenije (Uradni list RS, št. 24/05 – uradno prečiščeno besedilo, 109/08, 38/10 – ZUKN, 8/12, 21/13, 47/13 – ZDU-1G, 65/14, 55/17, 163/22 in 57/25 – ZF) je Vlada Republike Slovenije na…………redni seji dne …………… sprejela naslednji </w:t>
      </w:r>
    </w:p>
    <w:p w14:paraId="2F7F68F8"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914BEB9"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3B42172" w14:textId="31C0CA9E" w:rsidR="00E829A2" w:rsidRPr="0064460E" w:rsidRDefault="00E829A2" w:rsidP="0064460E">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64460E">
        <w:rPr>
          <w:rFonts w:ascii="Arial" w:eastAsia="Times New Roman" w:hAnsi="Arial" w:cs="Arial"/>
          <w:b/>
          <w:bCs/>
          <w:iCs/>
          <w:sz w:val="20"/>
          <w:szCs w:val="20"/>
          <w:lang w:eastAsia="sl-SI"/>
        </w:rPr>
        <w:t>S K L E P</w:t>
      </w:r>
    </w:p>
    <w:p w14:paraId="502A1713"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C40FD6"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Vlada Republike Slovenije je sprejela Slovensko startup strategijo.</w:t>
      </w:r>
    </w:p>
    <w:p w14:paraId="71A08012"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6DAAA74"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D0F6AAB"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55E3225" w14:textId="68927931" w:rsidR="00E829A2" w:rsidRPr="0064460E" w:rsidRDefault="00E829A2" w:rsidP="0064460E">
      <w:pPr>
        <w:spacing w:after="0" w:line="260" w:lineRule="exact"/>
        <w:ind w:left="5738" w:hanging="142"/>
        <w:rPr>
          <w:rFonts w:ascii="Arial" w:hAnsi="Arial" w:cs="Arial"/>
          <w:sz w:val="20"/>
          <w:szCs w:val="20"/>
        </w:rPr>
      </w:pPr>
      <w:r w:rsidRPr="0064460E">
        <w:rPr>
          <w:rFonts w:ascii="Arial" w:hAnsi="Arial" w:cs="Arial"/>
          <w:sz w:val="20"/>
          <w:szCs w:val="20"/>
        </w:rPr>
        <w:t>Barbara Kolenko Helbl</w:t>
      </w:r>
    </w:p>
    <w:p w14:paraId="79B675CD" w14:textId="77777777" w:rsidR="00E829A2" w:rsidRPr="0064460E" w:rsidRDefault="00E829A2" w:rsidP="0064460E">
      <w:pPr>
        <w:spacing w:after="0" w:line="260" w:lineRule="exact"/>
        <w:ind w:left="5738" w:hanging="142"/>
        <w:rPr>
          <w:rFonts w:ascii="Arial" w:hAnsi="Arial" w:cs="Arial"/>
          <w:sz w:val="20"/>
          <w:szCs w:val="20"/>
        </w:rPr>
      </w:pPr>
      <w:r w:rsidRPr="0064460E">
        <w:rPr>
          <w:rFonts w:ascii="Arial" w:hAnsi="Arial" w:cs="Arial"/>
          <w:sz w:val="20"/>
          <w:szCs w:val="20"/>
        </w:rPr>
        <w:t>generalna sekretarka vlade</w:t>
      </w:r>
    </w:p>
    <w:p w14:paraId="67D23ACC"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7F30F6D"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6B3215E"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740A340"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72691BC"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Priloga:</w:t>
      </w:r>
    </w:p>
    <w:p w14:paraId="6DB182CE" w14:textId="77777777" w:rsidR="00E829A2" w:rsidRPr="0064460E" w:rsidRDefault="00E829A2" w:rsidP="0064460E">
      <w:pPr>
        <w:pStyle w:val="Odstavekseznama"/>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Slovenska startup strategija.</w:t>
      </w:r>
    </w:p>
    <w:p w14:paraId="4DF40ACD"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BE34D9E"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B0A0A81" w14:textId="77777777" w:rsidR="00E829A2" w:rsidRPr="0064460E" w:rsidRDefault="00E829A2"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64F3EF4" w14:textId="2AA9ABAD" w:rsidR="00E829A2" w:rsidRPr="0064460E" w:rsidRDefault="00371931" w:rsidP="0064460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 xml:space="preserve">Sklep prejmejo: </w:t>
      </w:r>
    </w:p>
    <w:p w14:paraId="492EE05F" w14:textId="77777777" w:rsidR="00E829A2" w:rsidRPr="0064460E" w:rsidRDefault="00E829A2"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 xml:space="preserve">Ministrstvo za gospodarstvo, turizem in šport, </w:t>
      </w:r>
    </w:p>
    <w:p w14:paraId="26626C2A" w14:textId="77777777" w:rsidR="00E829A2" w:rsidRPr="0064460E" w:rsidRDefault="00E829A2"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 xml:space="preserve">Ministrstvo za finance, </w:t>
      </w:r>
    </w:p>
    <w:p w14:paraId="28DC3DF5" w14:textId="77777777" w:rsidR="00E829A2" w:rsidRPr="0064460E" w:rsidRDefault="00E829A2"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notranje zadeve,</w:t>
      </w:r>
    </w:p>
    <w:p w14:paraId="2441AA69" w14:textId="77777777" w:rsidR="00E829A2" w:rsidRPr="0064460E" w:rsidRDefault="00E829A2"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kohezijo in regionalni razvoj,</w:t>
      </w:r>
    </w:p>
    <w:p w14:paraId="06333FC9" w14:textId="77777777" w:rsidR="00E829A2" w:rsidRPr="0064460E" w:rsidRDefault="00E829A2"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javno upravo,</w:t>
      </w:r>
    </w:p>
    <w:p w14:paraId="7722B9FD" w14:textId="77777777" w:rsidR="00E829A2" w:rsidRPr="0064460E" w:rsidRDefault="00E829A2"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okolje, podnebje in prostor,</w:t>
      </w:r>
    </w:p>
    <w:p w14:paraId="0A46130D" w14:textId="77777777" w:rsidR="00E829A2" w:rsidRPr="0064460E" w:rsidRDefault="00E829A2"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pravosodje,</w:t>
      </w:r>
    </w:p>
    <w:p w14:paraId="3D55A22E" w14:textId="77777777" w:rsidR="00E829A2" w:rsidRPr="0064460E" w:rsidRDefault="00E829A2"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digitalno preobrazbo,</w:t>
      </w:r>
    </w:p>
    <w:p w14:paraId="193B8AFE" w14:textId="77777777" w:rsidR="00E829A2" w:rsidRPr="0064460E" w:rsidRDefault="00E829A2"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delo, družino, socialne zadeve in enake možnosti,</w:t>
      </w:r>
    </w:p>
    <w:p w14:paraId="1C4FE24E" w14:textId="77777777" w:rsidR="00E829A2" w:rsidRPr="0064460E" w:rsidRDefault="00E829A2"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Ministrstvo za visoko šolstvo, znanost in inovacije,</w:t>
      </w:r>
    </w:p>
    <w:p w14:paraId="3FA98E5F" w14:textId="77777777" w:rsidR="00E829A2" w:rsidRPr="0064460E" w:rsidRDefault="00E829A2"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 xml:space="preserve">Služba Vlade Republike Slovenije za zakonodajo, </w:t>
      </w:r>
    </w:p>
    <w:p w14:paraId="42CA7467" w14:textId="77777777" w:rsidR="00E829A2" w:rsidRPr="0064460E" w:rsidRDefault="00E829A2"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Generalni sekretariat Vlade Republike Slovenije,</w:t>
      </w:r>
    </w:p>
    <w:p w14:paraId="4B2D75A0" w14:textId="519E5908" w:rsidR="00E829A2" w:rsidRPr="0064460E" w:rsidRDefault="00E829A2" w:rsidP="0064460E">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64460E">
        <w:rPr>
          <w:rFonts w:ascii="Arial" w:eastAsia="Times New Roman" w:hAnsi="Arial" w:cs="Arial"/>
          <w:iCs/>
          <w:sz w:val="20"/>
          <w:szCs w:val="20"/>
          <w:lang w:eastAsia="sl-SI"/>
        </w:rPr>
        <w:t>Urad Vlade Republike Slovenije za komuniciranje.</w:t>
      </w:r>
      <w:r w:rsidRPr="0064460E">
        <w:rPr>
          <w:rFonts w:ascii="Arial" w:hAnsi="Arial" w:cs="Arial"/>
          <w:b/>
          <w:bCs/>
          <w:sz w:val="20"/>
          <w:szCs w:val="20"/>
        </w:rPr>
        <w:br w:type="page"/>
      </w:r>
    </w:p>
    <w:p w14:paraId="1F5396A8" w14:textId="3E2922EB" w:rsidR="00BA76E4" w:rsidRPr="0064460E" w:rsidRDefault="00BA76E4" w:rsidP="0064460E">
      <w:pPr>
        <w:jc w:val="center"/>
        <w:rPr>
          <w:rFonts w:ascii="Arial" w:hAnsi="Arial" w:cs="Arial"/>
          <w:b/>
          <w:bCs/>
          <w:sz w:val="20"/>
          <w:szCs w:val="20"/>
        </w:rPr>
      </w:pPr>
      <w:r w:rsidRPr="0064460E">
        <w:rPr>
          <w:rFonts w:ascii="Arial" w:hAnsi="Arial" w:cs="Arial"/>
          <w:b/>
          <w:bCs/>
          <w:sz w:val="20"/>
          <w:szCs w:val="20"/>
        </w:rPr>
        <w:lastRenderedPageBreak/>
        <w:t>OBRAZLOŽITEV</w:t>
      </w:r>
    </w:p>
    <w:p w14:paraId="41736B56" w14:textId="1448D454" w:rsidR="00DA2815" w:rsidRPr="0064460E" w:rsidRDefault="00DA2815" w:rsidP="0064460E">
      <w:pPr>
        <w:spacing w:line="240" w:lineRule="auto"/>
        <w:jc w:val="both"/>
        <w:rPr>
          <w:rFonts w:ascii="Arial" w:hAnsi="Arial" w:cs="Arial"/>
          <w:b/>
          <w:bCs/>
          <w:sz w:val="20"/>
          <w:szCs w:val="20"/>
        </w:rPr>
      </w:pPr>
      <w:r w:rsidRPr="0064460E">
        <w:rPr>
          <w:rFonts w:ascii="Arial" w:hAnsi="Arial" w:cs="Arial"/>
          <w:b/>
          <w:bCs/>
          <w:sz w:val="20"/>
          <w:szCs w:val="20"/>
        </w:rPr>
        <w:t>Izhodišče:</w:t>
      </w:r>
    </w:p>
    <w:p w14:paraId="430D3A2E" w14:textId="4185B4BC" w:rsidR="00DA2815" w:rsidRPr="0064460E" w:rsidRDefault="00DA2815" w:rsidP="0064460E">
      <w:pPr>
        <w:spacing w:line="240" w:lineRule="auto"/>
        <w:jc w:val="both"/>
        <w:rPr>
          <w:rFonts w:ascii="Arial" w:hAnsi="Arial" w:cs="Arial"/>
          <w:sz w:val="20"/>
          <w:szCs w:val="20"/>
        </w:rPr>
      </w:pPr>
      <w:r w:rsidRPr="0064460E">
        <w:rPr>
          <w:rFonts w:ascii="Arial" w:hAnsi="Arial" w:cs="Arial"/>
          <w:sz w:val="20"/>
          <w:szCs w:val="20"/>
        </w:rPr>
        <w:t>Slovenija je vstopila v obdobje največjih sprememb svetovnega gospodarstva v človeški zgodovini. Medsebojni učinki podnebnih, tehnoloških, okoljskih, geopolitičnih, socialnih in kulturnih sprememb napovedujejo nadaljevanje kompleksnih kriz in zahtevajo, da bistveno izboljšamo pogoje naše mednarodne konkurenčnosti, s tem pa spodbudimo pospešeno rast naše produktivnosti.</w:t>
      </w:r>
    </w:p>
    <w:p w14:paraId="5F8B9B7B" w14:textId="70495B07" w:rsidR="00DA2815" w:rsidRPr="0064460E" w:rsidRDefault="00DA2815" w:rsidP="0064460E">
      <w:pPr>
        <w:spacing w:line="240" w:lineRule="auto"/>
        <w:jc w:val="both"/>
        <w:rPr>
          <w:rFonts w:ascii="Arial" w:hAnsi="Arial" w:cs="Arial"/>
          <w:sz w:val="20"/>
          <w:szCs w:val="20"/>
        </w:rPr>
      </w:pPr>
      <w:r w:rsidRPr="0064460E">
        <w:rPr>
          <w:rFonts w:ascii="Arial" w:hAnsi="Arial" w:cs="Arial"/>
          <w:sz w:val="20"/>
          <w:szCs w:val="20"/>
        </w:rPr>
        <w:t>Slovensko gospodarstvo je – podobno kot druga gospodarstva v srednji in vzhodni Evropi – označeno kot tovarniška ekonomija, specializirana za proizvodnjo kot najmanj donosen del verig vrednosti. Naša ekonomija mora zato pospešiti proces specializacije v smeri obvladovanja bolj donosnih in kompleksnih operacij, s tem pa tudi premik v verigah vrednosti, vključno s sedeži korporacij, nastajanjem razvojnih, inovacijskih in oblikovalskih centrov. Poglavitna ambicija je nadgradnja karakterja slovenskega gospodarstva iz kompetentnega in zanesljivega dobavitelja v inovativnega in trajnostnega razvojnika. Slovenija želi postati novo evropsko središče za inoviranjem naprednih in trajnostnih tehnologij.</w:t>
      </w:r>
    </w:p>
    <w:p w14:paraId="578FA673" w14:textId="4D6545DE" w:rsidR="00DA2815" w:rsidRPr="0064460E" w:rsidRDefault="00DA2815" w:rsidP="0064460E">
      <w:pPr>
        <w:spacing w:line="240" w:lineRule="auto"/>
        <w:jc w:val="both"/>
        <w:rPr>
          <w:rFonts w:ascii="Arial" w:hAnsi="Arial" w:cs="Arial"/>
          <w:sz w:val="20"/>
          <w:szCs w:val="20"/>
        </w:rPr>
      </w:pPr>
      <w:r w:rsidRPr="0064460E">
        <w:rPr>
          <w:rFonts w:ascii="Arial" w:hAnsi="Arial" w:cs="Arial"/>
          <w:sz w:val="20"/>
          <w:szCs w:val="20"/>
        </w:rPr>
        <w:t>Zato Slovenija zastavlja novo vizijo slovenskega startup ekosistema in da z nizom različnih ukrepov za podporo startup podje</w:t>
      </w:r>
      <w:r w:rsidR="00CE269A">
        <w:rPr>
          <w:rFonts w:ascii="Arial" w:hAnsi="Arial" w:cs="Arial"/>
          <w:sz w:val="20"/>
          <w:szCs w:val="20"/>
        </w:rPr>
        <w:t>tij</w:t>
      </w:r>
      <w:r w:rsidRPr="0064460E">
        <w:rPr>
          <w:rFonts w:ascii="Arial" w:hAnsi="Arial" w:cs="Arial"/>
          <w:sz w:val="20"/>
          <w:szCs w:val="20"/>
        </w:rPr>
        <w:t>, povezanih v 5 strateških pobud, uresničimo jasne in merljive cilje ter do leta 2030 postanemo eden od najboljših startup ekosistemov v Evropi.</w:t>
      </w:r>
    </w:p>
    <w:p w14:paraId="3CF17C58" w14:textId="7BB20F50" w:rsidR="00DA2815" w:rsidRPr="0064460E" w:rsidRDefault="00DA2815" w:rsidP="0064460E">
      <w:pPr>
        <w:spacing w:line="240" w:lineRule="auto"/>
        <w:jc w:val="both"/>
        <w:rPr>
          <w:rFonts w:ascii="Arial" w:hAnsi="Arial" w:cs="Arial"/>
          <w:sz w:val="20"/>
          <w:szCs w:val="20"/>
        </w:rPr>
      </w:pPr>
      <w:r w:rsidRPr="0064460E">
        <w:rPr>
          <w:rFonts w:ascii="Arial" w:hAnsi="Arial" w:cs="Arial"/>
          <w:sz w:val="20"/>
          <w:szCs w:val="20"/>
        </w:rPr>
        <w:t>Ta dokument je nastal na delavnicah, organiziranih s strani iniciative Startup Slovenija, v sodelovanju z Ministrstvom za gospodarstvo, turizem in šport ter ostalimi resornimi ministrstvi. V njegovo nastajanje so bili vključeni različni akterji slovenskega startup ekosistema. Je dober primer strategije, ki je nastajala od spodaj navzgor.</w:t>
      </w:r>
    </w:p>
    <w:p w14:paraId="5FF8F9C7" w14:textId="490654E2" w:rsidR="00DA2815" w:rsidRPr="0064460E" w:rsidRDefault="00DA2815" w:rsidP="0064460E">
      <w:pPr>
        <w:spacing w:line="240" w:lineRule="auto"/>
        <w:jc w:val="both"/>
        <w:rPr>
          <w:rFonts w:ascii="Arial" w:hAnsi="Arial" w:cs="Arial"/>
          <w:b/>
          <w:bCs/>
          <w:sz w:val="20"/>
          <w:szCs w:val="20"/>
        </w:rPr>
      </w:pPr>
      <w:r w:rsidRPr="0064460E">
        <w:rPr>
          <w:rFonts w:ascii="Arial" w:hAnsi="Arial" w:cs="Arial"/>
          <w:b/>
          <w:bCs/>
          <w:sz w:val="20"/>
          <w:szCs w:val="20"/>
        </w:rPr>
        <w:t>Stanje v Sloveniji:</w:t>
      </w:r>
    </w:p>
    <w:p w14:paraId="7B4D3D58" w14:textId="7FC5AF0E" w:rsidR="00DA2815" w:rsidRPr="0064460E" w:rsidRDefault="00DA2815" w:rsidP="0064460E">
      <w:pPr>
        <w:spacing w:line="240" w:lineRule="auto"/>
        <w:jc w:val="both"/>
        <w:rPr>
          <w:rFonts w:ascii="Arial" w:hAnsi="Arial" w:cs="Arial"/>
          <w:sz w:val="20"/>
          <w:szCs w:val="20"/>
        </w:rPr>
      </w:pPr>
      <w:r w:rsidRPr="0064460E">
        <w:rPr>
          <w:rFonts w:ascii="Arial" w:hAnsi="Arial" w:cs="Arial"/>
          <w:sz w:val="20"/>
          <w:szCs w:val="20"/>
        </w:rPr>
        <w:t xml:space="preserve">Raziskava ESNA 2024 o doseganju stopnje implementacije startup standardov kaže, da Slovenija uresničuje startup standarde v deležu 23 %, kar nas postavlja na zadnje mesto med vsemi državami EU.  V Sloveniji ustvarimo 238 startupov na milijon prebivalcev.  Slovenija investira 41 evrov na prebivalca v startupe, kar je zelo nizek delež glede na ostale EU države.  </w:t>
      </w:r>
    </w:p>
    <w:p w14:paraId="2C51222B" w14:textId="5DD9AA44" w:rsidR="00DA2815" w:rsidRPr="0064460E" w:rsidRDefault="00DA2815" w:rsidP="0064460E">
      <w:pPr>
        <w:spacing w:line="240" w:lineRule="auto"/>
        <w:jc w:val="both"/>
        <w:rPr>
          <w:rFonts w:ascii="Arial" w:hAnsi="Arial" w:cs="Arial"/>
          <w:b/>
          <w:bCs/>
          <w:sz w:val="20"/>
          <w:szCs w:val="20"/>
        </w:rPr>
      </w:pPr>
      <w:r w:rsidRPr="0064460E">
        <w:rPr>
          <w:rFonts w:ascii="Arial" w:hAnsi="Arial" w:cs="Arial"/>
          <w:b/>
          <w:bCs/>
          <w:sz w:val="20"/>
          <w:szCs w:val="20"/>
        </w:rPr>
        <w:t>Ključni izzivi</w:t>
      </w:r>
    </w:p>
    <w:p w14:paraId="26800404" w14:textId="77777777" w:rsidR="00DA2815" w:rsidRPr="0064460E" w:rsidRDefault="00DA2815" w:rsidP="0064460E">
      <w:pPr>
        <w:pStyle w:val="Tabs-Arrows"/>
        <w:numPr>
          <w:ilvl w:val="0"/>
          <w:numId w:val="17"/>
        </w:numPr>
        <w:spacing w:line="240" w:lineRule="auto"/>
        <w:rPr>
          <w:rFonts w:ascii="Arial" w:hAnsi="Arial" w:cs="Arial"/>
          <w:sz w:val="20"/>
          <w:szCs w:val="20"/>
        </w:rPr>
      </w:pPr>
      <w:r w:rsidRPr="0064460E">
        <w:rPr>
          <w:rFonts w:ascii="Arial" w:hAnsi="Arial" w:cs="Arial"/>
          <w:sz w:val="20"/>
          <w:szCs w:val="20"/>
        </w:rPr>
        <w:t>Nejasna ciljna skupina (startup podjetja), pomanjkanje podatkov o startup ekosistemu in posledično slaba (finančna in nefinančna) podpora.</w:t>
      </w:r>
    </w:p>
    <w:p w14:paraId="1826DD41" w14:textId="77777777" w:rsidR="00DA2815" w:rsidRPr="0064460E" w:rsidRDefault="00DA2815" w:rsidP="0064460E">
      <w:pPr>
        <w:pStyle w:val="Tabs-Arrows"/>
        <w:numPr>
          <w:ilvl w:val="0"/>
          <w:numId w:val="17"/>
        </w:numPr>
        <w:spacing w:line="240" w:lineRule="auto"/>
        <w:rPr>
          <w:rFonts w:ascii="Arial" w:hAnsi="Arial" w:cs="Arial"/>
          <w:sz w:val="20"/>
          <w:szCs w:val="20"/>
        </w:rPr>
      </w:pPr>
      <w:r w:rsidRPr="0064460E">
        <w:rPr>
          <w:rFonts w:ascii="Arial" w:hAnsi="Arial" w:cs="Arial"/>
          <w:sz w:val="20"/>
          <w:szCs w:val="20"/>
        </w:rPr>
        <w:t>Administrativne ovire pri ustanavljanju startup podjetij, odsotnost enostavnih možnosti za pridobivanje dodatnega kapitala in ureditev vstopov oziroma izstopov vlagateljev v podjetja in iz njih.</w:t>
      </w:r>
    </w:p>
    <w:p w14:paraId="2602CB40" w14:textId="77777777" w:rsidR="00DA2815" w:rsidRPr="0064460E" w:rsidRDefault="00DA2815" w:rsidP="0064460E">
      <w:pPr>
        <w:pStyle w:val="Tabs-Arrows"/>
        <w:numPr>
          <w:ilvl w:val="0"/>
          <w:numId w:val="17"/>
        </w:numPr>
        <w:spacing w:line="240" w:lineRule="auto"/>
        <w:rPr>
          <w:rFonts w:ascii="Arial" w:hAnsi="Arial" w:cs="Arial"/>
          <w:sz w:val="20"/>
          <w:szCs w:val="20"/>
        </w:rPr>
      </w:pPr>
      <w:r w:rsidRPr="0064460E">
        <w:rPr>
          <w:rFonts w:ascii="Arial" w:hAnsi="Arial" w:cs="Arial"/>
          <w:sz w:val="20"/>
          <w:szCs w:val="20"/>
        </w:rPr>
        <w:t>Pomanjkanje (domačih in globalnih) visokotehnoloških talentov.</w:t>
      </w:r>
    </w:p>
    <w:p w14:paraId="543C1869" w14:textId="77777777" w:rsidR="00DA2815" w:rsidRPr="0064460E" w:rsidRDefault="00DA2815" w:rsidP="0064460E">
      <w:pPr>
        <w:pStyle w:val="Tabs-Arrows"/>
        <w:numPr>
          <w:ilvl w:val="0"/>
          <w:numId w:val="17"/>
        </w:numPr>
        <w:spacing w:line="240" w:lineRule="auto"/>
        <w:rPr>
          <w:rFonts w:ascii="Arial" w:hAnsi="Arial" w:cs="Arial"/>
          <w:sz w:val="20"/>
          <w:szCs w:val="20"/>
        </w:rPr>
      </w:pPr>
      <w:r w:rsidRPr="0064460E">
        <w:rPr>
          <w:rFonts w:ascii="Arial" w:hAnsi="Arial" w:cs="Arial"/>
          <w:sz w:val="20"/>
          <w:szCs w:val="20"/>
        </w:rPr>
        <w:t>Nestimulativna ureditev nagrajevanja zaposlenih v startup podjetjih.</w:t>
      </w:r>
    </w:p>
    <w:p w14:paraId="20815CE6" w14:textId="77777777" w:rsidR="00DA2815" w:rsidRPr="0064460E" w:rsidRDefault="00DA2815" w:rsidP="0064460E">
      <w:pPr>
        <w:pStyle w:val="Tabs-Arrows"/>
        <w:numPr>
          <w:ilvl w:val="0"/>
          <w:numId w:val="17"/>
        </w:numPr>
        <w:spacing w:line="240" w:lineRule="auto"/>
        <w:rPr>
          <w:rFonts w:ascii="Arial" w:hAnsi="Arial" w:cs="Arial"/>
          <w:sz w:val="20"/>
          <w:szCs w:val="20"/>
        </w:rPr>
      </w:pPr>
      <w:r w:rsidRPr="0064460E">
        <w:rPr>
          <w:rFonts w:ascii="Arial" w:hAnsi="Arial" w:cs="Arial"/>
          <w:sz w:val="20"/>
          <w:szCs w:val="20"/>
        </w:rPr>
        <w:t>Prenizke naložbe tveganega kapitala in premajhen obseg korporativnih investicij.</w:t>
      </w:r>
    </w:p>
    <w:p w14:paraId="1DD5947C" w14:textId="77777777" w:rsidR="00DA2815" w:rsidRPr="0064460E" w:rsidRDefault="00DA2815" w:rsidP="0064460E">
      <w:pPr>
        <w:pStyle w:val="Tabs-Arrows"/>
        <w:numPr>
          <w:ilvl w:val="0"/>
          <w:numId w:val="17"/>
        </w:numPr>
        <w:spacing w:line="240" w:lineRule="auto"/>
        <w:rPr>
          <w:rFonts w:ascii="Arial" w:hAnsi="Arial" w:cs="Arial"/>
          <w:sz w:val="20"/>
          <w:szCs w:val="20"/>
        </w:rPr>
      </w:pPr>
      <w:r w:rsidRPr="0064460E">
        <w:rPr>
          <w:rFonts w:ascii="Arial" w:hAnsi="Arial" w:cs="Arial"/>
          <w:sz w:val="20"/>
          <w:szCs w:val="20"/>
        </w:rPr>
        <w:t>Družbena kultura ni naklonjena podjetniškemu tveganju ter neuspehu kot možni posledici podjetniškega tveganja.</w:t>
      </w:r>
    </w:p>
    <w:p w14:paraId="25AE23FA" w14:textId="77777777" w:rsidR="00DA2815" w:rsidRPr="0064460E" w:rsidRDefault="00DA2815" w:rsidP="0064460E">
      <w:pPr>
        <w:pStyle w:val="Tabs-Arrows"/>
        <w:numPr>
          <w:ilvl w:val="0"/>
          <w:numId w:val="17"/>
        </w:numPr>
        <w:spacing w:line="240" w:lineRule="auto"/>
        <w:rPr>
          <w:rFonts w:ascii="Arial" w:hAnsi="Arial" w:cs="Arial"/>
          <w:sz w:val="20"/>
          <w:szCs w:val="20"/>
        </w:rPr>
      </w:pPr>
      <w:r w:rsidRPr="0064460E">
        <w:rPr>
          <w:rFonts w:ascii="Arial" w:hAnsi="Arial" w:cs="Arial"/>
          <w:sz w:val="20"/>
          <w:szCs w:val="20"/>
        </w:rPr>
        <w:t>Odsotnost jasnih zavez države k spodbujanju razvoja slovenskega startup ekosistema, podpornega okolja in konkurenčnih pogojev za nastanek, rast in obstoj slovenskih startup podjetij.</w:t>
      </w:r>
    </w:p>
    <w:p w14:paraId="2B52C04F" w14:textId="12F34F0D" w:rsidR="00DA2815" w:rsidRPr="0064460E" w:rsidRDefault="00DA2815" w:rsidP="0064460E">
      <w:pPr>
        <w:spacing w:line="240" w:lineRule="auto"/>
        <w:jc w:val="both"/>
        <w:rPr>
          <w:rFonts w:ascii="Arial" w:hAnsi="Arial" w:cs="Arial"/>
          <w:b/>
          <w:bCs/>
          <w:sz w:val="20"/>
          <w:szCs w:val="20"/>
        </w:rPr>
      </w:pPr>
      <w:r w:rsidRPr="0064460E">
        <w:rPr>
          <w:rFonts w:ascii="Arial" w:hAnsi="Arial" w:cs="Arial"/>
          <w:b/>
          <w:bCs/>
          <w:sz w:val="20"/>
          <w:szCs w:val="20"/>
        </w:rPr>
        <w:t>Cilji:</w:t>
      </w:r>
    </w:p>
    <w:p w14:paraId="20A862D4" w14:textId="77777777" w:rsidR="00DA2815" w:rsidRPr="0064460E" w:rsidRDefault="00DA2815" w:rsidP="0064460E">
      <w:pPr>
        <w:pStyle w:val="Odstavekseznama"/>
        <w:numPr>
          <w:ilvl w:val="0"/>
          <w:numId w:val="15"/>
        </w:numPr>
        <w:spacing w:line="240" w:lineRule="auto"/>
        <w:jc w:val="both"/>
        <w:rPr>
          <w:rFonts w:ascii="Arial" w:hAnsi="Arial" w:cs="Arial"/>
          <w:sz w:val="20"/>
          <w:szCs w:val="20"/>
        </w:rPr>
      </w:pPr>
      <w:r w:rsidRPr="0064460E">
        <w:rPr>
          <w:rFonts w:ascii="Arial" w:hAnsi="Arial" w:cs="Arial"/>
          <w:sz w:val="20"/>
          <w:szCs w:val="20"/>
        </w:rPr>
        <w:t>Ustvariti dvakrat več startupov na milijon prebivalcev kot danes.</w:t>
      </w:r>
    </w:p>
    <w:p w14:paraId="76E42778" w14:textId="77777777" w:rsidR="00DA2815" w:rsidRPr="0064460E" w:rsidRDefault="00DA2815" w:rsidP="0064460E">
      <w:pPr>
        <w:pStyle w:val="Odstavekseznama"/>
        <w:numPr>
          <w:ilvl w:val="0"/>
          <w:numId w:val="15"/>
        </w:numPr>
        <w:spacing w:line="240" w:lineRule="auto"/>
        <w:jc w:val="both"/>
        <w:rPr>
          <w:rFonts w:ascii="Arial" w:hAnsi="Arial" w:cs="Arial"/>
          <w:sz w:val="20"/>
          <w:szCs w:val="20"/>
        </w:rPr>
      </w:pPr>
      <w:r w:rsidRPr="0064460E">
        <w:rPr>
          <w:rFonts w:ascii="Arial" w:hAnsi="Arial" w:cs="Arial"/>
          <w:sz w:val="20"/>
          <w:szCs w:val="20"/>
        </w:rPr>
        <w:t>Investirati desetkrat več na prebivalca kot danes.</w:t>
      </w:r>
    </w:p>
    <w:p w14:paraId="29CB193C" w14:textId="4B6BEC4A" w:rsidR="00DA2815" w:rsidRPr="0064460E" w:rsidRDefault="00DA2815" w:rsidP="0064460E">
      <w:pPr>
        <w:pStyle w:val="Odstavekseznama"/>
        <w:numPr>
          <w:ilvl w:val="0"/>
          <w:numId w:val="15"/>
        </w:numPr>
        <w:spacing w:line="240" w:lineRule="auto"/>
        <w:jc w:val="both"/>
        <w:rPr>
          <w:rFonts w:ascii="Arial" w:hAnsi="Arial" w:cs="Arial"/>
          <w:sz w:val="20"/>
          <w:szCs w:val="20"/>
        </w:rPr>
      </w:pPr>
      <w:r w:rsidRPr="0064460E">
        <w:rPr>
          <w:rFonts w:ascii="Arial" w:hAnsi="Arial" w:cs="Arial"/>
          <w:sz w:val="20"/>
          <w:szCs w:val="20"/>
        </w:rPr>
        <w:t>Zasledovati vsaj 25 % medletno rast sektorja glede na rast števila zaposlenih, ustvarjenih prihodkov in plačanih davkov.</w:t>
      </w:r>
    </w:p>
    <w:p w14:paraId="6F93E956" w14:textId="77777777" w:rsidR="00DA2815" w:rsidRPr="0064460E" w:rsidRDefault="00DA2815" w:rsidP="0064460E">
      <w:pPr>
        <w:pStyle w:val="Odstavekseznama"/>
        <w:numPr>
          <w:ilvl w:val="0"/>
          <w:numId w:val="15"/>
        </w:numPr>
        <w:spacing w:line="240" w:lineRule="auto"/>
        <w:jc w:val="both"/>
        <w:rPr>
          <w:rFonts w:ascii="Arial" w:hAnsi="Arial" w:cs="Arial"/>
          <w:sz w:val="20"/>
          <w:szCs w:val="20"/>
        </w:rPr>
      </w:pPr>
      <w:r w:rsidRPr="0064460E">
        <w:rPr>
          <w:rFonts w:ascii="Arial" w:hAnsi="Arial" w:cs="Arial"/>
          <w:sz w:val="20"/>
          <w:szCs w:val="20"/>
        </w:rPr>
        <w:t>Dolgoročno ohraniti domače lastništvo ter poslovne in inovacijske funkcije v Sloveniji.</w:t>
      </w:r>
    </w:p>
    <w:p w14:paraId="50F3D960" w14:textId="1B2C5D3F" w:rsidR="00DA2815" w:rsidRPr="0064460E" w:rsidRDefault="00DA2815" w:rsidP="0064460E">
      <w:pPr>
        <w:spacing w:line="240" w:lineRule="auto"/>
        <w:jc w:val="both"/>
        <w:rPr>
          <w:rFonts w:ascii="Arial" w:hAnsi="Arial" w:cs="Arial"/>
          <w:b/>
          <w:bCs/>
          <w:sz w:val="20"/>
          <w:szCs w:val="20"/>
        </w:rPr>
      </w:pPr>
      <w:r w:rsidRPr="0064460E">
        <w:rPr>
          <w:rFonts w:ascii="Arial" w:hAnsi="Arial" w:cs="Arial"/>
          <w:b/>
          <w:bCs/>
          <w:sz w:val="20"/>
          <w:szCs w:val="20"/>
        </w:rPr>
        <w:t>Vizija:</w:t>
      </w:r>
    </w:p>
    <w:p w14:paraId="5E0DB162" w14:textId="0429C193" w:rsidR="00BA76E4" w:rsidRPr="0064460E" w:rsidRDefault="00BA76E4" w:rsidP="0064460E">
      <w:pPr>
        <w:spacing w:line="240" w:lineRule="auto"/>
        <w:jc w:val="both"/>
        <w:rPr>
          <w:rFonts w:ascii="Arial" w:hAnsi="Arial" w:cs="Arial"/>
          <w:sz w:val="20"/>
          <w:szCs w:val="20"/>
        </w:rPr>
      </w:pPr>
      <w:r w:rsidRPr="0064460E">
        <w:rPr>
          <w:rFonts w:ascii="Arial" w:hAnsi="Arial" w:cs="Arial"/>
          <w:sz w:val="20"/>
          <w:szCs w:val="20"/>
        </w:rPr>
        <w:t>Nova vizija slovenskega startup ekosistema z nizom različnih ukrepov, povezanih v 5 strateških pobud, za uresničitev jasnih in merljivih ciljev, ki bi Slovenijo do leta 2030 lahko popeljale do enega od najboljših startup ekosistemov v Evropi.</w:t>
      </w:r>
    </w:p>
    <w:p w14:paraId="4E5AF10A" w14:textId="77777777" w:rsidR="00BA76E4" w:rsidRPr="0064460E" w:rsidRDefault="00BA76E4" w:rsidP="0064460E">
      <w:pPr>
        <w:spacing w:line="240" w:lineRule="auto"/>
        <w:jc w:val="both"/>
        <w:rPr>
          <w:rFonts w:ascii="Arial" w:hAnsi="Arial" w:cs="Arial"/>
          <w:sz w:val="20"/>
          <w:szCs w:val="20"/>
        </w:rPr>
      </w:pPr>
      <w:r w:rsidRPr="0064460E">
        <w:rPr>
          <w:rFonts w:ascii="Arial" w:hAnsi="Arial" w:cs="Arial"/>
          <w:sz w:val="20"/>
          <w:szCs w:val="20"/>
        </w:rPr>
        <w:lastRenderedPageBreak/>
        <w:t>Želimo si, da bi hitrorastoča inovativna podjetja nastajala, rasla in tudi ostajala v Sloveniji. Le z dobrim delovanjem slovenskega startup ekosistema bomo v prihodnjih letih lahko razvijali prebojne inovativne produkte in rešitve, ki bodo rezultat slovenskega znanja, inovacij in dizajna, namenjene globalnim trgom.</w:t>
      </w:r>
    </w:p>
    <w:p w14:paraId="11DDF0D1" w14:textId="3E02B8E9" w:rsidR="00BA76E4" w:rsidRPr="0064460E" w:rsidRDefault="00BA76E4" w:rsidP="0064460E">
      <w:pPr>
        <w:spacing w:line="240" w:lineRule="auto"/>
        <w:jc w:val="both"/>
        <w:rPr>
          <w:rFonts w:ascii="Arial" w:hAnsi="Arial" w:cs="Arial"/>
          <w:sz w:val="20"/>
          <w:szCs w:val="20"/>
        </w:rPr>
      </w:pPr>
      <w:r w:rsidRPr="0064460E">
        <w:rPr>
          <w:rFonts w:ascii="Arial" w:hAnsi="Arial" w:cs="Arial"/>
          <w:sz w:val="20"/>
          <w:szCs w:val="20"/>
        </w:rPr>
        <w:t xml:space="preserve">V Slovenski startup strategiji je predlaganih </w:t>
      </w:r>
      <w:r w:rsidRPr="0064460E">
        <w:rPr>
          <w:rFonts w:ascii="Arial" w:hAnsi="Arial" w:cs="Arial"/>
          <w:b/>
          <w:bCs/>
          <w:sz w:val="20"/>
          <w:szCs w:val="20"/>
        </w:rPr>
        <w:t>5 strateških pobud</w:t>
      </w:r>
      <w:r w:rsidR="00E829A2" w:rsidRPr="0064460E">
        <w:rPr>
          <w:rFonts w:ascii="Arial" w:hAnsi="Arial" w:cs="Arial"/>
          <w:b/>
          <w:bCs/>
          <w:sz w:val="20"/>
          <w:szCs w:val="20"/>
        </w:rPr>
        <w:t xml:space="preserve">. </w:t>
      </w:r>
      <w:r w:rsidRPr="0064460E">
        <w:rPr>
          <w:rFonts w:ascii="Arial" w:hAnsi="Arial" w:cs="Arial"/>
          <w:b/>
          <w:bCs/>
          <w:sz w:val="20"/>
          <w:szCs w:val="20"/>
        </w:rPr>
        <w:t>:</w:t>
      </w:r>
    </w:p>
    <w:p w14:paraId="4FE30DA3" w14:textId="77777777" w:rsidR="009753C3" w:rsidRPr="0064460E" w:rsidRDefault="009753C3" w:rsidP="0064460E">
      <w:pPr>
        <w:pStyle w:val="Odstavekseznama"/>
        <w:ind w:left="0"/>
        <w:jc w:val="both"/>
        <w:rPr>
          <w:rFonts w:ascii="Arial" w:eastAsia="Calibri" w:hAnsi="Arial" w:cs="Arial"/>
          <w:bCs/>
          <w:sz w:val="20"/>
          <w:szCs w:val="20"/>
        </w:rPr>
      </w:pPr>
    </w:p>
    <w:p w14:paraId="4348573F" w14:textId="6F52A078" w:rsidR="009753C3" w:rsidRPr="0064460E" w:rsidRDefault="009753C3" w:rsidP="0064460E">
      <w:pPr>
        <w:pStyle w:val="Odstavekseznama"/>
        <w:ind w:left="0"/>
        <w:jc w:val="both"/>
        <w:rPr>
          <w:rFonts w:ascii="Arial" w:eastAsia="Calibri" w:hAnsi="Arial" w:cs="Arial"/>
          <w:bCs/>
          <w:sz w:val="20"/>
          <w:szCs w:val="20"/>
        </w:rPr>
      </w:pPr>
      <w:r w:rsidRPr="0064460E">
        <w:rPr>
          <w:rFonts w:ascii="Arial" w:eastAsia="Calibri" w:hAnsi="Arial" w:cs="Arial"/>
          <w:bCs/>
          <w:sz w:val="20"/>
          <w:szCs w:val="20"/>
        </w:rPr>
        <w:t>Za dosego ciljev so predlagani ukrepi na naslednjih področjih:</w:t>
      </w:r>
    </w:p>
    <w:p w14:paraId="4947D1DF" w14:textId="77777777" w:rsidR="009753C3" w:rsidRPr="0064460E" w:rsidRDefault="009753C3" w:rsidP="0064460E">
      <w:pPr>
        <w:pStyle w:val="Odstavekseznama"/>
        <w:ind w:left="0"/>
        <w:jc w:val="both"/>
        <w:rPr>
          <w:rFonts w:ascii="Arial" w:eastAsia="Calibri" w:hAnsi="Arial" w:cs="Arial"/>
          <w:bCs/>
          <w:sz w:val="20"/>
          <w:szCs w:val="20"/>
        </w:rPr>
      </w:pPr>
    </w:p>
    <w:p w14:paraId="634B2483" w14:textId="77777777" w:rsidR="009753C3" w:rsidRPr="0064460E" w:rsidRDefault="009753C3" w:rsidP="00CE269A">
      <w:pPr>
        <w:pStyle w:val="Odstavekseznama"/>
        <w:ind w:left="0"/>
        <w:jc w:val="both"/>
        <w:rPr>
          <w:rFonts w:ascii="Arial" w:eastAsia="Calibri" w:hAnsi="Arial" w:cs="Arial"/>
          <w:bCs/>
          <w:sz w:val="20"/>
          <w:szCs w:val="20"/>
        </w:rPr>
      </w:pPr>
      <w:r w:rsidRPr="0064460E">
        <w:rPr>
          <w:rFonts w:ascii="Arial" w:eastAsia="Calibri" w:hAnsi="Arial" w:cs="Arial"/>
          <w:bCs/>
          <w:sz w:val="20"/>
          <w:szCs w:val="20"/>
        </w:rPr>
        <w:t>1.</w:t>
      </w:r>
      <w:r w:rsidRPr="0064460E">
        <w:rPr>
          <w:rFonts w:ascii="Arial" w:eastAsia="Calibri" w:hAnsi="Arial" w:cs="Arial"/>
          <w:bCs/>
          <w:sz w:val="20"/>
          <w:szCs w:val="20"/>
        </w:rPr>
        <w:tab/>
      </w:r>
      <w:r w:rsidRPr="0064460E">
        <w:rPr>
          <w:rFonts w:ascii="Arial" w:eastAsia="Calibri" w:hAnsi="Arial" w:cs="Arial"/>
          <w:b/>
          <w:sz w:val="20"/>
          <w:szCs w:val="20"/>
        </w:rPr>
        <w:t>Krepitev podpornega okolja za startup in scaleup podjetja:</w:t>
      </w:r>
      <w:r w:rsidRPr="0064460E">
        <w:rPr>
          <w:rFonts w:ascii="Arial" w:eastAsia="Calibri" w:hAnsi="Arial" w:cs="Arial"/>
          <w:bCs/>
          <w:sz w:val="20"/>
          <w:szCs w:val="20"/>
        </w:rPr>
        <w:t xml:space="preserve"> </w:t>
      </w:r>
    </w:p>
    <w:p w14:paraId="54C4A0E3" w14:textId="77777777" w:rsidR="009753C3" w:rsidRPr="0064460E" w:rsidRDefault="009753C3" w:rsidP="00CE269A">
      <w:pPr>
        <w:pStyle w:val="Odstavekseznama"/>
        <w:numPr>
          <w:ilvl w:val="0"/>
          <w:numId w:val="18"/>
        </w:numPr>
        <w:ind w:left="720"/>
        <w:jc w:val="both"/>
        <w:rPr>
          <w:rFonts w:ascii="Arial" w:eastAsia="Calibri" w:hAnsi="Arial" w:cs="Arial"/>
          <w:bCs/>
          <w:sz w:val="20"/>
          <w:szCs w:val="20"/>
        </w:rPr>
      </w:pPr>
      <w:r w:rsidRPr="0064460E">
        <w:rPr>
          <w:rFonts w:ascii="Arial" w:eastAsia="Calibri" w:hAnsi="Arial" w:cs="Arial"/>
          <w:bCs/>
          <w:sz w:val="20"/>
          <w:szCs w:val="20"/>
        </w:rPr>
        <w:t xml:space="preserve">Prenovljena mednarodno primerljiva definicija startup, scaleup in inovacijsko gnanih podjetij. </w:t>
      </w:r>
    </w:p>
    <w:p w14:paraId="165D0281" w14:textId="77777777" w:rsidR="009753C3" w:rsidRPr="0064460E" w:rsidRDefault="009753C3" w:rsidP="00CE269A">
      <w:pPr>
        <w:pStyle w:val="Odstavekseznama"/>
        <w:numPr>
          <w:ilvl w:val="0"/>
          <w:numId w:val="18"/>
        </w:numPr>
        <w:ind w:left="720"/>
        <w:jc w:val="both"/>
        <w:rPr>
          <w:rFonts w:ascii="Arial" w:eastAsia="Calibri" w:hAnsi="Arial" w:cs="Arial"/>
          <w:bCs/>
          <w:sz w:val="20"/>
          <w:szCs w:val="20"/>
        </w:rPr>
      </w:pPr>
      <w:r w:rsidRPr="0064460E">
        <w:rPr>
          <w:rFonts w:ascii="Arial" w:eastAsia="Calibri" w:hAnsi="Arial" w:cs="Arial"/>
          <w:bCs/>
          <w:sz w:val="20"/>
          <w:szCs w:val="20"/>
        </w:rPr>
        <w:t>Stabilnost in kontinuiteta pri zagotavljanju storitev podpornega podjetniškega okolja.</w:t>
      </w:r>
    </w:p>
    <w:p w14:paraId="0935C0C5" w14:textId="77777777" w:rsidR="009753C3" w:rsidRPr="0064460E" w:rsidRDefault="009753C3" w:rsidP="00CE269A">
      <w:pPr>
        <w:pStyle w:val="Odstavekseznama"/>
        <w:numPr>
          <w:ilvl w:val="0"/>
          <w:numId w:val="18"/>
        </w:numPr>
        <w:ind w:left="720"/>
        <w:jc w:val="both"/>
        <w:rPr>
          <w:rFonts w:ascii="Arial" w:eastAsia="Calibri" w:hAnsi="Arial" w:cs="Arial"/>
          <w:bCs/>
          <w:sz w:val="20"/>
          <w:szCs w:val="20"/>
        </w:rPr>
      </w:pPr>
      <w:r w:rsidRPr="0064460E">
        <w:rPr>
          <w:rFonts w:ascii="Arial" w:eastAsia="Calibri" w:hAnsi="Arial" w:cs="Arial"/>
          <w:bCs/>
          <w:sz w:val="20"/>
          <w:szCs w:val="20"/>
        </w:rPr>
        <w:t>Vzpostavitev startup baze s sistematičnim zbiranjem in obdelavo podatkov o razvoju startup sistema.</w:t>
      </w:r>
    </w:p>
    <w:p w14:paraId="6E30F7FE" w14:textId="77777777" w:rsidR="009753C3" w:rsidRPr="0064460E" w:rsidRDefault="009753C3" w:rsidP="00CE269A">
      <w:pPr>
        <w:pStyle w:val="Odstavekseznama"/>
        <w:numPr>
          <w:ilvl w:val="0"/>
          <w:numId w:val="18"/>
        </w:numPr>
        <w:ind w:left="720"/>
        <w:jc w:val="both"/>
        <w:rPr>
          <w:rFonts w:ascii="Arial" w:eastAsia="Calibri" w:hAnsi="Arial" w:cs="Arial"/>
          <w:bCs/>
          <w:sz w:val="20"/>
          <w:szCs w:val="20"/>
        </w:rPr>
      </w:pPr>
      <w:r w:rsidRPr="0064460E">
        <w:rPr>
          <w:rFonts w:ascii="Arial" w:eastAsia="Calibri" w:hAnsi="Arial" w:cs="Arial"/>
          <w:bCs/>
          <w:sz w:val="20"/>
          <w:szCs w:val="20"/>
        </w:rPr>
        <w:t>Stabilnost in kontinuiteta storitev subjektov inovativnega podpornega okolja za podjetništvo s ciljem, da dosežemo obsežnejši in kakovostnejši lijak startup ter deeptech projektov s sistemsko podporo institucij ter nepovratnimi in povratnimi viri.</w:t>
      </w:r>
    </w:p>
    <w:p w14:paraId="67A6AE7A" w14:textId="77777777" w:rsidR="009753C3" w:rsidRPr="0064460E" w:rsidRDefault="009753C3" w:rsidP="00CE269A">
      <w:pPr>
        <w:pStyle w:val="Odstavekseznama"/>
        <w:numPr>
          <w:ilvl w:val="0"/>
          <w:numId w:val="18"/>
        </w:numPr>
        <w:ind w:left="720"/>
        <w:jc w:val="both"/>
        <w:rPr>
          <w:rFonts w:ascii="Arial" w:eastAsia="Calibri" w:hAnsi="Arial" w:cs="Arial"/>
          <w:bCs/>
          <w:sz w:val="20"/>
          <w:szCs w:val="20"/>
        </w:rPr>
      </w:pPr>
      <w:r w:rsidRPr="0064460E">
        <w:rPr>
          <w:rFonts w:ascii="Arial" w:eastAsia="Calibri" w:hAnsi="Arial" w:cs="Arial"/>
          <w:bCs/>
          <w:sz w:val="20"/>
          <w:szCs w:val="20"/>
        </w:rPr>
        <w:t>Odpravljanje sivih lis v pokritosti, še posebej tehnoloških parkov, hkrati pa povečevanje dostopnosti in odprtosti uporabe javne raziskovalne in tehnološke opreme.</w:t>
      </w:r>
    </w:p>
    <w:p w14:paraId="00806B0C" w14:textId="77777777" w:rsidR="009753C3" w:rsidRPr="0064460E" w:rsidRDefault="009753C3" w:rsidP="00CE269A">
      <w:pPr>
        <w:pStyle w:val="Odstavekseznama"/>
        <w:numPr>
          <w:ilvl w:val="0"/>
          <w:numId w:val="18"/>
        </w:numPr>
        <w:ind w:left="720"/>
        <w:jc w:val="both"/>
        <w:rPr>
          <w:rFonts w:ascii="Arial" w:eastAsia="Calibri" w:hAnsi="Arial" w:cs="Arial"/>
          <w:bCs/>
          <w:sz w:val="20"/>
          <w:szCs w:val="20"/>
        </w:rPr>
      </w:pPr>
      <w:r w:rsidRPr="0064460E">
        <w:rPr>
          <w:rFonts w:ascii="Arial" w:eastAsia="Calibri" w:hAnsi="Arial" w:cs="Arial"/>
          <w:bCs/>
          <w:sz w:val="20"/>
          <w:szCs w:val="20"/>
        </w:rPr>
        <w:t>Enotna promocija slovenskega startup ekosistema doma in v svetu.</w:t>
      </w:r>
    </w:p>
    <w:p w14:paraId="59974DFA" w14:textId="77777777" w:rsidR="009753C3" w:rsidRPr="0064460E" w:rsidRDefault="009753C3" w:rsidP="00CE269A">
      <w:pPr>
        <w:pStyle w:val="Odstavekseznama"/>
        <w:jc w:val="both"/>
        <w:rPr>
          <w:rFonts w:ascii="Arial" w:eastAsia="Calibri" w:hAnsi="Arial" w:cs="Arial"/>
          <w:bCs/>
          <w:sz w:val="20"/>
          <w:szCs w:val="20"/>
        </w:rPr>
      </w:pPr>
    </w:p>
    <w:p w14:paraId="1C974684" w14:textId="77777777" w:rsidR="009753C3" w:rsidRPr="0064460E" w:rsidRDefault="009753C3" w:rsidP="00CE269A">
      <w:pPr>
        <w:pStyle w:val="Odstavekseznama"/>
        <w:ind w:hanging="720"/>
        <w:jc w:val="both"/>
        <w:rPr>
          <w:rFonts w:ascii="Arial" w:eastAsia="Calibri" w:hAnsi="Arial" w:cs="Arial"/>
          <w:b/>
          <w:sz w:val="20"/>
          <w:szCs w:val="20"/>
        </w:rPr>
      </w:pPr>
      <w:r w:rsidRPr="0064460E">
        <w:rPr>
          <w:rFonts w:ascii="Arial" w:eastAsia="Calibri" w:hAnsi="Arial" w:cs="Arial"/>
          <w:bCs/>
          <w:sz w:val="20"/>
          <w:szCs w:val="20"/>
        </w:rPr>
        <w:t>2.</w:t>
      </w:r>
      <w:r w:rsidRPr="0064460E">
        <w:rPr>
          <w:rFonts w:ascii="Arial" w:eastAsia="Calibri" w:hAnsi="Arial" w:cs="Arial"/>
          <w:bCs/>
          <w:sz w:val="20"/>
          <w:szCs w:val="20"/>
        </w:rPr>
        <w:tab/>
      </w:r>
      <w:r w:rsidRPr="0064460E">
        <w:rPr>
          <w:rFonts w:ascii="Arial" w:eastAsia="Calibri" w:hAnsi="Arial" w:cs="Arial"/>
          <w:b/>
          <w:sz w:val="20"/>
          <w:szCs w:val="20"/>
        </w:rPr>
        <w:t>Razvoj trga tveganega kapitala z javnimi spodbudami za okrepitev zasebnih vlaganj in vlaganj pokojninskih družb v tvegani kapital:</w:t>
      </w:r>
    </w:p>
    <w:p w14:paraId="68BD1414" w14:textId="4F6CAE6D" w:rsidR="0063728F" w:rsidRDefault="0063728F" w:rsidP="00CE269A">
      <w:pPr>
        <w:pStyle w:val="Odstavekseznama"/>
        <w:numPr>
          <w:ilvl w:val="0"/>
          <w:numId w:val="18"/>
        </w:numPr>
        <w:ind w:left="720"/>
        <w:jc w:val="both"/>
        <w:rPr>
          <w:rFonts w:ascii="Arial" w:eastAsia="Calibri" w:hAnsi="Arial" w:cs="Arial"/>
          <w:bCs/>
          <w:sz w:val="20"/>
          <w:szCs w:val="20"/>
        </w:rPr>
      </w:pPr>
      <w:r>
        <w:rPr>
          <w:rFonts w:ascii="Arial" w:eastAsia="Calibri" w:hAnsi="Arial" w:cs="Arial"/>
          <w:bCs/>
          <w:sz w:val="20"/>
          <w:szCs w:val="20"/>
        </w:rPr>
        <w:t>Nastajanje in krepitev javno zasebnih skladov tveganega kapitala za sofinanciranje vlaganj zasebnih investitorjev.</w:t>
      </w:r>
    </w:p>
    <w:p w14:paraId="7278FAF6" w14:textId="49DCBF7E" w:rsidR="009753C3" w:rsidRPr="0064460E" w:rsidRDefault="0063728F" w:rsidP="00CE269A">
      <w:pPr>
        <w:pStyle w:val="Odstavekseznama"/>
        <w:numPr>
          <w:ilvl w:val="0"/>
          <w:numId w:val="18"/>
        </w:numPr>
        <w:ind w:left="720"/>
        <w:jc w:val="both"/>
        <w:rPr>
          <w:rFonts w:ascii="Arial" w:eastAsia="Calibri" w:hAnsi="Arial" w:cs="Arial"/>
          <w:bCs/>
          <w:sz w:val="20"/>
          <w:szCs w:val="20"/>
        </w:rPr>
      </w:pPr>
      <w:r>
        <w:rPr>
          <w:rFonts w:ascii="Arial" w:eastAsia="Calibri" w:hAnsi="Arial" w:cs="Arial"/>
          <w:bCs/>
          <w:sz w:val="20"/>
          <w:szCs w:val="20"/>
        </w:rPr>
        <w:t>Spremljanje in analiza v 2025 uvedenih</w:t>
      </w:r>
      <w:r w:rsidR="00F0020A" w:rsidRPr="0064460E">
        <w:rPr>
          <w:rFonts w:ascii="Arial" w:eastAsia="Calibri" w:hAnsi="Arial" w:cs="Arial"/>
          <w:bCs/>
          <w:sz w:val="20"/>
          <w:szCs w:val="20"/>
        </w:rPr>
        <w:t xml:space="preserve"> davčnih ugodnosti </w:t>
      </w:r>
      <w:r>
        <w:rPr>
          <w:rFonts w:ascii="Arial" w:eastAsia="Calibri" w:hAnsi="Arial" w:cs="Arial"/>
          <w:bCs/>
          <w:sz w:val="20"/>
          <w:szCs w:val="20"/>
        </w:rPr>
        <w:t>ter preučitev možnosti nadgradnje davčnih ukrepov.</w:t>
      </w:r>
    </w:p>
    <w:p w14:paraId="1A530A33" w14:textId="34AB20C9" w:rsidR="009753C3" w:rsidRPr="0064460E" w:rsidRDefault="009753C3" w:rsidP="00CE269A">
      <w:pPr>
        <w:pStyle w:val="Odstavekseznama"/>
        <w:jc w:val="both"/>
        <w:rPr>
          <w:rFonts w:ascii="Arial" w:eastAsia="Calibri" w:hAnsi="Arial" w:cs="Arial"/>
          <w:bCs/>
          <w:sz w:val="20"/>
          <w:szCs w:val="20"/>
        </w:rPr>
      </w:pPr>
    </w:p>
    <w:p w14:paraId="7EBAFFD8" w14:textId="7B4049EF" w:rsidR="009753C3" w:rsidRPr="0064460E" w:rsidRDefault="009753C3" w:rsidP="00CE269A">
      <w:pPr>
        <w:pStyle w:val="Odstavekseznama"/>
        <w:ind w:hanging="720"/>
        <w:jc w:val="both"/>
        <w:rPr>
          <w:rFonts w:ascii="Arial" w:eastAsia="Calibri" w:hAnsi="Arial" w:cs="Arial"/>
          <w:bCs/>
          <w:sz w:val="20"/>
          <w:szCs w:val="20"/>
        </w:rPr>
      </w:pPr>
      <w:r w:rsidRPr="0064460E">
        <w:rPr>
          <w:rFonts w:ascii="Arial" w:eastAsia="Calibri" w:hAnsi="Arial" w:cs="Arial"/>
          <w:bCs/>
          <w:sz w:val="20"/>
          <w:szCs w:val="20"/>
        </w:rPr>
        <w:t>3.</w:t>
      </w:r>
      <w:r w:rsidRPr="0064460E">
        <w:rPr>
          <w:rFonts w:ascii="Arial" w:eastAsia="Calibri" w:hAnsi="Arial" w:cs="Arial"/>
          <w:bCs/>
          <w:sz w:val="20"/>
          <w:szCs w:val="20"/>
        </w:rPr>
        <w:tab/>
      </w:r>
      <w:r w:rsidR="003716E0">
        <w:rPr>
          <w:rFonts w:ascii="Arial" w:eastAsia="Calibri" w:hAnsi="Arial" w:cs="Arial"/>
          <w:b/>
          <w:sz w:val="20"/>
          <w:szCs w:val="20"/>
        </w:rPr>
        <w:t xml:space="preserve">Nagrajevanje </w:t>
      </w:r>
      <w:r w:rsidR="00CE269A">
        <w:rPr>
          <w:rFonts w:ascii="Arial" w:eastAsia="Calibri" w:hAnsi="Arial" w:cs="Arial"/>
          <w:b/>
          <w:sz w:val="20"/>
          <w:szCs w:val="20"/>
        </w:rPr>
        <w:t>zaposlenih</w:t>
      </w:r>
    </w:p>
    <w:p w14:paraId="1C125668" w14:textId="43821A37" w:rsidR="003716E0" w:rsidRDefault="003716E0" w:rsidP="00CE269A">
      <w:pPr>
        <w:pStyle w:val="Odstavekseznama"/>
        <w:numPr>
          <w:ilvl w:val="0"/>
          <w:numId w:val="18"/>
        </w:numPr>
        <w:ind w:left="720"/>
        <w:jc w:val="both"/>
        <w:rPr>
          <w:rFonts w:ascii="Arial" w:eastAsia="Calibri" w:hAnsi="Arial" w:cs="Arial"/>
          <w:bCs/>
          <w:sz w:val="20"/>
          <w:szCs w:val="20"/>
        </w:rPr>
      </w:pPr>
      <w:r>
        <w:rPr>
          <w:rFonts w:ascii="Arial" w:eastAsia="Calibri" w:hAnsi="Arial" w:cs="Arial"/>
          <w:bCs/>
          <w:sz w:val="20"/>
          <w:szCs w:val="20"/>
        </w:rPr>
        <w:t>Spremljanje izvajanje že uvedenih zakonskih rešitev (Zakon o udeležbi delavcev pri dobičku, Zakon o lastniški zadrugi delavcev).</w:t>
      </w:r>
    </w:p>
    <w:p w14:paraId="66F5FFF2" w14:textId="693CAA31" w:rsidR="009753C3" w:rsidRPr="0064460E" w:rsidRDefault="003716E0" w:rsidP="00CE269A">
      <w:pPr>
        <w:pStyle w:val="Odstavekseznama"/>
        <w:numPr>
          <w:ilvl w:val="0"/>
          <w:numId w:val="18"/>
        </w:numPr>
        <w:ind w:left="720"/>
        <w:jc w:val="both"/>
        <w:rPr>
          <w:rFonts w:ascii="Arial" w:eastAsia="Calibri" w:hAnsi="Arial" w:cs="Arial"/>
          <w:bCs/>
          <w:sz w:val="20"/>
          <w:szCs w:val="20"/>
        </w:rPr>
      </w:pPr>
      <w:r>
        <w:rPr>
          <w:rFonts w:ascii="Arial" w:eastAsia="Calibri" w:hAnsi="Arial" w:cs="Arial"/>
          <w:bCs/>
          <w:sz w:val="20"/>
          <w:szCs w:val="20"/>
        </w:rPr>
        <w:t>Spremljanje in analiziranje ukrepov na področju opcijskega nagrajevanja in po potrebi nadgradnja obstoječih rešitev</w:t>
      </w:r>
      <w:r w:rsidR="009753C3" w:rsidRPr="0064460E">
        <w:rPr>
          <w:rFonts w:ascii="Arial" w:eastAsia="Calibri" w:hAnsi="Arial" w:cs="Arial"/>
          <w:bCs/>
          <w:sz w:val="20"/>
          <w:szCs w:val="20"/>
        </w:rPr>
        <w:t xml:space="preserve">. </w:t>
      </w:r>
    </w:p>
    <w:p w14:paraId="7F38556F" w14:textId="77777777" w:rsidR="009753C3" w:rsidRPr="0064460E" w:rsidRDefault="009753C3" w:rsidP="00CE269A">
      <w:pPr>
        <w:pStyle w:val="Odstavekseznama"/>
        <w:jc w:val="both"/>
        <w:rPr>
          <w:rFonts w:ascii="Arial" w:eastAsia="Calibri" w:hAnsi="Arial" w:cs="Arial"/>
          <w:bCs/>
          <w:sz w:val="20"/>
          <w:szCs w:val="20"/>
        </w:rPr>
      </w:pPr>
    </w:p>
    <w:p w14:paraId="2F326F4C" w14:textId="77777777" w:rsidR="009753C3" w:rsidRPr="0064460E" w:rsidRDefault="009753C3" w:rsidP="00CE269A">
      <w:pPr>
        <w:pStyle w:val="Odstavekseznama"/>
        <w:ind w:hanging="720"/>
        <w:jc w:val="both"/>
        <w:rPr>
          <w:rFonts w:ascii="Arial" w:eastAsia="Calibri" w:hAnsi="Arial" w:cs="Arial"/>
          <w:b/>
          <w:sz w:val="20"/>
          <w:szCs w:val="20"/>
        </w:rPr>
      </w:pPr>
      <w:r w:rsidRPr="0064460E">
        <w:rPr>
          <w:rFonts w:ascii="Arial" w:eastAsia="Calibri" w:hAnsi="Arial" w:cs="Arial"/>
          <w:bCs/>
          <w:sz w:val="20"/>
          <w:szCs w:val="20"/>
        </w:rPr>
        <w:t>4.</w:t>
      </w:r>
      <w:r w:rsidRPr="0064460E">
        <w:rPr>
          <w:rFonts w:ascii="Arial" w:eastAsia="Calibri" w:hAnsi="Arial" w:cs="Arial"/>
          <w:bCs/>
          <w:sz w:val="20"/>
          <w:szCs w:val="20"/>
        </w:rPr>
        <w:tab/>
      </w:r>
      <w:r w:rsidRPr="0064460E">
        <w:rPr>
          <w:rFonts w:ascii="Arial" w:eastAsia="Calibri" w:hAnsi="Arial" w:cs="Arial"/>
          <w:b/>
          <w:sz w:val="20"/>
          <w:szCs w:val="20"/>
        </w:rPr>
        <w:t>Startup viza za privabljanje globalnih visokotehnoloških talentov po hitrem digitalnem postopku in z bistveno poenostavitvijo postopkov</w:t>
      </w:r>
      <w:r w:rsidRPr="0064460E">
        <w:rPr>
          <w:rFonts w:ascii="Arial" w:eastAsia="Calibri" w:hAnsi="Arial" w:cs="Arial"/>
          <w:bCs/>
          <w:sz w:val="20"/>
          <w:szCs w:val="20"/>
        </w:rPr>
        <w:t>:</w:t>
      </w:r>
    </w:p>
    <w:p w14:paraId="2610AE43" w14:textId="77777777" w:rsidR="009753C3" w:rsidRPr="0064460E" w:rsidRDefault="009753C3" w:rsidP="00CE269A">
      <w:pPr>
        <w:pStyle w:val="Odstavekseznama"/>
        <w:numPr>
          <w:ilvl w:val="0"/>
          <w:numId w:val="18"/>
        </w:numPr>
        <w:ind w:left="720"/>
        <w:jc w:val="both"/>
        <w:rPr>
          <w:rFonts w:ascii="Arial" w:eastAsia="Calibri" w:hAnsi="Arial" w:cs="Arial"/>
          <w:bCs/>
          <w:sz w:val="20"/>
          <w:szCs w:val="20"/>
        </w:rPr>
      </w:pPr>
      <w:r w:rsidRPr="0064460E">
        <w:rPr>
          <w:rFonts w:ascii="Arial" w:eastAsia="Calibri" w:hAnsi="Arial" w:cs="Arial"/>
          <w:bCs/>
          <w:sz w:val="20"/>
          <w:szCs w:val="20"/>
        </w:rPr>
        <w:t xml:space="preserve">Ažuriranje seznama poklicev na področju visokokvalificiranih kadrov, ki jih na trgu dela dejansko trajno primanjkuje.  </w:t>
      </w:r>
    </w:p>
    <w:p w14:paraId="68FA1861" w14:textId="24159AF5" w:rsidR="009753C3" w:rsidRPr="0064460E" w:rsidRDefault="009753C3" w:rsidP="00CE269A">
      <w:pPr>
        <w:pStyle w:val="Odstavekseznama"/>
        <w:numPr>
          <w:ilvl w:val="0"/>
          <w:numId w:val="18"/>
        </w:numPr>
        <w:ind w:left="720"/>
        <w:jc w:val="both"/>
        <w:rPr>
          <w:rFonts w:ascii="Arial" w:eastAsia="Calibri" w:hAnsi="Arial" w:cs="Arial"/>
          <w:bCs/>
          <w:sz w:val="20"/>
          <w:szCs w:val="20"/>
        </w:rPr>
      </w:pPr>
      <w:r w:rsidRPr="0064460E">
        <w:rPr>
          <w:rFonts w:ascii="Arial" w:eastAsia="Calibri" w:hAnsi="Arial" w:cs="Arial"/>
          <w:bCs/>
          <w:sz w:val="20"/>
          <w:szCs w:val="20"/>
        </w:rPr>
        <w:t xml:space="preserve">Vzpostavitev specializirane »štabne enote« za obravnavo tujcev za dovoljenja za prebivanje in delo </w:t>
      </w:r>
      <w:r w:rsidR="00F0020A" w:rsidRPr="0064460E">
        <w:rPr>
          <w:rFonts w:ascii="Arial" w:eastAsia="Calibri" w:hAnsi="Arial" w:cs="Arial"/>
          <w:bCs/>
          <w:sz w:val="20"/>
          <w:szCs w:val="20"/>
        </w:rPr>
        <w:t>z možnostjo tolmačenja v tujem jeziku (predvsem v angleškem)</w:t>
      </w:r>
      <w:r w:rsidRPr="0064460E">
        <w:rPr>
          <w:rFonts w:ascii="Arial" w:eastAsia="Calibri" w:hAnsi="Arial" w:cs="Arial"/>
          <w:bCs/>
          <w:sz w:val="20"/>
          <w:szCs w:val="20"/>
        </w:rPr>
        <w:t>, ki bo predstavljala »fast track« in garantirala izdajo dovoljenja v najmanj enem mesecu.</w:t>
      </w:r>
    </w:p>
    <w:p w14:paraId="5D862B7C" w14:textId="172B8BE5" w:rsidR="009753C3" w:rsidRPr="0064460E" w:rsidRDefault="0063728F" w:rsidP="00CE269A">
      <w:pPr>
        <w:pStyle w:val="Odstavekseznama"/>
        <w:numPr>
          <w:ilvl w:val="0"/>
          <w:numId w:val="18"/>
        </w:numPr>
        <w:ind w:left="720"/>
        <w:jc w:val="both"/>
        <w:rPr>
          <w:rFonts w:ascii="Arial" w:eastAsia="Calibri" w:hAnsi="Arial" w:cs="Arial"/>
          <w:bCs/>
          <w:sz w:val="20"/>
          <w:szCs w:val="20"/>
        </w:rPr>
      </w:pPr>
      <w:r>
        <w:rPr>
          <w:rFonts w:ascii="Arial" w:eastAsia="Calibri" w:hAnsi="Arial" w:cs="Arial"/>
          <w:bCs/>
          <w:sz w:val="20"/>
          <w:szCs w:val="20"/>
        </w:rPr>
        <w:t>Možnost</w:t>
      </w:r>
      <w:r w:rsidR="009753C3" w:rsidRPr="0064460E">
        <w:rPr>
          <w:rFonts w:ascii="Arial" w:eastAsia="Calibri" w:hAnsi="Arial" w:cs="Arial"/>
          <w:bCs/>
          <w:sz w:val="20"/>
          <w:szCs w:val="20"/>
        </w:rPr>
        <w:t xml:space="preserve"> za združevanje družine po vzoru modre karte, in sicer za vse zaposlene v inovativnih zagonskih podjetjih (v startupih) oziroma za vse, ki sodelujejo v programu t.i. startup vize (investitorji, podjetniki,..).</w:t>
      </w:r>
    </w:p>
    <w:p w14:paraId="7F3F239D" w14:textId="77777777" w:rsidR="009753C3" w:rsidRPr="0064460E" w:rsidRDefault="009753C3" w:rsidP="00CE269A">
      <w:pPr>
        <w:pStyle w:val="Odstavekseznama"/>
        <w:numPr>
          <w:ilvl w:val="0"/>
          <w:numId w:val="18"/>
        </w:numPr>
        <w:ind w:left="720"/>
        <w:jc w:val="both"/>
        <w:rPr>
          <w:rFonts w:ascii="Arial" w:eastAsia="Calibri" w:hAnsi="Arial" w:cs="Arial"/>
          <w:bCs/>
          <w:sz w:val="20"/>
          <w:szCs w:val="20"/>
        </w:rPr>
      </w:pPr>
      <w:r w:rsidRPr="0064460E">
        <w:rPr>
          <w:rFonts w:ascii="Arial" w:eastAsia="Calibri" w:hAnsi="Arial" w:cs="Arial"/>
          <w:bCs/>
          <w:sz w:val="20"/>
          <w:szCs w:val="20"/>
        </w:rPr>
        <w:t>Povsem digitaliziran proces v sodelovanju z VSF Global.</w:t>
      </w:r>
    </w:p>
    <w:p w14:paraId="344629A2" w14:textId="77777777" w:rsidR="009753C3" w:rsidRPr="0064460E" w:rsidRDefault="009753C3" w:rsidP="00CE269A">
      <w:pPr>
        <w:pStyle w:val="Odstavekseznama"/>
        <w:numPr>
          <w:ilvl w:val="0"/>
          <w:numId w:val="18"/>
        </w:numPr>
        <w:ind w:left="720"/>
        <w:jc w:val="both"/>
        <w:rPr>
          <w:rFonts w:ascii="Arial" w:eastAsia="Calibri" w:hAnsi="Arial" w:cs="Arial"/>
          <w:bCs/>
          <w:sz w:val="20"/>
          <w:szCs w:val="20"/>
        </w:rPr>
      </w:pPr>
      <w:r w:rsidRPr="0064460E">
        <w:rPr>
          <w:rFonts w:ascii="Arial" w:eastAsia="Calibri" w:hAnsi="Arial" w:cs="Arial"/>
          <w:bCs/>
          <w:sz w:val="20"/>
          <w:szCs w:val="20"/>
        </w:rPr>
        <w:t xml:space="preserve">Promocijska gradiva z jasnimi napotki za tujce, ki bi se želeli zaposliti v slovenskih startupih oziroma delovati v slovenskem startup ekosistemu (tudi kot investitor). </w:t>
      </w:r>
    </w:p>
    <w:p w14:paraId="02B7FF67" w14:textId="77777777" w:rsidR="009753C3" w:rsidRPr="0064460E" w:rsidRDefault="009753C3" w:rsidP="00CE269A">
      <w:pPr>
        <w:pStyle w:val="Odstavekseznama"/>
        <w:jc w:val="both"/>
        <w:rPr>
          <w:rFonts w:ascii="Arial" w:eastAsia="Calibri" w:hAnsi="Arial" w:cs="Arial"/>
          <w:bCs/>
          <w:sz w:val="20"/>
          <w:szCs w:val="20"/>
        </w:rPr>
      </w:pPr>
    </w:p>
    <w:p w14:paraId="67CDB3D5" w14:textId="77777777" w:rsidR="009753C3" w:rsidRPr="0064460E" w:rsidRDefault="009753C3" w:rsidP="00CE269A">
      <w:pPr>
        <w:pStyle w:val="Odstavekseznama"/>
        <w:ind w:left="0"/>
        <w:jc w:val="both"/>
        <w:rPr>
          <w:rFonts w:ascii="Arial" w:eastAsia="Calibri" w:hAnsi="Arial" w:cs="Arial"/>
          <w:bCs/>
          <w:sz w:val="20"/>
          <w:szCs w:val="20"/>
        </w:rPr>
      </w:pPr>
      <w:r w:rsidRPr="0064460E">
        <w:rPr>
          <w:rFonts w:ascii="Arial" w:eastAsia="Calibri" w:hAnsi="Arial" w:cs="Arial"/>
          <w:bCs/>
          <w:sz w:val="20"/>
          <w:szCs w:val="20"/>
        </w:rPr>
        <w:t>5.</w:t>
      </w:r>
      <w:r w:rsidRPr="0064460E">
        <w:rPr>
          <w:rFonts w:ascii="Arial" w:eastAsia="Calibri" w:hAnsi="Arial" w:cs="Arial"/>
          <w:bCs/>
          <w:sz w:val="20"/>
          <w:szCs w:val="20"/>
        </w:rPr>
        <w:tab/>
      </w:r>
      <w:r w:rsidRPr="0064460E">
        <w:rPr>
          <w:rFonts w:ascii="Arial" w:eastAsia="Calibri" w:hAnsi="Arial" w:cs="Arial"/>
          <w:b/>
          <w:sz w:val="20"/>
          <w:szCs w:val="20"/>
        </w:rPr>
        <w:t>Vitka družba</w:t>
      </w:r>
      <w:r w:rsidRPr="0064460E">
        <w:rPr>
          <w:rFonts w:ascii="Arial" w:eastAsia="Calibri" w:hAnsi="Arial" w:cs="Arial"/>
          <w:bCs/>
          <w:sz w:val="20"/>
          <w:szCs w:val="20"/>
        </w:rPr>
        <w:t>:</w:t>
      </w:r>
    </w:p>
    <w:p w14:paraId="5978F308" w14:textId="6BE67DF8" w:rsidR="009753C3" w:rsidRPr="0064460E" w:rsidRDefault="009753C3" w:rsidP="00CE269A">
      <w:pPr>
        <w:pStyle w:val="Odstavekseznama"/>
        <w:numPr>
          <w:ilvl w:val="0"/>
          <w:numId w:val="19"/>
        </w:numPr>
        <w:ind w:left="725"/>
        <w:jc w:val="both"/>
        <w:rPr>
          <w:rFonts w:ascii="Arial" w:eastAsia="Calibri" w:hAnsi="Arial" w:cs="Arial"/>
          <w:bCs/>
          <w:sz w:val="20"/>
          <w:szCs w:val="20"/>
        </w:rPr>
      </w:pPr>
      <w:r w:rsidRPr="0064460E">
        <w:rPr>
          <w:rFonts w:ascii="Arial" w:eastAsia="Calibri" w:hAnsi="Arial" w:cs="Arial"/>
          <w:bCs/>
          <w:sz w:val="20"/>
          <w:szCs w:val="20"/>
        </w:rPr>
        <w:t xml:space="preserve">nova pravno organizacijska oblika, prilagojena za startup podjetja, ki bo </w:t>
      </w:r>
      <w:r w:rsidRPr="0064460E">
        <w:rPr>
          <w:rFonts w:ascii="Arial" w:eastAsia="Calibri" w:hAnsi="Arial" w:cs="Arial"/>
          <w:sz w:val="20"/>
          <w:szCs w:val="20"/>
        </w:rPr>
        <w:t>združevala odprtost delniške družbe z enostavnim vstopom in izstopom delničarjev, na</w:t>
      </w:r>
      <w:r w:rsidRPr="0064460E">
        <w:rPr>
          <w:rFonts w:ascii="Arial" w:eastAsia="Calibri" w:hAnsi="Arial" w:cs="Arial"/>
          <w:bCs/>
          <w:sz w:val="20"/>
          <w:szCs w:val="20"/>
        </w:rPr>
        <w:t xml:space="preserve"> drugi strani pa ohranjala enostavnost družbe z omejeno odgovornostjo. Pravna ureditev bo takšna, da bo v njej </w:t>
      </w:r>
      <w:r w:rsidR="0064460E">
        <w:rPr>
          <w:rFonts w:ascii="Arial" w:eastAsia="Calibri" w:hAnsi="Arial" w:cs="Arial"/>
          <w:bCs/>
          <w:sz w:val="20"/>
          <w:szCs w:val="20"/>
        </w:rPr>
        <w:t xml:space="preserve">ob ustreznem zagotavljanju varnosti pravnega prometa in javnega interesa </w:t>
      </w:r>
      <w:r w:rsidRPr="0064460E">
        <w:rPr>
          <w:rFonts w:ascii="Arial" w:eastAsia="Calibri" w:hAnsi="Arial" w:cs="Arial"/>
          <w:bCs/>
          <w:sz w:val="20"/>
          <w:szCs w:val="20"/>
        </w:rPr>
        <w:t>poskrbljeno za pravno varnost vlagateljev in upnikov</w:t>
      </w:r>
      <w:r w:rsidR="005A3133" w:rsidRPr="0064460E">
        <w:rPr>
          <w:rFonts w:ascii="Arial" w:eastAsia="Calibri" w:hAnsi="Arial" w:cs="Arial"/>
          <w:bCs/>
          <w:sz w:val="20"/>
          <w:szCs w:val="20"/>
        </w:rPr>
        <w:t>.</w:t>
      </w:r>
    </w:p>
    <w:p w14:paraId="07631245" w14:textId="413640DF" w:rsidR="00DA2815" w:rsidRPr="0064460E" w:rsidRDefault="00DA2815" w:rsidP="0064460E">
      <w:pPr>
        <w:spacing w:line="240" w:lineRule="auto"/>
        <w:jc w:val="both"/>
        <w:rPr>
          <w:rFonts w:ascii="Arial" w:hAnsi="Arial" w:cs="Arial"/>
          <w:sz w:val="20"/>
          <w:szCs w:val="20"/>
        </w:rPr>
      </w:pPr>
      <w:r w:rsidRPr="0064460E">
        <w:rPr>
          <w:rFonts w:ascii="Arial" w:hAnsi="Arial" w:cs="Arial"/>
          <w:sz w:val="20"/>
          <w:szCs w:val="20"/>
        </w:rPr>
        <w:lastRenderedPageBreak/>
        <w:t>Poleg strateških pobud strategija vključuje še druge ukrepe, ki bodo prispevali k nastajanju in rasti star</w:t>
      </w:r>
      <w:r w:rsidR="00CE269A">
        <w:rPr>
          <w:rFonts w:ascii="Arial" w:hAnsi="Arial" w:cs="Arial"/>
          <w:sz w:val="20"/>
          <w:szCs w:val="20"/>
        </w:rPr>
        <w:t>t</w:t>
      </w:r>
      <w:r w:rsidRPr="0064460E">
        <w:rPr>
          <w:rFonts w:ascii="Arial" w:hAnsi="Arial" w:cs="Arial"/>
          <w:sz w:val="20"/>
          <w:szCs w:val="20"/>
        </w:rPr>
        <w:t>up podjetij in učinkovitega startup ekosistema.</w:t>
      </w:r>
    </w:p>
    <w:p w14:paraId="3FBFD238" w14:textId="047B928D" w:rsidR="00DA2815" w:rsidRPr="00DA2815" w:rsidRDefault="00DA2815" w:rsidP="0064460E">
      <w:pPr>
        <w:spacing w:line="240" w:lineRule="auto"/>
        <w:jc w:val="both"/>
        <w:rPr>
          <w:rFonts w:ascii="Arial" w:hAnsi="Arial" w:cs="Arial"/>
          <w:sz w:val="20"/>
          <w:szCs w:val="20"/>
        </w:rPr>
      </w:pPr>
      <w:r w:rsidRPr="0064460E">
        <w:rPr>
          <w:rFonts w:ascii="Arial" w:hAnsi="Arial" w:cs="Arial"/>
          <w:sz w:val="20"/>
          <w:szCs w:val="20"/>
        </w:rPr>
        <w:t>Za učinkovito izvajanje Slovenske startup strategije bo Vlada Republike Slovenije</w:t>
      </w:r>
      <w:r w:rsidR="00070011" w:rsidRPr="0064460E">
        <w:rPr>
          <w:rFonts w:ascii="Arial" w:hAnsi="Arial" w:cs="Arial"/>
          <w:sz w:val="20"/>
          <w:szCs w:val="20"/>
        </w:rPr>
        <w:t xml:space="preserve"> po sprejetju strategije s sklepom</w:t>
      </w:r>
      <w:r w:rsidRPr="0064460E">
        <w:rPr>
          <w:rFonts w:ascii="Arial" w:hAnsi="Arial" w:cs="Arial"/>
          <w:sz w:val="20"/>
          <w:szCs w:val="20"/>
        </w:rPr>
        <w:t xml:space="preserve"> ustanovila </w:t>
      </w:r>
      <w:r w:rsidRPr="0064460E">
        <w:rPr>
          <w:rFonts w:ascii="Arial" w:hAnsi="Arial" w:cs="Arial"/>
          <w:b/>
          <w:bCs/>
          <w:sz w:val="20"/>
          <w:szCs w:val="20"/>
        </w:rPr>
        <w:t>Usmerjevalni odbor za uresničevanje Slovenske startup strategije</w:t>
      </w:r>
      <w:r w:rsidRPr="0064460E">
        <w:rPr>
          <w:rFonts w:ascii="Arial" w:hAnsi="Arial" w:cs="Arial"/>
          <w:sz w:val="20"/>
          <w:szCs w:val="20"/>
        </w:rPr>
        <w:t xml:space="preserve">, </w:t>
      </w:r>
      <w:r w:rsidR="00070011" w:rsidRPr="0064460E">
        <w:rPr>
          <w:rFonts w:ascii="Arial" w:hAnsi="Arial" w:cs="Arial"/>
          <w:sz w:val="20"/>
          <w:szCs w:val="20"/>
        </w:rPr>
        <w:t xml:space="preserve">po ki bo delovala </w:t>
      </w:r>
      <w:r w:rsidRPr="0064460E">
        <w:rPr>
          <w:rFonts w:ascii="Arial" w:hAnsi="Arial" w:cs="Arial"/>
          <w:sz w:val="20"/>
          <w:szCs w:val="20"/>
        </w:rPr>
        <w:t xml:space="preserve"> kot vladna medresorska delovna skupina</w:t>
      </w:r>
      <w:r w:rsidR="004B6A2F" w:rsidRPr="0064460E">
        <w:rPr>
          <w:rFonts w:ascii="Arial" w:hAnsi="Arial" w:cs="Arial"/>
          <w:sz w:val="20"/>
          <w:szCs w:val="20"/>
        </w:rPr>
        <w:t>.</w:t>
      </w:r>
      <w:r w:rsidRPr="0064460E">
        <w:rPr>
          <w:rFonts w:ascii="Arial" w:hAnsi="Arial" w:cs="Arial"/>
          <w:sz w:val="20"/>
          <w:szCs w:val="20"/>
        </w:rPr>
        <w:t xml:space="preserve">  Člani bodo predstavniki resorjev, pri čemer se bo z aktom o ustanovitvi te vladne delovne skupine določilo, da lahko predstavniki slovenskega startup ekosistema sodelujejo kot zunanji strokovnjaki.</w:t>
      </w:r>
    </w:p>
    <w:p w14:paraId="38C37C8F" w14:textId="3E62F4E8" w:rsidR="00BA76E4" w:rsidRPr="00DA2815" w:rsidRDefault="00BA76E4" w:rsidP="0064460E">
      <w:pPr>
        <w:jc w:val="both"/>
        <w:rPr>
          <w:rFonts w:ascii="Arial" w:hAnsi="Arial" w:cs="Arial"/>
          <w:sz w:val="20"/>
          <w:szCs w:val="20"/>
        </w:rPr>
      </w:pPr>
    </w:p>
    <w:sectPr w:rsidR="00BA76E4" w:rsidRPr="00DA2815" w:rsidSect="00D5097B">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60D9" w14:textId="77777777" w:rsidR="009B417B" w:rsidRDefault="009B417B" w:rsidP="009B417B">
      <w:pPr>
        <w:spacing w:after="0" w:line="240" w:lineRule="auto"/>
      </w:pPr>
      <w:r>
        <w:separator/>
      </w:r>
    </w:p>
  </w:endnote>
  <w:endnote w:type="continuationSeparator" w:id="0">
    <w:p w14:paraId="77FDBA19" w14:textId="77777777" w:rsidR="009B417B" w:rsidRDefault="009B417B" w:rsidP="009B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panose1 w:val="020B0504020202020204"/>
    <w:charset w:val="EE"/>
    <w:family w:val="swiss"/>
    <w:pitch w:val="variable"/>
    <w:sig w:usb0="2000028F" w:usb1="00000002" w:usb2="00000000" w:usb3="00000000" w:csb0="0000019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7500C" w14:textId="77777777" w:rsidR="009B417B" w:rsidRDefault="009B417B" w:rsidP="009B417B">
      <w:pPr>
        <w:spacing w:after="0" w:line="240" w:lineRule="auto"/>
      </w:pPr>
      <w:r>
        <w:separator/>
      </w:r>
    </w:p>
  </w:footnote>
  <w:footnote w:type="continuationSeparator" w:id="0">
    <w:p w14:paraId="14BE99B2" w14:textId="77777777" w:rsidR="009B417B" w:rsidRDefault="009B417B" w:rsidP="009B4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4D7C" w14:textId="77777777" w:rsidR="009B417B" w:rsidRPr="008F3500" w:rsidRDefault="009B417B" w:rsidP="009B417B">
    <w:pPr>
      <w:pStyle w:val="Glava"/>
      <w:tabs>
        <w:tab w:val="left" w:pos="5112"/>
      </w:tabs>
      <w:spacing w:line="240" w:lineRule="exact"/>
      <w:rPr>
        <w:rFonts w:cs="Arial"/>
        <w:sz w:val="16"/>
      </w:rPr>
    </w:pPr>
  </w:p>
  <w:p w14:paraId="2ED65169" w14:textId="77777777" w:rsidR="009B417B" w:rsidRPr="008F3500" w:rsidRDefault="009B417B" w:rsidP="009B417B">
    <w:pPr>
      <w:pStyle w:val="Glava"/>
      <w:tabs>
        <w:tab w:val="left" w:pos="5112"/>
      </w:tabs>
      <w:spacing w:line="240" w:lineRule="exact"/>
      <w:rPr>
        <w:rFonts w:cs="Arial"/>
        <w:sz w:val="16"/>
      </w:rPr>
    </w:pPr>
    <w:r w:rsidRPr="008F3500">
      <w:rPr>
        <w:rFonts w:cs="Arial"/>
        <w:sz w:val="16"/>
      </w:rPr>
      <w:tab/>
    </w:r>
  </w:p>
  <w:p w14:paraId="4928B165" w14:textId="392A38F9" w:rsidR="00D5097B" w:rsidRDefault="00D5097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0131" w14:textId="77777777" w:rsidR="00D5097B" w:rsidRPr="008F3500" w:rsidRDefault="00D5097B" w:rsidP="00D5097B">
    <w:pPr>
      <w:autoSpaceDE w:val="0"/>
      <w:autoSpaceDN w:val="0"/>
      <w:adjustRightInd w:val="0"/>
      <w:spacing w:line="240" w:lineRule="auto"/>
      <w:rPr>
        <w:rFonts w:ascii="Republika" w:hAnsi="Republika"/>
      </w:rPr>
    </w:pPr>
    <w:r>
      <w:rPr>
        <w:rFonts w:ascii="Republika" w:hAnsi="Republika"/>
        <w:noProof/>
        <w:sz w:val="60"/>
        <w:szCs w:val="60"/>
        <w:lang w:eastAsia="sl-SI"/>
      </w:rPr>
      <w:drawing>
        <wp:anchor distT="0" distB="0" distL="114300" distR="114300" simplePos="0" relativeHeight="251660288" behindDoc="0" locked="0" layoutInCell="1" allowOverlap="1" wp14:anchorId="72E97CF6" wp14:editId="026BCC94">
          <wp:simplePos x="0" y="0"/>
          <wp:positionH relativeFrom="column">
            <wp:posOffset>-470535</wp:posOffset>
          </wp:positionH>
          <wp:positionV relativeFrom="paragraph">
            <wp:posOffset>6985</wp:posOffset>
          </wp:positionV>
          <wp:extent cx="309880" cy="349885"/>
          <wp:effectExtent l="0" t="0" r="0" b="0"/>
          <wp:wrapSquare wrapText="bothSides"/>
          <wp:docPr id="956481435" name="Slika 956481435"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mc:AlternateContent>
        <mc:Choice Requires="wps">
          <w:drawing>
            <wp:anchor distT="4294967295" distB="4294967295" distL="114300" distR="114300" simplePos="0" relativeHeight="251659264" behindDoc="1" locked="0" layoutInCell="0" allowOverlap="1" wp14:anchorId="7C93E9C2" wp14:editId="517BA6D2">
              <wp:simplePos x="0" y="0"/>
              <wp:positionH relativeFrom="column">
                <wp:posOffset>-431800</wp:posOffset>
              </wp:positionH>
              <wp:positionV relativeFrom="page">
                <wp:posOffset>3600449</wp:posOffset>
              </wp:positionV>
              <wp:extent cx="252095" cy="0"/>
              <wp:effectExtent l="0" t="0" r="14605" b="1905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BDA24" id="Line 1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57E7A8CA" w14:textId="77777777" w:rsidR="00D5097B" w:rsidRPr="00946C49" w:rsidRDefault="00D5097B" w:rsidP="00D5097B">
    <w:pPr>
      <w:pStyle w:val="Glava"/>
      <w:tabs>
        <w:tab w:val="left" w:pos="5112"/>
      </w:tabs>
      <w:spacing w:after="120" w:line="240" w:lineRule="exact"/>
      <w:rPr>
        <w:rFonts w:ascii="Republika" w:hAnsi="Republika"/>
        <w:b/>
        <w:caps/>
      </w:rPr>
    </w:pPr>
    <w:r>
      <w:rPr>
        <w:rFonts w:ascii="Republika" w:hAnsi="Republika"/>
        <w:b/>
        <w:caps/>
      </w:rPr>
      <w:t xml:space="preserve">Ministrstvo za </w:t>
    </w:r>
    <w:r w:rsidRPr="006543B2">
      <w:rPr>
        <w:rFonts w:ascii="Republika" w:hAnsi="Republika"/>
        <w:b/>
        <w:caps/>
      </w:rPr>
      <w:t>GOSPODARSTVO, TURIZEM IN ŠPORT</w:t>
    </w:r>
  </w:p>
  <w:p w14:paraId="6D432E1D" w14:textId="77777777" w:rsidR="00D5097B" w:rsidRDefault="00D5097B" w:rsidP="00D5097B">
    <w:pPr>
      <w:pStyle w:val="Glava"/>
      <w:tabs>
        <w:tab w:val="left" w:pos="5112"/>
      </w:tabs>
      <w:spacing w:before="240" w:line="240" w:lineRule="exact"/>
      <w:rPr>
        <w:rFonts w:cs="Arial"/>
        <w:sz w:val="16"/>
      </w:rPr>
    </w:pPr>
  </w:p>
  <w:p w14:paraId="454CFB7B" w14:textId="77777777" w:rsidR="00D5097B" w:rsidRPr="008F3500" w:rsidRDefault="00D5097B" w:rsidP="00D5097B">
    <w:pPr>
      <w:pStyle w:val="Glava"/>
      <w:tabs>
        <w:tab w:val="left" w:pos="5112"/>
      </w:tabs>
      <w:spacing w:before="240" w:line="240" w:lineRule="exact"/>
      <w:rPr>
        <w:rFonts w:cs="Arial"/>
        <w:sz w:val="16"/>
      </w:rPr>
    </w:pPr>
    <w:r>
      <w:rPr>
        <w:rFonts w:cs="Arial"/>
        <w:sz w:val="16"/>
      </w:rPr>
      <w:t>Kotnikova ulica 5</w:t>
    </w:r>
    <w:r w:rsidRPr="008F3500">
      <w:rPr>
        <w:rFonts w:cs="Arial"/>
        <w:sz w:val="16"/>
      </w:rPr>
      <w:t xml:space="preserve">, </w:t>
    </w:r>
    <w:r>
      <w:rPr>
        <w:rFonts w:cs="Arial"/>
        <w:sz w:val="16"/>
      </w:rPr>
      <w:t>1000 Ljubljana</w:t>
    </w:r>
    <w:r w:rsidRPr="008F3500">
      <w:rPr>
        <w:rFonts w:cs="Arial"/>
        <w:sz w:val="16"/>
      </w:rPr>
      <w:tab/>
    </w:r>
    <w:r>
      <w:rPr>
        <w:rFonts w:cs="Arial"/>
        <w:sz w:val="16"/>
      </w:rPr>
      <w:tab/>
    </w:r>
    <w:r>
      <w:rPr>
        <w:rFonts w:cs="Arial"/>
        <w:sz w:val="16"/>
      </w:rPr>
      <w:tab/>
    </w:r>
    <w:r w:rsidRPr="008F3500">
      <w:rPr>
        <w:rFonts w:cs="Arial"/>
        <w:sz w:val="16"/>
      </w:rPr>
      <w:t xml:space="preserve">T: </w:t>
    </w:r>
    <w:r>
      <w:rPr>
        <w:rFonts w:cs="Arial"/>
        <w:sz w:val="16"/>
      </w:rPr>
      <w:t>01 400 36 00, 01 400 33 11</w:t>
    </w:r>
  </w:p>
  <w:p w14:paraId="35587BB8" w14:textId="77777777" w:rsidR="00D5097B" w:rsidRPr="008F3500" w:rsidRDefault="00D5097B" w:rsidP="00D5097B">
    <w:pPr>
      <w:pStyle w:val="Glava"/>
      <w:tabs>
        <w:tab w:val="left" w:pos="5112"/>
      </w:tabs>
      <w:spacing w:line="240" w:lineRule="exact"/>
      <w:rPr>
        <w:rFonts w:cs="Arial"/>
        <w:sz w:val="16"/>
      </w:rPr>
    </w:pPr>
    <w:r w:rsidRPr="008F3500">
      <w:rPr>
        <w:rFonts w:cs="Arial"/>
        <w:sz w:val="16"/>
      </w:rPr>
      <w:tab/>
    </w:r>
    <w:r>
      <w:rPr>
        <w:rFonts w:cs="Arial"/>
        <w:sz w:val="16"/>
      </w:rPr>
      <w:tab/>
      <w:t xml:space="preserve">                                                         </w:t>
    </w:r>
    <w:r w:rsidRPr="008F3500">
      <w:rPr>
        <w:rFonts w:cs="Arial"/>
        <w:sz w:val="16"/>
      </w:rPr>
      <w:t xml:space="preserve">E: </w:t>
    </w:r>
    <w:hyperlink r:id="rId2" w:history="1">
      <w:r w:rsidRPr="00AA68B1">
        <w:rPr>
          <w:rStyle w:val="Hiperpovezava"/>
          <w:rFonts w:cs="Arial"/>
          <w:sz w:val="16"/>
        </w:rPr>
        <w:t>gp.mgts@gov.si</w:t>
      </w:r>
    </w:hyperlink>
    <w:r>
      <w:rPr>
        <w:rFonts w:cs="Arial"/>
        <w:sz w:val="16"/>
      </w:rPr>
      <w:t xml:space="preserve"> </w:t>
    </w:r>
  </w:p>
  <w:p w14:paraId="1E8F1A1D" w14:textId="77777777" w:rsidR="00D5097B" w:rsidRPr="008F3500" w:rsidRDefault="00D5097B" w:rsidP="00D5097B">
    <w:pPr>
      <w:pStyle w:val="Glava"/>
      <w:tabs>
        <w:tab w:val="left" w:pos="5112"/>
      </w:tabs>
      <w:spacing w:line="240" w:lineRule="exact"/>
      <w:rPr>
        <w:rFonts w:cs="Arial"/>
        <w:sz w:val="16"/>
      </w:rPr>
    </w:pPr>
    <w:r w:rsidRPr="008F3500">
      <w:rPr>
        <w:rFonts w:cs="Arial"/>
        <w:sz w:val="16"/>
      </w:rPr>
      <w:tab/>
    </w:r>
    <w:r>
      <w:rPr>
        <w:rFonts w:cs="Arial"/>
        <w:sz w:val="16"/>
      </w:rPr>
      <w:tab/>
      <w:t xml:space="preserve">                                                         </w:t>
    </w:r>
    <w:hyperlink r:id="rId3" w:history="1">
      <w:r w:rsidRPr="006D1D2D">
        <w:rPr>
          <w:rStyle w:val="Hiperpovezava"/>
          <w:rFonts w:cs="Arial"/>
          <w:sz w:val="16"/>
        </w:rPr>
        <w:t>www.mgts.gov.si</w:t>
      </w:r>
    </w:hyperlink>
    <w:r>
      <w:rPr>
        <w:rFonts w:cs="Arial"/>
        <w:sz w:val="16"/>
      </w:rPr>
      <w:t xml:space="preserve"> </w:t>
    </w:r>
  </w:p>
  <w:p w14:paraId="558856E3" w14:textId="77777777" w:rsidR="00D5097B" w:rsidRDefault="00D5097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606"/>
    <w:multiLevelType w:val="hybridMultilevel"/>
    <w:tmpl w:val="CA3868B8"/>
    <w:lvl w:ilvl="0" w:tplc="CF56ADE2">
      <w:start w:val="1"/>
      <w:numFmt w:val="bullet"/>
      <w:pStyle w:val="Tabs-Arrows"/>
      <w:lvlText w:val=""/>
      <w:lvlJc w:val="left"/>
      <w:pPr>
        <w:ind w:left="360" w:hanging="360"/>
      </w:pPr>
      <w:rPr>
        <w:rFonts w:ascii="Wingdings" w:hAnsi="Wingdings" w:hint="default"/>
        <w:color w:val="15AED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E79FD"/>
    <w:multiLevelType w:val="hybridMultilevel"/>
    <w:tmpl w:val="EB7A2CD8"/>
    <w:lvl w:ilvl="0" w:tplc="990AA33A">
      <w:start w:val="1"/>
      <w:numFmt w:val="bullet"/>
      <w:lvlText w:val=""/>
      <w:lvlJc w:val="left"/>
      <w:pPr>
        <w:ind w:left="360" w:hanging="360"/>
      </w:pPr>
      <w:rPr>
        <w:rFonts w:ascii="Symbol" w:hAnsi="Symbol" w:hint="default"/>
        <w:color w:val="15AED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D51734B"/>
    <w:multiLevelType w:val="hybridMultilevel"/>
    <w:tmpl w:val="F7865A9C"/>
    <w:lvl w:ilvl="0" w:tplc="7ADE10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41A0B7C"/>
    <w:multiLevelType w:val="hybridMultilevel"/>
    <w:tmpl w:val="048EFB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84D0E40"/>
    <w:multiLevelType w:val="hybridMultilevel"/>
    <w:tmpl w:val="FE968CB0"/>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99E1B8A"/>
    <w:multiLevelType w:val="hybridMultilevel"/>
    <w:tmpl w:val="651E9C68"/>
    <w:lvl w:ilvl="0" w:tplc="990AA33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FB4175E"/>
    <w:multiLevelType w:val="hybridMultilevel"/>
    <w:tmpl w:val="39B8BB96"/>
    <w:lvl w:ilvl="0" w:tplc="04240001">
      <w:start w:val="1"/>
      <w:numFmt w:val="bullet"/>
      <w:lvlText w:val=""/>
      <w:lvlJc w:val="left"/>
      <w:pPr>
        <w:ind w:left="1445" w:hanging="360"/>
      </w:pPr>
      <w:rPr>
        <w:rFonts w:ascii="Symbol" w:hAnsi="Symbol" w:hint="default"/>
      </w:rPr>
    </w:lvl>
    <w:lvl w:ilvl="1" w:tplc="04240003" w:tentative="1">
      <w:start w:val="1"/>
      <w:numFmt w:val="bullet"/>
      <w:lvlText w:val="o"/>
      <w:lvlJc w:val="left"/>
      <w:pPr>
        <w:ind w:left="2165" w:hanging="360"/>
      </w:pPr>
      <w:rPr>
        <w:rFonts w:ascii="Courier New" w:hAnsi="Courier New" w:cs="Courier New" w:hint="default"/>
      </w:rPr>
    </w:lvl>
    <w:lvl w:ilvl="2" w:tplc="04240005" w:tentative="1">
      <w:start w:val="1"/>
      <w:numFmt w:val="bullet"/>
      <w:lvlText w:val=""/>
      <w:lvlJc w:val="left"/>
      <w:pPr>
        <w:ind w:left="2885" w:hanging="360"/>
      </w:pPr>
      <w:rPr>
        <w:rFonts w:ascii="Wingdings" w:hAnsi="Wingdings" w:hint="default"/>
      </w:rPr>
    </w:lvl>
    <w:lvl w:ilvl="3" w:tplc="04240001" w:tentative="1">
      <w:start w:val="1"/>
      <w:numFmt w:val="bullet"/>
      <w:lvlText w:val=""/>
      <w:lvlJc w:val="left"/>
      <w:pPr>
        <w:ind w:left="3605" w:hanging="360"/>
      </w:pPr>
      <w:rPr>
        <w:rFonts w:ascii="Symbol" w:hAnsi="Symbol" w:hint="default"/>
      </w:rPr>
    </w:lvl>
    <w:lvl w:ilvl="4" w:tplc="04240003" w:tentative="1">
      <w:start w:val="1"/>
      <w:numFmt w:val="bullet"/>
      <w:lvlText w:val="o"/>
      <w:lvlJc w:val="left"/>
      <w:pPr>
        <w:ind w:left="4325" w:hanging="360"/>
      </w:pPr>
      <w:rPr>
        <w:rFonts w:ascii="Courier New" w:hAnsi="Courier New" w:cs="Courier New" w:hint="default"/>
      </w:rPr>
    </w:lvl>
    <w:lvl w:ilvl="5" w:tplc="04240005" w:tentative="1">
      <w:start w:val="1"/>
      <w:numFmt w:val="bullet"/>
      <w:lvlText w:val=""/>
      <w:lvlJc w:val="left"/>
      <w:pPr>
        <w:ind w:left="5045" w:hanging="360"/>
      </w:pPr>
      <w:rPr>
        <w:rFonts w:ascii="Wingdings" w:hAnsi="Wingdings" w:hint="default"/>
      </w:rPr>
    </w:lvl>
    <w:lvl w:ilvl="6" w:tplc="04240001" w:tentative="1">
      <w:start w:val="1"/>
      <w:numFmt w:val="bullet"/>
      <w:lvlText w:val=""/>
      <w:lvlJc w:val="left"/>
      <w:pPr>
        <w:ind w:left="5765" w:hanging="360"/>
      </w:pPr>
      <w:rPr>
        <w:rFonts w:ascii="Symbol" w:hAnsi="Symbol" w:hint="default"/>
      </w:rPr>
    </w:lvl>
    <w:lvl w:ilvl="7" w:tplc="04240003" w:tentative="1">
      <w:start w:val="1"/>
      <w:numFmt w:val="bullet"/>
      <w:lvlText w:val="o"/>
      <w:lvlJc w:val="left"/>
      <w:pPr>
        <w:ind w:left="6485" w:hanging="360"/>
      </w:pPr>
      <w:rPr>
        <w:rFonts w:ascii="Courier New" w:hAnsi="Courier New" w:cs="Courier New" w:hint="default"/>
      </w:rPr>
    </w:lvl>
    <w:lvl w:ilvl="8" w:tplc="04240005" w:tentative="1">
      <w:start w:val="1"/>
      <w:numFmt w:val="bullet"/>
      <w:lvlText w:val=""/>
      <w:lvlJc w:val="left"/>
      <w:pPr>
        <w:ind w:left="7205" w:hanging="360"/>
      </w:pPr>
      <w:rPr>
        <w:rFonts w:ascii="Wingdings" w:hAnsi="Wingdings" w:hint="default"/>
      </w:rPr>
    </w:lvl>
  </w:abstractNum>
  <w:abstractNum w:abstractNumId="9" w15:restartNumberingAfterBreak="0">
    <w:nsid w:val="411457B6"/>
    <w:multiLevelType w:val="hybridMultilevel"/>
    <w:tmpl w:val="12F216B0"/>
    <w:lvl w:ilvl="0" w:tplc="0424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49B3DB9"/>
    <w:multiLevelType w:val="hybridMultilevel"/>
    <w:tmpl w:val="63227FEC"/>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12267D34">
      <w:numFmt w:val="bullet"/>
      <w:lvlText w:val="•"/>
      <w:lvlJc w:val="left"/>
      <w:pPr>
        <w:ind w:left="2510" w:hanging="710"/>
      </w:pPr>
      <w:rPr>
        <w:rFonts w:ascii="Arial" w:eastAsiaTheme="minorHAns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0D3635F"/>
    <w:multiLevelType w:val="hybridMultilevel"/>
    <w:tmpl w:val="12B4C908"/>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1633A86"/>
    <w:multiLevelType w:val="hybridMultilevel"/>
    <w:tmpl w:val="E0C45C9E"/>
    <w:lvl w:ilvl="0" w:tplc="990AA33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D805F17"/>
    <w:multiLevelType w:val="hybridMultilevel"/>
    <w:tmpl w:val="92E01E1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33209457">
    <w:abstractNumId w:val="2"/>
  </w:num>
  <w:num w:numId="2" w16cid:durableId="541208100">
    <w:abstractNumId w:val="14"/>
  </w:num>
  <w:num w:numId="3" w16cid:durableId="411002717">
    <w:abstractNumId w:val="13"/>
  </w:num>
  <w:num w:numId="4" w16cid:durableId="1061097593">
    <w:abstractNumId w:val="15"/>
  </w:num>
  <w:num w:numId="5" w16cid:durableId="481510279">
    <w:abstractNumId w:val="18"/>
  </w:num>
  <w:num w:numId="6" w16cid:durableId="16737292">
    <w:abstractNumId w:val="10"/>
  </w:num>
  <w:num w:numId="7" w16cid:durableId="452481459">
    <w:abstractNumId w:val="4"/>
  </w:num>
  <w:num w:numId="8" w16cid:durableId="1113554066">
    <w:abstractNumId w:val="11"/>
  </w:num>
  <w:num w:numId="9" w16cid:durableId="1063216480">
    <w:abstractNumId w:val="3"/>
  </w:num>
  <w:num w:numId="10" w16cid:durableId="1713917808">
    <w:abstractNumId w:val="12"/>
  </w:num>
  <w:num w:numId="11" w16cid:durableId="514198327">
    <w:abstractNumId w:val="17"/>
  </w:num>
  <w:num w:numId="12" w16cid:durableId="688994131">
    <w:abstractNumId w:val="5"/>
  </w:num>
  <w:num w:numId="13" w16cid:durableId="1500075410">
    <w:abstractNumId w:val="6"/>
  </w:num>
  <w:num w:numId="14" w16cid:durableId="839155426">
    <w:abstractNumId w:val="16"/>
  </w:num>
  <w:num w:numId="15" w16cid:durableId="642537979">
    <w:abstractNumId w:val="7"/>
  </w:num>
  <w:num w:numId="16" w16cid:durableId="69498977">
    <w:abstractNumId w:val="0"/>
  </w:num>
  <w:num w:numId="17" w16cid:durableId="1149595007">
    <w:abstractNumId w:val="1"/>
  </w:num>
  <w:num w:numId="18" w16cid:durableId="914510669">
    <w:abstractNumId w:val="9"/>
  </w:num>
  <w:num w:numId="19" w16cid:durableId="625240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70011"/>
    <w:rsid w:val="001973E4"/>
    <w:rsid w:val="001D4FB6"/>
    <w:rsid w:val="001D5C56"/>
    <w:rsid w:val="001E2341"/>
    <w:rsid w:val="002405CA"/>
    <w:rsid w:val="00260974"/>
    <w:rsid w:val="0026613C"/>
    <w:rsid w:val="00295B5E"/>
    <w:rsid w:val="002A6917"/>
    <w:rsid w:val="002B2B84"/>
    <w:rsid w:val="00321A64"/>
    <w:rsid w:val="00325F3D"/>
    <w:rsid w:val="00367843"/>
    <w:rsid w:val="003716E0"/>
    <w:rsid w:val="00371931"/>
    <w:rsid w:val="00372126"/>
    <w:rsid w:val="003A1789"/>
    <w:rsid w:val="003E16B4"/>
    <w:rsid w:val="003F5650"/>
    <w:rsid w:val="00473F82"/>
    <w:rsid w:val="004821EB"/>
    <w:rsid w:val="004B6A2F"/>
    <w:rsid w:val="004C410D"/>
    <w:rsid w:val="004E226B"/>
    <w:rsid w:val="00580474"/>
    <w:rsid w:val="0059048D"/>
    <w:rsid w:val="00597BDE"/>
    <w:rsid w:val="005A3133"/>
    <w:rsid w:val="0063728F"/>
    <w:rsid w:val="00644388"/>
    <w:rsid w:val="0064460E"/>
    <w:rsid w:val="00682B60"/>
    <w:rsid w:val="00695EC3"/>
    <w:rsid w:val="00721B6B"/>
    <w:rsid w:val="0077125D"/>
    <w:rsid w:val="007E6E20"/>
    <w:rsid w:val="00843E25"/>
    <w:rsid w:val="008846F1"/>
    <w:rsid w:val="00893806"/>
    <w:rsid w:val="008F210F"/>
    <w:rsid w:val="009263B4"/>
    <w:rsid w:val="0095445A"/>
    <w:rsid w:val="009753C3"/>
    <w:rsid w:val="00990888"/>
    <w:rsid w:val="009B417B"/>
    <w:rsid w:val="009E5D8E"/>
    <w:rsid w:val="009F731D"/>
    <w:rsid w:val="00A049F9"/>
    <w:rsid w:val="00A12F7C"/>
    <w:rsid w:val="00A209C8"/>
    <w:rsid w:val="00A23B64"/>
    <w:rsid w:val="00A54FFC"/>
    <w:rsid w:val="00A87E0A"/>
    <w:rsid w:val="00AA45C5"/>
    <w:rsid w:val="00AC3684"/>
    <w:rsid w:val="00AE1F83"/>
    <w:rsid w:val="00AE3C16"/>
    <w:rsid w:val="00AF004F"/>
    <w:rsid w:val="00AF76EC"/>
    <w:rsid w:val="00B0355B"/>
    <w:rsid w:val="00B379A0"/>
    <w:rsid w:val="00B6197A"/>
    <w:rsid w:val="00B82D51"/>
    <w:rsid w:val="00BA28A6"/>
    <w:rsid w:val="00BA76E4"/>
    <w:rsid w:val="00BC1355"/>
    <w:rsid w:val="00C0209A"/>
    <w:rsid w:val="00C24B2C"/>
    <w:rsid w:val="00C44C5F"/>
    <w:rsid w:val="00C55C0B"/>
    <w:rsid w:val="00CE0F4A"/>
    <w:rsid w:val="00CE269A"/>
    <w:rsid w:val="00D14B31"/>
    <w:rsid w:val="00D5097B"/>
    <w:rsid w:val="00DA2815"/>
    <w:rsid w:val="00DB64D5"/>
    <w:rsid w:val="00E829A2"/>
    <w:rsid w:val="00F0020A"/>
    <w:rsid w:val="00FB20CB"/>
    <w:rsid w:val="00FB397B"/>
    <w:rsid w:val="00FC7849"/>
    <w:rsid w:val="00FD3061"/>
    <w:rsid w:val="00FF55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qFormat/>
    <w:rsid w:val="009B417B"/>
    <w:pPr>
      <w:keepNext/>
      <w:spacing w:after="60" w:line="260" w:lineRule="atLeast"/>
      <w:jc w:val="both"/>
      <w:outlineLvl w:val="0"/>
    </w:pPr>
    <w:rPr>
      <w:rFonts w:ascii="Arial" w:eastAsia="Times New Roman" w:hAnsi="Arial"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aliases w:val="Znak"/>
    <w:basedOn w:val="Navaden"/>
    <w:link w:val="GlavaZnak"/>
    <w:uiPriority w:val="99"/>
    <w:unhideWhenUsed/>
    <w:rsid w:val="009B417B"/>
    <w:pPr>
      <w:tabs>
        <w:tab w:val="center" w:pos="4536"/>
        <w:tab w:val="right" w:pos="9072"/>
      </w:tabs>
      <w:spacing w:after="0" w:line="240" w:lineRule="auto"/>
    </w:pPr>
  </w:style>
  <w:style w:type="character" w:customStyle="1" w:styleId="GlavaZnak">
    <w:name w:val="Glava Znak"/>
    <w:aliases w:val="Znak Znak"/>
    <w:basedOn w:val="Privzetapisavaodstavka"/>
    <w:link w:val="Glava"/>
    <w:uiPriority w:val="99"/>
    <w:rsid w:val="009B417B"/>
  </w:style>
  <w:style w:type="paragraph" w:styleId="Noga">
    <w:name w:val="footer"/>
    <w:basedOn w:val="Navaden"/>
    <w:link w:val="NogaZnak"/>
    <w:uiPriority w:val="99"/>
    <w:unhideWhenUsed/>
    <w:rsid w:val="009B417B"/>
    <w:pPr>
      <w:tabs>
        <w:tab w:val="center" w:pos="4536"/>
        <w:tab w:val="right" w:pos="9072"/>
      </w:tabs>
      <w:spacing w:after="0" w:line="240" w:lineRule="auto"/>
    </w:pPr>
  </w:style>
  <w:style w:type="character" w:customStyle="1" w:styleId="NogaZnak">
    <w:name w:val="Noga Znak"/>
    <w:basedOn w:val="Privzetapisavaodstavka"/>
    <w:link w:val="Noga"/>
    <w:uiPriority w:val="99"/>
    <w:rsid w:val="009B417B"/>
  </w:style>
  <w:style w:type="character" w:styleId="Hiperpovezava">
    <w:name w:val="Hyperlink"/>
    <w:rsid w:val="009B417B"/>
    <w:rPr>
      <w:color w:val="0000FF"/>
      <w:u w:val="single"/>
    </w:rPr>
  </w:style>
  <w:style w:type="character" w:styleId="Nerazreenaomemba">
    <w:name w:val="Unresolved Mention"/>
    <w:basedOn w:val="Privzetapisavaodstavka"/>
    <w:uiPriority w:val="99"/>
    <w:semiHidden/>
    <w:unhideWhenUsed/>
    <w:rsid w:val="009B417B"/>
    <w:rPr>
      <w:color w:val="605E5C"/>
      <w:shd w:val="clear" w:color="auto" w:fill="E1DFDD"/>
    </w:rPr>
  </w:style>
  <w:style w:type="character" w:customStyle="1" w:styleId="Naslov1Znak">
    <w:name w:val="Naslov 1 Znak"/>
    <w:aliases w:val="NASLOV Znak"/>
    <w:basedOn w:val="Privzetapisavaodstavka"/>
    <w:link w:val="Naslov1"/>
    <w:rsid w:val="009B417B"/>
    <w:rPr>
      <w:rFonts w:ascii="Arial" w:eastAsia="Times New Roman" w:hAnsi="Arial" w:cs="Times New Roman"/>
      <w:b/>
      <w:kern w:val="32"/>
      <w:sz w:val="28"/>
      <w:szCs w:val="32"/>
      <w:lang w:eastAsia="sl-SI"/>
    </w:rPr>
  </w:style>
  <w:style w:type="paragraph" w:styleId="Odstavekseznama">
    <w:name w:val="List Paragraph"/>
    <w:aliases w:val="za tekst,Označevanje,List Paragraph2,Colorful List - Accent 11,NASLOV 1,K1,Table of contents numbered,Elenco num ARGEA,body,Odsek zoznamu2,naslov 1,Bullet 1,Bullet Points,Bullet layer,Dot pt,F5 List Paragraph,Indicator Text,3"/>
    <w:basedOn w:val="Navaden"/>
    <w:link w:val="OdstavekseznamaZnak"/>
    <w:uiPriority w:val="34"/>
    <w:qFormat/>
    <w:rsid w:val="009B417B"/>
    <w:pPr>
      <w:ind w:left="720"/>
      <w:contextualSpacing/>
    </w:pPr>
  </w:style>
  <w:style w:type="character" w:customStyle="1" w:styleId="OdstavekseznamaZnak">
    <w:name w:val="Odstavek seznama Znak"/>
    <w:aliases w:val="za tekst Znak,Označevanje Znak,List Paragraph2 Znak,Colorful List - Accent 11 Znak,NASLOV 1 Znak,K1 Znak,Table of contents numbered Znak,Elenco num ARGEA Znak,body Znak,Odsek zoznamu2 Znak,naslov 1 Znak,Bullet 1 Znak,Dot pt Znak"/>
    <w:link w:val="Odstavekseznama"/>
    <w:uiPriority w:val="34"/>
    <w:qFormat/>
    <w:locked/>
    <w:rsid w:val="009B417B"/>
  </w:style>
  <w:style w:type="paragraph" w:styleId="Sprotnaopomba-besedilo">
    <w:name w:val="footnote text"/>
    <w:basedOn w:val="Navaden"/>
    <w:link w:val="Sprotnaopomba-besediloZnak"/>
    <w:uiPriority w:val="99"/>
    <w:unhideWhenUsed/>
    <w:rsid w:val="00DA2815"/>
    <w:pPr>
      <w:spacing w:before="240" w:after="0" w:line="240" w:lineRule="auto"/>
      <w:jc w:val="both"/>
    </w:pPr>
    <w:rPr>
      <w:rFonts w:ascii="Arial Nova" w:hAnsi="Arial Nova"/>
      <w:kern w:val="2"/>
      <w:sz w:val="20"/>
      <w:szCs w:val="20"/>
      <w:lang w:eastAsia="en-GB"/>
      <w14:ligatures w14:val="standardContextual"/>
    </w:rPr>
  </w:style>
  <w:style w:type="character" w:customStyle="1" w:styleId="Sprotnaopomba-besediloZnak">
    <w:name w:val="Sprotna opomba - besedilo Znak"/>
    <w:basedOn w:val="Privzetapisavaodstavka"/>
    <w:link w:val="Sprotnaopomba-besedilo"/>
    <w:uiPriority w:val="99"/>
    <w:rsid w:val="00DA2815"/>
    <w:rPr>
      <w:rFonts w:ascii="Arial Nova" w:hAnsi="Arial Nova"/>
      <w:kern w:val="2"/>
      <w:sz w:val="20"/>
      <w:szCs w:val="20"/>
      <w:lang w:eastAsia="en-GB"/>
      <w14:ligatures w14:val="standardContextual"/>
    </w:rPr>
  </w:style>
  <w:style w:type="character" w:styleId="Sprotnaopomba-sklic">
    <w:name w:val="footnote reference"/>
    <w:basedOn w:val="Privzetapisavaodstavka"/>
    <w:uiPriority w:val="99"/>
    <w:semiHidden/>
    <w:unhideWhenUsed/>
    <w:rsid w:val="00DA2815"/>
    <w:rPr>
      <w:vertAlign w:val="superscript"/>
    </w:rPr>
  </w:style>
  <w:style w:type="paragraph" w:customStyle="1" w:styleId="Opombe">
    <w:name w:val="Opombe"/>
    <w:basedOn w:val="Navaden"/>
    <w:link w:val="OpombeZnak"/>
    <w:qFormat/>
    <w:rsid w:val="00DA2815"/>
    <w:pPr>
      <w:autoSpaceDE w:val="0"/>
      <w:autoSpaceDN w:val="0"/>
      <w:adjustRightInd w:val="0"/>
      <w:spacing w:after="120" w:line="240" w:lineRule="auto"/>
      <w:jc w:val="both"/>
    </w:pPr>
    <w:rPr>
      <w:rFonts w:ascii="Arial Nova" w:eastAsia="Times New Roman" w:hAnsi="Arial Nova" w:cs="Arial"/>
      <w:color w:val="808080" w:themeColor="background1" w:themeShade="80"/>
      <w:sz w:val="16"/>
      <w:szCs w:val="16"/>
      <w:lang w:eastAsia="en-GB"/>
    </w:rPr>
  </w:style>
  <w:style w:type="character" w:customStyle="1" w:styleId="OpombeZnak">
    <w:name w:val="Opombe Znak"/>
    <w:basedOn w:val="Privzetapisavaodstavka"/>
    <w:link w:val="Opombe"/>
    <w:rsid w:val="00DA2815"/>
    <w:rPr>
      <w:rFonts w:ascii="Arial Nova" w:eastAsia="Times New Roman" w:hAnsi="Arial Nova" w:cs="Arial"/>
      <w:color w:val="808080" w:themeColor="background1" w:themeShade="80"/>
      <w:sz w:val="16"/>
      <w:szCs w:val="16"/>
      <w:lang w:eastAsia="en-GB"/>
    </w:rPr>
  </w:style>
  <w:style w:type="paragraph" w:customStyle="1" w:styleId="Tabs-Arrows">
    <w:name w:val="Tabs - Arrows"/>
    <w:basedOn w:val="Odstavekseznama"/>
    <w:link w:val="Tabs-ArrowsZnak"/>
    <w:qFormat/>
    <w:rsid w:val="00DA2815"/>
    <w:pPr>
      <w:numPr>
        <w:numId w:val="16"/>
      </w:numPr>
      <w:spacing w:before="240" w:line="360" w:lineRule="auto"/>
      <w:jc w:val="both"/>
    </w:pPr>
    <w:rPr>
      <w:rFonts w:ascii="Arial Nova" w:hAnsi="Arial Nova"/>
      <w:sz w:val="21"/>
      <w:szCs w:val="21"/>
    </w:rPr>
  </w:style>
  <w:style w:type="character" w:customStyle="1" w:styleId="Tabs-ArrowsZnak">
    <w:name w:val="Tabs - Arrows Znak"/>
    <w:basedOn w:val="Privzetapisavaodstavka"/>
    <w:link w:val="Tabs-Arrows"/>
    <w:rsid w:val="00DA2815"/>
    <w:rPr>
      <w:rFonts w:ascii="Arial Nova" w:hAnsi="Arial Nov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gs@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13</Pages>
  <Words>3222</Words>
  <Characters>18369</Characters>
  <Application>Microsoft Office Word</Application>
  <DocSecurity>0</DocSecurity>
  <Lines>153</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Iva Rat</cp:lastModifiedBy>
  <cp:revision>30</cp:revision>
  <dcterms:created xsi:type="dcterms:W3CDTF">2026-02-25T13:17:00Z</dcterms:created>
  <dcterms:modified xsi:type="dcterms:W3CDTF">2026-02-27T15:08:00Z</dcterms:modified>
</cp:coreProperties>
</file>