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A9B" w:rsidRPr="0026736D" w:rsidRDefault="00931A9B" w:rsidP="000D65DF">
      <w:pPr>
        <w:tabs>
          <w:tab w:val="left" w:pos="1290"/>
        </w:tabs>
        <w:spacing w:before="20" w:after="20"/>
        <w:rPr>
          <w:rFonts w:cs="Arial"/>
          <w:b/>
          <w:szCs w:val="20"/>
          <w:lang w:val="sl-SI"/>
        </w:rPr>
      </w:pPr>
      <w:r w:rsidRPr="0026736D">
        <w:rPr>
          <w:rFonts w:cs="Arial"/>
          <w:b/>
          <w:szCs w:val="20"/>
          <w:lang w:val="sl-SI"/>
        </w:rPr>
        <w:t xml:space="preserve">Številka:  </w:t>
      </w:r>
      <w:r w:rsidRPr="0026736D">
        <w:rPr>
          <w:rFonts w:cs="Arial"/>
          <w:b/>
          <w:i/>
          <w:szCs w:val="20"/>
          <w:lang w:val="sl-SI"/>
        </w:rPr>
        <w:t>544816-1/2023 / 1</w:t>
      </w:r>
    </w:p>
    <w:p w:rsidR="00931A9B" w:rsidRPr="0026736D" w:rsidRDefault="00931A9B" w:rsidP="000D65DF">
      <w:pPr>
        <w:spacing w:before="20" w:after="20"/>
        <w:rPr>
          <w:rFonts w:cs="Arial"/>
          <w:b/>
          <w:szCs w:val="20"/>
          <w:lang w:val="sl-SI"/>
        </w:rPr>
      </w:pPr>
      <w:r w:rsidRPr="0026736D">
        <w:rPr>
          <w:rFonts w:cs="Arial"/>
          <w:b/>
          <w:szCs w:val="20"/>
          <w:lang w:val="sl-SI"/>
        </w:rPr>
        <w:t xml:space="preserve">Ljubljana, dne </w:t>
      </w:r>
      <w:r w:rsidR="007F5748">
        <w:rPr>
          <w:rFonts w:cs="Arial"/>
          <w:b/>
          <w:i/>
          <w:color w:val="000000"/>
          <w:szCs w:val="20"/>
          <w:lang w:val="sl-SI"/>
        </w:rPr>
        <w:t>16. 05</w:t>
      </w:r>
      <w:r w:rsidRPr="0026736D">
        <w:rPr>
          <w:rFonts w:cs="Arial"/>
          <w:b/>
          <w:i/>
          <w:color w:val="000000"/>
          <w:szCs w:val="20"/>
          <w:lang w:val="sl-SI"/>
        </w:rPr>
        <w:t>. 2023</w:t>
      </w:r>
    </w:p>
    <w:p w:rsidR="00931A9B" w:rsidRPr="0026736D" w:rsidRDefault="00931A9B" w:rsidP="000D65DF">
      <w:pPr>
        <w:spacing w:before="20" w:after="20"/>
        <w:rPr>
          <w:rFonts w:cs="Arial"/>
          <w:b/>
          <w:i/>
          <w:szCs w:val="20"/>
          <w:lang w:val="sl-SI"/>
        </w:rPr>
      </w:pPr>
    </w:p>
    <w:p w:rsidR="00931A9B" w:rsidRPr="0026736D" w:rsidRDefault="00931A9B" w:rsidP="000D65DF">
      <w:pPr>
        <w:spacing w:before="20" w:after="20"/>
        <w:rPr>
          <w:rFonts w:cs="Arial"/>
          <w:i/>
          <w:szCs w:val="20"/>
          <w:lang w:val="sl-SI"/>
        </w:rPr>
      </w:pPr>
    </w:p>
    <w:p w:rsidR="00931A9B" w:rsidRPr="0026736D" w:rsidRDefault="00931A9B" w:rsidP="000D65DF">
      <w:pPr>
        <w:spacing w:before="20" w:after="20"/>
        <w:rPr>
          <w:rFonts w:cs="Arial"/>
          <w:b/>
          <w:szCs w:val="20"/>
          <w:lang w:val="sl-SI"/>
        </w:rPr>
      </w:pPr>
      <w:r w:rsidRPr="0026736D">
        <w:rPr>
          <w:rFonts w:cs="Arial"/>
          <w:b/>
          <w:szCs w:val="20"/>
          <w:lang w:val="sl-SI"/>
        </w:rPr>
        <w:t>GENERALNI SEKRETARIAT VLADE REPUBLIKE SLOVENIJE</w:t>
      </w:r>
    </w:p>
    <w:p w:rsidR="00931A9B" w:rsidRPr="0026736D" w:rsidRDefault="00931A9B" w:rsidP="000D65DF">
      <w:pPr>
        <w:spacing w:before="20" w:after="20"/>
        <w:rPr>
          <w:rFonts w:cs="Arial"/>
          <w:i/>
          <w:szCs w:val="20"/>
          <w:lang w:val="sl-SI"/>
        </w:rPr>
      </w:pPr>
      <w:r w:rsidRPr="0026736D">
        <w:rPr>
          <w:rFonts w:cs="Arial"/>
          <w:szCs w:val="20"/>
          <w:lang w:val="sl-SI"/>
        </w:rPr>
        <w:t>gp.gs@gov.si</w:t>
      </w:r>
    </w:p>
    <w:p w:rsidR="00931A9B" w:rsidRPr="0026736D" w:rsidRDefault="00931A9B" w:rsidP="000D65DF">
      <w:pPr>
        <w:spacing w:before="20" w:after="20"/>
        <w:rPr>
          <w:rFonts w:cs="Arial"/>
          <w:b/>
          <w:i/>
          <w:szCs w:val="20"/>
          <w:lang w:val="sl-SI"/>
        </w:rPr>
      </w:pPr>
    </w:p>
    <w:p w:rsidR="00931A9B" w:rsidRPr="0026736D" w:rsidRDefault="00931A9B" w:rsidP="000D65DF">
      <w:pPr>
        <w:spacing w:before="20" w:after="20"/>
        <w:rPr>
          <w:rFonts w:cs="Arial"/>
          <w:szCs w:val="20"/>
          <w:lang w:val="sl-SI"/>
        </w:rPr>
      </w:pPr>
      <w:r w:rsidRPr="0026736D">
        <w:rPr>
          <w:rFonts w:cs="Arial"/>
          <w:szCs w:val="20"/>
          <w:lang w:val="sl-SI"/>
        </w:rPr>
        <w:t>V vednost:</w:t>
      </w:r>
    </w:p>
    <w:p w:rsidR="00931A9B" w:rsidRPr="0026736D" w:rsidRDefault="00931A9B" w:rsidP="000D65DF">
      <w:pPr>
        <w:spacing w:before="20" w:after="20"/>
        <w:rPr>
          <w:rFonts w:cs="Arial"/>
          <w:szCs w:val="20"/>
          <w:lang w:val="sl-SI"/>
        </w:rPr>
      </w:pPr>
      <w:r w:rsidRPr="0026736D">
        <w:rPr>
          <w:rFonts w:cs="Arial"/>
          <w:b/>
          <w:szCs w:val="20"/>
          <w:lang w:val="sl-SI"/>
        </w:rPr>
        <w:t>MINISTRSTVO ZA ZUNANJE IN EVROPSKE ZADEVE</w:t>
      </w:r>
    </w:p>
    <w:p w:rsidR="00931A9B" w:rsidRPr="0026736D" w:rsidRDefault="00931A9B" w:rsidP="000D65DF">
      <w:pPr>
        <w:spacing w:before="20" w:after="20"/>
        <w:rPr>
          <w:rFonts w:cs="Arial"/>
          <w:szCs w:val="20"/>
          <w:lang w:val="sl-SI"/>
        </w:rPr>
      </w:pPr>
      <w:r w:rsidRPr="0026736D">
        <w:rPr>
          <w:rFonts w:cs="Arial"/>
          <w:szCs w:val="20"/>
          <w:lang w:val="sl-SI"/>
        </w:rPr>
        <w:t>EU-portal@gov.si</w:t>
      </w:r>
    </w:p>
    <w:p w:rsidR="00931A9B" w:rsidRPr="0026736D" w:rsidRDefault="00931A9B" w:rsidP="000D65DF">
      <w:pPr>
        <w:spacing w:before="20" w:after="20"/>
        <w:rPr>
          <w:rFonts w:cs="Arial"/>
          <w:szCs w:val="20"/>
          <w:lang w:val="sl-SI"/>
        </w:rPr>
      </w:pPr>
    </w:p>
    <w:p w:rsidR="00931A9B" w:rsidRPr="0026736D" w:rsidRDefault="00931A9B" w:rsidP="000D65DF">
      <w:pPr>
        <w:spacing w:before="20" w:after="20"/>
        <w:rPr>
          <w:rFonts w:cs="Arial"/>
          <w:i/>
          <w:szCs w:val="20"/>
          <w:lang w:val="sl-SI"/>
        </w:rPr>
      </w:pPr>
    </w:p>
    <w:p w:rsidR="00931A9B" w:rsidRPr="0026736D" w:rsidRDefault="00931A9B" w:rsidP="000D65DF">
      <w:pPr>
        <w:spacing w:before="20" w:after="20"/>
        <w:jc w:val="center"/>
        <w:rPr>
          <w:rFonts w:cs="Arial"/>
          <w:b/>
          <w:bCs/>
          <w:szCs w:val="20"/>
          <w:lang w:val="sl-SI"/>
        </w:rPr>
      </w:pPr>
      <w:r w:rsidRPr="0026736D">
        <w:rPr>
          <w:rFonts w:cs="Arial"/>
          <w:b/>
          <w:bCs/>
          <w:szCs w:val="20"/>
          <w:lang w:val="sl-SI"/>
        </w:rPr>
        <w:t>ODLOČITVE REPUBLIKE SLOVENIJE</w:t>
      </w:r>
    </w:p>
    <w:p w:rsidR="00931A9B" w:rsidRPr="0026736D" w:rsidRDefault="00931A9B" w:rsidP="000D65DF">
      <w:pPr>
        <w:spacing w:before="20" w:after="20"/>
        <w:jc w:val="center"/>
        <w:rPr>
          <w:rFonts w:cs="Arial"/>
          <w:b/>
          <w:bCs/>
          <w:szCs w:val="20"/>
          <w:lang w:val="sl-SI"/>
        </w:rPr>
      </w:pPr>
      <w:r w:rsidRPr="0026736D">
        <w:rPr>
          <w:rFonts w:cs="Arial"/>
          <w:b/>
          <w:bCs/>
          <w:szCs w:val="20"/>
          <w:lang w:val="sl-SI"/>
        </w:rPr>
        <w:t>V ZVEZI Z ZADEVAMI EVROPSKE UNIJE</w:t>
      </w:r>
    </w:p>
    <w:p w:rsidR="00931A9B" w:rsidRPr="0026736D" w:rsidRDefault="00931A9B" w:rsidP="000D65DF">
      <w:pPr>
        <w:spacing w:before="20" w:after="20"/>
        <w:jc w:val="center"/>
        <w:rPr>
          <w:rFonts w:cs="Arial"/>
          <w:b/>
          <w:bCs/>
          <w:szCs w:val="20"/>
          <w:lang w:val="sl-SI"/>
        </w:rPr>
      </w:pPr>
      <w:r w:rsidRPr="0026736D">
        <w:rPr>
          <w:rFonts w:cs="Arial"/>
          <w:b/>
          <w:bCs/>
          <w:szCs w:val="20"/>
          <w:lang w:val="sl-SI"/>
        </w:rPr>
        <w:t>PREDLOG ZA OBRAVNAVO</w:t>
      </w:r>
    </w:p>
    <w:p w:rsidR="00931A9B" w:rsidRPr="0026736D" w:rsidRDefault="00931A9B" w:rsidP="000D65DF">
      <w:pPr>
        <w:spacing w:before="20" w:after="20"/>
        <w:jc w:val="center"/>
        <w:rPr>
          <w:rFonts w:cs="Arial"/>
          <w:bCs/>
          <w:szCs w:val="20"/>
          <w:lang w:val="sl-SI"/>
        </w:rPr>
      </w:pPr>
    </w:p>
    <w:p w:rsidR="00931A9B" w:rsidRPr="0026736D" w:rsidRDefault="00931A9B" w:rsidP="000D65DF">
      <w:pPr>
        <w:spacing w:before="20" w:after="20"/>
        <w:jc w:val="center"/>
        <w:rPr>
          <w:rFonts w:cs="Arial"/>
          <w:bCs/>
          <w:szCs w:val="20"/>
          <w:lang w:val="sl-SI"/>
        </w:rPr>
      </w:pPr>
      <w:r w:rsidRPr="0026736D">
        <w:rPr>
          <w:rFonts w:cs="Arial"/>
          <w:bCs/>
          <w:szCs w:val="20"/>
          <w:lang w:val="sl-SI"/>
        </w:rPr>
        <w:t>I.</w:t>
      </w:r>
    </w:p>
    <w:p w:rsidR="00931A9B" w:rsidRPr="0026736D" w:rsidRDefault="00931A9B" w:rsidP="000D65DF">
      <w:pPr>
        <w:spacing w:before="20" w:after="20"/>
        <w:jc w:val="both"/>
        <w:rPr>
          <w:rFonts w:cs="Arial"/>
          <w:bCs/>
          <w:szCs w:val="20"/>
          <w:lang w:val="sl-SI"/>
        </w:rPr>
      </w:pPr>
      <w:r w:rsidRPr="0026736D">
        <w:rPr>
          <w:rFonts w:cs="Arial"/>
          <w:b/>
          <w:bCs/>
          <w:szCs w:val="20"/>
          <w:lang w:val="sl-SI"/>
        </w:rPr>
        <w:t>1. Zadeva EU</w:t>
      </w:r>
      <w:r w:rsidRPr="0026736D">
        <w:rPr>
          <w:rFonts w:cs="Arial"/>
          <w:bCs/>
          <w:szCs w:val="20"/>
          <w:lang w:val="sl-SI"/>
        </w:rPr>
        <w:t xml:space="preserve">: </w:t>
      </w:r>
    </w:p>
    <w:p w:rsidR="00931A9B" w:rsidRPr="0026736D" w:rsidRDefault="00931A9B" w:rsidP="000D65DF">
      <w:pPr>
        <w:spacing w:before="20" w:after="20"/>
        <w:jc w:val="both"/>
        <w:rPr>
          <w:rFonts w:cs="Arial"/>
          <w:bCs/>
          <w:szCs w:val="20"/>
          <w:lang w:val="sl-SI"/>
        </w:rPr>
      </w:pPr>
    </w:p>
    <w:p w:rsidR="00931A9B" w:rsidRPr="0026736D" w:rsidRDefault="00931A9B" w:rsidP="000D65DF">
      <w:pPr>
        <w:spacing w:before="20" w:after="20"/>
        <w:jc w:val="both"/>
        <w:rPr>
          <w:rFonts w:cs="Arial"/>
          <w:bCs/>
          <w:color w:val="0070C0"/>
          <w:szCs w:val="20"/>
          <w:lang w:val="sl-SI"/>
        </w:rPr>
      </w:pPr>
      <w:r w:rsidRPr="0026736D">
        <w:rPr>
          <w:rFonts w:cs="Arial"/>
          <w:bCs/>
          <w:szCs w:val="20"/>
          <w:lang w:val="sl-SI"/>
        </w:rPr>
        <w:t xml:space="preserve">Naslov dokumenta v slovenskem jeziku: </w:t>
      </w:r>
      <w:r w:rsidRPr="0026736D">
        <w:rPr>
          <w:rFonts w:cs="Arial"/>
          <w:bCs/>
          <w:i/>
          <w:szCs w:val="20"/>
          <w:lang w:val="sl-SI"/>
        </w:rPr>
        <w:t>Predlog direktive Evropskega parlamenta in Sveta o učinku določenih prepovedi vožnje po vsej Uniji</w:t>
      </w:r>
    </w:p>
    <w:p w:rsidR="00931A9B" w:rsidRPr="0026736D" w:rsidRDefault="00931A9B" w:rsidP="000D65DF">
      <w:pPr>
        <w:spacing w:before="20" w:after="20"/>
        <w:jc w:val="both"/>
        <w:rPr>
          <w:rFonts w:cs="Arial"/>
          <w:bCs/>
          <w:szCs w:val="20"/>
          <w:lang w:val="sl-SI"/>
        </w:rPr>
      </w:pPr>
      <w:r w:rsidRPr="0026736D">
        <w:rPr>
          <w:rFonts w:cs="Arial"/>
          <w:bCs/>
          <w:szCs w:val="20"/>
          <w:lang w:val="sl-SI"/>
        </w:rPr>
        <w:t xml:space="preserve">Naslov dokumenta v delovnem jeziku EU: </w:t>
      </w:r>
      <w:proofErr w:type="spellStart"/>
      <w:r w:rsidRPr="0026736D">
        <w:rPr>
          <w:rFonts w:cs="Arial"/>
          <w:bCs/>
          <w:i/>
          <w:szCs w:val="20"/>
          <w:lang w:val="sl-SI"/>
        </w:rPr>
        <w:t>Proposal</w:t>
      </w:r>
      <w:proofErr w:type="spellEnd"/>
      <w:r w:rsidRPr="0026736D">
        <w:rPr>
          <w:rFonts w:cs="Arial"/>
          <w:bCs/>
          <w:i/>
          <w:szCs w:val="20"/>
          <w:lang w:val="sl-SI"/>
        </w:rPr>
        <w:t xml:space="preserve"> </w:t>
      </w:r>
      <w:proofErr w:type="spellStart"/>
      <w:r w:rsidRPr="0026736D">
        <w:rPr>
          <w:rFonts w:cs="Arial"/>
          <w:bCs/>
          <w:i/>
          <w:szCs w:val="20"/>
          <w:lang w:val="sl-SI"/>
        </w:rPr>
        <w:t>for</w:t>
      </w:r>
      <w:proofErr w:type="spellEnd"/>
      <w:r w:rsidRPr="0026736D">
        <w:rPr>
          <w:rFonts w:cs="Arial"/>
          <w:bCs/>
          <w:i/>
          <w:szCs w:val="20"/>
          <w:lang w:val="sl-SI"/>
        </w:rPr>
        <w:t xml:space="preserve"> a </w:t>
      </w:r>
      <w:proofErr w:type="spellStart"/>
      <w:r w:rsidRPr="0026736D">
        <w:rPr>
          <w:rFonts w:cs="Arial"/>
          <w:bCs/>
          <w:i/>
          <w:szCs w:val="20"/>
          <w:lang w:val="sl-SI"/>
        </w:rPr>
        <w:t>Directive</w:t>
      </w:r>
      <w:proofErr w:type="spellEnd"/>
      <w:r w:rsidRPr="0026736D">
        <w:rPr>
          <w:rFonts w:cs="Arial"/>
          <w:bCs/>
          <w:i/>
          <w:szCs w:val="20"/>
          <w:lang w:val="sl-SI"/>
        </w:rPr>
        <w:t xml:space="preserve"> </w:t>
      </w:r>
      <w:proofErr w:type="spellStart"/>
      <w:r w:rsidRPr="0026736D">
        <w:rPr>
          <w:rFonts w:cs="Arial"/>
          <w:bCs/>
          <w:i/>
          <w:szCs w:val="20"/>
          <w:lang w:val="sl-SI"/>
        </w:rPr>
        <w:t>of</w:t>
      </w:r>
      <w:proofErr w:type="spellEnd"/>
      <w:r w:rsidRPr="0026736D">
        <w:rPr>
          <w:rFonts w:cs="Arial"/>
          <w:bCs/>
          <w:i/>
          <w:szCs w:val="20"/>
          <w:lang w:val="sl-SI"/>
        </w:rPr>
        <w:t xml:space="preserve"> </w:t>
      </w:r>
      <w:proofErr w:type="spellStart"/>
      <w:r w:rsidRPr="0026736D">
        <w:rPr>
          <w:rFonts w:cs="Arial"/>
          <w:bCs/>
          <w:i/>
          <w:szCs w:val="20"/>
          <w:lang w:val="sl-SI"/>
        </w:rPr>
        <w:t>the</w:t>
      </w:r>
      <w:proofErr w:type="spellEnd"/>
      <w:r w:rsidRPr="0026736D">
        <w:rPr>
          <w:rFonts w:cs="Arial"/>
          <w:bCs/>
          <w:i/>
          <w:szCs w:val="20"/>
          <w:lang w:val="sl-SI"/>
        </w:rPr>
        <w:t xml:space="preserve"> </w:t>
      </w:r>
      <w:proofErr w:type="spellStart"/>
      <w:r w:rsidRPr="0026736D">
        <w:rPr>
          <w:rFonts w:cs="Arial"/>
          <w:bCs/>
          <w:i/>
          <w:szCs w:val="20"/>
          <w:lang w:val="sl-SI"/>
        </w:rPr>
        <w:t>European</w:t>
      </w:r>
      <w:proofErr w:type="spellEnd"/>
      <w:r w:rsidRPr="0026736D">
        <w:rPr>
          <w:rFonts w:cs="Arial"/>
          <w:bCs/>
          <w:i/>
          <w:szCs w:val="20"/>
          <w:lang w:val="sl-SI"/>
        </w:rPr>
        <w:t xml:space="preserve"> </w:t>
      </w:r>
      <w:proofErr w:type="spellStart"/>
      <w:r w:rsidRPr="0026736D">
        <w:rPr>
          <w:rFonts w:cs="Arial"/>
          <w:bCs/>
          <w:i/>
          <w:szCs w:val="20"/>
          <w:lang w:val="sl-SI"/>
        </w:rPr>
        <w:t>parliament</w:t>
      </w:r>
      <w:proofErr w:type="spellEnd"/>
      <w:r w:rsidRPr="0026736D">
        <w:rPr>
          <w:rFonts w:cs="Arial"/>
          <w:bCs/>
          <w:i/>
          <w:szCs w:val="20"/>
          <w:lang w:val="sl-SI"/>
        </w:rPr>
        <w:t xml:space="preserve"> </w:t>
      </w:r>
      <w:proofErr w:type="spellStart"/>
      <w:r w:rsidRPr="0026736D">
        <w:rPr>
          <w:rFonts w:cs="Arial"/>
          <w:bCs/>
          <w:i/>
          <w:szCs w:val="20"/>
          <w:lang w:val="sl-SI"/>
        </w:rPr>
        <w:t>and</w:t>
      </w:r>
      <w:proofErr w:type="spellEnd"/>
      <w:r w:rsidRPr="0026736D">
        <w:rPr>
          <w:rFonts w:cs="Arial"/>
          <w:bCs/>
          <w:i/>
          <w:szCs w:val="20"/>
          <w:lang w:val="sl-SI"/>
        </w:rPr>
        <w:t xml:space="preserve"> </w:t>
      </w:r>
      <w:proofErr w:type="spellStart"/>
      <w:r w:rsidRPr="0026736D">
        <w:rPr>
          <w:rFonts w:cs="Arial"/>
          <w:bCs/>
          <w:i/>
          <w:szCs w:val="20"/>
          <w:lang w:val="sl-SI"/>
        </w:rPr>
        <w:t>of</w:t>
      </w:r>
      <w:proofErr w:type="spellEnd"/>
      <w:r w:rsidRPr="0026736D">
        <w:rPr>
          <w:rFonts w:cs="Arial"/>
          <w:bCs/>
          <w:i/>
          <w:szCs w:val="20"/>
          <w:lang w:val="sl-SI"/>
        </w:rPr>
        <w:t xml:space="preserve"> </w:t>
      </w:r>
      <w:proofErr w:type="spellStart"/>
      <w:r w:rsidRPr="0026736D">
        <w:rPr>
          <w:rFonts w:cs="Arial"/>
          <w:bCs/>
          <w:i/>
          <w:szCs w:val="20"/>
          <w:lang w:val="sl-SI"/>
        </w:rPr>
        <w:t>the</w:t>
      </w:r>
      <w:proofErr w:type="spellEnd"/>
      <w:r w:rsidRPr="0026736D">
        <w:rPr>
          <w:rFonts w:cs="Arial"/>
          <w:bCs/>
          <w:i/>
          <w:szCs w:val="20"/>
          <w:lang w:val="sl-SI"/>
        </w:rPr>
        <w:t xml:space="preserve"> </w:t>
      </w:r>
      <w:proofErr w:type="spellStart"/>
      <w:r w:rsidRPr="0026736D">
        <w:rPr>
          <w:rFonts w:cs="Arial"/>
          <w:bCs/>
          <w:i/>
          <w:szCs w:val="20"/>
          <w:lang w:val="sl-SI"/>
        </w:rPr>
        <w:t>Council</w:t>
      </w:r>
      <w:proofErr w:type="spellEnd"/>
      <w:r w:rsidRPr="0026736D">
        <w:rPr>
          <w:rFonts w:cs="Arial"/>
          <w:bCs/>
          <w:i/>
          <w:szCs w:val="20"/>
          <w:lang w:val="sl-SI"/>
        </w:rPr>
        <w:t xml:space="preserve"> on </w:t>
      </w:r>
      <w:proofErr w:type="spellStart"/>
      <w:r w:rsidRPr="0026736D">
        <w:rPr>
          <w:rFonts w:cs="Arial"/>
          <w:bCs/>
          <w:i/>
          <w:szCs w:val="20"/>
          <w:lang w:val="sl-SI"/>
        </w:rPr>
        <w:t>execution</w:t>
      </w:r>
      <w:proofErr w:type="spellEnd"/>
      <w:r w:rsidRPr="0026736D">
        <w:rPr>
          <w:rFonts w:cs="Arial"/>
          <w:bCs/>
          <w:i/>
          <w:szCs w:val="20"/>
          <w:lang w:val="sl-SI"/>
        </w:rPr>
        <w:t xml:space="preserve"> </w:t>
      </w:r>
      <w:proofErr w:type="spellStart"/>
      <w:r w:rsidRPr="0026736D">
        <w:rPr>
          <w:rFonts w:cs="Arial"/>
          <w:bCs/>
          <w:i/>
          <w:szCs w:val="20"/>
          <w:lang w:val="sl-SI"/>
        </w:rPr>
        <w:t>of</w:t>
      </w:r>
      <w:proofErr w:type="spellEnd"/>
      <w:r w:rsidRPr="0026736D">
        <w:rPr>
          <w:rFonts w:cs="Arial"/>
          <w:bCs/>
          <w:i/>
          <w:szCs w:val="20"/>
          <w:lang w:val="sl-SI"/>
        </w:rPr>
        <w:t xml:space="preserve"> </w:t>
      </w:r>
      <w:proofErr w:type="spellStart"/>
      <w:r w:rsidRPr="0026736D">
        <w:rPr>
          <w:rFonts w:cs="Arial"/>
          <w:bCs/>
          <w:i/>
          <w:szCs w:val="20"/>
          <w:lang w:val="sl-SI"/>
        </w:rPr>
        <w:t>driving</w:t>
      </w:r>
      <w:proofErr w:type="spellEnd"/>
      <w:r w:rsidRPr="0026736D">
        <w:rPr>
          <w:rFonts w:cs="Arial"/>
          <w:bCs/>
          <w:i/>
          <w:szCs w:val="20"/>
          <w:lang w:val="sl-SI"/>
        </w:rPr>
        <w:t xml:space="preserve"> </w:t>
      </w:r>
      <w:proofErr w:type="spellStart"/>
      <w:r w:rsidRPr="0026736D">
        <w:rPr>
          <w:rFonts w:cs="Arial"/>
          <w:bCs/>
          <w:i/>
          <w:szCs w:val="20"/>
          <w:lang w:val="sl-SI"/>
        </w:rPr>
        <w:t>disqualifications</w:t>
      </w:r>
      <w:proofErr w:type="spellEnd"/>
      <w:r w:rsidRPr="0026736D">
        <w:rPr>
          <w:rFonts w:cs="Arial"/>
          <w:bCs/>
          <w:i/>
          <w:szCs w:val="20"/>
          <w:lang w:val="sl-SI"/>
        </w:rPr>
        <w:t xml:space="preserve"> </w:t>
      </w:r>
      <w:proofErr w:type="spellStart"/>
      <w:r w:rsidRPr="0026736D">
        <w:rPr>
          <w:rFonts w:cs="Arial"/>
          <w:bCs/>
          <w:i/>
          <w:szCs w:val="20"/>
          <w:lang w:val="sl-SI"/>
        </w:rPr>
        <w:t>with</w:t>
      </w:r>
      <w:proofErr w:type="spellEnd"/>
      <w:r w:rsidRPr="0026736D">
        <w:rPr>
          <w:rFonts w:cs="Arial"/>
          <w:bCs/>
          <w:i/>
          <w:szCs w:val="20"/>
          <w:lang w:val="sl-SI"/>
        </w:rPr>
        <w:t xml:space="preserve"> a Union-</w:t>
      </w:r>
      <w:proofErr w:type="spellStart"/>
      <w:r w:rsidRPr="0026736D">
        <w:rPr>
          <w:rFonts w:cs="Arial"/>
          <w:bCs/>
          <w:i/>
          <w:szCs w:val="20"/>
          <w:lang w:val="sl-SI"/>
        </w:rPr>
        <w:t>wide</w:t>
      </w:r>
      <w:proofErr w:type="spellEnd"/>
      <w:r w:rsidRPr="0026736D">
        <w:rPr>
          <w:rFonts w:cs="Arial"/>
          <w:bCs/>
          <w:i/>
          <w:szCs w:val="20"/>
          <w:lang w:val="sl-SI"/>
        </w:rPr>
        <w:t xml:space="preserve"> </w:t>
      </w:r>
      <w:proofErr w:type="spellStart"/>
      <w:r w:rsidRPr="0026736D">
        <w:rPr>
          <w:rFonts w:cs="Arial"/>
          <w:bCs/>
          <w:i/>
          <w:szCs w:val="20"/>
          <w:lang w:val="sl-SI"/>
        </w:rPr>
        <w:t>effect</w:t>
      </w:r>
      <w:proofErr w:type="spellEnd"/>
    </w:p>
    <w:p w:rsidR="00931A9B" w:rsidRPr="0026736D" w:rsidRDefault="00931A9B" w:rsidP="000D65DF">
      <w:pPr>
        <w:spacing w:before="20" w:after="20"/>
        <w:jc w:val="both"/>
        <w:rPr>
          <w:rFonts w:cs="Arial"/>
          <w:szCs w:val="20"/>
          <w:lang w:val="sl-SI"/>
        </w:rPr>
      </w:pPr>
      <w:r w:rsidRPr="0026736D">
        <w:rPr>
          <w:rFonts w:cs="Arial"/>
          <w:szCs w:val="20"/>
          <w:lang w:val="sl-SI"/>
        </w:rPr>
        <w:t xml:space="preserve">Datum dokumenta: </w:t>
      </w:r>
      <w:r w:rsidRPr="0026736D">
        <w:rPr>
          <w:rFonts w:cs="Arial"/>
          <w:i/>
          <w:szCs w:val="20"/>
          <w:lang w:val="sl-SI"/>
        </w:rPr>
        <w:t>01. 03. 2023</w:t>
      </w:r>
    </w:p>
    <w:p w:rsidR="00931A9B" w:rsidRPr="0026736D" w:rsidRDefault="00931A9B" w:rsidP="000D65DF">
      <w:pPr>
        <w:spacing w:before="20" w:after="20"/>
        <w:jc w:val="both"/>
        <w:rPr>
          <w:rFonts w:cs="Arial"/>
          <w:szCs w:val="20"/>
          <w:lang w:val="sl-SI"/>
        </w:rPr>
      </w:pPr>
      <w:r w:rsidRPr="0026736D">
        <w:rPr>
          <w:rFonts w:cs="Arial"/>
          <w:szCs w:val="20"/>
          <w:lang w:val="sl-SI"/>
        </w:rPr>
        <w:t xml:space="preserve">Številka dokumenta: </w:t>
      </w:r>
      <w:r w:rsidRPr="0026736D">
        <w:rPr>
          <w:rFonts w:cs="Arial"/>
          <w:i/>
          <w:szCs w:val="20"/>
          <w:lang w:val="sl-SI"/>
        </w:rPr>
        <w:t xml:space="preserve">6796/23 </w:t>
      </w:r>
    </w:p>
    <w:p w:rsidR="00931A9B" w:rsidRPr="0026736D" w:rsidRDefault="00931A9B" w:rsidP="000D65DF">
      <w:pPr>
        <w:spacing w:before="20" w:after="20"/>
        <w:jc w:val="both"/>
        <w:rPr>
          <w:rFonts w:cs="Arial"/>
          <w:i/>
          <w:szCs w:val="20"/>
          <w:lang w:val="sl-SI"/>
        </w:rPr>
      </w:pPr>
      <w:r w:rsidRPr="0026736D">
        <w:rPr>
          <w:rFonts w:cs="Arial"/>
          <w:szCs w:val="20"/>
          <w:lang w:val="sl-SI"/>
        </w:rPr>
        <w:t xml:space="preserve">Medinstitucionalna oznaka: </w:t>
      </w:r>
      <w:r w:rsidRPr="0026736D">
        <w:rPr>
          <w:rFonts w:cs="Arial"/>
          <w:i/>
          <w:szCs w:val="20"/>
          <w:lang w:val="sl-SI"/>
        </w:rPr>
        <w:t>2023/0055(COD)</w:t>
      </w:r>
    </w:p>
    <w:p w:rsidR="00931A9B" w:rsidRPr="0026736D" w:rsidRDefault="00931A9B" w:rsidP="000D65DF">
      <w:pPr>
        <w:spacing w:before="20" w:after="20"/>
        <w:jc w:val="both"/>
        <w:rPr>
          <w:rFonts w:cs="Arial"/>
          <w:bCs/>
          <w:szCs w:val="20"/>
          <w:lang w:val="sl-SI"/>
        </w:rPr>
      </w:pPr>
      <w:r w:rsidRPr="0026736D">
        <w:rPr>
          <w:rFonts w:cs="Arial"/>
          <w:bCs/>
          <w:szCs w:val="20"/>
          <w:lang w:val="sl-SI"/>
        </w:rPr>
        <w:t xml:space="preserve">Pri izdelavi predloga stališča so upoštevane še različice in priloge dokumenta EU: </w:t>
      </w:r>
    </w:p>
    <w:p w:rsidR="00931A9B" w:rsidRPr="0026736D" w:rsidRDefault="00931A9B" w:rsidP="000D65DF">
      <w:pPr>
        <w:spacing w:before="20" w:after="20"/>
        <w:jc w:val="both"/>
        <w:rPr>
          <w:rFonts w:cs="Arial"/>
          <w:bCs/>
          <w:szCs w:val="20"/>
          <w:lang w:val="sl-SI"/>
        </w:rPr>
      </w:pPr>
    </w:p>
    <w:p w:rsidR="00931A9B" w:rsidRPr="0026736D" w:rsidRDefault="00931A9B" w:rsidP="000D65DF">
      <w:pPr>
        <w:spacing w:before="20" w:after="20"/>
        <w:jc w:val="both"/>
        <w:rPr>
          <w:rFonts w:cs="Arial"/>
          <w:szCs w:val="20"/>
          <w:lang w:val="sl-SI"/>
        </w:rPr>
      </w:pPr>
      <w:r w:rsidRPr="0026736D">
        <w:rPr>
          <w:rFonts w:cs="Arial"/>
          <w:b/>
          <w:szCs w:val="20"/>
          <w:lang w:val="sl-SI"/>
        </w:rPr>
        <w:t>2. Vrsta odločitve RS</w:t>
      </w:r>
      <w:r w:rsidRPr="0026736D">
        <w:rPr>
          <w:rFonts w:cs="Arial"/>
          <w:szCs w:val="20"/>
          <w:lang w:val="sl-SI"/>
        </w:rPr>
        <w:t>:</w:t>
      </w:r>
      <w:r w:rsidRPr="0026736D">
        <w:rPr>
          <w:rFonts w:cs="Arial"/>
          <w:b/>
          <w:bCs/>
          <w:i/>
          <w:color w:val="0070C0"/>
          <w:szCs w:val="20"/>
          <w:lang w:val="sl-SI"/>
        </w:rPr>
        <w:t xml:space="preserve"> </w:t>
      </w:r>
      <w:r w:rsidRPr="0026736D">
        <w:rPr>
          <w:rFonts w:cs="Arial"/>
          <w:i/>
          <w:szCs w:val="20"/>
          <w:lang w:val="sl-SI"/>
        </w:rPr>
        <w:t>Stališče Republike Slovenije</w:t>
      </w:r>
    </w:p>
    <w:p w:rsidR="00931A9B" w:rsidRPr="0026736D" w:rsidRDefault="00931A9B" w:rsidP="000D65DF">
      <w:pPr>
        <w:spacing w:before="20" w:after="20"/>
        <w:jc w:val="both"/>
        <w:rPr>
          <w:rFonts w:cs="Arial"/>
          <w:szCs w:val="20"/>
          <w:lang w:val="sl-SI"/>
        </w:rPr>
      </w:pPr>
    </w:p>
    <w:p w:rsidR="00931A9B" w:rsidRPr="0026736D" w:rsidRDefault="00931A9B" w:rsidP="000D65DF">
      <w:pPr>
        <w:spacing w:before="20" w:after="20"/>
        <w:jc w:val="both"/>
        <w:rPr>
          <w:rFonts w:cs="Arial"/>
          <w:bCs/>
          <w:szCs w:val="20"/>
          <w:lang w:val="sl-SI"/>
        </w:rPr>
      </w:pPr>
      <w:r w:rsidRPr="0026736D">
        <w:rPr>
          <w:rFonts w:cs="Arial"/>
          <w:b/>
          <w:bCs/>
          <w:szCs w:val="20"/>
          <w:lang w:val="sl-SI"/>
        </w:rPr>
        <w:t>3. Postopek sprejemanja zadeve EU v institucijah EU</w:t>
      </w:r>
      <w:r w:rsidRPr="0026736D">
        <w:rPr>
          <w:rFonts w:cs="Arial"/>
          <w:bCs/>
          <w:szCs w:val="20"/>
          <w:lang w:val="sl-SI"/>
        </w:rPr>
        <w:t>:</w:t>
      </w:r>
    </w:p>
    <w:p w:rsidR="00931A9B" w:rsidRPr="0026736D" w:rsidRDefault="00931A9B" w:rsidP="000D65DF">
      <w:pPr>
        <w:spacing w:before="20" w:after="20"/>
        <w:jc w:val="both"/>
        <w:rPr>
          <w:rFonts w:cs="Arial"/>
          <w:bCs/>
          <w:szCs w:val="20"/>
          <w:lang w:val="sl-SI"/>
        </w:rPr>
      </w:pPr>
    </w:p>
    <w:p w:rsidR="00931A9B" w:rsidRPr="0026736D" w:rsidRDefault="00931A9B" w:rsidP="000D65DF">
      <w:pPr>
        <w:spacing w:before="20" w:after="20"/>
        <w:jc w:val="both"/>
        <w:rPr>
          <w:rFonts w:cs="Arial"/>
          <w:szCs w:val="20"/>
          <w:lang w:val="sl-SI"/>
        </w:rPr>
      </w:pPr>
      <w:r w:rsidRPr="0026736D">
        <w:rPr>
          <w:rFonts w:cs="Arial"/>
          <w:bCs/>
          <w:szCs w:val="20"/>
          <w:lang w:val="sl-SI"/>
        </w:rPr>
        <w:t>Postopek</w:t>
      </w:r>
      <w:r w:rsidRPr="0026736D">
        <w:rPr>
          <w:rFonts w:cs="Arial"/>
          <w:szCs w:val="20"/>
          <w:lang w:val="sl-SI"/>
        </w:rPr>
        <w:t xml:space="preserve">: </w:t>
      </w:r>
      <w:r w:rsidRPr="0026736D">
        <w:rPr>
          <w:rFonts w:cs="Arial"/>
          <w:i/>
          <w:szCs w:val="20"/>
          <w:lang w:val="sl-SI"/>
        </w:rPr>
        <w:t xml:space="preserve">Redni zakonodajni postopek </w:t>
      </w:r>
    </w:p>
    <w:p w:rsidR="00931A9B" w:rsidRPr="0026736D" w:rsidRDefault="00931A9B" w:rsidP="000D65DF">
      <w:pPr>
        <w:spacing w:before="20" w:after="20"/>
        <w:jc w:val="both"/>
        <w:rPr>
          <w:rFonts w:cs="Arial"/>
          <w:bCs/>
          <w:szCs w:val="20"/>
          <w:lang w:val="sl-SI"/>
        </w:rPr>
      </w:pPr>
      <w:r w:rsidRPr="0026736D">
        <w:rPr>
          <w:rFonts w:cs="Arial"/>
          <w:bCs/>
          <w:szCs w:val="20"/>
          <w:lang w:val="sl-SI"/>
        </w:rPr>
        <w:t xml:space="preserve">Faza sprejemanja: </w:t>
      </w:r>
      <w:r w:rsidRPr="0026736D">
        <w:rPr>
          <w:rFonts w:cs="Arial"/>
          <w:bCs/>
          <w:i/>
          <w:szCs w:val="20"/>
          <w:lang w:val="sl-SI"/>
        </w:rPr>
        <w:t xml:space="preserve">Začetna faza </w:t>
      </w:r>
    </w:p>
    <w:p w:rsidR="00931A9B" w:rsidRPr="0026736D" w:rsidRDefault="00931A9B" w:rsidP="000D65DF">
      <w:pPr>
        <w:spacing w:before="20" w:after="20"/>
        <w:jc w:val="both"/>
        <w:rPr>
          <w:rFonts w:cs="Arial"/>
          <w:bCs/>
          <w:szCs w:val="20"/>
          <w:lang w:val="sl-SI"/>
        </w:rPr>
      </w:pPr>
    </w:p>
    <w:p w:rsidR="00931A9B" w:rsidRPr="0026736D" w:rsidRDefault="00931A9B" w:rsidP="000D65DF">
      <w:pPr>
        <w:spacing w:before="20" w:after="20"/>
        <w:jc w:val="both"/>
        <w:rPr>
          <w:rFonts w:cs="Arial"/>
          <w:b/>
          <w:bCs/>
          <w:szCs w:val="20"/>
          <w:lang w:val="sl-SI"/>
        </w:rPr>
      </w:pPr>
      <w:r w:rsidRPr="0026736D">
        <w:rPr>
          <w:rFonts w:cs="Arial"/>
          <w:b/>
          <w:bCs/>
          <w:szCs w:val="20"/>
          <w:lang w:val="sl-SI"/>
        </w:rPr>
        <w:t>4. Pristojni organ EU</w:t>
      </w:r>
      <w:r w:rsidRPr="0026736D">
        <w:rPr>
          <w:rFonts w:cs="Arial"/>
          <w:bCs/>
          <w:szCs w:val="20"/>
          <w:lang w:val="sl-SI"/>
        </w:rPr>
        <w:t>:</w:t>
      </w:r>
      <w:r w:rsidRPr="0026736D">
        <w:rPr>
          <w:rFonts w:cs="Arial"/>
          <w:b/>
          <w:bCs/>
          <w:szCs w:val="20"/>
          <w:lang w:val="sl-SI"/>
        </w:rPr>
        <w:t xml:space="preserve"> </w:t>
      </w:r>
    </w:p>
    <w:p w:rsidR="00931A9B" w:rsidRPr="0026736D" w:rsidRDefault="00931A9B" w:rsidP="000D65DF">
      <w:pPr>
        <w:spacing w:before="20" w:after="20"/>
        <w:jc w:val="both"/>
        <w:rPr>
          <w:rFonts w:cs="Arial"/>
          <w:bCs/>
          <w:szCs w:val="20"/>
          <w:lang w:val="sl-SI"/>
        </w:rPr>
      </w:pPr>
    </w:p>
    <w:p w:rsidR="00931A9B" w:rsidRPr="0026736D" w:rsidRDefault="00931A9B" w:rsidP="000D65DF">
      <w:pPr>
        <w:spacing w:before="20" w:after="20"/>
        <w:jc w:val="both"/>
        <w:rPr>
          <w:rFonts w:cs="Arial"/>
          <w:bCs/>
          <w:szCs w:val="20"/>
          <w:lang w:val="sl-SI"/>
        </w:rPr>
      </w:pPr>
      <w:r w:rsidRPr="0026736D">
        <w:rPr>
          <w:rFonts w:cs="Arial"/>
          <w:bCs/>
          <w:szCs w:val="20"/>
          <w:lang w:val="sl-SI"/>
        </w:rPr>
        <w:t xml:space="preserve">Svet  EU v sestavi: </w:t>
      </w:r>
      <w:r w:rsidRPr="0026736D">
        <w:rPr>
          <w:rFonts w:cs="Arial"/>
          <w:bCs/>
          <w:i/>
          <w:szCs w:val="20"/>
          <w:lang w:val="sl-SI"/>
        </w:rPr>
        <w:t>TTE - Svet EU za promet, telekomunikacije in energijo</w:t>
      </w:r>
      <w:r w:rsidRPr="0026736D">
        <w:rPr>
          <w:rFonts w:cs="Arial"/>
          <w:bCs/>
          <w:szCs w:val="20"/>
          <w:lang w:val="sl-SI"/>
        </w:rPr>
        <w:t xml:space="preserve"> </w:t>
      </w:r>
    </w:p>
    <w:p w:rsidR="00931A9B" w:rsidRPr="0026736D" w:rsidRDefault="00931A9B" w:rsidP="000D65DF">
      <w:pPr>
        <w:spacing w:before="20" w:after="20"/>
        <w:jc w:val="both"/>
        <w:rPr>
          <w:rFonts w:cs="Arial"/>
          <w:bCs/>
          <w:i/>
          <w:szCs w:val="20"/>
          <w:lang w:val="sl-SI"/>
        </w:rPr>
      </w:pPr>
      <w:r w:rsidRPr="0026736D">
        <w:rPr>
          <w:rFonts w:cs="Arial"/>
          <w:bCs/>
          <w:szCs w:val="20"/>
          <w:lang w:val="sl-SI"/>
        </w:rPr>
        <w:t xml:space="preserve">Delovno telo Sveta EU: </w:t>
      </w:r>
      <w:r w:rsidRPr="0026736D">
        <w:rPr>
          <w:rFonts w:cs="Arial"/>
          <w:bCs/>
          <w:i/>
          <w:szCs w:val="20"/>
          <w:lang w:val="sl-SI"/>
        </w:rPr>
        <w:t>H.01 - Delovna skupina za kopenski promet</w:t>
      </w:r>
    </w:p>
    <w:p w:rsidR="00931A9B" w:rsidRPr="0026736D" w:rsidRDefault="00931A9B" w:rsidP="000D65DF">
      <w:pPr>
        <w:spacing w:before="20" w:after="20"/>
        <w:jc w:val="both"/>
        <w:rPr>
          <w:rFonts w:cs="Arial"/>
          <w:b/>
          <w:bCs/>
          <w:i/>
          <w:szCs w:val="20"/>
          <w:lang w:val="sl-SI"/>
        </w:rPr>
      </w:pPr>
    </w:p>
    <w:p w:rsidR="00931A9B" w:rsidRPr="0026736D" w:rsidRDefault="00931A9B" w:rsidP="000D65DF">
      <w:pPr>
        <w:spacing w:before="20" w:after="20"/>
        <w:jc w:val="both"/>
        <w:rPr>
          <w:rFonts w:cs="Arial"/>
          <w:szCs w:val="20"/>
          <w:lang w:val="sl-SI"/>
        </w:rPr>
      </w:pPr>
      <w:r w:rsidRPr="0026736D">
        <w:rPr>
          <w:rFonts w:cs="Arial"/>
          <w:b/>
          <w:szCs w:val="20"/>
          <w:lang w:val="sl-SI"/>
        </w:rPr>
        <w:t>5. Organ, pristojen za dokončen sprejem stališča RS</w:t>
      </w:r>
      <w:r w:rsidRPr="0026736D">
        <w:rPr>
          <w:rFonts w:cs="Arial"/>
          <w:szCs w:val="20"/>
          <w:lang w:val="sl-SI"/>
        </w:rPr>
        <w:t>:</w:t>
      </w:r>
    </w:p>
    <w:p w:rsidR="00931A9B" w:rsidRPr="0026736D" w:rsidRDefault="00931A9B" w:rsidP="000D65DF">
      <w:pPr>
        <w:spacing w:before="20" w:after="20"/>
        <w:jc w:val="both"/>
        <w:rPr>
          <w:rFonts w:cs="Arial"/>
          <w:i/>
          <w:iCs/>
          <w:szCs w:val="20"/>
          <w:lang w:val="sl-SI"/>
        </w:rPr>
      </w:pPr>
      <w:r w:rsidRPr="0026736D">
        <w:rPr>
          <w:rFonts w:cs="Arial"/>
          <w:i/>
          <w:szCs w:val="20"/>
          <w:lang w:val="sl-SI"/>
        </w:rPr>
        <w:t>Državni zbor</w:t>
      </w:r>
    </w:p>
    <w:p w:rsidR="00931A9B" w:rsidRPr="0026736D" w:rsidRDefault="00931A9B" w:rsidP="000D65DF">
      <w:pPr>
        <w:spacing w:before="20" w:after="20"/>
        <w:jc w:val="both"/>
        <w:rPr>
          <w:rFonts w:cs="Arial"/>
          <w:iCs/>
          <w:szCs w:val="20"/>
          <w:lang w:val="sl-SI"/>
        </w:rPr>
      </w:pPr>
    </w:p>
    <w:p w:rsidR="00931A9B" w:rsidRPr="0026736D" w:rsidRDefault="00931A9B" w:rsidP="000D65DF">
      <w:pPr>
        <w:spacing w:before="20" w:after="20"/>
        <w:jc w:val="both"/>
        <w:rPr>
          <w:rFonts w:cs="Arial"/>
          <w:i/>
          <w:iCs/>
          <w:szCs w:val="20"/>
          <w:lang w:val="sl-SI"/>
        </w:rPr>
      </w:pPr>
      <w:r w:rsidRPr="0026736D">
        <w:rPr>
          <w:rFonts w:cs="Arial"/>
          <w:b/>
          <w:iCs/>
          <w:szCs w:val="20"/>
          <w:lang w:val="sl-SI"/>
        </w:rPr>
        <w:t>6. Pravna podlaga za obravnavo v Državnem zboru</w:t>
      </w:r>
      <w:r w:rsidRPr="0026736D">
        <w:rPr>
          <w:rFonts w:cs="Arial"/>
          <w:iCs/>
          <w:szCs w:val="20"/>
          <w:lang w:val="sl-SI"/>
        </w:rPr>
        <w:t xml:space="preserve">: </w:t>
      </w:r>
    </w:p>
    <w:p w:rsidR="00931A9B" w:rsidRPr="0026736D" w:rsidRDefault="00931A9B" w:rsidP="000D65DF">
      <w:pPr>
        <w:spacing w:before="20" w:after="20"/>
        <w:jc w:val="both"/>
        <w:rPr>
          <w:rFonts w:cs="Arial"/>
          <w:i/>
          <w:iCs/>
          <w:szCs w:val="20"/>
          <w:lang w:val="sl-SI"/>
        </w:rPr>
      </w:pPr>
      <w:r w:rsidRPr="0026736D">
        <w:rPr>
          <w:rFonts w:cs="Arial"/>
          <w:i/>
          <w:iCs/>
          <w:szCs w:val="20"/>
          <w:lang w:val="sl-SI"/>
        </w:rPr>
        <w:lastRenderedPageBreak/>
        <w:t>Vlada Republike Slovenije pošlje predlog stališča Republike Slovenije v odločanje Državnemu zboru Republike Slovenije v skladu s prvim odstavkom 4. člena Zakona o sodelovanju med državnim zborom in vlado v zadevah Evropske unije.</w:t>
      </w:r>
      <w:r w:rsidRPr="0026736D">
        <w:rPr>
          <w:rFonts w:cs="Arial"/>
          <w:b/>
          <w:bCs/>
          <w:i/>
          <w:color w:val="0070C0"/>
          <w:szCs w:val="20"/>
          <w:lang w:val="sl-SI"/>
        </w:rPr>
        <w:t xml:space="preserve"> </w:t>
      </w:r>
    </w:p>
    <w:p w:rsidR="00931A9B" w:rsidRPr="0026736D" w:rsidRDefault="00931A9B" w:rsidP="000D65DF">
      <w:pPr>
        <w:spacing w:before="20" w:after="20"/>
        <w:jc w:val="both"/>
        <w:rPr>
          <w:rFonts w:cs="Arial"/>
          <w:iCs/>
          <w:szCs w:val="20"/>
          <w:lang w:val="sl-SI"/>
        </w:rPr>
      </w:pPr>
    </w:p>
    <w:p w:rsidR="00931A9B" w:rsidRPr="0026736D" w:rsidRDefault="00931A9B" w:rsidP="000D65DF">
      <w:pPr>
        <w:spacing w:before="20" w:after="20"/>
        <w:jc w:val="both"/>
        <w:rPr>
          <w:rFonts w:cs="Arial"/>
          <w:iCs/>
          <w:szCs w:val="20"/>
          <w:lang w:val="sl-SI"/>
        </w:rPr>
      </w:pPr>
      <w:r w:rsidRPr="0026736D">
        <w:rPr>
          <w:rFonts w:cs="Arial"/>
          <w:iCs/>
          <w:szCs w:val="20"/>
          <w:lang w:val="sl-SI"/>
        </w:rPr>
        <w:t xml:space="preserve">Pri delu v Državnem zboru bodo sodelovali:  </w:t>
      </w:r>
      <w:r w:rsidRPr="0026736D">
        <w:rPr>
          <w:rFonts w:cs="Arial"/>
          <w:i/>
          <w:iCs/>
          <w:szCs w:val="20"/>
          <w:lang w:val="sl-SI"/>
        </w:rPr>
        <w:t>mag. Alenka Bratušek, ministrica;  mag. Andrej Rajh, državni sekretar; mag. Andreja Knez, v. d. generalne direktorice Direktorata za ceste in cestni promet; dr. Robert Jerončič, vodja Sektorja za vozila, voznike in varnost cestnega prometa</w:t>
      </w:r>
      <w:r w:rsidR="007F5748">
        <w:rPr>
          <w:rFonts w:cs="Arial"/>
          <w:i/>
          <w:iCs/>
          <w:szCs w:val="20"/>
          <w:lang w:val="sl-SI"/>
        </w:rPr>
        <w:t>, Brigita Miklavc, sekretarka, Sektor za vozila, voznike in varnost cestnega prometa</w:t>
      </w:r>
    </w:p>
    <w:p w:rsidR="00931A9B" w:rsidRPr="0026736D" w:rsidRDefault="00931A9B" w:rsidP="000D65DF">
      <w:pPr>
        <w:spacing w:before="20" w:after="20"/>
        <w:jc w:val="both"/>
        <w:rPr>
          <w:rFonts w:cs="Arial"/>
          <w:b/>
          <w:szCs w:val="20"/>
          <w:lang w:val="sl-SI"/>
        </w:rPr>
      </w:pPr>
      <w:r w:rsidRPr="0026736D">
        <w:rPr>
          <w:rFonts w:cs="Arial"/>
          <w:i/>
          <w:iCs/>
          <w:szCs w:val="20"/>
          <w:lang w:val="sl-SI"/>
        </w:rPr>
        <w:tab/>
      </w:r>
    </w:p>
    <w:p w:rsidR="00931A9B" w:rsidRPr="0026736D" w:rsidRDefault="00931A9B" w:rsidP="000D65DF">
      <w:pPr>
        <w:spacing w:before="20" w:after="20"/>
        <w:jc w:val="both"/>
        <w:rPr>
          <w:rFonts w:cs="Arial"/>
          <w:szCs w:val="20"/>
          <w:lang w:val="sl-SI"/>
        </w:rPr>
      </w:pPr>
      <w:r w:rsidRPr="0026736D">
        <w:rPr>
          <w:rFonts w:cs="Arial"/>
          <w:b/>
          <w:szCs w:val="20"/>
          <w:lang w:val="sl-SI"/>
        </w:rPr>
        <w:t>7. Roki</w:t>
      </w:r>
      <w:r w:rsidRPr="0026736D">
        <w:rPr>
          <w:rFonts w:cs="Arial"/>
          <w:szCs w:val="20"/>
          <w:lang w:val="sl-SI"/>
        </w:rPr>
        <w:t>:</w:t>
      </w:r>
    </w:p>
    <w:p w:rsidR="00931A9B" w:rsidRPr="0026736D" w:rsidRDefault="00931A9B" w:rsidP="000D65DF">
      <w:pPr>
        <w:spacing w:before="20" w:after="20"/>
        <w:jc w:val="both"/>
        <w:rPr>
          <w:rFonts w:cs="Arial"/>
          <w:szCs w:val="20"/>
          <w:lang w:val="sl-SI"/>
        </w:rPr>
      </w:pPr>
    </w:p>
    <w:p w:rsidR="00931A9B" w:rsidRPr="0026736D" w:rsidRDefault="00931A9B" w:rsidP="000D65DF">
      <w:pPr>
        <w:spacing w:before="20" w:after="20"/>
        <w:jc w:val="both"/>
        <w:rPr>
          <w:rFonts w:cs="Arial"/>
          <w:i/>
          <w:szCs w:val="20"/>
          <w:lang w:val="sl-SI"/>
        </w:rPr>
      </w:pPr>
      <w:r w:rsidRPr="0026736D">
        <w:rPr>
          <w:rFonts w:cs="Arial"/>
          <w:szCs w:val="20"/>
          <w:lang w:val="sl-SI"/>
        </w:rPr>
        <w:t xml:space="preserve">Predviden čas pričetka obravnave zadeve EU v institucijah EU: </w:t>
      </w:r>
      <w:r w:rsidRPr="0026736D">
        <w:rPr>
          <w:rFonts w:cs="Arial"/>
          <w:i/>
          <w:szCs w:val="20"/>
          <w:lang w:val="sl-SI"/>
        </w:rPr>
        <w:t>28. 03. 2023</w:t>
      </w:r>
    </w:p>
    <w:p w:rsidR="00931A9B" w:rsidRPr="0026736D" w:rsidRDefault="00931A9B" w:rsidP="000D65DF">
      <w:pPr>
        <w:spacing w:before="20" w:after="20"/>
        <w:jc w:val="both"/>
        <w:rPr>
          <w:rFonts w:cs="Arial"/>
          <w:szCs w:val="20"/>
          <w:lang w:val="sl-SI"/>
        </w:rPr>
      </w:pPr>
      <w:r w:rsidRPr="0026736D">
        <w:rPr>
          <w:rFonts w:cs="Arial"/>
          <w:szCs w:val="20"/>
          <w:lang w:val="sl-SI"/>
        </w:rPr>
        <w:t xml:space="preserve">Predviden čas sprejema zadeve EU v institucijah EU: </w:t>
      </w:r>
      <w:r w:rsidRPr="0026736D">
        <w:rPr>
          <w:rFonts w:cs="Arial"/>
          <w:i/>
          <w:szCs w:val="20"/>
          <w:lang w:val="sl-SI"/>
        </w:rPr>
        <w:t>31. 12. 2024</w:t>
      </w:r>
    </w:p>
    <w:p w:rsidR="00931A9B" w:rsidRPr="0026736D" w:rsidRDefault="00931A9B" w:rsidP="000D65DF">
      <w:pPr>
        <w:spacing w:before="20" w:after="20"/>
        <w:jc w:val="both"/>
        <w:rPr>
          <w:rFonts w:cs="Arial"/>
          <w:szCs w:val="20"/>
          <w:lang w:val="sl-SI"/>
        </w:rPr>
      </w:pPr>
      <w:r w:rsidRPr="0026736D">
        <w:rPr>
          <w:rFonts w:cs="Arial"/>
          <w:szCs w:val="20"/>
          <w:lang w:val="sl-SI"/>
        </w:rPr>
        <w:t xml:space="preserve">Rok za odziv organa: </w:t>
      </w:r>
      <w:r w:rsidR="0057633F">
        <w:rPr>
          <w:rFonts w:cs="Arial"/>
          <w:i/>
          <w:szCs w:val="20"/>
          <w:lang w:val="sl-SI"/>
        </w:rPr>
        <w:t>4.05</w:t>
      </w:r>
      <w:r w:rsidRPr="0026736D">
        <w:rPr>
          <w:rFonts w:cs="Arial"/>
          <w:i/>
          <w:szCs w:val="20"/>
          <w:lang w:val="sl-SI"/>
        </w:rPr>
        <w:t>. 2023</w:t>
      </w:r>
    </w:p>
    <w:p w:rsidR="00931A9B" w:rsidRPr="0026736D" w:rsidRDefault="00931A9B" w:rsidP="000D65DF">
      <w:pPr>
        <w:spacing w:before="20" w:after="20"/>
        <w:jc w:val="both"/>
        <w:rPr>
          <w:rFonts w:cs="Arial"/>
          <w:i/>
          <w:szCs w:val="20"/>
          <w:lang w:val="sl-SI"/>
        </w:rPr>
      </w:pPr>
      <w:r w:rsidRPr="0026736D">
        <w:rPr>
          <w:rFonts w:cs="Arial"/>
          <w:szCs w:val="20"/>
          <w:lang w:val="sl-SI"/>
        </w:rPr>
        <w:t xml:space="preserve">Rok za obravnavo na seji Vlade in njenih odborih: </w:t>
      </w:r>
      <w:r w:rsidR="0057633F" w:rsidRPr="0057633F">
        <w:rPr>
          <w:rFonts w:cs="Arial"/>
          <w:i/>
          <w:szCs w:val="20"/>
          <w:lang w:val="sl-SI"/>
        </w:rPr>
        <w:t>08.</w:t>
      </w:r>
      <w:r w:rsidR="00060AD1">
        <w:rPr>
          <w:rFonts w:cs="Arial"/>
          <w:i/>
          <w:szCs w:val="20"/>
          <w:lang w:val="sl-SI"/>
        </w:rPr>
        <w:t xml:space="preserve"> </w:t>
      </w:r>
      <w:bookmarkStart w:id="0" w:name="_GoBack"/>
      <w:bookmarkEnd w:id="0"/>
      <w:r w:rsidR="0057633F" w:rsidRPr="0057633F">
        <w:rPr>
          <w:rFonts w:cs="Arial"/>
          <w:i/>
          <w:szCs w:val="20"/>
          <w:lang w:val="sl-SI"/>
        </w:rPr>
        <w:t>06</w:t>
      </w:r>
      <w:r w:rsidRPr="0026736D">
        <w:rPr>
          <w:rFonts w:cs="Arial"/>
          <w:i/>
          <w:szCs w:val="20"/>
          <w:lang w:val="sl-SI"/>
        </w:rPr>
        <w:t>. 2023</w:t>
      </w:r>
    </w:p>
    <w:p w:rsidR="00931A9B" w:rsidRPr="0026736D" w:rsidRDefault="00931A9B" w:rsidP="000D65DF">
      <w:pPr>
        <w:spacing w:before="20" w:after="20"/>
        <w:jc w:val="both"/>
        <w:rPr>
          <w:rFonts w:cs="Arial"/>
          <w:i/>
          <w:szCs w:val="20"/>
          <w:lang w:val="sl-SI"/>
        </w:rPr>
      </w:pPr>
      <w:r w:rsidRPr="0026736D">
        <w:rPr>
          <w:rFonts w:cs="Arial"/>
          <w:szCs w:val="20"/>
          <w:lang w:val="sl-SI"/>
        </w:rPr>
        <w:t xml:space="preserve">Rok za obravnavo predloga stališča RS v DZ: </w:t>
      </w:r>
      <w:r w:rsidR="0057633F">
        <w:rPr>
          <w:rFonts w:cs="Arial"/>
          <w:i/>
          <w:szCs w:val="20"/>
          <w:lang w:val="sl-SI"/>
        </w:rPr>
        <w:t>23</w:t>
      </w:r>
      <w:r w:rsidRPr="0026736D">
        <w:rPr>
          <w:rFonts w:cs="Arial"/>
          <w:i/>
          <w:szCs w:val="20"/>
          <w:lang w:val="sl-SI"/>
        </w:rPr>
        <w:t>. 0</w:t>
      </w:r>
      <w:r w:rsidR="0057633F">
        <w:rPr>
          <w:rFonts w:cs="Arial"/>
          <w:i/>
          <w:szCs w:val="20"/>
          <w:lang w:val="sl-SI"/>
        </w:rPr>
        <w:t>6</w:t>
      </w:r>
      <w:r w:rsidRPr="0026736D">
        <w:rPr>
          <w:rFonts w:cs="Arial"/>
          <w:i/>
          <w:szCs w:val="20"/>
          <w:lang w:val="sl-SI"/>
        </w:rPr>
        <w:t>. 2023</w:t>
      </w:r>
    </w:p>
    <w:p w:rsidR="00931A9B" w:rsidRPr="0026736D" w:rsidRDefault="00931A9B" w:rsidP="000D65DF">
      <w:pPr>
        <w:spacing w:before="20" w:after="20"/>
        <w:jc w:val="both"/>
        <w:rPr>
          <w:rFonts w:cs="Arial"/>
          <w:color w:val="00B050"/>
          <w:szCs w:val="20"/>
          <w:lang w:val="sl-SI"/>
        </w:rPr>
      </w:pPr>
    </w:p>
    <w:p w:rsidR="00931A9B" w:rsidRPr="0026736D" w:rsidRDefault="00931A9B" w:rsidP="000D65DF">
      <w:pPr>
        <w:spacing w:before="20" w:after="20"/>
        <w:jc w:val="both"/>
        <w:rPr>
          <w:rFonts w:cs="Arial"/>
          <w:szCs w:val="20"/>
          <w:lang w:val="sl-SI"/>
        </w:rPr>
      </w:pPr>
      <w:r w:rsidRPr="0026736D">
        <w:rPr>
          <w:rFonts w:cs="Arial"/>
          <w:szCs w:val="20"/>
          <w:lang w:val="sl-SI"/>
        </w:rPr>
        <w:t xml:space="preserve">Predlog z obrazložitvijo za skrajšanje oziroma podaljšanje rokov: </w:t>
      </w:r>
    </w:p>
    <w:p w:rsidR="00931A9B" w:rsidRPr="0026736D" w:rsidRDefault="00931A9B" w:rsidP="000D65DF">
      <w:pPr>
        <w:spacing w:before="20" w:after="20"/>
        <w:jc w:val="both"/>
        <w:rPr>
          <w:rFonts w:cs="Arial"/>
          <w:b/>
          <w:szCs w:val="20"/>
          <w:lang w:val="sl-SI"/>
        </w:rPr>
      </w:pPr>
    </w:p>
    <w:p w:rsidR="00931A9B" w:rsidRPr="0026736D" w:rsidRDefault="00931A9B" w:rsidP="000D65DF">
      <w:pPr>
        <w:spacing w:before="20" w:after="20"/>
        <w:jc w:val="both"/>
        <w:rPr>
          <w:rFonts w:cs="Arial"/>
          <w:szCs w:val="20"/>
          <w:lang w:val="sl-SI"/>
        </w:rPr>
      </w:pPr>
      <w:r w:rsidRPr="0026736D">
        <w:rPr>
          <w:rFonts w:cs="Arial"/>
          <w:b/>
          <w:szCs w:val="20"/>
          <w:lang w:val="sl-SI"/>
        </w:rPr>
        <w:t>8. Organ, odgovoren za pripravo predloga stališča RS</w:t>
      </w:r>
      <w:r w:rsidRPr="0026736D">
        <w:rPr>
          <w:rFonts w:cs="Arial"/>
          <w:szCs w:val="20"/>
          <w:lang w:val="sl-SI"/>
        </w:rPr>
        <w:t>:</w:t>
      </w:r>
    </w:p>
    <w:p w:rsidR="00931A9B" w:rsidRPr="0026736D" w:rsidRDefault="00931A9B" w:rsidP="000D65DF">
      <w:pPr>
        <w:spacing w:before="20" w:after="20"/>
        <w:jc w:val="both"/>
        <w:rPr>
          <w:rFonts w:cs="Arial"/>
          <w:szCs w:val="20"/>
          <w:lang w:val="sl-SI"/>
        </w:rPr>
      </w:pPr>
    </w:p>
    <w:p w:rsidR="00931A9B" w:rsidRPr="0026736D" w:rsidRDefault="00931A9B" w:rsidP="000D65DF">
      <w:pPr>
        <w:spacing w:before="20" w:after="20"/>
        <w:jc w:val="both"/>
        <w:rPr>
          <w:rFonts w:cs="Arial"/>
          <w:szCs w:val="20"/>
          <w:lang w:val="sl-SI"/>
        </w:rPr>
      </w:pPr>
      <w:r w:rsidRPr="0026736D">
        <w:rPr>
          <w:rFonts w:cs="Arial"/>
          <w:szCs w:val="20"/>
          <w:lang w:val="sl-SI"/>
        </w:rPr>
        <w:t xml:space="preserve">Organ: </w:t>
      </w:r>
      <w:r w:rsidRPr="0026736D">
        <w:rPr>
          <w:rFonts w:cs="Arial"/>
          <w:i/>
          <w:szCs w:val="20"/>
          <w:lang w:val="sl-SI"/>
        </w:rPr>
        <w:t>Ministrstvo za infrastrukturo</w:t>
      </w:r>
    </w:p>
    <w:p w:rsidR="00931A9B" w:rsidRPr="0026736D" w:rsidRDefault="00931A9B" w:rsidP="000D65DF">
      <w:pPr>
        <w:spacing w:before="20" w:after="20"/>
        <w:jc w:val="both"/>
        <w:rPr>
          <w:rFonts w:cs="Arial"/>
          <w:szCs w:val="20"/>
          <w:lang w:val="sl-SI"/>
        </w:rPr>
      </w:pPr>
      <w:r w:rsidRPr="0026736D">
        <w:rPr>
          <w:rFonts w:cs="Arial"/>
          <w:szCs w:val="20"/>
          <w:lang w:val="sl-SI"/>
        </w:rPr>
        <w:t xml:space="preserve">Kontaktne osebe organa: </w:t>
      </w:r>
      <w:r w:rsidRPr="0026736D">
        <w:rPr>
          <w:rFonts w:cs="Arial"/>
          <w:i/>
          <w:szCs w:val="20"/>
          <w:lang w:val="sl-SI"/>
        </w:rPr>
        <w:t>Brigita Miklavc</w:t>
      </w:r>
    </w:p>
    <w:p w:rsidR="00931A9B" w:rsidRPr="0026736D" w:rsidRDefault="00931A9B" w:rsidP="000D65DF">
      <w:pPr>
        <w:spacing w:before="20" w:after="20"/>
        <w:jc w:val="both"/>
        <w:rPr>
          <w:rFonts w:cs="Arial"/>
          <w:szCs w:val="20"/>
          <w:lang w:val="sl-SI"/>
        </w:rPr>
      </w:pPr>
    </w:p>
    <w:p w:rsidR="00931A9B" w:rsidRPr="0026736D" w:rsidRDefault="00931A9B" w:rsidP="000D65DF">
      <w:pPr>
        <w:spacing w:before="20" w:after="20"/>
        <w:jc w:val="both"/>
        <w:rPr>
          <w:rFonts w:cs="Arial"/>
          <w:b/>
          <w:szCs w:val="20"/>
          <w:lang w:val="sl-SI"/>
        </w:rPr>
      </w:pPr>
      <w:r w:rsidRPr="0026736D">
        <w:rPr>
          <w:rFonts w:cs="Arial"/>
          <w:b/>
          <w:szCs w:val="20"/>
          <w:lang w:val="sl-SI"/>
        </w:rPr>
        <w:t>9. Delovna skupina Vlade, organizirana za posamezno področje zadev EU</w:t>
      </w:r>
      <w:r w:rsidRPr="0026736D">
        <w:rPr>
          <w:rFonts w:cs="Arial"/>
          <w:szCs w:val="20"/>
          <w:lang w:val="sl-SI"/>
        </w:rPr>
        <w:t>:</w:t>
      </w:r>
      <w:r w:rsidRPr="0026736D">
        <w:rPr>
          <w:rFonts w:cs="Arial"/>
          <w:b/>
          <w:szCs w:val="20"/>
          <w:lang w:val="sl-SI"/>
        </w:rPr>
        <w:t xml:space="preserve"> </w:t>
      </w:r>
    </w:p>
    <w:p w:rsidR="00931A9B" w:rsidRPr="0026736D" w:rsidRDefault="00931A9B" w:rsidP="000D65DF">
      <w:pPr>
        <w:spacing w:before="20" w:after="20"/>
        <w:jc w:val="both"/>
        <w:rPr>
          <w:rFonts w:cs="Arial"/>
          <w:b/>
          <w:szCs w:val="20"/>
          <w:lang w:val="sl-SI"/>
        </w:rPr>
      </w:pPr>
      <w:r w:rsidRPr="0026736D">
        <w:rPr>
          <w:rFonts w:cs="Arial"/>
          <w:i/>
          <w:szCs w:val="20"/>
          <w:lang w:val="sl-SI"/>
        </w:rPr>
        <w:t>DS30 - Promet</w:t>
      </w:r>
      <w:r w:rsidRPr="0026736D">
        <w:rPr>
          <w:rFonts w:cs="Arial"/>
          <w:b/>
          <w:szCs w:val="20"/>
          <w:lang w:val="sl-SI"/>
        </w:rPr>
        <w:t xml:space="preserve"> </w:t>
      </w:r>
    </w:p>
    <w:p w:rsidR="00931A9B" w:rsidRPr="0026736D" w:rsidRDefault="00931A9B" w:rsidP="000D65DF">
      <w:pPr>
        <w:spacing w:before="20" w:after="20"/>
        <w:jc w:val="both"/>
        <w:rPr>
          <w:rFonts w:cs="Arial"/>
          <w:b/>
          <w:i/>
          <w:color w:val="FF0000"/>
          <w:szCs w:val="20"/>
          <w:lang w:val="sl-SI"/>
        </w:rPr>
      </w:pPr>
    </w:p>
    <w:p w:rsidR="00931A9B" w:rsidRPr="0026736D" w:rsidRDefault="00931A9B" w:rsidP="000D65DF">
      <w:pPr>
        <w:spacing w:before="20" w:after="20"/>
        <w:jc w:val="both"/>
        <w:rPr>
          <w:rFonts w:cs="Arial"/>
          <w:i/>
          <w:szCs w:val="20"/>
          <w:lang w:val="sl-SI"/>
        </w:rPr>
      </w:pPr>
      <w:r w:rsidRPr="0026736D">
        <w:rPr>
          <w:rFonts w:cs="Arial"/>
          <w:szCs w:val="20"/>
          <w:lang w:val="sl-SI"/>
        </w:rPr>
        <w:t xml:space="preserve">vodilni organ: </w:t>
      </w:r>
      <w:r w:rsidR="0026736D">
        <w:rPr>
          <w:rFonts w:cs="Arial"/>
          <w:i/>
          <w:szCs w:val="20"/>
          <w:lang w:val="sl-SI"/>
        </w:rPr>
        <w:t>MZ</w:t>
      </w:r>
      <w:r w:rsidRPr="0026736D">
        <w:rPr>
          <w:rFonts w:cs="Arial"/>
          <w:i/>
          <w:szCs w:val="20"/>
          <w:lang w:val="sl-SI"/>
        </w:rPr>
        <w:t>I - Ministrstvo za infrastrukturo</w:t>
      </w:r>
    </w:p>
    <w:p w:rsidR="00931A9B" w:rsidRPr="0026736D" w:rsidRDefault="00931A9B" w:rsidP="000D65DF">
      <w:pPr>
        <w:spacing w:before="20" w:after="20"/>
        <w:jc w:val="both"/>
        <w:rPr>
          <w:rFonts w:cs="Arial"/>
          <w:szCs w:val="20"/>
          <w:lang w:val="sl-SI"/>
        </w:rPr>
      </w:pPr>
      <w:r w:rsidRPr="0026736D">
        <w:rPr>
          <w:rFonts w:cs="Arial"/>
          <w:szCs w:val="20"/>
          <w:lang w:val="sl-SI"/>
        </w:rPr>
        <w:t xml:space="preserve">vodja delovne skupine: </w:t>
      </w:r>
      <w:r w:rsidRPr="0026736D">
        <w:rPr>
          <w:rFonts w:cs="Arial"/>
          <w:i/>
          <w:szCs w:val="20"/>
          <w:lang w:val="sl-SI"/>
        </w:rPr>
        <w:t>Srečko Janša</w:t>
      </w:r>
    </w:p>
    <w:p w:rsidR="00931A9B" w:rsidRPr="0026736D" w:rsidRDefault="00931A9B" w:rsidP="000D65DF">
      <w:pPr>
        <w:spacing w:before="20" w:after="20"/>
        <w:jc w:val="both"/>
        <w:rPr>
          <w:rFonts w:cs="Arial"/>
          <w:b/>
          <w:szCs w:val="20"/>
          <w:lang w:val="sl-SI"/>
        </w:rPr>
      </w:pPr>
    </w:p>
    <w:p w:rsidR="00931A9B" w:rsidRPr="0026736D" w:rsidRDefault="00931A9B" w:rsidP="000D65DF">
      <w:pPr>
        <w:spacing w:before="20" w:after="20"/>
        <w:jc w:val="both"/>
        <w:rPr>
          <w:rFonts w:cs="Arial"/>
          <w:b/>
          <w:szCs w:val="20"/>
          <w:lang w:val="sl-SI"/>
        </w:rPr>
      </w:pPr>
      <w:r w:rsidRPr="0026736D">
        <w:rPr>
          <w:rFonts w:cs="Arial"/>
          <w:b/>
          <w:szCs w:val="20"/>
          <w:lang w:val="sl-SI"/>
        </w:rPr>
        <w:t>Delovna skupina je predlog stališča RS obravnavala</w:t>
      </w:r>
      <w:r w:rsidRPr="0026736D">
        <w:rPr>
          <w:rFonts w:cs="Arial"/>
          <w:szCs w:val="20"/>
          <w:lang w:val="sl-SI"/>
        </w:rPr>
        <w:t>:</w:t>
      </w:r>
      <w:r w:rsidRPr="0026736D">
        <w:rPr>
          <w:rFonts w:cs="Arial"/>
          <w:b/>
          <w:szCs w:val="20"/>
          <w:lang w:val="sl-SI"/>
        </w:rPr>
        <w:t xml:space="preserve">  </w:t>
      </w:r>
      <w:r w:rsidRPr="0026736D">
        <w:rPr>
          <w:rFonts w:cs="Arial"/>
          <w:i/>
          <w:szCs w:val="20"/>
          <w:lang w:val="sl-SI"/>
        </w:rPr>
        <w:t>Ne</w:t>
      </w:r>
    </w:p>
    <w:p w:rsidR="00931A9B" w:rsidRPr="0026736D" w:rsidRDefault="00931A9B" w:rsidP="000D65DF">
      <w:pPr>
        <w:spacing w:before="20" w:after="20"/>
        <w:jc w:val="both"/>
        <w:rPr>
          <w:rFonts w:cs="Arial"/>
          <w:b/>
          <w:szCs w:val="20"/>
          <w:lang w:val="sl-SI"/>
        </w:rPr>
      </w:pPr>
    </w:p>
    <w:p w:rsidR="00931A9B" w:rsidRPr="0026736D" w:rsidRDefault="00931A9B" w:rsidP="000D65DF">
      <w:pPr>
        <w:spacing w:before="20" w:after="20"/>
        <w:jc w:val="both"/>
        <w:rPr>
          <w:rFonts w:cs="Arial"/>
          <w:szCs w:val="20"/>
          <w:lang w:val="sl-SI"/>
        </w:rPr>
      </w:pPr>
      <w:r w:rsidRPr="0026736D">
        <w:rPr>
          <w:rFonts w:cs="Arial"/>
          <w:b/>
          <w:szCs w:val="20"/>
          <w:lang w:val="sl-SI"/>
        </w:rPr>
        <w:t>10. Predlog stališča RS je usklajen z organi</w:t>
      </w:r>
      <w:r w:rsidRPr="0026736D">
        <w:rPr>
          <w:rFonts w:cs="Arial"/>
          <w:szCs w:val="20"/>
          <w:lang w:val="sl-SI"/>
        </w:rPr>
        <w:t>:</w:t>
      </w:r>
    </w:p>
    <w:p w:rsidR="00931A9B" w:rsidRPr="0026736D" w:rsidRDefault="00931A9B" w:rsidP="000D65DF">
      <w:pPr>
        <w:spacing w:before="20" w:after="20"/>
        <w:jc w:val="both"/>
        <w:rPr>
          <w:rFonts w:cs="Arial"/>
          <w:szCs w:val="20"/>
          <w:lang w:val="sl-SI"/>
        </w:rPr>
      </w:pPr>
    </w:p>
    <w:p w:rsidR="00931A9B" w:rsidRPr="0026736D" w:rsidRDefault="00931A9B" w:rsidP="000D65DF">
      <w:pPr>
        <w:spacing w:before="20" w:after="20"/>
        <w:jc w:val="both"/>
        <w:rPr>
          <w:rFonts w:cs="Arial"/>
          <w:szCs w:val="20"/>
          <w:lang w:val="sl-SI"/>
        </w:rPr>
      </w:pPr>
      <w:r w:rsidRPr="0026736D">
        <w:rPr>
          <w:rFonts w:cs="Arial"/>
          <w:szCs w:val="20"/>
          <w:lang w:val="sl-SI"/>
        </w:rPr>
        <w:t xml:space="preserve">Organ: </w:t>
      </w:r>
      <w:r w:rsidRPr="0026736D">
        <w:rPr>
          <w:rFonts w:cs="Arial"/>
          <w:i/>
          <w:szCs w:val="20"/>
          <w:lang w:val="sl-SI"/>
        </w:rPr>
        <w:t>Ministrstvo za pravosodje, Ministrstvo za zunanje in evropske zadeve</w:t>
      </w:r>
    </w:p>
    <w:p w:rsidR="00931A9B" w:rsidRPr="0026736D" w:rsidRDefault="00931A9B" w:rsidP="000D65DF">
      <w:pPr>
        <w:spacing w:before="20" w:after="20"/>
        <w:jc w:val="both"/>
        <w:rPr>
          <w:rFonts w:cs="Arial"/>
          <w:szCs w:val="20"/>
          <w:lang w:val="sl-SI"/>
        </w:rPr>
      </w:pPr>
      <w:r w:rsidRPr="0026736D">
        <w:rPr>
          <w:rFonts w:cs="Arial"/>
          <w:szCs w:val="20"/>
          <w:lang w:val="sl-SI"/>
        </w:rPr>
        <w:t xml:space="preserve">Kontaktna oseba organa: </w:t>
      </w:r>
      <w:r w:rsidRPr="0026736D">
        <w:rPr>
          <w:rFonts w:cs="Arial"/>
          <w:i/>
          <w:szCs w:val="20"/>
          <w:lang w:val="sl-SI"/>
        </w:rPr>
        <w:t>Ministrstvo za pravosodje - Maja Klemenčič Turk, Ministrstvo za zunanje in evropske zadeve - Barbra Borota</w:t>
      </w:r>
    </w:p>
    <w:p w:rsidR="00931A9B" w:rsidRPr="0026736D" w:rsidRDefault="00931A9B" w:rsidP="000D65DF">
      <w:pPr>
        <w:spacing w:before="20" w:after="20"/>
        <w:jc w:val="both"/>
        <w:rPr>
          <w:rFonts w:cs="Arial"/>
          <w:szCs w:val="20"/>
          <w:lang w:val="sl-SI"/>
        </w:rPr>
      </w:pPr>
    </w:p>
    <w:p w:rsidR="00931A9B" w:rsidRPr="0026736D" w:rsidRDefault="00931A9B" w:rsidP="000D65DF">
      <w:pPr>
        <w:spacing w:before="20" w:after="20"/>
        <w:jc w:val="both"/>
        <w:rPr>
          <w:rFonts w:cs="Arial"/>
          <w:b/>
          <w:bCs/>
          <w:szCs w:val="20"/>
          <w:lang w:val="sl-SI"/>
        </w:rPr>
      </w:pPr>
      <w:r w:rsidRPr="0026736D">
        <w:rPr>
          <w:rFonts w:cs="Arial"/>
          <w:b/>
          <w:bCs/>
          <w:szCs w:val="20"/>
          <w:lang w:val="sl-SI"/>
        </w:rPr>
        <w:t>11. O predlogu stališča RS je bilo opravljeno posvetovanje z</w:t>
      </w:r>
      <w:r w:rsidRPr="0026736D">
        <w:rPr>
          <w:rFonts w:cs="Arial"/>
          <w:bCs/>
          <w:szCs w:val="20"/>
          <w:lang w:val="sl-SI"/>
        </w:rPr>
        <w:t>:</w:t>
      </w:r>
      <w:r w:rsidRPr="0026736D">
        <w:rPr>
          <w:rFonts w:cs="Arial"/>
          <w:b/>
          <w:bCs/>
          <w:szCs w:val="20"/>
          <w:lang w:val="sl-SI"/>
        </w:rPr>
        <w:t xml:space="preserve"> </w:t>
      </w:r>
    </w:p>
    <w:p w:rsidR="00931A9B" w:rsidRPr="0026736D" w:rsidRDefault="00931A9B" w:rsidP="000D65DF">
      <w:pPr>
        <w:spacing w:before="20" w:after="20"/>
        <w:jc w:val="both"/>
        <w:rPr>
          <w:rFonts w:cs="Arial"/>
          <w:bCs/>
          <w:szCs w:val="20"/>
          <w:lang w:val="sl-SI"/>
        </w:rPr>
      </w:pPr>
    </w:p>
    <w:p w:rsidR="00931A9B" w:rsidRPr="0026736D" w:rsidRDefault="00931A9B" w:rsidP="000D65DF">
      <w:pPr>
        <w:spacing w:before="20" w:after="20"/>
        <w:jc w:val="both"/>
        <w:rPr>
          <w:rFonts w:cs="Arial"/>
          <w:b/>
          <w:szCs w:val="20"/>
          <w:lang w:val="sl-SI"/>
        </w:rPr>
      </w:pPr>
      <w:r w:rsidRPr="0026736D">
        <w:rPr>
          <w:rFonts w:cs="Arial"/>
          <w:b/>
          <w:szCs w:val="20"/>
          <w:lang w:val="sl-SI"/>
        </w:rPr>
        <w:t>12. Zahteva za obravnavo</w:t>
      </w:r>
      <w:r w:rsidRPr="0026736D">
        <w:rPr>
          <w:rFonts w:cs="Arial"/>
          <w:szCs w:val="20"/>
          <w:lang w:val="sl-SI"/>
        </w:rPr>
        <w:t>:</w:t>
      </w:r>
      <w:r w:rsidRPr="0026736D">
        <w:rPr>
          <w:rFonts w:cs="Arial"/>
          <w:b/>
          <w:szCs w:val="20"/>
          <w:lang w:val="sl-SI"/>
        </w:rPr>
        <w:t xml:space="preserve"> </w:t>
      </w:r>
      <w:r w:rsidRPr="0026736D">
        <w:rPr>
          <w:rFonts w:cs="Arial"/>
          <w:i/>
          <w:szCs w:val="20"/>
          <w:lang w:val="sl-SI"/>
        </w:rPr>
        <w:t>na seji Vlade, na seji Odbora za gospodarstvo</w:t>
      </w:r>
    </w:p>
    <w:p w:rsidR="00931A9B" w:rsidRPr="0026736D" w:rsidRDefault="00931A9B" w:rsidP="000D65DF">
      <w:pPr>
        <w:spacing w:before="20" w:after="20"/>
        <w:jc w:val="both"/>
        <w:rPr>
          <w:rFonts w:cs="Arial"/>
          <w:szCs w:val="20"/>
          <w:lang w:val="sl-SI"/>
        </w:rPr>
      </w:pPr>
    </w:p>
    <w:p w:rsidR="00931A9B" w:rsidRPr="0026736D" w:rsidRDefault="00931A9B" w:rsidP="000D65DF">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931A9B" w:rsidRPr="0026736D" w:rsidTr="000D65DF">
        <w:tc>
          <w:tcPr>
            <w:tcW w:w="3085" w:type="dxa"/>
            <w:shd w:val="clear" w:color="auto" w:fill="auto"/>
          </w:tcPr>
          <w:p w:rsidR="00931A9B" w:rsidRPr="0026736D" w:rsidRDefault="00931A9B" w:rsidP="000D65DF">
            <w:pPr>
              <w:spacing w:before="20" w:after="20"/>
              <w:jc w:val="center"/>
              <w:rPr>
                <w:rFonts w:cs="Arial"/>
                <w:b/>
                <w:iCs/>
                <w:szCs w:val="20"/>
                <w:lang w:val="sl-SI"/>
              </w:rPr>
            </w:pPr>
            <w:r w:rsidRPr="0026736D">
              <w:rPr>
                <w:rFonts w:cs="Arial"/>
                <w:b/>
                <w:iCs/>
                <w:szCs w:val="20"/>
                <w:lang w:val="sl-SI"/>
              </w:rPr>
              <w:t>mag. Alenka Bratušek</w:t>
            </w:r>
          </w:p>
          <w:p w:rsidR="00931A9B" w:rsidRPr="0026736D" w:rsidRDefault="0026736D" w:rsidP="000D65DF">
            <w:pPr>
              <w:spacing w:before="20" w:after="20"/>
              <w:jc w:val="center"/>
              <w:rPr>
                <w:rFonts w:cs="Arial"/>
                <w:b/>
                <w:iCs/>
                <w:szCs w:val="20"/>
                <w:lang w:val="sl-SI"/>
              </w:rPr>
            </w:pPr>
            <w:r>
              <w:rPr>
                <w:rFonts w:cs="Arial"/>
                <w:b/>
                <w:iCs/>
                <w:szCs w:val="20"/>
                <w:lang w:val="sl-SI"/>
              </w:rPr>
              <w:t>MINIST</w:t>
            </w:r>
            <w:r w:rsidR="00931A9B" w:rsidRPr="0026736D">
              <w:rPr>
                <w:rFonts w:cs="Arial"/>
                <w:b/>
                <w:iCs/>
                <w:szCs w:val="20"/>
                <w:lang w:val="sl-SI"/>
              </w:rPr>
              <w:t>R</w:t>
            </w:r>
            <w:r>
              <w:rPr>
                <w:rFonts w:cs="Arial"/>
                <w:b/>
                <w:iCs/>
                <w:szCs w:val="20"/>
                <w:lang w:val="sl-SI"/>
              </w:rPr>
              <w:t>ICA</w:t>
            </w:r>
          </w:p>
        </w:tc>
      </w:tr>
    </w:tbl>
    <w:p w:rsidR="00931A9B" w:rsidRPr="0026736D" w:rsidRDefault="00931A9B" w:rsidP="000D65DF">
      <w:pPr>
        <w:tabs>
          <w:tab w:val="center" w:pos="6804"/>
        </w:tabs>
        <w:spacing w:before="20" w:after="20"/>
        <w:rPr>
          <w:rFonts w:cs="Arial"/>
          <w:b/>
          <w:iCs/>
          <w:szCs w:val="20"/>
          <w:lang w:val="sl-SI"/>
        </w:rPr>
      </w:pPr>
      <w:r w:rsidRPr="0026736D">
        <w:rPr>
          <w:rFonts w:cs="Arial"/>
          <w:b/>
          <w:iCs/>
          <w:szCs w:val="20"/>
          <w:lang w:val="sl-SI"/>
        </w:rPr>
        <w:br w:type="page"/>
      </w:r>
    </w:p>
    <w:p w:rsidR="00931A9B" w:rsidRPr="0026736D" w:rsidRDefault="00931A9B" w:rsidP="000D65DF">
      <w:pPr>
        <w:spacing w:before="20" w:after="20"/>
        <w:jc w:val="center"/>
        <w:rPr>
          <w:rFonts w:cs="Arial"/>
          <w:bCs/>
          <w:szCs w:val="20"/>
          <w:lang w:val="sl-SI"/>
        </w:rPr>
      </w:pPr>
      <w:r w:rsidRPr="0026736D">
        <w:rPr>
          <w:rFonts w:cs="Arial"/>
          <w:bCs/>
          <w:szCs w:val="20"/>
          <w:lang w:val="sl-SI"/>
        </w:rPr>
        <w:lastRenderedPageBreak/>
        <w:t>II.</w:t>
      </w:r>
    </w:p>
    <w:p w:rsidR="00931A9B" w:rsidRPr="0026736D" w:rsidRDefault="00931A9B" w:rsidP="000D65DF">
      <w:pPr>
        <w:spacing w:before="20" w:after="20"/>
        <w:jc w:val="center"/>
        <w:rPr>
          <w:rFonts w:cs="Arial"/>
          <w:b/>
          <w:szCs w:val="20"/>
          <w:lang w:val="sl-SI"/>
        </w:rPr>
      </w:pPr>
      <w:r w:rsidRPr="0026736D">
        <w:rPr>
          <w:rFonts w:cs="Arial"/>
          <w:b/>
          <w:szCs w:val="20"/>
          <w:lang w:val="sl-SI"/>
        </w:rPr>
        <w:t>PREDLOG</w:t>
      </w:r>
    </w:p>
    <w:p w:rsidR="00931A9B" w:rsidRPr="0026736D" w:rsidRDefault="00931A9B" w:rsidP="000D65DF">
      <w:pPr>
        <w:spacing w:before="20" w:after="20"/>
        <w:jc w:val="center"/>
        <w:rPr>
          <w:rFonts w:cs="Arial"/>
          <w:b/>
          <w:szCs w:val="20"/>
          <w:lang w:val="sl-SI"/>
        </w:rPr>
      </w:pPr>
    </w:p>
    <w:p w:rsidR="00931A9B" w:rsidRPr="0026736D" w:rsidRDefault="00931A9B" w:rsidP="000D65DF">
      <w:pPr>
        <w:spacing w:before="20" w:after="20"/>
        <w:jc w:val="center"/>
        <w:rPr>
          <w:rFonts w:cs="Arial"/>
          <w:szCs w:val="20"/>
          <w:lang w:val="sl-SI"/>
        </w:rPr>
      </w:pPr>
      <w:r w:rsidRPr="0026736D">
        <w:rPr>
          <w:rFonts w:cs="Arial"/>
          <w:b/>
          <w:szCs w:val="20"/>
          <w:lang w:val="sl-SI"/>
        </w:rPr>
        <w:t>STALIŠČE RS</w:t>
      </w:r>
    </w:p>
    <w:p w:rsidR="00931A9B" w:rsidRPr="0026736D" w:rsidRDefault="00931A9B" w:rsidP="000D65DF">
      <w:pPr>
        <w:spacing w:before="20" w:after="20"/>
        <w:jc w:val="both"/>
        <w:rPr>
          <w:rFonts w:cs="Arial"/>
          <w:szCs w:val="20"/>
          <w:lang w:val="sl-SI"/>
        </w:rPr>
      </w:pPr>
    </w:p>
    <w:p w:rsidR="00931A9B" w:rsidRPr="0026736D" w:rsidRDefault="00931A9B" w:rsidP="000D65DF">
      <w:pPr>
        <w:spacing w:before="20" w:after="20"/>
        <w:jc w:val="both"/>
        <w:rPr>
          <w:rFonts w:cs="Arial"/>
          <w:szCs w:val="20"/>
          <w:lang w:val="sl-SI"/>
        </w:rPr>
      </w:pPr>
      <w:r w:rsidRPr="0026736D">
        <w:rPr>
          <w:rFonts w:cs="Arial"/>
          <w:szCs w:val="20"/>
          <w:lang w:val="sl-SI"/>
        </w:rPr>
        <w:t>Na podlagi 21. člena Zakona o Vladi Republike Slovenije (Uradni list RS, št. 24/05 – uradno prečiščeno besedilo, 109/08, 38/10 – ZUKN, 8/12, 21/13, 47/13 – ZDU-1G, 65/14, 55/17 in 163/22) je Vlada Republike Slovenije sprejela naslednji sklep</w:t>
      </w:r>
    </w:p>
    <w:p w:rsidR="00931A9B" w:rsidRPr="0026736D" w:rsidRDefault="00931A9B" w:rsidP="000D65DF">
      <w:pPr>
        <w:spacing w:before="20" w:after="20"/>
        <w:jc w:val="both"/>
        <w:rPr>
          <w:rFonts w:cs="Arial"/>
          <w:b/>
          <w:i/>
          <w:szCs w:val="20"/>
          <w:lang w:val="sl-SI"/>
        </w:rPr>
      </w:pPr>
    </w:p>
    <w:p w:rsidR="00931A9B" w:rsidRPr="0026736D" w:rsidRDefault="00931A9B" w:rsidP="000D65DF">
      <w:pPr>
        <w:spacing w:before="20" w:after="20"/>
        <w:jc w:val="both"/>
        <w:rPr>
          <w:rFonts w:cs="Arial"/>
          <w:b/>
          <w:iCs/>
          <w:szCs w:val="20"/>
          <w:lang w:val="sl-SI"/>
        </w:rPr>
      </w:pPr>
      <w:r w:rsidRPr="0026736D">
        <w:rPr>
          <w:rFonts w:cs="Arial"/>
          <w:b/>
          <w:iCs/>
          <w:szCs w:val="20"/>
          <w:lang w:val="sl-SI"/>
        </w:rPr>
        <w:t>A)</w:t>
      </w:r>
    </w:p>
    <w:p w:rsidR="00931A9B" w:rsidRPr="0026736D" w:rsidRDefault="00931A9B" w:rsidP="000D65DF">
      <w:pPr>
        <w:spacing w:before="20" w:after="20"/>
        <w:jc w:val="both"/>
        <w:rPr>
          <w:rFonts w:cs="Arial"/>
          <w:i/>
          <w:iCs/>
          <w:szCs w:val="20"/>
          <w:lang w:val="sl-SI"/>
        </w:rPr>
      </w:pPr>
      <w:r w:rsidRPr="0026736D">
        <w:rPr>
          <w:rFonts w:cs="Arial"/>
          <w:iCs/>
          <w:szCs w:val="20"/>
          <w:lang w:val="sl-SI"/>
        </w:rPr>
        <w:t>Republika Slovenija je sprejela (določila predlog)</w:t>
      </w:r>
    </w:p>
    <w:p w:rsidR="00931A9B" w:rsidRPr="0026736D" w:rsidRDefault="00931A9B" w:rsidP="000D65DF">
      <w:pPr>
        <w:spacing w:before="20" w:after="20"/>
        <w:jc w:val="both"/>
        <w:rPr>
          <w:rFonts w:cs="Arial"/>
          <w:i/>
          <w:szCs w:val="20"/>
          <w:lang w:val="sl-SI"/>
        </w:rPr>
      </w:pPr>
      <w:r w:rsidRPr="0026736D">
        <w:rPr>
          <w:rFonts w:cs="Arial"/>
          <w:b/>
          <w:i/>
          <w:szCs w:val="20"/>
          <w:lang w:val="sl-SI"/>
        </w:rPr>
        <w:t>Stališče Republike Slovenije</w:t>
      </w:r>
    </w:p>
    <w:p w:rsidR="00931A9B" w:rsidRPr="0026736D" w:rsidRDefault="00931A9B" w:rsidP="000D65DF">
      <w:pPr>
        <w:spacing w:before="20" w:after="20"/>
        <w:jc w:val="both"/>
        <w:rPr>
          <w:rFonts w:cs="Arial"/>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Vlada Republike Slovenije je sprejela na podlagi 49.h člena Poslovnika Vlade Republike Slovenije predlog stališča Republike Slovenije k zadevi Predlog direktive Evropskega parlamenta in Sveta o učinku določenih prepovedi vožnje po vsej Uniji - 6796/23, ki se glasi:</w:t>
      </w:r>
    </w:p>
    <w:p w:rsidR="00931A9B" w:rsidRPr="0026736D" w:rsidRDefault="00931A9B" w:rsidP="000D65DF">
      <w:pPr>
        <w:spacing w:before="20" w:after="20"/>
        <w:jc w:val="both"/>
        <w:rPr>
          <w:rFonts w:cs="Arial"/>
          <w:i/>
          <w:iCs/>
          <w:szCs w:val="20"/>
          <w:lang w:val="sl-SI"/>
        </w:rPr>
      </w:pPr>
    </w:p>
    <w:p w:rsidR="00DA191E" w:rsidRPr="0026736D" w:rsidRDefault="00DA191E" w:rsidP="00DA191E">
      <w:pPr>
        <w:spacing w:before="20" w:after="20"/>
        <w:jc w:val="both"/>
        <w:rPr>
          <w:rFonts w:cs="Arial"/>
          <w:i/>
          <w:iCs/>
          <w:szCs w:val="20"/>
          <w:lang w:val="sl-SI"/>
        </w:rPr>
      </w:pPr>
      <w:r>
        <w:rPr>
          <w:rFonts w:cs="Arial"/>
          <w:i/>
          <w:iCs/>
          <w:szCs w:val="20"/>
          <w:lang w:val="sl-SI"/>
        </w:rPr>
        <w:t xml:space="preserve">1. </w:t>
      </w:r>
      <w:r w:rsidRPr="0026736D">
        <w:rPr>
          <w:rFonts w:cs="Arial"/>
          <w:i/>
          <w:iCs/>
          <w:szCs w:val="20"/>
          <w:lang w:val="sl-SI"/>
        </w:rPr>
        <w:t>Republika Slovenija pozdravlja vsa prizadevanja, usmerjena v izboljšanje varnosti cestnega prometa.</w:t>
      </w:r>
    </w:p>
    <w:p w:rsidR="00DA191E" w:rsidRDefault="00DA191E" w:rsidP="00DA191E">
      <w:pPr>
        <w:spacing w:before="20" w:after="20"/>
        <w:jc w:val="both"/>
        <w:rPr>
          <w:rFonts w:cs="Arial"/>
          <w:i/>
          <w:iCs/>
          <w:szCs w:val="20"/>
          <w:lang w:val="sl-SI"/>
        </w:rPr>
      </w:pPr>
    </w:p>
    <w:p w:rsidR="00931A9B" w:rsidRPr="00DA191E" w:rsidRDefault="00DA191E" w:rsidP="000D65DF">
      <w:pPr>
        <w:spacing w:before="20" w:after="20"/>
        <w:jc w:val="both"/>
        <w:rPr>
          <w:rFonts w:cs="Arial"/>
          <w:i/>
          <w:iCs/>
          <w:szCs w:val="20"/>
          <w:lang w:val="sl-SI"/>
        </w:rPr>
      </w:pPr>
      <w:r>
        <w:rPr>
          <w:rFonts w:cs="Arial"/>
          <w:i/>
          <w:iCs/>
          <w:szCs w:val="20"/>
          <w:lang w:val="sl-SI"/>
        </w:rPr>
        <w:t xml:space="preserve">2. </w:t>
      </w:r>
      <w:r w:rsidRPr="004048C6">
        <w:rPr>
          <w:rFonts w:cs="Arial"/>
          <w:i/>
          <w:iCs/>
          <w:szCs w:val="20"/>
          <w:lang w:val="sl-SI"/>
        </w:rPr>
        <w:t>Republika Slovenija podpira</w:t>
      </w:r>
      <w:r w:rsidRPr="00DA191E">
        <w:rPr>
          <w:rFonts w:cs="Arial"/>
          <w:i/>
          <w:iCs/>
          <w:szCs w:val="20"/>
          <w:lang w:val="sl-SI"/>
        </w:rPr>
        <w:t xml:space="preserve"> </w:t>
      </w:r>
      <w:r w:rsidRPr="0026736D">
        <w:rPr>
          <w:rFonts w:cs="Arial"/>
          <w:i/>
          <w:iCs/>
          <w:szCs w:val="20"/>
          <w:lang w:val="sl-SI"/>
        </w:rPr>
        <w:t>Predlog direktive Evropskega parlamenta in Sveta o učinku določenih prepovedi vožnje po vsej Uniji</w:t>
      </w:r>
      <w:r w:rsidRPr="004048C6">
        <w:rPr>
          <w:rFonts w:cs="Arial"/>
          <w:i/>
          <w:iCs/>
          <w:szCs w:val="20"/>
          <w:lang w:val="sl-SI"/>
        </w:rPr>
        <w:t>, pri čemer</w:t>
      </w:r>
      <w:r>
        <w:rPr>
          <w:rFonts w:cs="Arial"/>
          <w:i/>
          <w:iCs/>
          <w:szCs w:val="20"/>
          <w:lang w:val="sl-SI"/>
        </w:rPr>
        <w:t xml:space="preserve"> opozarja na določena vprašanja, ki jih predlog direktive ne rešuje (raznolikost kaznovalne politike držav članic Evropske unije in zagotavljanje spoštovanja načela enakega obravnavanja izvrševanja prepovedi vožnje motornega vozila </w:t>
      </w:r>
      <w:r>
        <w:rPr>
          <w:rFonts w:cs="Arial"/>
          <w:i/>
          <w:szCs w:val="20"/>
          <w:lang w:val="sl-SI"/>
        </w:rPr>
        <w:t>na ozemlju celotne Unije).</w:t>
      </w:r>
    </w:p>
    <w:p w:rsidR="00DA191E" w:rsidRDefault="00DA191E" w:rsidP="000D65DF">
      <w:pPr>
        <w:spacing w:before="20" w:after="20"/>
        <w:jc w:val="both"/>
        <w:rPr>
          <w:rFonts w:cs="Arial"/>
          <w:b/>
          <w:iCs/>
          <w:szCs w:val="20"/>
          <w:lang w:val="sl-SI"/>
        </w:rPr>
      </w:pPr>
    </w:p>
    <w:p w:rsidR="00DA191E" w:rsidRPr="0026736D" w:rsidRDefault="00DA191E" w:rsidP="000D65DF">
      <w:pPr>
        <w:spacing w:before="20" w:after="20"/>
        <w:jc w:val="both"/>
        <w:rPr>
          <w:rFonts w:cs="Arial"/>
          <w:b/>
          <w:iCs/>
          <w:szCs w:val="20"/>
          <w:lang w:val="sl-SI"/>
        </w:rPr>
      </w:pPr>
    </w:p>
    <w:p w:rsidR="00931A9B" w:rsidRPr="0026736D" w:rsidRDefault="00931A9B" w:rsidP="000D65DF">
      <w:pPr>
        <w:spacing w:before="20" w:after="20"/>
        <w:jc w:val="both"/>
        <w:rPr>
          <w:rFonts w:cs="Arial"/>
          <w:b/>
          <w:i/>
          <w:iCs/>
          <w:szCs w:val="20"/>
          <w:lang w:val="sl-SI"/>
        </w:rPr>
      </w:pPr>
      <w:r w:rsidRPr="0026736D">
        <w:rPr>
          <w:rFonts w:cs="Arial"/>
          <w:b/>
          <w:iCs/>
          <w:szCs w:val="20"/>
          <w:lang w:val="sl-SI"/>
        </w:rPr>
        <w:t>B)</w:t>
      </w:r>
      <w:r w:rsidRPr="0026736D">
        <w:rPr>
          <w:rFonts w:cs="Arial"/>
          <w:i/>
          <w:iCs/>
          <w:szCs w:val="20"/>
          <w:lang w:val="sl-SI"/>
        </w:rPr>
        <w:t xml:space="preserve"> (</w:t>
      </w:r>
      <w:r w:rsidRPr="0026736D">
        <w:rPr>
          <w:rFonts w:cs="Arial"/>
          <w:b/>
          <w:i/>
          <w:iCs/>
          <w:szCs w:val="20"/>
          <w:lang w:val="sl-SI"/>
        </w:rPr>
        <w:t>Za zakonodajne akte in odločitve politične narave)</w:t>
      </w:r>
    </w:p>
    <w:p w:rsidR="00931A9B" w:rsidRPr="0026736D" w:rsidRDefault="00931A9B" w:rsidP="000D65DF">
      <w:pPr>
        <w:spacing w:before="20" w:after="20"/>
        <w:jc w:val="both"/>
        <w:rPr>
          <w:rFonts w:cs="Arial"/>
          <w:i/>
          <w:iCs/>
          <w:szCs w:val="20"/>
          <w:lang w:val="sl-SI"/>
        </w:rPr>
      </w:pPr>
    </w:p>
    <w:p w:rsidR="00931A9B" w:rsidRPr="005874C3" w:rsidRDefault="00931A9B" w:rsidP="000D65DF">
      <w:pPr>
        <w:spacing w:before="20" w:after="20"/>
        <w:jc w:val="both"/>
        <w:rPr>
          <w:rFonts w:cs="Arial"/>
          <w:iCs/>
          <w:szCs w:val="20"/>
          <w:u w:val="single"/>
          <w:lang w:val="sl-SI"/>
        </w:rPr>
      </w:pPr>
      <w:r w:rsidRPr="005874C3">
        <w:rPr>
          <w:rFonts w:cs="Arial"/>
          <w:b/>
          <w:iCs/>
          <w:szCs w:val="20"/>
          <w:u w:val="single"/>
          <w:lang w:val="sl-SI"/>
        </w:rPr>
        <w:t>POGLAVITNE REŠITVE IN CILJI PREDLOGA ZADEVE EU</w:t>
      </w:r>
      <w:r w:rsidRPr="005874C3">
        <w:rPr>
          <w:rFonts w:cs="Arial"/>
          <w:iCs/>
          <w:szCs w:val="20"/>
          <w:u w:val="single"/>
          <w:lang w:val="sl-SI"/>
        </w:rPr>
        <w:t>:</w:t>
      </w:r>
      <w:r w:rsidRPr="005874C3">
        <w:rPr>
          <w:rFonts w:cs="Arial"/>
          <w:b/>
          <w:i/>
          <w:iCs/>
          <w:color w:val="0070C0"/>
          <w:szCs w:val="20"/>
          <w:u w:val="single"/>
          <w:lang w:val="sl-SI"/>
        </w:rPr>
        <w:t xml:space="preserve"> </w:t>
      </w:r>
    </w:p>
    <w:p w:rsidR="005874C3" w:rsidRDefault="005874C3" w:rsidP="000D65DF">
      <w:pPr>
        <w:spacing w:before="20" w:after="20"/>
        <w:jc w:val="both"/>
        <w:rPr>
          <w:rFonts w:cs="Arial"/>
          <w:i/>
          <w:iCs/>
          <w:szCs w:val="20"/>
          <w:lang w:val="sl-SI"/>
        </w:rPr>
      </w:pPr>
    </w:p>
    <w:p w:rsidR="00931A9B" w:rsidRPr="005874C3" w:rsidRDefault="00931A9B" w:rsidP="000D65DF">
      <w:pPr>
        <w:spacing w:before="20" w:after="20"/>
        <w:jc w:val="both"/>
        <w:rPr>
          <w:rFonts w:cs="Arial"/>
          <w:b/>
          <w:i/>
          <w:iCs/>
          <w:szCs w:val="20"/>
          <w:lang w:val="sl-SI"/>
        </w:rPr>
      </w:pPr>
      <w:r w:rsidRPr="005874C3">
        <w:rPr>
          <w:rFonts w:cs="Arial"/>
          <w:b/>
          <w:i/>
          <w:iCs/>
          <w:szCs w:val="20"/>
          <w:lang w:val="sl-SI"/>
        </w:rPr>
        <w:t>SPLOŠNO OZADJE</w:t>
      </w:r>
    </w:p>
    <w:p w:rsidR="00931A9B" w:rsidRPr="0026736D" w:rsidRDefault="00931A9B" w:rsidP="000D65DF">
      <w:pPr>
        <w:spacing w:before="20" w:after="20"/>
        <w:jc w:val="both"/>
        <w:rPr>
          <w:rFonts w:cs="Arial"/>
          <w:i/>
          <w:iCs/>
          <w:szCs w:val="20"/>
          <w:lang w:val="sl-SI"/>
        </w:rPr>
      </w:pPr>
      <w:r w:rsidRPr="0026736D">
        <w:rPr>
          <w:rFonts w:cs="Arial"/>
          <w:i/>
          <w:iCs/>
          <w:szCs w:val="20"/>
          <w:lang w:val="sl-SI"/>
        </w:rPr>
        <w:t>Predlog direktive Evropskega parlamenta in Sveta o učinku določenih prepovedi vožnje po vsej Uniji zasleduje temeljni namen politike, ki jo izvaja Evropska unija, to je povečanje varnosti v cestnem prometu.</w:t>
      </w:r>
    </w:p>
    <w:p w:rsidR="00931A9B" w:rsidRPr="0026736D" w:rsidRDefault="00931A9B"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Čeprav se je število smrtnih žrtev v cestnem prometu v zadn</w:t>
      </w:r>
      <w:r w:rsidR="00537850">
        <w:rPr>
          <w:rFonts w:cs="Arial"/>
          <w:i/>
          <w:iCs/>
          <w:szCs w:val="20"/>
          <w:lang w:val="sl-SI"/>
        </w:rPr>
        <w:t>j</w:t>
      </w:r>
      <w:r w:rsidRPr="0026736D">
        <w:rPr>
          <w:rFonts w:cs="Arial"/>
          <w:i/>
          <w:iCs/>
          <w:szCs w:val="20"/>
          <w:lang w:val="sl-SI"/>
        </w:rPr>
        <w:t>ih 20 letih zmanjšalo za 61,5 % (s približno 51.400 v letu 2001 na približno 19.800 v letu 2021), to ni bilo dovolj izrazito za izpolnitev političnih ciljev Evropske unije, in sicer zmanjšanje smrtnih žrtev v cestnem prometu v zadnjih 20 letih za 75 %.</w:t>
      </w:r>
    </w:p>
    <w:p w:rsidR="00931A9B" w:rsidRPr="0026736D" w:rsidRDefault="00931A9B"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 xml:space="preserve">V letu 2020 se je v primerjavi z letom 2019 število smrtnih žrtev zmanjšalo  za 17 %, pri čemer je na to zmanjšanje v veliki meri vplivalo zmanjšanje obsega cestnega prometa po pandemiji COVID-19. V letih pred letom 2020 se število smrtnih žrtev v cestnem prometu skoraj ni zmanjšalo. Zaradi te upočasnitve so ministri za promet držav članic Evropske unije v Valletti sprejeli izjavo o varnosti cestnega prometa, v kateri so pozvali Evropsko komisijo k preučitvi možnosti okrepitve pravnega okvira Evropske unije za varnost v cestnem prometu, natančneje k ukrepanju glede vprašanja o vzajemnem priznavanju prepovedi vožnje za nerezidenčne voznike. </w:t>
      </w:r>
    </w:p>
    <w:p w:rsidR="00931A9B" w:rsidRPr="0026736D" w:rsidRDefault="00931A9B"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 xml:space="preserve">Skladno z veljavnim pravnim okvirjem sankcije prepovedi vožnje motorne vozila, izrečene v eni državi članici Evropske unije, ni mogoče priznati v drugi državi članici oziroma na ravni celotne Evropske unije. S ciljem povečanja varnosti v cestnem prometu je nujno treba vzpostaviti pravni okvir Evropske unije, ki bi temeljil na načelu, da se učinki odvzema, začasnega odvzema ali </w:t>
      </w:r>
      <w:r w:rsidRPr="0026736D">
        <w:rPr>
          <w:rFonts w:cs="Arial"/>
          <w:i/>
          <w:iCs/>
          <w:szCs w:val="20"/>
          <w:lang w:val="sl-SI"/>
        </w:rPr>
        <w:lastRenderedPageBreak/>
        <w:t xml:space="preserve">omejitve vozniškega dovoljenja lahko uporabljajo v celotni Evropski uniji, uporabljal pa bi se za tiste prekrške, ki najbolj </w:t>
      </w:r>
      <w:r w:rsidR="0026736D" w:rsidRPr="0026736D">
        <w:rPr>
          <w:rFonts w:cs="Arial"/>
          <w:i/>
          <w:iCs/>
          <w:szCs w:val="20"/>
          <w:lang w:val="sl-SI"/>
        </w:rPr>
        <w:t>prispevajo</w:t>
      </w:r>
      <w:r w:rsidRPr="0026736D">
        <w:rPr>
          <w:rFonts w:cs="Arial"/>
          <w:i/>
          <w:iCs/>
          <w:szCs w:val="20"/>
          <w:lang w:val="sl-SI"/>
        </w:rPr>
        <w:t xml:space="preserve"> k prometnim </w:t>
      </w:r>
      <w:r w:rsidR="0026736D" w:rsidRPr="0026736D">
        <w:rPr>
          <w:rFonts w:cs="Arial"/>
          <w:i/>
          <w:iCs/>
          <w:szCs w:val="20"/>
          <w:lang w:val="sl-SI"/>
        </w:rPr>
        <w:t>nesrečam</w:t>
      </w:r>
      <w:r w:rsidRPr="0026736D">
        <w:rPr>
          <w:rFonts w:cs="Arial"/>
          <w:i/>
          <w:iCs/>
          <w:szCs w:val="20"/>
          <w:lang w:val="sl-SI"/>
        </w:rPr>
        <w:t xml:space="preserve"> in smrtnim izidom, kot so prekoračitev najvišje dovoljene hitrosti, vožnja pod vplivom alkohola, vožnja pod vplivom drog in povzročitev smrti ali hudih telesnih poškodb zaradi prometnih prekrškov, povezanih z varnostjo v cestnem prometu. </w:t>
      </w:r>
    </w:p>
    <w:p w:rsidR="00931A9B" w:rsidRDefault="00931A9B" w:rsidP="000D65DF">
      <w:pPr>
        <w:spacing w:before="20" w:after="20"/>
        <w:jc w:val="both"/>
        <w:rPr>
          <w:rFonts w:cs="Arial"/>
          <w:i/>
          <w:iCs/>
          <w:szCs w:val="20"/>
          <w:lang w:val="sl-SI"/>
        </w:rPr>
      </w:pPr>
    </w:p>
    <w:p w:rsidR="00537850" w:rsidRPr="0026736D" w:rsidRDefault="00537850" w:rsidP="000D65DF">
      <w:pPr>
        <w:spacing w:before="20" w:after="20"/>
        <w:jc w:val="both"/>
        <w:rPr>
          <w:rFonts w:cs="Arial"/>
          <w:i/>
          <w:iCs/>
          <w:szCs w:val="20"/>
          <w:lang w:val="sl-SI"/>
        </w:rPr>
      </w:pPr>
    </w:p>
    <w:p w:rsidR="00931A9B" w:rsidRPr="005874C3" w:rsidRDefault="00931A9B" w:rsidP="000D65DF">
      <w:pPr>
        <w:spacing w:before="20" w:after="20"/>
        <w:jc w:val="both"/>
        <w:rPr>
          <w:rFonts w:cs="Arial"/>
          <w:b/>
          <w:i/>
          <w:iCs/>
          <w:szCs w:val="20"/>
          <w:lang w:val="sl-SI"/>
        </w:rPr>
      </w:pPr>
      <w:r w:rsidRPr="005874C3">
        <w:rPr>
          <w:rFonts w:cs="Arial"/>
          <w:b/>
          <w:i/>
          <w:iCs/>
          <w:szCs w:val="20"/>
          <w:lang w:val="sl-SI"/>
        </w:rPr>
        <w:t>OPIS IN CILJI PREDLOGA</w:t>
      </w:r>
    </w:p>
    <w:p w:rsidR="00931A9B" w:rsidRPr="0026736D" w:rsidRDefault="00931A9B" w:rsidP="000D65DF">
      <w:pPr>
        <w:spacing w:before="20" w:after="20"/>
        <w:jc w:val="both"/>
        <w:rPr>
          <w:rFonts w:cs="Arial"/>
          <w:i/>
          <w:iCs/>
          <w:szCs w:val="20"/>
          <w:lang w:val="sl-SI"/>
        </w:rPr>
      </w:pPr>
      <w:r w:rsidRPr="0026736D">
        <w:rPr>
          <w:rFonts w:cs="Arial"/>
          <w:i/>
          <w:iCs/>
          <w:szCs w:val="20"/>
          <w:lang w:val="sl-SI"/>
        </w:rPr>
        <w:t xml:space="preserve">Temeljni cilj predloga nove direktive Evropskega parlamenta in Sveta o učinku določenih prepovedi vožnje po vsej Uniji je zmanjšanje števila smrtnih žrtev, hudo in lahko telesno </w:t>
      </w:r>
      <w:r w:rsidR="00537850" w:rsidRPr="0026736D">
        <w:rPr>
          <w:rFonts w:cs="Arial"/>
          <w:i/>
          <w:iCs/>
          <w:szCs w:val="20"/>
          <w:lang w:val="sl-SI"/>
        </w:rPr>
        <w:t>poškodovanih</w:t>
      </w:r>
      <w:r w:rsidRPr="0026736D">
        <w:rPr>
          <w:rFonts w:cs="Arial"/>
          <w:i/>
          <w:iCs/>
          <w:szCs w:val="20"/>
          <w:lang w:val="sl-SI"/>
        </w:rPr>
        <w:t xml:space="preserve"> in nenazadnje materialne škode, ki nastanejo ob prometnih nesrečah ter s tem zagotoviti visoko raven zaščite vseh udeležencev cestnega prometa.</w:t>
      </w:r>
    </w:p>
    <w:p w:rsidR="00931A9B" w:rsidRPr="0026736D" w:rsidRDefault="00931A9B"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Opredelitev "prepovedi vožnje", določena v predlogu nove direktive, zajema vsako dokončno odločbo o prepovedi vožnje, povezano s prometnim prekrškom, ki privede do ukrepa odvzema, omejitve ali začasnega odvzema vozniškega dovoljenja ali pravice do vožnje, ne glede na to, ali se šteje za varnostni ukrep, kazen ali upravno ali kazensko sankcijo. V predlogu nove direktive so opredeljeni tudi pojmi odvzema, omejitve in začasnega odvzema, uporaba direktive pa je omejena le na število natančno opredeljenih „hujših prometnih prekrškov, povezanih z varnostjo v cestnem prometu“, in sicer za vožnjo pod vplivom alkohola, prekoračitve najvišje dovoljene hitrosti, vožnjo pod vplivom mamil ter kršitev cestnoprometnih predpisov, ki povzroči smrt ali hudo telesno poškodbo. V njej so opredeljeni tudi „dodatni pogoji“ kot pogoji, ki jih mora izpolniti oseba s prepovedjo vožnje, da bi lahko ponovno pridobila vozniško dovoljenje ali pravico do vožnje.</w:t>
      </w:r>
    </w:p>
    <w:p w:rsidR="00931A9B" w:rsidRPr="0026736D" w:rsidRDefault="00931A9B"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Predlog nove direktive Evropskega parlamenta in Sveta o učinku določenih prepovedi vožnje po vsej Uniji ureja naslednje vsebine:</w:t>
      </w:r>
    </w:p>
    <w:p w:rsidR="00931A9B" w:rsidRPr="0026736D" w:rsidRDefault="00931A9B" w:rsidP="000D65DF">
      <w:pPr>
        <w:spacing w:before="20" w:after="20"/>
        <w:jc w:val="both"/>
        <w:rPr>
          <w:rFonts w:cs="Arial"/>
          <w:i/>
          <w:iCs/>
          <w:szCs w:val="20"/>
          <w:lang w:val="sl-SI"/>
        </w:rPr>
      </w:pPr>
    </w:p>
    <w:p w:rsidR="00931A9B" w:rsidRPr="00537850" w:rsidRDefault="00931A9B" w:rsidP="00537850">
      <w:pPr>
        <w:pStyle w:val="ListParagraph"/>
        <w:numPr>
          <w:ilvl w:val="0"/>
          <w:numId w:val="8"/>
        </w:numPr>
        <w:spacing w:before="20" w:after="20"/>
        <w:ind w:left="284" w:hanging="284"/>
        <w:jc w:val="both"/>
        <w:rPr>
          <w:rFonts w:cs="Arial"/>
          <w:b/>
          <w:i/>
          <w:iCs/>
          <w:szCs w:val="20"/>
          <w:lang w:val="sl-SI"/>
        </w:rPr>
      </w:pPr>
      <w:r w:rsidRPr="00537850">
        <w:rPr>
          <w:rFonts w:cs="Arial"/>
          <w:b/>
          <w:i/>
          <w:iCs/>
          <w:szCs w:val="20"/>
          <w:lang w:val="sl-SI"/>
        </w:rPr>
        <w:t>Zagotavljanje učinka prepovedi vožnje po vsej Evropski uniji</w:t>
      </w:r>
    </w:p>
    <w:p w:rsidR="00537850" w:rsidRDefault="00537850"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 xml:space="preserve">Prepovedi vožnje, ki jih država članica izreče osebi, ki v njej nima </w:t>
      </w:r>
      <w:r w:rsidR="0026736D" w:rsidRPr="0026736D">
        <w:rPr>
          <w:rFonts w:cs="Arial"/>
          <w:i/>
          <w:iCs/>
          <w:szCs w:val="20"/>
          <w:lang w:val="sl-SI"/>
        </w:rPr>
        <w:t>običajnega</w:t>
      </w:r>
      <w:r w:rsidRPr="0026736D">
        <w:rPr>
          <w:rFonts w:cs="Arial"/>
          <w:i/>
          <w:iCs/>
          <w:szCs w:val="20"/>
          <w:lang w:val="sl-SI"/>
        </w:rPr>
        <w:t xml:space="preserve"> prebivališča, in katero vozniško dovoljenje je izdala druga država članica, mora učinkovati na celotnem ozemlju Evropske unije pod podobnimi pogoji kot prepovedi vožnje, ki veljajo za osebe z vozniškimi dovoljenji, izdanimi v zadevni državi članici. V predlogu 6. člena nove direktive je določeno tudi na kakšen način države članice zagotavljajo učinek prepovedi vožnje po vsej Evropski uniji, pri čemer direktiva državi članici, ki je izrekla prepoved vožnje, ne preprečuje, da izreče prepoved vožnje na svojem ozemlju v skladu z nacionalnimi predpisi. </w:t>
      </w:r>
    </w:p>
    <w:p w:rsidR="00931A9B" w:rsidRDefault="00931A9B" w:rsidP="000D65DF">
      <w:pPr>
        <w:spacing w:before="20" w:after="20"/>
        <w:jc w:val="both"/>
        <w:rPr>
          <w:rFonts w:cs="Arial"/>
          <w:i/>
          <w:iCs/>
          <w:szCs w:val="20"/>
          <w:lang w:val="sl-SI"/>
        </w:rPr>
      </w:pPr>
    </w:p>
    <w:p w:rsidR="00537850" w:rsidRPr="0026736D" w:rsidRDefault="00537850" w:rsidP="000D65DF">
      <w:pPr>
        <w:spacing w:before="20" w:after="20"/>
        <w:jc w:val="both"/>
        <w:rPr>
          <w:rFonts w:cs="Arial"/>
          <w:i/>
          <w:iCs/>
          <w:szCs w:val="20"/>
          <w:lang w:val="sl-SI"/>
        </w:rPr>
      </w:pPr>
    </w:p>
    <w:p w:rsidR="00931A9B" w:rsidRPr="00537850" w:rsidRDefault="00931A9B" w:rsidP="00537850">
      <w:pPr>
        <w:pStyle w:val="ListParagraph"/>
        <w:numPr>
          <w:ilvl w:val="0"/>
          <w:numId w:val="8"/>
        </w:numPr>
        <w:spacing w:before="20" w:after="20"/>
        <w:ind w:left="284" w:hanging="284"/>
        <w:jc w:val="both"/>
        <w:rPr>
          <w:rFonts w:cs="Arial"/>
          <w:b/>
          <w:i/>
          <w:iCs/>
          <w:szCs w:val="20"/>
          <w:lang w:val="sl-SI"/>
        </w:rPr>
      </w:pPr>
      <w:r w:rsidRPr="00537850">
        <w:rPr>
          <w:rFonts w:cs="Arial"/>
          <w:b/>
          <w:i/>
          <w:iCs/>
          <w:szCs w:val="20"/>
          <w:lang w:val="sl-SI"/>
        </w:rPr>
        <w:t xml:space="preserve">Dolžnost uradnega obveščanja o prepovedi vožnje in vsebino </w:t>
      </w:r>
      <w:r w:rsidR="0026736D" w:rsidRPr="00537850">
        <w:rPr>
          <w:rFonts w:cs="Arial"/>
          <w:b/>
          <w:i/>
          <w:iCs/>
          <w:szCs w:val="20"/>
          <w:lang w:val="sl-SI"/>
        </w:rPr>
        <w:t>standardnega</w:t>
      </w:r>
      <w:r w:rsidRPr="00537850">
        <w:rPr>
          <w:rFonts w:cs="Arial"/>
          <w:b/>
          <w:i/>
          <w:iCs/>
          <w:szCs w:val="20"/>
          <w:lang w:val="sl-SI"/>
        </w:rPr>
        <w:t xml:space="preserve"> potrdila, namenjenega obveščanju</w:t>
      </w:r>
    </w:p>
    <w:p w:rsidR="00537850" w:rsidRDefault="00537850" w:rsidP="000D65DF">
      <w:pPr>
        <w:spacing w:before="20" w:after="20"/>
        <w:jc w:val="both"/>
        <w:rPr>
          <w:rFonts w:cs="Arial"/>
          <w:i/>
          <w:iCs/>
          <w:szCs w:val="20"/>
          <w:lang w:val="sl-SI"/>
        </w:rPr>
      </w:pPr>
    </w:p>
    <w:p w:rsidR="00537850" w:rsidRDefault="00931A9B" w:rsidP="000D65DF">
      <w:pPr>
        <w:spacing w:before="20" w:after="20"/>
        <w:jc w:val="both"/>
        <w:rPr>
          <w:rFonts w:cs="Arial"/>
          <w:i/>
          <w:iCs/>
          <w:szCs w:val="20"/>
          <w:lang w:val="sl-SI"/>
        </w:rPr>
      </w:pPr>
      <w:r w:rsidRPr="0026736D">
        <w:rPr>
          <w:rFonts w:cs="Arial"/>
          <w:i/>
          <w:iCs/>
          <w:szCs w:val="20"/>
          <w:lang w:val="sl-SI"/>
        </w:rPr>
        <w:t>Država članica, ki je izrekla prepoved vožnje, bi morala državo članico, ki je zadevni osebi izdala vozniško dovoljenje, uradno obvestiti o vsaki prepovedi vožnje, ki je bila naložena taki osebi za obdobje enega meseca ali več, da se sprožijo postopki, potrebni za zagotovitev učinka prepovedi vožnje po vsej Evropski uniji. Standardno potrdilo bi moralo vsebovati minimalni nabor podatkov, ki omogočajo pravilno izvajanje te direktive, kot so:</w:t>
      </w:r>
    </w:p>
    <w:p w:rsidR="00537850" w:rsidRDefault="00537850" w:rsidP="000D65DF">
      <w:pPr>
        <w:spacing w:before="20" w:after="20"/>
        <w:jc w:val="both"/>
        <w:rPr>
          <w:rFonts w:cs="Arial"/>
          <w:i/>
          <w:iCs/>
          <w:szCs w:val="20"/>
          <w:lang w:val="sl-SI"/>
        </w:rPr>
      </w:pPr>
    </w:p>
    <w:p w:rsidR="00537850" w:rsidRDefault="00931A9B" w:rsidP="00537850">
      <w:pPr>
        <w:pStyle w:val="ListParagraph"/>
        <w:numPr>
          <w:ilvl w:val="0"/>
          <w:numId w:val="9"/>
        </w:numPr>
        <w:spacing w:before="20" w:after="20"/>
        <w:ind w:left="0" w:firstLine="284"/>
        <w:jc w:val="both"/>
        <w:rPr>
          <w:rFonts w:cs="Arial"/>
          <w:i/>
          <w:iCs/>
          <w:szCs w:val="20"/>
          <w:lang w:val="sl-SI"/>
        </w:rPr>
      </w:pPr>
      <w:r w:rsidRPr="00537850">
        <w:rPr>
          <w:rFonts w:cs="Arial"/>
          <w:i/>
          <w:iCs/>
          <w:szCs w:val="20"/>
          <w:lang w:val="sl-SI"/>
        </w:rPr>
        <w:t>informacije o organu, ki je izrekel prepoved vožnje v državi članici prekrška,</w:t>
      </w:r>
    </w:p>
    <w:p w:rsidR="00537850" w:rsidRDefault="00537850" w:rsidP="00537850">
      <w:pPr>
        <w:pStyle w:val="ListParagraph"/>
        <w:spacing w:before="20" w:after="20"/>
        <w:ind w:left="284"/>
        <w:jc w:val="both"/>
        <w:rPr>
          <w:rFonts w:cs="Arial"/>
          <w:i/>
          <w:iCs/>
          <w:szCs w:val="20"/>
          <w:lang w:val="sl-SI"/>
        </w:rPr>
      </w:pPr>
    </w:p>
    <w:p w:rsidR="00537850" w:rsidRDefault="00931A9B" w:rsidP="000D65DF">
      <w:pPr>
        <w:pStyle w:val="ListParagraph"/>
        <w:numPr>
          <w:ilvl w:val="0"/>
          <w:numId w:val="9"/>
        </w:numPr>
        <w:spacing w:before="20" w:after="20"/>
        <w:ind w:left="0" w:firstLine="284"/>
        <w:jc w:val="both"/>
        <w:rPr>
          <w:rFonts w:cs="Arial"/>
          <w:i/>
          <w:iCs/>
          <w:szCs w:val="20"/>
          <w:lang w:val="sl-SI"/>
        </w:rPr>
      </w:pPr>
      <w:r w:rsidRPr="00537850">
        <w:rPr>
          <w:rFonts w:cs="Arial"/>
          <w:i/>
          <w:iCs/>
          <w:szCs w:val="20"/>
          <w:lang w:val="sl-SI"/>
        </w:rPr>
        <w:t>opis hujšega prometnega prekrška, povezanega z varnostjo v cestnem prometu, in dejstev, ki so privedla do prepovedi vožnje,</w:t>
      </w:r>
    </w:p>
    <w:p w:rsidR="00537850" w:rsidRDefault="00537850" w:rsidP="00537850">
      <w:pPr>
        <w:pStyle w:val="ListParagraph"/>
        <w:spacing w:before="20" w:after="20"/>
        <w:ind w:left="284"/>
        <w:jc w:val="both"/>
        <w:rPr>
          <w:rFonts w:cs="Arial"/>
          <w:i/>
          <w:iCs/>
          <w:szCs w:val="20"/>
          <w:lang w:val="sl-SI"/>
        </w:rPr>
      </w:pPr>
    </w:p>
    <w:p w:rsidR="00537850" w:rsidRDefault="00931A9B" w:rsidP="000D65DF">
      <w:pPr>
        <w:pStyle w:val="ListParagraph"/>
        <w:numPr>
          <w:ilvl w:val="0"/>
          <w:numId w:val="9"/>
        </w:numPr>
        <w:spacing w:before="20" w:after="20"/>
        <w:ind w:left="0" w:firstLine="284"/>
        <w:jc w:val="both"/>
        <w:rPr>
          <w:rFonts w:cs="Arial"/>
          <w:i/>
          <w:iCs/>
          <w:szCs w:val="20"/>
          <w:lang w:val="sl-SI"/>
        </w:rPr>
      </w:pPr>
      <w:r w:rsidRPr="00537850">
        <w:rPr>
          <w:rFonts w:cs="Arial"/>
          <w:i/>
          <w:iCs/>
          <w:szCs w:val="20"/>
          <w:lang w:val="sl-SI"/>
        </w:rPr>
        <w:lastRenderedPageBreak/>
        <w:t>ime in naslov zadevne osebe ter številko njenega vozniškega dovoljenja in po potrebi nacionalnih identifikacijskih dokumentov, kadar so na voljo,</w:t>
      </w:r>
    </w:p>
    <w:p w:rsidR="00537850" w:rsidRPr="00537850" w:rsidRDefault="00537850" w:rsidP="00537850">
      <w:pPr>
        <w:pStyle w:val="ListParagraph"/>
        <w:rPr>
          <w:rFonts w:cs="Arial"/>
          <w:i/>
          <w:iCs/>
          <w:szCs w:val="20"/>
          <w:lang w:val="sl-SI"/>
        </w:rPr>
      </w:pPr>
    </w:p>
    <w:p w:rsidR="00537850" w:rsidRDefault="00931A9B" w:rsidP="000D65DF">
      <w:pPr>
        <w:pStyle w:val="ListParagraph"/>
        <w:numPr>
          <w:ilvl w:val="0"/>
          <w:numId w:val="9"/>
        </w:numPr>
        <w:spacing w:before="20" w:after="20"/>
        <w:ind w:left="0" w:firstLine="284"/>
        <w:jc w:val="both"/>
        <w:rPr>
          <w:rFonts w:cs="Arial"/>
          <w:i/>
          <w:iCs/>
          <w:szCs w:val="20"/>
          <w:lang w:val="sl-SI"/>
        </w:rPr>
      </w:pPr>
      <w:r w:rsidRPr="00537850">
        <w:rPr>
          <w:rFonts w:cs="Arial"/>
          <w:i/>
          <w:iCs/>
          <w:szCs w:val="20"/>
          <w:lang w:val="sl-SI"/>
        </w:rPr>
        <w:t>veljavne pravne določbe države članice prekrška,</w:t>
      </w:r>
    </w:p>
    <w:p w:rsidR="00537850" w:rsidRPr="00537850" w:rsidRDefault="00537850" w:rsidP="00537850">
      <w:pPr>
        <w:pStyle w:val="ListParagraph"/>
        <w:rPr>
          <w:rFonts w:cs="Arial"/>
          <w:i/>
          <w:iCs/>
          <w:szCs w:val="20"/>
          <w:lang w:val="sl-SI"/>
        </w:rPr>
      </w:pPr>
    </w:p>
    <w:p w:rsidR="00537850" w:rsidRDefault="00931A9B" w:rsidP="000D65DF">
      <w:pPr>
        <w:pStyle w:val="ListParagraph"/>
        <w:numPr>
          <w:ilvl w:val="0"/>
          <w:numId w:val="9"/>
        </w:numPr>
        <w:spacing w:before="20" w:after="20"/>
        <w:ind w:left="0" w:firstLine="284"/>
        <w:jc w:val="both"/>
        <w:rPr>
          <w:rFonts w:cs="Arial"/>
          <w:i/>
          <w:iCs/>
          <w:szCs w:val="20"/>
          <w:lang w:val="sl-SI"/>
        </w:rPr>
      </w:pPr>
      <w:r w:rsidRPr="00537850">
        <w:rPr>
          <w:rFonts w:cs="Arial"/>
          <w:i/>
          <w:iCs/>
          <w:szCs w:val="20"/>
          <w:lang w:val="sl-SI"/>
        </w:rPr>
        <w:t>uporabljene postopke ter natančno področje uporabe in vsebino prepovedi vožnje, vključno z datumom, ko začasna prekinitev ali omejitev preneha veljati, ter vsemi dodatnimi pogoji, ki jih določijo države članice prekrška, kadar je to ustrezno, ter</w:t>
      </w:r>
    </w:p>
    <w:p w:rsidR="00537850" w:rsidRPr="00537850" w:rsidRDefault="00537850" w:rsidP="00537850">
      <w:pPr>
        <w:pStyle w:val="ListParagraph"/>
        <w:rPr>
          <w:rFonts w:cs="Arial"/>
          <w:i/>
          <w:iCs/>
          <w:szCs w:val="20"/>
          <w:lang w:val="sl-SI"/>
        </w:rPr>
      </w:pPr>
    </w:p>
    <w:p w:rsidR="00931A9B" w:rsidRPr="00537850" w:rsidRDefault="00931A9B" w:rsidP="000D65DF">
      <w:pPr>
        <w:pStyle w:val="ListParagraph"/>
        <w:numPr>
          <w:ilvl w:val="0"/>
          <w:numId w:val="9"/>
        </w:numPr>
        <w:spacing w:before="20" w:after="20"/>
        <w:ind w:left="0" w:firstLine="284"/>
        <w:jc w:val="both"/>
        <w:rPr>
          <w:rFonts w:cs="Arial"/>
          <w:i/>
          <w:iCs/>
          <w:szCs w:val="20"/>
          <w:lang w:val="sl-SI"/>
        </w:rPr>
      </w:pPr>
      <w:r w:rsidRPr="00537850">
        <w:rPr>
          <w:rFonts w:cs="Arial"/>
          <w:i/>
          <w:iCs/>
          <w:szCs w:val="20"/>
          <w:lang w:val="sl-SI"/>
        </w:rPr>
        <w:t>obdobje (v dnevih) prepovedi vožnje, ki jo je izrekla država članica prekrška, ki je bilo že odsluženo v navedeni državi članici, kadar je to ustrezno.</w:t>
      </w:r>
    </w:p>
    <w:p w:rsidR="00931A9B" w:rsidRPr="0026736D" w:rsidRDefault="00931A9B"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Država članica, ki je izrekla prepoved vožnje, mora državi izdajateljici vozniškega dovoljenja zagotoviti prevod potrdila v uradni jezik države članice izdajateljice ali v kateri koli drug jezik, ki ga država članica sporoči Evropski komisiji (kot uradni jezik, v katerem bo sprejemala potrdila).</w:t>
      </w:r>
    </w:p>
    <w:p w:rsidR="00537850" w:rsidRDefault="00537850"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Potrdila se med državami članicami izmenjujejo preko kontaktne točke, in sicer preko omrežja Evropske unije za vozniška dovoljenja (RESPER).</w:t>
      </w:r>
    </w:p>
    <w:p w:rsidR="00931A9B" w:rsidRDefault="00931A9B" w:rsidP="000D65DF">
      <w:pPr>
        <w:spacing w:before="20" w:after="20"/>
        <w:jc w:val="both"/>
        <w:rPr>
          <w:rFonts w:cs="Arial"/>
          <w:i/>
          <w:iCs/>
          <w:szCs w:val="20"/>
          <w:lang w:val="sl-SI"/>
        </w:rPr>
      </w:pPr>
    </w:p>
    <w:p w:rsidR="00537850" w:rsidRPr="0026736D" w:rsidRDefault="00537850" w:rsidP="000D65DF">
      <w:pPr>
        <w:spacing w:before="20" w:after="20"/>
        <w:jc w:val="both"/>
        <w:rPr>
          <w:rFonts w:cs="Arial"/>
          <w:i/>
          <w:iCs/>
          <w:szCs w:val="20"/>
          <w:lang w:val="sl-SI"/>
        </w:rPr>
      </w:pPr>
    </w:p>
    <w:p w:rsidR="00931A9B" w:rsidRPr="00537850" w:rsidRDefault="00931A9B" w:rsidP="00537850">
      <w:pPr>
        <w:pStyle w:val="ListParagraph"/>
        <w:numPr>
          <w:ilvl w:val="0"/>
          <w:numId w:val="8"/>
        </w:numPr>
        <w:spacing w:before="20" w:after="20"/>
        <w:ind w:left="284" w:hanging="284"/>
        <w:jc w:val="both"/>
        <w:rPr>
          <w:rFonts w:cs="Arial"/>
          <w:b/>
          <w:i/>
          <w:iCs/>
          <w:szCs w:val="20"/>
          <w:lang w:val="sl-SI"/>
        </w:rPr>
      </w:pPr>
      <w:r w:rsidRPr="00537850">
        <w:rPr>
          <w:rFonts w:cs="Arial"/>
          <w:b/>
          <w:i/>
          <w:iCs/>
          <w:szCs w:val="20"/>
          <w:lang w:val="sl-SI"/>
        </w:rPr>
        <w:t>Rok za ukrepanje države članice Evropske unije po prejemu obvestila o prepovedi vožnje</w:t>
      </w:r>
    </w:p>
    <w:p w:rsidR="00537850" w:rsidRDefault="00537850" w:rsidP="000D65DF">
      <w:pPr>
        <w:spacing w:before="20" w:after="20"/>
        <w:jc w:val="both"/>
        <w:rPr>
          <w:rFonts w:cs="Arial"/>
          <w:i/>
          <w:iCs/>
          <w:szCs w:val="20"/>
          <w:lang w:val="sl-SI"/>
        </w:rPr>
      </w:pPr>
    </w:p>
    <w:p w:rsidR="00537850" w:rsidRDefault="00931A9B" w:rsidP="000D65DF">
      <w:pPr>
        <w:spacing w:before="20" w:after="20"/>
        <w:jc w:val="both"/>
        <w:rPr>
          <w:rFonts w:cs="Arial"/>
          <w:i/>
          <w:iCs/>
          <w:szCs w:val="20"/>
          <w:lang w:val="sl-SI"/>
        </w:rPr>
      </w:pPr>
      <w:r w:rsidRPr="0026736D">
        <w:rPr>
          <w:rFonts w:cs="Arial"/>
          <w:i/>
          <w:iCs/>
          <w:szCs w:val="20"/>
          <w:lang w:val="sl-SI"/>
        </w:rPr>
        <w:t xml:space="preserve">Določba 9. člena nove direktive določa skrajen rok za ukrepanje države izdajateljice vozniškega dovoljenja, šteto od prejema potrdila, ki ga je </w:t>
      </w:r>
      <w:r w:rsidR="0026736D" w:rsidRPr="0026736D">
        <w:rPr>
          <w:rFonts w:cs="Arial"/>
          <w:i/>
          <w:iCs/>
          <w:szCs w:val="20"/>
          <w:lang w:val="sl-SI"/>
        </w:rPr>
        <w:t>posredovala</w:t>
      </w:r>
      <w:r w:rsidRPr="0026736D">
        <w:rPr>
          <w:rFonts w:cs="Arial"/>
          <w:i/>
          <w:iCs/>
          <w:szCs w:val="20"/>
          <w:lang w:val="sl-SI"/>
        </w:rPr>
        <w:t xml:space="preserve"> država članica, ki je izrekla prepoved vožnje. Kadar so podani razlogi za izvzetje države izdajateljice vozniškega dovoljenja, ki so določeni v predlogu 8. člena direktive, se država izdajateljica vozniškega dovoljenja lahko odloči, da ne bo ukrepala, pri čemer mora v istem roku le to sporočiti državi članici, ki je izrekla prepoved vožnje.</w:t>
      </w:r>
    </w:p>
    <w:p w:rsidR="00931A9B" w:rsidRPr="0026736D" w:rsidRDefault="00931A9B" w:rsidP="000D65DF">
      <w:pPr>
        <w:spacing w:before="20" w:after="20"/>
        <w:jc w:val="both"/>
        <w:rPr>
          <w:rFonts w:cs="Arial"/>
          <w:i/>
          <w:iCs/>
          <w:szCs w:val="20"/>
          <w:lang w:val="sl-SI"/>
        </w:rPr>
      </w:pPr>
      <w:r w:rsidRPr="0026736D">
        <w:rPr>
          <w:rFonts w:cs="Arial"/>
          <w:i/>
          <w:iCs/>
          <w:szCs w:val="20"/>
          <w:lang w:val="sl-SI"/>
        </w:rPr>
        <w:t xml:space="preserve"> </w:t>
      </w:r>
    </w:p>
    <w:p w:rsidR="00931A9B" w:rsidRPr="0026736D" w:rsidRDefault="00931A9B" w:rsidP="000D65DF">
      <w:pPr>
        <w:spacing w:before="20" w:after="20"/>
        <w:jc w:val="both"/>
        <w:rPr>
          <w:rFonts w:cs="Arial"/>
          <w:i/>
          <w:iCs/>
          <w:szCs w:val="20"/>
          <w:lang w:val="sl-SI"/>
        </w:rPr>
      </w:pPr>
      <w:r w:rsidRPr="0026736D">
        <w:rPr>
          <w:rFonts w:cs="Arial"/>
          <w:i/>
          <w:iCs/>
          <w:szCs w:val="20"/>
          <w:lang w:val="sl-SI"/>
        </w:rPr>
        <w:t>Za obveščanje se uporabi omrežje Evropske unije za vozniška dovoljenja (RESPER).</w:t>
      </w:r>
    </w:p>
    <w:p w:rsidR="00537850" w:rsidRDefault="00537850"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 xml:space="preserve"> </w:t>
      </w:r>
    </w:p>
    <w:p w:rsidR="00931A9B" w:rsidRPr="00537850" w:rsidRDefault="00931A9B" w:rsidP="00537850">
      <w:pPr>
        <w:pStyle w:val="ListParagraph"/>
        <w:numPr>
          <w:ilvl w:val="0"/>
          <w:numId w:val="8"/>
        </w:numPr>
        <w:spacing w:before="20" w:after="20"/>
        <w:ind w:left="284" w:hanging="284"/>
        <w:jc w:val="both"/>
        <w:rPr>
          <w:rFonts w:cs="Arial"/>
          <w:b/>
          <w:i/>
          <w:iCs/>
          <w:szCs w:val="20"/>
          <w:lang w:val="sl-SI"/>
        </w:rPr>
      </w:pPr>
      <w:r w:rsidRPr="00537850">
        <w:rPr>
          <w:rFonts w:cs="Arial"/>
          <w:b/>
          <w:i/>
          <w:iCs/>
          <w:szCs w:val="20"/>
          <w:lang w:val="sl-SI"/>
        </w:rPr>
        <w:t>Vzpostavitev nacionalne kontaktne točke v državi članici Evropske unije, katere naloge so posredovanje potrdil, zbiranje statističnih podatkov v zvezi s prepovedmi vožnje</w:t>
      </w:r>
    </w:p>
    <w:p w:rsidR="00537850" w:rsidRDefault="00537850"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 xml:space="preserve">Vsaka država članica do datuma, za prenos te direktive v nacionalno zakonodajo, določi nacionalno kontaktno točko za namene te direktive, in o tem obvesti Evropsko komisijo. </w:t>
      </w:r>
    </w:p>
    <w:p w:rsidR="00931A9B" w:rsidRPr="0026736D" w:rsidRDefault="00931A9B"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Država članica zagotovi, da njena nacionalna kontaktna točka sodeluje z organi, pristojnimi za izvrševanje prepovedi vožnje, izrečenih zaradi hujših prometnih prekrškov, povezanih z varnostjo v cestnem prometu, zlasti da se zagotovi pravočasna izmenjava vseh potrebnih informacij in spoštovanje rokov iz 9. člena nove direktive.</w:t>
      </w:r>
    </w:p>
    <w:p w:rsidR="00931A9B" w:rsidRDefault="00931A9B" w:rsidP="000D65DF">
      <w:pPr>
        <w:spacing w:before="20" w:after="20"/>
        <w:jc w:val="both"/>
        <w:rPr>
          <w:rFonts w:cs="Arial"/>
          <w:i/>
          <w:iCs/>
          <w:szCs w:val="20"/>
          <w:lang w:val="sl-SI"/>
        </w:rPr>
      </w:pPr>
      <w:r w:rsidRPr="0026736D">
        <w:rPr>
          <w:rFonts w:cs="Arial"/>
          <w:i/>
          <w:iCs/>
          <w:szCs w:val="20"/>
          <w:lang w:val="sl-SI"/>
        </w:rPr>
        <w:t xml:space="preserve">  </w:t>
      </w:r>
    </w:p>
    <w:p w:rsidR="005874C3" w:rsidRPr="0026736D" w:rsidRDefault="005874C3"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p>
    <w:p w:rsidR="00931A9B" w:rsidRPr="005874C3" w:rsidRDefault="00931A9B" w:rsidP="000D65DF">
      <w:pPr>
        <w:spacing w:before="20" w:after="20"/>
        <w:jc w:val="both"/>
        <w:rPr>
          <w:rFonts w:cs="Arial"/>
          <w:b/>
          <w:i/>
          <w:iCs/>
          <w:szCs w:val="20"/>
          <w:lang w:val="sl-SI"/>
        </w:rPr>
      </w:pPr>
      <w:r w:rsidRPr="005874C3">
        <w:rPr>
          <w:rFonts w:cs="Arial"/>
          <w:b/>
          <w:i/>
          <w:iCs/>
          <w:szCs w:val="20"/>
          <w:lang w:val="sl-SI"/>
        </w:rPr>
        <w:t>OBRAZLOŽITEV PREDLOGA STALIŠČA REPUBLIKE SLOVENIJE</w:t>
      </w:r>
    </w:p>
    <w:p w:rsidR="00931A9B" w:rsidRPr="0026736D" w:rsidRDefault="00931A9B" w:rsidP="000D65DF">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r w:rsidRPr="0026736D">
        <w:rPr>
          <w:rFonts w:cs="Arial"/>
          <w:i/>
          <w:iCs/>
          <w:szCs w:val="20"/>
          <w:lang w:val="sl-SI"/>
        </w:rPr>
        <w:t>Republika Slovenija pozdravlja vsa prizadevanja, usmerjena v izboljšanje varnosti cestnega prometa.</w:t>
      </w:r>
    </w:p>
    <w:p w:rsidR="00931A9B" w:rsidRDefault="00931A9B" w:rsidP="00537850">
      <w:pPr>
        <w:spacing w:before="20" w:after="20"/>
        <w:jc w:val="both"/>
        <w:rPr>
          <w:rFonts w:cs="Arial"/>
          <w:i/>
          <w:iCs/>
          <w:szCs w:val="20"/>
          <w:lang w:val="sl-SI"/>
        </w:rPr>
      </w:pPr>
    </w:p>
    <w:p w:rsidR="00DA191E" w:rsidRDefault="00DA191E" w:rsidP="00537850">
      <w:pPr>
        <w:spacing w:before="20" w:after="20"/>
        <w:jc w:val="both"/>
        <w:rPr>
          <w:rFonts w:cs="Arial"/>
          <w:i/>
          <w:iCs/>
          <w:szCs w:val="20"/>
          <w:lang w:val="sl-SI"/>
        </w:rPr>
      </w:pPr>
      <w:r w:rsidRPr="004048C6">
        <w:rPr>
          <w:rFonts w:cs="Arial"/>
          <w:i/>
          <w:iCs/>
          <w:szCs w:val="20"/>
          <w:lang w:val="sl-SI"/>
        </w:rPr>
        <w:lastRenderedPageBreak/>
        <w:t>Republika Slovenija podpira</w:t>
      </w:r>
      <w:r w:rsidRPr="00DA191E">
        <w:rPr>
          <w:rFonts w:cs="Arial"/>
          <w:i/>
          <w:iCs/>
          <w:szCs w:val="20"/>
          <w:lang w:val="sl-SI"/>
        </w:rPr>
        <w:t xml:space="preserve"> </w:t>
      </w:r>
      <w:r w:rsidRPr="0026736D">
        <w:rPr>
          <w:rFonts w:cs="Arial"/>
          <w:i/>
          <w:iCs/>
          <w:szCs w:val="20"/>
          <w:lang w:val="sl-SI"/>
        </w:rPr>
        <w:t>Predlog direktive Evropskega parlamenta in Sveta o učinku določenih prepovedi vožnje po vsej Uniji</w:t>
      </w:r>
      <w:r w:rsidRPr="004048C6">
        <w:rPr>
          <w:rFonts w:cs="Arial"/>
          <w:i/>
          <w:iCs/>
          <w:szCs w:val="20"/>
          <w:lang w:val="sl-SI"/>
        </w:rPr>
        <w:t>, pri čemer</w:t>
      </w:r>
      <w:r>
        <w:rPr>
          <w:rFonts w:cs="Arial"/>
          <w:i/>
          <w:iCs/>
          <w:szCs w:val="20"/>
          <w:lang w:val="sl-SI"/>
        </w:rPr>
        <w:t xml:space="preserve"> opozarja na določena vprašanja, ki jih predlog direktive ne rešuje, in sicer: </w:t>
      </w:r>
      <w:r w:rsidRPr="004048C6">
        <w:rPr>
          <w:rFonts w:cs="Arial"/>
          <w:i/>
          <w:iCs/>
          <w:szCs w:val="20"/>
          <w:lang w:val="sl-SI"/>
        </w:rPr>
        <w:t xml:space="preserve"> </w:t>
      </w:r>
    </w:p>
    <w:p w:rsidR="00DA191E" w:rsidRPr="00537850" w:rsidRDefault="00DA191E" w:rsidP="00537850">
      <w:pPr>
        <w:spacing w:before="20" w:after="20"/>
        <w:jc w:val="both"/>
        <w:rPr>
          <w:rFonts w:cs="Arial"/>
          <w:i/>
          <w:iCs/>
          <w:szCs w:val="20"/>
          <w:lang w:val="sl-SI"/>
        </w:rPr>
      </w:pPr>
    </w:p>
    <w:p w:rsidR="00797896" w:rsidRDefault="00537850" w:rsidP="00797896">
      <w:pPr>
        <w:pStyle w:val="ListParagraph"/>
        <w:numPr>
          <w:ilvl w:val="0"/>
          <w:numId w:val="10"/>
        </w:numPr>
        <w:spacing w:line="240" w:lineRule="auto"/>
        <w:ind w:left="0" w:firstLine="0"/>
        <w:jc w:val="both"/>
        <w:rPr>
          <w:rFonts w:cs="Arial"/>
          <w:i/>
          <w:szCs w:val="20"/>
          <w:lang w:val="sl-SI"/>
        </w:rPr>
      </w:pPr>
      <w:r w:rsidRPr="00797896">
        <w:rPr>
          <w:rFonts w:cs="Arial"/>
          <w:i/>
          <w:szCs w:val="20"/>
          <w:lang w:val="sl-SI"/>
        </w:rPr>
        <w:t xml:space="preserve">V pravnem redu Republike Slovenije se prepoved vožnje motornega vozila lahko izreče kot stranska sankcija v kazenskem postopku, praviloma zaradi storitve kaznivega dejanja povzročitve prometne nesreče iz malomarnosti (323. člen Kazenskega zakonika; v nadaljevanju: KZ-1) oziroma zaradi storitve kaznivega dejanja nevarne vožnje v cestnem prometu (324. člen KZ-1). </w:t>
      </w:r>
    </w:p>
    <w:p w:rsidR="00797896" w:rsidRDefault="00797896" w:rsidP="00797896">
      <w:pPr>
        <w:pStyle w:val="ListParagraph"/>
        <w:spacing w:line="240" w:lineRule="auto"/>
        <w:ind w:left="0"/>
        <w:jc w:val="both"/>
        <w:rPr>
          <w:rFonts w:cs="Arial"/>
          <w:i/>
          <w:szCs w:val="20"/>
          <w:lang w:val="sl-SI"/>
        </w:rPr>
      </w:pPr>
    </w:p>
    <w:p w:rsidR="00797896" w:rsidRDefault="00537850" w:rsidP="00797896">
      <w:pPr>
        <w:pStyle w:val="ListParagraph"/>
        <w:spacing w:line="240" w:lineRule="auto"/>
        <w:ind w:left="0"/>
        <w:jc w:val="both"/>
        <w:rPr>
          <w:rFonts w:cs="Arial"/>
          <w:i/>
          <w:szCs w:val="20"/>
          <w:lang w:val="sl-SI"/>
        </w:rPr>
      </w:pPr>
      <w:r w:rsidRPr="00797896">
        <w:rPr>
          <w:rFonts w:cs="Arial"/>
          <w:i/>
          <w:szCs w:val="20"/>
          <w:lang w:val="sl-SI"/>
        </w:rPr>
        <w:t>Predlog direktive predvideva izmenjavo podatkov na posebnem obrazcu preko kontaktnih točk, pri čemer v primeru</w:t>
      </w:r>
      <w:r w:rsidR="00797896">
        <w:rPr>
          <w:rFonts w:cs="Arial"/>
          <w:i/>
          <w:szCs w:val="20"/>
          <w:lang w:val="sl-SI"/>
        </w:rPr>
        <w:t xml:space="preserve"> obravnave kaznivega dejanja, kjer se</w:t>
      </w:r>
      <w:r w:rsidRPr="00797896">
        <w:rPr>
          <w:rFonts w:cs="Arial"/>
          <w:i/>
          <w:szCs w:val="20"/>
          <w:lang w:val="sl-SI"/>
        </w:rPr>
        <w:t xml:space="preserve"> poleg glav</w:t>
      </w:r>
      <w:r w:rsidR="00797896">
        <w:rPr>
          <w:rFonts w:cs="Arial"/>
          <w:i/>
          <w:szCs w:val="20"/>
          <w:lang w:val="sl-SI"/>
        </w:rPr>
        <w:t>ne sankcije izreče tudi stranska sankcija</w:t>
      </w:r>
      <w:r w:rsidRPr="00797896">
        <w:rPr>
          <w:rFonts w:cs="Arial"/>
          <w:i/>
          <w:szCs w:val="20"/>
          <w:lang w:val="sl-SI"/>
        </w:rPr>
        <w:t xml:space="preserve"> prepovedi vožnje motornega vozila, izmenjava podatkov že poteka preko sistema ECRIS. Naved</w:t>
      </w:r>
      <w:r w:rsidR="00357BFA">
        <w:rPr>
          <w:rFonts w:cs="Arial"/>
          <w:i/>
          <w:szCs w:val="20"/>
          <w:lang w:val="sl-SI"/>
        </w:rPr>
        <w:t>eno pomeni, da država članica Evropske unije</w:t>
      </w:r>
      <w:r w:rsidRPr="00797896">
        <w:rPr>
          <w:rFonts w:cs="Arial"/>
          <w:i/>
          <w:szCs w:val="20"/>
          <w:lang w:val="sl-SI"/>
        </w:rPr>
        <w:t xml:space="preserve">, katere državljan je storilec kaznivega dejanja, v zvezi s katerim je bila pravnomočno izrečena </w:t>
      </w:r>
      <w:r w:rsidR="00357BFA">
        <w:rPr>
          <w:rFonts w:cs="Arial"/>
          <w:i/>
          <w:szCs w:val="20"/>
          <w:lang w:val="sl-SI"/>
        </w:rPr>
        <w:t xml:space="preserve">stranska sankcija </w:t>
      </w:r>
      <w:r w:rsidRPr="00797896">
        <w:rPr>
          <w:rFonts w:cs="Arial"/>
          <w:i/>
          <w:szCs w:val="20"/>
          <w:lang w:val="sl-SI"/>
        </w:rPr>
        <w:t>prepoved</w:t>
      </w:r>
      <w:r w:rsidR="00357BFA">
        <w:rPr>
          <w:rFonts w:cs="Arial"/>
          <w:i/>
          <w:szCs w:val="20"/>
          <w:lang w:val="sl-SI"/>
        </w:rPr>
        <w:t>i</w:t>
      </w:r>
      <w:r w:rsidRPr="00797896">
        <w:rPr>
          <w:rFonts w:cs="Arial"/>
          <w:i/>
          <w:szCs w:val="20"/>
          <w:lang w:val="sl-SI"/>
        </w:rPr>
        <w:t xml:space="preserve"> vožnje motornega vozila, že razpolaga, zato v teh primerih po oceni Republike Slovenije ne bi bilo smotrno </w:t>
      </w:r>
      <w:r w:rsidR="00797896">
        <w:rPr>
          <w:rFonts w:cs="Arial"/>
          <w:i/>
          <w:szCs w:val="20"/>
          <w:lang w:val="sl-SI"/>
        </w:rPr>
        <w:t xml:space="preserve">še </w:t>
      </w:r>
      <w:r w:rsidRPr="00797896">
        <w:rPr>
          <w:rFonts w:cs="Arial"/>
          <w:i/>
          <w:szCs w:val="20"/>
          <w:lang w:val="sl-SI"/>
        </w:rPr>
        <w:t xml:space="preserve">dodatno obveščanje </w:t>
      </w:r>
      <w:r w:rsidR="00797896">
        <w:rPr>
          <w:rFonts w:cs="Arial"/>
          <w:i/>
          <w:szCs w:val="20"/>
          <w:lang w:val="sl-SI"/>
        </w:rPr>
        <w:t>p</w:t>
      </w:r>
      <w:r w:rsidRPr="00797896">
        <w:rPr>
          <w:rFonts w:cs="Arial"/>
          <w:i/>
          <w:szCs w:val="20"/>
          <w:lang w:val="sl-SI"/>
        </w:rPr>
        <w:t xml:space="preserve">reko </w:t>
      </w:r>
      <w:r w:rsidR="00797896">
        <w:rPr>
          <w:rFonts w:cs="Arial"/>
          <w:i/>
          <w:szCs w:val="20"/>
          <w:lang w:val="sl-SI"/>
        </w:rPr>
        <w:t xml:space="preserve">novo določenih </w:t>
      </w:r>
      <w:r w:rsidRPr="00797896">
        <w:rPr>
          <w:rFonts w:cs="Arial"/>
          <w:i/>
          <w:szCs w:val="20"/>
          <w:lang w:val="sl-SI"/>
        </w:rPr>
        <w:t xml:space="preserve">kontaktnih točk s posebnim obrazcem. </w:t>
      </w:r>
    </w:p>
    <w:p w:rsidR="00797896" w:rsidRDefault="00797896" w:rsidP="00797896">
      <w:pPr>
        <w:pStyle w:val="ListParagraph"/>
        <w:spacing w:line="240" w:lineRule="auto"/>
        <w:ind w:left="0"/>
        <w:jc w:val="both"/>
        <w:rPr>
          <w:rFonts w:cs="Arial"/>
          <w:i/>
          <w:szCs w:val="20"/>
          <w:lang w:val="sl-SI"/>
        </w:rPr>
      </w:pPr>
    </w:p>
    <w:p w:rsidR="00357BFA" w:rsidRDefault="00357BFA" w:rsidP="00797896">
      <w:pPr>
        <w:pStyle w:val="ListParagraph"/>
        <w:spacing w:line="240" w:lineRule="auto"/>
        <w:ind w:left="0"/>
        <w:jc w:val="both"/>
        <w:rPr>
          <w:rFonts w:cs="Arial"/>
          <w:i/>
          <w:szCs w:val="20"/>
          <w:lang w:val="sl-SI"/>
        </w:rPr>
      </w:pPr>
      <w:r>
        <w:rPr>
          <w:rFonts w:cs="Arial"/>
          <w:i/>
          <w:szCs w:val="20"/>
          <w:lang w:val="sl-SI"/>
        </w:rPr>
        <w:t xml:space="preserve">V zvezi s tem </w:t>
      </w:r>
      <w:r w:rsidR="00797896">
        <w:rPr>
          <w:rFonts w:cs="Arial"/>
          <w:i/>
          <w:szCs w:val="20"/>
          <w:lang w:val="sl-SI"/>
        </w:rPr>
        <w:t xml:space="preserve">Republika Slovenija meni, </w:t>
      </w:r>
      <w:r>
        <w:rPr>
          <w:rFonts w:cs="Arial"/>
          <w:i/>
          <w:szCs w:val="20"/>
          <w:lang w:val="sl-SI"/>
        </w:rPr>
        <w:t xml:space="preserve">bi moral predlog direktive podati jasen odgovor na vprašanje kako predlagane določbe nove direktive vplivajo </w:t>
      </w:r>
      <w:r w:rsidRPr="00797896">
        <w:rPr>
          <w:rFonts w:cs="Arial"/>
          <w:i/>
          <w:szCs w:val="20"/>
          <w:lang w:val="sl-SI"/>
        </w:rPr>
        <w:t>na izmenjavo podatkov med kazen</w:t>
      </w:r>
      <w:r>
        <w:rPr>
          <w:rFonts w:cs="Arial"/>
          <w:i/>
          <w:szCs w:val="20"/>
          <w:lang w:val="sl-SI"/>
        </w:rPr>
        <w:t>skimi evidencami držav članic Evropske unije</w:t>
      </w:r>
      <w:r w:rsidRPr="00797896">
        <w:rPr>
          <w:rFonts w:cs="Arial"/>
          <w:i/>
          <w:szCs w:val="20"/>
          <w:lang w:val="sl-SI"/>
        </w:rPr>
        <w:t>, ko je zaradi storitve kaznivega dejanja izrečena tudi stranska sankcija prepovedi vožnje motornega vozila.</w:t>
      </w:r>
      <w:r>
        <w:rPr>
          <w:rFonts w:cs="Arial"/>
          <w:i/>
          <w:szCs w:val="20"/>
          <w:lang w:val="sl-SI"/>
        </w:rPr>
        <w:t xml:space="preserve"> </w:t>
      </w:r>
    </w:p>
    <w:p w:rsidR="00357BFA" w:rsidRDefault="00357BFA" w:rsidP="00797896">
      <w:pPr>
        <w:pStyle w:val="ListParagraph"/>
        <w:spacing w:line="240" w:lineRule="auto"/>
        <w:ind w:left="0"/>
        <w:jc w:val="both"/>
        <w:rPr>
          <w:rFonts w:cs="Arial"/>
          <w:i/>
          <w:szCs w:val="20"/>
          <w:lang w:val="sl-SI"/>
        </w:rPr>
      </w:pPr>
    </w:p>
    <w:p w:rsidR="00357BFA" w:rsidRDefault="00357BFA" w:rsidP="00797896">
      <w:pPr>
        <w:pStyle w:val="ListParagraph"/>
        <w:spacing w:line="240" w:lineRule="auto"/>
        <w:ind w:left="0"/>
        <w:jc w:val="both"/>
        <w:rPr>
          <w:rFonts w:cs="Arial"/>
          <w:i/>
          <w:szCs w:val="20"/>
          <w:lang w:val="sl-SI"/>
        </w:rPr>
      </w:pPr>
    </w:p>
    <w:p w:rsidR="00357BFA" w:rsidRDefault="00537850" w:rsidP="00357BFA">
      <w:pPr>
        <w:pStyle w:val="ListParagraph"/>
        <w:numPr>
          <w:ilvl w:val="0"/>
          <w:numId w:val="10"/>
        </w:numPr>
        <w:spacing w:line="240" w:lineRule="auto"/>
        <w:ind w:left="0" w:firstLine="0"/>
        <w:jc w:val="both"/>
        <w:rPr>
          <w:rFonts w:cs="Arial"/>
          <w:i/>
          <w:szCs w:val="20"/>
          <w:lang w:val="sl-SI"/>
        </w:rPr>
      </w:pPr>
      <w:r w:rsidRPr="00357BFA">
        <w:rPr>
          <w:rFonts w:cs="Arial"/>
          <w:i/>
          <w:szCs w:val="20"/>
          <w:lang w:val="sl-SI"/>
        </w:rPr>
        <w:t xml:space="preserve">V Republiki Sloveniji obstaja sistemska možnost, da se za posamezne prekrške določi stranska sankcija za prekrške – prepoved vožnje motornega vozila v trajanju od enega meseca do enega leta (23. člen ZP-1), vendar materialni predpisi s področja cestnega prometa te stranske sankcije </w:t>
      </w:r>
      <w:r w:rsidRPr="00357BFA">
        <w:rPr>
          <w:rFonts w:cs="Arial"/>
          <w:i/>
          <w:szCs w:val="20"/>
          <w:u w:val="single"/>
          <w:lang w:val="sl-SI"/>
        </w:rPr>
        <w:t>ne določajo</w:t>
      </w:r>
      <w:r w:rsidRPr="00357BFA">
        <w:rPr>
          <w:rFonts w:cs="Arial"/>
          <w:i/>
          <w:szCs w:val="20"/>
          <w:lang w:val="sl-SI"/>
        </w:rPr>
        <w:t>, pač pa so pri prekrških, ki naj bi se obravnavali v skladu s predlogom direktive, predpisane kazenske točke v cestnem prometu. Ko oseba zbere zadostno število kazenskih točk (18 kazenskih točk, oziroma 7 za voznika začetnika), to privede do</w:t>
      </w:r>
      <w:r w:rsidR="00357BFA" w:rsidRPr="00357BFA">
        <w:rPr>
          <w:rFonts w:cs="Arial"/>
          <w:i/>
          <w:szCs w:val="20"/>
          <w:lang w:val="sl-SI"/>
        </w:rPr>
        <w:t xml:space="preserve"> izreka</w:t>
      </w:r>
      <w:r w:rsidRPr="00357BFA">
        <w:rPr>
          <w:rFonts w:cs="Arial"/>
          <w:i/>
          <w:szCs w:val="20"/>
          <w:lang w:val="sl-SI"/>
        </w:rPr>
        <w:t xml:space="preserve"> prenehanja veljavnosti vozniškega dovoljenja. </w:t>
      </w:r>
    </w:p>
    <w:p w:rsidR="00357BFA" w:rsidRDefault="00357BFA" w:rsidP="00357BFA">
      <w:pPr>
        <w:pStyle w:val="ListParagraph"/>
        <w:spacing w:line="240" w:lineRule="auto"/>
        <w:ind w:left="0"/>
        <w:jc w:val="both"/>
        <w:rPr>
          <w:rFonts w:cs="Arial"/>
          <w:i/>
          <w:szCs w:val="20"/>
          <w:lang w:val="sl-SI"/>
        </w:rPr>
      </w:pPr>
    </w:p>
    <w:p w:rsidR="00B725E0" w:rsidRDefault="00B725E0" w:rsidP="00B725E0">
      <w:pPr>
        <w:pStyle w:val="ListParagraph"/>
        <w:spacing w:line="240" w:lineRule="auto"/>
        <w:ind w:left="0"/>
        <w:jc w:val="both"/>
        <w:rPr>
          <w:rFonts w:cs="Arial"/>
          <w:i/>
          <w:szCs w:val="20"/>
          <w:lang w:val="sl-SI"/>
        </w:rPr>
      </w:pPr>
      <w:r>
        <w:rPr>
          <w:rFonts w:cs="Arial"/>
          <w:i/>
          <w:szCs w:val="20"/>
          <w:lang w:val="sl-SI"/>
        </w:rPr>
        <w:t xml:space="preserve">Naveden </w:t>
      </w:r>
      <w:r w:rsidRPr="00357BFA">
        <w:rPr>
          <w:rFonts w:cs="Arial"/>
          <w:i/>
          <w:szCs w:val="20"/>
          <w:lang w:val="sl-SI"/>
        </w:rPr>
        <w:t xml:space="preserve">postopek za imetnike tujih vozniških dovoljenj vodi izključno pristojno sodišče v Celju, ki imetniku tujega vozniškega dovoljenja izreče prepoved vožnje motornega vozila na ozemlju Republike Slovenije za dobo enega leta, pri čemer sodišče </w:t>
      </w:r>
      <w:r>
        <w:rPr>
          <w:rFonts w:cs="Arial"/>
          <w:i/>
          <w:szCs w:val="20"/>
          <w:lang w:val="sl-SI"/>
        </w:rPr>
        <w:t>le</w:t>
      </w:r>
      <w:r w:rsidRPr="00357BFA">
        <w:rPr>
          <w:rFonts w:cs="Arial"/>
          <w:i/>
          <w:szCs w:val="20"/>
          <w:lang w:val="sl-SI"/>
        </w:rPr>
        <w:t xml:space="preserve"> preveri izpolnjevanje pogojev </w:t>
      </w:r>
      <w:r>
        <w:rPr>
          <w:rFonts w:cs="Arial"/>
          <w:i/>
          <w:szCs w:val="20"/>
          <w:lang w:val="sl-SI"/>
        </w:rPr>
        <w:t>za izrek navedene</w:t>
      </w:r>
      <w:r w:rsidRPr="00357BFA">
        <w:rPr>
          <w:rFonts w:cs="Arial"/>
          <w:i/>
          <w:szCs w:val="20"/>
          <w:lang w:val="sl-SI"/>
        </w:rPr>
        <w:t xml:space="preserve"> stranske sankcije</w:t>
      </w:r>
      <w:r>
        <w:rPr>
          <w:rFonts w:cs="Arial"/>
          <w:i/>
          <w:szCs w:val="20"/>
          <w:lang w:val="sl-SI"/>
        </w:rPr>
        <w:t xml:space="preserve">. Imetnik tujega vozniškega dovoljenja </w:t>
      </w:r>
      <w:r w:rsidRPr="00357BFA">
        <w:rPr>
          <w:rFonts w:cs="Arial"/>
          <w:i/>
          <w:szCs w:val="20"/>
          <w:lang w:val="sl-SI"/>
        </w:rPr>
        <w:t>v tem postopku ne sodeluje, ima</w:t>
      </w:r>
      <w:r>
        <w:rPr>
          <w:rFonts w:cs="Arial"/>
          <w:i/>
          <w:szCs w:val="20"/>
          <w:lang w:val="sl-SI"/>
        </w:rPr>
        <w:t xml:space="preserve"> pa</w:t>
      </w:r>
      <w:r w:rsidRPr="00357BFA">
        <w:rPr>
          <w:rFonts w:cs="Arial"/>
          <w:i/>
          <w:szCs w:val="20"/>
          <w:lang w:val="sl-SI"/>
        </w:rPr>
        <w:t xml:space="preserve"> možnost pritožbe zoper sklep o prepovedi vožnje motornega vozila na ozemlju Republike Slovenije za dobo enega leta. Ob tem dodatno pojasnjujemo, da se prepoved vožnje motornega vozila na ozemlju Republike Slovenije za dobo enega leta lahko izreče zaradi več manj nevarnih prekrškov (npr. šest prekrškov, pri čemer so bile poleg globe pri vsakem prekršku pravnomočno izrečene 3 kazenske točke) ali pa en prekršek, pri katerem je predpisanih 18 kazenskih točk (npr. pri prekoračitvi hitrosti v </w:t>
      </w:r>
      <w:r>
        <w:rPr>
          <w:rFonts w:cs="Arial"/>
          <w:i/>
          <w:szCs w:val="20"/>
          <w:lang w:val="sl-SI"/>
        </w:rPr>
        <w:t xml:space="preserve">območju za pešce, </w:t>
      </w:r>
      <w:r w:rsidRPr="00357BFA">
        <w:rPr>
          <w:rFonts w:cs="Arial"/>
          <w:i/>
          <w:szCs w:val="20"/>
          <w:lang w:val="sl-SI"/>
        </w:rPr>
        <w:t>območju umirjenega prometa</w:t>
      </w:r>
      <w:r>
        <w:rPr>
          <w:rFonts w:cs="Arial"/>
          <w:i/>
          <w:szCs w:val="20"/>
          <w:lang w:val="sl-SI"/>
        </w:rPr>
        <w:t xml:space="preserve"> ali območju skupnega prometnega prostora za več kot 30 km/h;</w:t>
      </w:r>
      <w:r w:rsidRPr="00357BFA">
        <w:rPr>
          <w:rFonts w:cs="Arial"/>
          <w:i/>
          <w:szCs w:val="20"/>
          <w:lang w:val="sl-SI"/>
        </w:rPr>
        <w:t xml:space="preserve"> </w:t>
      </w:r>
      <w:r>
        <w:rPr>
          <w:rFonts w:cs="Arial"/>
          <w:i/>
          <w:szCs w:val="20"/>
          <w:lang w:val="sl-SI"/>
        </w:rPr>
        <w:t xml:space="preserve">pri </w:t>
      </w:r>
      <w:r w:rsidRPr="00357BFA">
        <w:rPr>
          <w:rFonts w:cs="Arial"/>
          <w:i/>
          <w:szCs w:val="20"/>
          <w:lang w:val="sl-SI"/>
        </w:rPr>
        <w:t>prekoračitvi hitrosti v območju omej</w:t>
      </w:r>
      <w:r>
        <w:rPr>
          <w:rFonts w:cs="Arial"/>
          <w:i/>
          <w:szCs w:val="20"/>
          <w:lang w:val="sl-SI"/>
        </w:rPr>
        <w:t>ene hitrosti za več kot 30 km/h; pri prekoračit</w:t>
      </w:r>
      <w:r w:rsidRPr="00357BFA">
        <w:rPr>
          <w:rFonts w:cs="Arial"/>
          <w:i/>
          <w:szCs w:val="20"/>
          <w:lang w:val="sl-SI"/>
        </w:rPr>
        <w:t>v</w:t>
      </w:r>
      <w:r>
        <w:rPr>
          <w:rFonts w:cs="Arial"/>
          <w:i/>
          <w:szCs w:val="20"/>
          <w:lang w:val="sl-SI"/>
        </w:rPr>
        <w:t>i</w:t>
      </w:r>
      <w:r w:rsidRPr="00357BFA">
        <w:rPr>
          <w:rFonts w:cs="Arial"/>
          <w:i/>
          <w:szCs w:val="20"/>
          <w:lang w:val="sl-SI"/>
        </w:rPr>
        <w:t xml:space="preserve"> hitrosti </w:t>
      </w:r>
      <w:r>
        <w:rPr>
          <w:rFonts w:cs="Arial"/>
          <w:i/>
          <w:szCs w:val="20"/>
          <w:lang w:val="sl-SI"/>
        </w:rPr>
        <w:t>na cesti v naselju za več kot 50 km/h;</w:t>
      </w:r>
      <w:r w:rsidRPr="00357BFA">
        <w:rPr>
          <w:rFonts w:cs="Arial"/>
          <w:i/>
          <w:szCs w:val="20"/>
          <w:lang w:val="sl-SI"/>
        </w:rPr>
        <w:t xml:space="preserve"> </w:t>
      </w:r>
      <w:r>
        <w:rPr>
          <w:rFonts w:cs="Arial"/>
          <w:i/>
          <w:szCs w:val="20"/>
          <w:lang w:val="sl-SI"/>
        </w:rPr>
        <w:t>pri prekoračit</w:t>
      </w:r>
      <w:r w:rsidRPr="00357BFA">
        <w:rPr>
          <w:rFonts w:cs="Arial"/>
          <w:i/>
          <w:szCs w:val="20"/>
          <w:lang w:val="sl-SI"/>
        </w:rPr>
        <w:t>v</w:t>
      </w:r>
      <w:r>
        <w:rPr>
          <w:rFonts w:cs="Arial"/>
          <w:i/>
          <w:szCs w:val="20"/>
          <w:lang w:val="sl-SI"/>
        </w:rPr>
        <w:t>i</w:t>
      </w:r>
      <w:r w:rsidRPr="00357BFA">
        <w:rPr>
          <w:rFonts w:cs="Arial"/>
          <w:i/>
          <w:szCs w:val="20"/>
          <w:lang w:val="sl-SI"/>
        </w:rPr>
        <w:t xml:space="preserve"> hitrosti z</w:t>
      </w:r>
      <w:r>
        <w:rPr>
          <w:rFonts w:cs="Arial"/>
          <w:i/>
          <w:szCs w:val="20"/>
          <w:lang w:val="sl-SI"/>
        </w:rPr>
        <w:t xml:space="preserve">unaj naselja za več kot 50 km/h; </w:t>
      </w:r>
      <w:r w:rsidRPr="00357BFA">
        <w:rPr>
          <w:rFonts w:cs="Arial"/>
          <w:i/>
          <w:szCs w:val="20"/>
          <w:lang w:val="sl-SI"/>
        </w:rPr>
        <w:t xml:space="preserve">pri </w:t>
      </w:r>
      <w:r>
        <w:rPr>
          <w:rFonts w:cs="Arial"/>
          <w:i/>
          <w:szCs w:val="20"/>
          <w:lang w:val="sl-SI"/>
        </w:rPr>
        <w:t>vožnji</w:t>
      </w:r>
      <w:r w:rsidRPr="00357BFA">
        <w:rPr>
          <w:rFonts w:cs="Arial"/>
          <w:i/>
          <w:szCs w:val="20"/>
          <w:lang w:val="sl-SI"/>
        </w:rPr>
        <w:t xml:space="preserve"> pod vplivom alkohola</w:t>
      </w:r>
      <w:r>
        <w:rPr>
          <w:rFonts w:cs="Arial"/>
          <w:i/>
          <w:szCs w:val="20"/>
          <w:lang w:val="sl-SI"/>
        </w:rPr>
        <w:t xml:space="preserve">, če </w:t>
      </w:r>
      <w:r w:rsidRPr="00357BFA">
        <w:rPr>
          <w:rFonts w:cs="Arial"/>
          <w:i/>
          <w:szCs w:val="20"/>
          <w:lang w:val="sl-SI"/>
        </w:rPr>
        <w:t xml:space="preserve">ima oseba </w:t>
      </w:r>
      <w:r>
        <w:rPr>
          <w:rFonts w:cs="Arial"/>
          <w:i/>
          <w:szCs w:val="20"/>
          <w:lang w:val="sl-SI"/>
        </w:rPr>
        <w:t>več kot 0,52 miligrama alkohola v litru izdihanega zraka</w:t>
      </w:r>
      <w:r w:rsidRPr="00357BFA">
        <w:rPr>
          <w:rFonts w:cs="Arial"/>
          <w:i/>
          <w:szCs w:val="20"/>
          <w:lang w:val="sl-SI"/>
        </w:rPr>
        <w:t xml:space="preserve">; </w:t>
      </w:r>
      <w:r>
        <w:rPr>
          <w:rFonts w:cs="Arial"/>
          <w:i/>
          <w:szCs w:val="20"/>
          <w:lang w:val="sl-SI"/>
        </w:rPr>
        <w:t>pri vožnji pod vplivom prepovedanih drog, psihoaktivnih zdravil ali drugih psihoaktivnih snovi)</w:t>
      </w:r>
      <w:r w:rsidRPr="00357BFA">
        <w:rPr>
          <w:rFonts w:cs="Arial"/>
          <w:i/>
          <w:szCs w:val="20"/>
          <w:lang w:val="sl-SI"/>
        </w:rPr>
        <w:t xml:space="preserve">. </w:t>
      </w:r>
    </w:p>
    <w:p w:rsidR="00CA0CBF" w:rsidRDefault="00CA0CBF" w:rsidP="00357BFA">
      <w:pPr>
        <w:pStyle w:val="ListParagraph"/>
        <w:spacing w:line="240" w:lineRule="auto"/>
        <w:ind w:left="0"/>
        <w:jc w:val="both"/>
        <w:rPr>
          <w:rFonts w:cs="Arial"/>
          <w:i/>
          <w:szCs w:val="20"/>
          <w:lang w:val="sl-SI"/>
        </w:rPr>
      </w:pPr>
    </w:p>
    <w:p w:rsidR="00BA4FA7" w:rsidRDefault="00BA4FA7" w:rsidP="00357BFA">
      <w:pPr>
        <w:pStyle w:val="ListParagraph"/>
        <w:spacing w:line="240" w:lineRule="auto"/>
        <w:ind w:left="0"/>
        <w:jc w:val="both"/>
        <w:rPr>
          <w:rFonts w:cs="Arial"/>
          <w:i/>
          <w:szCs w:val="20"/>
          <w:lang w:val="sl-SI"/>
        </w:rPr>
      </w:pPr>
    </w:p>
    <w:p w:rsidR="00537850" w:rsidRDefault="00CA0CBF" w:rsidP="00BA4FA7">
      <w:pPr>
        <w:pStyle w:val="ListParagraph"/>
        <w:numPr>
          <w:ilvl w:val="0"/>
          <w:numId w:val="10"/>
        </w:numPr>
        <w:spacing w:line="240" w:lineRule="auto"/>
        <w:ind w:left="0" w:firstLine="0"/>
        <w:jc w:val="both"/>
        <w:rPr>
          <w:rFonts w:cs="Arial"/>
          <w:i/>
          <w:szCs w:val="20"/>
          <w:lang w:val="sl-SI"/>
        </w:rPr>
      </w:pPr>
      <w:r>
        <w:rPr>
          <w:rFonts w:cs="Arial"/>
          <w:i/>
          <w:szCs w:val="20"/>
          <w:lang w:val="sl-SI"/>
        </w:rPr>
        <w:t xml:space="preserve">Skladno s predlogom nove direktive naj bi se </w:t>
      </w:r>
      <w:r w:rsidR="00537850" w:rsidRPr="00357BFA">
        <w:rPr>
          <w:rFonts w:cs="Arial"/>
          <w:i/>
          <w:szCs w:val="20"/>
          <w:lang w:val="sl-SI"/>
        </w:rPr>
        <w:t>ta uporabljala tudi v primerih</w:t>
      </w:r>
      <w:r>
        <w:rPr>
          <w:rFonts w:cs="Arial"/>
          <w:i/>
          <w:szCs w:val="20"/>
          <w:lang w:val="sl-SI"/>
        </w:rPr>
        <w:t>,</w:t>
      </w:r>
      <w:r w:rsidR="00537850" w:rsidRPr="00357BFA">
        <w:rPr>
          <w:rFonts w:cs="Arial"/>
          <w:i/>
          <w:szCs w:val="20"/>
          <w:lang w:val="sl-SI"/>
        </w:rPr>
        <w:t xml:space="preserve"> ko je povzročena smrt ali huda telesna poškodba</w:t>
      </w:r>
      <w:r>
        <w:rPr>
          <w:rFonts w:cs="Arial"/>
          <w:i/>
          <w:szCs w:val="20"/>
          <w:lang w:val="sl-SI"/>
        </w:rPr>
        <w:t>. V</w:t>
      </w:r>
      <w:r w:rsidR="00537850" w:rsidRPr="00357BFA">
        <w:rPr>
          <w:rFonts w:cs="Arial"/>
          <w:i/>
          <w:szCs w:val="20"/>
          <w:lang w:val="sl-SI"/>
        </w:rPr>
        <w:t xml:space="preserve"> tem primeru pravni red Republike Slovenije ne predvideva prekrškovno sankcioniranje, pač pa obravnavo v kazenskem postopku, pri čemer se v določenih primerih osebi poleg denarne kazni ali zapor</w:t>
      </w:r>
      <w:r>
        <w:rPr>
          <w:rFonts w:cs="Arial"/>
          <w:i/>
          <w:szCs w:val="20"/>
          <w:lang w:val="sl-SI"/>
        </w:rPr>
        <w:t>a</w:t>
      </w:r>
      <w:r w:rsidR="00537850" w:rsidRPr="00357BFA">
        <w:rPr>
          <w:rFonts w:cs="Arial"/>
          <w:i/>
          <w:szCs w:val="20"/>
          <w:lang w:val="sl-SI"/>
        </w:rPr>
        <w:t xml:space="preserve"> obvezno izreče tudi stranska sankcija prepovedi vožnje motornega vozila. Zanjo je značilno, da se začne izvrševati šele, ko oseba prestane zaporno kazen. V kazenskem postopku traja stranska sankcija prepovedi vožnje motornega vozila (oziroma prepoved uporabe tujega vozniškega dovoljenja na ozemlju Republike Slovenije) od šestih mesecev do dveh let, pri čemer se čas, prestan v zaporu ali v zdravstvenem zavodu ne všteva v čas trajanja te kazni.</w:t>
      </w:r>
    </w:p>
    <w:p w:rsidR="00CA0CBF" w:rsidRDefault="00CA0CBF" w:rsidP="00357BFA">
      <w:pPr>
        <w:pStyle w:val="ListParagraph"/>
        <w:spacing w:line="240" w:lineRule="auto"/>
        <w:ind w:left="0"/>
        <w:jc w:val="both"/>
        <w:rPr>
          <w:rFonts w:cs="Arial"/>
          <w:i/>
          <w:szCs w:val="20"/>
          <w:lang w:val="sl-SI"/>
        </w:rPr>
      </w:pPr>
    </w:p>
    <w:p w:rsidR="00BA4FA7" w:rsidRDefault="00BA4FA7" w:rsidP="00357BFA">
      <w:pPr>
        <w:pStyle w:val="ListParagraph"/>
        <w:spacing w:line="240" w:lineRule="auto"/>
        <w:ind w:left="0"/>
        <w:jc w:val="both"/>
        <w:rPr>
          <w:rFonts w:cs="Arial"/>
          <w:i/>
          <w:szCs w:val="20"/>
          <w:lang w:val="sl-SI"/>
        </w:rPr>
      </w:pPr>
    </w:p>
    <w:p w:rsidR="00CA0CBF" w:rsidRDefault="00216319" w:rsidP="00BA4FA7">
      <w:pPr>
        <w:pStyle w:val="ListParagraph"/>
        <w:numPr>
          <w:ilvl w:val="0"/>
          <w:numId w:val="10"/>
        </w:numPr>
        <w:spacing w:line="240" w:lineRule="auto"/>
        <w:ind w:left="0" w:firstLine="0"/>
        <w:jc w:val="both"/>
        <w:rPr>
          <w:rFonts w:cs="Arial"/>
          <w:i/>
          <w:szCs w:val="20"/>
          <w:lang w:val="sl-SI"/>
        </w:rPr>
      </w:pPr>
      <w:r>
        <w:rPr>
          <w:rFonts w:cs="Arial"/>
          <w:i/>
          <w:szCs w:val="20"/>
          <w:lang w:val="sl-SI"/>
        </w:rPr>
        <w:lastRenderedPageBreak/>
        <w:t>Glede na raznolikost kaznovalne politike držav članic Evropske unije se Republika Slovenija upravičeno sprašuje na kakšen način</w:t>
      </w:r>
      <w:r w:rsidR="006A73D9">
        <w:rPr>
          <w:rFonts w:cs="Arial"/>
          <w:i/>
          <w:szCs w:val="20"/>
          <w:lang w:val="sl-SI"/>
        </w:rPr>
        <w:t xml:space="preserve"> bo zagotovljeno načelo enakega obravnavanja glede izvrševanja prepovedi vožnje motornega vozila na ozemlju celotne Evropske unije. </w:t>
      </w:r>
    </w:p>
    <w:p w:rsidR="006A73D9" w:rsidRDefault="006A73D9" w:rsidP="00357BFA">
      <w:pPr>
        <w:pStyle w:val="ListParagraph"/>
        <w:spacing w:line="240" w:lineRule="auto"/>
        <w:ind w:left="0"/>
        <w:jc w:val="both"/>
        <w:rPr>
          <w:rFonts w:cs="Arial"/>
          <w:i/>
          <w:szCs w:val="20"/>
          <w:lang w:val="sl-SI"/>
        </w:rPr>
      </w:pPr>
    </w:p>
    <w:p w:rsidR="006A73D9" w:rsidRPr="00357BFA" w:rsidRDefault="006A73D9" w:rsidP="00357BFA">
      <w:pPr>
        <w:pStyle w:val="ListParagraph"/>
        <w:spacing w:line="240" w:lineRule="auto"/>
        <w:ind w:left="0"/>
        <w:jc w:val="both"/>
        <w:rPr>
          <w:rFonts w:cs="Arial"/>
          <w:i/>
          <w:szCs w:val="20"/>
          <w:lang w:val="sl-SI"/>
        </w:rPr>
      </w:pPr>
      <w:r>
        <w:rPr>
          <w:rFonts w:cs="Arial"/>
          <w:i/>
          <w:szCs w:val="20"/>
          <w:lang w:val="sl-SI"/>
        </w:rPr>
        <w:t xml:space="preserve">Kot je že bilo izpostavljeno, se v Republiki Sloveniji </w:t>
      </w:r>
      <w:r w:rsidRPr="00537850">
        <w:rPr>
          <w:rFonts w:cs="Arial"/>
          <w:i/>
          <w:szCs w:val="20"/>
          <w:lang w:val="sl-SI"/>
        </w:rPr>
        <w:t>za posamezne prekrške ne izreka stranska sankcija prepovedi vožnje motornega vozila, razen v primeru, ko imetnik tujega vozniškega dovoljenja zbere 18 kazenskih točk – v tem primeru sodišče s sklepom izreče prepoved uporabe tujega vozniškega dovoljenja na ozemlju Republike Slovenije za dobo enega leta. V določenih primerih se pri kaznivem dejanju povzročitve prometne nesreče iz malomarnosti oziroma kaznivem dejanju nevarne vožnje v cestnem prometu (323. in 324. člen KZ-1) obvezno (ali pa fakultativno) izreče prepoved vožnje motornega vozila.</w:t>
      </w:r>
    </w:p>
    <w:p w:rsidR="00537850" w:rsidRPr="00537850" w:rsidRDefault="00537850" w:rsidP="00537850">
      <w:pPr>
        <w:spacing w:line="240" w:lineRule="auto"/>
        <w:ind w:left="708"/>
        <w:jc w:val="both"/>
        <w:rPr>
          <w:rFonts w:cs="Arial"/>
          <w:i/>
          <w:szCs w:val="20"/>
          <w:lang w:val="sl-SI"/>
        </w:rPr>
      </w:pPr>
    </w:p>
    <w:p w:rsidR="009820FE" w:rsidRDefault="00537850" w:rsidP="006A73D9">
      <w:pPr>
        <w:spacing w:line="240" w:lineRule="auto"/>
        <w:jc w:val="both"/>
        <w:rPr>
          <w:rFonts w:cs="Arial"/>
          <w:i/>
          <w:szCs w:val="20"/>
          <w:lang w:val="sl-SI"/>
        </w:rPr>
      </w:pPr>
      <w:r w:rsidRPr="00537850">
        <w:rPr>
          <w:rFonts w:cs="Arial"/>
          <w:i/>
          <w:szCs w:val="20"/>
          <w:lang w:val="sl-SI"/>
        </w:rPr>
        <w:t>Republika Slovenija predlaga, da Evropska komisija podrobno prouči relevantno zakonodajo držav č</w:t>
      </w:r>
      <w:r w:rsidR="006A73D9">
        <w:rPr>
          <w:rFonts w:cs="Arial"/>
          <w:i/>
          <w:szCs w:val="20"/>
          <w:lang w:val="sl-SI"/>
        </w:rPr>
        <w:t>lanic Evropske unije</w:t>
      </w:r>
      <w:r w:rsidR="009820FE">
        <w:rPr>
          <w:rFonts w:cs="Arial"/>
          <w:i/>
          <w:szCs w:val="20"/>
          <w:lang w:val="sl-SI"/>
        </w:rPr>
        <w:t xml:space="preserve"> in pripravi seznam kršitev, povezanih z varnostjo v cestnem prometu, ki privedejo do prepovedi vožnje ter odvzema, začasnega odvzema ali omejitve vozniškega dovoljenja, in ki vsebujejo pravno kvalifikacijo prekrška ali kaznivega dejanja z vsemi ukrepi.   </w:t>
      </w:r>
    </w:p>
    <w:p w:rsidR="009820FE" w:rsidRDefault="009820FE" w:rsidP="006A73D9">
      <w:pPr>
        <w:spacing w:line="240" w:lineRule="auto"/>
        <w:jc w:val="both"/>
        <w:rPr>
          <w:rFonts w:cs="Arial"/>
          <w:i/>
          <w:szCs w:val="20"/>
          <w:lang w:val="sl-SI"/>
        </w:rPr>
      </w:pPr>
    </w:p>
    <w:p w:rsidR="006A73D9" w:rsidRDefault="009820FE" w:rsidP="006A73D9">
      <w:pPr>
        <w:spacing w:line="240" w:lineRule="auto"/>
        <w:jc w:val="both"/>
        <w:rPr>
          <w:rFonts w:cs="Arial"/>
          <w:i/>
          <w:szCs w:val="20"/>
          <w:lang w:val="sl-SI"/>
        </w:rPr>
      </w:pPr>
      <w:r>
        <w:rPr>
          <w:rFonts w:cs="Arial"/>
          <w:i/>
          <w:szCs w:val="20"/>
          <w:lang w:val="sl-SI"/>
        </w:rPr>
        <w:t xml:space="preserve">Le na ta </w:t>
      </w:r>
      <w:r w:rsidR="00537850" w:rsidRPr="00537850">
        <w:rPr>
          <w:rFonts w:cs="Arial"/>
          <w:i/>
          <w:szCs w:val="20"/>
          <w:lang w:val="sl-SI"/>
        </w:rPr>
        <w:t>način</w:t>
      </w:r>
      <w:r>
        <w:rPr>
          <w:rFonts w:cs="Arial"/>
          <w:i/>
          <w:szCs w:val="20"/>
          <w:lang w:val="sl-SI"/>
        </w:rPr>
        <w:t xml:space="preserve"> bo</w:t>
      </w:r>
      <w:r w:rsidR="00537850" w:rsidRPr="00537850">
        <w:rPr>
          <w:rFonts w:cs="Arial"/>
          <w:i/>
          <w:szCs w:val="20"/>
          <w:lang w:val="sl-SI"/>
        </w:rPr>
        <w:t xml:space="preserve"> mogoče preveriti primerljivost kaznovalnih (kaz</w:t>
      </w:r>
      <w:r w:rsidR="002B5FA7">
        <w:rPr>
          <w:rFonts w:cs="Arial"/>
          <w:i/>
          <w:szCs w:val="20"/>
          <w:lang w:val="sl-SI"/>
        </w:rPr>
        <w:t xml:space="preserve">enskih, prekrškovnih) sistemov in </w:t>
      </w:r>
      <w:r w:rsidR="00537850" w:rsidRPr="00537850">
        <w:rPr>
          <w:rFonts w:cs="Arial"/>
          <w:i/>
          <w:szCs w:val="20"/>
          <w:lang w:val="sl-SI"/>
        </w:rPr>
        <w:t xml:space="preserve">predvidene razloge za izvzetje iz drugega odstavka 8. člena predloga </w:t>
      </w:r>
      <w:r w:rsidR="006A73D9">
        <w:rPr>
          <w:rFonts w:cs="Arial"/>
          <w:i/>
          <w:szCs w:val="20"/>
          <w:lang w:val="sl-SI"/>
        </w:rPr>
        <w:t xml:space="preserve">nove </w:t>
      </w:r>
      <w:r w:rsidR="00537850" w:rsidRPr="00537850">
        <w:rPr>
          <w:rFonts w:cs="Arial"/>
          <w:i/>
          <w:szCs w:val="20"/>
          <w:lang w:val="sl-SI"/>
        </w:rPr>
        <w:t xml:space="preserve">direktive. </w:t>
      </w:r>
    </w:p>
    <w:p w:rsidR="00BA4FA7" w:rsidRDefault="00BA4FA7" w:rsidP="006A73D9">
      <w:pPr>
        <w:spacing w:line="240" w:lineRule="auto"/>
        <w:jc w:val="both"/>
        <w:rPr>
          <w:rFonts w:cs="Arial"/>
          <w:i/>
          <w:szCs w:val="20"/>
          <w:lang w:val="sl-SI"/>
        </w:rPr>
      </w:pPr>
    </w:p>
    <w:p w:rsidR="00BA4FA7" w:rsidRDefault="00BA4FA7" w:rsidP="006A73D9">
      <w:pPr>
        <w:spacing w:line="240" w:lineRule="auto"/>
        <w:jc w:val="both"/>
        <w:rPr>
          <w:rFonts w:cs="Arial"/>
          <w:i/>
          <w:szCs w:val="20"/>
          <w:lang w:val="sl-SI"/>
        </w:rPr>
      </w:pPr>
    </w:p>
    <w:p w:rsidR="00BA4FA7" w:rsidRDefault="00537850" w:rsidP="00BA4FA7">
      <w:pPr>
        <w:pStyle w:val="ListParagraph"/>
        <w:numPr>
          <w:ilvl w:val="0"/>
          <w:numId w:val="10"/>
        </w:numPr>
        <w:spacing w:line="240" w:lineRule="auto"/>
        <w:ind w:left="0" w:firstLine="0"/>
        <w:jc w:val="both"/>
        <w:rPr>
          <w:rFonts w:cs="Arial"/>
          <w:i/>
          <w:szCs w:val="20"/>
          <w:lang w:val="sl-SI"/>
        </w:rPr>
      </w:pPr>
      <w:r w:rsidRPr="00BA4FA7">
        <w:rPr>
          <w:rFonts w:cs="Arial"/>
          <w:i/>
          <w:szCs w:val="20"/>
          <w:lang w:val="sl-SI"/>
        </w:rPr>
        <w:t xml:space="preserve">Republika Slovenija v zvezi s tem ocenjuje, da bi na področju </w:t>
      </w:r>
      <w:r w:rsidRPr="00BA4FA7">
        <w:rPr>
          <w:rFonts w:cs="Arial"/>
          <w:i/>
          <w:szCs w:val="20"/>
          <w:u w:val="single"/>
          <w:lang w:val="sl-SI"/>
        </w:rPr>
        <w:t>prekrškov</w:t>
      </w:r>
      <w:r w:rsidRPr="00BA4FA7">
        <w:rPr>
          <w:rFonts w:cs="Arial"/>
          <w:i/>
          <w:szCs w:val="20"/>
          <w:lang w:val="sl-SI"/>
        </w:rPr>
        <w:t xml:space="preserve"> izjemno težko priznala izvršitev prepovedi vožnje motorne</w:t>
      </w:r>
      <w:r w:rsidR="006A73D9" w:rsidRPr="00BA4FA7">
        <w:rPr>
          <w:rFonts w:cs="Arial"/>
          <w:i/>
          <w:szCs w:val="20"/>
          <w:lang w:val="sl-SI"/>
        </w:rPr>
        <w:t>ga vozila na celotnem ozemlju Evropske unije</w:t>
      </w:r>
      <w:r w:rsidRPr="00BA4FA7">
        <w:rPr>
          <w:rFonts w:cs="Arial"/>
          <w:i/>
          <w:szCs w:val="20"/>
          <w:lang w:val="sl-SI"/>
        </w:rPr>
        <w:t xml:space="preserve"> zaradi prekrška stor</w:t>
      </w:r>
      <w:r w:rsidR="006A73D9" w:rsidRPr="00BA4FA7">
        <w:rPr>
          <w:rFonts w:cs="Arial"/>
          <w:i/>
          <w:szCs w:val="20"/>
          <w:lang w:val="sl-SI"/>
        </w:rPr>
        <w:t>jenega v drugi državi članici Evropske unije</w:t>
      </w:r>
      <w:r w:rsidRPr="00BA4FA7">
        <w:rPr>
          <w:rFonts w:cs="Arial"/>
          <w:i/>
          <w:szCs w:val="20"/>
          <w:lang w:val="sl-SI"/>
        </w:rPr>
        <w:t xml:space="preserve">, saj je po pravu Republike Slovenije to mogoče izreči le za najtežje oblike prekoračitve hitrosti, vožnjo pod vplivom alkohola oziroma pod vplivom prepovedanih drog oziroma če je bilo s strani istega posameznika storjenih večje </w:t>
      </w:r>
      <w:r w:rsidR="006A73D9" w:rsidRPr="00BA4FA7">
        <w:rPr>
          <w:rFonts w:cs="Arial"/>
          <w:i/>
          <w:szCs w:val="20"/>
          <w:lang w:val="sl-SI"/>
        </w:rPr>
        <w:t>število manjših prekrškov. Če</w:t>
      </w:r>
      <w:r w:rsidRPr="00BA4FA7">
        <w:rPr>
          <w:rFonts w:cs="Arial"/>
          <w:i/>
          <w:szCs w:val="20"/>
          <w:lang w:val="sl-SI"/>
        </w:rPr>
        <w:t xml:space="preserve"> bi bila s kaznivim ravnanjem povzročena huda telesna poškodba, pa se tako dejanje obravnava v kazenskem postopku, kje se v določenih primerih obvezno (oziroma fakultativno) izreče stranska sankcija prepovedi vožnje motornega vozila.</w:t>
      </w:r>
    </w:p>
    <w:p w:rsidR="00BA4FA7" w:rsidRDefault="00BA4FA7" w:rsidP="00BA4FA7">
      <w:pPr>
        <w:pStyle w:val="ListParagraph"/>
        <w:spacing w:line="240" w:lineRule="auto"/>
        <w:ind w:left="0"/>
        <w:jc w:val="both"/>
        <w:rPr>
          <w:rFonts w:cs="Arial"/>
          <w:i/>
          <w:szCs w:val="20"/>
          <w:lang w:val="sl-SI"/>
        </w:rPr>
      </w:pPr>
    </w:p>
    <w:p w:rsidR="00BA4FA7" w:rsidRDefault="00BA4FA7" w:rsidP="00BA4FA7">
      <w:pPr>
        <w:pStyle w:val="ListParagraph"/>
        <w:spacing w:line="240" w:lineRule="auto"/>
        <w:ind w:left="0"/>
        <w:jc w:val="both"/>
        <w:rPr>
          <w:rFonts w:cs="Arial"/>
          <w:i/>
          <w:szCs w:val="20"/>
          <w:lang w:val="sl-SI"/>
        </w:rPr>
      </w:pPr>
    </w:p>
    <w:p w:rsidR="00EF23A9" w:rsidRDefault="008E408D" w:rsidP="007B51FB">
      <w:pPr>
        <w:pStyle w:val="ListParagraph"/>
        <w:numPr>
          <w:ilvl w:val="0"/>
          <w:numId w:val="10"/>
        </w:numPr>
        <w:spacing w:line="240" w:lineRule="auto"/>
        <w:ind w:left="0" w:firstLine="0"/>
        <w:jc w:val="both"/>
        <w:rPr>
          <w:rFonts w:cs="Arial"/>
          <w:i/>
          <w:szCs w:val="20"/>
          <w:lang w:val="sl-SI"/>
        </w:rPr>
      </w:pPr>
      <w:r>
        <w:rPr>
          <w:rFonts w:cs="Arial"/>
          <w:i/>
          <w:szCs w:val="20"/>
          <w:lang w:val="sl-SI"/>
        </w:rPr>
        <w:t xml:space="preserve">Glede vsebine standardnega potrdila za uradno obveščanje o prepovedi vožnje, določene v predlogu drugega odstavka 5. člena direktive, kjer je določeno da mora standardno potrdilo vsebovati opis hujšega prometnega prekrška, povezanega z varnostjo cestnega prometa, in dejstev, ki so privedla do prepovedi vožnje, </w:t>
      </w:r>
      <w:r w:rsidR="006D4B79">
        <w:rPr>
          <w:rFonts w:cs="Arial"/>
          <w:i/>
          <w:szCs w:val="20"/>
          <w:lang w:val="sl-SI"/>
        </w:rPr>
        <w:t>se Republika Slovenija sprašuje ali bo (glede na vsebino predlagane določbe drugega odstavka 5,. člena direktive) treba v standardnem obrazcu prevesti tudi opis dejanskega stanja storitve prekrška ali kaznivega dejanja in navesti odločbo, s katero je bila pravnomočno izrečena prepoved vožnje, ali bo zadostovalo, da se v standardni obrazec zapiše pravna kvalifikacija prekrška ali kaznivega dejanja, znaki prekrška ali kaznivega dejanja in podatki o o</w:t>
      </w:r>
      <w:r w:rsidR="00EF23A9">
        <w:rPr>
          <w:rFonts w:cs="Arial"/>
          <w:i/>
          <w:szCs w:val="20"/>
          <w:lang w:val="sl-SI"/>
        </w:rPr>
        <w:t>dločb</w:t>
      </w:r>
      <w:r w:rsidR="000B4A48">
        <w:rPr>
          <w:rFonts w:cs="Arial"/>
          <w:i/>
          <w:szCs w:val="20"/>
          <w:lang w:val="sl-SI"/>
        </w:rPr>
        <w:t>i</w:t>
      </w:r>
      <w:r w:rsidR="00EF23A9">
        <w:rPr>
          <w:rFonts w:cs="Arial"/>
          <w:i/>
          <w:szCs w:val="20"/>
          <w:lang w:val="sl-SI"/>
        </w:rPr>
        <w:t>.</w:t>
      </w:r>
      <w:r w:rsidR="006D4B79" w:rsidRPr="00EF23A9">
        <w:rPr>
          <w:rFonts w:cs="Arial"/>
          <w:i/>
          <w:szCs w:val="20"/>
          <w:lang w:val="sl-SI"/>
        </w:rPr>
        <w:t xml:space="preserve"> </w:t>
      </w:r>
    </w:p>
    <w:p w:rsidR="007B51FB" w:rsidRDefault="007B51FB" w:rsidP="007B51FB">
      <w:pPr>
        <w:pStyle w:val="ListParagraph"/>
        <w:spacing w:line="240" w:lineRule="auto"/>
        <w:ind w:left="0"/>
        <w:jc w:val="both"/>
        <w:rPr>
          <w:rFonts w:cs="Arial"/>
          <w:i/>
          <w:szCs w:val="20"/>
          <w:lang w:val="sl-SI"/>
        </w:rPr>
      </w:pPr>
    </w:p>
    <w:p w:rsidR="000B4A48" w:rsidRDefault="000B4A48" w:rsidP="007B51FB">
      <w:pPr>
        <w:pStyle w:val="ListParagraph"/>
        <w:spacing w:line="240" w:lineRule="auto"/>
        <w:ind w:left="0"/>
        <w:jc w:val="both"/>
        <w:rPr>
          <w:rFonts w:cs="Arial"/>
          <w:i/>
          <w:szCs w:val="20"/>
          <w:lang w:val="sl-SI"/>
        </w:rPr>
      </w:pPr>
      <w:r>
        <w:rPr>
          <w:rFonts w:cs="Arial"/>
          <w:i/>
          <w:szCs w:val="20"/>
          <w:lang w:val="sl-SI"/>
        </w:rPr>
        <w:t xml:space="preserve">Navedeni podatki (kot so pravna kvalifikacija prekrška ali kaznivega dejanja, znaki prekrška ali kaznivega dejanja in podatki o odločbi), </w:t>
      </w:r>
      <w:r w:rsidR="0051376B">
        <w:rPr>
          <w:rFonts w:cs="Arial"/>
          <w:i/>
          <w:szCs w:val="20"/>
          <w:lang w:val="sl-SI"/>
        </w:rPr>
        <w:t xml:space="preserve">ki so razvidni iz uvoda in izreka odločbe, </w:t>
      </w:r>
      <w:r>
        <w:rPr>
          <w:rFonts w:cs="Arial"/>
          <w:i/>
          <w:szCs w:val="20"/>
          <w:lang w:val="sl-SI"/>
        </w:rPr>
        <w:t>bi bili po mnenju Republike Slovenije zadostni za zagotavljanje učinka prepovedi vožnje po vsej Uniji oziroma za samo izvršitev prepovedi vožnje po vsej Uniji</w:t>
      </w:r>
      <w:r w:rsidR="0051376B">
        <w:rPr>
          <w:rFonts w:cs="Arial"/>
          <w:i/>
          <w:szCs w:val="20"/>
          <w:lang w:val="sl-SI"/>
        </w:rPr>
        <w:t>.</w:t>
      </w:r>
    </w:p>
    <w:p w:rsidR="0051376B" w:rsidRDefault="0051376B" w:rsidP="007B51FB">
      <w:pPr>
        <w:pStyle w:val="ListParagraph"/>
        <w:spacing w:line="240" w:lineRule="auto"/>
        <w:ind w:left="0"/>
        <w:jc w:val="both"/>
        <w:rPr>
          <w:rFonts w:cs="Arial"/>
          <w:i/>
          <w:szCs w:val="20"/>
          <w:lang w:val="sl-SI"/>
        </w:rPr>
      </w:pPr>
    </w:p>
    <w:p w:rsidR="0051376B" w:rsidRDefault="0051376B" w:rsidP="007B51FB">
      <w:pPr>
        <w:pStyle w:val="ListParagraph"/>
        <w:spacing w:line="240" w:lineRule="auto"/>
        <w:ind w:left="0"/>
        <w:jc w:val="both"/>
        <w:rPr>
          <w:rFonts w:cs="Arial"/>
          <w:i/>
          <w:szCs w:val="20"/>
          <w:lang w:val="sl-SI"/>
        </w:rPr>
      </w:pPr>
      <w:r>
        <w:rPr>
          <w:rFonts w:cs="Arial"/>
          <w:i/>
          <w:szCs w:val="20"/>
          <w:lang w:val="sl-SI"/>
        </w:rPr>
        <w:t>Po nacionalni zakonodaji mora uvod odločbe o prekršku obsegati:</w:t>
      </w:r>
    </w:p>
    <w:p w:rsidR="0051376B" w:rsidRDefault="0051376B" w:rsidP="0051376B">
      <w:pPr>
        <w:pStyle w:val="ListParagraph"/>
        <w:numPr>
          <w:ilvl w:val="0"/>
          <w:numId w:val="9"/>
        </w:numPr>
        <w:spacing w:line="240" w:lineRule="auto"/>
        <w:jc w:val="both"/>
        <w:rPr>
          <w:rFonts w:cs="Arial"/>
          <w:i/>
          <w:szCs w:val="20"/>
          <w:lang w:val="sl-SI"/>
        </w:rPr>
      </w:pPr>
      <w:r>
        <w:rPr>
          <w:rFonts w:cs="Arial"/>
          <w:i/>
          <w:szCs w:val="20"/>
          <w:lang w:val="sl-SI"/>
        </w:rPr>
        <w:t>n</w:t>
      </w:r>
      <w:r w:rsidRPr="0051376B">
        <w:rPr>
          <w:rFonts w:cs="Arial"/>
          <w:i/>
          <w:szCs w:val="20"/>
          <w:lang w:val="sl-SI"/>
        </w:rPr>
        <w:t xml:space="preserve">aziv prekrškovnega organa, ki jo je izdal, </w:t>
      </w:r>
    </w:p>
    <w:p w:rsidR="0051376B" w:rsidRDefault="0051376B" w:rsidP="0051376B">
      <w:pPr>
        <w:pStyle w:val="ListParagraph"/>
        <w:numPr>
          <w:ilvl w:val="0"/>
          <w:numId w:val="9"/>
        </w:numPr>
        <w:spacing w:line="240" w:lineRule="auto"/>
        <w:jc w:val="both"/>
        <w:rPr>
          <w:rFonts w:cs="Arial"/>
          <w:i/>
          <w:szCs w:val="20"/>
          <w:lang w:val="sl-SI"/>
        </w:rPr>
      </w:pPr>
      <w:r w:rsidRPr="0051376B">
        <w:rPr>
          <w:rFonts w:cs="Arial"/>
          <w:i/>
          <w:szCs w:val="20"/>
          <w:lang w:val="sl-SI"/>
        </w:rPr>
        <w:t xml:space="preserve">osebno ime uradne osebe, ki je izdala odločbo o prekršku, </w:t>
      </w:r>
    </w:p>
    <w:p w:rsidR="0051376B" w:rsidRDefault="0051376B" w:rsidP="0051376B">
      <w:pPr>
        <w:pStyle w:val="ListParagraph"/>
        <w:numPr>
          <w:ilvl w:val="0"/>
          <w:numId w:val="9"/>
        </w:numPr>
        <w:spacing w:line="240" w:lineRule="auto"/>
        <w:jc w:val="both"/>
        <w:rPr>
          <w:rFonts w:cs="Arial"/>
          <w:i/>
          <w:szCs w:val="20"/>
          <w:lang w:val="sl-SI"/>
        </w:rPr>
      </w:pPr>
      <w:r w:rsidRPr="0051376B">
        <w:rPr>
          <w:rFonts w:cs="Arial"/>
          <w:i/>
          <w:szCs w:val="20"/>
          <w:lang w:val="sl-SI"/>
        </w:rPr>
        <w:t>osebno ime kršitelja in morebitnega zagovornika, firmo oziroma naziv in sedež pravne osebe ter</w:t>
      </w:r>
    </w:p>
    <w:p w:rsidR="0051376B" w:rsidRDefault="0051376B" w:rsidP="0051376B">
      <w:pPr>
        <w:pStyle w:val="ListParagraph"/>
        <w:numPr>
          <w:ilvl w:val="0"/>
          <w:numId w:val="9"/>
        </w:numPr>
        <w:spacing w:line="240" w:lineRule="auto"/>
        <w:jc w:val="both"/>
        <w:rPr>
          <w:rFonts w:cs="Arial"/>
          <w:i/>
          <w:szCs w:val="20"/>
          <w:lang w:val="sl-SI"/>
        </w:rPr>
      </w:pPr>
      <w:r w:rsidRPr="0051376B">
        <w:rPr>
          <w:rFonts w:cs="Arial"/>
          <w:i/>
          <w:szCs w:val="20"/>
          <w:lang w:val="sl-SI"/>
        </w:rPr>
        <w:t>označbo prekrška, ki je predmet postopka.</w:t>
      </w:r>
    </w:p>
    <w:p w:rsidR="000B4A48" w:rsidRPr="007B51FB" w:rsidRDefault="000B4A48" w:rsidP="007B51FB">
      <w:pPr>
        <w:pStyle w:val="ListParagraph"/>
        <w:spacing w:line="240" w:lineRule="auto"/>
        <w:ind w:left="0"/>
        <w:jc w:val="both"/>
        <w:rPr>
          <w:rFonts w:cs="Arial"/>
          <w:i/>
          <w:szCs w:val="20"/>
          <w:lang w:val="sl-SI"/>
        </w:rPr>
      </w:pPr>
    </w:p>
    <w:p w:rsidR="0051376B" w:rsidRDefault="0051376B" w:rsidP="006D4B79">
      <w:pPr>
        <w:spacing w:line="240" w:lineRule="auto"/>
        <w:jc w:val="both"/>
        <w:rPr>
          <w:rFonts w:cs="Arial"/>
          <w:i/>
          <w:szCs w:val="20"/>
          <w:lang w:val="sl-SI"/>
        </w:rPr>
      </w:pPr>
      <w:r>
        <w:rPr>
          <w:rFonts w:cs="Arial"/>
          <w:i/>
          <w:szCs w:val="20"/>
          <w:lang w:val="sl-SI"/>
        </w:rPr>
        <w:t>Glede obsega podatkov v izreku odločbe o prekršku pa nacionalna zakonodaja določa, da mora izrek odločbe o prekršku obsegati:</w:t>
      </w:r>
    </w:p>
    <w:p w:rsidR="0096360D" w:rsidRDefault="0051376B" w:rsidP="0096360D">
      <w:pPr>
        <w:pStyle w:val="ListParagraph"/>
        <w:numPr>
          <w:ilvl w:val="0"/>
          <w:numId w:val="9"/>
        </w:numPr>
        <w:spacing w:line="240" w:lineRule="auto"/>
        <w:jc w:val="both"/>
        <w:rPr>
          <w:rFonts w:cs="Arial"/>
          <w:i/>
          <w:szCs w:val="20"/>
          <w:lang w:val="sl-SI"/>
        </w:rPr>
      </w:pPr>
      <w:r w:rsidRPr="0096360D">
        <w:rPr>
          <w:rFonts w:cs="Arial"/>
          <w:i/>
          <w:szCs w:val="20"/>
          <w:lang w:val="sl-SI"/>
        </w:rPr>
        <w:t xml:space="preserve">osebne podatke kršitelja (osebno ime, EMŠO, če je fizična oseba tujec, pa njene rojstne podatke, državljanstvo, stalno oziroma začasno prebivališče, za odgovorno osebo tudi zaposlitev, za pravno osebo pa naziv in sedež ter matično številko, če so bile izrečene kazenske točke ali gre za kršitev, ki je povezana z veljavnostjo vozniškega dovoljenja, pa tudi številko izdanega vozniškega dovoljenja, navedbo organa, ki je izdal dovoljenje in datuma izdaje), če teh podatkov ni, pa podatke o kršitelju, ki so bili navedeni oziroma ugotovljeni v postopku, kratek opis dejanja, s katerim je storjen prekršek (kraj in čas storitve, način storitve, ter odločilne okoliščine), </w:t>
      </w:r>
    </w:p>
    <w:p w:rsidR="0096360D" w:rsidRDefault="0051376B" w:rsidP="0096360D">
      <w:pPr>
        <w:pStyle w:val="ListParagraph"/>
        <w:numPr>
          <w:ilvl w:val="0"/>
          <w:numId w:val="9"/>
        </w:numPr>
        <w:spacing w:line="240" w:lineRule="auto"/>
        <w:jc w:val="both"/>
        <w:rPr>
          <w:rFonts w:cs="Arial"/>
          <w:i/>
          <w:szCs w:val="20"/>
          <w:lang w:val="sl-SI"/>
        </w:rPr>
      </w:pPr>
      <w:r w:rsidRPr="0096360D">
        <w:rPr>
          <w:rFonts w:cs="Arial"/>
          <w:i/>
          <w:szCs w:val="20"/>
          <w:lang w:val="sl-SI"/>
        </w:rPr>
        <w:lastRenderedPageBreak/>
        <w:t xml:space="preserve">izrek, da je kršitelj odgovoren za prekršek, ki ga je storil, pravno opredelitev prekrška z navedbo predpisa, ki določa prekršek, s številčno označbo njegovega člena, znesek globe in stroškov postopka ter rok za njihovo plačilo, </w:t>
      </w:r>
    </w:p>
    <w:p w:rsidR="0051376B" w:rsidRPr="0096360D" w:rsidRDefault="0051376B" w:rsidP="0096360D">
      <w:pPr>
        <w:pStyle w:val="ListParagraph"/>
        <w:numPr>
          <w:ilvl w:val="0"/>
          <w:numId w:val="9"/>
        </w:numPr>
        <w:spacing w:line="240" w:lineRule="auto"/>
        <w:jc w:val="both"/>
        <w:rPr>
          <w:rFonts w:cs="Arial"/>
          <w:i/>
          <w:szCs w:val="20"/>
          <w:lang w:val="sl-SI"/>
        </w:rPr>
      </w:pPr>
      <w:r w:rsidRPr="0096360D">
        <w:rPr>
          <w:rFonts w:cs="Arial"/>
          <w:i/>
          <w:szCs w:val="20"/>
          <w:lang w:val="sl-SI"/>
        </w:rPr>
        <w:t>morebitne izrečene stranske sankcije, odločitev o odvzemu premoženjske koristi in opozorila o pravici do plačila globe in stroškov postopka na obroke, o možnosti za nadomestitev plačila globe in stroškov postopka z delom v splošno korist in o tem, da se bodo neplačana globa in stroški postopka izterjali prisilno, če globe ne bo mogoče izterjati niti prisilno, pa se bo lahko v skladu z zakonom izvršila z nadomestnim zaporom.</w:t>
      </w:r>
    </w:p>
    <w:p w:rsidR="0096360D" w:rsidRDefault="0051376B" w:rsidP="0096360D">
      <w:pPr>
        <w:spacing w:line="240" w:lineRule="auto"/>
        <w:jc w:val="both"/>
        <w:rPr>
          <w:rFonts w:cs="Arial"/>
          <w:i/>
          <w:szCs w:val="20"/>
          <w:lang w:val="sl-SI"/>
        </w:rPr>
      </w:pPr>
      <w:r>
        <w:rPr>
          <w:rFonts w:cs="Arial"/>
          <w:i/>
          <w:szCs w:val="20"/>
          <w:lang w:val="sl-SI"/>
        </w:rPr>
        <w:t xml:space="preserve"> </w:t>
      </w:r>
    </w:p>
    <w:p w:rsidR="0096360D" w:rsidRDefault="0096360D" w:rsidP="0096360D">
      <w:pPr>
        <w:spacing w:line="240" w:lineRule="auto"/>
        <w:jc w:val="both"/>
        <w:rPr>
          <w:rFonts w:cs="Arial"/>
          <w:i/>
          <w:szCs w:val="20"/>
          <w:lang w:val="sl-SI"/>
        </w:rPr>
      </w:pPr>
      <w:r w:rsidRPr="0096360D">
        <w:rPr>
          <w:rFonts w:cs="Arial"/>
          <w:i/>
          <w:szCs w:val="20"/>
          <w:lang w:val="sl-SI"/>
        </w:rPr>
        <w:t>Podobno velja tudi za obseg podatkov v izreku sodbe, s katero sodišče spozna obtoženca za krivega</w:t>
      </w:r>
      <w:r>
        <w:rPr>
          <w:rFonts w:cs="Arial"/>
          <w:i/>
          <w:szCs w:val="20"/>
          <w:lang w:val="sl-SI"/>
        </w:rPr>
        <w:t xml:space="preserve">. </w:t>
      </w:r>
      <w:r w:rsidR="00447B07">
        <w:rPr>
          <w:rFonts w:cs="Arial"/>
          <w:i/>
          <w:szCs w:val="20"/>
          <w:lang w:val="sl-SI"/>
        </w:rPr>
        <w:t xml:space="preserve">S slednjo </w:t>
      </w:r>
      <w:r w:rsidR="004B3F7A">
        <w:rPr>
          <w:rFonts w:cs="Arial"/>
          <w:i/>
          <w:szCs w:val="20"/>
          <w:lang w:val="sl-SI"/>
        </w:rPr>
        <w:t xml:space="preserve">sodišče </w:t>
      </w:r>
      <w:r w:rsidRPr="0096360D">
        <w:rPr>
          <w:rFonts w:cs="Arial"/>
          <w:i/>
          <w:szCs w:val="20"/>
          <w:lang w:val="sl-SI"/>
        </w:rPr>
        <w:t>izreče:</w:t>
      </w:r>
    </w:p>
    <w:p w:rsidR="0096360D" w:rsidRDefault="0096360D" w:rsidP="0096360D">
      <w:pPr>
        <w:pStyle w:val="ListParagraph"/>
        <w:numPr>
          <w:ilvl w:val="0"/>
          <w:numId w:val="11"/>
        </w:numPr>
        <w:spacing w:line="240" w:lineRule="auto"/>
        <w:jc w:val="both"/>
        <w:rPr>
          <w:rFonts w:cs="Arial"/>
          <w:i/>
          <w:szCs w:val="20"/>
          <w:lang w:val="sl-SI"/>
        </w:rPr>
      </w:pPr>
      <w:r w:rsidRPr="0096360D">
        <w:rPr>
          <w:rFonts w:cs="Arial"/>
          <w:i/>
          <w:szCs w:val="20"/>
          <w:lang w:val="sl-SI"/>
        </w:rPr>
        <w:t>katerega dejanja ga spozna za krivega. Pri tem navede dejstva in okoliščine, ki so znaki kaznivega dejanja, in tiste od katerih je odvisna uporaba posamezne določbe kazenskega zakona;</w:t>
      </w:r>
    </w:p>
    <w:p w:rsidR="0096360D" w:rsidRDefault="0096360D" w:rsidP="0096360D">
      <w:pPr>
        <w:pStyle w:val="ListParagraph"/>
        <w:numPr>
          <w:ilvl w:val="0"/>
          <w:numId w:val="11"/>
        </w:numPr>
        <w:spacing w:line="240" w:lineRule="auto"/>
        <w:jc w:val="both"/>
        <w:rPr>
          <w:rFonts w:cs="Arial"/>
          <w:i/>
          <w:szCs w:val="20"/>
          <w:lang w:val="sl-SI"/>
        </w:rPr>
      </w:pPr>
      <w:r w:rsidRPr="0096360D">
        <w:rPr>
          <w:rFonts w:cs="Arial"/>
          <w:i/>
          <w:szCs w:val="20"/>
          <w:lang w:val="sl-SI"/>
        </w:rPr>
        <w:t>zakonsko označbo kaznivega dejanja in katere določbe kazenskega zakona je uporabilo;</w:t>
      </w:r>
    </w:p>
    <w:p w:rsidR="0096360D" w:rsidRDefault="0096360D" w:rsidP="0096360D">
      <w:pPr>
        <w:pStyle w:val="ListParagraph"/>
        <w:numPr>
          <w:ilvl w:val="0"/>
          <w:numId w:val="11"/>
        </w:numPr>
        <w:spacing w:line="240" w:lineRule="auto"/>
        <w:jc w:val="both"/>
        <w:rPr>
          <w:rFonts w:cs="Arial"/>
          <w:i/>
          <w:szCs w:val="20"/>
          <w:lang w:val="sl-SI"/>
        </w:rPr>
      </w:pPr>
      <w:r w:rsidRPr="0096360D">
        <w:rPr>
          <w:rFonts w:cs="Arial"/>
          <w:i/>
          <w:szCs w:val="20"/>
          <w:lang w:val="sl-SI"/>
        </w:rPr>
        <w:t>na kakšno kazen se obtoženec obsodi ali se mu po določbah kazenskega zakona odpusti kazen;</w:t>
      </w:r>
    </w:p>
    <w:p w:rsidR="0096360D" w:rsidRDefault="0096360D" w:rsidP="0096360D">
      <w:pPr>
        <w:pStyle w:val="ListParagraph"/>
        <w:numPr>
          <w:ilvl w:val="0"/>
          <w:numId w:val="11"/>
        </w:numPr>
        <w:spacing w:line="240" w:lineRule="auto"/>
        <w:jc w:val="both"/>
        <w:rPr>
          <w:rFonts w:cs="Arial"/>
          <w:i/>
          <w:szCs w:val="20"/>
          <w:lang w:val="sl-SI"/>
        </w:rPr>
      </w:pPr>
      <w:r w:rsidRPr="0096360D">
        <w:rPr>
          <w:rFonts w:cs="Arial"/>
          <w:i/>
          <w:szCs w:val="20"/>
          <w:lang w:val="sl-SI"/>
        </w:rPr>
        <w:t>odločbo o pogojni obsodbi;</w:t>
      </w:r>
    </w:p>
    <w:p w:rsidR="0096360D" w:rsidRDefault="0096360D" w:rsidP="0096360D">
      <w:pPr>
        <w:pStyle w:val="ListParagraph"/>
        <w:numPr>
          <w:ilvl w:val="0"/>
          <w:numId w:val="11"/>
        </w:numPr>
        <w:spacing w:line="240" w:lineRule="auto"/>
        <w:jc w:val="both"/>
        <w:rPr>
          <w:rFonts w:cs="Arial"/>
          <w:i/>
          <w:szCs w:val="20"/>
          <w:lang w:val="sl-SI"/>
        </w:rPr>
      </w:pPr>
      <w:r w:rsidRPr="0096360D">
        <w:rPr>
          <w:rFonts w:cs="Arial"/>
          <w:i/>
          <w:szCs w:val="20"/>
          <w:lang w:val="sl-SI"/>
        </w:rPr>
        <w:t>odločbo o varnostnih ukrepih in o odvzemu premoženjske koristi;</w:t>
      </w:r>
    </w:p>
    <w:p w:rsidR="0096360D" w:rsidRDefault="0096360D" w:rsidP="0096360D">
      <w:pPr>
        <w:pStyle w:val="ListParagraph"/>
        <w:numPr>
          <w:ilvl w:val="0"/>
          <w:numId w:val="11"/>
        </w:numPr>
        <w:spacing w:line="240" w:lineRule="auto"/>
        <w:jc w:val="both"/>
        <w:rPr>
          <w:rFonts w:cs="Arial"/>
          <w:i/>
          <w:szCs w:val="20"/>
          <w:lang w:val="sl-SI"/>
        </w:rPr>
      </w:pPr>
      <w:r w:rsidRPr="0096360D">
        <w:rPr>
          <w:rFonts w:cs="Arial"/>
          <w:i/>
          <w:szCs w:val="20"/>
          <w:lang w:val="sl-SI"/>
        </w:rPr>
        <w:t>odločbo o vštetju pripora ali že prestane kazni;</w:t>
      </w:r>
    </w:p>
    <w:p w:rsidR="0096360D" w:rsidRPr="0096360D" w:rsidRDefault="0096360D" w:rsidP="0096360D">
      <w:pPr>
        <w:pStyle w:val="ListParagraph"/>
        <w:numPr>
          <w:ilvl w:val="0"/>
          <w:numId w:val="11"/>
        </w:numPr>
        <w:spacing w:line="240" w:lineRule="auto"/>
        <w:jc w:val="both"/>
        <w:rPr>
          <w:rFonts w:cs="Arial"/>
          <w:i/>
          <w:szCs w:val="20"/>
          <w:lang w:val="sl-SI"/>
        </w:rPr>
      </w:pPr>
      <w:r w:rsidRPr="0096360D">
        <w:rPr>
          <w:rFonts w:cs="Arial"/>
          <w:i/>
          <w:szCs w:val="20"/>
          <w:lang w:val="sl-SI"/>
        </w:rPr>
        <w:t>odločbo o stroških kazenskega postopka, o premoženjskopravnem zahtevku in o tem, ali naj se pravnomočna sodba objavi v tisku oziroma po radiu ali televiziji.</w:t>
      </w:r>
    </w:p>
    <w:p w:rsidR="0096360D" w:rsidRDefault="0096360D" w:rsidP="006D4B79">
      <w:pPr>
        <w:spacing w:line="240" w:lineRule="auto"/>
        <w:jc w:val="both"/>
        <w:rPr>
          <w:rFonts w:cs="Arial"/>
          <w:i/>
          <w:szCs w:val="20"/>
          <w:lang w:val="sl-SI"/>
        </w:rPr>
      </w:pPr>
      <w:r>
        <w:rPr>
          <w:rFonts w:cs="Arial"/>
          <w:i/>
          <w:szCs w:val="20"/>
          <w:lang w:val="sl-SI"/>
        </w:rPr>
        <w:t xml:space="preserve">  </w:t>
      </w:r>
    </w:p>
    <w:p w:rsidR="0096360D" w:rsidRPr="006D4B79" w:rsidRDefault="0096360D" w:rsidP="006D4B79">
      <w:pPr>
        <w:spacing w:line="240" w:lineRule="auto"/>
        <w:jc w:val="both"/>
        <w:rPr>
          <w:rFonts w:cs="Arial"/>
          <w:i/>
          <w:szCs w:val="20"/>
          <w:lang w:val="sl-SI"/>
        </w:rPr>
      </w:pPr>
    </w:p>
    <w:p w:rsidR="00537850" w:rsidRPr="00815F71" w:rsidRDefault="00537850" w:rsidP="00815F71">
      <w:pPr>
        <w:pStyle w:val="ListParagraph"/>
        <w:numPr>
          <w:ilvl w:val="0"/>
          <w:numId w:val="10"/>
        </w:numPr>
        <w:spacing w:line="240" w:lineRule="auto"/>
        <w:ind w:left="0" w:firstLine="0"/>
        <w:jc w:val="both"/>
        <w:rPr>
          <w:rFonts w:cs="Arial"/>
          <w:i/>
          <w:szCs w:val="20"/>
          <w:lang w:val="sl-SI"/>
        </w:rPr>
      </w:pPr>
      <w:r w:rsidRPr="00BA4FA7">
        <w:rPr>
          <w:rFonts w:cs="Arial"/>
          <w:i/>
          <w:szCs w:val="20"/>
          <w:lang w:val="sl-SI"/>
        </w:rPr>
        <w:t xml:space="preserve">Glede </w:t>
      </w:r>
      <w:r w:rsidR="00C0046E">
        <w:rPr>
          <w:rFonts w:cs="Arial"/>
          <w:i/>
          <w:szCs w:val="20"/>
          <w:lang w:val="sl-SI"/>
        </w:rPr>
        <w:t xml:space="preserve">predloga </w:t>
      </w:r>
      <w:r w:rsidRPr="00BA4FA7">
        <w:rPr>
          <w:rFonts w:cs="Arial"/>
          <w:i/>
          <w:szCs w:val="20"/>
          <w:lang w:val="sl-SI"/>
        </w:rPr>
        <w:t>14. člena</w:t>
      </w:r>
      <w:r w:rsidR="00C0046E">
        <w:rPr>
          <w:rFonts w:cs="Arial"/>
          <w:i/>
          <w:szCs w:val="20"/>
          <w:lang w:val="sl-SI"/>
        </w:rPr>
        <w:t xml:space="preserve"> direktive (pravna sredstva)</w:t>
      </w:r>
      <w:r w:rsidR="00815F71">
        <w:rPr>
          <w:rFonts w:cs="Arial"/>
          <w:i/>
          <w:szCs w:val="20"/>
          <w:lang w:val="sl-SI"/>
        </w:rPr>
        <w:t xml:space="preserve">, ki v drugem odstavku določa, da </w:t>
      </w:r>
      <w:r w:rsidR="00815F71" w:rsidRPr="00BA4FA7">
        <w:rPr>
          <w:rFonts w:cs="Arial"/>
          <w:i/>
          <w:szCs w:val="20"/>
          <w:lang w:val="sl-SI"/>
        </w:rPr>
        <w:t>se lahko uradno obvestilo države storitve prekrška izpodbija s posebno tožbo</w:t>
      </w:r>
      <w:r w:rsidR="00815F71">
        <w:rPr>
          <w:rFonts w:cs="Arial"/>
          <w:i/>
          <w:szCs w:val="20"/>
          <w:lang w:val="sl-SI"/>
        </w:rPr>
        <w:t>, Republika Slovenija v zvezi s tem predlaga, da se v okviru usklajevanja predloga direktive podrobno</w:t>
      </w:r>
      <w:r w:rsidR="00815F71" w:rsidRPr="00BA4FA7">
        <w:rPr>
          <w:rFonts w:cs="Arial"/>
          <w:i/>
          <w:szCs w:val="20"/>
          <w:lang w:val="sl-SI"/>
        </w:rPr>
        <w:t xml:space="preserve"> pr</w:t>
      </w:r>
      <w:r w:rsidR="00815F71">
        <w:rPr>
          <w:rFonts w:cs="Arial"/>
          <w:i/>
          <w:szCs w:val="20"/>
          <w:lang w:val="sl-SI"/>
        </w:rPr>
        <w:t>euči domet in izvajanje navedene</w:t>
      </w:r>
      <w:r w:rsidR="00815F71" w:rsidRPr="00BA4FA7">
        <w:rPr>
          <w:rFonts w:cs="Arial"/>
          <w:i/>
          <w:szCs w:val="20"/>
          <w:lang w:val="sl-SI"/>
        </w:rPr>
        <w:t xml:space="preserve"> določbe.</w:t>
      </w:r>
      <w:r w:rsidR="00815F71">
        <w:rPr>
          <w:rFonts w:cs="Arial"/>
          <w:i/>
          <w:szCs w:val="20"/>
          <w:lang w:val="sl-SI"/>
        </w:rPr>
        <w:t xml:space="preserve"> </w:t>
      </w:r>
      <w:r w:rsidRPr="00815F71">
        <w:rPr>
          <w:rFonts w:cs="Arial"/>
          <w:i/>
          <w:szCs w:val="20"/>
          <w:lang w:val="sl-SI"/>
        </w:rPr>
        <w:t>Oseba, ki ji bo npr. v Republiki Sloveniji izrečena prepoved vožnje motornega vozila (oziroma pogosteje: prepoved uporabe tujega vozniškega dovoljenja na ozemlju Republike Slovenije) bo razširitev te stransk</w:t>
      </w:r>
      <w:r w:rsidR="00BA4FA7" w:rsidRPr="00815F71">
        <w:rPr>
          <w:rFonts w:cs="Arial"/>
          <w:i/>
          <w:szCs w:val="20"/>
          <w:lang w:val="sl-SI"/>
        </w:rPr>
        <w:t>e sankcije na celotno ozemlje Evropske unije</w:t>
      </w:r>
      <w:r w:rsidRPr="00815F71">
        <w:rPr>
          <w:rFonts w:cs="Arial"/>
          <w:i/>
          <w:szCs w:val="20"/>
          <w:lang w:val="sl-SI"/>
        </w:rPr>
        <w:t xml:space="preserve"> lahko »blokirala« na način, da bo takoj vložila tudi tožbo zoper obvestilo iz</w:t>
      </w:r>
      <w:r w:rsidR="00BA4FA7" w:rsidRPr="00815F71">
        <w:rPr>
          <w:rFonts w:cs="Arial"/>
          <w:i/>
          <w:szCs w:val="20"/>
          <w:lang w:val="sl-SI"/>
        </w:rPr>
        <w:t xml:space="preserve"> </w:t>
      </w:r>
      <w:r w:rsidRPr="00815F71">
        <w:rPr>
          <w:rFonts w:cs="Arial"/>
          <w:i/>
          <w:szCs w:val="20"/>
          <w:lang w:val="sl-SI"/>
        </w:rPr>
        <w:t>4. člena direktive, kar bo ustavil</w:t>
      </w:r>
      <w:r w:rsidR="00BA4FA7" w:rsidRPr="00815F71">
        <w:rPr>
          <w:rFonts w:cs="Arial"/>
          <w:i/>
          <w:szCs w:val="20"/>
          <w:lang w:val="sl-SI"/>
        </w:rPr>
        <w:t xml:space="preserve">o postopek v </w:t>
      </w:r>
      <w:r w:rsidRPr="00815F71">
        <w:rPr>
          <w:rFonts w:cs="Arial"/>
          <w:i/>
          <w:szCs w:val="20"/>
          <w:lang w:val="sl-SI"/>
        </w:rPr>
        <w:t>državi</w:t>
      </w:r>
      <w:r w:rsidR="00BA4FA7" w:rsidRPr="00815F71">
        <w:rPr>
          <w:rFonts w:cs="Arial"/>
          <w:i/>
          <w:szCs w:val="20"/>
          <w:lang w:val="sl-SI"/>
        </w:rPr>
        <w:t xml:space="preserve"> članici prekrška</w:t>
      </w:r>
      <w:r w:rsidRPr="00815F71">
        <w:rPr>
          <w:rFonts w:cs="Arial"/>
          <w:i/>
          <w:szCs w:val="20"/>
          <w:lang w:val="sl-SI"/>
        </w:rPr>
        <w:t>.</w:t>
      </w:r>
    </w:p>
    <w:p w:rsidR="00537850" w:rsidRPr="00537850" w:rsidRDefault="00537850" w:rsidP="00537850">
      <w:pPr>
        <w:spacing w:line="240" w:lineRule="auto"/>
        <w:jc w:val="both"/>
        <w:rPr>
          <w:rFonts w:cs="Arial"/>
          <w:i/>
          <w:szCs w:val="20"/>
          <w:lang w:val="sl-SI"/>
        </w:rPr>
      </w:pPr>
    </w:p>
    <w:p w:rsidR="00931A9B" w:rsidRPr="00537850" w:rsidRDefault="00931A9B" w:rsidP="00537850">
      <w:pPr>
        <w:spacing w:before="20" w:after="20"/>
        <w:jc w:val="both"/>
        <w:rPr>
          <w:rFonts w:cs="Arial"/>
          <w:i/>
          <w:iCs/>
          <w:szCs w:val="20"/>
          <w:lang w:val="sl-SI"/>
        </w:rPr>
      </w:pPr>
    </w:p>
    <w:p w:rsidR="00931A9B" w:rsidRPr="0026736D" w:rsidRDefault="00931A9B" w:rsidP="000D65DF">
      <w:pPr>
        <w:spacing w:before="20" w:after="20"/>
        <w:jc w:val="both"/>
        <w:rPr>
          <w:rFonts w:cs="Arial"/>
          <w:i/>
          <w:iCs/>
          <w:szCs w:val="20"/>
          <w:lang w:val="sl-SI"/>
        </w:rPr>
      </w:pPr>
    </w:p>
    <w:p w:rsidR="00931A9B" w:rsidRPr="0026736D" w:rsidRDefault="00931A9B" w:rsidP="000D65DF">
      <w:pPr>
        <w:spacing w:before="20" w:after="20"/>
        <w:jc w:val="both"/>
        <w:rPr>
          <w:rFonts w:cs="Arial"/>
          <w:iCs/>
          <w:szCs w:val="20"/>
          <w:lang w:val="sl-SI"/>
        </w:rPr>
      </w:pPr>
      <w:r w:rsidRPr="0026736D">
        <w:rPr>
          <w:rFonts w:cs="Arial"/>
          <w:b/>
          <w:iCs/>
          <w:szCs w:val="20"/>
          <w:lang w:val="sl-SI"/>
        </w:rPr>
        <w:t>OCENA VPLIVOV IN POSLEDIC PREDLOGA ZADEVE EU</w:t>
      </w:r>
      <w:r w:rsidRPr="0026736D">
        <w:rPr>
          <w:rFonts w:cs="Arial"/>
          <w:iCs/>
          <w:szCs w:val="20"/>
          <w:lang w:val="sl-SI"/>
        </w:rPr>
        <w:t xml:space="preserve">: </w:t>
      </w:r>
    </w:p>
    <w:p w:rsidR="00931A9B" w:rsidRPr="0026736D" w:rsidRDefault="00931A9B" w:rsidP="000D65DF">
      <w:pPr>
        <w:spacing w:before="20" w:after="20"/>
        <w:jc w:val="both"/>
        <w:rPr>
          <w:rFonts w:cs="Arial"/>
          <w:i/>
          <w:szCs w:val="20"/>
          <w:lang w:val="sl-SI"/>
        </w:rPr>
      </w:pPr>
    </w:p>
    <w:p w:rsidR="00931A9B" w:rsidRPr="0026736D" w:rsidRDefault="00931A9B" w:rsidP="000D65DF">
      <w:pPr>
        <w:spacing w:before="20" w:after="20"/>
        <w:jc w:val="both"/>
        <w:rPr>
          <w:rFonts w:cs="Arial"/>
          <w:szCs w:val="20"/>
          <w:lang w:val="sl-SI"/>
        </w:rPr>
      </w:pPr>
      <w:r w:rsidRPr="0026736D">
        <w:rPr>
          <w:rFonts w:cs="Arial"/>
          <w:szCs w:val="20"/>
          <w:lang w:val="sl-SI"/>
        </w:rPr>
        <w:t>Vpliv na pravni red</w:t>
      </w:r>
    </w:p>
    <w:p w:rsidR="00931A9B" w:rsidRPr="0026736D" w:rsidRDefault="00931A9B" w:rsidP="000D65DF">
      <w:pPr>
        <w:spacing w:before="20" w:after="20"/>
        <w:jc w:val="both"/>
        <w:rPr>
          <w:rFonts w:cs="Arial"/>
          <w:i/>
          <w:szCs w:val="20"/>
          <w:lang w:val="sl-SI"/>
        </w:rPr>
      </w:pPr>
    </w:p>
    <w:p w:rsidR="00931A9B" w:rsidRPr="0026736D" w:rsidRDefault="00931A9B" w:rsidP="000D65DF">
      <w:pPr>
        <w:spacing w:before="20" w:after="20"/>
        <w:jc w:val="both"/>
        <w:rPr>
          <w:rFonts w:cs="Arial"/>
          <w:i/>
          <w:szCs w:val="20"/>
          <w:lang w:val="sl-SI"/>
        </w:rPr>
      </w:pPr>
      <w:r w:rsidRPr="0026736D">
        <w:rPr>
          <w:rFonts w:cs="Arial"/>
          <w:i/>
          <w:szCs w:val="20"/>
          <w:lang w:val="sl-SI"/>
        </w:rPr>
        <w:tab/>
        <w:t>Sprememba obstoječih aktov</w:t>
      </w:r>
    </w:p>
    <w:p w:rsidR="00931A9B" w:rsidRPr="0026736D" w:rsidRDefault="00931A9B" w:rsidP="000D65DF">
      <w:pPr>
        <w:spacing w:before="20" w:after="20"/>
        <w:jc w:val="both"/>
        <w:rPr>
          <w:rFonts w:cs="Arial"/>
          <w:i/>
          <w:szCs w:val="20"/>
          <w:lang w:val="sl-SI"/>
        </w:rPr>
      </w:pPr>
      <w:r w:rsidRPr="0026736D">
        <w:rPr>
          <w:rFonts w:cs="Arial"/>
          <w:i/>
          <w:szCs w:val="20"/>
          <w:lang w:val="sl-SI"/>
        </w:rPr>
        <w:tab/>
        <w:t>Zakon o voznikih, Zakon o prekrških</w:t>
      </w:r>
    </w:p>
    <w:p w:rsidR="00931A9B" w:rsidRPr="0026736D" w:rsidRDefault="00931A9B" w:rsidP="000D65DF">
      <w:pPr>
        <w:spacing w:before="20" w:after="20"/>
        <w:jc w:val="both"/>
        <w:rPr>
          <w:rFonts w:cs="Arial"/>
          <w:i/>
          <w:szCs w:val="20"/>
          <w:lang w:val="sl-SI"/>
        </w:rPr>
      </w:pPr>
    </w:p>
    <w:p w:rsidR="00931A9B" w:rsidRPr="0026736D" w:rsidRDefault="00931A9B" w:rsidP="000D65DF">
      <w:pPr>
        <w:spacing w:before="20" w:after="20"/>
        <w:jc w:val="both"/>
        <w:rPr>
          <w:rFonts w:cs="Arial"/>
          <w:i/>
          <w:szCs w:val="20"/>
          <w:lang w:val="sl-SI"/>
        </w:rPr>
      </w:pPr>
      <w:r w:rsidRPr="0026736D">
        <w:rPr>
          <w:rFonts w:cs="Arial"/>
          <w:i/>
          <w:szCs w:val="20"/>
          <w:lang w:val="sl-SI"/>
        </w:rPr>
        <w:tab/>
        <w:t>Priprava novih aktov</w:t>
      </w:r>
    </w:p>
    <w:p w:rsidR="00931A9B" w:rsidRPr="0026736D" w:rsidRDefault="00931A9B" w:rsidP="000D65DF">
      <w:pPr>
        <w:spacing w:before="20" w:after="20"/>
        <w:jc w:val="both"/>
        <w:rPr>
          <w:rFonts w:cs="Arial"/>
          <w:i/>
          <w:szCs w:val="20"/>
          <w:lang w:val="sl-SI"/>
        </w:rPr>
      </w:pPr>
      <w:r w:rsidRPr="0026736D">
        <w:rPr>
          <w:rFonts w:cs="Arial"/>
          <w:i/>
          <w:szCs w:val="20"/>
          <w:lang w:val="sl-SI"/>
        </w:rPr>
        <w:tab/>
        <w:t>Ne.</w:t>
      </w:r>
    </w:p>
    <w:p w:rsidR="00931A9B" w:rsidRPr="0026736D" w:rsidRDefault="00931A9B" w:rsidP="000D65DF">
      <w:pPr>
        <w:spacing w:before="20" w:after="20"/>
        <w:jc w:val="both"/>
        <w:rPr>
          <w:rFonts w:cs="Arial"/>
          <w:i/>
          <w:szCs w:val="20"/>
          <w:lang w:val="sl-SI"/>
        </w:rPr>
      </w:pPr>
    </w:p>
    <w:p w:rsidR="00931A9B" w:rsidRPr="005874C3" w:rsidRDefault="00931A9B" w:rsidP="000D65DF">
      <w:pPr>
        <w:spacing w:before="20" w:after="20"/>
        <w:jc w:val="both"/>
        <w:rPr>
          <w:rFonts w:cs="Arial"/>
          <w:b/>
          <w:szCs w:val="20"/>
          <w:lang w:val="sl-SI"/>
        </w:rPr>
      </w:pPr>
      <w:r w:rsidRPr="005874C3">
        <w:rPr>
          <w:rFonts w:cs="Arial"/>
          <w:b/>
          <w:szCs w:val="20"/>
          <w:lang w:val="sl-SI"/>
        </w:rPr>
        <w:t>Posledice za proračun</w:t>
      </w:r>
    </w:p>
    <w:p w:rsidR="00931A9B" w:rsidRPr="0026736D" w:rsidRDefault="00931A9B" w:rsidP="000D65DF">
      <w:pPr>
        <w:spacing w:before="20" w:after="20"/>
        <w:jc w:val="both"/>
        <w:rPr>
          <w:rFonts w:cs="Arial"/>
          <w:i/>
          <w:szCs w:val="20"/>
          <w:lang w:val="sl-SI"/>
        </w:rPr>
      </w:pPr>
      <w:r w:rsidRPr="0026736D">
        <w:rPr>
          <w:rFonts w:cs="Arial"/>
          <w:i/>
          <w:szCs w:val="20"/>
          <w:lang w:val="sl-SI"/>
        </w:rPr>
        <w:t>Predlog direktive o izvrševanju prepovedi vožnje z učinkom na ravni Evropske unije  bo imel, zaradi nadgradnje in prilagoditve programske opreme sistema RV (evidence o vozniških dovoljenjih)</w:t>
      </w:r>
      <w:r w:rsidR="00832836">
        <w:rPr>
          <w:rFonts w:cs="Arial"/>
          <w:i/>
          <w:szCs w:val="20"/>
          <w:lang w:val="sl-SI"/>
        </w:rPr>
        <w:t xml:space="preserve"> in</w:t>
      </w:r>
      <w:r w:rsidR="00815F71">
        <w:rPr>
          <w:rFonts w:cs="Arial"/>
          <w:i/>
          <w:szCs w:val="20"/>
          <w:lang w:val="sl-SI"/>
        </w:rPr>
        <w:t xml:space="preserve"> </w:t>
      </w:r>
      <w:r w:rsidR="005874C3">
        <w:rPr>
          <w:rFonts w:cs="Arial"/>
          <w:i/>
          <w:szCs w:val="20"/>
          <w:lang w:val="sl-SI"/>
        </w:rPr>
        <w:t>vzpostavitve oziroma p</w:t>
      </w:r>
      <w:r w:rsidR="00815F71">
        <w:rPr>
          <w:rFonts w:cs="Arial"/>
          <w:i/>
          <w:szCs w:val="20"/>
          <w:lang w:val="sl-SI"/>
        </w:rPr>
        <w:t>rilagoditve evidenc</w:t>
      </w:r>
      <w:r w:rsidR="005874C3">
        <w:rPr>
          <w:rFonts w:cs="Arial"/>
          <w:i/>
          <w:szCs w:val="20"/>
          <w:lang w:val="sl-SI"/>
        </w:rPr>
        <w:t xml:space="preserve"> na področju kaznivih ravnanj</w:t>
      </w:r>
      <w:r w:rsidRPr="0026736D">
        <w:rPr>
          <w:rFonts w:cs="Arial"/>
          <w:i/>
          <w:szCs w:val="20"/>
          <w:lang w:val="sl-SI"/>
        </w:rPr>
        <w:t>, finančne posledice za državni proračun Republike Slovenije, pri čemer posledic za državni proračun v tem trenutku še ni možno oceniti.</w:t>
      </w:r>
    </w:p>
    <w:p w:rsidR="00931A9B" w:rsidRDefault="00931A9B" w:rsidP="000D65DF">
      <w:pPr>
        <w:spacing w:before="20" w:after="20"/>
        <w:jc w:val="both"/>
        <w:rPr>
          <w:rFonts w:cs="Arial"/>
          <w:szCs w:val="20"/>
          <w:lang w:val="sl-SI"/>
        </w:rPr>
      </w:pPr>
    </w:p>
    <w:p w:rsidR="00931A9B" w:rsidRPr="005874C3" w:rsidRDefault="00931A9B" w:rsidP="000D65DF">
      <w:pPr>
        <w:spacing w:before="20" w:after="20"/>
        <w:jc w:val="both"/>
        <w:rPr>
          <w:rFonts w:cs="Arial"/>
          <w:b/>
          <w:szCs w:val="20"/>
          <w:lang w:val="sl-SI"/>
        </w:rPr>
      </w:pPr>
      <w:r w:rsidRPr="005874C3">
        <w:rPr>
          <w:rFonts w:cs="Arial"/>
          <w:b/>
          <w:szCs w:val="20"/>
          <w:lang w:val="sl-SI"/>
        </w:rPr>
        <w:t>Vpliv na gospodarstvo</w:t>
      </w:r>
    </w:p>
    <w:p w:rsidR="00931A9B" w:rsidRDefault="00931A9B" w:rsidP="000D65DF">
      <w:pPr>
        <w:spacing w:before="20" w:after="20"/>
        <w:jc w:val="both"/>
        <w:rPr>
          <w:rFonts w:cs="Arial"/>
          <w:i/>
          <w:szCs w:val="20"/>
          <w:lang w:val="sl-SI"/>
        </w:rPr>
      </w:pPr>
      <w:r w:rsidRPr="0026736D">
        <w:rPr>
          <w:rFonts w:cs="Arial"/>
          <w:i/>
          <w:szCs w:val="20"/>
          <w:lang w:val="sl-SI"/>
        </w:rPr>
        <w:t xml:space="preserve">Predlog direktive o izvrševanju prepovedi vožnje z učinkom na ravni Evropske unije  bo imel pozitiven vpliv na gospodarstvo. Prav tako se predvideva, da predlog naj ne bi vplival na podjetja. </w:t>
      </w:r>
    </w:p>
    <w:p w:rsidR="005874C3" w:rsidRDefault="005874C3" w:rsidP="000D65DF">
      <w:pPr>
        <w:spacing w:before="20" w:after="20"/>
        <w:jc w:val="both"/>
        <w:rPr>
          <w:rFonts w:cs="Arial"/>
          <w:i/>
          <w:szCs w:val="20"/>
          <w:lang w:val="sl-SI"/>
        </w:rPr>
      </w:pPr>
    </w:p>
    <w:p w:rsidR="00AC1E3F" w:rsidRDefault="00AC1E3F" w:rsidP="000D65DF">
      <w:pPr>
        <w:spacing w:before="20" w:after="20"/>
        <w:jc w:val="both"/>
        <w:rPr>
          <w:rFonts w:cs="Arial"/>
          <w:i/>
          <w:szCs w:val="20"/>
          <w:lang w:val="sl-SI"/>
        </w:rPr>
      </w:pPr>
    </w:p>
    <w:p w:rsidR="00AC1E3F" w:rsidRPr="0026736D" w:rsidRDefault="00AC1E3F" w:rsidP="000D65DF">
      <w:pPr>
        <w:spacing w:before="20" w:after="20"/>
        <w:jc w:val="both"/>
        <w:rPr>
          <w:rFonts w:cs="Arial"/>
          <w:i/>
          <w:szCs w:val="20"/>
          <w:lang w:val="sl-SI"/>
        </w:rPr>
      </w:pPr>
    </w:p>
    <w:p w:rsidR="00931A9B" w:rsidRPr="005874C3" w:rsidRDefault="00931A9B" w:rsidP="000D65DF">
      <w:pPr>
        <w:spacing w:before="20" w:after="20"/>
        <w:jc w:val="both"/>
        <w:rPr>
          <w:rFonts w:cs="Arial"/>
          <w:b/>
          <w:szCs w:val="20"/>
          <w:lang w:val="sl-SI"/>
        </w:rPr>
      </w:pPr>
      <w:r w:rsidRPr="005874C3">
        <w:rPr>
          <w:rFonts w:cs="Arial"/>
          <w:b/>
          <w:szCs w:val="20"/>
          <w:lang w:val="sl-SI"/>
        </w:rPr>
        <w:lastRenderedPageBreak/>
        <w:t>Vpliv na javno upravo</w:t>
      </w:r>
    </w:p>
    <w:p w:rsidR="00931A9B" w:rsidRPr="0026736D" w:rsidRDefault="00931A9B" w:rsidP="000D65DF">
      <w:pPr>
        <w:spacing w:before="20" w:after="20"/>
        <w:jc w:val="both"/>
        <w:rPr>
          <w:rFonts w:cs="Arial"/>
          <w:i/>
          <w:szCs w:val="20"/>
          <w:lang w:val="sl-SI"/>
        </w:rPr>
      </w:pPr>
      <w:r w:rsidRPr="0026736D">
        <w:rPr>
          <w:rFonts w:cs="Arial"/>
          <w:i/>
          <w:szCs w:val="20"/>
          <w:lang w:val="sl-SI"/>
        </w:rPr>
        <w:t>Predlog direktive o izvrševanju prepovedi vožnje z učinkom na ravni Evropske unije  bo imel pozitiven vpliv na javno upravo.</w:t>
      </w:r>
    </w:p>
    <w:p w:rsidR="00931A9B" w:rsidRPr="0026736D" w:rsidRDefault="00931A9B" w:rsidP="000D65DF">
      <w:pPr>
        <w:spacing w:before="20" w:after="20"/>
        <w:jc w:val="both"/>
        <w:rPr>
          <w:rFonts w:cs="Arial"/>
          <w:szCs w:val="20"/>
          <w:lang w:val="sl-SI"/>
        </w:rPr>
      </w:pPr>
    </w:p>
    <w:p w:rsidR="00931A9B" w:rsidRPr="005874C3" w:rsidRDefault="00931A9B" w:rsidP="000D65DF">
      <w:pPr>
        <w:spacing w:before="20" w:after="20"/>
        <w:jc w:val="both"/>
        <w:rPr>
          <w:rFonts w:cs="Arial"/>
          <w:b/>
          <w:szCs w:val="20"/>
          <w:lang w:val="sl-SI"/>
        </w:rPr>
      </w:pPr>
      <w:r w:rsidRPr="005874C3">
        <w:rPr>
          <w:rFonts w:cs="Arial"/>
          <w:b/>
          <w:szCs w:val="20"/>
          <w:lang w:val="sl-SI"/>
        </w:rPr>
        <w:t>Vpliv na okolje</w:t>
      </w:r>
    </w:p>
    <w:p w:rsidR="00931A9B" w:rsidRPr="0026736D" w:rsidRDefault="00931A9B" w:rsidP="000D65DF">
      <w:pPr>
        <w:spacing w:before="20" w:after="20"/>
        <w:jc w:val="both"/>
        <w:rPr>
          <w:rFonts w:cs="Arial"/>
          <w:i/>
          <w:szCs w:val="20"/>
          <w:lang w:val="sl-SI"/>
        </w:rPr>
      </w:pPr>
      <w:r w:rsidRPr="0026736D">
        <w:rPr>
          <w:rFonts w:cs="Arial"/>
          <w:i/>
          <w:szCs w:val="20"/>
          <w:lang w:val="sl-SI"/>
        </w:rPr>
        <w:t>Predlog direktive o izvrševanju prepovedi vožnje z učinkom na ravni Evropske unije  bo imel pozitiven vpliv na okolje.</w:t>
      </w:r>
    </w:p>
    <w:p w:rsidR="00931A9B" w:rsidRPr="0026736D" w:rsidRDefault="00931A9B" w:rsidP="000D65DF">
      <w:pPr>
        <w:spacing w:before="20" w:after="20"/>
        <w:jc w:val="both"/>
        <w:rPr>
          <w:rFonts w:cs="Arial"/>
          <w:szCs w:val="20"/>
          <w:lang w:val="sl-SI"/>
        </w:rPr>
      </w:pPr>
    </w:p>
    <w:p w:rsidR="00931A9B" w:rsidRPr="0026736D" w:rsidRDefault="00931A9B" w:rsidP="000D65DF">
      <w:pPr>
        <w:spacing w:before="20" w:after="20"/>
        <w:jc w:val="both"/>
        <w:rPr>
          <w:rFonts w:cs="Arial"/>
          <w:szCs w:val="20"/>
          <w:lang w:val="sl-SI"/>
        </w:rPr>
      </w:pPr>
      <w:r w:rsidRPr="0026736D">
        <w:rPr>
          <w:rFonts w:cs="Arial"/>
          <w:szCs w:val="20"/>
          <w:lang w:val="sl-SI"/>
        </w:rPr>
        <w:t>Drugo</w:t>
      </w:r>
    </w:p>
    <w:p w:rsidR="00931A9B" w:rsidRPr="0026736D" w:rsidRDefault="00931A9B" w:rsidP="000D65DF">
      <w:pPr>
        <w:spacing w:before="20" w:after="20"/>
        <w:jc w:val="both"/>
        <w:rPr>
          <w:rFonts w:cs="Arial"/>
          <w:i/>
          <w:szCs w:val="20"/>
          <w:lang w:val="sl-SI"/>
        </w:rPr>
      </w:pPr>
    </w:p>
    <w:p w:rsidR="00931A9B" w:rsidRPr="0026736D" w:rsidRDefault="00931A9B" w:rsidP="000D65DF">
      <w:pPr>
        <w:spacing w:before="20" w:after="20"/>
        <w:jc w:val="both"/>
        <w:rPr>
          <w:rFonts w:cs="Arial"/>
          <w:b/>
          <w:bCs/>
          <w:i/>
          <w:szCs w:val="20"/>
          <w:lang w:val="sl-SI"/>
        </w:rPr>
      </w:pPr>
      <w:r w:rsidRPr="0026736D">
        <w:rPr>
          <w:rFonts w:cs="Arial"/>
          <w:b/>
          <w:bCs/>
          <w:i/>
          <w:szCs w:val="20"/>
          <w:lang w:val="sl-SI"/>
        </w:rPr>
        <w:t xml:space="preserve"> </w:t>
      </w:r>
    </w:p>
    <w:p w:rsidR="00931A9B" w:rsidRPr="0026736D" w:rsidRDefault="00931A9B" w:rsidP="000D65DF">
      <w:pPr>
        <w:spacing w:before="20" w:after="20"/>
        <w:jc w:val="both"/>
        <w:rPr>
          <w:rFonts w:cs="Arial"/>
          <w:b/>
          <w:szCs w:val="20"/>
          <w:lang w:val="sl-SI"/>
        </w:rPr>
      </w:pPr>
      <w:r w:rsidRPr="0026736D">
        <w:rPr>
          <w:rFonts w:cs="Arial"/>
          <w:b/>
          <w:szCs w:val="20"/>
          <w:lang w:val="sl-SI"/>
        </w:rPr>
        <w:t>C)</w:t>
      </w:r>
    </w:p>
    <w:p w:rsidR="00931A9B" w:rsidRPr="0026736D" w:rsidRDefault="00931A9B" w:rsidP="000D65DF">
      <w:pPr>
        <w:spacing w:before="20" w:after="20"/>
        <w:jc w:val="both"/>
        <w:rPr>
          <w:rFonts w:cs="Arial"/>
          <w:b/>
          <w:iCs/>
          <w:szCs w:val="20"/>
          <w:lang w:val="sl-SI"/>
        </w:rPr>
      </w:pPr>
      <w:r w:rsidRPr="0026736D">
        <w:rPr>
          <w:rFonts w:cs="Arial"/>
          <w:b/>
          <w:iCs/>
          <w:szCs w:val="20"/>
          <w:lang w:val="sl-SI"/>
        </w:rPr>
        <w:t>Predstavniki RS, ki bodo zastopali stališče RS v institucijah EU</w:t>
      </w:r>
      <w:r w:rsidRPr="0026736D">
        <w:rPr>
          <w:rFonts w:cs="Arial"/>
          <w:iCs/>
          <w:szCs w:val="20"/>
          <w:lang w:val="sl-SI"/>
        </w:rPr>
        <w:t>:</w:t>
      </w:r>
      <w:r w:rsidRPr="0026736D">
        <w:rPr>
          <w:rFonts w:cs="Arial"/>
          <w:b/>
          <w:iCs/>
          <w:szCs w:val="20"/>
          <w:lang w:val="sl-SI"/>
        </w:rPr>
        <w:t xml:space="preserve"> </w:t>
      </w:r>
    </w:p>
    <w:p w:rsidR="00931A9B" w:rsidRPr="0026736D" w:rsidRDefault="00931A9B" w:rsidP="000D65DF">
      <w:pPr>
        <w:spacing w:before="20" w:after="20"/>
        <w:jc w:val="both"/>
        <w:rPr>
          <w:rFonts w:cs="Arial"/>
          <w:b/>
          <w:iCs/>
          <w:szCs w:val="20"/>
          <w:lang w:val="sl-SI"/>
        </w:rPr>
      </w:pPr>
      <w:r w:rsidRPr="0026736D">
        <w:rPr>
          <w:rFonts w:cs="Arial"/>
          <w:b/>
          <w:i/>
          <w:iCs/>
          <w:szCs w:val="20"/>
          <w:lang w:val="sl-SI"/>
        </w:rPr>
        <w:t xml:space="preserve">mag. Alenka Bratušek, ministrica; mag. Andrej Rajh, državni sekretar; David Brozina, veleposlanik, namestnik stalnega predstavnika, vodja </w:t>
      </w:r>
      <w:proofErr w:type="spellStart"/>
      <w:r w:rsidRPr="0026736D">
        <w:rPr>
          <w:rFonts w:cs="Arial"/>
          <w:b/>
          <w:i/>
          <w:iCs/>
          <w:szCs w:val="20"/>
          <w:lang w:val="sl-SI"/>
        </w:rPr>
        <w:t>Coreper</w:t>
      </w:r>
      <w:proofErr w:type="spellEnd"/>
      <w:r w:rsidRPr="0026736D">
        <w:rPr>
          <w:rFonts w:cs="Arial"/>
          <w:b/>
          <w:i/>
          <w:iCs/>
          <w:szCs w:val="20"/>
          <w:lang w:val="sl-SI"/>
        </w:rPr>
        <w:t xml:space="preserve"> I; Petra Zaletel</w:t>
      </w:r>
    </w:p>
    <w:p w:rsidR="00931A9B" w:rsidRPr="0026736D" w:rsidRDefault="00931A9B" w:rsidP="000D65DF">
      <w:pPr>
        <w:spacing w:before="20" w:after="20"/>
        <w:jc w:val="both"/>
        <w:rPr>
          <w:rFonts w:cs="Arial"/>
          <w:szCs w:val="20"/>
          <w:lang w:val="sl-SI"/>
        </w:rPr>
      </w:pPr>
    </w:p>
    <w:p w:rsidR="007D75CF" w:rsidRPr="0026736D" w:rsidRDefault="007D75CF" w:rsidP="0024718A">
      <w:pPr>
        <w:rPr>
          <w:lang w:val="sl-SI"/>
        </w:rPr>
      </w:pPr>
    </w:p>
    <w:sectPr w:rsidR="007D75CF" w:rsidRPr="0026736D" w:rsidSect="007A62AE">
      <w:headerReference w:type="default" r:id="rId7"/>
      <w:headerReference w:type="first" r:id="rId8"/>
      <w:pgSz w:w="11900" w:h="16840" w:code="9"/>
      <w:pgMar w:top="688"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039" w:rsidRDefault="007F1039">
      <w:r>
        <w:separator/>
      </w:r>
    </w:p>
  </w:endnote>
  <w:endnote w:type="continuationSeparator" w:id="0">
    <w:p w:rsidR="007F1039" w:rsidRDefault="007F1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4C9BCFB5-2CAC-4B34-98CF-786E04E6D3B7}"/>
    <w:embedBold r:id="rId2" w:fontKey="{44DBB1FD-8CBA-4F6F-9AB0-F349FA96BA73}"/>
    <w:embedItalic r:id="rId3" w:fontKey="{060653E7-7482-40B1-9A24-E15EFD3940F7}"/>
    <w:embedBoldItalic r:id="rId4" w:fontKey="{06FD9A1C-4A99-497C-B223-E1004741F23E}"/>
  </w:font>
  <w:font w:name="Arial">
    <w:panose1 w:val="020B0604020202020204"/>
    <w:charset w:val="EE"/>
    <w:family w:val="swiss"/>
    <w:pitch w:val="variable"/>
    <w:sig w:usb0="E0002EFF" w:usb1="C000785B" w:usb2="00000009" w:usb3="00000000" w:csb0="000001FF" w:csb1="00000000"/>
    <w:embedRegular r:id="rId5" w:fontKey="{F9D448B3-FF00-4BF3-89D0-678788410121}"/>
    <w:embedBold r:id="rId6" w:fontKey="{8C19F5AC-4576-488C-90BE-B7EE5A187516}"/>
    <w:embedItalic r:id="rId7" w:fontKey="{A5A5CBB2-B790-4404-A4A5-5BDC22DDE351}"/>
    <w:embedBoldItalic r:id="rId8" w:fontKey="{892AA5DB-9F50-46C3-881F-CF3E86D50A4F}"/>
  </w:font>
  <w:font w:name="Courier New">
    <w:panose1 w:val="02070309020205020404"/>
    <w:charset w:val="EE"/>
    <w:family w:val="modern"/>
    <w:pitch w:val="fixed"/>
    <w:sig w:usb0="E0002EFF" w:usb1="C0007843" w:usb2="00000009" w:usb3="00000000" w:csb0="000001FF" w:csb1="00000000"/>
    <w:embedRegular r:id="rId9" w:fontKey="{F4468479-4208-46B4-9069-AF986540B26E}"/>
  </w:font>
  <w:font w:name="Wingdings">
    <w:panose1 w:val="05000000000000000000"/>
    <w:charset w:val="02"/>
    <w:family w:val="auto"/>
    <w:pitch w:val="variable"/>
    <w:sig w:usb0="00000000" w:usb1="10000000" w:usb2="00000000" w:usb3="00000000" w:csb0="80000000" w:csb1="00000000"/>
    <w:embedRegular r:id="rId10" w:fontKey="{E965D088-604C-426A-AE75-7FAEACD49D0F}"/>
  </w:font>
  <w:font w:name="Symbol">
    <w:panose1 w:val="05050102010706020507"/>
    <w:charset w:val="02"/>
    <w:family w:val="roman"/>
    <w:pitch w:val="variable"/>
    <w:sig w:usb0="00000000" w:usb1="10000000" w:usb2="00000000" w:usb3="00000000" w:csb0="80000000" w:csb1="00000000"/>
    <w:embedRegular r:id="rId11" w:fontKey="{65641A8A-3697-404F-B4EF-63E68CB3A841}"/>
  </w:font>
  <w:font w:name="Calibri">
    <w:panose1 w:val="020F0502020204030204"/>
    <w:charset w:val="EE"/>
    <w:family w:val="swiss"/>
    <w:pitch w:val="variable"/>
    <w:sig w:usb0="E0002EFF" w:usb1="C000247B" w:usb2="00000009" w:usb3="00000000" w:csb0="000001FF" w:csb1="00000000"/>
    <w:embedRegular r:id="rId12" w:fontKey="{6CF4CA57-FA00-4556-A693-64D21DE7D8A6}"/>
  </w:font>
  <w:font w:name="Tahoma">
    <w:panose1 w:val="020B0604030504040204"/>
    <w:charset w:val="EE"/>
    <w:family w:val="swiss"/>
    <w:pitch w:val="variable"/>
    <w:sig w:usb0="E1002EFF" w:usb1="C000605B" w:usb2="00000029" w:usb3="00000000" w:csb0="000101FF" w:csb1="00000000"/>
    <w:embedRegular r:id="rId13" w:fontKey="{5C659779-4E04-443E-B8BD-8C32A614C9C6}"/>
  </w:font>
  <w:font w:name="Republika">
    <w:altName w:val="Arial"/>
    <w:panose1 w:val="02000506040000020004"/>
    <w:charset w:val="EE"/>
    <w:family w:val="auto"/>
    <w:pitch w:val="variable"/>
    <w:sig w:usb0="A00000FF" w:usb1="4000205B" w:usb2="00000000" w:usb3="00000000" w:csb0="00000093" w:csb1="00000000"/>
    <w:embedRegular r:id="rId14" w:fontKey="{5A73ECBD-EECF-4F68-A0F7-9C687EE38641}"/>
  </w:font>
  <w:font w:name="Republika Bold">
    <w:altName w:val="Courier New"/>
    <w:panose1 w:val="02000806030000020004"/>
    <w:charset w:val="00"/>
    <w:family w:val="auto"/>
    <w:pitch w:val="variable"/>
    <w:sig w:usb0="03000000" w:usb1="00000000" w:usb2="00000000" w:usb3="00000000" w:csb0="00000001" w:csb1="00000000"/>
    <w:embedBold r:id="rId15" w:fontKey="{C91D1653-31F6-49C1-9215-E5B1AFD96625}"/>
  </w:font>
  <w:font w:name="Calibri Light">
    <w:panose1 w:val="020F0302020204030204"/>
    <w:charset w:val="EE"/>
    <w:family w:val="swiss"/>
    <w:pitch w:val="variable"/>
    <w:sig w:usb0="E0002AFF" w:usb1="C000247B" w:usb2="00000009" w:usb3="00000000" w:csb0="000001FF" w:csb1="00000000"/>
    <w:embedRegular r:id="rId16" w:fontKey="{2FBAB1CD-3C4D-4092-B302-52B08CD32E8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039" w:rsidRDefault="007F1039">
      <w:r>
        <w:separator/>
      </w:r>
    </w:p>
  </w:footnote>
  <w:footnote w:type="continuationSeparator" w:id="0">
    <w:p w:rsidR="007F1039" w:rsidRDefault="007F1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A71" w:rsidRPr="00110CBD" w:rsidRDefault="00DC6A71" w:rsidP="007D75CF">
    <w:pPr>
      <w:pStyle w:val="Header"/>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726"/>
    </w:tblGrid>
    <w:tr w:rsidR="00DC6A71" w:rsidRPr="008F3500">
      <w:trPr>
        <w:cantSplit/>
        <w:trHeight w:hRule="exact" w:val="847"/>
      </w:trPr>
      <w:tc>
        <w:tcPr>
          <w:tcW w:w="567" w:type="dxa"/>
        </w:tcPr>
        <w:p w:rsidR="006D42D9" w:rsidRPr="006D42D9" w:rsidRDefault="0026736D" w:rsidP="0024718A">
          <w:pPr>
            <w:autoSpaceDE w:val="0"/>
            <w:autoSpaceDN w:val="0"/>
            <w:adjustRightInd w:val="0"/>
            <w:spacing w:line="240" w:lineRule="auto"/>
            <w:rPr>
              <w:rFonts w:ascii="Republika" w:hAnsi="Republika"/>
              <w:sz w:val="60"/>
              <w:szCs w:val="60"/>
              <w:lang w:val="sl-SI"/>
            </w:rPr>
          </w:pPr>
          <w:r w:rsidRPr="004347D9">
            <w:rPr>
              <w:noProof/>
              <w:lang w:val="sl-SI" w:eastAsia="sl-SI"/>
            </w:rPr>
            <w:drawing>
              <wp:inline distT="0" distB="0" distL="0" distR="0">
                <wp:extent cx="3238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26736D"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AC869"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Header"/>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w:t>
    </w:r>
    <w:r w:rsidR="003E3FB7">
      <w:rPr>
        <w:rFonts w:ascii="Republika Bold" w:hAnsi="Republika Bold"/>
        <w:b/>
        <w:caps/>
        <w:lang w:val="sl-SI"/>
      </w:rPr>
      <w:t xml:space="preserve"> ZA</w:t>
    </w:r>
    <w:r>
      <w:rPr>
        <w:rFonts w:ascii="Republika Bold" w:hAnsi="Republika Bold"/>
        <w:b/>
        <w:caps/>
        <w:lang w:val="sl-SI"/>
      </w:rPr>
      <w:t xml:space="preserve"> </w:t>
    </w:r>
    <w:r w:rsidR="009E3A29">
      <w:rPr>
        <w:rFonts w:ascii="Republika Bold" w:hAnsi="Republika Bold"/>
        <w:b/>
        <w:caps/>
        <w:lang w:val="sl-SI"/>
      </w:rPr>
      <w:t>INFRASTRUKTURO</w:t>
    </w:r>
  </w:p>
  <w:p w:rsidR="00DC6A71" w:rsidRPr="008F3500" w:rsidRDefault="0026736D" w:rsidP="00D52DAF">
    <w:pPr>
      <w:pStyle w:val="Header"/>
      <w:tabs>
        <w:tab w:val="clear" w:pos="4320"/>
        <w:tab w:val="clear" w:pos="8640"/>
        <w:tab w:val="left" w:pos="5112"/>
      </w:tabs>
      <w:spacing w:before="240" w:line="240" w:lineRule="exact"/>
      <w:jc w:val="both"/>
      <w:rPr>
        <w:rFonts w:cs="Arial"/>
        <w:sz w:val="16"/>
        <w:lang w:val="sl-SI"/>
      </w:rPr>
    </w:pPr>
    <w:r>
      <w:rPr>
        <w:rFonts w:cs="Arial"/>
        <w:sz w:val="16"/>
        <w:lang w:val="sl-SI"/>
      </w:rPr>
      <w:t>Tržaška cesta 19</w:t>
    </w:r>
    <w:r w:rsidR="00DC6A71" w:rsidRPr="008F3500">
      <w:rPr>
        <w:rFonts w:cs="Arial"/>
        <w:sz w:val="16"/>
        <w:lang w:val="sl-SI"/>
      </w:rPr>
      <w:t xml:space="preserve">, </w:t>
    </w:r>
    <w:r>
      <w:rPr>
        <w:rFonts w:cs="Arial"/>
        <w:sz w:val="16"/>
        <w:lang w:val="sl-SI"/>
      </w:rPr>
      <w:t>1000</w:t>
    </w:r>
    <w:r w:rsidR="006D3DFE">
      <w:rPr>
        <w:rFonts w:cs="Arial"/>
        <w:sz w:val="16"/>
        <w:lang w:val="sl-SI"/>
      </w:rPr>
      <w:t xml:space="preserve"> Ljubljana</w:t>
    </w:r>
    <w:r w:rsidR="00DC6A71" w:rsidRPr="008F3500">
      <w:rPr>
        <w:rFonts w:cs="Arial"/>
        <w:sz w:val="16"/>
        <w:lang w:val="sl-SI"/>
      </w:rPr>
      <w:tab/>
      <w:t xml:space="preserve">T: </w:t>
    </w:r>
    <w:r w:rsidR="006D3DFE">
      <w:rPr>
        <w:rFonts w:cs="Arial"/>
        <w:sz w:val="16"/>
        <w:lang w:val="sl-SI"/>
      </w:rPr>
      <w:t xml:space="preserve">01 </w:t>
    </w:r>
    <w:r w:rsidR="001B120C">
      <w:rPr>
        <w:rFonts w:cs="Arial"/>
        <w:sz w:val="16"/>
        <w:lang w:val="sl-SI"/>
      </w:rPr>
      <w:t xml:space="preserve">478 </w:t>
    </w:r>
    <w:r w:rsidR="009E3A29">
      <w:rPr>
        <w:rFonts w:cs="Arial"/>
        <w:sz w:val="16"/>
        <w:lang w:val="sl-SI"/>
      </w:rPr>
      <w:t>8000</w:t>
    </w:r>
  </w:p>
  <w:p w:rsidR="00DC6A71" w:rsidRPr="008F3500" w:rsidRDefault="00DC6A71" w:rsidP="00924E3C">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w:t>
    </w:r>
    <w:r w:rsidR="009E3A29">
      <w:rPr>
        <w:rFonts w:cs="Arial"/>
        <w:sz w:val="16"/>
        <w:lang w:val="sl-SI"/>
      </w:rPr>
      <w:t>478 8139</w:t>
    </w:r>
  </w:p>
  <w:p w:rsidR="00DC6A71" w:rsidRPr="008F3500" w:rsidRDefault="00DC6A71"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1B120C">
      <w:rPr>
        <w:rFonts w:cs="Arial"/>
        <w:sz w:val="16"/>
        <w:lang w:val="sl-SI"/>
      </w:rPr>
      <w:t>gp.</w:t>
    </w:r>
    <w:r w:rsidR="00F2584C">
      <w:rPr>
        <w:rFonts w:cs="Arial"/>
        <w:sz w:val="16"/>
        <w:lang w:val="sl-SI"/>
      </w:rPr>
      <w:t>mzi</w:t>
    </w:r>
    <w:r w:rsidR="006D3DFE">
      <w:rPr>
        <w:rFonts w:cs="Arial"/>
        <w:sz w:val="16"/>
        <w:lang w:val="sl-SI"/>
      </w:rPr>
      <w:t>@gov.si</w:t>
    </w:r>
  </w:p>
  <w:p w:rsidR="00CE7514" w:rsidRPr="008F3500" w:rsidRDefault="00CE7514"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sidR="00C840F0">
      <w:rPr>
        <w:rFonts w:cs="Arial"/>
        <w:sz w:val="16"/>
        <w:lang w:val="sl-SI"/>
      </w:rPr>
      <w:t>www.mzi.gov.si</w:t>
    </w:r>
  </w:p>
  <w:p w:rsidR="00DC6A71" w:rsidRPr="008F3500" w:rsidRDefault="00DC6A71" w:rsidP="007D75CF">
    <w:pPr>
      <w:pStyle w:val="Header"/>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FED175D"/>
    <w:multiLevelType w:val="hybridMultilevel"/>
    <w:tmpl w:val="EE968FF8"/>
    <w:lvl w:ilvl="0" w:tplc="3FD2AF2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EBF3D14"/>
    <w:multiLevelType w:val="hybridMultilevel"/>
    <w:tmpl w:val="23CCA69A"/>
    <w:lvl w:ilvl="0" w:tplc="ED2C4302">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68652DC7"/>
    <w:multiLevelType w:val="hybridMultilevel"/>
    <w:tmpl w:val="EF203E2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A5308CF"/>
    <w:multiLevelType w:val="hybridMultilevel"/>
    <w:tmpl w:val="5DE20098"/>
    <w:lvl w:ilvl="0" w:tplc="3FD2AF2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D5D3AA3"/>
    <w:multiLevelType w:val="hybridMultilevel"/>
    <w:tmpl w:val="A3C694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0"/>
  </w:num>
  <w:num w:numId="5">
    <w:abstractNumId w:val="2"/>
  </w:num>
  <w:num w:numId="6">
    <w:abstractNumId w:val="3"/>
  </w:num>
  <w:num w:numId="7">
    <w:abstractNumId w:val="3"/>
  </w:num>
  <w:num w:numId="8">
    <w:abstractNumId w:val="7"/>
  </w:num>
  <w:num w:numId="9">
    <w:abstractNumId w:val="8"/>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23A88"/>
    <w:rsid w:val="00050AB7"/>
    <w:rsid w:val="00060AD1"/>
    <w:rsid w:val="000A7238"/>
    <w:rsid w:val="000B4A48"/>
    <w:rsid w:val="000D65DF"/>
    <w:rsid w:val="001357B2"/>
    <w:rsid w:val="00147FFE"/>
    <w:rsid w:val="00192B3D"/>
    <w:rsid w:val="001B120C"/>
    <w:rsid w:val="00202A77"/>
    <w:rsid w:val="00216319"/>
    <w:rsid w:val="0023438A"/>
    <w:rsid w:val="0024718A"/>
    <w:rsid w:val="0026736D"/>
    <w:rsid w:val="00271CE5"/>
    <w:rsid w:val="00282020"/>
    <w:rsid w:val="002B5FA7"/>
    <w:rsid w:val="00357BFA"/>
    <w:rsid w:val="003636BF"/>
    <w:rsid w:val="0037479F"/>
    <w:rsid w:val="003845B4"/>
    <w:rsid w:val="00387B1A"/>
    <w:rsid w:val="003E1C74"/>
    <w:rsid w:val="003E3FB7"/>
    <w:rsid w:val="004347D9"/>
    <w:rsid w:val="00447B07"/>
    <w:rsid w:val="004B3F7A"/>
    <w:rsid w:val="004D3708"/>
    <w:rsid w:val="0051376B"/>
    <w:rsid w:val="00526246"/>
    <w:rsid w:val="00537850"/>
    <w:rsid w:val="00567106"/>
    <w:rsid w:val="0057633F"/>
    <w:rsid w:val="005874C3"/>
    <w:rsid w:val="00587FD9"/>
    <w:rsid w:val="005A594C"/>
    <w:rsid w:val="005D64F9"/>
    <w:rsid w:val="005E1D3C"/>
    <w:rsid w:val="00632253"/>
    <w:rsid w:val="00635F05"/>
    <w:rsid w:val="00642714"/>
    <w:rsid w:val="006455CE"/>
    <w:rsid w:val="006A73D9"/>
    <w:rsid w:val="006C491D"/>
    <w:rsid w:val="006D3DFE"/>
    <w:rsid w:val="006D42D9"/>
    <w:rsid w:val="006D4B79"/>
    <w:rsid w:val="00733017"/>
    <w:rsid w:val="00771AB9"/>
    <w:rsid w:val="00783310"/>
    <w:rsid w:val="00797896"/>
    <w:rsid w:val="007A3086"/>
    <w:rsid w:val="007A4A6D"/>
    <w:rsid w:val="007A62AE"/>
    <w:rsid w:val="007B51FB"/>
    <w:rsid w:val="007D1BCF"/>
    <w:rsid w:val="007D75CF"/>
    <w:rsid w:val="007E6DC5"/>
    <w:rsid w:val="007F1039"/>
    <w:rsid w:val="007F5748"/>
    <w:rsid w:val="00815F71"/>
    <w:rsid w:val="00832836"/>
    <w:rsid w:val="0088043C"/>
    <w:rsid w:val="008906C9"/>
    <w:rsid w:val="008C5738"/>
    <w:rsid w:val="008D04F0"/>
    <w:rsid w:val="008D6F4C"/>
    <w:rsid w:val="008E408D"/>
    <w:rsid w:val="008F3500"/>
    <w:rsid w:val="00924E3C"/>
    <w:rsid w:val="00931A9B"/>
    <w:rsid w:val="009612BB"/>
    <w:rsid w:val="0096360D"/>
    <w:rsid w:val="009820FE"/>
    <w:rsid w:val="009E3A29"/>
    <w:rsid w:val="00A125C5"/>
    <w:rsid w:val="00A23F5A"/>
    <w:rsid w:val="00A5039D"/>
    <w:rsid w:val="00A65EE7"/>
    <w:rsid w:val="00A70133"/>
    <w:rsid w:val="00AC0D98"/>
    <w:rsid w:val="00AC1E3F"/>
    <w:rsid w:val="00B17141"/>
    <w:rsid w:val="00B31575"/>
    <w:rsid w:val="00B725E0"/>
    <w:rsid w:val="00B8547D"/>
    <w:rsid w:val="00B866EE"/>
    <w:rsid w:val="00BA4FA7"/>
    <w:rsid w:val="00C0046E"/>
    <w:rsid w:val="00C250D5"/>
    <w:rsid w:val="00C61B4F"/>
    <w:rsid w:val="00C840F0"/>
    <w:rsid w:val="00C92898"/>
    <w:rsid w:val="00CA0CBF"/>
    <w:rsid w:val="00CE7514"/>
    <w:rsid w:val="00D04605"/>
    <w:rsid w:val="00D248DE"/>
    <w:rsid w:val="00D52DAF"/>
    <w:rsid w:val="00D8542D"/>
    <w:rsid w:val="00D93B5F"/>
    <w:rsid w:val="00DA191E"/>
    <w:rsid w:val="00DA74B6"/>
    <w:rsid w:val="00DC6A71"/>
    <w:rsid w:val="00DE5B46"/>
    <w:rsid w:val="00E0357D"/>
    <w:rsid w:val="00E24EC2"/>
    <w:rsid w:val="00E503BC"/>
    <w:rsid w:val="00E752AE"/>
    <w:rsid w:val="00EF23A9"/>
    <w:rsid w:val="00F240BB"/>
    <w:rsid w:val="00F2584C"/>
    <w:rsid w:val="00F40F7D"/>
    <w:rsid w:val="00F46724"/>
    <w:rsid w:val="00F57FED"/>
    <w:rsid w:val="00FE5915"/>
    <w:rsid w:val="00FF0CA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2DDEC6E0"/>
  <w15:chartTrackingRefBased/>
  <w15:docId w15:val="{C7172EB8-FC4B-4DBD-A428-FA3E5D7BC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ListParagraph">
    <w:name w:val="List Paragraph"/>
    <w:basedOn w:val="Normal"/>
    <w:uiPriority w:val="34"/>
    <w:qFormat/>
    <w:rsid w:val="00537850"/>
    <w:pPr>
      <w:ind w:left="720"/>
      <w:contextualSpacing/>
    </w:pPr>
  </w:style>
  <w:style w:type="paragraph" w:customStyle="1" w:styleId="odstavek">
    <w:name w:val="odstavek"/>
    <w:basedOn w:val="Normal"/>
    <w:rsid w:val="0096360D"/>
    <w:pPr>
      <w:spacing w:before="100" w:beforeAutospacing="1" w:after="100" w:afterAutospacing="1" w:line="240" w:lineRule="auto"/>
    </w:pPr>
    <w:rPr>
      <w:rFonts w:ascii="Times New Roman" w:hAnsi="Times New Roman"/>
      <w:sz w:val="24"/>
      <w:lang w:val="sl-SI" w:eastAsia="sl-SI"/>
    </w:rPr>
  </w:style>
  <w:style w:type="paragraph" w:customStyle="1" w:styleId="tevilnatoka">
    <w:name w:val="tevilnatoka"/>
    <w:basedOn w:val="Normal"/>
    <w:rsid w:val="0096360D"/>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60439">
      <w:bodyDiv w:val="1"/>
      <w:marLeft w:val="0"/>
      <w:marRight w:val="0"/>
      <w:marTop w:val="0"/>
      <w:marBottom w:val="0"/>
      <w:divBdr>
        <w:top w:val="none" w:sz="0" w:space="0" w:color="auto"/>
        <w:left w:val="none" w:sz="0" w:space="0" w:color="auto"/>
        <w:bottom w:val="none" w:sz="0" w:space="0" w:color="auto"/>
        <w:right w:val="none" w:sz="0" w:space="0" w:color="auto"/>
      </w:divBdr>
    </w:div>
    <w:div w:id="1713848282">
      <w:bodyDiv w:val="1"/>
      <w:marLeft w:val="0"/>
      <w:marRight w:val="0"/>
      <w:marTop w:val="0"/>
      <w:marBottom w:val="0"/>
      <w:divBdr>
        <w:top w:val="none" w:sz="0" w:space="0" w:color="auto"/>
        <w:left w:val="none" w:sz="0" w:space="0" w:color="auto"/>
        <w:bottom w:val="none" w:sz="0" w:space="0" w:color="auto"/>
        <w:right w:val="none" w:sz="0" w:space="0" w:color="auto"/>
      </w:divBdr>
    </w:div>
    <w:div w:id="192043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9</Pages>
  <Words>3560</Words>
  <Characters>20293</Characters>
  <Application>Microsoft Office Word</Application>
  <DocSecurity>0</DocSecurity>
  <Lines>169</Lines>
  <Paragraphs>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Andreja Polšak</cp:lastModifiedBy>
  <cp:revision>21</cp:revision>
  <cp:lastPrinted>2010-07-05T09:38:00Z</cp:lastPrinted>
  <dcterms:created xsi:type="dcterms:W3CDTF">2023-05-16T08:38:00Z</dcterms:created>
  <dcterms:modified xsi:type="dcterms:W3CDTF">2023-05-30T07:31:00Z</dcterms:modified>
</cp:coreProperties>
</file>