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EFDFB" w14:textId="77777777" w:rsidR="00B950FE" w:rsidRDefault="00B950FE" w:rsidP="00B950FE">
      <w:pPr>
        <w:rPr>
          <w:rFonts w:cs="Arial"/>
          <w:b/>
          <w:szCs w:val="20"/>
        </w:rPr>
      </w:pPr>
    </w:p>
    <w:p w14:paraId="45A22AC0" w14:textId="77777777" w:rsidR="00F613F8" w:rsidRDefault="00F613F8" w:rsidP="00B950FE">
      <w:pPr>
        <w:rPr>
          <w:rFonts w:cs="Arial"/>
          <w:b/>
          <w:szCs w:val="20"/>
        </w:rPr>
      </w:pPr>
    </w:p>
    <w:p w14:paraId="794ED3CD" w14:textId="77777777" w:rsidR="00F613F8" w:rsidRPr="00697370" w:rsidRDefault="00F613F8" w:rsidP="00B950FE">
      <w:pPr>
        <w:rPr>
          <w:rFonts w:cs="Arial"/>
          <w:b/>
          <w:vanish/>
          <w:szCs w:val="20"/>
        </w:rPr>
      </w:pPr>
    </w:p>
    <w:p w14:paraId="60205E53" w14:textId="77777777" w:rsidR="00A80111" w:rsidRPr="00697370" w:rsidRDefault="00B950FE" w:rsidP="00247707">
      <w:pPr>
        <w:pStyle w:val="Glava"/>
        <w:tabs>
          <w:tab w:val="clear" w:pos="4320"/>
          <w:tab w:val="clear" w:pos="8640"/>
          <w:tab w:val="left" w:pos="6096"/>
        </w:tabs>
        <w:spacing w:before="120" w:line="240" w:lineRule="exact"/>
        <w:rPr>
          <w:rFonts w:cs="Arial"/>
          <w:szCs w:val="20"/>
        </w:rPr>
      </w:pPr>
      <w:r w:rsidRPr="00697370">
        <w:rPr>
          <w:rFonts w:cs="Arial"/>
          <w:szCs w:val="20"/>
        </w:rPr>
        <w:tab/>
      </w:r>
    </w:p>
    <w:tbl>
      <w:tblPr>
        <w:tblW w:w="92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6"/>
        <w:gridCol w:w="4675"/>
        <w:gridCol w:w="801"/>
        <w:gridCol w:w="2284"/>
      </w:tblGrid>
      <w:tr w:rsidR="000C56B9" w:rsidRPr="00697370" w14:paraId="3804D28C" w14:textId="77777777" w:rsidTr="00234AA0">
        <w:trPr>
          <w:gridAfter w:val="2"/>
          <w:wAfter w:w="3085" w:type="dxa"/>
          <w:trHeight w:val="262"/>
        </w:trPr>
        <w:tc>
          <w:tcPr>
            <w:tcW w:w="6131" w:type="dxa"/>
            <w:gridSpan w:val="2"/>
            <w:shd w:val="clear" w:color="auto" w:fill="auto"/>
          </w:tcPr>
          <w:p w14:paraId="54CF83EC" w14:textId="2F0E67E9" w:rsidR="000C56B9" w:rsidRPr="00697370" w:rsidRDefault="000C56B9" w:rsidP="005F078A">
            <w:pPr>
              <w:overflowPunct w:val="0"/>
              <w:autoSpaceDE w:val="0"/>
              <w:autoSpaceDN w:val="0"/>
              <w:adjustRightInd w:val="0"/>
              <w:spacing w:line="260" w:lineRule="exact"/>
              <w:textAlignment w:val="baseline"/>
              <w:rPr>
                <w:rFonts w:cs="Arial"/>
                <w:szCs w:val="20"/>
                <w:lang w:eastAsia="sl-SI"/>
              </w:rPr>
            </w:pPr>
            <w:r w:rsidRPr="00697370">
              <w:rPr>
                <w:rFonts w:cs="Arial"/>
                <w:szCs w:val="20"/>
                <w:lang w:eastAsia="sl-SI"/>
              </w:rPr>
              <w:t xml:space="preserve">Številka: </w:t>
            </w:r>
            <w:r w:rsidR="00125257">
              <w:rPr>
                <w:rFonts w:cs="Arial"/>
                <w:szCs w:val="20"/>
                <w:lang w:eastAsia="sl-SI"/>
              </w:rPr>
              <w:t>007-2/2024/</w:t>
            </w:r>
            <w:r w:rsidR="00DA282E">
              <w:rPr>
                <w:rFonts w:cs="Arial"/>
                <w:szCs w:val="20"/>
                <w:lang w:eastAsia="sl-SI"/>
              </w:rPr>
              <w:t>20</w:t>
            </w:r>
          </w:p>
        </w:tc>
      </w:tr>
      <w:tr w:rsidR="000C56B9" w:rsidRPr="00697370" w14:paraId="315E3180" w14:textId="77777777" w:rsidTr="007B6DF9">
        <w:trPr>
          <w:gridAfter w:val="2"/>
          <w:wAfter w:w="3085" w:type="dxa"/>
          <w:trHeight w:val="262"/>
        </w:trPr>
        <w:tc>
          <w:tcPr>
            <w:tcW w:w="6131" w:type="dxa"/>
            <w:gridSpan w:val="2"/>
          </w:tcPr>
          <w:p w14:paraId="2C0E0839" w14:textId="57ADAA4E" w:rsidR="000C56B9" w:rsidRPr="00697370" w:rsidRDefault="000C56B9" w:rsidP="00073668">
            <w:pPr>
              <w:overflowPunct w:val="0"/>
              <w:autoSpaceDE w:val="0"/>
              <w:autoSpaceDN w:val="0"/>
              <w:adjustRightInd w:val="0"/>
              <w:spacing w:line="260" w:lineRule="exact"/>
              <w:textAlignment w:val="baseline"/>
              <w:rPr>
                <w:rFonts w:cs="Arial"/>
                <w:szCs w:val="20"/>
                <w:lang w:eastAsia="sl-SI"/>
              </w:rPr>
            </w:pPr>
            <w:r w:rsidRPr="00697370">
              <w:rPr>
                <w:rFonts w:cs="Arial"/>
                <w:szCs w:val="20"/>
                <w:lang w:eastAsia="sl-SI"/>
              </w:rPr>
              <w:t xml:space="preserve">Ljubljana, </w:t>
            </w:r>
            <w:r w:rsidR="00DE57A0">
              <w:rPr>
                <w:rFonts w:cs="Arial"/>
                <w:szCs w:val="20"/>
                <w:lang w:eastAsia="sl-SI"/>
              </w:rPr>
              <w:t>1</w:t>
            </w:r>
            <w:r w:rsidR="00C3074B" w:rsidRPr="00697370">
              <w:rPr>
                <w:rFonts w:cs="Arial"/>
                <w:szCs w:val="20"/>
                <w:lang w:eastAsia="sl-SI"/>
              </w:rPr>
              <w:t xml:space="preserve">. </w:t>
            </w:r>
            <w:r w:rsidR="00DA282E">
              <w:rPr>
                <w:rFonts w:cs="Arial"/>
                <w:szCs w:val="20"/>
                <w:lang w:eastAsia="sl-SI"/>
              </w:rPr>
              <w:t>2</w:t>
            </w:r>
            <w:r w:rsidR="00C3074B" w:rsidRPr="00697370">
              <w:rPr>
                <w:rFonts w:cs="Arial"/>
                <w:szCs w:val="20"/>
                <w:lang w:eastAsia="sl-SI"/>
              </w:rPr>
              <w:t>. 2024</w:t>
            </w:r>
          </w:p>
        </w:tc>
      </w:tr>
      <w:tr w:rsidR="000C56B9" w:rsidRPr="00697370" w14:paraId="0E8AB045" w14:textId="77777777" w:rsidTr="007B6DF9">
        <w:trPr>
          <w:gridAfter w:val="2"/>
          <w:wAfter w:w="3085" w:type="dxa"/>
          <w:trHeight w:val="251"/>
        </w:trPr>
        <w:tc>
          <w:tcPr>
            <w:tcW w:w="6131" w:type="dxa"/>
            <w:gridSpan w:val="2"/>
          </w:tcPr>
          <w:p w14:paraId="059DB739" w14:textId="77777777" w:rsidR="000C56B9" w:rsidRPr="00697370" w:rsidRDefault="006B2051" w:rsidP="007B02C2">
            <w:pPr>
              <w:overflowPunct w:val="0"/>
              <w:autoSpaceDE w:val="0"/>
              <w:autoSpaceDN w:val="0"/>
              <w:adjustRightInd w:val="0"/>
              <w:spacing w:line="260" w:lineRule="exact"/>
              <w:textAlignment w:val="baseline"/>
              <w:rPr>
                <w:rFonts w:cs="Arial"/>
                <w:szCs w:val="20"/>
                <w:lang w:eastAsia="sl-SI"/>
              </w:rPr>
            </w:pPr>
            <w:r w:rsidRPr="00697370">
              <w:rPr>
                <w:rFonts w:cs="Arial"/>
                <w:b/>
                <w:color w:val="000000"/>
                <w:szCs w:val="20"/>
                <w:lang w:eastAsia="sl-SI"/>
              </w:rPr>
              <w:t xml:space="preserve">EVA </w:t>
            </w:r>
            <w:r w:rsidR="007B02C2" w:rsidRPr="00697370">
              <w:rPr>
                <w:rFonts w:cs="Arial"/>
                <w:b/>
                <w:color w:val="000000"/>
                <w:szCs w:val="20"/>
                <w:lang w:eastAsia="sl-SI"/>
              </w:rPr>
              <w:t>202</w:t>
            </w:r>
            <w:r w:rsidR="00C3074B" w:rsidRPr="00697370">
              <w:rPr>
                <w:rFonts w:cs="Arial"/>
                <w:b/>
                <w:color w:val="000000"/>
                <w:szCs w:val="20"/>
                <w:lang w:eastAsia="sl-SI"/>
              </w:rPr>
              <w:t>4</w:t>
            </w:r>
            <w:r w:rsidR="007B02C2" w:rsidRPr="00697370">
              <w:rPr>
                <w:rFonts w:cs="Arial"/>
                <w:b/>
                <w:color w:val="000000"/>
                <w:szCs w:val="20"/>
                <w:lang w:eastAsia="sl-SI"/>
              </w:rPr>
              <w:t>-</w:t>
            </w:r>
            <w:r w:rsidR="00D02D75" w:rsidRPr="00697370">
              <w:rPr>
                <w:rFonts w:cs="Arial"/>
                <w:b/>
                <w:color w:val="000000"/>
                <w:szCs w:val="20"/>
                <w:lang w:eastAsia="sl-SI"/>
              </w:rPr>
              <w:t>1630-0001</w:t>
            </w:r>
          </w:p>
        </w:tc>
      </w:tr>
      <w:tr w:rsidR="000C56B9" w:rsidRPr="00697370" w14:paraId="35C0834E" w14:textId="77777777" w:rsidTr="007B6DF9">
        <w:trPr>
          <w:gridAfter w:val="2"/>
          <w:wAfter w:w="3085" w:type="dxa"/>
          <w:trHeight w:val="1050"/>
        </w:trPr>
        <w:tc>
          <w:tcPr>
            <w:tcW w:w="6131" w:type="dxa"/>
            <w:gridSpan w:val="2"/>
          </w:tcPr>
          <w:p w14:paraId="79990122" w14:textId="77777777" w:rsidR="000C56B9" w:rsidRPr="00697370" w:rsidRDefault="000C56B9" w:rsidP="000C56B9">
            <w:pPr>
              <w:spacing w:line="260" w:lineRule="exact"/>
              <w:rPr>
                <w:rFonts w:eastAsia="Calibri" w:cs="Arial"/>
                <w:szCs w:val="20"/>
              </w:rPr>
            </w:pPr>
          </w:p>
          <w:p w14:paraId="7DCD6CC9" w14:textId="77777777" w:rsidR="000C56B9" w:rsidRPr="00697370" w:rsidRDefault="000C56B9" w:rsidP="000C56B9">
            <w:pPr>
              <w:spacing w:line="260" w:lineRule="exact"/>
              <w:rPr>
                <w:rFonts w:eastAsia="Calibri" w:cs="Arial"/>
                <w:szCs w:val="20"/>
              </w:rPr>
            </w:pPr>
            <w:r w:rsidRPr="00697370">
              <w:rPr>
                <w:rFonts w:eastAsia="Calibri" w:cs="Arial"/>
                <w:szCs w:val="20"/>
              </w:rPr>
              <w:t>GENERALNI SEKRETARIAT VLADE REPUBLIKE SLOVENIJE</w:t>
            </w:r>
          </w:p>
          <w:p w14:paraId="4CD3498A" w14:textId="77777777" w:rsidR="000C56B9" w:rsidRPr="00697370" w:rsidRDefault="00DA282E" w:rsidP="000C56B9">
            <w:pPr>
              <w:spacing w:line="260" w:lineRule="exact"/>
              <w:rPr>
                <w:rFonts w:eastAsia="Calibri" w:cs="Arial"/>
                <w:szCs w:val="20"/>
              </w:rPr>
            </w:pPr>
            <w:hyperlink r:id="rId8" w:history="1">
              <w:r w:rsidR="000C56B9" w:rsidRPr="00697370">
                <w:rPr>
                  <w:rFonts w:eastAsia="Calibri" w:cs="Arial"/>
                  <w:color w:val="0000FF"/>
                  <w:szCs w:val="20"/>
                  <w:u w:val="single"/>
                </w:rPr>
                <w:t>Gp.gs@gov.si</w:t>
              </w:r>
            </w:hyperlink>
          </w:p>
          <w:p w14:paraId="60B909F9" w14:textId="77777777" w:rsidR="000C56B9" w:rsidRPr="00697370" w:rsidRDefault="000C56B9" w:rsidP="000C56B9">
            <w:pPr>
              <w:spacing w:line="260" w:lineRule="exact"/>
              <w:rPr>
                <w:rFonts w:eastAsia="Calibri" w:cs="Arial"/>
                <w:szCs w:val="20"/>
              </w:rPr>
            </w:pPr>
          </w:p>
        </w:tc>
      </w:tr>
      <w:tr w:rsidR="000C56B9" w:rsidRPr="00697370" w14:paraId="253B7C5B" w14:textId="77777777" w:rsidTr="007B6DF9">
        <w:trPr>
          <w:trHeight w:val="777"/>
        </w:trPr>
        <w:tc>
          <w:tcPr>
            <w:tcW w:w="9216" w:type="dxa"/>
            <w:gridSpan w:val="4"/>
          </w:tcPr>
          <w:p w14:paraId="357A05C1" w14:textId="77777777" w:rsidR="000C56B9" w:rsidRPr="00697370" w:rsidRDefault="000C56B9" w:rsidP="00B37AD8">
            <w:pPr>
              <w:jc w:val="both"/>
              <w:rPr>
                <w:rFonts w:cs="Arial"/>
                <w:b/>
                <w:szCs w:val="20"/>
              </w:rPr>
            </w:pPr>
            <w:r w:rsidRPr="00697370">
              <w:rPr>
                <w:rFonts w:cs="Arial"/>
                <w:b/>
                <w:szCs w:val="20"/>
                <w:lang w:eastAsia="sl-SI"/>
              </w:rPr>
              <w:t xml:space="preserve">ZADEVA: </w:t>
            </w:r>
            <w:bookmarkStart w:id="0" w:name="_Hlk132198864"/>
            <w:r w:rsidR="00C3074B" w:rsidRPr="00697370">
              <w:rPr>
                <w:rFonts w:cs="Arial"/>
                <w:b/>
                <w:szCs w:val="20"/>
              </w:rPr>
              <w:t>P</w:t>
            </w:r>
            <w:r w:rsidR="00B95435" w:rsidRPr="00697370">
              <w:rPr>
                <w:rFonts w:cs="Arial"/>
                <w:b/>
                <w:szCs w:val="20"/>
              </w:rPr>
              <w:t>redlog</w:t>
            </w:r>
            <w:r w:rsidR="00A92194" w:rsidRPr="00697370">
              <w:rPr>
                <w:rFonts w:cs="Arial"/>
                <w:b/>
                <w:szCs w:val="20"/>
              </w:rPr>
              <w:t xml:space="preserve"> </w:t>
            </w:r>
            <w:r w:rsidR="00C3074B" w:rsidRPr="00697370">
              <w:rPr>
                <w:rFonts w:cs="Arial"/>
                <w:b/>
                <w:szCs w:val="20"/>
              </w:rPr>
              <w:t xml:space="preserve">Uredbe o spremembah </w:t>
            </w:r>
            <w:r w:rsidR="007B02C2" w:rsidRPr="00697370">
              <w:rPr>
                <w:rFonts w:cs="Arial"/>
                <w:b/>
                <w:szCs w:val="20"/>
              </w:rPr>
              <w:t>Uredbe o izvajanju uredb (EU) in (Euratom) na področju porabe sredstev za cilj evropsko teritorialno sodelovanje v programskem obdobju 2021–2027</w:t>
            </w:r>
            <w:bookmarkEnd w:id="0"/>
          </w:p>
        </w:tc>
      </w:tr>
      <w:tr w:rsidR="000C56B9" w:rsidRPr="00697370" w14:paraId="08775F45" w14:textId="77777777" w:rsidTr="007B6DF9">
        <w:trPr>
          <w:trHeight w:val="262"/>
        </w:trPr>
        <w:tc>
          <w:tcPr>
            <w:tcW w:w="9216" w:type="dxa"/>
            <w:gridSpan w:val="4"/>
          </w:tcPr>
          <w:p w14:paraId="761E6E38" w14:textId="77777777" w:rsidR="000C56B9" w:rsidRPr="00697370" w:rsidRDefault="000C56B9" w:rsidP="000C56B9">
            <w:pPr>
              <w:suppressAutoHyphens/>
              <w:overflowPunct w:val="0"/>
              <w:autoSpaceDE w:val="0"/>
              <w:autoSpaceDN w:val="0"/>
              <w:adjustRightInd w:val="0"/>
              <w:spacing w:line="260" w:lineRule="exact"/>
              <w:textAlignment w:val="baseline"/>
              <w:outlineLvl w:val="3"/>
              <w:rPr>
                <w:rFonts w:cs="Arial"/>
                <w:b/>
                <w:szCs w:val="20"/>
                <w:lang w:eastAsia="sl-SI"/>
              </w:rPr>
            </w:pPr>
            <w:r w:rsidRPr="00697370">
              <w:rPr>
                <w:rFonts w:cs="Arial"/>
                <w:b/>
                <w:szCs w:val="20"/>
                <w:lang w:eastAsia="sl-SI"/>
              </w:rPr>
              <w:t>1. Predlog sklepov vlade:</w:t>
            </w:r>
          </w:p>
        </w:tc>
      </w:tr>
      <w:tr w:rsidR="000C56B9" w:rsidRPr="00697370" w14:paraId="59C9A176" w14:textId="77777777" w:rsidTr="00951C8D">
        <w:trPr>
          <w:trHeight w:val="1550"/>
        </w:trPr>
        <w:tc>
          <w:tcPr>
            <w:tcW w:w="9216" w:type="dxa"/>
            <w:gridSpan w:val="4"/>
          </w:tcPr>
          <w:p w14:paraId="668E9688" w14:textId="77777777" w:rsidR="000C56B9" w:rsidRPr="00697370" w:rsidRDefault="000C56B9" w:rsidP="000C56B9">
            <w:pPr>
              <w:spacing w:line="240" w:lineRule="auto"/>
              <w:jc w:val="both"/>
              <w:rPr>
                <w:rFonts w:cs="Arial"/>
                <w:szCs w:val="20"/>
                <w:lang w:eastAsia="sl-SI"/>
              </w:rPr>
            </w:pPr>
            <w:bookmarkStart w:id="1" w:name="_Hlk156217108"/>
            <w:r w:rsidRPr="00697370">
              <w:rPr>
                <w:rFonts w:cs="Arial"/>
                <w:szCs w:val="20"/>
                <w:lang w:eastAsia="sl-SI"/>
              </w:rPr>
              <w:t>Na podlagi sedmega odstavka 21. člena Zakona o Vladi Republike Slovenije (</w:t>
            </w:r>
            <w:r w:rsidR="00487797" w:rsidRPr="00697370">
              <w:rPr>
                <w:rFonts w:cs="Arial"/>
                <w:szCs w:val="20"/>
                <w:lang w:eastAsia="sl-SI"/>
              </w:rPr>
              <w:t>Uradni list RS, št. 24/05 – uradno prečiščeno besedilo, 109/08, 38/10 – ZUKN, 8/12, 21/13, 47/13 – ZDU-1G, 65/14</w:t>
            </w:r>
            <w:r w:rsidR="00647119" w:rsidRPr="00697370">
              <w:rPr>
                <w:rFonts w:cs="Arial"/>
                <w:szCs w:val="20"/>
                <w:lang w:eastAsia="sl-SI"/>
              </w:rPr>
              <w:t>,</w:t>
            </w:r>
            <w:r w:rsidR="00487797" w:rsidRPr="00697370">
              <w:rPr>
                <w:rFonts w:cs="Arial"/>
                <w:szCs w:val="20"/>
                <w:lang w:eastAsia="sl-SI"/>
              </w:rPr>
              <w:t xml:space="preserve"> 55/17</w:t>
            </w:r>
            <w:r w:rsidR="00647119" w:rsidRPr="00697370">
              <w:rPr>
                <w:rFonts w:cs="Arial"/>
                <w:szCs w:val="20"/>
                <w:lang w:eastAsia="sl-SI"/>
              </w:rPr>
              <w:t xml:space="preserve"> in 163/22</w:t>
            </w:r>
            <w:r w:rsidR="00487797" w:rsidRPr="00697370">
              <w:rPr>
                <w:rFonts w:cs="Arial"/>
                <w:szCs w:val="20"/>
                <w:lang w:eastAsia="sl-SI"/>
              </w:rPr>
              <w:t>)</w:t>
            </w:r>
            <w:bookmarkEnd w:id="1"/>
            <w:r w:rsidRPr="00697370">
              <w:rPr>
                <w:rFonts w:cs="Arial"/>
                <w:szCs w:val="20"/>
                <w:lang w:eastAsia="sl-SI"/>
              </w:rPr>
              <w:t xml:space="preserve"> je Vlada Republike Slovenije na….. seji pod točko…. dne……sprejela naslednji</w:t>
            </w:r>
          </w:p>
          <w:p w14:paraId="0731CFA7" w14:textId="77777777" w:rsidR="000C56B9" w:rsidRPr="00697370" w:rsidRDefault="000C56B9" w:rsidP="000C56B9">
            <w:pPr>
              <w:spacing w:line="240" w:lineRule="auto"/>
              <w:rPr>
                <w:rFonts w:eastAsia="SimSun" w:cs="Arial"/>
                <w:szCs w:val="20"/>
                <w:lang w:eastAsia="zh-CN"/>
              </w:rPr>
            </w:pPr>
          </w:p>
          <w:p w14:paraId="1CF7F0E5" w14:textId="77777777" w:rsidR="000C56B9" w:rsidRPr="00697370" w:rsidRDefault="000C56B9" w:rsidP="000C56B9">
            <w:pPr>
              <w:spacing w:line="240" w:lineRule="auto"/>
              <w:rPr>
                <w:rFonts w:eastAsia="SimSun" w:cs="Arial"/>
                <w:szCs w:val="20"/>
                <w:lang w:eastAsia="zh-CN"/>
              </w:rPr>
            </w:pPr>
          </w:p>
          <w:p w14:paraId="6EE12FA5" w14:textId="77777777" w:rsidR="000C56B9" w:rsidRPr="00697370" w:rsidRDefault="000C56B9" w:rsidP="000C56B9">
            <w:pPr>
              <w:spacing w:line="240" w:lineRule="auto"/>
              <w:jc w:val="center"/>
              <w:rPr>
                <w:rFonts w:eastAsia="SimSun" w:cs="Arial"/>
                <w:szCs w:val="20"/>
                <w:lang w:eastAsia="zh-CN"/>
              </w:rPr>
            </w:pPr>
            <w:r w:rsidRPr="00697370">
              <w:rPr>
                <w:rFonts w:eastAsia="SimSun" w:cs="Arial"/>
                <w:szCs w:val="20"/>
                <w:lang w:eastAsia="zh-CN"/>
              </w:rPr>
              <w:t>S K L E P</w:t>
            </w:r>
            <w:r w:rsidR="00C06B1E" w:rsidRPr="00697370">
              <w:rPr>
                <w:rFonts w:eastAsia="SimSun" w:cs="Arial"/>
                <w:szCs w:val="20"/>
                <w:lang w:eastAsia="zh-CN"/>
              </w:rPr>
              <w:t>:</w:t>
            </w:r>
          </w:p>
          <w:p w14:paraId="4FEDBE75" w14:textId="77777777" w:rsidR="000C56B9" w:rsidRPr="00697370" w:rsidRDefault="000C56B9" w:rsidP="000C56B9">
            <w:pPr>
              <w:spacing w:line="220" w:lineRule="atLeast"/>
              <w:jc w:val="both"/>
              <w:rPr>
                <w:rFonts w:eastAsia="SimSun" w:cs="Arial"/>
                <w:szCs w:val="20"/>
                <w:lang w:eastAsia="zh-CN"/>
              </w:rPr>
            </w:pPr>
          </w:p>
          <w:p w14:paraId="6EB06F89" w14:textId="77777777" w:rsidR="000C56B9" w:rsidRPr="00697370" w:rsidRDefault="000C56B9" w:rsidP="000C56B9">
            <w:pPr>
              <w:autoSpaceDE w:val="0"/>
              <w:autoSpaceDN w:val="0"/>
              <w:adjustRightInd w:val="0"/>
              <w:spacing w:line="220" w:lineRule="atLeast"/>
              <w:jc w:val="both"/>
              <w:rPr>
                <w:rFonts w:eastAsia="SimSun" w:cs="Arial"/>
                <w:color w:val="000000"/>
                <w:szCs w:val="20"/>
                <w:lang w:eastAsia="zh-CN"/>
              </w:rPr>
            </w:pPr>
            <w:r w:rsidRPr="00697370">
              <w:rPr>
                <w:rFonts w:eastAsia="SimSun" w:cs="Arial"/>
                <w:color w:val="000000"/>
                <w:szCs w:val="20"/>
                <w:lang w:eastAsia="zh-CN"/>
              </w:rPr>
              <w:t>Vlad</w:t>
            </w:r>
            <w:r w:rsidR="00A92194" w:rsidRPr="00697370">
              <w:rPr>
                <w:rFonts w:eastAsia="SimSun" w:cs="Arial"/>
                <w:color w:val="000000"/>
                <w:szCs w:val="20"/>
                <w:lang w:eastAsia="zh-CN"/>
              </w:rPr>
              <w:t xml:space="preserve">a Republike Slovenije je izdala </w:t>
            </w:r>
            <w:r w:rsidR="00A15964" w:rsidRPr="00697370">
              <w:rPr>
                <w:rFonts w:eastAsia="SimSun" w:cs="Arial"/>
                <w:color w:val="000000"/>
                <w:szCs w:val="20"/>
                <w:lang w:eastAsia="zh-CN"/>
              </w:rPr>
              <w:t xml:space="preserve">Uredbo </w:t>
            </w:r>
            <w:r w:rsidR="00C3074B" w:rsidRPr="00697370">
              <w:rPr>
                <w:rFonts w:eastAsia="SimSun" w:cs="Arial"/>
                <w:color w:val="000000"/>
                <w:szCs w:val="20"/>
                <w:lang w:eastAsia="zh-CN"/>
              </w:rPr>
              <w:t xml:space="preserve">o spremembah Uredbe </w:t>
            </w:r>
            <w:r w:rsidR="00A15964" w:rsidRPr="00697370">
              <w:rPr>
                <w:rFonts w:eastAsia="SimSun" w:cs="Arial"/>
                <w:color w:val="000000"/>
                <w:szCs w:val="20"/>
                <w:lang w:eastAsia="zh-CN"/>
              </w:rPr>
              <w:t>o izvajanju uredb (EU) in (Euratom) na področju porabe sredstev za cilj evropsko teritorialno sodelovanje v programskem obdobju 2021–2027</w:t>
            </w:r>
            <w:r w:rsidR="00700E8C" w:rsidRPr="00697370">
              <w:rPr>
                <w:rFonts w:eastAsia="SimSun" w:cs="Arial"/>
                <w:color w:val="000000"/>
                <w:szCs w:val="20"/>
                <w:lang w:eastAsia="zh-CN"/>
              </w:rPr>
              <w:t xml:space="preserve"> in jo objavi v Uradnem listu</w:t>
            </w:r>
            <w:r w:rsidR="0033206B" w:rsidRPr="00697370">
              <w:rPr>
                <w:rFonts w:eastAsia="SimSun" w:cs="Arial"/>
                <w:color w:val="000000"/>
                <w:szCs w:val="20"/>
                <w:lang w:eastAsia="zh-CN"/>
              </w:rPr>
              <w:t xml:space="preserve"> Republike Slovenije</w:t>
            </w:r>
            <w:r w:rsidR="00700E8C" w:rsidRPr="00697370">
              <w:rPr>
                <w:rFonts w:eastAsia="SimSun" w:cs="Arial"/>
                <w:color w:val="000000"/>
                <w:szCs w:val="20"/>
                <w:lang w:eastAsia="zh-CN"/>
              </w:rPr>
              <w:t xml:space="preserve">. </w:t>
            </w:r>
          </w:p>
          <w:p w14:paraId="01B3BD3B" w14:textId="77777777" w:rsidR="000C56B9" w:rsidRPr="00697370" w:rsidRDefault="000C56B9" w:rsidP="000C56B9">
            <w:pPr>
              <w:spacing w:line="240" w:lineRule="auto"/>
              <w:jc w:val="both"/>
              <w:rPr>
                <w:rFonts w:cs="Arial"/>
                <w:szCs w:val="20"/>
                <w:lang w:eastAsia="sl-SI"/>
              </w:rPr>
            </w:pPr>
          </w:p>
          <w:p w14:paraId="676F279E" w14:textId="77777777" w:rsidR="000C56B9" w:rsidRPr="00697370" w:rsidRDefault="000C56B9" w:rsidP="000C56B9">
            <w:pPr>
              <w:spacing w:line="240" w:lineRule="auto"/>
              <w:jc w:val="both"/>
              <w:rPr>
                <w:rFonts w:cs="Arial"/>
                <w:szCs w:val="20"/>
                <w:lang w:eastAsia="sl-SI"/>
              </w:rPr>
            </w:pPr>
          </w:p>
          <w:p w14:paraId="2E4FD888" w14:textId="77777777" w:rsidR="000C56B9" w:rsidRPr="00697370" w:rsidRDefault="000C56B9" w:rsidP="000C56B9">
            <w:pPr>
              <w:spacing w:line="240" w:lineRule="auto"/>
              <w:jc w:val="both"/>
              <w:rPr>
                <w:rFonts w:cs="Arial"/>
                <w:szCs w:val="20"/>
                <w:lang w:eastAsia="sl-SI"/>
              </w:rPr>
            </w:pPr>
          </w:p>
          <w:p w14:paraId="483294C0" w14:textId="77777777" w:rsidR="000C56B9" w:rsidRPr="00697370" w:rsidRDefault="000C56B9" w:rsidP="000C56B9">
            <w:pPr>
              <w:autoSpaceDE w:val="0"/>
              <w:autoSpaceDN w:val="0"/>
              <w:adjustRightInd w:val="0"/>
              <w:spacing w:line="220" w:lineRule="atLeast"/>
              <w:ind w:left="600"/>
              <w:jc w:val="both"/>
              <w:rPr>
                <w:rFonts w:eastAsia="SimSun" w:cs="Arial"/>
                <w:color w:val="000000"/>
                <w:szCs w:val="20"/>
                <w:lang w:eastAsia="zh-CN"/>
              </w:rPr>
            </w:pPr>
          </w:p>
          <w:p w14:paraId="57815E31" w14:textId="77777777" w:rsidR="000C56B9" w:rsidRPr="00697370" w:rsidRDefault="000C56B9" w:rsidP="000C56B9">
            <w:pPr>
              <w:autoSpaceDE w:val="0"/>
              <w:autoSpaceDN w:val="0"/>
              <w:adjustRightInd w:val="0"/>
              <w:spacing w:line="220" w:lineRule="atLeast"/>
              <w:jc w:val="both"/>
              <w:rPr>
                <w:rFonts w:eastAsia="SimSun" w:cs="Arial"/>
                <w:color w:val="000000"/>
                <w:szCs w:val="20"/>
                <w:lang w:eastAsia="zh-CN"/>
              </w:rPr>
            </w:pPr>
          </w:p>
          <w:p w14:paraId="190772D7" w14:textId="77777777" w:rsidR="000C56B9" w:rsidRPr="00697370" w:rsidRDefault="00F679C4" w:rsidP="000C56B9">
            <w:pPr>
              <w:autoSpaceDE w:val="0"/>
              <w:autoSpaceDN w:val="0"/>
              <w:adjustRightInd w:val="0"/>
              <w:spacing w:line="220" w:lineRule="atLeast"/>
              <w:ind w:left="4320"/>
              <w:jc w:val="center"/>
              <w:rPr>
                <w:rFonts w:eastAsia="SimSun" w:cs="Arial"/>
                <w:bCs/>
                <w:szCs w:val="20"/>
                <w:lang w:eastAsia="zh-CN"/>
              </w:rPr>
            </w:pPr>
            <w:r w:rsidRPr="00697370">
              <w:rPr>
                <w:rFonts w:eastAsia="SimSun" w:cs="Arial"/>
                <w:bCs/>
                <w:szCs w:val="20"/>
                <w:lang w:eastAsia="zh-CN"/>
              </w:rPr>
              <w:t>Barbara Kolenko Helbl</w:t>
            </w:r>
          </w:p>
          <w:p w14:paraId="4DCD714E" w14:textId="77777777" w:rsidR="000C56B9" w:rsidRPr="00697370" w:rsidRDefault="00D06965" w:rsidP="000C56B9">
            <w:pPr>
              <w:autoSpaceDE w:val="0"/>
              <w:autoSpaceDN w:val="0"/>
              <w:adjustRightInd w:val="0"/>
              <w:spacing w:line="220" w:lineRule="atLeast"/>
              <w:ind w:left="4320"/>
              <w:jc w:val="center"/>
              <w:rPr>
                <w:rFonts w:eastAsia="SimSun" w:cs="Arial"/>
                <w:bCs/>
                <w:szCs w:val="20"/>
                <w:lang w:eastAsia="zh-CN"/>
              </w:rPr>
            </w:pPr>
            <w:r w:rsidRPr="00697370">
              <w:rPr>
                <w:rFonts w:eastAsia="SimSun" w:cs="Arial"/>
                <w:bCs/>
                <w:szCs w:val="20"/>
                <w:lang w:eastAsia="zh-CN"/>
              </w:rPr>
              <w:t>g</w:t>
            </w:r>
            <w:r w:rsidR="00F679C4" w:rsidRPr="00697370">
              <w:rPr>
                <w:rFonts w:eastAsia="SimSun" w:cs="Arial"/>
                <w:bCs/>
                <w:szCs w:val="20"/>
                <w:lang w:eastAsia="zh-CN"/>
              </w:rPr>
              <w:t xml:space="preserve">eneralna </w:t>
            </w:r>
            <w:r w:rsidR="000C56B9" w:rsidRPr="00697370">
              <w:rPr>
                <w:rFonts w:eastAsia="SimSun" w:cs="Arial"/>
                <w:bCs/>
                <w:szCs w:val="20"/>
                <w:lang w:eastAsia="zh-CN"/>
              </w:rPr>
              <w:t>sekretar</w:t>
            </w:r>
            <w:r w:rsidR="00F679C4" w:rsidRPr="00697370">
              <w:rPr>
                <w:rFonts w:eastAsia="SimSun" w:cs="Arial"/>
                <w:bCs/>
                <w:szCs w:val="20"/>
                <w:lang w:eastAsia="zh-CN"/>
              </w:rPr>
              <w:t>ka</w:t>
            </w:r>
          </w:p>
          <w:p w14:paraId="5D8096F3" w14:textId="77777777" w:rsidR="000C56B9" w:rsidRPr="00697370" w:rsidRDefault="000C56B9" w:rsidP="000C56B9">
            <w:pPr>
              <w:autoSpaceDE w:val="0"/>
              <w:autoSpaceDN w:val="0"/>
              <w:adjustRightInd w:val="0"/>
              <w:spacing w:line="220" w:lineRule="atLeast"/>
              <w:ind w:left="4320"/>
              <w:jc w:val="center"/>
              <w:rPr>
                <w:rFonts w:eastAsia="SimSun" w:cs="Arial"/>
                <w:bCs/>
                <w:szCs w:val="20"/>
                <w:lang w:eastAsia="zh-CN"/>
              </w:rPr>
            </w:pPr>
          </w:p>
          <w:p w14:paraId="292BCB69" w14:textId="77777777" w:rsidR="000C56B9" w:rsidRPr="00697370" w:rsidRDefault="000C56B9" w:rsidP="000C56B9">
            <w:pPr>
              <w:autoSpaceDE w:val="0"/>
              <w:autoSpaceDN w:val="0"/>
              <w:adjustRightInd w:val="0"/>
              <w:spacing w:line="220" w:lineRule="atLeast"/>
              <w:ind w:left="4320"/>
              <w:jc w:val="center"/>
              <w:rPr>
                <w:rFonts w:eastAsia="SimSun" w:cs="Arial"/>
                <w:bCs/>
                <w:szCs w:val="20"/>
                <w:lang w:eastAsia="zh-CN"/>
              </w:rPr>
            </w:pPr>
          </w:p>
          <w:p w14:paraId="10273A8A" w14:textId="77777777" w:rsidR="000C56B9" w:rsidRPr="00697370" w:rsidRDefault="000C56B9" w:rsidP="000C56B9">
            <w:pPr>
              <w:autoSpaceDE w:val="0"/>
              <w:autoSpaceDN w:val="0"/>
              <w:adjustRightInd w:val="0"/>
              <w:spacing w:line="220" w:lineRule="atLeast"/>
              <w:ind w:left="4320"/>
              <w:jc w:val="center"/>
              <w:rPr>
                <w:rFonts w:eastAsia="SimSun" w:cs="Arial"/>
                <w:bCs/>
                <w:szCs w:val="20"/>
                <w:lang w:eastAsia="zh-CN"/>
              </w:rPr>
            </w:pPr>
          </w:p>
          <w:p w14:paraId="4BFD66DF" w14:textId="77777777" w:rsidR="000C56B9" w:rsidRPr="00697370" w:rsidRDefault="000C56B9" w:rsidP="000C56B9">
            <w:pPr>
              <w:spacing w:line="220" w:lineRule="atLeast"/>
              <w:jc w:val="both"/>
              <w:rPr>
                <w:rFonts w:eastAsia="SimSun" w:cs="Arial"/>
                <w:szCs w:val="20"/>
                <w:lang w:eastAsia="zh-CN"/>
              </w:rPr>
            </w:pPr>
            <w:r w:rsidRPr="00697370">
              <w:rPr>
                <w:rFonts w:eastAsia="SimSun" w:cs="Arial"/>
                <w:szCs w:val="20"/>
                <w:lang w:eastAsia="zh-CN"/>
              </w:rPr>
              <w:t xml:space="preserve">Priloga: </w:t>
            </w:r>
          </w:p>
          <w:p w14:paraId="53604F54" w14:textId="77777777" w:rsidR="0063243A" w:rsidRPr="00697370" w:rsidRDefault="00D9397D" w:rsidP="000C56B9">
            <w:pPr>
              <w:numPr>
                <w:ilvl w:val="0"/>
                <w:numId w:val="5"/>
              </w:numPr>
              <w:spacing w:line="220" w:lineRule="atLeast"/>
              <w:jc w:val="both"/>
              <w:rPr>
                <w:rFonts w:eastAsia="SimSun" w:cs="Arial"/>
                <w:b/>
                <w:iCs/>
                <w:szCs w:val="20"/>
                <w:lang w:eastAsia="zh-CN"/>
              </w:rPr>
            </w:pPr>
            <w:r w:rsidRPr="00697370">
              <w:rPr>
                <w:rFonts w:cs="Arial"/>
                <w:szCs w:val="20"/>
              </w:rPr>
              <w:t>Predlog Uredbe o spremembah Uredbe o izvajanju uredb (EU) in (Euratom) na področju porabe sredstev za cilj evropsko teritorialno sodelovanje v programskem obdobju 2021–2027</w:t>
            </w:r>
          </w:p>
          <w:p w14:paraId="30D02CF2" w14:textId="77777777" w:rsidR="000C56B9" w:rsidRPr="00697370" w:rsidRDefault="000C56B9" w:rsidP="000C56B9">
            <w:pPr>
              <w:spacing w:line="220" w:lineRule="atLeast"/>
              <w:rPr>
                <w:rFonts w:eastAsia="SimSun" w:cs="Arial"/>
                <w:iCs/>
                <w:szCs w:val="20"/>
                <w:lang w:eastAsia="zh-CN"/>
              </w:rPr>
            </w:pPr>
          </w:p>
          <w:p w14:paraId="3D591B2D" w14:textId="77777777" w:rsidR="000C56B9" w:rsidRPr="00697370" w:rsidRDefault="000C56B9" w:rsidP="000C56B9">
            <w:pPr>
              <w:spacing w:line="220" w:lineRule="atLeast"/>
              <w:rPr>
                <w:rFonts w:eastAsia="SimSun" w:cs="Arial"/>
                <w:iCs/>
                <w:szCs w:val="20"/>
                <w:lang w:eastAsia="zh-CN"/>
              </w:rPr>
            </w:pPr>
            <w:r w:rsidRPr="00697370">
              <w:rPr>
                <w:rFonts w:eastAsia="SimSun" w:cs="Arial"/>
                <w:iCs/>
                <w:szCs w:val="20"/>
                <w:lang w:eastAsia="zh-CN"/>
              </w:rPr>
              <w:t xml:space="preserve">Prejmejo: </w:t>
            </w:r>
          </w:p>
          <w:p w14:paraId="1E747055" w14:textId="77777777" w:rsidR="007B6DF9" w:rsidRPr="00697370" w:rsidRDefault="007B6DF9" w:rsidP="007B6DF9">
            <w:pPr>
              <w:numPr>
                <w:ilvl w:val="0"/>
                <w:numId w:val="5"/>
              </w:numPr>
              <w:spacing w:line="220" w:lineRule="atLeast"/>
              <w:rPr>
                <w:rFonts w:eastAsia="SimSun" w:cs="Arial"/>
                <w:iCs/>
                <w:szCs w:val="20"/>
                <w:lang w:eastAsia="zh-CN"/>
              </w:rPr>
            </w:pPr>
            <w:r w:rsidRPr="00697370">
              <w:rPr>
                <w:rFonts w:eastAsia="SimSun" w:cs="Arial"/>
                <w:iCs/>
                <w:szCs w:val="20"/>
                <w:lang w:eastAsia="zh-CN"/>
              </w:rPr>
              <w:t>Ministrstvo za delo, družino, socialne zadeve in enake možnosti</w:t>
            </w:r>
          </w:p>
          <w:p w14:paraId="74061E54" w14:textId="77777777" w:rsidR="007B6DF9" w:rsidRPr="00697370" w:rsidRDefault="007B6DF9" w:rsidP="007B6DF9">
            <w:pPr>
              <w:numPr>
                <w:ilvl w:val="0"/>
                <w:numId w:val="5"/>
              </w:numPr>
              <w:spacing w:line="220" w:lineRule="atLeast"/>
              <w:rPr>
                <w:rFonts w:eastAsia="SimSun" w:cs="Arial"/>
                <w:iCs/>
                <w:szCs w:val="20"/>
                <w:lang w:eastAsia="zh-CN"/>
              </w:rPr>
            </w:pPr>
            <w:r w:rsidRPr="00697370">
              <w:rPr>
                <w:rFonts w:eastAsia="SimSun" w:cs="Arial"/>
                <w:iCs/>
                <w:szCs w:val="20"/>
                <w:lang w:eastAsia="zh-CN"/>
              </w:rPr>
              <w:t>Ministrstvo za digitalno preobrazbo</w:t>
            </w:r>
          </w:p>
          <w:p w14:paraId="29C67839" w14:textId="77777777" w:rsidR="007B6DF9" w:rsidRPr="00697370" w:rsidRDefault="007B6DF9" w:rsidP="007B6DF9">
            <w:pPr>
              <w:numPr>
                <w:ilvl w:val="0"/>
                <w:numId w:val="5"/>
              </w:numPr>
              <w:spacing w:line="220" w:lineRule="atLeast"/>
              <w:rPr>
                <w:rFonts w:eastAsia="SimSun" w:cs="Arial"/>
                <w:iCs/>
                <w:szCs w:val="20"/>
                <w:lang w:eastAsia="zh-CN"/>
              </w:rPr>
            </w:pPr>
            <w:r w:rsidRPr="00697370">
              <w:rPr>
                <w:rFonts w:eastAsia="SimSun" w:cs="Arial"/>
                <w:iCs/>
                <w:szCs w:val="20"/>
                <w:lang w:eastAsia="zh-CN"/>
              </w:rPr>
              <w:t>Ministrstvo za finance</w:t>
            </w:r>
          </w:p>
          <w:p w14:paraId="3DFEF85A" w14:textId="77777777" w:rsidR="007B6DF9" w:rsidRPr="00697370" w:rsidRDefault="007B6DF9" w:rsidP="007B6DF9">
            <w:pPr>
              <w:numPr>
                <w:ilvl w:val="0"/>
                <w:numId w:val="5"/>
              </w:numPr>
              <w:spacing w:line="220" w:lineRule="atLeast"/>
              <w:rPr>
                <w:rFonts w:eastAsia="SimSun" w:cs="Arial"/>
                <w:iCs/>
                <w:szCs w:val="20"/>
                <w:lang w:eastAsia="zh-CN"/>
              </w:rPr>
            </w:pPr>
            <w:r w:rsidRPr="00697370">
              <w:rPr>
                <w:rFonts w:eastAsia="SimSun" w:cs="Arial"/>
                <w:iCs/>
                <w:szCs w:val="20"/>
                <w:lang w:eastAsia="zh-CN"/>
              </w:rPr>
              <w:t>Ministrstvo za gospodarstvo, turizem in šport</w:t>
            </w:r>
          </w:p>
          <w:p w14:paraId="798A5FC5" w14:textId="77777777" w:rsidR="007B6DF9" w:rsidRPr="00697370" w:rsidRDefault="007B6DF9" w:rsidP="007B6DF9">
            <w:pPr>
              <w:numPr>
                <w:ilvl w:val="0"/>
                <w:numId w:val="5"/>
              </w:numPr>
              <w:spacing w:line="220" w:lineRule="atLeast"/>
              <w:rPr>
                <w:rFonts w:eastAsia="SimSun" w:cs="Arial"/>
                <w:iCs/>
                <w:szCs w:val="20"/>
                <w:lang w:eastAsia="zh-CN"/>
              </w:rPr>
            </w:pPr>
            <w:r w:rsidRPr="00697370">
              <w:rPr>
                <w:rFonts w:eastAsia="SimSun" w:cs="Arial"/>
                <w:iCs/>
                <w:szCs w:val="20"/>
                <w:lang w:eastAsia="zh-CN"/>
              </w:rPr>
              <w:t>Ministrstvo za infrastrukturo</w:t>
            </w:r>
          </w:p>
          <w:p w14:paraId="4C8908EB" w14:textId="77777777" w:rsidR="007B6DF9" w:rsidRPr="00697370" w:rsidRDefault="007B6DF9" w:rsidP="007B6DF9">
            <w:pPr>
              <w:numPr>
                <w:ilvl w:val="0"/>
                <w:numId w:val="5"/>
              </w:numPr>
              <w:spacing w:line="220" w:lineRule="atLeast"/>
              <w:rPr>
                <w:rFonts w:eastAsia="SimSun" w:cs="Arial"/>
                <w:iCs/>
                <w:szCs w:val="20"/>
                <w:lang w:eastAsia="zh-CN"/>
              </w:rPr>
            </w:pPr>
            <w:r w:rsidRPr="00697370">
              <w:rPr>
                <w:rFonts w:eastAsia="SimSun" w:cs="Arial"/>
                <w:iCs/>
                <w:szCs w:val="20"/>
                <w:lang w:eastAsia="zh-CN"/>
              </w:rPr>
              <w:t>Ministrstvo za javno upravo</w:t>
            </w:r>
          </w:p>
          <w:p w14:paraId="4027FF0E" w14:textId="77777777" w:rsidR="007B6DF9" w:rsidRPr="00697370" w:rsidRDefault="007B6DF9" w:rsidP="007B6DF9">
            <w:pPr>
              <w:numPr>
                <w:ilvl w:val="0"/>
                <w:numId w:val="5"/>
              </w:numPr>
              <w:spacing w:line="220" w:lineRule="atLeast"/>
              <w:rPr>
                <w:rFonts w:eastAsia="SimSun" w:cs="Arial"/>
                <w:iCs/>
                <w:szCs w:val="20"/>
                <w:lang w:eastAsia="zh-CN"/>
              </w:rPr>
            </w:pPr>
            <w:r w:rsidRPr="00697370">
              <w:rPr>
                <w:rFonts w:eastAsia="SimSun" w:cs="Arial"/>
                <w:iCs/>
                <w:szCs w:val="20"/>
                <w:lang w:eastAsia="zh-CN"/>
              </w:rPr>
              <w:t>Ministrstvo za kmetijstvo, gozdarstvo in prehrano</w:t>
            </w:r>
          </w:p>
          <w:p w14:paraId="59709433" w14:textId="77777777" w:rsidR="007B6DF9" w:rsidRPr="00697370" w:rsidRDefault="007B6DF9" w:rsidP="007B6DF9">
            <w:pPr>
              <w:numPr>
                <w:ilvl w:val="0"/>
                <w:numId w:val="5"/>
              </w:numPr>
              <w:spacing w:line="220" w:lineRule="atLeast"/>
              <w:rPr>
                <w:rFonts w:eastAsia="SimSun" w:cs="Arial"/>
                <w:iCs/>
                <w:szCs w:val="20"/>
                <w:lang w:eastAsia="zh-CN"/>
              </w:rPr>
            </w:pPr>
            <w:r w:rsidRPr="00697370">
              <w:rPr>
                <w:rFonts w:eastAsia="SimSun" w:cs="Arial"/>
                <w:iCs/>
                <w:szCs w:val="20"/>
                <w:lang w:eastAsia="zh-CN"/>
              </w:rPr>
              <w:t>Ministrstvo za kulturo</w:t>
            </w:r>
          </w:p>
          <w:p w14:paraId="4EF259BE" w14:textId="77777777" w:rsidR="007B6DF9" w:rsidRPr="00697370" w:rsidRDefault="007B6DF9" w:rsidP="007B6DF9">
            <w:pPr>
              <w:numPr>
                <w:ilvl w:val="0"/>
                <w:numId w:val="5"/>
              </w:numPr>
              <w:spacing w:line="220" w:lineRule="atLeast"/>
              <w:rPr>
                <w:rFonts w:eastAsia="SimSun" w:cs="Arial"/>
                <w:iCs/>
                <w:szCs w:val="20"/>
                <w:lang w:eastAsia="zh-CN"/>
              </w:rPr>
            </w:pPr>
            <w:r w:rsidRPr="00697370">
              <w:rPr>
                <w:rFonts w:eastAsia="SimSun" w:cs="Arial"/>
                <w:iCs/>
                <w:szCs w:val="20"/>
                <w:lang w:eastAsia="zh-CN"/>
              </w:rPr>
              <w:t>Ministrstvo za naravne vire in prostor</w:t>
            </w:r>
          </w:p>
          <w:p w14:paraId="4269B979" w14:textId="77777777" w:rsidR="007B6DF9" w:rsidRPr="00697370" w:rsidRDefault="007B6DF9" w:rsidP="007B6DF9">
            <w:pPr>
              <w:numPr>
                <w:ilvl w:val="0"/>
                <w:numId w:val="5"/>
              </w:numPr>
              <w:spacing w:line="220" w:lineRule="atLeast"/>
              <w:rPr>
                <w:rFonts w:eastAsia="SimSun" w:cs="Arial"/>
                <w:iCs/>
                <w:szCs w:val="20"/>
                <w:lang w:eastAsia="zh-CN"/>
              </w:rPr>
            </w:pPr>
            <w:r w:rsidRPr="00697370">
              <w:rPr>
                <w:rFonts w:eastAsia="SimSun" w:cs="Arial"/>
                <w:iCs/>
                <w:szCs w:val="20"/>
                <w:lang w:eastAsia="zh-CN"/>
              </w:rPr>
              <w:t>Ministrstvo za notranje zadeve</w:t>
            </w:r>
          </w:p>
          <w:p w14:paraId="6CFD1C90" w14:textId="77777777" w:rsidR="007B6DF9" w:rsidRPr="00697370" w:rsidRDefault="007B6DF9" w:rsidP="007B6DF9">
            <w:pPr>
              <w:numPr>
                <w:ilvl w:val="0"/>
                <w:numId w:val="5"/>
              </w:numPr>
              <w:spacing w:line="220" w:lineRule="atLeast"/>
              <w:rPr>
                <w:rFonts w:eastAsia="SimSun" w:cs="Arial"/>
                <w:iCs/>
                <w:szCs w:val="20"/>
                <w:lang w:eastAsia="zh-CN"/>
              </w:rPr>
            </w:pPr>
            <w:r w:rsidRPr="00697370">
              <w:rPr>
                <w:rFonts w:eastAsia="SimSun" w:cs="Arial"/>
                <w:iCs/>
                <w:szCs w:val="20"/>
                <w:lang w:eastAsia="zh-CN"/>
              </w:rPr>
              <w:t>Ministrstvo za obrambo, Uprava Republike Slovenije za zaščito in reševanje</w:t>
            </w:r>
          </w:p>
          <w:p w14:paraId="453DB6B3" w14:textId="77777777" w:rsidR="007B6DF9" w:rsidRPr="00697370" w:rsidRDefault="007B6DF9" w:rsidP="007B6DF9">
            <w:pPr>
              <w:numPr>
                <w:ilvl w:val="0"/>
                <w:numId w:val="5"/>
              </w:numPr>
              <w:spacing w:line="220" w:lineRule="atLeast"/>
              <w:rPr>
                <w:rFonts w:eastAsia="SimSun" w:cs="Arial"/>
                <w:iCs/>
                <w:szCs w:val="20"/>
                <w:lang w:eastAsia="zh-CN"/>
              </w:rPr>
            </w:pPr>
            <w:r w:rsidRPr="00697370">
              <w:rPr>
                <w:rFonts w:eastAsia="SimSun" w:cs="Arial"/>
                <w:iCs/>
                <w:szCs w:val="20"/>
                <w:lang w:eastAsia="zh-CN"/>
              </w:rPr>
              <w:t>Ministrstvo za okolje, podnebje in energijo</w:t>
            </w:r>
          </w:p>
          <w:p w14:paraId="6B96CA90" w14:textId="77777777" w:rsidR="007B6DF9" w:rsidRPr="00697370" w:rsidRDefault="007B6DF9" w:rsidP="007B6DF9">
            <w:pPr>
              <w:numPr>
                <w:ilvl w:val="0"/>
                <w:numId w:val="5"/>
              </w:numPr>
              <w:spacing w:line="220" w:lineRule="atLeast"/>
              <w:rPr>
                <w:rFonts w:eastAsia="SimSun" w:cs="Arial"/>
                <w:iCs/>
                <w:szCs w:val="20"/>
                <w:lang w:eastAsia="zh-CN"/>
              </w:rPr>
            </w:pPr>
            <w:r w:rsidRPr="00697370">
              <w:rPr>
                <w:rFonts w:eastAsia="SimSun" w:cs="Arial"/>
                <w:iCs/>
                <w:szCs w:val="20"/>
                <w:lang w:eastAsia="zh-CN"/>
              </w:rPr>
              <w:t>Ministrstvo za pravosodje</w:t>
            </w:r>
          </w:p>
          <w:p w14:paraId="12E5F8D7" w14:textId="77777777" w:rsidR="007B6DF9" w:rsidRPr="00697370" w:rsidRDefault="007B6DF9" w:rsidP="007B6DF9">
            <w:pPr>
              <w:numPr>
                <w:ilvl w:val="0"/>
                <w:numId w:val="5"/>
              </w:numPr>
              <w:spacing w:line="220" w:lineRule="atLeast"/>
              <w:rPr>
                <w:rFonts w:eastAsia="SimSun" w:cs="Arial"/>
                <w:iCs/>
                <w:szCs w:val="20"/>
                <w:lang w:eastAsia="zh-CN"/>
              </w:rPr>
            </w:pPr>
            <w:r w:rsidRPr="00697370">
              <w:rPr>
                <w:rFonts w:eastAsia="SimSun" w:cs="Arial"/>
                <w:iCs/>
                <w:szCs w:val="20"/>
                <w:lang w:eastAsia="zh-CN"/>
              </w:rPr>
              <w:t>Ministrstvo za solidarno prihodnost</w:t>
            </w:r>
          </w:p>
          <w:p w14:paraId="1B8813C5" w14:textId="77777777" w:rsidR="007B6DF9" w:rsidRPr="00697370" w:rsidRDefault="007B6DF9" w:rsidP="007B6DF9">
            <w:pPr>
              <w:numPr>
                <w:ilvl w:val="0"/>
                <w:numId w:val="5"/>
              </w:numPr>
              <w:spacing w:line="220" w:lineRule="atLeast"/>
              <w:rPr>
                <w:rFonts w:eastAsia="SimSun" w:cs="Arial"/>
                <w:iCs/>
                <w:szCs w:val="20"/>
                <w:lang w:eastAsia="zh-CN"/>
              </w:rPr>
            </w:pPr>
            <w:r w:rsidRPr="00697370">
              <w:rPr>
                <w:rFonts w:eastAsia="SimSun" w:cs="Arial"/>
                <w:iCs/>
                <w:szCs w:val="20"/>
                <w:lang w:eastAsia="zh-CN"/>
              </w:rPr>
              <w:t>Ministrstvo za visoko šolstvo, znanost in inovacije</w:t>
            </w:r>
          </w:p>
          <w:p w14:paraId="4E6B20DE" w14:textId="77777777" w:rsidR="007B6DF9" w:rsidRPr="00697370" w:rsidRDefault="007B6DF9" w:rsidP="007B6DF9">
            <w:pPr>
              <w:numPr>
                <w:ilvl w:val="0"/>
                <w:numId w:val="5"/>
              </w:numPr>
              <w:spacing w:line="220" w:lineRule="atLeast"/>
              <w:rPr>
                <w:rFonts w:eastAsia="SimSun" w:cs="Arial"/>
                <w:iCs/>
                <w:szCs w:val="20"/>
                <w:lang w:eastAsia="zh-CN"/>
              </w:rPr>
            </w:pPr>
            <w:r w:rsidRPr="00697370">
              <w:rPr>
                <w:rFonts w:eastAsia="SimSun" w:cs="Arial"/>
                <w:iCs/>
                <w:szCs w:val="20"/>
                <w:lang w:eastAsia="zh-CN"/>
              </w:rPr>
              <w:t>Ministrstvo za vzgojo in izobraževanje</w:t>
            </w:r>
          </w:p>
          <w:p w14:paraId="7ED8B63E" w14:textId="77777777" w:rsidR="007B6DF9" w:rsidRPr="00697370" w:rsidRDefault="007B6DF9" w:rsidP="007B6DF9">
            <w:pPr>
              <w:numPr>
                <w:ilvl w:val="0"/>
                <w:numId w:val="5"/>
              </w:numPr>
              <w:spacing w:line="220" w:lineRule="atLeast"/>
              <w:rPr>
                <w:rFonts w:eastAsia="SimSun" w:cs="Arial"/>
                <w:iCs/>
                <w:szCs w:val="20"/>
                <w:lang w:eastAsia="zh-CN"/>
              </w:rPr>
            </w:pPr>
            <w:r w:rsidRPr="00697370">
              <w:rPr>
                <w:rFonts w:eastAsia="SimSun" w:cs="Arial"/>
                <w:iCs/>
                <w:szCs w:val="20"/>
                <w:lang w:eastAsia="zh-CN"/>
              </w:rPr>
              <w:t>Ministrstvo za zdravje</w:t>
            </w:r>
          </w:p>
          <w:p w14:paraId="5AD4614E" w14:textId="77777777" w:rsidR="007B6DF9" w:rsidRPr="00697370" w:rsidRDefault="007B6DF9" w:rsidP="007B6DF9">
            <w:pPr>
              <w:numPr>
                <w:ilvl w:val="0"/>
                <w:numId w:val="5"/>
              </w:numPr>
              <w:spacing w:line="220" w:lineRule="atLeast"/>
              <w:rPr>
                <w:rFonts w:eastAsia="SimSun" w:cs="Arial"/>
                <w:iCs/>
                <w:szCs w:val="20"/>
                <w:lang w:eastAsia="zh-CN"/>
              </w:rPr>
            </w:pPr>
            <w:r w:rsidRPr="00697370">
              <w:rPr>
                <w:rFonts w:eastAsia="SimSun" w:cs="Arial"/>
                <w:iCs/>
                <w:szCs w:val="20"/>
                <w:lang w:eastAsia="zh-CN"/>
              </w:rPr>
              <w:lastRenderedPageBreak/>
              <w:t>Ministrstvo za zunanje in evropske zadeve, Nacionalna koordinacija za makro regionalne strategije EU</w:t>
            </w:r>
          </w:p>
          <w:p w14:paraId="20A5E60C" w14:textId="77777777" w:rsidR="007B6DF9" w:rsidRPr="00697370" w:rsidRDefault="007B6DF9" w:rsidP="007B6DF9">
            <w:pPr>
              <w:numPr>
                <w:ilvl w:val="0"/>
                <w:numId w:val="5"/>
              </w:numPr>
              <w:spacing w:line="220" w:lineRule="atLeast"/>
              <w:rPr>
                <w:rFonts w:eastAsia="SimSun" w:cs="Arial"/>
                <w:iCs/>
                <w:szCs w:val="20"/>
                <w:lang w:eastAsia="zh-CN"/>
              </w:rPr>
            </w:pPr>
            <w:r w:rsidRPr="00697370">
              <w:rPr>
                <w:rFonts w:eastAsia="SimSun" w:cs="Arial"/>
                <w:iCs/>
                <w:szCs w:val="20"/>
                <w:lang w:eastAsia="zh-CN"/>
              </w:rPr>
              <w:t>Služba Vlade Republike Slovenije za zakonodajo</w:t>
            </w:r>
          </w:p>
          <w:p w14:paraId="177725BD" w14:textId="77777777" w:rsidR="007B6DF9" w:rsidRPr="00697370" w:rsidRDefault="007B6DF9" w:rsidP="007B6DF9">
            <w:pPr>
              <w:numPr>
                <w:ilvl w:val="0"/>
                <w:numId w:val="5"/>
              </w:numPr>
              <w:spacing w:line="220" w:lineRule="atLeast"/>
              <w:rPr>
                <w:rFonts w:eastAsia="SimSun" w:cs="Arial"/>
                <w:iCs/>
                <w:szCs w:val="20"/>
                <w:lang w:eastAsia="zh-CN"/>
              </w:rPr>
            </w:pPr>
            <w:r w:rsidRPr="00697370">
              <w:rPr>
                <w:rFonts w:eastAsia="SimSun" w:cs="Arial"/>
                <w:iCs/>
                <w:szCs w:val="20"/>
                <w:lang w:eastAsia="zh-CN"/>
              </w:rPr>
              <w:t>Urad Vlade Republike Slovenije za narodnosti</w:t>
            </w:r>
          </w:p>
          <w:p w14:paraId="50EF9329" w14:textId="77777777" w:rsidR="00F73A13" w:rsidRPr="00697370" w:rsidRDefault="007B6DF9" w:rsidP="00F73A13">
            <w:pPr>
              <w:numPr>
                <w:ilvl w:val="0"/>
                <w:numId w:val="5"/>
              </w:numPr>
              <w:spacing w:line="220" w:lineRule="atLeast"/>
              <w:rPr>
                <w:rFonts w:eastAsia="SimSun" w:cs="Arial"/>
                <w:iCs/>
                <w:szCs w:val="20"/>
                <w:lang w:eastAsia="zh-CN"/>
              </w:rPr>
            </w:pPr>
            <w:r w:rsidRPr="00697370">
              <w:rPr>
                <w:rFonts w:eastAsia="SimSun" w:cs="Arial"/>
                <w:iCs/>
                <w:szCs w:val="20"/>
                <w:lang w:eastAsia="zh-CN"/>
              </w:rPr>
              <w:t>Urad Vlade Republike Slovenije za Slovence v zamejstvu in po svetu</w:t>
            </w:r>
          </w:p>
          <w:p w14:paraId="11ED5B06" w14:textId="77777777" w:rsidR="00BA2631" w:rsidRPr="00697370" w:rsidRDefault="007B6DF9" w:rsidP="00F73A13">
            <w:pPr>
              <w:numPr>
                <w:ilvl w:val="0"/>
                <w:numId w:val="5"/>
              </w:numPr>
              <w:spacing w:line="220" w:lineRule="atLeast"/>
              <w:rPr>
                <w:rFonts w:eastAsia="SimSun" w:cs="Arial"/>
                <w:iCs/>
                <w:szCs w:val="20"/>
                <w:lang w:eastAsia="zh-CN"/>
              </w:rPr>
            </w:pPr>
            <w:r w:rsidRPr="00697370">
              <w:rPr>
                <w:rFonts w:eastAsia="SimSun" w:cs="Arial"/>
                <w:iCs/>
                <w:szCs w:val="20"/>
                <w:lang w:eastAsia="zh-CN"/>
              </w:rPr>
              <w:t>Javni sklad Republike Slovenije za regionalni razvoj in razvoj podeželja</w:t>
            </w:r>
          </w:p>
        </w:tc>
      </w:tr>
      <w:tr w:rsidR="000C56B9" w:rsidRPr="00697370" w14:paraId="799E4B46" w14:textId="77777777" w:rsidTr="007B6DF9">
        <w:trPr>
          <w:trHeight w:val="514"/>
        </w:trPr>
        <w:tc>
          <w:tcPr>
            <w:tcW w:w="9216" w:type="dxa"/>
            <w:gridSpan w:val="4"/>
          </w:tcPr>
          <w:p w14:paraId="2744131F" w14:textId="77777777" w:rsidR="000C56B9" w:rsidRPr="00697370" w:rsidRDefault="000C56B9" w:rsidP="000C56B9">
            <w:pPr>
              <w:overflowPunct w:val="0"/>
              <w:autoSpaceDE w:val="0"/>
              <w:autoSpaceDN w:val="0"/>
              <w:adjustRightInd w:val="0"/>
              <w:spacing w:line="260" w:lineRule="exact"/>
              <w:jc w:val="both"/>
              <w:textAlignment w:val="baseline"/>
              <w:rPr>
                <w:rFonts w:cs="Arial"/>
                <w:b/>
                <w:iCs/>
                <w:szCs w:val="20"/>
                <w:lang w:eastAsia="sl-SI"/>
              </w:rPr>
            </w:pPr>
            <w:r w:rsidRPr="00697370">
              <w:rPr>
                <w:rFonts w:cs="Arial"/>
                <w:b/>
                <w:szCs w:val="20"/>
                <w:lang w:eastAsia="sl-SI"/>
              </w:rPr>
              <w:lastRenderedPageBreak/>
              <w:t>2. Predlog za obravnavo predloga zakona po nujnem ali skrajšanem postopku v državnem zboru z obrazložitvijo razlogov:</w:t>
            </w:r>
          </w:p>
        </w:tc>
      </w:tr>
      <w:tr w:rsidR="000C56B9" w:rsidRPr="00697370" w14:paraId="3D81D46E" w14:textId="77777777" w:rsidTr="007B6DF9">
        <w:trPr>
          <w:trHeight w:val="262"/>
        </w:trPr>
        <w:tc>
          <w:tcPr>
            <w:tcW w:w="9216" w:type="dxa"/>
            <w:gridSpan w:val="4"/>
          </w:tcPr>
          <w:p w14:paraId="48BAB36A" w14:textId="77777777" w:rsidR="000C56B9" w:rsidRPr="00697370" w:rsidRDefault="000C56B9" w:rsidP="000C56B9">
            <w:pPr>
              <w:overflowPunct w:val="0"/>
              <w:autoSpaceDE w:val="0"/>
              <w:autoSpaceDN w:val="0"/>
              <w:adjustRightInd w:val="0"/>
              <w:spacing w:line="260" w:lineRule="exact"/>
              <w:jc w:val="both"/>
              <w:textAlignment w:val="baseline"/>
              <w:rPr>
                <w:rFonts w:cs="Arial"/>
                <w:iCs/>
                <w:szCs w:val="20"/>
                <w:lang w:eastAsia="sl-SI"/>
              </w:rPr>
            </w:pPr>
            <w:r w:rsidRPr="00697370">
              <w:rPr>
                <w:rFonts w:cs="Arial"/>
                <w:iCs/>
                <w:szCs w:val="20"/>
                <w:lang w:eastAsia="sl-SI"/>
              </w:rPr>
              <w:t>/</w:t>
            </w:r>
          </w:p>
        </w:tc>
      </w:tr>
      <w:tr w:rsidR="000C56B9" w:rsidRPr="00697370" w14:paraId="210CF1D3" w14:textId="77777777" w:rsidTr="007B6DF9">
        <w:trPr>
          <w:trHeight w:val="262"/>
        </w:trPr>
        <w:tc>
          <w:tcPr>
            <w:tcW w:w="9216" w:type="dxa"/>
            <w:gridSpan w:val="4"/>
          </w:tcPr>
          <w:p w14:paraId="38BF6185" w14:textId="77777777" w:rsidR="000C56B9" w:rsidRPr="00697370" w:rsidRDefault="000C56B9" w:rsidP="000C56B9">
            <w:pPr>
              <w:overflowPunct w:val="0"/>
              <w:autoSpaceDE w:val="0"/>
              <w:autoSpaceDN w:val="0"/>
              <w:adjustRightInd w:val="0"/>
              <w:spacing w:line="260" w:lineRule="exact"/>
              <w:jc w:val="both"/>
              <w:textAlignment w:val="baseline"/>
              <w:rPr>
                <w:rFonts w:cs="Arial"/>
                <w:b/>
                <w:iCs/>
                <w:szCs w:val="20"/>
                <w:lang w:eastAsia="sl-SI"/>
              </w:rPr>
            </w:pPr>
            <w:r w:rsidRPr="00697370">
              <w:rPr>
                <w:rFonts w:cs="Arial"/>
                <w:b/>
                <w:szCs w:val="20"/>
                <w:lang w:eastAsia="sl-SI"/>
              </w:rPr>
              <w:t>3.a Osebe, odgovorne za strokovno pripravo in usklajenost gradiva:</w:t>
            </w:r>
          </w:p>
        </w:tc>
      </w:tr>
      <w:tr w:rsidR="000C56B9" w:rsidRPr="00697370" w14:paraId="5913156A" w14:textId="77777777" w:rsidTr="007B6DF9">
        <w:trPr>
          <w:trHeight w:val="689"/>
        </w:trPr>
        <w:tc>
          <w:tcPr>
            <w:tcW w:w="9216" w:type="dxa"/>
            <w:gridSpan w:val="4"/>
          </w:tcPr>
          <w:p w14:paraId="08A60293" w14:textId="77777777" w:rsidR="007F14E3" w:rsidRPr="00697370" w:rsidRDefault="00F80C5D" w:rsidP="00F61EFD">
            <w:pPr>
              <w:numPr>
                <w:ilvl w:val="0"/>
                <w:numId w:val="5"/>
              </w:numPr>
              <w:spacing w:line="240" w:lineRule="auto"/>
              <w:ind w:left="714" w:hanging="357"/>
              <w:rPr>
                <w:rFonts w:cs="Arial"/>
                <w:iCs/>
                <w:szCs w:val="20"/>
                <w:lang w:eastAsia="sl-SI"/>
              </w:rPr>
            </w:pPr>
            <w:r w:rsidRPr="00697370">
              <w:rPr>
                <w:rFonts w:cs="Arial"/>
                <w:iCs/>
                <w:szCs w:val="20"/>
                <w:lang w:eastAsia="sl-SI"/>
              </w:rPr>
              <w:t>d</w:t>
            </w:r>
            <w:r w:rsidR="007F14E3" w:rsidRPr="00697370">
              <w:rPr>
                <w:rFonts w:cs="Arial"/>
                <w:iCs/>
                <w:szCs w:val="20"/>
                <w:lang w:eastAsia="sl-SI"/>
              </w:rPr>
              <w:t>r. Aleksander Jevšek, minister</w:t>
            </w:r>
          </w:p>
          <w:p w14:paraId="63BD697D" w14:textId="77777777" w:rsidR="00770CD5" w:rsidRPr="00697370" w:rsidRDefault="00F80C5D" w:rsidP="00F61EFD">
            <w:pPr>
              <w:numPr>
                <w:ilvl w:val="0"/>
                <w:numId w:val="5"/>
              </w:numPr>
              <w:spacing w:line="240" w:lineRule="auto"/>
              <w:ind w:left="714" w:hanging="357"/>
              <w:rPr>
                <w:rFonts w:cs="Arial"/>
                <w:iCs/>
                <w:szCs w:val="20"/>
                <w:lang w:eastAsia="sl-SI"/>
              </w:rPr>
            </w:pPr>
            <w:r w:rsidRPr="00697370">
              <w:rPr>
                <w:rFonts w:cs="Arial"/>
                <w:iCs/>
                <w:szCs w:val="20"/>
                <w:lang w:eastAsia="sl-SI"/>
              </w:rPr>
              <w:t>m</w:t>
            </w:r>
            <w:r w:rsidR="00770CD5" w:rsidRPr="00697370">
              <w:rPr>
                <w:rFonts w:cs="Arial"/>
                <w:iCs/>
                <w:szCs w:val="20"/>
                <w:lang w:eastAsia="sl-SI"/>
              </w:rPr>
              <w:t xml:space="preserve">ag. Marko Koprivc, državni sekretar </w:t>
            </w:r>
          </w:p>
          <w:p w14:paraId="7484C111" w14:textId="77777777" w:rsidR="00EF7884" w:rsidRPr="00697370" w:rsidRDefault="00DE1C58" w:rsidP="00F61EFD">
            <w:pPr>
              <w:numPr>
                <w:ilvl w:val="0"/>
                <w:numId w:val="5"/>
              </w:numPr>
              <w:spacing w:line="240" w:lineRule="auto"/>
              <w:ind w:left="714" w:hanging="357"/>
              <w:rPr>
                <w:rFonts w:eastAsia="SimSun" w:cs="Arial"/>
                <w:iCs/>
                <w:szCs w:val="20"/>
                <w:lang w:eastAsia="zh-CN"/>
              </w:rPr>
            </w:pPr>
            <w:r w:rsidRPr="00697370">
              <w:rPr>
                <w:rFonts w:eastAsia="SimSun" w:cs="Arial"/>
                <w:iCs/>
                <w:szCs w:val="20"/>
                <w:lang w:eastAsia="zh-CN"/>
              </w:rPr>
              <w:t xml:space="preserve">mag. </w:t>
            </w:r>
            <w:r w:rsidR="009F0CD8" w:rsidRPr="00697370">
              <w:rPr>
                <w:rFonts w:eastAsia="SimSun" w:cs="Arial"/>
                <w:iCs/>
                <w:szCs w:val="20"/>
                <w:lang w:eastAsia="zh-CN"/>
              </w:rPr>
              <w:t>Mojca Aljančič</w:t>
            </w:r>
            <w:r w:rsidR="00770CD5" w:rsidRPr="00697370">
              <w:rPr>
                <w:rFonts w:eastAsia="SimSun" w:cs="Arial"/>
                <w:iCs/>
                <w:szCs w:val="20"/>
                <w:lang w:eastAsia="zh-CN"/>
              </w:rPr>
              <w:t>,</w:t>
            </w:r>
            <w:r w:rsidR="00A92194" w:rsidRPr="00697370">
              <w:rPr>
                <w:rFonts w:eastAsia="SimSun" w:cs="Arial"/>
                <w:iCs/>
                <w:szCs w:val="20"/>
                <w:lang w:eastAsia="zh-CN"/>
              </w:rPr>
              <w:t xml:space="preserve"> </w:t>
            </w:r>
            <w:r w:rsidR="009954D7" w:rsidRPr="00697370">
              <w:rPr>
                <w:rFonts w:eastAsia="SimSun" w:cs="Arial"/>
                <w:iCs/>
                <w:szCs w:val="20"/>
                <w:lang w:eastAsia="zh-CN"/>
              </w:rPr>
              <w:t xml:space="preserve">vršilka dolžnosti </w:t>
            </w:r>
            <w:r w:rsidR="00C3074B" w:rsidRPr="00697370">
              <w:rPr>
                <w:rFonts w:eastAsia="SimSun" w:cs="Arial"/>
                <w:iCs/>
                <w:szCs w:val="20"/>
                <w:lang w:eastAsia="zh-CN"/>
              </w:rPr>
              <w:t xml:space="preserve">generalne </w:t>
            </w:r>
            <w:r w:rsidR="009954D7" w:rsidRPr="00697370">
              <w:rPr>
                <w:rFonts w:eastAsia="SimSun" w:cs="Arial"/>
                <w:iCs/>
                <w:szCs w:val="20"/>
                <w:lang w:eastAsia="zh-CN"/>
              </w:rPr>
              <w:t>direktor</w:t>
            </w:r>
            <w:r w:rsidR="00C3074B" w:rsidRPr="00697370">
              <w:rPr>
                <w:rFonts w:eastAsia="SimSun" w:cs="Arial"/>
                <w:iCs/>
                <w:szCs w:val="20"/>
                <w:lang w:eastAsia="zh-CN"/>
              </w:rPr>
              <w:t>ice</w:t>
            </w:r>
            <w:r w:rsidR="009954D7" w:rsidRPr="00697370">
              <w:rPr>
                <w:rFonts w:eastAsia="SimSun" w:cs="Arial"/>
                <w:iCs/>
                <w:szCs w:val="20"/>
                <w:lang w:eastAsia="zh-CN"/>
              </w:rPr>
              <w:t>, Direktorat za kohezijsko politiko</w:t>
            </w:r>
          </w:p>
          <w:p w14:paraId="23EF8F28" w14:textId="77777777" w:rsidR="00C3074B" w:rsidRPr="00697370" w:rsidRDefault="00C3074B" w:rsidP="00F61EFD">
            <w:pPr>
              <w:numPr>
                <w:ilvl w:val="0"/>
                <w:numId w:val="5"/>
              </w:numPr>
              <w:spacing w:line="240" w:lineRule="auto"/>
              <w:ind w:left="714" w:hanging="357"/>
              <w:rPr>
                <w:rFonts w:eastAsia="SimSun" w:cs="Arial"/>
                <w:iCs/>
                <w:szCs w:val="20"/>
                <w:lang w:eastAsia="zh-CN"/>
              </w:rPr>
            </w:pPr>
            <w:r w:rsidRPr="00697370">
              <w:rPr>
                <w:rFonts w:eastAsia="SimSun" w:cs="Arial"/>
                <w:iCs/>
                <w:szCs w:val="20"/>
                <w:lang w:eastAsia="zh-CN"/>
              </w:rPr>
              <w:t>mag. Marjeta Pečarič, vodja Sektorja za Interreg</w:t>
            </w:r>
          </w:p>
          <w:p w14:paraId="3853AD40" w14:textId="77777777" w:rsidR="00FB3EBD" w:rsidRPr="00697370" w:rsidRDefault="00FB3EBD" w:rsidP="00F61EFD">
            <w:pPr>
              <w:numPr>
                <w:ilvl w:val="0"/>
                <w:numId w:val="5"/>
              </w:numPr>
              <w:spacing w:line="240" w:lineRule="auto"/>
              <w:ind w:left="714" w:hanging="357"/>
              <w:rPr>
                <w:rFonts w:eastAsia="SimSun" w:cs="Arial"/>
                <w:iCs/>
                <w:szCs w:val="20"/>
                <w:lang w:eastAsia="zh-CN"/>
              </w:rPr>
            </w:pPr>
            <w:r w:rsidRPr="00697370">
              <w:rPr>
                <w:rFonts w:eastAsia="SimSun" w:cs="Arial"/>
                <w:iCs/>
                <w:szCs w:val="20"/>
                <w:lang w:eastAsia="zh-CN"/>
              </w:rPr>
              <w:t>Aleksandra Šuster Močnik, sekretarka, Sektor za Interreg</w:t>
            </w:r>
          </w:p>
          <w:p w14:paraId="7D2A412B" w14:textId="77777777" w:rsidR="00F61EFD" w:rsidRPr="00697370" w:rsidRDefault="00F61EFD" w:rsidP="00076EA0">
            <w:pPr>
              <w:numPr>
                <w:ilvl w:val="0"/>
                <w:numId w:val="5"/>
              </w:numPr>
              <w:spacing w:line="240" w:lineRule="auto"/>
              <w:rPr>
                <w:rFonts w:eastAsia="SimSun" w:cs="Arial"/>
                <w:iCs/>
                <w:szCs w:val="20"/>
                <w:lang w:eastAsia="zh-CN"/>
              </w:rPr>
            </w:pPr>
            <w:r w:rsidRPr="00697370">
              <w:rPr>
                <w:rFonts w:eastAsia="SimSun" w:cs="Arial"/>
                <w:iCs/>
                <w:szCs w:val="20"/>
                <w:lang w:eastAsia="zh-CN"/>
              </w:rPr>
              <w:t xml:space="preserve">Aleš Mrkela, vodja Sektorja </w:t>
            </w:r>
            <w:r w:rsidR="00076EA0" w:rsidRPr="00697370">
              <w:rPr>
                <w:rFonts w:eastAsia="SimSun" w:cs="Arial"/>
                <w:iCs/>
                <w:szCs w:val="20"/>
                <w:lang w:eastAsia="zh-CN"/>
              </w:rPr>
              <w:t>za upravljanje čezmejnih programov</w:t>
            </w:r>
          </w:p>
        </w:tc>
      </w:tr>
      <w:tr w:rsidR="000C56B9" w:rsidRPr="00697370" w14:paraId="6E613DCA" w14:textId="77777777" w:rsidTr="007B6DF9">
        <w:trPr>
          <w:trHeight w:val="262"/>
        </w:trPr>
        <w:tc>
          <w:tcPr>
            <w:tcW w:w="9216" w:type="dxa"/>
            <w:gridSpan w:val="4"/>
          </w:tcPr>
          <w:p w14:paraId="4C297B05" w14:textId="77777777" w:rsidR="000C56B9" w:rsidRPr="00697370" w:rsidRDefault="000C56B9" w:rsidP="000C56B9">
            <w:pPr>
              <w:overflowPunct w:val="0"/>
              <w:autoSpaceDE w:val="0"/>
              <w:autoSpaceDN w:val="0"/>
              <w:adjustRightInd w:val="0"/>
              <w:spacing w:line="260" w:lineRule="exact"/>
              <w:jc w:val="both"/>
              <w:textAlignment w:val="baseline"/>
              <w:rPr>
                <w:rFonts w:cs="Arial"/>
                <w:b/>
                <w:iCs/>
                <w:szCs w:val="20"/>
                <w:lang w:eastAsia="sl-SI"/>
              </w:rPr>
            </w:pPr>
            <w:r w:rsidRPr="00697370">
              <w:rPr>
                <w:rFonts w:cs="Arial"/>
                <w:b/>
                <w:iCs/>
                <w:szCs w:val="20"/>
                <w:lang w:eastAsia="sl-SI"/>
              </w:rPr>
              <w:t xml:space="preserve">3.b Zunanji strokovnjaki, ki so </w:t>
            </w:r>
            <w:r w:rsidRPr="00697370">
              <w:rPr>
                <w:rFonts w:cs="Arial"/>
                <w:b/>
                <w:szCs w:val="20"/>
                <w:lang w:eastAsia="sl-SI"/>
              </w:rPr>
              <w:t>sodelovali pri pripravi dela ali celotnega gradiva:</w:t>
            </w:r>
          </w:p>
        </w:tc>
      </w:tr>
      <w:tr w:rsidR="000C56B9" w:rsidRPr="00697370" w14:paraId="5A50A6B5" w14:textId="77777777" w:rsidTr="007B6DF9">
        <w:trPr>
          <w:trHeight w:val="262"/>
        </w:trPr>
        <w:tc>
          <w:tcPr>
            <w:tcW w:w="9216" w:type="dxa"/>
            <w:gridSpan w:val="4"/>
          </w:tcPr>
          <w:p w14:paraId="238C5975" w14:textId="77777777" w:rsidR="000C56B9" w:rsidRPr="00697370" w:rsidRDefault="000C56B9" w:rsidP="000C56B9">
            <w:pPr>
              <w:overflowPunct w:val="0"/>
              <w:autoSpaceDE w:val="0"/>
              <w:autoSpaceDN w:val="0"/>
              <w:adjustRightInd w:val="0"/>
              <w:spacing w:line="260" w:lineRule="exact"/>
              <w:jc w:val="both"/>
              <w:textAlignment w:val="baseline"/>
              <w:rPr>
                <w:rFonts w:cs="Arial"/>
                <w:iCs/>
                <w:szCs w:val="20"/>
                <w:lang w:eastAsia="sl-SI"/>
              </w:rPr>
            </w:pPr>
            <w:r w:rsidRPr="00697370">
              <w:rPr>
                <w:rFonts w:cs="Arial"/>
                <w:iCs/>
                <w:szCs w:val="20"/>
                <w:lang w:eastAsia="sl-SI"/>
              </w:rPr>
              <w:t>/</w:t>
            </w:r>
          </w:p>
        </w:tc>
      </w:tr>
      <w:tr w:rsidR="000C56B9" w:rsidRPr="00697370" w14:paraId="3828A53E" w14:textId="77777777" w:rsidTr="007B6DF9">
        <w:trPr>
          <w:trHeight w:val="315"/>
        </w:trPr>
        <w:tc>
          <w:tcPr>
            <w:tcW w:w="9216" w:type="dxa"/>
            <w:gridSpan w:val="4"/>
          </w:tcPr>
          <w:p w14:paraId="63185959" w14:textId="77777777" w:rsidR="000C56B9" w:rsidRPr="00697370" w:rsidRDefault="000C56B9" w:rsidP="000C56B9">
            <w:pPr>
              <w:overflowPunct w:val="0"/>
              <w:autoSpaceDE w:val="0"/>
              <w:autoSpaceDN w:val="0"/>
              <w:adjustRightInd w:val="0"/>
              <w:spacing w:line="260" w:lineRule="exact"/>
              <w:jc w:val="both"/>
              <w:textAlignment w:val="baseline"/>
              <w:rPr>
                <w:rFonts w:cs="Arial"/>
                <w:b/>
                <w:iCs/>
                <w:szCs w:val="20"/>
                <w:lang w:eastAsia="sl-SI"/>
              </w:rPr>
            </w:pPr>
            <w:r w:rsidRPr="00697370">
              <w:rPr>
                <w:rFonts w:cs="Arial"/>
                <w:b/>
                <w:szCs w:val="20"/>
                <w:lang w:eastAsia="sl-SI"/>
              </w:rPr>
              <w:t>4. Predstavniki vlade, ki bodo sodelovali pri delu državnega zbora:</w:t>
            </w:r>
          </w:p>
        </w:tc>
      </w:tr>
      <w:tr w:rsidR="000C56B9" w:rsidRPr="00697370" w14:paraId="6D83A19F" w14:textId="77777777" w:rsidTr="007B6DF9">
        <w:trPr>
          <w:trHeight w:val="262"/>
        </w:trPr>
        <w:tc>
          <w:tcPr>
            <w:tcW w:w="9216" w:type="dxa"/>
            <w:gridSpan w:val="4"/>
          </w:tcPr>
          <w:p w14:paraId="0A58034F" w14:textId="77777777" w:rsidR="000C56B9" w:rsidRPr="00697370" w:rsidRDefault="000C56B9" w:rsidP="000C56B9">
            <w:pPr>
              <w:overflowPunct w:val="0"/>
              <w:autoSpaceDE w:val="0"/>
              <w:autoSpaceDN w:val="0"/>
              <w:adjustRightInd w:val="0"/>
              <w:spacing w:line="260" w:lineRule="exact"/>
              <w:jc w:val="both"/>
              <w:textAlignment w:val="baseline"/>
              <w:rPr>
                <w:rFonts w:cs="Arial"/>
                <w:b/>
                <w:szCs w:val="20"/>
                <w:lang w:eastAsia="sl-SI"/>
              </w:rPr>
            </w:pPr>
            <w:r w:rsidRPr="00697370">
              <w:rPr>
                <w:rFonts w:cs="Arial"/>
                <w:b/>
                <w:szCs w:val="20"/>
                <w:lang w:eastAsia="sl-SI"/>
              </w:rPr>
              <w:t>/</w:t>
            </w:r>
          </w:p>
        </w:tc>
      </w:tr>
      <w:tr w:rsidR="000C56B9" w:rsidRPr="00697370" w14:paraId="3765CD8D" w14:textId="77777777" w:rsidTr="007B6DF9">
        <w:trPr>
          <w:trHeight w:val="337"/>
        </w:trPr>
        <w:tc>
          <w:tcPr>
            <w:tcW w:w="9216" w:type="dxa"/>
            <w:gridSpan w:val="4"/>
          </w:tcPr>
          <w:p w14:paraId="6DDC4C3E" w14:textId="77777777" w:rsidR="000C56B9" w:rsidRPr="00697370" w:rsidRDefault="000C56B9" w:rsidP="000C56B9">
            <w:pPr>
              <w:suppressAutoHyphens/>
              <w:overflowPunct w:val="0"/>
              <w:autoSpaceDE w:val="0"/>
              <w:autoSpaceDN w:val="0"/>
              <w:adjustRightInd w:val="0"/>
              <w:spacing w:line="260" w:lineRule="exact"/>
              <w:textAlignment w:val="baseline"/>
              <w:outlineLvl w:val="3"/>
              <w:rPr>
                <w:rFonts w:cs="Arial"/>
                <w:b/>
                <w:szCs w:val="20"/>
                <w:lang w:eastAsia="sl-SI"/>
              </w:rPr>
            </w:pPr>
            <w:r w:rsidRPr="00697370">
              <w:rPr>
                <w:rFonts w:cs="Arial"/>
                <w:b/>
                <w:szCs w:val="20"/>
                <w:lang w:eastAsia="sl-SI"/>
              </w:rPr>
              <w:t>5. Kratek povzetek gradiva:</w:t>
            </w:r>
          </w:p>
        </w:tc>
      </w:tr>
      <w:tr w:rsidR="000C56B9" w:rsidRPr="00697370" w14:paraId="75014AA7" w14:textId="77777777" w:rsidTr="007B6DF9">
        <w:trPr>
          <w:trHeight w:val="5944"/>
        </w:trPr>
        <w:tc>
          <w:tcPr>
            <w:tcW w:w="9216" w:type="dxa"/>
            <w:gridSpan w:val="4"/>
          </w:tcPr>
          <w:p w14:paraId="578B6AC5" w14:textId="77777777" w:rsidR="003C4DFD" w:rsidRPr="00697370" w:rsidRDefault="003C4DFD" w:rsidP="00C82819">
            <w:pPr>
              <w:suppressAutoHyphens/>
              <w:spacing w:line="240" w:lineRule="auto"/>
              <w:jc w:val="both"/>
              <w:rPr>
                <w:rFonts w:cs="Arial"/>
                <w:szCs w:val="20"/>
              </w:rPr>
            </w:pPr>
          </w:p>
          <w:p w14:paraId="1A8BEB86" w14:textId="77777777" w:rsidR="0025291D" w:rsidRPr="00697370" w:rsidRDefault="004A0551" w:rsidP="0025291D">
            <w:pPr>
              <w:suppressAutoHyphens/>
              <w:spacing w:line="240" w:lineRule="auto"/>
              <w:jc w:val="both"/>
              <w:rPr>
                <w:rFonts w:eastAsia="SimSun" w:cs="Arial"/>
                <w:kern w:val="2"/>
                <w:szCs w:val="20"/>
                <w:lang w:eastAsia="hi-IN" w:bidi="hi-IN"/>
              </w:rPr>
            </w:pPr>
            <w:bookmarkStart w:id="2" w:name="_Hlk156219056"/>
            <w:r w:rsidRPr="00697370">
              <w:rPr>
                <w:rFonts w:eastAsia="SimSun" w:cs="Arial"/>
                <w:kern w:val="2"/>
                <w:szCs w:val="20"/>
                <w:lang w:eastAsia="hi-IN" w:bidi="hi-IN"/>
              </w:rPr>
              <w:t xml:space="preserve">Uredba o izvajanju uredb (EU) in (Euratom) na področju porabe sredstev za cilj evropsko teritorialno sodelovanje v programskem obdobju 2021–2027 podrobneje ureja izvajanje evropske kohezijske politike na področju za cilj »evropsko teritorialno sodelovanje« (Interreg) v Republiki Sloveniji v programskem obdobju 2021–2027, ki je sicer utemeljeno na neposrednem izvajanju evropskih pravnih podlag. Predlog Uredbe o spremembah Uredbe o izvajanju uredb (EU) in (Euratom) na področju porabe sredstev za cilj evropsko teritorialno sodelovanje v programskem obdobju 2021–2027 </w:t>
            </w:r>
            <w:r w:rsidR="00D32A71" w:rsidRPr="00697370">
              <w:rPr>
                <w:rFonts w:eastAsia="SimSun" w:cs="Arial"/>
                <w:kern w:val="2"/>
                <w:szCs w:val="20"/>
                <w:lang w:eastAsia="hi-IN" w:bidi="hi-IN"/>
              </w:rPr>
              <w:t xml:space="preserve"> vključuje</w:t>
            </w:r>
            <w:r w:rsidR="00E84A30" w:rsidRPr="00697370">
              <w:rPr>
                <w:rFonts w:eastAsia="SimSun" w:cs="Arial"/>
                <w:kern w:val="2"/>
                <w:szCs w:val="20"/>
                <w:lang w:eastAsia="hi-IN" w:bidi="hi-IN"/>
              </w:rPr>
              <w:t xml:space="preserve"> spremembo</w:t>
            </w:r>
            <w:r w:rsidR="00D32A71" w:rsidRPr="00697370">
              <w:rPr>
                <w:rFonts w:eastAsia="SimSun" w:cs="Arial"/>
                <w:kern w:val="2"/>
                <w:szCs w:val="20"/>
                <w:lang w:eastAsia="hi-IN" w:bidi="hi-IN"/>
              </w:rPr>
              <w:t xml:space="preserve"> </w:t>
            </w:r>
            <w:r w:rsidR="00E84A30" w:rsidRPr="00697370">
              <w:rPr>
                <w:rFonts w:eastAsia="SimSun" w:cs="Arial"/>
                <w:kern w:val="2"/>
                <w:szCs w:val="20"/>
                <w:lang w:eastAsia="hi-IN" w:bidi="hi-IN"/>
              </w:rPr>
              <w:t xml:space="preserve">v navedbi evropske pravne podlage </w:t>
            </w:r>
            <w:r w:rsidRPr="00697370">
              <w:rPr>
                <w:rFonts w:eastAsia="SimSun" w:cs="Arial"/>
                <w:kern w:val="2"/>
                <w:szCs w:val="20"/>
                <w:lang w:eastAsia="hi-IN" w:bidi="hi-IN"/>
              </w:rPr>
              <w:t xml:space="preserve">v </w:t>
            </w:r>
            <w:r w:rsidR="0025291D" w:rsidRPr="00697370">
              <w:rPr>
                <w:rFonts w:eastAsia="SimSun" w:cs="Arial"/>
                <w:kern w:val="2"/>
                <w:szCs w:val="20"/>
                <w:lang w:eastAsia="hi-IN" w:bidi="hi-IN"/>
              </w:rPr>
              <w:t xml:space="preserve">poglavju I. Splošne </w:t>
            </w:r>
            <w:r w:rsidR="004E7037" w:rsidRPr="00697370">
              <w:rPr>
                <w:rFonts w:eastAsia="SimSun" w:cs="Arial"/>
                <w:kern w:val="2"/>
                <w:szCs w:val="20"/>
                <w:lang w:eastAsia="hi-IN" w:bidi="hi-IN"/>
              </w:rPr>
              <w:t>določ</w:t>
            </w:r>
            <w:r w:rsidR="004E7037">
              <w:rPr>
                <w:rFonts w:eastAsia="SimSun" w:cs="Arial"/>
                <w:kern w:val="2"/>
                <w:szCs w:val="20"/>
                <w:lang w:eastAsia="hi-IN" w:bidi="hi-IN"/>
              </w:rPr>
              <w:t>b</w:t>
            </w:r>
            <w:r w:rsidR="004E7037" w:rsidRPr="00697370">
              <w:rPr>
                <w:rFonts w:eastAsia="SimSun" w:cs="Arial"/>
                <w:kern w:val="2"/>
                <w:szCs w:val="20"/>
                <w:lang w:eastAsia="hi-IN" w:bidi="hi-IN"/>
              </w:rPr>
              <w:t xml:space="preserve">e </w:t>
            </w:r>
            <w:r w:rsidR="0025291D" w:rsidRPr="00697370">
              <w:rPr>
                <w:rFonts w:eastAsia="SimSun" w:cs="Arial"/>
                <w:kern w:val="2"/>
                <w:szCs w:val="20"/>
                <w:lang w:eastAsia="hi-IN" w:bidi="hi-IN"/>
              </w:rPr>
              <w:t xml:space="preserve">in </w:t>
            </w:r>
            <w:r w:rsidR="00E84A30" w:rsidRPr="00697370">
              <w:rPr>
                <w:rFonts w:eastAsia="SimSun" w:cs="Arial"/>
                <w:kern w:val="2"/>
                <w:szCs w:val="20"/>
                <w:lang w:eastAsia="hi-IN" w:bidi="hi-IN"/>
              </w:rPr>
              <w:t xml:space="preserve">spremembo sklica na pravno podlago </w:t>
            </w:r>
            <w:r w:rsidR="0025291D" w:rsidRPr="00697370">
              <w:rPr>
                <w:rFonts w:eastAsia="SimSun" w:cs="Arial"/>
                <w:kern w:val="2"/>
                <w:szCs w:val="20"/>
                <w:lang w:eastAsia="hi-IN" w:bidi="hi-IN"/>
              </w:rPr>
              <w:t xml:space="preserve">v poglavju </w:t>
            </w:r>
            <w:r w:rsidR="00E84A30" w:rsidRPr="00697370">
              <w:rPr>
                <w:rFonts w:eastAsia="SimSun" w:cs="Arial"/>
                <w:kern w:val="2"/>
                <w:szCs w:val="20"/>
                <w:lang w:eastAsia="hi-IN" w:bidi="hi-IN"/>
              </w:rPr>
              <w:t>III.</w:t>
            </w:r>
            <w:r w:rsidR="0025291D" w:rsidRPr="00697370">
              <w:rPr>
                <w:rFonts w:eastAsia="SimSun" w:cs="Arial"/>
                <w:kern w:val="2"/>
                <w:szCs w:val="20"/>
                <w:lang w:eastAsia="hi-IN" w:bidi="hi-IN"/>
              </w:rPr>
              <w:t xml:space="preserve"> </w:t>
            </w:r>
            <w:r w:rsidR="00E84A30" w:rsidRPr="00697370">
              <w:rPr>
                <w:rFonts w:eastAsia="SimSun" w:cs="Arial"/>
                <w:kern w:val="2"/>
                <w:szCs w:val="20"/>
                <w:lang w:eastAsia="hi-IN" w:bidi="hi-IN"/>
              </w:rPr>
              <w:t>Finančno</w:t>
            </w:r>
            <w:r w:rsidR="0025291D" w:rsidRPr="00697370">
              <w:rPr>
                <w:rFonts w:eastAsia="SimSun" w:cs="Arial"/>
                <w:kern w:val="2"/>
                <w:szCs w:val="20"/>
                <w:lang w:eastAsia="hi-IN" w:bidi="hi-IN"/>
              </w:rPr>
              <w:t xml:space="preserve"> upravljanj</w:t>
            </w:r>
            <w:r w:rsidR="00E84A30" w:rsidRPr="00697370">
              <w:rPr>
                <w:rFonts w:eastAsia="SimSun" w:cs="Arial"/>
                <w:kern w:val="2"/>
                <w:szCs w:val="20"/>
                <w:lang w:eastAsia="hi-IN" w:bidi="hi-IN"/>
              </w:rPr>
              <w:t>e</w:t>
            </w:r>
            <w:r w:rsidR="0025291D" w:rsidRPr="00697370">
              <w:rPr>
                <w:rFonts w:eastAsia="SimSun" w:cs="Arial"/>
                <w:kern w:val="2"/>
                <w:szCs w:val="20"/>
                <w:lang w:eastAsia="hi-IN" w:bidi="hi-IN"/>
              </w:rPr>
              <w:t xml:space="preserve"> sredstev programov Interreg</w:t>
            </w:r>
            <w:r w:rsidRPr="00697370">
              <w:rPr>
                <w:rFonts w:eastAsia="SimSun" w:cs="Arial"/>
                <w:kern w:val="2"/>
                <w:szCs w:val="20"/>
                <w:lang w:eastAsia="hi-IN" w:bidi="hi-IN"/>
              </w:rPr>
              <w:t xml:space="preserve">. </w:t>
            </w:r>
          </w:p>
          <w:p w14:paraId="04D732FF" w14:textId="77777777" w:rsidR="0025291D" w:rsidRPr="00697370" w:rsidRDefault="0025291D" w:rsidP="0025291D">
            <w:pPr>
              <w:suppressAutoHyphens/>
              <w:spacing w:line="240" w:lineRule="auto"/>
              <w:jc w:val="both"/>
              <w:rPr>
                <w:rFonts w:eastAsia="SimSun" w:cs="Arial"/>
                <w:kern w:val="2"/>
                <w:szCs w:val="20"/>
                <w:highlight w:val="yellow"/>
                <w:lang w:eastAsia="hi-IN" w:bidi="hi-IN"/>
              </w:rPr>
            </w:pPr>
          </w:p>
          <w:p w14:paraId="4ECC26C5" w14:textId="77777777" w:rsidR="0025291D" w:rsidRPr="00697370" w:rsidRDefault="00713A77" w:rsidP="006016D0">
            <w:pPr>
              <w:suppressAutoHyphens/>
              <w:spacing w:line="240" w:lineRule="auto"/>
              <w:jc w:val="both"/>
              <w:rPr>
                <w:rFonts w:eastAsia="SimSun" w:cs="Arial"/>
                <w:kern w:val="2"/>
                <w:szCs w:val="20"/>
                <w:lang w:eastAsia="hi-IN" w:bidi="hi-IN"/>
              </w:rPr>
            </w:pPr>
            <w:r w:rsidRPr="00697370">
              <w:rPr>
                <w:rFonts w:eastAsia="SimSun" w:cs="Arial"/>
                <w:kern w:val="2"/>
                <w:szCs w:val="20"/>
                <w:lang w:eastAsia="hi-IN" w:bidi="hi-IN"/>
              </w:rPr>
              <w:t>Sprememb</w:t>
            </w:r>
            <w:r w:rsidR="002F1739" w:rsidRPr="00697370">
              <w:rPr>
                <w:rFonts w:eastAsia="SimSun" w:cs="Arial"/>
                <w:kern w:val="2"/>
                <w:szCs w:val="20"/>
                <w:lang w:eastAsia="hi-IN" w:bidi="hi-IN"/>
              </w:rPr>
              <w:t>i</w:t>
            </w:r>
            <w:r w:rsidRPr="00697370">
              <w:rPr>
                <w:rFonts w:eastAsia="SimSun" w:cs="Arial"/>
                <w:kern w:val="2"/>
                <w:szCs w:val="20"/>
                <w:lang w:eastAsia="hi-IN" w:bidi="hi-IN"/>
              </w:rPr>
              <w:t xml:space="preserve"> </w:t>
            </w:r>
            <w:r w:rsidR="002A24FA" w:rsidRPr="00697370">
              <w:rPr>
                <w:rFonts w:eastAsia="SimSun" w:cs="Arial"/>
                <w:kern w:val="2"/>
                <w:szCs w:val="20"/>
                <w:lang w:eastAsia="hi-IN" w:bidi="hi-IN"/>
              </w:rPr>
              <w:t>upoštevata</w:t>
            </w:r>
            <w:r w:rsidRPr="00697370">
              <w:rPr>
                <w:rFonts w:eastAsia="SimSun" w:cs="Arial"/>
                <w:kern w:val="2"/>
                <w:szCs w:val="20"/>
                <w:lang w:eastAsia="hi-IN" w:bidi="hi-IN"/>
              </w:rPr>
              <w:t xml:space="preserve"> </w:t>
            </w:r>
            <w:r w:rsidR="002A24FA" w:rsidRPr="00697370">
              <w:rPr>
                <w:rFonts w:eastAsia="SimSun" w:cs="Arial"/>
                <w:kern w:val="2"/>
                <w:szCs w:val="20"/>
                <w:lang w:eastAsia="hi-IN" w:bidi="hi-IN"/>
              </w:rPr>
              <w:t>novo</w:t>
            </w:r>
            <w:r w:rsidRPr="00697370">
              <w:rPr>
                <w:rFonts w:eastAsia="SimSun" w:cs="Arial"/>
                <w:kern w:val="2"/>
                <w:szCs w:val="20"/>
                <w:lang w:eastAsia="hi-IN" w:bidi="hi-IN"/>
              </w:rPr>
              <w:t xml:space="preserve"> evropsk</w:t>
            </w:r>
            <w:r w:rsidR="002A24FA" w:rsidRPr="00697370">
              <w:rPr>
                <w:rFonts w:eastAsia="SimSun" w:cs="Arial"/>
                <w:kern w:val="2"/>
                <w:szCs w:val="20"/>
                <w:lang w:eastAsia="hi-IN" w:bidi="hi-IN"/>
              </w:rPr>
              <w:t>o</w:t>
            </w:r>
            <w:r w:rsidRPr="00697370">
              <w:rPr>
                <w:rFonts w:eastAsia="SimSun" w:cs="Arial"/>
                <w:kern w:val="2"/>
                <w:szCs w:val="20"/>
                <w:lang w:eastAsia="hi-IN" w:bidi="hi-IN"/>
              </w:rPr>
              <w:t xml:space="preserve"> pravn</w:t>
            </w:r>
            <w:r w:rsidR="002A24FA" w:rsidRPr="00697370">
              <w:rPr>
                <w:rFonts w:eastAsia="SimSun" w:cs="Arial"/>
                <w:kern w:val="2"/>
                <w:szCs w:val="20"/>
                <w:lang w:eastAsia="hi-IN" w:bidi="hi-IN"/>
              </w:rPr>
              <w:t>o</w:t>
            </w:r>
            <w:r w:rsidRPr="00697370">
              <w:rPr>
                <w:rFonts w:eastAsia="SimSun" w:cs="Arial"/>
                <w:kern w:val="2"/>
                <w:szCs w:val="20"/>
                <w:lang w:eastAsia="hi-IN" w:bidi="hi-IN"/>
              </w:rPr>
              <w:t xml:space="preserve"> podlag</w:t>
            </w:r>
            <w:r w:rsidR="002A24FA" w:rsidRPr="00697370">
              <w:rPr>
                <w:rFonts w:eastAsia="SimSun" w:cs="Arial"/>
                <w:kern w:val="2"/>
                <w:szCs w:val="20"/>
                <w:lang w:eastAsia="hi-IN" w:bidi="hi-IN"/>
              </w:rPr>
              <w:t>o.</w:t>
            </w:r>
            <w:r w:rsidRPr="00697370">
              <w:rPr>
                <w:rFonts w:eastAsia="SimSun" w:cs="Arial"/>
                <w:kern w:val="2"/>
                <w:szCs w:val="20"/>
                <w:lang w:eastAsia="hi-IN" w:bidi="hi-IN"/>
              </w:rPr>
              <w:t xml:space="preserve"> </w:t>
            </w:r>
            <w:r w:rsidR="002A24FA" w:rsidRPr="00697370">
              <w:rPr>
                <w:rFonts w:eastAsia="SimSun" w:cs="Arial"/>
                <w:kern w:val="2"/>
                <w:szCs w:val="20"/>
                <w:lang w:eastAsia="hi-IN" w:bidi="hi-IN"/>
              </w:rPr>
              <w:t>P</w:t>
            </w:r>
            <w:r w:rsidRPr="00697370">
              <w:rPr>
                <w:rFonts w:eastAsia="SimSun" w:cs="Arial"/>
                <w:kern w:val="2"/>
                <w:szCs w:val="20"/>
                <w:lang w:eastAsia="hi-IN" w:bidi="hi-IN"/>
              </w:rPr>
              <w:t>ravna podlaga, ki ne velja več</w:t>
            </w:r>
            <w:r w:rsidR="004E7037">
              <w:rPr>
                <w:rFonts w:eastAsia="SimSun" w:cs="Arial"/>
                <w:kern w:val="2"/>
                <w:szCs w:val="20"/>
                <w:lang w:eastAsia="hi-IN" w:bidi="hi-IN"/>
              </w:rPr>
              <w:t>,</w:t>
            </w:r>
            <w:r w:rsidRPr="00697370">
              <w:rPr>
                <w:rFonts w:eastAsia="SimSun" w:cs="Arial"/>
                <w:kern w:val="2"/>
                <w:szCs w:val="20"/>
                <w:lang w:eastAsia="hi-IN" w:bidi="hi-IN"/>
              </w:rPr>
              <w:t xml:space="preserve"> se nadomesti z veljavno pravno podlago. </w:t>
            </w:r>
            <w:r w:rsidR="00E84A30" w:rsidRPr="00697370">
              <w:rPr>
                <w:rFonts w:eastAsia="SimSun" w:cs="Arial"/>
                <w:kern w:val="2"/>
                <w:szCs w:val="20"/>
                <w:lang w:eastAsia="hi-IN" w:bidi="hi-IN"/>
              </w:rPr>
              <w:t>Evropska pravna podlaga, ki ne velja več</w:t>
            </w:r>
            <w:r w:rsidR="004E7037">
              <w:rPr>
                <w:rFonts w:eastAsia="SimSun" w:cs="Arial"/>
                <w:kern w:val="2"/>
                <w:szCs w:val="20"/>
                <w:lang w:eastAsia="hi-IN" w:bidi="hi-IN"/>
              </w:rPr>
              <w:t>,</w:t>
            </w:r>
            <w:r w:rsidR="00E84A30" w:rsidRPr="00697370">
              <w:rPr>
                <w:rFonts w:eastAsia="SimSun" w:cs="Arial"/>
                <w:kern w:val="2"/>
                <w:szCs w:val="20"/>
                <w:lang w:eastAsia="hi-IN" w:bidi="hi-IN"/>
              </w:rPr>
              <w:t xml:space="preserve"> je Uredba Komisije (EU) št. 1407/2013 z dne 18. decembra 2013 o uporabi členov 107 in 108 Pogodbe o delovanju Evropske unije pri pomoči de minimis. Veljati je prenehala 31. 12. 2023. Evropska komisija je namreč 13. 12. 2023 sprejela novo uredbo, Uredbo Komisije (EU) </w:t>
            </w:r>
            <w:r w:rsidR="006016D0" w:rsidRPr="00697370">
              <w:rPr>
                <w:rFonts w:eastAsia="SimSun" w:cs="Arial"/>
                <w:kern w:val="2"/>
                <w:szCs w:val="20"/>
                <w:lang w:eastAsia="hi-IN" w:bidi="hi-IN"/>
              </w:rPr>
              <w:t>2023/2831z dne 13. decembra 2023 o uporabi členov 107 in 108 Pogodbe o delovanju Evropske unije pri pomoči de minimis</w:t>
            </w:r>
            <w:r w:rsidR="00E84A30" w:rsidRPr="00697370">
              <w:rPr>
                <w:rFonts w:eastAsia="SimSun" w:cs="Arial"/>
                <w:kern w:val="2"/>
                <w:szCs w:val="20"/>
                <w:lang w:eastAsia="hi-IN" w:bidi="hi-IN"/>
              </w:rPr>
              <w:t xml:space="preserve">. </w:t>
            </w:r>
            <w:r w:rsidR="006016D0" w:rsidRPr="00697370">
              <w:rPr>
                <w:rFonts w:eastAsia="SimSun" w:cs="Arial"/>
                <w:kern w:val="2"/>
                <w:szCs w:val="20"/>
                <w:lang w:eastAsia="hi-IN" w:bidi="hi-IN"/>
              </w:rPr>
              <w:t xml:space="preserve">Ta uredba nadomešča Uredbo (EU) št. 1407/2013 z njenim prenehanjem veljavnosti. </w:t>
            </w:r>
            <w:r w:rsidR="0025291D" w:rsidRPr="00697370">
              <w:rPr>
                <w:rFonts w:eastAsia="SimSun" w:cs="Arial"/>
                <w:kern w:val="2"/>
                <w:szCs w:val="20"/>
                <w:lang w:eastAsia="hi-IN" w:bidi="hi-IN"/>
              </w:rPr>
              <w:t xml:space="preserve">Posledično se v </w:t>
            </w:r>
            <w:r w:rsidRPr="00697370">
              <w:rPr>
                <w:rFonts w:eastAsia="SimSun" w:cs="Arial"/>
                <w:kern w:val="2"/>
                <w:szCs w:val="20"/>
                <w:lang w:eastAsia="hi-IN" w:bidi="hi-IN"/>
              </w:rPr>
              <w:t xml:space="preserve">določbah uredijo tudi sklici </w:t>
            </w:r>
            <w:r w:rsidR="006016D0" w:rsidRPr="00697370">
              <w:rPr>
                <w:rFonts w:eastAsia="SimSun" w:cs="Arial"/>
                <w:kern w:val="2"/>
                <w:szCs w:val="20"/>
                <w:lang w:eastAsia="hi-IN" w:bidi="hi-IN"/>
              </w:rPr>
              <w:t>na naveden nov predpis.</w:t>
            </w:r>
            <w:r w:rsidRPr="00697370">
              <w:rPr>
                <w:rFonts w:eastAsia="SimSun" w:cs="Arial"/>
                <w:kern w:val="2"/>
                <w:szCs w:val="20"/>
                <w:lang w:eastAsia="hi-IN" w:bidi="hi-IN"/>
              </w:rPr>
              <w:t xml:space="preserve"> </w:t>
            </w:r>
          </w:p>
          <w:p w14:paraId="08F82E02" w14:textId="77777777" w:rsidR="004A0551" w:rsidRPr="00697370" w:rsidRDefault="004A0551" w:rsidP="00713A77">
            <w:pPr>
              <w:suppressAutoHyphens/>
              <w:spacing w:line="240" w:lineRule="auto"/>
              <w:jc w:val="both"/>
              <w:rPr>
                <w:rFonts w:eastAsia="SimSun" w:cs="Arial"/>
                <w:kern w:val="2"/>
                <w:szCs w:val="20"/>
                <w:lang w:eastAsia="hi-IN" w:bidi="hi-IN"/>
              </w:rPr>
            </w:pPr>
          </w:p>
          <w:p w14:paraId="3409BF6B" w14:textId="77777777" w:rsidR="00D224D3" w:rsidRPr="00697370" w:rsidRDefault="006016D0" w:rsidP="004E7037">
            <w:pPr>
              <w:suppressAutoHyphens/>
              <w:spacing w:line="240" w:lineRule="auto"/>
              <w:jc w:val="both"/>
              <w:rPr>
                <w:rFonts w:eastAsia="SimSun" w:cs="Arial"/>
                <w:kern w:val="2"/>
                <w:szCs w:val="20"/>
                <w:lang w:eastAsia="hi-IN" w:bidi="hi-IN"/>
              </w:rPr>
            </w:pPr>
            <w:r w:rsidRPr="00697370">
              <w:rPr>
                <w:rFonts w:eastAsia="SimSun" w:cs="Arial"/>
                <w:kern w:val="2"/>
                <w:szCs w:val="20"/>
                <w:lang w:eastAsia="hi-IN" w:bidi="hi-IN"/>
              </w:rPr>
              <w:t>Namen sprememb je ureditev</w:t>
            </w:r>
            <w:r w:rsidR="00766E76" w:rsidRPr="00697370">
              <w:rPr>
                <w:rFonts w:eastAsia="SimSun" w:cs="Arial"/>
                <w:kern w:val="2"/>
                <w:szCs w:val="20"/>
                <w:lang w:eastAsia="hi-IN" w:bidi="hi-IN"/>
              </w:rPr>
              <w:t xml:space="preserve"> postopk</w:t>
            </w:r>
            <w:r w:rsidRPr="00697370">
              <w:rPr>
                <w:rFonts w:eastAsia="SimSun" w:cs="Arial"/>
                <w:kern w:val="2"/>
                <w:szCs w:val="20"/>
                <w:lang w:eastAsia="hi-IN" w:bidi="hi-IN"/>
              </w:rPr>
              <w:t>ov</w:t>
            </w:r>
            <w:r w:rsidR="00766E76" w:rsidRPr="00697370">
              <w:rPr>
                <w:rFonts w:eastAsia="SimSun" w:cs="Arial"/>
                <w:kern w:val="2"/>
                <w:szCs w:val="20"/>
                <w:lang w:eastAsia="hi-IN" w:bidi="hi-IN"/>
              </w:rPr>
              <w:t xml:space="preserve"> pri porabi sredstev za izvajanje programov evropskega teritorialnega sodelovanja (v nadaljnjem besedilu: programi Interreg) za programsko obdobje 2021–2027 za izvajanje </w:t>
            </w:r>
            <w:r w:rsidRPr="00697370">
              <w:rPr>
                <w:rFonts w:eastAsia="SimSun" w:cs="Arial"/>
                <w:kern w:val="2"/>
                <w:szCs w:val="20"/>
                <w:lang w:eastAsia="hi-IN" w:bidi="hi-IN"/>
              </w:rPr>
              <w:t>Uredbe Komisije (EU) 2023/2831 z dne 13. decembra 2023 o uporabi členov 107 in 108 Pogodbe o delovanju Evropske unije pri pomoči de minimis</w:t>
            </w:r>
            <w:r w:rsidR="00766E76" w:rsidRPr="00697370">
              <w:rPr>
                <w:rFonts w:eastAsia="SimSun" w:cs="Arial"/>
                <w:kern w:val="2"/>
                <w:szCs w:val="20"/>
                <w:lang w:eastAsia="hi-IN" w:bidi="hi-IN"/>
              </w:rPr>
              <w:t>. S tem</w:t>
            </w:r>
            <w:r w:rsidR="00D224D3" w:rsidRPr="00697370">
              <w:rPr>
                <w:rFonts w:eastAsia="SimSun" w:cs="Arial"/>
                <w:kern w:val="2"/>
                <w:szCs w:val="20"/>
                <w:lang w:eastAsia="hi-IN" w:bidi="hi-IN"/>
              </w:rPr>
              <w:t xml:space="preserve"> </w:t>
            </w:r>
            <w:r w:rsidRPr="00697370">
              <w:rPr>
                <w:rFonts w:eastAsia="SimSun" w:cs="Arial"/>
                <w:kern w:val="2"/>
                <w:szCs w:val="20"/>
                <w:lang w:eastAsia="hi-IN" w:bidi="hi-IN"/>
              </w:rPr>
              <w:t>se ureja tudi</w:t>
            </w:r>
            <w:r w:rsidR="00D224D3" w:rsidRPr="00697370">
              <w:rPr>
                <w:rFonts w:eastAsia="SimSun" w:cs="Arial"/>
                <w:kern w:val="2"/>
                <w:szCs w:val="20"/>
                <w:lang w:eastAsia="hi-IN" w:bidi="hi-IN"/>
              </w:rPr>
              <w:t xml:space="preserve"> </w:t>
            </w:r>
            <w:r w:rsidR="00766E76" w:rsidRPr="00697370">
              <w:rPr>
                <w:rFonts w:eastAsia="SimSun" w:cs="Arial"/>
                <w:kern w:val="2"/>
                <w:szCs w:val="20"/>
                <w:lang w:eastAsia="hi-IN" w:bidi="hi-IN"/>
              </w:rPr>
              <w:t>pravn</w:t>
            </w:r>
            <w:r w:rsidRPr="00697370">
              <w:rPr>
                <w:rFonts w:eastAsia="SimSun" w:cs="Arial"/>
                <w:kern w:val="2"/>
                <w:szCs w:val="20"/>
                <w:lang w:eastAsia="hi-IN" w:bidi="hi-IN"/>
              </w:rPr>
              <w:t>a</w:t>
            </w:r>
            <w:r w:rsidR="00766E76" w:rsidRPr="00697370">
              <w:rPr>
                <w:rFonts w:eastAsia="SimSun" w:cs="Arial"/>
                <w:kern w:val="2"/>
                <w:szCs w:val="20"/>
                <w:lang w:eastAsia="hi-IN" w:bidi="hi-IN"/>
              </w:rPr>
              <w:t xml:space="preserve"> </w:t>
            </w:r>
            <w:r w:rsidR="00D224D3" w:rsidRPr="00697370">
              <w:rPr>
                <w:rFonts w:eastAsia="SimSun" w:cs="Arial"/>
                <w:kern w:val="2"/>
                <w:szCs w:val="20"/>
                <w:lang w:eastAsia="hi-IN" w:bidi="hi-IN"/>
              </w:rPr>
              <w:t>podlag</w:t>
            </w:r>
            <w:r w:rsidRPr="00697370">
              <w:rPr>
                <w:rFonts w:eastAsia="SimSun" w:cs="Arial"/>
                <w:kern w:val="2"/>
                <w:szCs w:val="20"/>
                <w:lang w:eastAsia="hi-IN" w:bidi="hi-IN"/>
              </w:rPr>
              <w:t>a</w:t>
            </w:r>
            <w:r w:rsidR="00D224D3" w:rsidRPr="00697370">
              <w:rPr>
                <w:rFonts w:eastAsia="SimSun" w:cs="Arial"/>
                <w:kern w:val="2"/>
                <w:szCs w:val="20"/>
                <w:lang w:eastAsia="hi-IN" w:bidi="hi-IN"/>
              </w:rPr>
              <w:t xml:space="preserve"> za priglasitev načrta pomoči de minimis dajalca pomoči (Organa upravljanja za </w:t>
            </w:r>
            <w:r w:rsidR="00766E76" w:rsidRPr="00697370">
              <w:rPr>
                <w:rFonts w:eastAsia="SimSun" w:cs="Arial"/>
                <w:kern w:val="2"/>
                <w:szCs w:val="20"/>
                <w:lang w:eastAsia="hi-IN" w:bidi="hi-IN"/>
              </w:rPr>
              <w:t xml:space="preserve">programe </w:t>
            </w:r>
            <w:r w:rsidR="00D224D3" w:rsidRPr="00697370">
              <w:rPr>
                <w:rFonts w:eastAsia="SimSun" w:cs="Arial"/>
                <w:kern w:val="2"/>
                <w:szCs w:val="20"/>
                <w:lang w:eastAsia="hi-IN" w:bidi="hi-IN"/>
              </w:rPr>
              <w:t xml:space="preserve">Interreg Slovenija-Avstrija, </w:t>
            </w:r>
            <w:r w:rsidR="00766E76" w:rsidRPr="00697370">
              <w:rPr>
                <w:rFonts w:eastAsia="SimSun" w:cs="Arial"/>
                <w:kern w:val="2"/>
                <w:szCs w:val="20"/>
                <w:lang w:eastAsia="hi-IN" w:bidi="hi-IN"/>
              </w:rPr>
              <w:t>Slovenija</w:t>
            </w:r>
            <w:r w:rsidR="00D224D3" w:rsidRPr="00697370">
              <w:rPr>
                <w:rFonts w:eastAsia="SimSun" w:cs="Arial"/>
                <w:kern w:val="2"/>
                <w:szCs w:val="20"/>
                <w:lang w:eastAsia="hi-IN" w:bidi="hi-IN"/>
              </w:rPr>
              <w:t>-Hrvaška</w:t>
            </w:r>
            <w:r w:rsidR="00766E76" w:rsidRPr="00697370">
              <w:rPr>
                <w:rFonts w:eastAsia="SimSun" w:cs="Arial"/>
                <w:kern w:val="2"/>
                <w:szCs w:val="20"/>
                <w:lang w:eastAsia="hi-IN" w:bidi="hi-IN"/>
              </w:rPr>
              <w:t xml:space="preserve"> </w:t>
            </w:r>
            <w:r w:rsidR="00D224D3" w:rsidRPr="00697370">
              <w:rPr>
                <w:rFonts w:eastAsia="SimSun" w:cs="Arial"/>
                <w:kern w:val="2"/>
                <w:szCs w:val="20"/>
                <w:lang w:eastAsia="hi-IN" w:bidi="hi-IN"/>
              </w:rPr>
              <w:t>in Slovenija-Madžarska</w:t>
            </w:r>
            <w:r w:rsidRPr="00697370">
              <w:rPr>
                <w:rFonts w:eastAsia="SimSun" w:cs="Arial"/>
                <w:kern w:val="2"/>
                <w:szCs w:val="20"/>
                <w:lang w:eastAsia="hi-IN" w:bidi="hi-IN"/>
              </w:rPr>
              <w:t>)</w:t>
            </w:r>
            <w:r w:rsidR="00D224D3" w:rsidRPr="00697370">
              <w:rPr>
                <w:rFonts w:eastAsia="SimSun" w:cs="Arial"/>
                <w:kern w:val="2"/>
                <w:szCs w:val="20"/>
                <w:lang w:eastAsia="hi-IN" w:bidi="hi-IN"/>
              </w:rPr>
              <w:t xml:space="preserve"> </w:t>
            </w:r>
            <w:r w:rsidR="00766E76" w:rsidRPr="00697370">
              <w:rPr>
                <w:rFonts w:eastAsia="SimSun" w:cs="Arial"/>
                <w:kern w:val="2"/>
                <w:szCs w:val="20"/>
                <w:lang w:eastAsia="hi-IN" w:bidi="hi-IN"/>
              </w:rPr>
              <w:t xml:space="preserve">in </w:t>
            </w:r>
            <w:r w:rsidRPr="00697370">
              <w:rPr>
                <w:rFonts w:eastAsia="SimSun" w:cs="Arial"/>
                <w:kern w:val="2"/>
                <w:szCs w:val="20"/>
                <w:lang w:eastAsia="hi-IN" w:bidi="hi-IN"/>
              </w:rPr>
              <w:t xml:space="preserve">nato </w:t>
            </w:r>
            <w:r w:rsidR="00766E76" w:rsidRPr="00697370">
              <w:rPr>
                <w:rFonts w:eastAsia="SimSun" w:cs="Arial"/>
                <w:kern w:val="2"/>
                <w:szCs w:val="20"/>
                <w:lang w:eastAsia="hi-IN" w:bidi="hi-IN"/>
              </w:rPr>
              <w:t xml:space="preserve">pridobitev </w:t>
            </w:r>
            <w:r w:rsidR="00D224D3" w:rsidRPr="00697370">
              <w:rPr>
                <w:rFonts w:eastAsia="SimSun" w:cs="Arial"/>
                <w:kern w:val="2"/>
                <w:szCs w:val="20"/>
                <w:lang w:eastAsia="hi-IN" w:bidi="hi-IN"/>
              </w:rPr>
              <w:t>mnenj</w:t>
            </w:r>
            <w:r w:rsidRPr="00697370">
              <w:rPr>
                <w:rFonts w:eastAsia="SimSun" w:cs="Arial"/>
                <w:kern w:val="2"/>
                <w:szCs w:val="20"/>
                <w:lang w:eastAsia="hi-IN" w:bidi="hi-IN"/>
              </w:rPr>
              <w:t>a</w:t>
            </w:r>
            <w:r w:rsidR="00D224D3" w:rsidRPr="00697370">
              <w:rPr>
                <w:rFonts w:eastAsia="SimSun" w:cs="Arial"/>
                <w:kern w:val="2"/>
                <w:szCs w:val="20"/>
                <w:lang w:eastAsia="hi-IN" w:bidi="hi-IN"/>
              </w:rPr>
              <w:t xml:space="preserve"> o skladnosti načrta pomoči de minimis</w:t>
            </w:r>
            <w:r w:rsidR="00766E76" w:rsidRPr="00697370">
              <w:rPr>
                <w:rFonts w:eastAsia="SimSun" w:cs="Arial"/>
                <w:kern w:val="2"/>
                <w:szCs w:val="20"/>
                <w:lang w:eastAsia="hi-IN" w:bidi="hi-IN"/>
              </w:rPr>
              <w:t xml:space="preserve"> s strani pristojnega ministrstva.</w:t>
            </w:r>
            <w:bookmarkEnd w:id="2"/>
          </w:p>
        </w:tc>
      </w:tr>
      <w:tr w:rsidR="000C56B9" w:rsidRPr="00697370" w14:paraId="233CF38F" w14:textId="77777777" w:rsidTr="007B6DF9">
        <w:trPr>
          <w:trHeight w:val="262"/>
        </w:trPr>
        <w:tc>
          <w:tcPr>
            <w:tcW w:w="9216" w:type="dxa"/>
            <w:gridSpan w:val="4"/>
          </w:tcPr>
          <w:p w14:paraId="4D99E041" w14:textId="77777777" w:rsidR="000C56B9" w:rsidRPr="00697370" w:rsidRDefault="000C56B9" w:rsidP="000C56B9">
            <w:pPr>
              <w:suppressAutoHyphens/>
              <w:overflowPunct w:val="0"/>
              <w:autoSpaceDE w:val="0"/>
              <w:autoSpaceDN w:val="0"/>
              <w:adjustRightInd w:val="0"/>
              <w:spacing w:line="260" w:lineRule="exact"/>
              <w:textAlignment w:val="baseline"/>
              <w:outlineLvl w:val="3"/>
              <w:rPr>
                <w:rFonts w:cs="Arial"/>
                <w:b/>
                <w:szCs w:val="20"/>
                <w:lang w:eastAsia="sl-SI"/>
              </w:rPr>
            </w:pPr>
            <w:r w:rsidRPr="00697370">
              <w:rPr>
                <w:rFonts w:cs="Arial"/>
                <w:b/>
                <w:szCs w:val="20"/>
                <w:lang w:eastAsia="sl-SI"/>
              </w:rPr>
              <w:t>6. Presoja posledic za:</w:t>
            </w:r>
          </w:p>
        </w:tc>
      </w:tr>
      <w:tr w:rsidR="000C56B9" w:rsidRPr="00697370" w14:paraId="1C812116" w14:textId="77777777" w:rsidTr="007B6DF9">
        <w:trPr>
          <w:trHeight w:val="514"/>
        </w:trPr>
        <w:tc>
          <w:tcPr>
            <w:tcW w:w="1456" w:type="dxa"/>
          </w:tcPr>
          <w:p w14:paraId="74587589" w14:textId="77777777" w:rsidR="000C56B9" w:rsidRPr="00697370" w:rsidRDefault="000C56B9" w:rsidP="000C56B9">
            <w:pPr>
              <w:overflowPunct w:val="0"/>
              <w:autoSpaceDE w:val="0"/>
              <w:autoSpaceDN w:val="0"/>
              <w:adjustRightInd w:val="0"/>
              <w:spacing w:line="260" w:lineRule="exact"/>
              <w:ind w:left="360"/>
              <w:jc w:val="both"/>
              <w:textAlignment w:val="baseline"/>
              <w:rPr>
                <w:rFonts w:cs="Arial"/>
                <w:iCs/>
                <w:szCs w:val="20"/>
                <w:lang w:eastAsia="sl-SI"/>
              </w:rPr>
            </w:pPr>
            <w:r w:rsidRPr="00697370">
              <w:rPr>
                <w:rFonts w:cs="Arial"/>
                <w:iCs/>
                <w:szCs w:val="20"/>
                <w:lang w:eastAsia="sl-SI"/>
              </w:rPr>
              <w:t>a)</w:t>
            </w:r>
          </w:p>
        </w:tc>
        <w:tc>
          <w:tcPr>
            <w:tcW w:w="5476" w:type="dxa"/>
            <w:gridSpan w:val="2"/>
          </w:tcPr>
          <w:p w14:paraId="00A1F8A4" w14:textId="77777777" w:rsidR="000C56B9" w:rsidRPr="00697370" w:rsidRDefault="000C56B9" w:rsidP="000C56B9">
            <w:pPr>
              <w:overflowPunct w:val="0"/>
              <w:autoSpaceDE w:val="0"/>
              <w:autoSpaceDN w:val="0"/>
              <w:adjustRightInd w:val="0"/>
              <w:spacing w:line="260" w:lineRule="exact"/>
              <w:jc w:val="both"/>
              <w:textAlignment w:val="baseline"/>
              <w:rPr>
                <w:rFonts w:cs="Arial"/>
                <w:szCs w:val="20"/>
                <w:lang w:eastAsia="sl-SI"/>
              </w:rPr>
            </w:pPr>
            <w:r w:rsidRPr="00697370">
              <w:rPr>
                <w:rFonts w:cs="Arial"/>
                <w:szCs w:val="20"/>
                <w:lang w:eastAsia="sl-SI"/>
              </w:rPr>
              <w:t>javnofinančna sredstva nad 40.000 EUR v tekočem in naslednjih treh letih</w:t>
            </w:r>
          </w:p>
        </w:tc>
        <w:tc>
          <w:tcPr>
            <w:tcW w:w="2284" w:type="dxa"/>
            <w:vAlign w:val="center"/>
          </w:tcPr>
          <w:p w14:paraId="60CC6665" w14:textId="77777777" w:rsidR="000C56B9" w:rsidRPr="00697370" w:rsidRDefault="000C56B9" w:rsidP="000C56B9">
            <w:pPr>
              <w:overflowPunct w:val="0"/>
              <w:autoSpaceDE w:val="0"/>
              <w:autoSpaceDN w:val="0"/>
              <w:adjustRightInd w:val="0"/>
              <w:spacing w:line="260" w:lineRule="exact"/>
              <w:jc w:val="center"/>
              <w:textAlignment w:val="baseline"/>
              <w:rPr>
                <w:rFonts w:cs="Arial"/>
                <w:iCs/>
                <w:szCs w:val="20"/>
                <w:lang w:eastAsia="sl-SI"/>
              </w:rPr>
            </w:pPr>
            <w:r w:rsidRPr="00697370">
              <w:rPr>
                <w:rFonts w:cs="Arial"/>
                <w:szCs w:val="20"/>
                <w:lang w:eastAsia="sl-SI"/>
              </w:rPr>
              <w:t>NE</w:t>
            </w:r>
          </w:p>
        </w:tc>
      </w:tr>
      <w:tr w:rsidR="000C56B9" w:rsidRPr="00697370" w14:paraId="69A3C8D1" w14:textId="77777777" w:rsidTr="007B6DF9">
        <w:trPr>
          <w:trHeight w:val="525"/>
        </w:trPr>
        <w:tc>
          <w:tcPr>
            <w:tcW w:w="1456" w:type="dxa"/>
          </w:tcPr>
          <w:p w14:paraId="20DF199E" w14:textId="77777777" w:rsidR="000C56B9" w:rsidRPr="00697370" w:rsidRDefault="000C56B9" w:rsidP="000C56B9">
            <w:pPr>
              <w:overflowPunct w:val="0"/>
              <w:autoSpaceDE w:val="0"/>
              <w:autoSpaceDN w:val="0"/>
              <w:adjustRightInd w:val="0"/>
              <w:spacing w:line="260" w:lineRule="exact"/>
              <w:ind w:left="360"/>
              <w:jc w:val="both"/>
              <w:textAlignment w:val="baseline"/>
              <w:rPr>
                <w:rFonts w:cs="Arial"/>
                <w:iCs/>
                <w:szCs w:val="20"/>
                <w:lang w:eastAsia="sl-SI"/>
              </w:rPr>
            </w:pPr>
            <w:r w:rsidRPr="00697370">
              <w:rPr>
                <w:rFonts w:cs="Arial"/>
                <w:iCs/>
                <w:szCs w:val="20"/>
                <w:lang w:eastAsia="sl-SI"/>
              </w:rPr>
              <w:t>b)</w:t>
            </w:r>
          </w:p>
        </w:tc>
        <w:tc>
          <w:tcPr>
            <w:tcW w:w="5476" w:type="dxa"/>
            <w:gridSpan w:val="2"/>
          </w:tcPr>
          <w:p w14:paraId="29E686F6" w14:textId="77777777" w:rsidR="000C56B9" w:rsidRPr="00697370" w:rsidRDefault="000C56B9" w:rsidP="000C56B9">
            <w:pPr>
              <w:overflowPunct w:val="0"/>
              <w:autoSpaceDE w:val="0"/>
              <w:autoSpaceDN w:val="0"/>
              <w:adjustRightInd w:val="0"/>
              <w:spacing w:line="260" w:lineRule="exact"/>
              <w:jc w:val="both"/>
              <w:textAlignment w:val="baseline"/>
              <w:rPr>
                <w:rFonts w:cs="Arial"/>
                <w:iCs/>
                <w:szCs w:val="20"/>
                <w:lang w:eastAsia="sl-SI"/>
              </w:rPr>
            </w:pPr>
            <w:r w:rsidRPr="00697370">
              <w:rPr>
                <w:rFonts w:cs="Arial"/>
                <w:bCs/>
                <w:szCs w:val="20"/>
                <w:lang w:eastAsia="sl-SI"/>
              </w:rPr>
              <w:t>usklajenost slovenskega pravnega reda s pravnim redom Evropske unije</w:t>
            </w:r>
          </w:p>
        </w:tc>
        <w:tc>
          <w:tcPr>
            <w:tcW w:w="2284" w:type="dxa"/>
            <w:vAlign w:val="center"/>
          </w:tcPr>
          <w:p w14:paraId="0BD44690" w14:textId="77777777" w:rsidR="000C56B9" w:rsidRPr="00697370" w:rsidRDefault="000C56B9" w:rsidP="000C56B9">
            <w:pPr>
              <w:overflowPunct w:val="0"/>
              <w:autoSpaceDE w:val="0"/>
              <w:autoSpaceDN w:val="0"/>
              <w:adjustRightInd w:val="0"/>
              <w:spacing w:line="260" w:lineRule="exact"/>
              <w:jc w:val="center"/>
              <w:textAlignment w:val="baseline"/>
              <w:rPr>
                <w:rFonts w:cs="Arial"/>
                <w:iCs/>
                <w:szCs w:val="20"/>
                <w:lang w:eastAsia="sl-SI"/>
              </w:rPr>
            </w:pPr>
            <w:r w:rsidRPr="00697370">
              <w:rPr>
                <w:rFonts w:cs="Arial"/>
                <w:szCs w:val="20"/>
                <w:lang w:eastAsia="sl-SI"/>
              </w:rPr>
              <w:t>NE</w:t>
            </w:r>
          </w:p>
        </w:tc>
      </w:tr>
      <w:tr w:rsidR="000C56B9" w:rsidRPr="00697370" w14:paraId="5EF5AE56" w14:textId="77777777" w:rsidTr="007B6DF9">
        <w:trPr>
          <w:trHeight w:val="262"/>
        </w:trPr>
        <w:tc>
          <w:tcPr>
            <w:tcW w:w="1456" w:type="dxa"/>
          </w:tcPr>
          <w:p w14:paraId="4B5BF735" w14:textId="77777777" w:rsidR="000C56B9" w:rsidRPr="00697370" w:rsidRDefault="000C56B9" w:rsidP="000C56B9">
            <w:pPr>
              <w:overflowPunct w:val="0"/>
              <w:autoSpaceDE w:val="0"/>
              <w:autoSpaceDN w:val="0"/>
              <w:adjustRightInd w:val="0"/>
              <w:spacing w:line="260" w:lineRule="exact"/>
              <w:ind w:left="360"/>
              <w:jc w:val="both"/>
              <w:textAlignment w:val="baseline"/>
              <w:rPr>
                <w:rFonts w:cs="Arial"/>
                <w:iCs/>
                <w:szCs w:val="20"/>
                <w:lang w:eastAsia="sl-SI"/>
              </w:rPr>
            </w:pPr>
            <w:r w:rsidRPr="00697370">
              <w:rPr>
                <w:rFonts w:cs="Arial"/>
                <w:iCs/>
                <w:szCs w:val="20"/>
                <w:lang w:eastAsia="sl-SI"/>
              </w:rPr>
              <w:t>c)</w:t>
            </w:r>
          </w:p>
        </w:tc>
        <w:tc>
          <w:tcPr>
            <w:tcW w:w="5476" w:type="dxa"/>
            <w:gridSpan w:val="2"/>
          </w:tcPr>
          <w:p w14:paraId="22277AB5" w14:textId="77777777" w:rsidR="000C56B9" w:rsidRPr="00697370" w:rsidRDefault="000C56B9" w:rsidP="000C56B9">
            <w:pPr>
              <w:overflowPunct w:val="0"/>
              <w:autoSpaceDE w:val="0"/>
              <w:autoSpaceDN w:val="0"/>
              <w:adjustRightInd w:val="0"/>
              <w:spacing w:line="260" w:lineRule="exact"/>
              <w:jc w:val="both"/>
              <w:textAlignment w:val="baseline"/>
              <w:rPr>
                <w:rFonts w:cs="Arial"/>
                <w:iCs/>
                <w:szCs w:val="20"/>
                <w:lang w:eastAsia="sl-SI"/>
              </w:rPr>
            </w:pPr>
            <w:r w:rsidRPr="00697370">
              <w:rPr>
                <w:rFonts w:cs="Arial"/>
                <w:szCs w:val="20"/>
                <w:lang w:eastAsia="sl-SI"/>
              </w:rPr>
              <w:t>administrativne posledice</w:t>
            </w:r>
          </w:p>
        </w:tc>
        <w:tc>
          <w:tcPr>
            <w:tcW w:w="2284" w:type="dxa"/>
            <w:vAlign w:val="center"/>
          </w:tcPr>
          <w:p w14:paraId="5F9B2C0C" w14:textId="77777777" w:rsidR="000C56B9" w:rsidRPr="00697370" w:rsidRDefault="000C56B9" w:rsidP="000C56B9">
            <w:pPr>
              <w:overflowPunct w:val="0"/>
              <w:autoSpaceDE w:val="0"/>
              <w:autoSpaceDN w:val="0"/>
              <w:adjustRightInd w:val="0"/>
              <w:spacing w:line="260" w:lineRule="exact"/>
              <w:jc w:val="center"/>
              <w:textAlignment w:val="baseline"/>
              <w:rPr>
                <w:rFonts w:cs="Arial"/>
                <w:szCs w:val="20"/>
                <w:lang w:eastAsia="sl-SI"/>
              </w:rPr>
            </w:pPr>
            <w:r w:rsidRPr="00697370">
              <w:rPr>
                <w:rFonts w:cs="Arial"/>
                <w:szCs w:val="20"/>
                <w:lang w:eastAsia="sl-SI"/>
              </w:rPr>
              <w:t>NE</w:t>
            </w:r>
          </w:p>
        </w:tc>
      </w:tr>
      <w:tr w:rsidR="000C56B9" w:rsidRPr="00697370" w14:paraId="54C8891C" w14:textId="77777777" w:rsidTr="007B6DF9">
        <w:trPr>
          <w:trHeight w:val="514"/>
        </w:trPr>
        <w:tc>
          <w:tcPr>
            <w:tcW w:w="1456" w:type="dxa"/>
          </w:tcPr>
          <w:p w14:paraId="122DFB40" w14:textId="77777777" w:rsidR="000C56B9" w:rsidRPr="00697370" w:rsidRDefault="000C56B9" w:rsidP="000C56B9">
            <w:pPr>
              <w:overflowPunct w:val="0"/>
              <w:autoSpaceDE w:val="0"/>
              <w:autoSpaceDN w:val="0"/>
              <w:adjustRightInd w:val="0"/>
              <w:spacing w:line="260" w:lineRule="exact"/>
              <w:ind w:left="360"/>
              <w:jc w:val="both"/>
              <w:textAlignment w:val="baseline"/>
              <w:rPr>
                <w:rFonts w:cs="Arial"/>
                <w:iCs/>
                <w:szCs w:val="20"/>
                <w:lang w:eastAsia="sl-SI"/>
              </w:rPr>
            </w:pPr>
            <w:r w:rsidRPr="00697370">
              <w:rPr>
                <w:rFonts w:cs="Arial"/>
                <w:iCs/>
                <w:szCs w:val="20"/>
                <w:lang w:eastAsia="sl-SI"/>
              </w:rPr>
              <w:t>č)</w:t>
            </w:r>
          </w:p>
        </w:tc>
        <w:tc>
          <w:tcPr>
            <w:tcW w:w="5476" w:type="dxa"/>
            <w:gridSpan w:val="2"/>
          </w:tcPr>
          <w:p w14:paraId="090C9035" w14:textId="77777777" w:rsidR="000C56B9" w:rsidRPr="00697370" w:rsidRDefault="000C56B9" w:rsidP="000C56B9">
            <w:pPr>
              <w:overflowPunct w:val="0"/>
              <w:autoSpaceDE w:val="0"/>
              <w:autoSpaceDN w:val="0"/>
              <w:adjustRightInd w:val="0"/>
              <w:spacing w:line="260" w:lineRule="exact"/>
              <w:jc w:val="both"/>
              <w:textAlignment w:val="baseline"/>
              <w:rPr>
                <w:rFonts w:cs="Arial"/>
                <w:bCs/>
                <w:szCs w:val="20"/>
                <w:lang w:eastAsia="sl-SI"/>
              </w:rPr>
            </w:pPr>
            <w:r w:rsidRPr="00697370">
              <w:rPr>
                <w:rFonts w:cs="Arial"/>
                <w:szCs w:val="20"/>
                <w:lang w:eastAsia="sl-SI"/>
              </w:rPr>
              <w:t>gospodarstvo, zlasti</w:t>
            </w:r>
            <w:r w:rsidRPr="00697370">
              <w:rPr>
                <w:rFonts w:cs="Arial"/>
                <w:bCs/>
                <w:szCs w:val="20"/>
                <w:lang w:eastAsia="sl-SI"/>
              </w:rPr>
              <w:t xml:space="preserve"> mala in srednja podjetja ter konkurenčnost podjetij</w:t>
            </w:r>
          </w:p>
        </w:tc>
        <w:tc>
          <w:tcPr>
            <w:tcW w:w="2284" w:type="dxa"/>
            <w:vAlign w:val="center"/>
          </w:tcPr>
          <w:p w14:paraId="4204FF72" w14:textId="77777777" w:rsidR="000C56B9" w:rsidRPr="00697370" w:rsidRDefault="000C56B9" w:rsidP="000C56B9">
            <w:pPr>
              <w:overflowPunct w:val="0"/>
              <w:autoSpaceDE w:val="0"/>
              <w:autoSpaceDN w:val="0"/>
              <w:adjustRightInd w:val="0"/>
              <w:spacing w:line="260" w:lineRule="exact"/>
              <w:jc w:val="center"/>
              <w:textAlignment w:val="baseline"/>
              <w:rPr>
                <w:rFonts w:cs="Arial"/>
                <w:iCs/>
                <w:szCs w:val="20"/>
                <w:lang w:eastAsia="sl-SI"/>
              </w:rPr>
            </w:pPr>
            <w:r w:rsidRPr="00697370">
              <w:rPr>
                <w:rFonts w:cs="Arial"/>
                <w:szCs w:val="20"/>
                <w:lang w:eastAsia="sl-SI"/>
              </w:rPr>
              <w:t>NE</w:t>
            </w:r>
          </w:p>
        </w:tc>
      </w:tr>
      <w:tr w:rsidR="000C56B9" w:rsidRPr="00697370" w14:paraId="62E539BF" w14:textId="77777777" w:rsidTr="007B6DF9">
        <w:trPr>
          <w:trHeight w:val="262"/>
        </w:trPr>
        <w:tc>
          <w:tcPr>
            <w:tcW w:w="1456" w:type="dxa"/>
          </w:tcPr>
          <w:p w14:paraId="2C40E910" w14:textId="77777777" w:rsidR="000C56B9" w:rsidRPr="00697370" w:rsidRDefault="000C56B9" w:rsidP="000C56B9">
            <w:pPr>
              <w:overflowPunct w:val="0"/>
              <w:autoSpaceDE w:val="0"/>
              <w:autoSpaceDN w:val="0"/>
              <w:adjustRightInd w:val="0"/>
              <w:spacing w:line="260" w:lineRule="exact"/>
              <w:ind w:left="360"/>
              <w:jc w:val="both"/>
              <w:textAlignment w:val="baseline"/>
              <w:rPr>
                <w:rFonts w:cs="Arial"/>
                <w:iCs/>
                <w:szCs w:val="20"/>
                <w:lang w:eastAsia="sl-SI"/>
              </w:rPr>
            </w:pPr>
            <w:r w:rsidRPr="00697370">
              <w:rPr>
                <w:rFonts w:cs="Arial"/>
                <w:iCs/>
                <w:szCs w:val="20"/>
                <w:lang w:eastAsia="sl-SI"/>
              </w:rPr>
              <w:t>d)</w:t>
            </w:r>
          </w:p>
        </w:tc>
        <w:tc>
          <w:tcPr>
            <w:tcW w:w="5476" w:type="dxa"/>
            <w:gridSpan w:val="2"/>
          </w:tcPr>
          <w:p w14:paraId="5139E83F" w14:textId="77777777" w:rsidR="000C56B9" w:rsidRPr="00697370" w:rsidRDefault="000C56B9" w:rsidP="000C56B9">
            <w:pPr>
              <w:overflowPunct w:val="0"/>
              <w:autoSpaceDE w:val="0"/>
              <w:autoSpaceDN w:val="0"/>
              <w:adjustRightInd w:val="0"/>
              <w:spacing w:line="260" w:lineRule="exact"/>
              <w:jc w:val="both"/>
              <w:textAlignment w:val="baseline"/>
              <w:rPr>
                <w:rFonts w:cs="Arial"/>
                <w:bCs/>
                <w:szCs w:val="20"/>
                <w:lang w:eastAsia="sl-SI"/>
              </w:rPr>
            </w:pPr>
            <w:r w:rsidRPr="00697370">
              <w:rPr>
                <w:rFonts w:cs="Arial"/>
                <w:bCs/>
                <w:szCs w:val="20"/>
                <w:lang w:eastAsia="sl-SI"/>
              </w:rPr>
              <w:t>okolje, vključno s prostorskimi in varstvenimi vidiki</w:t>
            </w:r>
          </w:p>
        </w:tc>
        <w:tc>
          <w:tcPr>
            <w:tcW w:w="2284" w:type="dxa"/>
            <w:vAlign w:val="center"/>
          </w:tcPr>
          <w:p w14:paraId="358FA622" w14:textId="77777777" w:rsidR="000C56B9" w:rsidRPr="00697370" w:rsidRDefault="000C56B9" w:rsidP="000C56B9">
            <w:pPr>
              <w:overflowPunct w:val="0"/>
              <w:autoSpaceDE w:val="0"/>
              <w:autoSpaceDN w:val="0"/>
              <w:adjustRightInd w:val="0"/>
              <w:spacing w:line="260" w:lineRule="exact"/>
              <w:jc w:val="center"/>
              <w:textAlignment w:val="baseline"/>
              <w:rPr>
                <w:rFonts w:cs="Arial"/>
                <w:iCs/>
                <w:szCs w:val="20"/>
                <w:lang w:eastAsia="sl-SI"/>
              </w:rPr>
            </w:pPr>
            <w:r w:rsidRPr="00697370">
              <w:rPr>
                <w:rFonts w:cs="Arial"/>
                <w:szCs w:val="20"/>
                <w:lang w:eastAsia="sl-SI"/>
              </w:rPr>
              <w:t>NE</w:t>
            </w:r>
          </w:p>
        </w:tc>
      </w:tr>
      <w:tr w:rsidR="000C56B9" w:rsidRPr="00697370" w14:paraId="16E913F9" w14:textId="77777777" w:rsidTr="007B6DF9">
        <w:trPr>
          <w:trHeight w:val="262"/>
        </w:trPr>
        <w:tc>
          <w:tcPr>
            <w:tcW w:w="1456" w:type="dxa"/>
          </w:tcPr>
          <w:p w14:paraId="0EE53499" w14:textId="77777777" w:rsidR="000C56B9" w:rsidRPr="00697370" w:rsidRDefault="000C56B9" w:rsidP="000C56B9">
            <w:pPr>
              <w:overflowPunct w:val="0"/>
              <w:autoSpaceDE w:val="0"/>
              <w:autoSpaceDN w:val="0"/>
              <w:adjustRightInd w:val="0"/>
              <w:spacing w:line="260" w:lineRule="exact"/>
              <w:ind w:left="360"/>
              <w:jc w:val="both"/>
              <w:textAlignment w:val="baseline"/>
              <w:rPr>
                <w:rFonts w:cs="Arial"/>
                <w:iCs/>
                <w:szCs w:val="20"/>
                <w:lang w:eastAsia="sl-SI"/>
              </w:rPr>
            </w:pPr>
            <w:r w:rsidRPr="00697370">
              <w:rPr>
                <w:rFonts w:cs="Arial"/>
                <w:iCs/>
                <w:szCs w:val="20"/>
                <w:lang w:eastAsia="sl-SI"/>
              </w:rPr>
              <w:lastRenderedPageBreak/>
              <w:t>e)</w:t>
            </w:r>
          </w:p>
        </w:tc>
        <w:tc>
          <w:tcPr>
            <w:tcW w:w="5476" w:type="dxa"/>
            <w:gridSpan w:val="2"/>
          </w:tcPr>
          <w:p w14:paraId="0A1F8DC1" w14:textId="77777777" w:rsidR="000C56B9" w:rsidRPr="00697370" w:rsidRDefault="000C56B9" w:rsidP="000C56B9">
            <w:pPr>
              <w:overflowPunct w:val="0"/>
              <w:autoSpaceDE w:val="0"/>
              <w:autoSpaceDN w:val="0"/>
              <w:adjustRightInd w:val="0"/>
              <w:spacing w:line="260" w:lineRule="exact"/>
              <w:jc w:val="both"/>
              <w:textAlignment w:val="baseline"/>
              <w:rPr>
                <w:rFonts w:cs="Arial"/>
                <w:bCs/>
                <w:szCs w:val="20"/>
                <w:lang w:eastAsia="sl-SI"/>
              </w:rPr>
            </w:pPr>
            <w:r w:rsidRPr="00697370">
              <w:rPr>
                <w:rFonts w:cs="Arial"/>
                <w:bCs/>
                <w:szCs w:val="20"/>
                <w:lang w:eastAsia="sl-SI"/>
              </w:rPr>
              <w:t>socialno področje</w:t>
            </w:r>
          </w:p>
        </w:tc>
        <w:tc>
          <w:tcPr>
            <w:tcW w:w="2284" w:type="dxa"/>
            <w:vAlign w:val="center"/>
          </w:tcPr>
          <w:p w14:paraId="778DD31E" w14:textId="77777777" w:rsidR="000C56B9" w:rsidRPr="00697370" w:rsidRDefault="000C56B9" w:rsidP="000C56B9">
            <w:pPr>
              <w:overflowPunct w:val="0"/>
              <w:autoSpaceDE w:val="0"/>
              <w:autoSpaceDN w:val="0"/>
              <w:adjustRightInd w:val="0"/>
              <w:spacing w:line="260" w:lineRule="exact"/>
              <w:jc w:val="center"/>
              <w:textAlignment w:val="baseline"/>
              <w:rPr>
                <w:rFonts w:cs="Arial"/>
                <w:iCs/>
                <w:szCs w:val="20"/>
                <w:lang w:eastAsia="sl-SI"/>
              </w:rPr>
            </w:pPr>
            <w:r w:rsidRPr="00697370">
              <w:rPr>
                <w:rFonts w:cs="Arial"/>
                <w:szCs w:val="20"/>
                <w:lang w:eastAsia="sl-SI"/>
              </w:rPr>
              <w:t>NE</w:t>
            </w:r>
          </w:p>
        </w:tc>
      </w:tr>
      <w:tr w:rsidR="000C56B9" w:rsidRPr="00697370" w14:paraId="6B159C4D" w14:textId="77777777" w:rsidTr="007B6DF9">
        <w:trPr>
          <w:trHeight w:val="2167"/>
        </w:trPr>
        <w:tc>
          <w:tcPr>
            <w:tcW w:w="1456" w:type="dxa"/>
            <w:tcBorders>
              <w:bottom w:val="single" w:sz="4" w:space="0" w:color="auto"/>
            </w:tcBorders>
          </w:tcPr>
          <w:p w14:paraId="06AFE47E" w14:textId="77777777" w:rsidR="000C56B9" w:rsidRPr="00697370" w:rsidRDefault="000C56B9" w:rsidP="000C56B9">
            <w:pPr>
              <w:overflowPunct w:val="0"/>
              <w:autoSpaceDE w:val="0"/>
              <w:autoSpaceDN w:val="0"/>
              <w:adjustRightInd w:val="0"/>
              <w:spacing w:line="260" w:lineRule="exact"/>
              <w:ind w:left="360"/>
              <w:jc w:val="both"/>
              <w:textAlignment w:val="baseline"/>
              <w:rPr>
                <w:rFonts w:cs="Arial"/>
                <w:iCs/>
                <w:szCs w:val="20"/>
                <w:lang w:eastAsia="sl-SI"/>
              </w:rPr>
            </w:pPr>
            <w:r w:rsidRPr="00697370">
              <w:rPr>
                <w:rFonts w:cs="Arial"/>
                <w:iCs/>
                <w:szCs w:val="20"/>
                <w:lang w:eastAsia="sl-SI"/>
              </w:rPr>
              <w:t>f)</w:t>
            </w:r>
          </w:p>
        </w:tc>
        <w:tc>
          <w:tcPr>
            <w:tcW w:w="5476" w:type="dxa"/>
            <w:gridSpan w:val="2"/>
            <w:tcBorders>
              <w:bottom w:val="single" w:sz="4" w:space="0" w:color="auto"/>
            </w:tcBorders>
          </w:tcPr>
          <w:p w14:paraId="24DD6F9F" w14:textId="77777777" w:rsidR="000C56B9" w:rsidRPr="00697370" w:rsidRDefault="000C56B9" w:rsidP="000C56B9">
            <w:pPr>
              <w:overflowPunct w:val="0"/>
              <w:autoSpaceDE w:val="0"/>
              <w:autoSpaceDN w:val="0"/>
              <w:adjustRightInd w:val="0"/>
              <w:spacing w:line="260" w:lineRule="exact"/>
              <w:jc w:val="both"/>
              <w:textAlignment w:val="baseline"/>
              <w:rPr>
                <w:rFonts w:cs="Arial"/>
                <w:bCs/>
                <w:szCs w:val="20"/>
                <w:lang w:eastAsia="sl-SI"/>
              </w:rPr>
            </w:pPr>
            <w:r w:rsidRPr="00697370">
              <w:rPr>
                <w:rFonts w:cs="Arial"/>
                <w:bCs/>
                <w:szCs w:val="20"/>
                <w:lang w:eastAsia="sl-SI"/>
              </w:rPr>
              <w:t>dokumente razvojnega načrtovanja:</w:t>
            </w:r>
          </w:p>
          <w:p w14:paraId="5E0FE2ED" w14:textId="77777777" w:rsidR="000C56B9" w:rsidRPr="00697370" w:rsidRDefault="000C56B9" w:rsidP="000C56B9">
            <w:pPr>
              <w:numPr>
                <w:ilvl w:val="0"/>
                <w:numId w:val="2"/>
              </w:numPr>
              <w:overflowPunct w:val="0"/>
              <w:autoSpaceDE w:val="0"/>
              <w:autoSpaceDN w:val="0"/>
              <w:adjustRightInd w:val="0"/>
              <w:spacing w:after="200" w:line="260" w:lineRule="exact"/>
              <w:jc w:val="both"/>
              <w:textAlignment w:val="baseline"/>
              <w:rPr>
                <w:rFonts w:cs="Arial"/>
                <w:bCs/>
                <w:szCs w:val="20"/>
                <w:lang w:eastAsia="sl-SI"/>
              </w:rPr>
            </w:pPr>
            <w:r w:rsidRPr="00697370">
              <w:rPr>
                <w:rFonts w:cs="Arial"/>
                <w:bCs/>
                <w:szCs w:val="20"/>
                <w:lang w:eastAsia="sl-SI"/>
              </w:rPr>
              <w:t>nacionalne dokumente razvojnega načrtovanja</w:t>
            </w:r>
          </w:p>
          <w:p w14:paraId="228198D5" w14:textId="77777777" w:rsidR="000C56B9" w:rsidRPr="00697370" w:rsidRDefault="000C56B9" w:rsidP="000C56B9">
            <w:pPr>
              <w:numPr>
                <w:ilvl w:val="0"/>
                <w:numId w:val="2"/>
              </w:numPr>
              <w:overflowPunct w:val="0"/>
              <w:autoSpaceDE w:val="0"/>
              <w:autoSpaceDN w:val="0"/>
              <w:adjustRightInd w:val="0"/>
              <w:spacing w:after="200" w:line="260" w:lineRule="exact"/>
              <w:jc w:val="both"/>
              <w:textAlignment w:val="baseline"/>
              <w:rPr>
                <w:rFonts w:cs="Arial"/>
                <w:bCs/>
                <w:szCs w:val="20"/>
                <w:lang w:eastAsia="sl-SI"/>
              </w:rPr>
            </w:pPr>
            <w:r w:rsidRPr="00697370">
              <w:rPr>
                <w:rFonts w:cs="Arial"/>
                <w:bCs/>
                <w:szCs w:val="20"/>
                <w:lang w:eastAsia="sl-SI"/>
              </w:rPr>
              <w:t>razvojne politike na ravni programov po strukturi razvojne klasifikacije programskega proračuna</w:t>
            </w:r>
          </w:p>
          <w:p w14:paraId="60D0EB15" w14:textId="77777777" w:rsidR="000C56B9" w:rsidRPr="00697370" w:rsidRDefault="000C56B9" w:rsidP="000C56B9">
            <w:pPr>
              <w:numPr>
                <w:ilvl w:val="0"/>
                <w:numId w:val="2"/>
              </w:numPr>
              <w:overflowPunct w:val="0"/>
              <w:autoSpaceDE w:val="0"/>
              <w:autoSpaceDN w:val="0"/>
              <w:adjustRightInd w:val="0"/>
              <w:spacing w:after="200" w:line="260" w:lineRule="exact"/>
              <w:jc w:val="both"/>
              <w:textAlignment w:val="baseline"/>
              <w:rPr>
                <w:rFonts w:cs="Arial"/>
                <w:bCs/>
                <w:szCs w:val="20"/>
                <w:lang w:eastAsia="sl-SI"/>
              </w:rPr>
            </w:pPr>
            <w:r w:rsidRPr="00697370">
              <w:rPr>
                <w:rFonts w:cs="Arial"/>
                <w:bCs/>
                <w:szCs w:val="20"/>
                <w:lang w:eastAsia="sl-SI"/>
              </w:rPr>
              <w:t>razvojne dokumente Evropske unije in mednarodnih organizacij</w:t>
            </w:r>
          </w:p>
        </w:tc>
        <w:tc>
          <w:tcPr>
            <w:tcW w:w="2284" w:type="dxa"/>
            <w:tcBorders>
              <w:bottom w:val="single" w:sz="4" w:space="0" w:color="auto"/>
            </w:tcBorders>
            <w:vAlign w:val="center"/>
          </w:tcPr>
          <w:p w14:paraId="49D77E50" w14:textId="77777777" w:rsidR="000C56B9" w:rsidRPr="00697370" w:rsidRDefault="000C56B9" w:rsidP="000C56B9">
            <w:pPr>
              <w:overflowPunct w:val="0"/>
              <w:autoSpaceDE w:val="0"/>
              <w:autoSpaceDN w:val="0"/>
              <w:adjustRightInd w:val="0"/>
              <w:spacing w:line="260" w:lineRule="exact"/>
              <w:jc w:val="center"/>
              <w:textAlignment w:val="baseline"/>
              <w:rPr>
                <w:rFonts w:cs="Arial"/>
                <w:iCs/>
                <w:szCs w:val="20"/>
                <w:lang w:eastAsia="sl-SI"/>
              </w:rPr>
            </w:pPr>
            <w:r w:rsidRPr="00697370">
              <w:rPr>
                <w:rFonts w:cs="Arial"/>
                <w:szCs w:val="20"/>
                <w:lang w:eastAsia="sl-SI"/>
              </w:rPr>
              <w:t>NE</w:t>
            </w:r>
          </w:p>
        </w:tc>
      </w:tr>
      <w:tr w:rsidR="000C56B9" w:rsidRPr="00697370" w14:paraId="5C36023B" w14:textId="77777777" w:rsidTr="007B6DF9">
        <w:trPr>
          <w:trHeight w:val="514"/>
        </w:trPr>
        <w:tc>
          <w:tcPr>
            <w:tcW w:w="9216" w:type="dxa"/>
            <w:gridSpan w:val="4"/>
            <w:tcBorders>
              <w:top w:val="single" w:sz="4" w:space="0" w:color="auto"/>
              <w:left w:val="single" w:sz="4" w:space="0" w:color="auto"/>
              <w:bottom w:val="single" w:sz="4" w:space="0" w:color="auto"/>
              <w:right w:val="single" w:sz="4" w:space="0" w:color="auto"/>
            </w:tcBorders>
          </w:tcPr>
          <w:p w14:paraId="371A1CA0" w14:textId="77777777" w:rsidR="000C56B9" w:rsidRPr="00697370" w:rsidRDefault="000C56B9" w:rsidP="000C56B9">
            <w:pPr>
              <w:widowControl w:val="0"/>
              <w:suppressAutoHyphens/>
              <w:overflowPunct w:val="0"/>
              <w:autoSpaceDE w:val="0"/>
              <w:autoSpaceDN w:val="0"/>
              <w:adjustRightInd w:val="0"/>
              <w:spacing w:line="260" w:lineRule="exact"/>
              <w:textAlignment w:val="baseline"/>
              <w:outlineLvl w:val="3"/>
              <w:rPr>
                <w:rFonts w:cs="Arial"/>
                <w:b/>
                <w:szCs w:val="20"/>
                <w:lang w:eastAsia="sl-SI"/>
              </w:rPr>
            </w:pPr>
            <w:r w:rsidRPr="00697370">
              <w:rPr>
                <w:rFonts w:cs="Arial"/>
                <w:b/>
                <w:szCs w:val="20"/>
                <w:lang w:eastAsia="sl-SI"/>
              </w:rPr>
              <w:t>7.a Predstavitev ocene finančnih posledic nad 40.000 EUR:</w:t>
            </w:r>
          </w:p>
          <w:p w14:paraId="7FC8FA44" w14:textId="77777777" w:rsidR="000C56B9" w:rsidRPr="00697370" w:rsidRDefault="000C56B9" w:rsidP="000C56B9">
            <w:pPr>
              <w:widowControl w:val="0"/>
              <w:suppressAutoHyphens/>
              <w:overflowPunct w:val="0"/>
              <w:autoSpaceDE w:val="0"/>
              <w:autoSpaceDN w:val="0"/>
              <w:adjustRightInd w:val="0"/>
              <w:spacing w:line="260" w:lineRule="exact"/>
              <w:textAlignment w:val="baseline"/>
              <w:outlineLvl w:val="3"/>
              <w:rPr>
                <w:rFonts w:cs="Arial"/>
                <w:szCs w:val="20"/>
                <w:lang w:eastAsia="sl-SI"/>
              </w:rPr>
            </w:pPr>
            <w:r w:rsidRPr="00697370">
              <w:rPr>
                <w:rFonts w:cs="Arial"/>
                <w:szCs w:val="20"/>
                <w:lang w:eastAsia="sl-SI"/>
              </w:rPr>
              <w:t>/</w:t>
            </w:r>
          </w:p>
        </w:tc>
      </w:tr>
    </w:tbl>
    <w:p w14:paraId="1F007145" w14:textId="77777777" w:rsidR="000C56B9" w:rsidRPr="00697370" w:rsidRDefault="000C56B9" w:rsidP="000C56B9">
      <w:pPr>
        <w:spacing w:line="260" w:lineRule="exact"/>
        <w:rPr>
          <w:rFonts w:eastAsia="Calibri" w:cs="Arial"/>
          <w:vanish/>
          <w:szCs w:val="20"/>
        </w:rPr>
      </w:pPr>
    </w:p>
    <w:tbl>
      <w:tblPr>
        <w:tblW w:w="9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8"/>
        <w:gridCol w:w="825"/>
        <w:gridCol w:w="1216"/>
        <w:gridCol w:w="642"/>
        <w:gridCol w:w="1201"/>
        <w:gridCol w:w="570"/>
        <w:gridCol w:w="381"/>
        <w:gridCol w:w="750"/>
        <w:gridCol w:w="1706"/>
      </w:tblGrid>
      <w:tr w:rsidR="000C56B9" w:rsidRPr="00697370" w14:paraId="59968C16" w14:textId="77777777" w:rsidTr="00770CD5">
        <w:trPr>
          <w:cantSplit/>
          <w:trHeight w:val="35"/>
        </w:trPr>
        <w:tc>
          <w:tcPr>
            <w:tcW w:w="9219"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6F0623C1" w14:textId="77777777" w:rsidR="000C56B9" w:rsidRPr="00697370" w:rsidRDefault="000C56B9" w:rsidP="000C56B9">
            <w:pPr>
              <w:rPr>
                <w:rFonts w:cs="Arial"/>
                <w:b/>
                <w:szCs w:val="20"/>
                <w:lang w:eastAsia="sl-SI"/>
              </w:rPr>
            </w:pPr>
            <w:r w:rsidRPr="00697370">
              <w:rPr>
                <w:rFonts w:cs="Arial"/>
                <w:b/>
                <w:szCs w:val="20"/>
                <w:lang w:eastAsia="sl-SI"/>
              </w:rPr>
              <w:t>I. Ocena finančnih posledic, ki niso načrtovane v sprejetem proračunu</w:t>
            </w:r>
          </w:p>
        </w:tc>
      </w:tr>
      <w:tr w:rsidR="000C56B9" w:rsidRPr="00697370" w14:paraId="72955E2D" w14:textId="77777777" w:rsidTr="009B479C">
        <w:trPr>
          <w:cantSplit/>
          <w:trHeight w:val="276"/>
        </w:trPr>
        <w:tc>
          <w:tcPr>
            <w:tcW w:w="2753" w:type="dxa"/>
            <w:gridSpan w:val="2"/>
            <w:tcBorders>
              <w:top w:val="single" w:sz="4" w:space="0" w:color="auto"/>
              <w:left w:val="single" w:sz="4" w:space="0" w:color="auto"/>
              <w:bottom w:val="single" w:sz="4" w:space="0" w:color="auto"/>
              <w:right w:val="single" w:sz="4" w:space="0" w:color="auto"/>
            </w:tcBorders>
            <w:vAlign w:val="center"/>
          </w:tcPr>
          <w:p w14:paraId="7F891443" w14:textId="77777777" w:rsidR="000C56B9" w:rsidRPr="00697370" w:rsidRDefault="000C56B9" w:rsidP="000C56B9">
            <w:pPr>
              <w:widowControl w:val="0"/>
              <w:spacing w:line="260" w:lineRule="exact"/>
              <w:ind w:left="-122" w:right="-112"/>
              <w:jc w:val="center"/>
              <w:rPr>
                <w:rFonts w:eastAsia="Calibri" w:cs="Arial"/>
                <w:szCs w:val="20"/>
              </w:rPr>
            </w:pPr>
          </w:p>
        </w:tc>
        <w:tc>
          <w:tcPr>
            <w:tcW w:w="1858" w:type="dxa"/>
            <w:gridSpan w:val="2"/>
            <w:tcBorders>
              <w:top w:val="single" w:sz="4" w:space="0" w:color="auto"/>
              <w:left w:val="single" w:sz="4" w:space="0" w:color="auto"/>
              <w:bottom w:val="single" w:sz="4" w:space="0" w:color="auto"/>
              <w:right w:val="single" w:sz="4" w:space="0" w:color="auto"/>
            </w:tcBorders>
            <w:vAlign w:val="center"/>
          </w:tcPr>
          <w:p w14:paraId="48DB3A3D" w14:textId="77777777" w:rsidR="000C56B9" w:rsidRPr="00697370" w:rsidRDefault="000C56B9" w:rsidP="000C56B9">
            <w:pPr>
              <w:widowControl w:val="0"/>
              <w:spacing w:line="260" w:lineRule="exact"/>
              <w:jc w:val="center"/>
              <w:rPr>
                <w:rFonts w:eastAsia="Calibri" w:cs="Arial"/>
                <w:szCs w:val="20"/>
              </w:rPr>
            </w:pPr>
            <w:r w:rsidRPr="00697370">
              <w:rPr>
                <w:rFonts w:eastAsia="Calibri" w:cs="Arial"/>
                <w:szCs w:val="20"/>
              </w:rPr>
              <w:t>Tekoče leto (t)</w:t>
            </w:r>
          </w:p>
        </w:tc>
        <w:tc>
          <w:tcPr>
            <w:tcW w:w="1201" w:type="dxa"/>
            <w:tcBorders>
              <w:top w:val="single" w:sz="4" w:space="0" w:color="auto"/>
              <w:left w:val="single" w:sz="4" w:space="0" w:color="auto"/>
              <w:bottom w:val="single" w:sz="4" w:space="0" w:color="auto"/>
              <w:right w:val="single" w:sz="4" w:space="0" w:color="auto"/>
            </w:tcBorders>
            <w:vAlign w:val="center"/>
          </w:tcPr>
          <w:p w14:paraId="1D55FF38" w14:textId="77777777" w:rsidR="000C56B9" w:rsidRPr="00697370" w:rsidRDefault="000C56B9" w:rsidP="000C56B9">
            <w:pPr>
              <w:widowControl w:val="0"/>
              <w:spacing w:line="260" w:lineRule="exact"/>
              <w:jc w:val="center"/>
              <w:rPr>
                <w:rFonts w:eastAsia="Calibri" w:cs="Arial"/>
                <w:szCs w:val="20"/>
              </w:rPr>
            </w:pPr>
            <w:r w:rsidRPr="00697370">
              <w:rPr>
                <w:rFonts w:eastAsia="Calibri" w:cs="Arial"/>
                <w:szCs w:val="20"/>
              </w:rPr>
              <w:t>t + 1</w:t>
            </w: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072CBEA5" w14:textId="77777777" w:rsidR="000C56B9" w:rsidRPr="00697370" w:rsidRDefault="000C56B9" w:rsidP="000C56B9">
            <w:pPr>
              <w:widowControl w:val="0"/>
              <w:spacing w:line="260" w:lineRule="exact"/>
              <w:jc w:val="center"/>
              <w:rPr>
                <w:rFonts w:eastAsia="Calibri" w:cs="Arial"/>
                <w:szCs w:val="20"/>
              </w:rPr>
            </w:pPr>
            <w:r w:rsidRPr="00697370">
              <w:rPr>
                <w:rFonts w:eastAsia="Calibri" w:cs="Arial"/>
                <w:szCs w:val="20"/>
              </w:rPr>
              <w:t>t + 2</w:t>
            </w:r>
          </w:p>
        </w:tc>
        <w:tc>
          <w:tcPr>
            <w:tcW w:w="1706" w:type="dxa"/>
            <w:tcBorders>
              <w:top w:val="single" w:sz="4" w:space="0" w:color="auto"/>
              <w:left w:val="single" w:sz="4" w:space="0" w:color="auto"/>
              <w:bottom w:val="single" w:sz="4" w:space="0" w:color="auto"/>
              <w:right w:val="single" w:sz="4" w:space="0" w:color="auto"/>
            </w:tcBorders>
            <w:vAlign w:val="center"/>
          </w:tcPr>
          <w:p w14:paraId="5A9A755D" w14:textId="77777777" w:rsidR="000C56B9" w:rsidRPr="00697370" w:rsidRDefault="000C56B9" w:rsidP="000C56B9">
            <w:pPr>
              <w:widowControl w:val="0"/>
              <w:spacing w:line="260" w:lineRule="exact"/>
              <w:jc w:val="center"/>
              <w:rPr>
                <w:rFonts w:eastAsia="Calibri" w:cs="Arial"/>
                <w:szCs w:val="20"/>
              </w:rPr>
            </w:pPr>
            <w:r w:rsidRPr="00697370">
              <w:rPr>
                <w:rFonts w:eastAsia="Calibri" w:cs="Arial"/>
                <w:szCs w:val="20"/>
              </w:rPr>
              <w:t>t + 3</w:t>
            </w:r>
          </w:p>
        </w:tc>
      </w:tr>
      <w:tr w:rsidR="000C56B9" w:rsidRPr="00697370" w14:paraId="70F2118D" w14:textId="77777777" w:rsidTr="009B479C">
        <w:trPr>
          <w:cantSplit/>
          <w:trHeight w:val="423"/>
        </w:trPr>
        <w:tc>
          <w:tcPr>
            <w:tcW w:w="2753" w:type="dxa"/>
            <w:gridSpan w:val="2"/>
            <w:tcBorders>
              <w:top w:val="single" w:sz="4" w:space="0" w:color="auto"/>
              <w:left w:val="single" w:sz="4" w:space="0" w:color="auto"/>
              <w:bottom w:val="single" w:sz="4" w:space="0" w:color="auto"/>
              <w:right w:val="single" w:sz="4" w:space="0" w:color="auto"/>
            </w:tcBorders>
            <w:vAlign w:val="center"/>
          </w:tcPr>
          <w:p w14:paraId="674AEC0A" w14:textId="77777777" w:rsidR="000C56B9" w:rsidRPr="00697370" w:rsidRDefault="000C56B9" w:rsidP="000C56B9">
            <w:pPr>
              <w:widowControl w:val="0"/>
              <w:spacing w:line="260" w:lineRule="exact"/>
              <w:rPr>
                <w:rFonts w:eastAsia="Calibri" w:cs="Arial"/>
                <w:bCs/>
                <w:szCs w:val="20"/>
              </w:rPr>
            </w:pPr>
            <w:r w:rsidRPr="00697370">
              <w:rPr>
                <w:rFonts w:eastAsia="Calibri" w:cs="Arial"/>
                <w:bCs/>
                <w:szCs w:val="20"/>
              </w:rPr>
              <w:t>Predvideno povečanje (+) ali zmanjšanje (</w:t>
            </w:r>
            <w:r w:rsidRPr="00697370">
              <w:rPr>
                <w:rFonts w:eastAsia="Calibri" w:cs="Arial"/>
                <w:b/>
                <w:szCs w:val="20"/>
              </w:rPr>
              <w:t>–</w:t>
            </w:r>
            <w:r w:rsidRPr="00697370">
              <w:rPr>
                <w:rFonts w:eastAsia="Calibri" w:cs="Arial"/>
                <w:bCs/>
                <w:szCs w:val="20"/>
              </w:rPr>
              <w:t xml:space="preserve">) prihodkov državnega proračuna </w:t>
            </w:r>
          </w:p>
        </w:tc>
        <w:tc>
          <w:tcPr>
            <w:tcW w:w="1858" w:type="dxa"/>
            <w:gridSpan w:val="2"/>
            <w:tcBorders>
              <w:top w:val="single" w:sz="4" w:space="0" w:color="auto"/>
              <w:left w:val="single" w:sz="4" w:space="0" w:color="auto"/>
              <w:bottom w:val="single" w:sz="4" w:space="0" w:color="auto"/>
              <w:right w:val="single" w:sz="4" w:space="0" w:color="auto"/>
            </w:tcBorders>
            <w:vAlign w:val="center"/>
          </w:tcPr>
          <w:p w14:paraId="404E3A0A" w14:textId="77777777" w:rsidR="000C56B9" w:rsidRPr="00697370" w:rsidRDefault="000C56B9" w:rsidP="000C56B9">
            <w:pPr>
              <w:widowControl w:val="0"/>
              <w:tabs>
                <w:tab w:val="left" w:pos="360"/>
              </w:tabs>
              <w:spacing w:line="260" w:lineRule="exact"/>
              <w:jc w:val="center"/>
              <w:outlineLvl w:val="0"/>
              <w:rPr>
                <w:rFonts w:cs="Arial"/>
                <w:bCs/>
                <w:kern w:val="32"/>
                <w:szCs w:val="20"/>
                <w:lang w:eastAsia="sl-SI"/>
              </w:rPr>
            </w:pPr>
          </w:p>
        </w:tc>
        <w:tc>
          <w:tcPr>
            <w:tcW w:w="1201" w:type="dxa"/>
            <w:tcBorders>
              <w:top w:val="single" w:sz="4" w:space="0" w:color="auto"/>
              <w:left w:val="single" w:sz="4" w:space="0" w:color="auto"/>
              <w:bottom w:val="single" w:sz="4" w:space="0" w:color="auto"/>
              <w:right w:val="single" w:sz="4" w:space="0" w:color="auto"/>
            </w:tcBorders>
            <w:vAlign w:val="center"/>
          </w:tcPr>
          <w:p w14:paraId="14155585" w14:textId="77777777" w:rsidR="000C56B9" w:rsidRPr="00697370" w:rsidRDefault="000C56B9" w:rsidP="000C56B9">
            <w:pPr>
              <w:widowControl w:val="0"/>
              <w:tabs>
                <w:tab w:val="left" w:pos="360"/>
              </w:tabs>
              <w:spacing w:line="260" w:lineRule="exact"/>
              <w:jc w:val="center"/>
              <w:outlineLvl w:val="0"/>
              <w:rPr>
                <w:rFonts w:cs="Arial"/>
                <w:bCs/>
                <w:kern w:val="32"/>
                <w:szCs w:val="20"/>
                <w:lang w:eastAsia="sl-SI"/>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117E9886" w14:textId="77777777" w:rsidR="000C56B9" w:rsidRPr="00697370" w:rsidRDefault="000C56B9" w:rsidP="000C56B9">
            <w:pPr>
              <w:widowControl w:val="0"/>
              <w:tabs>
                <w:tab w:val="left" w:pos="360"/>
              </w:tabs>
              <w:spacing w:line="260" w:lineRule="exact"/>
              <w:jc w:val="center"/>
              <w:outlineLvl w:val="0"/>
              <w:rPr>
                <w:rFonts w:cs="Arial"/>
                <w:kern w:val="32"/>
                <w:szCs w:val="20"/>
                <w:lang w:eastAsia="sl-SI"/>
              </w:rPr>
            </w:pPr>
          </w:p>
        </w:tc>
        <w:tc>
          <w:tcPr>
            <w:tcW w:w="1706" w:type="dxa"/>
            <w:tcBorders>
              <w:top w:val="single" w:sz="4" w:space="0" w:color="auto"/>
              <w:left w:val="single" w:sz="4" w:space="0" w:color="auto"/>
              <w:bottom w:val="single" w:sz="4" w:space="0" w:color="auto"/>
              <w:right w:val="single" w:sz="4" w:space="0" w:color="auto"/>
            </w:tcBorders>
            <w:vAlign w:val="center"/>
          </w:tcPr>
          <w:p w14:paraId="40AE11EA" w14:textId="77777777" w:rsidR="000C56B9" w:rsidRPr="00697370" w:rsidRDefault="000C56B9" w:rsidP="000C56B9">
            <w:pPr>
              <w:widowControl w:val="0"/>
              <w:tabs>
                <w:tab w:val="left" w:pos="360"/>
              </w:tabs>
              <w:spacing w:line="260" w:lineRule="exact"/>
              <w:jc w:val="center"/>
              <w:outlineLvl w:val="0"/>
              <w:rPr>
                <w:rFonts w:cs="Arial"/>
                <w:kern w:val="32"/>
                <w:szCs w:val="20"/>
                <w:lang w:eastAsia="sl-SI"/>
              </w:rPr>
            </w:pPr>
          </w:p>
        </w:tc>
      </w:tr>
      <w:tr w:rsidR="000C56B9" w:rsidRPr="00697370" w14:paraId="610A2E12" w14:textId="77777777" w:rsidTr="009B479C">
        <w:trPr>
          <w:cantSplit/>
          <w:trHeight w:val="423"/>
        </w:trPr>
        <w:tc>
          <w:tcPr>
            <w:tcW w:w="2753" w:type="dxa"/>
            <w:gridSpan w:val="2"/>
            <w:tcBorders>
              <w:top w:val="single" w:sz="4" w:space="0" w:color="auto"/>
              <w:left w:val="single" w:sz="4" w:space="0" w:color="auto"/>
              <w:bottom w:val="single" w:sz="4" w:space="0" w:color="auto"/>
              <w:right w:val="single" w:sz="4" w:space="0" w:color="auto"/>
            </w:tcBorders>
            <w:vAlign w:val="center"/>
          </w:tcPr>
          <w:p w14:paraId="11983C5F" w14:textId="77777777" w:rsidR="000C56B9" w:rsidRPr="00697370" w:rsidRDefault="000C56B9" w:rsidP="000C56B9">
            <w:pPr>
              <w:widowControl w:val="0"/>
              <w:spacing w:line="260" w:lineRule="exact"/>
              <w:rPr>
                <w:rFonts w:eastAsia="Calibri" w:cs="Arial"/>
                <w:bCs/>
                <w:szCs w:val="20"/>
              </w:rPr>
            </w:pPr>
            <w:r w:rsidRPr="00697370">
              <w:rPr>
                <w:rFonts w:eastAsia="Calibri" w:cs="Arial"/>
                <w:bCs/>
                <w:szCs w:val="20"/>
              </w:rPr>
              <w:t>Predvideno povečanje (+) ali zmanjšanje (</w:t>
            </w:r>
            <w:r w:rsidRPr="00697370">
              <w:rPr>
                <w:rFonts w:eastAsia="Calibri" w:cs="Arial"/>
                <w:b/>
                <w:szCs w:val="20"/>
              </w:rPr>
              <w:t>–</w:t>
            </w:r>
            <w:r w:rsidRPr="00697370">
              <w:rPr>
                <w:rFonts w:eastAsia="Calibri" w:cs="Arial"/>
                <w:bCs/>
                <w:szCs w:val="20"/>
              </w:rPr>
              <w:t xml:space="preserve">) prihodkov občinskih proračunov </w:t>
            </w:r>
          </w:p>
        </w:tc>
        <w:tc>
          <w:tcPr>
            <w:tcW w:w="1858" w:type="dxa"/>
            <w:gridSpan w:val="2"/>
            <w:tcBorders>
              <w:top w:val="single" w:sz="4" w:space="0" w:color="auto"/>
              <w:left w:val="single" w:sz="4" w:space="0" w:color="auto"/>
              <w:bottom w:val="single" w:sz="4" w:space="0" w:color="auto"/>
              <w:right w:val="single" w:sz="4" w:space="0" w:color="auto"/>
            </w:tcBorders>
            <w:vAlign w:val="center"/>
          </w:tcPr>
          <w:p w14:paraId="1850BC97" w14:textId="77777777" w:rsidR="000C56B9" w:rsidRPr="00697370" w:rsidRDefault="000C56B9" w:rsidP="000C56B9">
            <w:pPr>
              <w:widowControl w:val="0"/>
              <w:tabs>
                <w:tab w:val="left" w:pos="360"/>
              </w:tabs>
              <w:spacing w:line="260" w:lineRule="exact"/>
              <w:jc w:val="center"/>
              <w:outlineLvl w:val="0"/>
              <w:rPr>
                <w:rFonts w:cs="Arial"/>
                <w:bCs/>
                <w:kern w:val="32"/>
                <w:szCs w:val="20"/>
                <w:lang w:eastAsia="sl-SI"/>
              </w:rPr>
            </w:pPr>
          </w:p>
        </w:tc>
        <w:tc>
          <w:tcPr>
            <w:tcW w:w="1201" w:type="dxa"/>
            <w:tcBorders>
              <w:top w:val="single" w:sz="4" w:space="0" w:color="auto"/>
              <w:left w:val="single" w:sz="4" w:space="0" w:color="auto"/>
              <w:bottom w:val="single" w:sz="4" w:space="0" w:color="auto"/>
              <w:right w:val="single" w:sz="4" w:space="0" w:color="auto"/>
            </w:tcBorders>
            <w:vAlign w:val="center"/>
          </w:tcPr>
          <w:p w14:paraId="6C5FA98C" w14:textId="77777777" w:rsidR="000C56B9" w:rsidRPr="00697370" w:rsidRDefault="000C56B9" w:rsidP="000C56B9">
            <w:pPr>
              <w:widowControl w:val="0"/>
              <w:tabs>
                <w:tab w:val="left" w:pos="360"/>
              </w:tabs>
              <w:spacing w:line="260" w:lineRule="exact"/>
              <w:jc w:val="center"/>
              <w:outlineLvl w:val="0"/>
              <w:rPr>
                <w:rFonts w:cs="Arial"/>
                <w:bCs/>
                <w:kern w:val="32"/>
                <w:szCs w:val="20"/>
                <w:lang w:eastAsia="sl-SI"/>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2CF83EA5" w14:textId="77777777" w:rsidR="000C56B9" w:rsidRPr="00697370" w:rsidRDefault="000C56B9" w:rsidP="000C56B9">
            <w:pPr>
              <w:widowControl w:val="0"/>
              <w:tabs>
                <w:tab w:val="left" w:pos="360"/>
              </w:tabs>
              <w:spacing w:line="260" w:lineRule="exact"/>
              <w:jc w:val="center"/>
              <w:outlineLvl w:val="0"/>
              <w:rPr>
                <w:rFonts w:cs="Arial"/>
                <w:kern w:val="32"/>
                <w:szCs w:val="20"/>
                <w:lang w:eastAsia="sl-SI"/>
              </w:rPr>
            </w:pPr>
          </w:p>
        </w:tc>
        <w:tc>
          <w:tcPr>
            <w:tcW w:w="1706" w:type="dxa"/>
            <w:tcBorders>
              <w:top w:val="single" w:sz="4" w:space="0" w:color="auto"/>
              <w:left w:val="single" w:sz="4" w:space="0" w:color="auto"/>
              <w:bottom w:val="single" w:sz="4" w:space="0" w:color="auto"/>
              <w:right w:val="single" w:sz="4" w:space="0" w:color="auto"/>
            </w:tcBorders>
            <w:vAlign w:val="center"/>
          </w:tcPr>
          <w:p w14:paraId="4A88113D" w14:textId="77777777" w:rsidR="000C56B9" w:rsidRPr="00697370" w:rsidRDefault="000C56B9" w:rsidP="000C56B9">
            <w:pPr>
              <w:widowControl w:val="0"/>
              <w:tabs>
                <w:tab w:val="left" w:pos="360"/>
              </w:tabs>
              <w:spacing w:line="260" w:lineRule="exact"/>
              <w:jc w:val="center"/>
              <w:outlineLvl w:val="0"/>
              <w:rPr>
                <w:rFonts w:cs="Arial"/>
                <w:kern w:val="32"/>
                <w:szCs w:val="20"/>
                <w:lang w:eastAsia="sl-SI"/>
              </w:rPr>
            </w:pPr>
          </w:p>
        </w:tc>
      </w:tr>
      <w:tr w:rsidR="000C56B9" w:rsidRPr="00697370" w14:paraId="76140193" w14:textId="77777777" w:rsidTr="009B479C">
        <w:trPr>
          <w:cantSplit/>
          <w:trHeight w:val="423"/>
        </w:trPr>
        <w:tc>
          <w:tcPr>
            <w:tcW w:w="2753" w:type="dxa"/>
            <w:gridSpan w:val="2"/>
            <w:tcBorders>
              <w:top w:val="single" w:sz="4" w:space="0" w:color="auto"/>
              <w:left w:val="single" w:sz="4" w:space="0" w:color="auto"/>
              <w:bottom w:val="single" w:sz="4" w:space="0" w:color="auto"/>
              <w:right w:val="single" w:sz="4" w:space="0" w:color="auto"/>
            </w:tcBorders>
            <w:vAlign w:val="center"/>
          </w:tcPr>
          <w:p w14:paraId="5E964B5E" w14:textId="77777777" w:rsidR="000C56B9" w:rsidRPr="00697370" w:rsidRDefault="000C56B9" w:rsidP="000C56B9">
            <w:pPr>
              <w:widowControl w:val="0"/>
              <w:spacing w:line="260" w:lineRule="exact"/>
              <w:rPr>
                <w:rFonts w:eastAsia="Calibri" w:cs="Arial"/>
                <w:bCs/>
                <w:szCs w:val="20"/>
              </w:rPr>
            </w:pPr>
            <w:r w:rsidRPr="00697370">
              <w:rPr>
                <w:rFonts w:eastAsia="Calibri" w:cs="Arial"/>
                <w:bCs/>
                <w:szCs w:val="20"/>
              </w:rPr>
              <w:t>Predvideno povečanje (+) ali zmanjšanje (</w:t>
            </w:r>
            <w:r w:rsidRPr="00697370">
              <w:rPr>
                <w:rFonts w:eastAsia="Calibri" w:cs="Arial"/>
                <w:b/>
                <w:szCs w:val="20"/>
              </w:rPr>
              <w:t>–</w:t>
            </w:r>
            <w:r w:rsidRPr="00697370">
              <w:rPr>
                <w:rFonts w:eastAsia="Calibri" w:cs="Arial"/>
                <w:bCs/>
                <w:szCs w:val="20"/>
              </w:rPr>
              <w:t xml:space="preserve">) odhodkov državnega proračuna </w:t>
            </w:r>
          </w:p>
        </w:tc>
        <w:tc>
          <w:tcPr>
            <w:tcW w:w="1858" w:type="dxa"/>
            <w:gridSpan w:val="2"/>
            <w:tcBorders>
              <w:top w:val="single" w:sz="4" w:space="0" w:color="auto"/>
              <w:left w:val="single" w:sz="4" w:space="0" w:color="auto"/>
              <w:bottom w:val="single" w:sz="4" w:space="0" w:color="auto"/>
              <w:right w:val="single" w:sz="4" w:space="0" w:color="auto"/>
            </w:tcBorders>
            <w:vAlign w:val="center"/>
          </w:tcPr>
          <w:p w14:paraId="46D64564" w14:textId="77777777" w:rsidR="000C56B9" w:rsidRPr="00697370" w:rsidRDefault="000C56B9" w:rsidP="000C56B9">
            <w:pPr>
              <w:widowControl w:val="0"/>
              <w:spacing w:line="260" w:lineRule="exact"/>
              <w:jc w:val="center"/>
              <w:rPr>
                <w:rFonts w:eastAsia="Calibri" w:cs="Arial"/>
                <w:szCs w:val="20"/>
              </w:rPr>
            </w:pPr>
          </w:p>
        </w:tc>
        <w:tc>
          <w:tcPr>
            <w:tcW w:w="1201" w:type="dxa"/>
            <w:tcBorders>
              <w:top w:val="single" w:sz="4" w:space="0" w:color="auto"/>
              <w:left w:val="single" w:sz="4" w:space="0" w:color="auto"/>
              <w:bottom w:val="single" w:sz="4" w:space="0" w:color="auto"/>
              <w:right w:val="single" w:sz="4" w:space="0" w:color="auto"/>
            </w:tcBorders>
            <w:vAlign w:val="center"/>
          </w:tcPr>
          <w:p w14:paraId="2530EAEA" w14:textId="77777777" w:rsidR="000C56B9" w:rsidRPr="00697370" w:rsidRDefault="000C56B9" w:rsidP="000C56B9">
            <w:pPr>
              <w:widowControl w:val="0"/>
              <w:spacing w:line="260" w:lineRule="exact"/>
              <w:jc w:val="center"/>
              <w:rPr>
                <w:rFonts w:eastAsia="Calibri" w:cs="Arial"/>
                <w:szCs w:val="20"/>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60B0E7D3" w14:textId="77777777" w:rsidR="000C56B9" w:rsidRPr="00697370" w:rsidRDefault="000C56B9" w:rsidP="000C56B9">
            <w:pPr>
              <w:widowControl w:val="0"/>
              <w:spacing w:line="260" w:lineRule="exact"/>
              <w:jc w:val="center"/>
              <w:rPr>
                <w:rFonts w:eastAsia="Calibri" w:cs="Arial"/>
                <w:szCs w:val="20"/>
              </w:rPr>
            </w:pPr>
          </w:p>
        </w:tc>
        <w:tc>
          <w:tcPr>
            <w:tcW w:w="1706" w:type="dxa"/>
            <w:tcBorders>
              <w:top w:val="single" w:sz="4" w:space="0" w:color="auto"/>
              <w:left w:val="single" w:sz="4" w:space="0" w:color="auto"/>
              <w:bottom w:val="single" w:sz="4" w:space="0" w:color="auto"/>
              <w:right w:val="single" w:sz="4" w:space="0" w:color="auto"/>
            </w:tcBorders>
            <w:vAlign w:val="center"/>
          </w:tcPr>
          <w:p w14:paraId="7DBA7B2A" w14:textId="77777777" w:rsidR="000C56B9" w:rsidRPr="00697370" w:rsidRDefault="000C56B9" w:rsidP="000C56B9">
            <w:pPr>
              <w:widowControl w:val="0"/>
              <w:spacing w:line="260" w:lineRule="exact"/>
              <w:jc w:val="center"/>
              <w:rPr>
                <w:rFonts w:eastAsia="Calibri" w:cs="Arial"/>
                <w:szCs w:val="20"/>
              </w:rPr>
            </w:pPr>
          </w:p>
        </w:tc>
      </w:tr>
      <w:tr w:rsidR="000C56B9" w:rsidRPr="00697370" w14:paraId="5E0159D3" w14:textId="77777777" w:rsidTr="009B479C">
        <w:trPr>
          <w:cantSplit/>
          <w:trHeight w:val="623"/>
        </w:trPr>
        <w:tc>
          <w:tcPr>
            <w:tcW w:w="2753" w:type="dxa"/>
            <w:gridSpan w:val="2"/>
            <w:tcBorders>
              <w:top w:val="single" w:sz="4" w:space="0" w:color="auto"/>
              <w:left w:val="single" w:sz="4" w:space="0" w:color="auto"/>
              <w:bottom w:val="single" w:sz="4" w:space="0" w:color="auto"/>
              <w:right w:val="single" w:sz="4" w:space="0" w:color="auto"/>
            </w:tcBorders>
            <w:vAlign w:val="center"/>
          </w:tcPr>
          <w:p w14:paraId="788D6666" w14:textId="77777777" w:rsidR="000C56B9" w:rsidRPr="00697370" w:rsidRDefault="000C56B9" w:rsidP="000C56B9">
            <w:pPr>
              <w:widowControl w:val="0"/>
              <w:spacing w:line="260" w:lineRule="exact"/>
              <w:rPr>
                <w:rFonts w:eastAsia="Calibri" w:cs="Arial"/>
                <w:bCs/>
                <w:szCs w:val="20"/>
              </w:rPr>
            </w:pPr>
            <w:r w:rsidRPr="00697370">
              <w:rPr>
                <w:rFonts w:eastAsia="Calibri" w:cs="Arial"/>
                <w:bCs/>
                <w:szCs w:val="20"/>
              </w:rPr>
              <w:t>Predvideno povečanje (+) ali zmanjšanje (</w:t>
            </w:r>
            <w:r w:rsidRPr="00697370">
              <w:rPr>
                <w:rFonts w:eastAsia="Calibri" w:cs="Arial"/>
                <w:b/>
                <w:szCs w:val="20"/>
              </w:rPr>
              <w:t>–</w:t>
            </w:r>
            <w:r w:rsidRPr="00697370">
              <w:rPr>
                <w:rFonts w:eastAsia="Calibri" w:cs="Arial"/>
                <w:bCs/>
                <w:szCs w:val="20"/>
              </w:rPr>
              <w:t>) odhodkov občinskih proračunov</w:t>
            </w:r>
          </w:p>
        </w:tc>
        <w:tc>
          <w:tcPr>
            <w:tcW w:w="1858" w:type="dxa"/>
            <w:gridSpan w:val="2"/>
            <w:tcBorders>
              <w:top w:val="single" w:sz="4" w:space="0" w:color="auto"/>
              <w:left w:val="single" w:sz="4" w:space="0" w:color="auto"/>
              <w:bottom w:val="single" w:sz="4" w:space="0" w:color="auto"/>
              <w:right w:val="single" w:sz="4" w:space="0" w:color="auto"/>
            </w:tcBorders>
            <w:vAlign w:val="center"/>
          </w:tcPr>
          <w:p w14:paraId="639E5CF3" w14:textId="77777777" w:rsidR="000C56B9" w:rsidRPr="00697370" w:rsidRDefault="000C56B9" w:rsidP="000C56B9">
            <w:pPr>
              <w:widowControl w:val="0"/>
              <w:spacing w:line="260" w:lineRule="exact"/>
              <w:jc w:val="center"/>
              <w:rPr>
                <w:rFonts w:eastAsia="Calibri" w:cs="Arial"/>
                <w:szCs w:val="20"/>
              </w:rPr>
            </w:pPr>
          </w:p>
        </w:tc>
        <w:tc>
          <w:tcPr>
            <w:tcW w:w="1201" w:type="dxa"/>
            <w:tcBorders>
              <w:top w:val="single" w:sz="4" w:space="0" w:color="auto"/>
              <w:left w:val="single" w:sz="4" w:space="0" w:color="auto"/>
              <w:bottom w:val="single" w:sz="4" w:space="0" w:color="auto"/>
              <w:right w:val="single" w:sz="4" w:space="0" w:color="auto"/>
            </w:tcBorders>
            <w:vAlign w:val="center"/>
          </w:tcPr>
          <w:p w14:paraId="4D60C6E5" w14:textId="77777777" w:rsidR="000C56B9" w:rsidRPr="00697370" w:rsidRDefault="000C56B9" w:rsidP="000C56B9">
            <w:pPr>
              <w:widowControl w:val="0"/>
              <w:spacing w:line="260" w:lineRule="exact"/>
              <w:jc w:val="center"/>
              <w:rPr>
                <w:rFonts w:eastAsia="Calibri" w:cs="Arial"/>
                <w:szCs w:val="20"/>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14BB1942" w14:textId="77777777" w:rsidR="000C56B9" w:rsidRPr="00697370" w:rsidRDefault="000C56B9" w:rsidP="000C56B9">
            <w:pPr>
              <w:widowControl w:val="0"/>
              <w:spacing w:line="260" w:lineRule="exact"/>
              <w:jc w:val="center"/>
              <w:rPr>
                <w:rFonts w:eastAsia="Calibri" w:cs="Arial"/>
                <w:szCs w:val="20"/>
              </w:rPr>
            </w:pPr>
          </w:p>
        </w:tc>
        <w:tc>
          <w:tcPr>
            <w:tcW w:w="1706" w:type="dxa"/>
            <w:tcBorders>
              <w:top w:val="single" w:sz="4" w:space="0" w:color="auto"/>
              <w:left w:val="single" w:sz="4" w:space="0" w:color="auto"/>
              <w:bottom w:val="single" w:sz="4" w:space="0" w:color="auto"/>
              <w:right w:val="single" w:sz="4" w:space="0" w:color="auto"/>
            </w:tcBorders>
            <w:vAlign w:val="center"/>
          </w:tcPr>
          <w:p w14:paraId="68C4B930" w14:textId="77777777" w:rsidR="000C56B9" w:rsidRPr="00697370" w:rsidRDefault="000C56B9" w:rsidP="000C56B9">
            <w:pPr>
              <w:widowControl w:val="0"/>
              <w:spacing w:line="260" w:lineRule="exact"/>
              <w:jc w:val="center"/>
              <w:rPr>
                <w:rFonts w:eastAsia="Calibri" w:cs="Arial"/>
                <w:szCs w:val="20"/>
              </w:rPr>
            </w:pPr>
          </w:p>
        </w:tc>
      </w:tr>
      <w:tr w:rsidR="000C56B9" w:rsidRPr="00697370" w14:paraId="504B9441" w14:textId="77777777" w:rsidTr="009B479C">
        <w:trPr>
          <w:cantSplit/>
          <w:trHeight w:val="423"/>
        </w:trPr>
        <w:tc>
          <w:tcPr>
            <w:tcW w:w="2753" w:type="dxa"/>
            <w:gridSpan w:val="2"/>
            <w:tcBorders>
              <w:top w:val="single" w:sz="4" w:space="0" w:color="auto"/>
              <w:left w:val="single" w:sz="4" w:space="0" w:color="auto"/>
              <w:bottom w:val="single" w:sz="4" w:space="0" w:color="auto"/>
              <w:right w:val="single" w:sz="4" w:space="0" w:color="auto"/>
            </w:tcBorders>
            <w:vAlign w:val="center"/>
          </w:tcPr>
          <w:p w14:paraId="74DFE95D" w14:textId="77777777" w:rsidR="000C56B9" w:rsidRPr="00697370" w:rsidRDefault="000C56B9" w:rsidP="000C56B9">
            <w:pPr>
              <w:widowControl w:val="0"/>
              <w:spacing w:line="260" w:lineRule="exact"/>
              <w:rPr>
                <w:rFonts w:eastAsia="Calibri" w:cs="Arial"/>
                <w:bCs/>
                <w:szCs w:val="20"/>
              </w:rPr>
            </w:pPr>
            <w:r w:rsidRPr="00697370">
              <w:rPr>
                <w:rFonts w:eastAsia="Calibri" w:cs="Arial"/>
                <w:bCs/>
                <w:szCs w:val="20"/>
              </w:rPr>
              <w:t>Predvideno povečanje (+) ali zmanjšanje (</w:t>
            </w:r>
            <w:r w:rsidRPr="00697370">
              <w:rPr>
                <w:rFonts w:eastAsia="Calibri" w:cs="Arial"/>
                <w:b/>
                <w:szCs w:val="20"/>
              </w:rPr>
              <w:t>–</w:t>
            </w:r>
            <w:r w:rsidRPr="00697370">
              <w:rPr>
                <w:rFonts w:eastAsia="Calibri" w:cs="Arial"/>
                <w:bCs/>
                <w:szCs w:val="20"/>
              </w:rPr>
              <w:t>) obveznosti za druga javnofinančna sredstva</w:t>
            </w:r>
          </w:p>
        </w:tc>
        <w:tc>
          <w:tcPr>
            <w:tcW w:w="1858" w:type="dxa"/>
            <w:gridSpan w:val="2"/>
            <w:tcBorders>
              <w:top w:val="single" w:sz="4" w:space="0" w:color="auto"/>
              <w:left w:val="single" w:sz="4" w:space="0" w:color="auto"/>
              <w:bottom w:val="single" w:sz="4" w:space="0" w:color="auto"/>
              <w:right w:val="single" w:sz="4" w:space="0" w:color="auto"/>
            </w:tcBorders>
            <w:vAlign w:val="center"/>
          </w:tcPr>
          <w:p w14:paraId="4D087C56" w14:textId="77777777" w:rsidR="000C56B9" w:rsidRPr="00697370" w:rsidRDefault="000C56B9" w:rsidP="000C56B9">
            <w:pPr>
              <w:widowControl w:val="0"/>
              <w:tabs>
                <w:tab w:val="left" w:pos="360"/>
              </w:tabs>
              <w:spacing w:line="260" w:lineRule="exact"/>
              <w:jc w:val="center"/>
              <w:outlineLvl w:val="0"/>
              <w:rPr>
                <w:rFonts w:cs="Arial"/>
                <w:bCs/>
                <w:kern w:val="32"/>
                <w:szCs w:val="20"/>
                <w:lang w:eastAsia="sl-SI"/>
              </w:rPr>
            </w:pPr>
          </w:p>
        </w:tc>
        <w:tc>
          <w:tcPr>
            <w:tcW w:w="1201" w:type="dxa"/>
            <w:tcBorders>
              <w:top w:val="single" w:sz="4" w:space="0" w:color="auto"/>
              <w:left w:val="single" w:sz="4" w:space="0" w:color="auto"/>
              <w:bottom w:val="single" w:sz="4" w:space="0" w:color="auto"/>
              <w:right w:val="single" w:sz="4" w:space="0" w:color="auto"/>
            </w:tcBorders>
            <w:vAlign w:val="center"/>
          </w:tcPr>
          <w:p w14:paraId="5996CA47" w14:textId="77777777" w:rsidR="000C56B9" w:rsidRPr="00697370" w:rsidRDefault="000C56B9" w:rsidP="000C56B9">
            <w:pPr>
              <w:widowControl w:val="0"/>
              <w:tabs>
                <w:tab w:val="left" w:pos="360"/>
              </w:tabs>
              <w:spacing w:line="260" w:lineRule="exact"/>
              <w:jc w:val="center"/>
              <w:outlineLvl w:val="0"/>
              <w:rPr>
                <w:rFonts w:cs="Arial"/>
                <w:bCs/>
                <w:kern w:val="32"/>
                <w:szCs w:val="20"/>
                <w:lang w:eastAsia="sl-SI"/>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08DAFA3C" w14:textId="77777777" w:rsidR="000C56B9" w:rsidRPr="00697370" w:rsidRDefault="000C56B9" w:rsidP="000C56B9">
            <w:pPr>
              <w:widowControl w:val="0"/>
              <w:tabs>
                <w:tab w:val="left" w:pos="360"/>
              </w:tabs>
              <w:spacing w:line="260" w:lineRule="exact"/>
              <w:jc w:val="center"/>
              <w:outlineLvl w:val="0"/>
              <w:rPr>
                <w:rFonts w:cs="Arial"/>
                <w:kern w:val="32"/>
                <w:szCs w:val="20"/>
                <w:lang w:eastAsia="sl-SI"/>
              </w:rPr>
            </w:pPr>
          </w:p>
        </w:tc>
        <w:tc>
          <w:tcPr>
            <w:tcW w:w="1706" w:type="dxa"/>
            <w:tcBorders>
              <w:top w:val="single" w:sz="4" w:space="0" w:color="auto"/>
              <w:left w:val="single" w:sz="4" w:space="0" w:color="auto"/>
              <w:bottom w:val="single" w:sz="4" w:space="0" w:color="auto"/>
              <w:right w:val="single" w:sz="4" w:space="0" w:color="auto"/>
            </w:tcBorders>
            <w:vAlign w:val="center"/>
          </w:tcPr>
          <w:p w14:paraId="53BE8D9D" w14:textId="77777777" w:rsidR="000C56B9" w:rsidRPr="00697370" w:rsidRDefault="000C56B9" w:rsidP="000C56B9">
            <w:pPr>
              <w:widowControl w:val="0"/>
              <w:tabs>
                <w:tab w:val="left" w:pos="360"/>
              </w:tabs>
              <w:spacing w:line="260" w:lineRule="exact"/>
              <w:jc w:val="center"/>
              <w:outlineLvl w:val="0"/>
              <w:rPr>
                <w:rFonts w:cs="Arial"/>
                <w:kern w:val="32"/>
                <w:szCs w:val="20"/>
                <w:lang w:eastAsia="sl-SI"/>
              </w:rPr>
            </w:pPr>
          </w:p>
        </w:tc>
      </w:tr>
      <w:tr w:rsidR="000C56B9" w:rsidRPr="00697370" w14:paraId="1149B7F4" w14:textId="77777777" w:rsidTr="00770CD5">
        <w:trPr>
          <w:cantSplit/>
          <w:trHeight w:val="257"/>
        </w:trPr>
        <w:tc>
          <w:tcPr>
            <w:tcW w:w="9219"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E8361BE" w14:textId="77777777" w:rsidR="000C56B9" w:rsidRPr="00697370" w:rsidRDefault="000C56B9" w:rsidP="000C56B9">
            <w:pPr>
              <w:rPr>
                <w:rFonts w:cs="Arial"/>
                <w:b/>
                <w:szCs w:val="20"/>
                <w:lang w:eastAsia="sl-SI"/>
              </w:rPr>
            </w:pPr>
            <w:r w:rsidRPr="00697370">
              <w:rPr>
                <w:rFonts w:cs="Arial"/>
                <w:b/>
                <w:szCs w:val="20"/>
                <w:lang w:eastAsia="sl-SI"/>
              </w:rPr>
              <w:t>II. Finančne posledice za državni proračun</w:t>
            </w:r>
          </w:p>
        </w:tc>
      </w:tr>
      <w:tr w:rsidR="000C56B9" w:rsidRPr="00697370" w14:paraId="53DCB5A3" w14:textId="77777777" w:rsidTr="00770CD5">
        <w:trPr>
          <w:cantSplit/>
          <w:trHeight w:val="257"/>
        </w:trPr>
        <w:tc>
          <w:tcPr>
            <w:tcW w:w="9219"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422BDEB" w14:textId="77777777" w:rsidR="000C56B9" w:rsidRPr="00697370" w:rsidRDefault="000C56B9" w:rsidP="000C56B9">
            <w:pPr>
              <w:rPr>
                <w:rFonts w:cs="Arial"/>
                <w:b/>
                <w:szCs w:val="20"/>
                <w:highlight w:val="yellow"/>
                <w:lang w:eastAsia="sl-SI"/>
              </w:rPr>
            </w:pPr>
            <w:r w:rsidRPr="00697370">
              <w:rPr>
                <w:rFonts w:cs="Arial"/>
                <w:b/>
                <w:szCs w:val="20"/>
                <w:lang w:eastAsia="sl-SI"/>
              </w:rPr>
              <w:t>II.a Pravice porabe za izvedbo predlaganih rešitev so zagotovljene:</w:t>
            </w:r>
          </w:p>
        </w:tc>
      </w:tr>
      <w:tr w:rsidR="000C56B9" w:rsidRPr="00697370" w14:paraId="25C94E19" w14:textId="77777777" w:rsidTr="009B479C">
        <w:trPr>
          <w:cantSplit/>
          <w:trHeight w:val="100"/>
        </w:trPr>
        <w:tc>
          <w:tcPr>
            <w:tcW w:w="1928" w:type="dxa"/>
            <w:tcBorders>
              <w:top w:val="single" w:sz="4" w:space="0" w:color="auto"/>
              <w:left w:val="single" w:sz="4" w:space="0" w:color="auto"/>
              <w:bottom w:val="single" w:sz="4" w:space="0" w:color="auto"/>
              <w:right w:val="single" w:sz="4" w:space="0" w:color="auto"/>
            </w:tcBorders>
            <w:vAlign w:val="center"/>
          </w:tcPr>
          <w:p w14:paraId="5531232D" w14:textId="77777777" w:rsidR="000C56B9" w:rsidRPr="00697370" w:rsidRDefault="000C56B9" w:rsidP="000C56B9">
            <w:pPr>
              <w:widowControl w:val="0"/>
              <w:spacing w:line="260" w:lineRule="exact"/>
              <w:jc w:val="center"/>
              <w:rPr>
                <w:rFonts w:eastAsia="Calibri" w:cs="Arial"/>
                <w:szCs w:val="20"/>
              </w:rPr>
            </w:pPr>
            <w:r w:rsidRPr="00697370">
              <w:rPr>
                <w:rFonts w:eastAsia="Calibri" w:cs="Arial"/>
                <w:szCs w:val="20"/>
              </w:rPr>
              <w:t xml:space="preserve">Ime proračunskega uporabnika </w:t>
            </w:r>
          </w:p>
        </w:tc>
        <w:tc>
          <w:tcPr>
            <w:tcW w:w="2041" w:type="dxa"/>
            <w:gridSpan w:val="2"/>
            <w:tcBorders>
              <w:top w:val="single" w:sz="4" w:space="0" w:color="auto"/>
              <w:left w:val="single" w:sz="4" w:space="0" w:color="auto"/>
              <w:bottom w:val="single" w:sz="4" w:space="0" w:color="auto"/>
              <w:right w:val="single" w:sz="4" w:space="0" w:color="auto"/>
            </w:tcBorders>
            <w:vAlign w:val="center"/>
          </w:tcPr>
          <w:p w14:paraId="591F63F1" w14:textId="77777777" w:rsidR="000C56B9" w:rsidRPr="00697370" w:rsidRDefault="000C56B9" w:rsidP="000C56B9">
            <w:pPr>
              <w:widowControl w:val="0"/>
              <w:spacing w:line="260" w:lineRule="exact"/>
              <w:jc w:val="center"/>
              <w:rPr>
                <w:rFonts w:eastAsia="Calibri" w:cs="Arial"/>
                <w:szCs w:val="20"/>
              </w:rPr>
            </w:pPr>
            <w:r w:rsidRPr="00697370">
              <w:rPr>
                <w:rFonts w:eastAsia="Calibri" w:cs="Arial"/>
                <w:szCs w:val="20"/>
              </w:rPr>
              <w:t>Šifra in naziv ukrepa, projekta</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449F24A" w14:textId="77777777" w:rsidR="000C56B9" w:rsidRPr="00697370" w:rsidRDefault="000C56B9" w:rsidP="000C56B9">
            <w:pPr>
              <w:widowControl w:val="0"/>
              <w:spacing w:line="260" w:lineRule="exact"/>
              <w:jc w:val="center"/>
              <w:rPr>
                <w:rFonts w:eastAsia="Calibri" w:cs="Arial"/>
                <w:szCs w:val="20"/>
              </w:rPr>
            </w:pPr>
            <w:r w:rsidRPr="00697370">
              <w:rPr>
                <w:rFonts w:eastAsia="Calibri" w:cs="Arial"/>
                <w:szCs w:val="20"/>
              </w:rPr>
              <w:t>Šifra in naziv proračunske postavke</w:t>
            </w: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43E0BD46" w14:textId="77777777" w:rsidR="000C56B9" w:rsidRPr="00697370" w:rsidRDefault="000C56B9" w:rsidP="000C56B9">
            <w:pPr>
              <w:widowControl w:val="0"/>
              <w:spacing w:line="260" w:lineRule="exact"/>
              <w:jc w:val="center"/>
              <w:rPr>
                <w:rFonts w:eastAsia="Calibri" w:cs="Arial"/>
                <w:szCs w:val="20"/>
              </w:rPr>
            </w:pPr>
            <w:r w:rsidRPr="00697370">
              <w:rPr>
                <w:rFonts w:eastAsia="Calibri" w:cs="Arial"/>
                <w:szCs w:val="20"/>
              </w:rPr>
              <w:t>Znesek za tekoče leto (t)</w:t>
            </w:r>
          </w:p>
        </w:tc>
        <w:tc>
          <w:tcPr>
            <w:tcW w:w="1706" w:type="dxa"/>
            <w:tcBorders>
              <w:top w:val="single" w:sz="4" w:space="0" w:color="auto"/>
              <w:left w:val="single" w:sz="4" w:space="0" w:color="auto"/>
              <w:bottom w:val="single" w:sz="4" w:space="0" w:color="auto"/>
              <w:right w:val="single" w:sz="4" w:space="0" w:color="auto"/>
            </w:tcBorders>
            <w:vAlign w:val="center"/>
          </w:tcPr>
          <w:p w14:paraId="1FCA0FB5" w14:textId="77777777" w:rsidR="000C56B9" w:rsidRPr="00697370" w:rsidRDefault="000C56B9" w:rsidP="000C56B9">
            <w:pPr>
              <w:widowControl w:val="0"/>
              <w:spacing w:line="260" w:lineRule="exact"/>
              <w:jc w:val="center"/>
              <w:rPr>
                <w:rFonts w:eastAsia="Calibri" w:cs="Arial"/>
                <w:szCs w:val="20"/>
              </w:rPr>
            </w:pPr>
            <w:r w:rsidRPr="00697370">
              <w:rPr>
                <w:rFonts w:eastAsia="Calibri" w:cs="Arial"/>
                <w:szCs w:val="20"/>
              </w:rPr>
              <w:t>Znesek za t + 1</w:t>
            </w:r>
          </w:p>
        </w:tc>
      </w:tr>
      <w:tr w:rsidR="000C56B9" w:rsidRPr="00697370" w14:paraId="61B4A439" w14:textId="77777777" w:rsidTr="009B479C">
        <w:trPr>
          <w:cantSplit/>
          <w:trHeight w:val="328"/>
        </w:trPr>
        <w:tc>
          <w:tcPr>
            <w:tcW w:w="1928" w:type="dxa"/>
            <w:tcBorders>
              <w:top w:val="single" w:sz="4" w:space="0" w:color="auto"/>
              <w:left w:val="single" w:sz="4" w:space="0" w:color="auto"/>
              <w:bottom w:val="single" w:sz="4" w:space="0" w:color="auto"/>
              <w:right w:val="single" w:sz="4" w:space="0" w:color="auto"/>
            </w:tcBorders>
            <w:vAlign w:val="center"/>
          </w:tcPr>
          <w:p w14:paraId="36C5E987" w14:textId="77777777" w:rsidR="000C56B9" w:rsidRPr="00697370" w:rsidRDefault="000C56B9" w:rsidP="001D1D41">
            <w:pPr>
              <w:widowControl w:val="0"/>
              <w:tabs>
                <w:tab w:val="left" w:pos="360"/>
              </w:tabs>
              <w:spacing w:line="260" w:lineRule="exact"/>
              <w:jc w:val="center"/>
              <w:outlineLvl w:val="0"/>
              <w:rPr>
                <w:rFonts w:cs="Arial"/>
                <w:bCs/>
                <w:kern w:val="32"/>
                <w:szCs w:val="20"/>
                <w:lang w:eastAsia="sl-SI"/>
              </w:rPr>
            </w:pPr>
          </w:p>
        </w:tc>
        <w:tc>
          <w:tcPr>
            <w:tcW w:w="2041" w:type="dxa"/>
            <w:gridSpan w:val="2"/>
            <w:tcBorders>
              <w:top w:val="single" w:sz="4" w:space="0" w:color="auto"/>
              <w:left w:val="single" w:sz="4" w:space="0" w:color="auto"/>
              <w:bottom w:val="single" w:sz="4" w:space="0" w:color="auto"/>
              <w:right w:val="single" w:sz="4" w:space="0" w:color="auto"/>
            </w:tcBorders>
            <w:vAlign w:val="center"/>
          </w:tcPr>
          <w:p w14:paraId="619CAEB7" w14:textId="77777777" w:rsidR="000C56B9" w:rsidRPr="00697370" w:rsidRDefault="000C56B9" w:rsidP="001D1D41">
            <w:pPr>
              <w:widowControl w:val="0"/>
              <w:tabs>
                <w:tab w:val="left" w:pos="360"/>
              </w:tabs>
              <w:spacing w:line="260" w:lineRule="exact"/>
              <w:jc w:val="center"/>
              <w:outlineLvl w:val="0"/>
              <w:rPr>
                <w:rFonts w:cs="Arial"/>
                <w:bCs/>
                <w:kern w:val="32"/>
                <w:szCs w:val="20"/>
                <w:lang w:eastAsia="sl-SI"/>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2E7980B" w14:textId="77777777" w:rsidR="000C56B9" w:rsidRPr="00697370" w:rsidRDefault="000C56B9" w:rsidP="000C56B9">
            <w:pPr>
              <w:widowControl w:val="0"/>
              <w:tabs>
                <w:tab w:val="left" w:pos="360"/>
              </w:tabs>
              <w:spacing w:line="260" w:lineRule="exact"/>
              <w:outlineLvl w:val="0"/>
              <w:rPr>
                <w:rFonts w:cs="Arial"/>
                <w:bCs/>
                <w:kern w:val="32"/>
                <w:szCs w:val="20"/>
                <w:lang w:eastAsia="sl-SI"/>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19C0B79D" w14:textId="77777777" w:rsidR="000C56B9" w:rsidRPr="00697370" w:rsidRDefault="000C56B9" w:rsidP="009B479C">
            <w:pPr>
              <w:widowControl w:val="0"/>
              <w:tabs>
                <w:tab w:val="left" w:pos="360"/>
              </w:tabs>
              <w:spacing w:line="260" w:lineRule="exact"/>
              <w:jc w:val="center"/>
              <w:outlineLvl w:val="0"/>
              <w:rPr>
                <w:rFonts w:cs="Arial"/>
                <w:bCs/>
                <w:kern w:val="32"/>
                <w:szCs w:val="20"/>
                <w:lang w:eastAsia="sl-SI"/>
              </w:rPr>
            </w:pPr>
          </w:p>
        </w:tc>
        <w:tc>
          <w:tcPr>
            <w:tcW w:w="1706" w:type="dxa"/>
            <w:tcBorders>
              <w:top w:val="single" w:sz="4" w:space="0" w:color="auto"/>
              <w:left w:val="single" w:sz="4" w:space="0" w:color="auto"/>
              <w:bottom w:val="single" w:sz="4" w:space="0" w:color="auto"/>
              <w:right w:val="single" w:sz="4" w:space="0" w:color="auto"/>
            </w:tcBorders>
            <w:vAlign w:val="center"/>
          </w:tcPr>
          <w:p w14:paraId="1150BECE" w14:textId="77777777" w:rsidR="000C56B9" w:rsidRPr="00697370" w:rsidRDefault="000C56B9" w:rsidP="009B479C">
            <w:pPr>
              <w:widowControl w:val="0"/>
              <w:tabs>
                <w:tab w:val="left" w:pos="360"/>
              </w:tabs>
              <w:spacing w:line="260" w:lineRule="exact"/>
              <w:jc w:val="center"/>
              <w:outlineLvl w:val="0"/>
              <w:rPr>
                <w:rFonts w:cs="Arial"/>
                <w:bCs/>
                <w:kern w:val="32"/>
                <w:szCs w:val="20"/>
                <w:lang w:eastAsia="sl-SI"/>
              </w:rPr>
            </w:pPr>
          </w:p>
        </w:tc>
      </w:tr>
      <w:tr w:rsidR="001D1D41" w:rsidRPr="00697370" w14:paraId="45AA409E" w14:textId="77777777" w:rsidTr="009B479C">
        <w:trPr>
          <w:cantSplit/>
          <w:trHeight w:val="95"/>
        </w:trPr>
        <w:tc>
          <w:tcPr>
            <w:tcW w:w="1928" w:type="dxa"/>
            <w:vMerge w:val="restart"/>
            <w:tcBorders>
              <w:top w:val="single" w:sz="4" w:space="0" w:color="auto"/>
              <w:left w:val="single" w:sz="4" w:space="0" w:color="auto"/>
              <w:right w:val="single" w:sz="4" w:space="0" w:color="auto"/>
            </w:tcBorders>
            <w:vAlign w:val="center"/>
          </w:tcPr>
          <w:p w14:paraId="6A0D122B" w14:textId="77777777" w:rsidR="001D1D41" w:rsidRPr="00697370" w:rsidRDefault="001D1D41" w:rsidP="001D1D41">
            <w:pPr>
              <w:widowControl w:val="0"/>
              <w:tabs>
                <w:tab w:val="left" w:pos="360"/>
              </w:tabs>
              <w:spacing w:line="260" w:lineRule="exact"/>
              <w:jc w:val="center"/>
              <w:outlineLvl w:val="0"/>
              <w:rPr>
                <w:rFonts w:cs="Arial"/>
                <w:bCs/>
                <w:kern w:val="32"/>
                <w:szCs w:val="20"/>
                <w:lang w:eastAsia="sl-SI"/>
              </w:rPr>
            </w:pPr>
          </w:p>
        </w:tc>
        <w:tc>
          <w:tcPr>
            <w:tcW w:w="2041" w:type="dxa"/>
            <w:gridSpan w:val="2"/>
            <w:vMerge w:val="restart"/>
            <w:tcBorders>
              <w:top w:val="single" w:sz="4" w:space="0" w:color="auto"/>
              <w:left w:val="single" w:sz="4" w:space="0" w:color="auto"/>
              <w:right w:val="single" w:sz="4" w:space="0" w:color="auto"/>
            </w:tcBorders>
            <w:vAlign w:val="center"/>
          </w:tcPr>
          <w:p w14:paraId="127EF84E" w14:textId="77777777" w:rsidR="001D1D41" w:rsidRPr="00697370" w:rsidRDefault="001D1D41" w:rsidP="001D1D41">
            <w:pPr>
              <w:widowControl w:val="0"/>
              <w:tabs>
                <w:tab w:val="left" w:pos="360"/>
              </w:tabs>
              <w:spacing w:line="260" w:lineRule="exact"/>
              <w:jc w:val="center"/>
              <w:outlineLvl w:val="0"/>
              <w:rPr>
                <w:rFonts w:cs="Arial"/>
                <w:bCs/>
                <w:kern w:val="32"/>
                <w:szCs w:val="20"/>
                <w:lang w:eastAsia="sl-SI"/>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C088567" w14:textId="77777777" w:rsidR="001D1D41" w:rsidRPr="00697370" w:rsidRDefault="001D1D41" w:rsidP="000C56B9">
            <w:pPr>
              <w:widowControl w:val="0"/>
              <w:tabs>
                <w:tab w:val="left" w:pos="360"/>
              </w:tabs>
              <w:spacing w:line="260" w:lineRule="exact"/>
              <w:outlineLvl w:val="0"/>
              <w:rPr>
                <w:rFonts w:cs="Arial"/>
                <w:bCs/>
                <w:kern w:val="32"/>
                <w:szCs w:val="20"/>
                <w:lang w:eastAsia="sl-SI"/>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5DF29BAE" w14:textId="77777777" w:rsidR="001D1D41" w:rsidRPr="00697370" w:rsidRDefault="001D1D41" w:rsidP="009B479C">
            <w:pPr>
              <w:widowControl w:val="0"/>
              <w:tabs>
                <w:tab w:val="left" w:pos="360"/>
              </w:tabs>
              <w:spacing w:line="260" w:lineRule="exact"/>
              <w:jc w:val="center"/>
              <w:outlineLvl w:val="0"/>
              <w:rPr>
                <w:rFonts w:cs="Arial"/>
                <w:bCs/>
                <w:kern w:val="32"/>
                <w:szCs w:val="20"/>
                <w:lang w:eastAsia="sl-SI"/>
              </w:rPr>
            </w:pPr>
          </w:p>
        </w:tc>
        <w:tc>
          <w:tcPr>
            <w:tcW w:w="1706" w:type="dxa"/>
            <w:tcBorders>
              <w:top w:val="single" w:sz="4" w:space="0" w:color="auto"/>
              <w:left w:val="single" w:sz="4" w:space="0" w:color="auto"/>
              <w:bottom w:val="single" w:sz="4" w:space="0" w:color="auto"/>
              <w:right w:val="single" w:sz="4" w:space="0" w:color="auto"/>
            </w:tcBorders>
            <w:vAlign w:val="center"/>
          </w:tcPr>
          <w:p w14:paraId="3F4B4531" w14:textId="77777777" w:rsidR="001D1D41" w:rsidRPr="00697370" w:rsidRDefault="001D1D41" w:rsidP="009B479C">
            <w:pPr>
              <w:widowControl w:val="0"/>
              <w:tabs>
                <w:tab w:val="left" w:pos="360"/>
              </w:tabs>
              <w:spacing w:line="260" w:lineRule="exact"/>
              <w:jc w:val="center"/>
              <w:outlineLvl w:val="0"/>
              <w:rPr>
                <w:rFonts w:cs="Arial"/>
                <w:bCs/>
                <w:kern w:val="32"/>
                <w:szCs w:val="20"/>
                <w:lang w:eastAsia="sl-SI"/>
              </w:rPr>
            </w:pPr>
          </w:p>
        </w:tc>
      </w:tr>
      <w:tr w:rsidR="001D1D41" w:rsidRPr="00697370" w14:paraId="239C8618" w14:textId="77777777" w:rsidTr="009B479C">
        <w:trPr>
          <w:cantSplit/>
          <w:trHeight w:val="95"/>
        </w:trPr>
        <w:tc>
          <w:tcPr>
            <w:tcW w:w="1928" w:type="dxa"/>
            <w:vMerge/>
            <w:tcBorders>
              <w:left w:val="single" w:sz="4" w:space="0" w:color="auto"/>
              <w:bottom w:val="single" w:sz="4" w:space="0" w:color="auto"/>
              <w:right w:val="single" w:sz="4" w:space="0" w:color="auto"/>
            </w:tcBorders>
            <w:vAlign w:val="center"/>
          </w:tcPr>
          <w:p w14:paraId="2F7DC2BE" w14:textId="77777777" w:rsidR="001D1D41" w:rsidRPr="00697370" w:rsidRDefault="001D1D41" w:rsidP="000C56B9">
            <w:pPr>
              <w:widowControl w:val="0"/>
              <w:tabs>
                <w:tab w:val="left" w:pos="360"/>
              </w:tabs>
              <w:spacing w:line="260" w:lineRule="exact"/>
              <w:outlineLvl w:val="0"/>
              <w:rPr>
                <w:rFonts w:cs="Arial"/>
                <w:bCs/>
                <w:kern w:val="32"/>
                <w:szCs w:val="20"/>
                <w:lang w:eastAsia="sl-SI"/>
              </w:rPr>
            </w:pPr>
          </w:p>
        </w:tc>
        <w:tc>
          <w:tcPr>
            <w:tcW w:w="2041" w:type="dxa"/>
            <w:gridSpan w:val="2"/>
            <w:vMerge/>
            <w:tcBorders>
              <w:left w:val="single" w:sz="4" w:space="0" w:color="auto"/>
              <w:bottom w:val="single" w:sz="4" w:space="0" w:color="auto"/>
              <w:right w:val="single" w:sz="4" w:space="0" w:color="auto"/>
            </w:tcBorders>
            <w:vAlign w:val="center"/>
          </w:tcPr>
          <w:p w14:paraId="06A4C898" w14:textId="77777777" w:rsidR="001D1D41" w:rsidRPr="00697370" w:rsidRDefault="001D1D41" w:rsidP="000C56B9">
            <w:pPr>
              <w:widowControl w:val="0"/>
              <w:tabs>
                <w:tab w:val="left" w:pos="360"/>
              </w:tabs>
              <w:spacing w:line="260" w:lineRule="exact"/>
              <w:outlineLvl w:val="0"/>
              <w:rPr>
                <w:rFonts w:cs="Arial"/>
                <w:bCs/>
                <w:kern w:val="32"/>
                <w:szCs w:val="20"/>
                <w:lang w:eastAsia="sl-SI"/>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AB03353" w14:textId="77777777" w:rsidR="001D1D41" w:rsidRPr="00697370" w:rsidRDefault="001D1D41" w:rsidP="000C56B9">
            <w:pPr>
              <w:widowControl w:val="0"/>
              <w:tabs>
                <w:tab w:val="left" w:pos="360"/>
              </w:tabs>
              <w:spacing w:line="260" w:lineRule="exact"/>
              <w:outlineLvl w:val="0"/>
              <w:rPr>
                <w:rFonts w:cs="Arial"/>
                <w:bCs/>
                <w:kern w:val="32"/>
                <w:szCs w:val="20"/>
                <w:lang w:eastAsia="sl-SI"/>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54ADFBA0" w14:textId="77777777" w:rsidR="001D1D41" w:rsidRPr="00697370" w:rsidRDefault="001D1D41" w:rsidP="009B479C">
            <w:pPr>
              <w:widowControl w:val="0"/>
              <w:tabs>
                <w:tab w:val="left" w:pos="360"/>
              </w:tabs>
              <w:spacing w:line="260" w:lineRule="exact"/>
              <w:jc w:val="center"/>
              <w:outlineLvl w:val="0"/>
              <w:rPr>
                <w:rFonts w:cs="Arial"/>
                <w:bCs/>
                <w:kern w:val="32"/>
                <w:szCs w:val="20"/>
                <w:lang w:eastAsia="sl-SI"/>
              </w:rPr>
            </w:pPr>
          </w:p>
        </w:tc>
        <w:tc>
          <w:tcPr>
            <w:tcW w:w="1706" w:type="dxa"/>
            <w:tcBorders>
              <w:top w:val="single" w:sz="4" w:space="0" w:color="auto"/>
              <w:left w:val="single" w:sz="4" w:space="0" w:color="auto"/>
              <w:bottom w:val="single" w:sz="4" w:space="0" w:color="auto"/>
              <w:right w:val="single" w:sz="4" w:space="0" w:color="auto"/>
            </w:tcBorders>
            <w:vAlign w:val="center"/>
          </w:tcPr>
          <w:p w14:paraId="319B085C" w14:textId="77777777" w:rsidR="001D1D41" w:rsidRPr="00697370" w:rsidRDefault="001D1D41" w:rsidP="009B479C">
            <w:pPr>
              <w:widowControl w:val="0"/>
              <w:tabs>
                <w:tab w:val="left" w:pos="360"/>
              </w:tabs>
              <w:spacing w:line="260" w:lineRule="exact"/>
              <w:jc w:val="center"/>
              <w:outlineLvl w:val="0"/>
              <w:rPr>
                <w:rFonts w:cs="Arial"/>
                <w:bCs/>
                <w:kern w:val="32"/>
                <w:szCs w:val="20"/>
                <w:lang w:eastAsia="sl-SI"/>
              </w:rPr>
            </w:pPr>
          </w:p>
        </w:tc>
      </w:tr>
      <w:tr w:rsidR="000C56B9" w:rsidRPr="00697370" w14:paraId="37AFE8F0" w14:textId="77777777" w:rsidTr="009B479C">
        <w:trPr>
          <w:cantSplit/>
          <w:trHeight w:val="95"/>
        </w:trPr>
        <w:tc>
          <w:tcPr>
            <w:tcW w:w="5812" w:type="dxa"/>
            <w:gridSpan w:val="5"/>
            <w:tcBorders>
              <w:top w:val="single" w:sz="4" w:space="0" w:color="auto"/>
              <w:left w:val="single" w:sz="4" w:space="0" w:color="auto"/>
              <w:bottom w:val="single" w:sz="4" w:space="0" w:color="auto"/>
              <w:right w:val="single" w:sz="4" w:space="0" w:color="auto"/>
            </w:tcBorders>
            <w:vAlign w:val="center"/>
          </w:tcPr>
          <w:p w14:paraId="46D103EF" w14:textId="77777777" w:rsidR="000C56B9" w:rsidRPr="00697370" w:rsidRDefault="000C56B9" w:rsidP="000C56B9">
            <w:pPr>
              <w:rPr>
                <w:rFonts w:cs="Arial"/>
                <w:b/>
                <w:szCs w:val="20"/>
                <w:lang w:eastAsia="sl-SI"/>
              </w:rPr>
            </w:pPr>
            <w:r w:rsidRPr="00697370">
              <w:rPr>
                <w:rFonts w:cs="Arial"/>
                <w:b/>
                <w:szCs w:val="20"/>
                <w:lang w:eastAsia="sl-SI"/>
              </w:rPr>
              <w:t>SKUPAJ</w:t>
            </w: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5B90D106" w14:textId="77777777" w:rsidR="000C56B9" w:rsidRPr="00697370" w:rsidRDefault="000C56B9" w:rsidP="009B479C">
            <w:pPr>
              <w:jc w:val="center"/>
              <w:rPr>
                <w:rFonts w:eastAsia="Calibri" w:cs="Arial"/>
                <w:b/>
                <w:szCs w:val="20"/>
              </w:rPr>
            </w:pPr>
          </w:p>
        </w:tc>
        <w:tc>
          <w:tcPr>
            <w:tcW w:w="1706" w:type="dxa"/>
            <w:tcBorders>
              <w:top w:val="single" w:sz="4" w:space="0" w:color="auto"/>
              <w:left w:val="single" w:sz="4" w:space="0" w:color="auto"/>
              <w:bottom w:val="single" w:sz="4" w:space="0" w:color="auto"/>
              <w:right w:val="single" w:sz="4" w:space="0" w:color="auto"/>
            </w:tcBorders>
            <w:vAlign w:val="center"/>
          </w:tcPr>
          <w:p w14:paraId="5DAFADEB" w14:textId="77777777" w:rsidR="000C56B9" w:rsidRPr="00697370" w:rsidRDefault="000C56B9" w:rsidP="009B479C">
            <w:pPr>
              <w:jc w:val="center"/>
              <w:rPr>
                <w:rFonts w:cs="Arial"/>
                <w:b/>
                <w:szCs w:val="20"/>
                <w:lang w:eastAsia="sl-SI"/>
              </w:rPr>
            </w:pPr>
          </w:p>
        </w:tc>
      </w:tr>
      <w:tr w:rsidR="000C56B9" w:rsidRPr="00697370" w14:paraId="687A4721" w14:textId="77777777" w:rsidTr="00770CD5">
        <w:trPr>
          <w:cantSplit/>
          <w:trHeight w:val="294"/>
        </w:trPr>
        <w:tc>
          <w:tcPr>
            <w:tcW w:w="9219"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2880D7C" w14:textId="77777777" w:rsidR="000C56B9" w:rsidRPr="00697370" w:rsidRDefault="000C56B9" w:rsidP="000C56B9">
            <w:pPr>
              <w:rPr>
                <w:rFonts w:cs="Arial"/>
                <w:b/>
                <w:szCs w:val="20"/>
                <w:lang w:eastAsia="sl-SI"/>
              </w:rPr>
            </w:pPr>
            <w:r w:rsidRPr="00697370">
              <w:rPr>
                <w:rFonts w:cs="Arial"/>
                <w:b/>
                <w:szCs w:val="20"/>
                <w:lang w:eastAsia="sl-SI"/>
              </w:rPr>
              <w:t>II.b Manjkajoče pravice porabe bodo zagotovljene s prerazporeditvijo:</w:t>
            </w:r>
          </w:p>
        </w:tc>
      </w:tr>
      <w:tr w:rsidR="000C56B9" w:rsidRPr="00697370" w14:paraId="39E55DD3" w14:textId="77777777" w:rsidTr="009B479C">
        <w:trPr>
          <w:cantSplit/>
          <w:trHeight w:val="100"/>
        </w:trPr>
        <w:tc>
          <w:tcPr>
            <w:tcW w:w="1928" w:type="dxa"/>
            <w:tcBorders>
              <w:top w:val="single" w:sz="4" w:space="0" w:color="auto"/>
              <w:left w:val="single" w:sz="4" w:space="0" w:color="auto"/>
              <w:bottom w:val="single" w:sz="4" w:space="0" w:color="auto"/>
              <w:right w:val="single" w:sz="4" w:space="0" w:color="auto"/>
            </w:tcBorders>
            <w:vAlign w:val="center"/>
          </w:tcPr>
          <w:p w14:paraId="3607AB35" w14:textId="77777777" w:rsidR="000C56B9" w:rsidRPr="00697370" w:rsidRDefault="000C56B9" w:rsidP="000C56B9">
            <w:pPr>
              <w:widowControl w:val="0"/>
              <w:spacing w:line="260" w:lineRule="exact"/>
              <w:jc w:val="center"/>
              <w:rPr>
                <w:rFonts w:eastAsia="Calibri" w:cs="Arial"/>
                <w:szCs w:val="20"/>
              </w:rPr>
            </w:pPr>
            <w:r w:rsidRPr="00697370">
              <w:rPr>
                <w:rFonts w:eastAsia="Calibri" w:cs="Arial"/>
                <w:szCs w:val="20"/>
              </w:rPr>
              <w:t xml:space="preserve">Ime proračunskega uporabnika </w:t>
            </w:r>
          </w:p>
        </w:tc>
        <w:tc>
          <w:tcPr>
            <w:tcW w:w="2041" w:type="dxa"/>
            <w:gridSpan w:val="2"/>
            <w:tcBorders>
              <w:top w:val="single" w:sz="4" w:space="0" w:color="auto"/>
              <w:left w:val="single" w:sz="4" w:space="0" w:color="auto"/>
              <w:bottom w:val="single" w:sz="4" w:space="0" w:color="auto"/>
              <w:right w:val="single" w:sz="4" w:space="0" w:color="auto"/>
            </w:tcBorders>
            <w:vAlign w:val="center"/>
          </w:tcPr>
          <w:p w14:paraId="5F3FF182" w14:textId="77777777" w:rsidR="000C56B9" w:rsidRPr="00697370" w:rsidRDefault="000C56B9" w:rsidP="000C56B9">
            <w:pPr>
              <w:widowControl w:val="0"/>
              <w:spacing w:line="260" w:lineRule="exact"/>
              <w:jc w:val="center"/>
              <w:rPr>
                <w:rFonts w:eastAsia="Calibri" w:cs="Arial"/>
                <w:szCs w:val="20"/>
              </w:rPr>
            </w:pPr>
            <w:r w:rsidRPr="00697370">
              <w:rPr>
                <w:rFonts w:eastAsia="Calibri" w:cs="Arial"/>
                <w:szCs w:val="20"/>
              </w:rPr>
              <w:t>Šifra in naziv ukrepa, projekta</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3320FF97" w14:textId="77777777" w:rsidR="000C56B9" w:rsidRPr="00697370" w:rsidRDefault="000C56B9" w:rsidP="000C56B9">
            <w:pPr>
              <w:widowControl w:val="0"/>
              <w:spacing w:line="260" w:lineRule="exact"/>
              <w:jc w:val="center"/>
              <w:rPr>
                <w:rFonts w:eastAsia="Calibri" w:cs="Arial"/>
                <w:szCs w:val="20"/>
              </w:rPr>
            </w:pPr>
            <w:r w:rsidRPr="00697370">
              <w:rPr>
                <w:rFonts w:eastAsia="Calibri" w:cs="Arial"/>
                <w:szCs w:val="20"/>
              </w:rPr>
              <w:t xml:space="preserve">Šifra in naziv proračunske postavke </w:t>
            </w: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13FA04E5" w14:textId="77777777" w:rsidR="000C56B9" w:rsidRPr="00697370" w:rsidRDefault="000C56B9" w:rsidP="000C56B9">
            <w:pPr>
              <w:widowControl w:val="0"/>
              <w:spacing w:line="260" w:lineRule="exact"/>
              <w:jc w:val="center"/>
              <w:rPr>
                <w:rFonts w:eastAsia="Calibri" w:cs="Arial"/>
                <w:szCs w:val="20"/>
              </w:rPr>
            </w:pPr>
            <w:r w:rsidRPr="00697370">
              <w:rPr>
                <w:rFonts w:eastAsia="Calibri" w:cs="Arial"/>
                <w:szCs w:val="20"/>
              </w:rPr>
              <w:t>Znesek za tekoče leto (t)</w:t>
            </w:r>
          </w:p>
        </w:tc>
        <w:tc>
          <w:tcPr>
            <w:tcW w:w="1706" w:type="dxa"/>
            <w:tcBorders>
              <w:top w:val="single" w:sz="4" w:space="0" w:color="auto"/>
              <w:left w:val="single" w:sz="4" w:space="0" w:color="auto"/>
              <w:bottom w:val="single" w:sz="4" w:space="0" w:color="auto"/>
              <w:right w:val="single" w:sz="4" w:space="0" w:color="auto"/>
            </w:tcBorders>
            <w:vAlign w:val="center"/>
          </w:tcPr>
          <w:p w14:paraId="799A9224" w14:textId="77777777" w:rsidR="000C56B9" w:rsidRPr="00697370" w:rsidRDefault="000C56B9" w:rsidP="000C56B9">
            <w:pPr>
              <w:widowControl w:val="0"/>
              <w:spacing w:line="260" w:lineRule="exact"/>
              <w:jc w:val="center"/>
              <w:rPr>
                <w:rFonts w:eastAsia="Calibri" w:cs="Arial"/>
                <w:szCs w:val="20"/>
              </w:rPr>
            </w:pPr>
            <w:r w:rsidRPr="00697370">
              <w:rPr>
                <w:rFonts w:eastAsia="Calibri" w:cs="Arial"/>
                <w:szCs w:val="20"/>
              </w:rPr>
              <w:t xml:space="preserve">Znesek za t + 1 </w:t>
            </w:r>
          </w:p>
        </w:tc>
      </w:tr>
      <w:tr w:rsidR="000C56B9" w:rsidRPr="00697370" w14:paraId="78F7082C" w14:textId="77777777" w:rsidTr="009B479C">
        <w:trPr>
          <w:cantSplit/>
          <w:trHeight w:val="95"/>
        </w:trPr>
        <w:tc>
          <w:tcPr>
            <w:tcW w:w="1928" w:type="dxa"/>
            <w:tcBorders>
              <w:top w:val="single" w:sz="4" w:space="0" w:color="auto"/>
              <w:left w:val="single" w:sz="4" w:space="0" w:color="auto"/>
              <w:bottom w:val="single" w:sz="4" w:space="0" w:color="auto"/>
              <w:right w:val="single" w:sz="4" w:space="0" w:color="auto"/>
            </w:tcBorders>
            <w:vAlign w:val="center"/>
          </w:tcPr>
          <w:p w14:paraId="2F4D2D1D" w14:textId="77777777" w:rsidR="000C56B9" w:rsidRPr="00697370" w:rsidRDefault="000C56B9" w:rsidP="000C56B9">
            <w:pPr>
              <w:widowControl w:val="0"/>
              <w:tabs>
                <w:tab w:val="left" w:pos="360"/>
              </w:tabs>
              <w:spacing w:line="260" w:lineRule="exact"/>
              <w:outlineLvl w:val="0"/>
              <w:rPr>
                <w:rFonts w:cs="Arial"/>
                <w:bCs/>
                <w:kern w:val="32"/>
                <w:szCs w:val="20"/>
                <w:lang w:eastAsia="sl-SI"/>
              </w:rPr>
            </w:pPr>
          </w:p>
        </w:tc>
        <w:tc>
          <w:tcPr>
            <w:tcW w:w="2041" w:type="dxa"/>
            <w:gridSpan w:val="2"/>
            <w:tcBorders>
              <w:top w:val="single" w:sz="4" w:space="0" w:color="auto"/>
              <w:left w:val="single" w:sz="4" w:space="0" w:color="auto"/>
              <w:bottom w:val="single" w:sz="4" w:space="0" w:color="auto"/>
              <w:right w:val="single" w:sz="4" w:space="0" w:color="auto"/>
            </w:tcBorders>
            <w:vAlign w:val="center"/>
          </w:tcPr>
          <w:p w14:paraId="3EC8739F" w14:textId="77777777" w:rsidR="000C56B9" w:rsidRPr="00697370" w:rsidRDefault="000C56B9" w:rsidP="000C56B9">
            <w:pPr>
              <w:widowControl w:val="0"/>
              <w:tabs>
                <w:tab w:val="left" w:pos="360"/>
              </w:tabs>
              <w:spacing w:line="260" w:lineRule="exact"/>
              <w:outlineLvl w:val="0"/>
              <w:rPr>
                <w:rFonts w:cs="Arial"/>
                <w:bCs/>
                <w:kern w:val="32"/>
                <w:szCs w:val="20"/>
                <w:lang w:eastAsia="sl-SI"/>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B087C8B" w14:textId="77777777" w:rsidR="000C56B9" w:rsidRPr="00697370" w:rsidRDefault="000C56B9" w:rsidP="000C56B9">
            <w:pPr>
              <w:widowControl w:val="0"/>
              <w:tabs>
                <w:tab w:val="left" w:pos="360"/>
              </w:tabs>
              <w:spacing w:line="260" w:lineRule="exact"/>
              <w:outlineLvl w:val="0"/>
              <w:rPr>
                <w:rFonts w:cs="Arial"/>
                <w:bCs/>
                <w:kern w:val="32"/>
                <w:szCs w:val="20"/>
                <w:lang w:eastAsia="sl-SI"/>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7F9EBBE8" w14:textId="77777777" w:rsidR="000C56B9" w:rsidRPr="00697370" w:rsidRDefault="000C56B9" w:rsidP="000C56B9">
            <w:pPr>
              <w:widowControl w:val="0"/>
              <w:tabs>
                <w:tab w:val="left" w:pos="360"/>
              </w:tabs>
              <w:spacing w:line="260" w:lineRule="exact"/>
              <w:outlineLvl w:val="0"/>
              <w:rPr>
                <w:rFonts w:cs="Arial"/>
                <w:bCs/>
                <w:kern w:val="32"/>
                <w:szCs w:val="20"/>
                <w:lang w:eastAsia="sl-SI"/>
              </w:rPr>
            </w:pPr>
          </w:p>
        </w:tc>
        <w:tc>
          <w:tcPr>
            <w:tcW w:w="1706" w:type="dxa"/>
            <w:tcBorders>
              <w:top w:val="single" w:sz="4" w:space="0" w:color="auto"/>
              <w:left w:val="single" w:sz="4" w:space="0" w:color="auto"/>
              <w:bottom w:val="single" w:sz="4" w:space="0" w:color="auto"/>
              <w:right w:val="single" w:sz="4" w:space="0" w:color="auto"/>
            </w:tcBorders>
            <w:vAlign w:val="center"/>
          </w:tcPr>
          <w:p w14:paraId="079BA434" w14:textId="77777777" w:rsidR="000C56B9" w:rsidRPr="00697370" w:rsidRDefault="000C56B9" w:rsidP="000C56B9">
            <w:pPr>
              <w:widowControl w:val="0"/>
              <w:tabs>
                <w:tab w:val="left" w:pos="360"/>
              </w:tabs>
              <w:spacing w:line="260" w:lineRule="exact"/>
              <w:outlineLvl w:val="0"/>
              <w:rPr>
                <w:rFonts w:cs="Arial"/>
                <w:bCs/>
                <w:kern w:val="32"/>
                <w:szCs w:val="20"/>
                <w:lang w:eastAsia="sl-SI"/>
              </w:rPr>
            </w:pPr>
          </w:p>
        </w:tc>
      </w:tr>
      <w:tr w:rsidR="000C56B9" w:rsidRPr="00697370" w14:paraId="57F1CD28" w14:textId="77777777" w:rsidTr="009B479C">
        <w:trPr>
          <w:cantSplit/>
          <w:trHeight w:val="95"/>
        </w:trPr>
        <w:tc>
          <w:tcPr>
            <w:tcW w:w="1928" w:type="dxa"/>
            <w:tcBorders>
              <w:top w:val="single" w:sz="4" w:space="0" w:color="auto"/>
              <w:left w:val="single" w:sz="4" w:space="0" w:color="auto"/>
              <w:bottom w:val="single" w:sz="4" w:space="0" w:color="auto"/>
              <w:right w:val="single" w:sz="4" w:space="0" w:color="auto"/>
            </w:tcBorders>
            <w:vAlign w:val="center"/>
          </w:tcPr>
          <w:p w14:paraId="38018369" w14:textId="77777777" w:rsidR="000C56B9" w:rsidRPr="00697370" w:rsidRDefault="000C56B9" w:rsidP="000C56B9">
            <w:pPr>
              <w:widowControl w:val="0"/>
              <w:tabs>
                <w:tab w:val="left" w:pos="360"/>
              </w:tabs>
              <w:spacing w:line="260" w:lineRule="exact"/>
              <w:outlineLvl w:val="0"/>
              <w:rPr>
                <w:rFonts w:cs="Arial"/>
                <w:bCs/>
                <w:kern w:val="32"/>
                <w:szCs w:val="20"/>
                <w:lang w:eastAsia="sl-SI"/>
              </w:rPr>
            </w:pPr>
          </w:p>
        </w:tc>
        <w:tc>
          <w:tcPr>
            <w:tcW w:w="2041" w:type="dxa"/>
            <w:gridSpan w:val="2"/>
            <w:tcBorders>
              <w:top w:val="single" w:sz="4" w:space="0" w:color="auto"/>
              <w:left w:val="single" w:sz="4" w:space="0" w:color="auto"/>
              <w:bottom w:val="single" w:sz="4" w:space="0" w:color="auto"/>
              <w:right w:val="single" w:sz="4" w:space="0" w:color="auto"/>
            </w:tcBorders>
            <w:vAlign w:val="center"/>
          </w:tcPr>
          <w:p w14:paraId="2D1B1DB3" w14:textId="77777777" w:rsidR="000C56B9" w:rsidRPr="00697370" w:rsidRDefault="000C56B9" w:rsidP="000C56B9">
            <w:pPr>
              <w:widowControl w:val="0"/>
              <w:tabs>
                <w:tab w:val="left" w:pos="360"/>
              </w:tabs>
              <w:spacing w:line="260" w:lineRule="exact"/>
              <w:outlineLvl w:val="0"/>
              <w:rPr>
                <w:rFonts w:cs="Arial"/>
                <w:bCs/>
                <w:kern w:val="32"/>
                <w:szCs w:val="20"/>
                <w:lang w:eastAsia="sl-SI"/>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44F2B9B" w14:textId="77777777" w:rsidR="000C56B9" w:rsidRPr="00697370" w:rsidRDefault="000C56B9" w:rsidP="000C56B9">
            <w:pPr>
              <w:widowControl w:val="0"/>
              <w:tabs>
                <w:tab w:val="left" w:pos="360"/>
              </w:tabs>
              <w:spacing w:line="260" w:lineRule="exact"/>
              <w:outlineLvl w:val="0"/>
              <w:rPr>
                <w:rFonts w:cs="Arial"/>
                <w:bCs/>
                <w:kern w:val="32"/>
                <w:szCs w:val="20"/>
                <w:lang w:eastAsia="sl-SI"/>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6C488909" w14:textId="77777777" w:rsidR="000C56B9" w:rsidRPr="00697370" w:rsidRDefault="000C56B9" w:rsidP="000C56B9">
            <w:pPr>
              <w:widowControl w:val="0"/>
              <w:tabs>
                <w:tab w:val="left" w:pos="360"/>
              </w:tabs>
              <w:spacing w:line="260" w:lineRule="exact"/>
              <w:outlineLvl w:val="0"/>
              <w:rPr>
                <w:rFonts w:cs="Arial"/>
                <w:bCs/>
                <w:kern w:val="32"/>
                <w:szCs w:val="20"/>
                <w:lang w:eastAsia="sl-SI"/>
              </w:rPr>
            </w:pPr>
          </w:p>
        </w:tc>
        <w:tc>
          <w:tcPr>
            <w:tcW w:w="1706" w:type="dxa"/>
            <w:tcBorders>
              <w:top w:val="single" w:sz="4" w:space="0" w:color="auto"/>
              <w:left w:val="single" w:sz="4" w:space="0" w:color="auto"/>
              <w:bottom w:val="single" w:sz="4" w:space="0" w:color="auto"/>
              <w:right w:val="single" w:sz="4" w:space="0" w:color="auto"/>
            </w:tcBorders>
            <w:vAlign w:val="center"/>
          </w:tcPr>
          <w:p w14:paraId="35BE1329" w14:textId="77777777" w:rsidR="000C56B9" w:rsidRPr="00697370" w:rsidRDefault="000C56B9" w:rsidP="000C56B9">
            <w:pPr>
              <w:widowControl w:val="0"/>
              <w:tabs>
                <w:tab w:val="left" w:pos="360"/>
              </w:tabs>
              <w:spacing w:line="260" w:lineRule="exact"/>
              <w:outlineLvl w:val="0"/>
              <w:rPr>
                <w:rFonts w:cs="Arial"/>
                <w:bCs/>
                <w:kern w:val="32"/>
                <w:szCs w:val="20"/>
                <w:lang w:eastAsia="sl-SI"/>
              </w:rPr>
            </w:pPr>
          </w:p>
        </w:tc>
      </w:tr>
      <w:tr w:rsidR="000C56B9" w:rsidRPr="00697370" w14:paraId="77AE7005" w14:textId="77777777" w:rsidTr="009B479C">
        <w:trPr>
          <w:cantSplit/>
          <w:trHeight w:val="95"/>
        </w:trPr>
        <w:tc>
          <w:tcPr>
            <w:tcW w:w="5812" w:type="dxa"/>
            <w:gridSpan w:val="5"/>
            <w:tcBorders>
              <w:top w:val="single" w:sz="4" w:space="0" w:color="auto"/>
              <w:left w:val="single" w:sz="4" w:space="0" w:color="auto"/>
              <w:bottom w:val="single" w:sz="4" w:space="0" w:color="auto"/>
              <w:right w:val="single" w:sz="4" w:space="0" w:color="auto"/>
            </w:tcBorders>
            <w:vAlign w:val="center"/>
          </w:tcPr>
          <w:p w14:paraId="72585963" w14:textId="77777777" w:rsidR="000C56B9" w:rsidRPr="00697370" w:rsidRDefault="000C56B9" w:rsidP="000C56B9">
            <w:pPr>
              <w:rPr>
                <w:rFonts w:cs="Arial"/>
                <w:b/>
                <w:szCs w:val="20"/>
                <w:lang w:eastAsia="sl-SI"/>
              </w:rPr>
            </w:pPr>
            <w:r w:rsidRPr="00697370">
              <w:rPr>
                <w:rFonts w:cs="Arial"/>
                <w:b/>
                <w:szCs w:val="20"/>
                <w:lang w:eastAsia="sl-SI"/>
              </w:rPr>
              <w:t>SKUPAJ</w:t>
            </w: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426A0D59" w14:textId="77777777" w:rsidR="000C56B9" w:rsidRPr="00697370" w:rsidRDefault="000C56B9" w:rsidP="000C56B9">
            <w:pPr>
              <w:rPr>
                <w:rFonts w:cs="Arial"/>
                <w:b/>
                <w:szCs w:val="20"/>
                <w:lang w:eastAsia="sl-SI"/>
              </w:rPr>
            </w:pPr>
          </w:p>
        </w:tc>
        <w:tc>
          <w:tcPr>
            <w:tcW w:w="1706" w:type="dxa"/>
            <w:tcBorders>
              <w:top w:val="single" w:sz="4" w:space="0" w:color="auto"/>
              <w:left w:val="single" w:sz="4" w:space="0" w:color="auto"/>
              <w:bottom w:val="single" w:sz="4" w:space="0" w:color="auto"/>
              <w:right w:val="single" w:sz="4" w:space="0" w:color="auto"/>
            </w:tcBorders>
            <w:vAlign w:val="center"/>
          </w:tcPr>
          <w:p w14:paraId="798ED5D6" w14:textId="77777777" w:rsidR="000C56B9" w:rsidRPr="00697370" w:rsidRDefault="000C56B9" w:rsidP="000C56B9">
            <w:pPr>
              <w:rPr>
                <w:rFonts w:cs="Arial"/>
                <w:b/>
                <w:szCs w:val="20"/>
                <w:lang w:eastAsia="sl-SI"/>
              </w:rPr>
            </w:pPr>
          </w:p>
        </w:tc>
      </w:tr>
      <w:tr w:rsidR="000C56B9" w:rsidRPr="00697370" w14:paraId="487D5538" w14:textId="77777777" w:rsidTr="00770CD5">
        <w:trPr>
          <w:cantSplit/>
          <w:trHeight w:val="207"/>
        </w:trPr>
        <w:tc>
          <w:tcPr>
            <w:tcW w:w="9219"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A0C64A0" w14:textId="77777777" w:rsidR="000C56B9" w:rsidRPr="00697370" w:rsidRDefault="000C56B9" w:rsidP="000C56B9">
            <w:pPr>
              <w:rPr>
                <w:rFonts w:cs="Arial"/>
                <w:b/>
                <w:szCs w:val="20"/>
                <w:lang w:eastAsia="sl-SI"/>
              </w:rPr>
            </w:pPr>
            <w:r w:rsidRPr="00697370">
              <w:rPr>
                <w:rFonts w:cs="Arial"/>
                <w:b/>
                <w:szCs w:val="20"/>
                <w:lang w:eastAsia="sl-SI"/>
              </w:rPr>
              <w:t>II.c Načrtovana nadomestitev zmanjšanih prihodkov in povečanih odhodkov proračuna:</w:t>
            </w:r>
          </w:p>
        </w:tc>
      </w:tr>
      <w:tr w:rsidR="000C56B9" w:rsidRPr="00697370" w14:paraId="72BEC380" w14:textId="77777777" w:rsidTr="009B479C">
        <w:trPr>
          <w:cantSplit/>
          <w:trHeight w:val="100"/>
        </w:trPr>
        <w:tc>
          <w:tcPr>
            <w:tcW w:w="3969" w:type="dxa"/>
            <w:gridSpan w:val="3"/>
            <w:tcBorders>
              <w:top w:val="single" w:sz="4" w:space="0" w:color="auto"/>
              <w:left w:val="single" w:sz="4" w:space="0" w:color="auto"/>
              <w:bottom w:val="single" w:sz="4" w:space="0" w:color="auto"/>
              <w:right w:val="single" w:sz="4" w:space="0" w:color="auto"/>
            </w:tcBorders>
            <w:vAlign w:val="center"/>
          </w:tcPr>
          <w:p w14:paraId="0B3B325E" w14:textId="77777777" w:rsidR="000C56B9" w:rsidRPr="00697370" w:rsidRDefault="000C56B9" w:rsidP="000C56B9">
            <w:pPr>
              <w:widowControl w:val="0"/>
              <w:spacing w:line="260" w:lineRule="exact"/>
              <w:ind w:left="-122" w:right="-112"/>
              <w:jc w:val="center"/>
              <w:rPr>
                <w:rFonts w:eastAsia="Calibri" w:cs="Arial"/>
                <w:szCs w:val="20"/>
              </w:rPr>
            </w:pPr>
            <w:r w:rsidRPr="00697370">
              <w:rPr>
                <w:rFonts w:eastAsia="Calibri" w:cs="Arial"/>
                <w:szCs w:val="20"/>
              </w:rPr>
              <w:t>Novi prihodki</w:t>
            </w:r>
          </w:p>
        </w:tc>
        <w:tc>
          <w:tcPr>
            <w:tcW w:w="2413" w:type="dxa"/>
            <w:gridSpan w:val="3"/>
            <w:tcBorders>
              <w:top w:val="single" w:sz="4" w:space="0" w:color="auto"/>
              <w:left w:val="single" w:sz="4" w:space="0" w:color="auto"/>
              <w:bottom w:val="single" w:sz="4" w:space="0" w:color="auto"/>
              <w:right w:val="single" w:sz="4" w:space="0" w:color="auto"/>
            </w:tcBorders>
            <w:vAlign w:val="center"/>
          </w:tcPr>
          <w:p w14:paraId="7907FEA3" w14:textId="77777777" w:rsidR="000C56B9" w:rsidRPr="00697370" w:rsidRDefault="000C56B9" w:rsidP="000C56B9">
            <w:pPr>
              <w:widowControl w:val="0"/>
              <w:spacing w:line="260" w:lineRule="exact"/>
              <w:ind w:left="-122" w:right="-112"/>
              <w:jc w:val="center"/>
              <w:rPr>
                <w:rFonts w:eastAsia="Calibri" w:cs="Arial"/>
                <w:szCs w:val="20"/>
              </w:rPr>
            </w:pPr>
            <w:r w:rsidRPr="00697370">
              <w:rPr>
                <w:rFonts w:eastAsia="Calibri" w:cs="Arial"/>
                <w:szCs w:val="20"/>
              </w:rPr>
              <w:t>Znesek za tekoče leto (t)</w:t>
            </w:r>
          </w:p>
        </w:tc>
        <w:tc>
          <w:tcPr>
            <w:tcW w:w="2837" w:type="dxa"/>
            <w:gridSpan w:val="3"/>
            <w:tcBorders>
              <w:top w:val="single" w:sz="4" w:space="0" w:color="auto"/>
              <w:left w:val="single" w:sz="4" w:space="0" w:color="auto"/>
              <w:bottom w:val="single" w:sz="4" w:space="0" w:color="auto"/>
              <w:right w:val="single" w:sz="4" w:space="0" w:color="auto"/>
            </w:tcBorders>
            <w:vAlign w:val="center"/>
          </w:tcPr>
          <w:p w14:paraId="42C09FC9" w14:textId="77777777" w:rsidR="000C56B9" w:rsidRPr="00697370" w:rsidRDefault="000C56B9" w:rsidP="000C56B9">
            <w:pPr>
              <w:widowControl w:val="0"/>
              <w:spacing w:line="260" w:lineRule="exact"/>
              <w:ind w:left="-122" w:right="-112"/>
              <w:jc w:val="center"/>
              <w:rPr>
                <w:rFonts w:eastAsia="Calibri" w:cs="Arial"/>
                <w:szCs w:val="20"/>
              </w:rPr>
            </w:pPr>
            <w:r w:rsidRPr="00697370">
              <w:rPr>
                <w:rFonts w:eastAsia="Calibri" w:cs="Arial"/>
                <w:szCs w:val="20"/>
              </w:rPr>
              <w:t>Znesek za t + 1</w:t>
            </w:r>
          </w:p>
        </w:tc>
      </w:tr>
      <w:tr w:rsidR="000C56B9" w:rsidRPr="00697370" w14:paraId="393700F2" w14:textId="77777777" w:rsidTr="009B479C">
        <w:trPr>
          <w:cantSplit/>
          <w:trHeight w:val="95"/>
        </w:trPr>
        <w:tc>
          <w:tcPr>
            <w:tcW w:w="3969" w:type="dxa"/>
            <w:gridSpan w:val="3"/>
            <w:tcBorders>
              <w:top w:val="single" w:sz="4" w:space="0" w:color="auto"/>
              <w:left w:val="single" w:sz="4" w:space="0" w:color="auto"/>
              <w:bottom w:val="single" w:sz="4" w:space="0" w:color="auto"/>
              <w:right w:val="single" w:sz="4" w:space="0" w:color="auto"/>
            </w:tcBorders>
            <w:vAlign w:val="center"/>
          </w:tcPr>
          <w:p w14:paraId="1B5EEB68" w14:textId="77777777" w:rsidR="000C56B9" w:rsidRPr="00697370" w:rsidRDefault="000C56B9" w:rsidP="000C56B9">
            <w:pPr>
              <w:widowControl w:val="0"/>
              <w:tabs>
                <w:tab w:val="left" w:pos="360"/>
              </w:tabs>
              <w:spacing w:line="260" w:lineRule="exact"/>
              <w:outlineLvl w:val="0"/>
              <w:rPr>
                <w:rFonts w:cs="Arial"/>
                <w:bCs/>
                <w:kern w:val="32"/>
                <w:szCs w:val="20"/>
                <w:lang w:eastAsia="sl-SI"/>
              </w:rPr>
            </w:pPr>
          </w:p>
        </w:tc>
        <w:tc>
          <w:tcPr>
            <w:tcW w:w="2413" w:type="dxa"/>
            <w:gridSpan w:val="3"/>
            <w:tcBorders>
              <w:top w:val="single" w:sz="4" w:space="0" w:color="auto"/>
              <w:left w:val="single" w:sz="4" w:space="0" w:color="auto"/>
              <w:bottom w:val="single" w:sz="4" w:space="0" w:color="auto"/>
              <w:right w:val="single" w:sz="4" w:space="0" w:color="auto"/>
            </w:tcBorders>
            <w:vAlign w:val="center"/>
          </w:tcPr>
          <w:p w14:paraId="2379A975" w14:textId="77777777" w:rsidR="000C56B9" w:rsidRPr="00697370" w:rsidRDefault="000C56B9" w:rsidP="000C56B9">
            <w:pPr>
              <w:widowControl w:val="0"/>
              <w:tabs>
                <w:tab w:val="left" w:pos="360"/>
              </w:tabs>
              <w:spacing w:line="260" w:lineRule="exact"/>
              <w:outlineLvl w:val="0"/>
              <w:rPr>
                <w:rFonts w:cs="Arial"/>
                <w:bCs/>
                <w:kern w:val="32"/>
                <w:szCs w:val="20"/>
                <w:lang w:eastAsia="sl-SI"/>
              </w:rPr>
            </w:pPr>
          </w:p>
        </w:tc>
        <w:tc>
          <w:tcPr>
            <w:tcW w:w="2837" w:type="dxa"/>
            <w:gridSpan w:val="3"/>
            <w:tcBorders>
              <w:top w:val="single" w:sz="4" w:space="0" w:color="auto"/>
              <w:left w:val="single" w:sz="4" w:space="0" w:color="auto"/>
              <w:bottom w:val="single" w:sz="4" w:space="0" w:color="auto"/>
              <w:right w:val="single" w:sz="4" w:space="0" w:color="auto"/>
            </w:tcBorders>
            <w:vAlign w:val="center"/>
          </w:tcPr>
          <w:p w14:paraId="0D66BB95" w14:textId="77777777" w:rsidR="000C56B9" w:rsidRPr="00697370" w:rsidRDefault="000C56B9" w:rsidP="000C56B9">
            <w:pPr>
              <w:widowControl w:val="0"/>
              <w:tabs>
                <w:tab w:val="left" w:pos="360"/>
              </w:tabs>
              <w:spacing w:line="260" w:lineRule="exact"/>
              <w:outlineLvl w:val="0"/>
              <w:rPr>
                <w:rFonts w:cs="Arial"/>
                <w:bCs/>
                <w:kern w:val="32"/>
                <w:szCs w:val="20"/>
                <w:lang w:eastAsia="sl-SI"/>
              </w:rPr>
            </w:pPr>
          </w:p>
        </w:tc>
      </w:tr>
      <w:tr w:rsidR="000C56B9" w:rsidRPr="00697370" w14:paraId="2F00192A" w14:textId="77777777" w:rsidTr="009B479C">
        <w:trPr>
          <w:cantSplit/>
          <w:trHeight w:val="95"/>
        </w:trPr>
        <w:tc>
          <w:tcPr>
            <w:tcW w:w="3969" w:type="dxa"/>
            <w:gridSpan w:val="3"/>
            <w:tcBorders>
              <w:top w:val="single" w:sz="4" w:space="0" w:color="auto"/>
              <w:left w:val="single" w:sz="4" w:space="0" w:color="auto"/>
              <w:bottom w:val="single" w:sz="4" w:space="0" w:color="auto"/>
              <w:right w:val="single" w:sz="4" w:space="0" w:color="auto"/>
            </w:tcBorders>
            <w:vAlign w:val="center"/>
          </w:tcPr>
          <w:p w14:paraId="0E2C1823" w14:textId="77777777" w:rsidR="000C56B9" w:rsidRPr="00697370" w:rsidRDefault="000C56B9" w:rsidP="000C56B9">
            <w:pPr>
              <w:widowControl w:val="0"/>
              <w:tabs>
                <w:tab w:val="left" w:pos="360"/>
              </w:tabs>
              <w:spacing w:line="260" w:lineRule="exact"/>
              <w:outlineLvl w:val="0"/>
              <w:rPr>
                <w:rFonts w:cs="Arial"/>
                <w:bCs/>
                <w:kern w:val="32"/>
                <w:szCs w:val="20"/>
                <w:lang w:eastAsia="sl-SI"/>
              </w:rPr>
            </w:pPr>
          </w:p>
        </w:tc>
        <w:tc>
          <w:tcPr>
            <w:tcW w:w="2413" w:type="dxa"/>
            <w:gridSpan w:val="3"/>
            <w:tcBorders>
              <w:top w:val="single" w:sz="4" w:space="0" w:color="auto"/>
              <w:left w:val="single" w:sz="4" w:space="0" w:color="auto"/>
              <w:bottom w:val="single" w:sz="4" w:space="0" w:color="auto"/>
              <w:right w:val="single" w:sz="4" w:space="0" w:color="auto"/>
            </w:tcBorders>
            <w:vAlign w:val="center"/>
          </w:tcPr>
          <w:p w14:paraId="4CA6B07C" w14:textId="77777777" w:rsidR="000C56B9" w:rsidRPr="00697370" w:rsidRDefault="000C56B9" w:rsidP="000C56B9">
            <w:pPr>
              <w:widowControl w:val="0"/>
              <w:tabs>
                <w:tab w:val="left" w:pos="360"/>
              </w:tabs>
              <w:spacing w:line="260" w:lineRule="exact"/>
              <w:outlineLvl w:val="0"/>
              <w:rPr>
                <w:rFonts w:cs="Arial"/>
                <w:bCs/>
                <w:kern w:val="32"/>
                <w:szCs w:val="20"/>
                <w:lang w:eastAsia="sl-SI"/>
              </w:rPr>
            </w:pPr>
          </w:p>
        </w:tc>
        <w:tc>
          <w:tcPr>
            <w:tcW w:w="2837" w:type="dxa"/>
            <w:gridSpan w:val="3"/>
            <w:tcBorders>
              <w:top w:val="single" w:sz="4" w:space="0" w:color="auto"/>
              <w:left w:val="single" w:sz="4" w:space="0" w:color="auto"/>
              <w:bottom w:val="single" w:sz="4" w:space="0" w:color="auto"/>
              <w:right w:val="single" w:sz="4" w:space="0" w:color="auto"/>
            </w:tcBorders>
            <w:vAlign w:val="center"/>
          </w:tcPr>
          <w:p w14:paraId="31CD609C" w14:textId="77777777" w:rsidR="000C56B9" w:rsidRPr="00697370" w:rsidRDefault="000C56B9" w:rsidP="000C56B9">
            <w:pPr>
              <w:widowControl w:val="0"/>
              <w:tabs>
                <w:tab w:val="left" w:pos="360"/>
              </w:tabs>
              <w:spacing w:line="260" w:lineRule="exact"/>
              <w:outlineLvl w:val="0"/>
              <w:rPr>
                <w:rFonts w:cs="Arial"/>
                <w:bCs/>
                <w:kern w:val="32"/>
                <w:szCs w:val="20"/>
                <w:lang w:eastAsia="sl-SI"/>
              </w:rPr>
            </w:pPr>
          </w:p>
        </w:tc>
      </w:tr>
      <w:tr w:rsidR="000C56B9" w:rsidRPr="00697370" w14:paraId="6CA58401" w14:textId="77777777" w:rsidTr="009B479C">
        <w:trPr>
          <w:cantSplit/>
          <w:trHeight w:val="95"/>
        </w:trPr>
        <w:tc>
          <w:tcPr>
            <w:tcW w:w="3969" w:type="dxa"/>
            <w:gridSpan w:val="3"/>
            <w:tcBorders>
              <w:top w:val="single" w:sz="4" w:space="0" w:color="auto"/>
              <w:left w:val="single" w:sz="4" w:space="0" w:color="auto"/>
              <w:bottom w:val="single" w:sz="4" w:space="0" w:color="auto"/>
              <w:right w:val="single" w:sz="4" w:space="0" w:color="auto"/>
            </w:tcBorders>
            <w:vAlign w:val="center"/>
          </w:tcPr>
          <w:p w14:paraId="31D22797" w14:textId="77777777" w:rsidR="000C56B9" w:rsidRPr="00697370" w:rsidRDefault="000C56B9" w:rsidP="000C56B9">
            <w:pPr>
              <w:widowControl w:val="0"/>
              <w:tabs>
                <w:tab w:val="left" w:pos="360"/>
              </w:tabs>
              <w:spacing w:line="260" w:lineRule="exact"/>
              <w:outlineLvl w:val="0"/>
              <w:rPr>
                <w:rFonts w:cs="Arial"/>
                <w:bCs/>
                <w:kern w:val="32"/>
                <w:szCs w:val="20"/>
                <w:lang w:eastAsia="sl-SI"/>
              </w:rPr>
            </w:pPr>
          </w:p>
        </w:tc>
        <w:tc>
          <w:tcPr>
            <w:tcW w:w="2413" w:type="dxa"/>
            <w:gridSpan w:val="3"/>
            <w:tcBorders>
              <w:top w:val="single" w:sz="4" w:space="0" w:color="auto"/>
              <w:left w:val="single" w:sz="4" w:space="0" w:color="auto"/>
              <w:bottom w:val="single" w:sz="4" w:space="0" w:color="auto"/>
              <w:right w:val="single" w:sz="4" w:space="0" w:color="auto"/>
            </w:tcBorders>
            <w:vAlign w:val="center"/>
          </w:tcPr>
          <w:p w14:paraId="6645A2B2" w14:textId="77777777" w:rsidR="000C56B9" w:rsidRPr="00697370" w:rsidRDefault="000C56B9" w:rsidP="000C56B9">
            <w:pPr>
              <w:widowControl w:val="0"/>
              <w:tabs>
                <w:tab w:val="left" w:pos="360"/>
              </w:tabs>
              <w:spacing w:line="260" w:lineRule="exact"/>
              <w:outlineLvl w:val="0"/>
              <w:rPr>
                <w:rFonts w:cs="Arial"/>
                <w:bCs/>
                <w:kern w:val="32"/>
                <w:szCs w:val="20"/>
                <w:lang w:eastAsia="sl-SI"/>
              </w:rPr>
            </w:pPr>
          </w:p>
        </w:tc>
        <w:tc>
          <w:tcPr>
            <w:tcW w:w="2837" w:type="dxa"/>
            <w:gridSpan w:val="3"/>
            <w:tcBorders>
              <w:top w:val="single" w:sz="4" w:space="0" w:color="auto"/>
              <w:left w:val="single" w:sz="4" w:space="0" w:color="auto"/>
              <w:bottom w:val="single" w:sz="4" w:space="0" w:color="auto"/>
              <w:right w:val="single" w:sz="4" w:space="0" w:color="auto"/>
            </w:tcBorders>
            <w:vAlign w:val="center"/>
          </w:tcPr>
          <w:p w14:paraId="187F7483" w14:textId="77777777" w:rsidR="000C56B9" w:rsidRPr="00697370" w:rsidRDefault="000C56B9" w:rsidP="000C56B9">
            <w:pPr>
              <w:widowControl w:val="0"/>
              <w:tabs>
                <w:tab w:val="left" w:pos="360"/>
              </w:tabs>
              <w:spacing w:line="260" w:lineRule="exact"/>
              <w:outlineLvl w:val="0"/>
              <w:rPr>
                <w:rFonts w:cs="Arial"/>
                <w:bCs/>
                <w:kern w:val="32"/>
                <w:szCs w:val="20"/>
                <w:lang w:eastAsia="sl-SI"/>
              </w:rPr>
            </w:pPr>
          </w:p>
        </w:tc>
      </w:tr>
      <w:tr w:rsidR="000C56B9" w:rsidRPr="00697370" w14:paraId="717CD073" w14:textId="77777777" w:rsidTr="009B479C">
        <w:trPr>
          <w:cantSplit/>
          <w:trHeight w:val="95"/>
        </w:trPr>
        <w:tc>
          <w:tcPr>
            <w:tcW w:w="3969" w:type="dxa"/>
            <w:gridSpan w:val="3"/>
            <w:tcBorders>
              <w:top w:val="single" w:sz="4" w:space="0" w:color="auto"/>
              <w:left w:val="single" w:sz="4" w:space="0" w:color="auto"/>
              <w:bottom w:val="single" w:sz="4" w:space="0" w:color="auto"/>
              <w:right w:val="single" w:sz="4" w:space="0" w:color="auto"/>
            </w:tcBorders>
            <w:vAlign w:val="center"/>
          </w:tcPr>
          <w:p w14:paraId="24C5FFF8" w14:textId="77777777" w:rsidR="000C56B9" w:rsidRPr="00697370" w:rsidRDefault="000C56B9" w:rsidP="000C56B9">
            <w:pPr>
              <w:rPr>
                <w:rFonts w:cs="Arial"/>
                <w:b/>
                <w:szCs w:val="20"/>
                <w:lang w:eastAsia="sl-SI"/>
              </w:rPr>
            </w:pPr>
            <w:r w:rsidRPr="00697370">
              <w:rPr>
                <w:rFonts w:cs="Arial"/>
                <w:b/>
                <w:szCs w:val="20"/>
                <w:lang w:eastAsia="sl-SI"/>
              </w:rPr>
              <w:lastRenderedPageBreak/>
              <w:t>SKUPAJ</w:t>
            </w:r>
          </w:p>
        </w:tc>
        <w:tc>
          <w:tcPr>
            <w:tcW w:w="2413" w:type="dxa"/>
            <w:gridSpan w:val="3"/>
            <w:tcBorders>
              <w:top w:val="single" w:sz="4" w:space="0" w:color="auto"/>
              <w:left w:val="single" w:sz="4" w:space="0" w:color="auto"/>
              <w:bottom w:val="single" w:sz="4" w:space="0" w:color="auto"/>
              <w:right w:val="single" w:sz="4" w:space="0" w:color="auto"/>
            </w:tcBorders>
            <w:vAlign w:val="center"/>
          </w:tcPr>
          <w:p w14:paraId="5AF98C42" w14:textId="77777777" w:rsidR="000C56B9" w:rsidRPr="00697370" w:rsidRDefault="000C56B9" w:rsidP="000C56B9">
            <w:pPr>
              <w:widowControl w:val="0"/>
              <w:tabs>
                <w:tab w:val="left" w:pos="360"/>
              </w:tabs>
              <w:spacing w:line="260" w:lineRule="exact"/>
              <w:outlineLvl w:val="0"/>
              <w:rPr>
                <w:rFonts w:cs="Arial"/>
                <w:b/>
                <w:kern w:val="32"/>
                <w:szCs w:val="20"/>
                <w:lang w:eastAsia="sl-SI"/>
              </w:rPr>
            </w:pPr>
          </w:p>
        </w:tc>
        <w:tc>
          <w:tcPr>
            <w:tcW w:w="2837" w:type="dxa"/>
            <w:gridSpan w:val="3"/>
            <w:tcBorders>
              <w:top w:val="single" w:sz="4" w:space="0" w:color="auto"/>
              <w:left w:val="single" w:sz="4" w:space="0" w:color="auto"/>
              <w:bottom w:val="single" w:sz="4" w:space="0" w:color="auto"/>
              <w:right w:val="single" w:sz="4" w:space="0" w:color="auto"/>
            </w:tcBorders>
            <w:vAlign w:val="center"/>
          </w:tcPr>
          <w:p w14:paraId="32869E8A" w14:textId="77777777" w:rsidR="000C56B9" w:rsidRPr="00697370" w:rsidRDefault="000C56B9" w:rsidP="000C56B9">
            <w:pPr>
              <w:widowControl w:val="0"/>
              <w:tabs>
                <w:tab w:val="left" w:pos="360"/>
              </w:tabs>
              <w:spacing w:line="260" w:lineRule="exact"/>
              <w:outlineLvl w:val="0"/>
              <w:rPr>
                <w:rFonts w:cs="Arial"/>
                <w:b/>
                <w:kern w:val="32"/>
                <w:szCs w:val="20"/>
                <w:lang w:eastAsia="sl-SI"/>
              </w:rPr>
            </w:pPr>
          </w:p>
        </w:tc>
      </w:tr>
      <w:tr w:rsidR="000C56B9" w:rsidRPr="00697370" w14:paraId="3C3858CF" w14:textId="77777777" w:rsidTr="00770C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19" w:type="dxa"/>
            <w:gridSpan w:val="9"/>
          </w:tcPr>
          <w:p w14:paraId="5C55AE15" w14:textId="77777777" w:rsidR="000C56B9" w:rsidRPr="00697370" w:rsidRDefault="000C56B9" w:rsidP="000C56B9">
            <w:pPr>
              <w:widowControl w:val="0"/>
              <w:spacing w:line="260" w:lineRule="exact"/>
              <w:rPr>
                <w:rFonts w:eastAsia="Calibri" w:cs="Arial"/>
                <w:b/>
                <w:szCs w:val="20"/>
              </w:rPr>
            </w:pPr>
          </w:p>
          <w:p w14:paraId="5E044174" w14:textId="77777777" w:rsidR="000C56B9" w:rsidRPr="00697370" w:rsidRDefault="000C56B9" w:rsidP="000C56B9">
            <w:pPr>
              <w:widowControl w:val="0"/>
              <w:spacing w:line="260" w:lineRule="exact"/>
              <w:rPr>
                <w:rFonts w:eastAsia="Calibri" w:cs="Arial"/>
                <w:b/>
                <w:szCs w:val="20"/>
              </w:rPr>
            </w:pPr>
            <w:r w:rsidRPr="00697370">
              <w:rPr>
                <w:rFonts w:eastAsia="Calibri" w:cs="Arial"/>
                <w:b/>
                <w:szCs w:val="20"/>
              </w:rPr>
              <w:t>OBRAZLOŽITEV:</w:t>
            </w:r>
          </w:p>
          <w:p w14:paraId="644FF992" w14:textId="77777777" w:rsidR="000C56B9" w:rsidRPr="00697370" w:rsidRDefault="000C56B9" w:rsidP="00576969">
            <w:pPr>
              <w:widowControl w:val="0"/>
              <w:numPr>
                <w:ilvl w:val="0"/>
                <w:numId w:val="1"/>
              </w:numPr>
              <w:suppressAutoHyphens/>
              <w:spacing w:after="200" w:line="240" w:lineRule="auto"/>
              <w:ind w:left="284" w:hanging="284"/>
              <w:jc w:val="both"/>
              <w:rPr>
                <w:rFonts w:eastAsia="Calibri" w:cs="Arial"/>
                <w:b/>
                <w:szCs w:val="20"/>
                <w:lang w:eastAsia="sl-SI"/>
              </w:rPr>
            </w:pPr>
            <w:r w:rsidRPr="00697370">
              <w:rPr>
                <w:rFonts w:eastAsia="Calibri" w:cs="Arial"/>
                <w:b/>
                <w:szCs w:val="20"/>
                <w:lang w:eastAsia="sl-SI"/>
              </w:rPr>
              <w:t>Ocena finančnih posledic, ki niso načrtovane v sprejetem proračunu</w:t>
            </w:r>
          </w:p>
          <w:p w14:paraId="6B264E99" w14:textId="77777777" w:rsidR="000C56B9" w:rsidRPr="00697370" w:rsidRDefault="000C56B9" w:rsidP="00576969">
            <w:pPr>
              <w:widowControl w:val="0"/>
              <w:spacing w:line="240" w:lineRule="auto"/>
              <w:ind w:left="360" w:hanging="76"/>
              <w:jc w:val="both"/>
              <w:rPr>
                <w:rFonts w:eastAsia="Calibri" w:cs="Arial"/>
                <w:szCs w:val="20"/>
                <w:lang w:eastAsia="sl-SI"/>
              </w:rPr>
            </w:pPr>
            <w:r w:rsidRPr="00697370">
              <w:rPr>
                <w:rFonts w:eastAsia="Calibri" w:cs="Arial"/>
                <w:szCs w:val="20"/>
                <w:lang w:eastAsia="sl-SI"/>
              </w:rPr>
              <w:t>V zvezi s predlaganim vladnim gradivom se navedejo predvidene spremembe (povečanje, zmanjšanje):</w:t>
            </w:r>
          </w:p>
          <w:p w14:paraId="37A22763" w14:textId="77777777" w:rsidR="000C56B9" w:rsidRPr="00697370" w:rsidRDefault="000C56B9" w:rsidP="00576969">
            <w:pPr>
              <w:widowControl w:val="0"/>
              <w:numPr>
                <w:ilvl w:val="0"/>
                <w:numId w:val="3"/>
              </w:numPr>
              <w:suppressAutoHyphens/>
              <w:spacing w:line="240" w:lineRule="auto"/>
              <w:jc w:val="both"/>
              <w:rPr>
                <w:rFonts w:eastAsia="Calibri" w:cs="Arial"/>
                <w:szCs w:val="20"/>
              </w:rPr>
            </w:pPr>
            <w:r w:rsidRPr="00697370">
              <w:rPr>
                <w:rFonts w:eastAsia="Calibri" w:cs="Arial"/>
                <w:szCs w:val="20"/>
                <w:lang w:eastAsia="sl-SI"/>
              </w:rPr>
              <w:t>prihodkov državnega proračuna in občinskih proračunov,</w:t>
            </w:r>
          </w:p>
          <w:p w14:paraId="62CDD8B4" w14:textId="77777777" w:rsidR="000C56B9" w:rsidRPr="00697370" w:rsidRDefault="000C56B9" w:rsidP="00576969">
            <w:pPr>
              <w:widowControl w:val="0"/>
              <w:numPr>
                <w:ilvl w:val="0"/>
                <w:numId w:val="3"/>
              </w:numPr>
              <w:suppressAutoHyphens/>
              <w:spacing w:line="240" w:lineRule="auto"/>
              <w:jc w:val="both"/>
              <w:rPr>
                <w:rFonts w:eastAsia="Calibri" w:cs="Arial"/>
                <w:szCs w:val="20"/>
              </w:rPr>
            </w:pPr>
            <w:r w:rsidRPr="00697370">
              <w:rPr>
                <w:rFonts w:eastAsia="Calibri" w:cs="Arial"/>
                <w:szCs w:val="20"/>
                <w:lang w:eastAsia="sl-SI"/>
              </w:rPr>
              <w:t>odhodkov državnega proračuna, ki niso načrtovani na ukrepih oziroma projektih sprejetih proračunov,</w:t>
            </w:r>
          </w:p>
          <w:p w14:paraId="0DFF6622" w14:textId="77777777" w:rsidR="000C56B9" w:rsidRPr="00697370" w:rsidRDefault="000C56B9" w:rsidP="00576969">
            <w:pPr>
              <w:widowControl w:val="0"/>
              <w:numPr>
                <w:ilvl w:val="0"/>
                <w:numId w:val="3"/>
              </w:numPr>
              <w:suppressAutoHyphens/>
              <w:spacing w:line="240" w:lineRule="auto"/>
              <w:jc w:val="both"/>
              <w:rPr>
                <w:rFonts w:eastAsia="Calibri" w:cs="Arial"/>
                <w:szCs w:val="20"/>
              </w:rPr>
            </w:pPr>
            <w:r w:rsidRPr="00697370">
              <w:rPr>
                <w:rFonts w:eastAsia="Calibri" w:cs="Arial"/>
                <w:szCs w:val="20"/>
                <w:lang w:eastAsia="sl-SI"/>
              </w:rPr>
              <w:t>obveznosti za druga javnofinančna sredstva (drugi viri), ki niso načrtovana na ukrepih oziroma projektih sprejetih proračunov.</w:t>
            </w:r>
          </w:p>
          <w:p w14:paraId="19FDD9AE" w14:textId="77777777" w:rsidR="00770CD5" w:rsidRPr="00697370" w:rsidRDefault="00770CD5" w:rsidP="00770CD5">
            <w:pPr>
              <w:widowControl w:val="0"/>
              <w:suppressAutoHyphens/>
              <w:spacing w:line="260" w:lineRule="exact"/>
              <w:ind w:left="720"/>
              <w:jc w:val="both"/>
              <w:rPr>
                <w:rFonts w:eastAsia="Calibri" w:cs="Arial"/>
                <w:szCs w:val="20"/>
              </w:rPr>
            </w:pPr>
          </w:p>
          <w:p w14:paraId="3A94ABF2" w14:textId="77777777" w:rsidR="000C56B9" w:rsidRPr="00697370" w:rsidRDefault="000C56B9" w:rsidP="00576969">
            <w:pPr>
              <w:widowControl w:val="0"/>
              <w:numPr>
                <w:ilvl w:val="0"/>
                <w:numId w:val="1"/>
              </w:numPr>
              <w:suppressAutoHyphens/>
              <w:spacing w:after="200" w:line="240" w:lineRule="auto"/>
              <w:ind w:left="284" w:hanging="284"/>
              <w:jc w:val="both"/>
              <w:rPr>
                <w:rFonts w:eastAsia="Calibri" w:cs="Arial"/>
                <w:b/>
                <w:szCs w:val="20"/>
                <w:lang w:eastAsia="sl-SI"/>
              </w:rPr>
            </w:pPr>
            <w:r w:rsidRPr="00697370">
              <w:rPr>
                <w:rFonts w:eastAsia="Calibri" w:cs="Arial"/>
                <w:b/>
                <w:szCs w:val="20"/>
                <w:lang w:eastAsia="sl-SI"/>
              </w:rPr>
              <w:t>Finančne posledice za državni proračun</w:t>
            </w:r>
          </w:p>
          <w:p w14:paraId="7495448B" w14:textId="77777777" w:rsidR="000C56B9" w:rsidRPr="00697370" w:rsidRDefault="000C56B9" w:rsidP="00576969">
            <w:pPr>
              <w:widowControl w:val="0"/>
              <w:spacing w:line="240" w:lineRule="auto"/>
              <w:ind w:left="284"/>
              <w:jc w:val="both"/>
              <w:rPr>
                <w:rFonts w:eastAsia="Calibri" w:cs="Arial"/>
                <w:szCs w:val="20"/>
                <w:lang w:eastAsia="sl-SI"/>
              </w:rPr>
            </w:pPr>
            <w:r w:rsidRPr="00697370">
              <w:rPr>
                <w:rFonts w:eastAsia="Calibri" w:cs="Arial"/>
                <w:szCs w:val="20"/>
                <w:lang w:eastAsia="sl-SI"/>
              </w:rPr>
              <w:t>Prikazane morajo biti finančne posledice za državni proračun, ki so na proračunskih postavkah načrtovane v dinamiki projektov oziroma ukrepov:</w:t>
            </w:r>
          </w:p>
          <w:p w14:paraId="1D737C56" w14:textId="77777777" w:rsidR="000B5516" w:rsidRPr="00697370" w:rsidRDefault="000B5516" w:rsidP="00576969">
            <w:pPr>
              <w:widowControl w:val="0"/>
              <w:spacing w:line="240" w:lineRule="auto"/>
              <w:ind w:left="284"/>
              <w:jc w:val="both"/>
              <w:rPr>
                <w:rFonts w:eastAsia="Calibri" w:cs="Arial"/>
                <w:szCs w:val="20"/>
                <w:lang w:eastAsia="sl-SI"/>
              </w:rPr>
            </w:pPr>
          </w:p>
          <w:p w14:paraId="7275C22F" w14:textId="77777777" w:rsidR="000C56B9" w:rsidRPr="00697370" w:rsidRDefault="000C56B9" w:rsidP="00576969">
            <w:pPr>
              <w:widowControl w:val="0"/>
              <w:suppressAutoHyphens/>
              <w:spacing w:line="240" w:lineRule="auto"/>
              <w:ind w:left="720"/>
              <w:jc w:val="both"/>
              <w:rPr>
                <w:rFonts w:eastAsia="Calibri" w:cs="Arial"/>
                <w:b/>
                <w:szCs w:val="20"/>
                <w:lang w:eastAsia="sl-SI"/>
              </w:rPr>
            </w:pPr>
            <w:r w:rsidRPr="00697370">
              <w:rPr>
                <w:rFonts w:eastAsia="Calibri" w:cs="Arial"/>
                <w:b/>
                <w:szCs w:val="20"/>
                <w:lang w:eastAsia="sl-SI"/>
              </w:rPr>
              <w:t>II.a Pravice porabe za izvedbo predlaganih rešitev so zagotovljene:</w:t>
            </w:r>
          </w:p>
          <w:p w14:paraId="2AA78833" w14:textId="77777777" w:rsidR="000C56B9" w:rsidRPr="00697370" w:rsidRDefault="000C56B9" w:rsidP="00576969">
            <w:pPr>
              <w:widowControl w:val="0"/>
              <w:spacing w:line="240" w:lineRule="auto"/>
              <w:ind w:left="284"/>
              <w:jc w:val="both"/>
              <w:rPr>
                <w:rFonts w:eastAsia="Calibri" w:cs="Arial"/>
                <w:szCs w:val="20"/>
                <w:lang w:eastAsia="sl-SI"/>
              </w:rPr>
            </w:pPr>
            <w:r w:rsidRPr="00697370">
              <w:rPr>
                <w:rFonts w:eastAsia="Calibri" w:cs="Arial"/>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7820E191" w14:textId="77777777" w:rsidR="000C56B9" w:rsidRPr="00697370" w:rsidRDefault="000C56B9" w:rsidP="00576969">
            <w:pPr>
              <w:widowControl w:val="0"/>
              <w:numPr>
                <w:ilvl w:val="0"/>
                <w:numId w:val="4"/>
              </w:numPr>
              <w:suppressAutoHyphens/>
              <w:spacing w:line="240" w:lineRule="auto"/>
              <w:jc w:val="both"/>
              <w:rPr>
                <w:rFonts w:eastAsia="Calibri" w:cs="Arial"/>
                <w:szCs w:val="20"/>
                <w:lang w:eastAsia="sl-SI"/>
              </w:rPr>
            </w:pPr>
            <w:r w:rsidRPr="00697370">
              <w:rPr>
                <w:rFonts w:eastAsia="Calibri" w:cs="Arial"/>
                <w:szCs w:val="20"/>
                <w:lang w:eastAsia="sl-SI"/>
              </w:rPr>
              <w:t>proračunski uporabnik, ki bo financiral novi projekt oziroma ukrep,</w:t>
            </w:r>
          </w:p>
          <w:p w14:paraId="207A7E19" w14:textId="77777777" w:rsidR="000C56B9" w:rsidRPr="00697370" w:rsidRDefault="000C56B9" w:rsidP="00576969">
            <w:pPr>
              <w:widowControl w:val="0"/>
              <w:numPr>
                <w:ilvl w:val="0"/>
                <w:numId w:val="4"/>
              </w:numPr>
              <w:suppressAutoHyphens/>
              <w:spacing w:line="240" w:lineRule="auto"/>
              <w:jc w:val="both"/>
              <w:rPr>
                <w:rFonts w:eastAsia="Calibri" w:cs="Arial"/>
                <w:szCs w:val="20"/>
                <w:lang w:eastAsia="sl-SI"/>
              </w:rPr>
            </w:pPr>
            <w:r w:rsidRPr="00697370">
              <w:rPr>
                <w:rFonts w:eastAsia="Calibri" w:cs="Arial"/>
                <w:szCs w:val="20"/>
                <w:lang w:eastAsia="sl-SI"/>
              </w:rPr>
              <w:t xml:space="preserve">projekt oziroma ukrep, s katerim se bodo dosegli cilji vladnega gradiva, in </w:t>
            </w:r>
          </w:p>
          <w:p w14:paraId="164459D4" w14:textId="77777777" w:rsidR="000C56B9" w:rsidRPr="00697370" w:rsidRDefault="000C56B9" w:rsidP="00576969">
            <w:pPr>
              <w:widowControl w:val="0"/>
              <w:numPr>
                <w:ilvl w:val="0"/>
                <w:numId w:val="4"/>
              </w:numPr>
              <w:suppressAutoHyphens/>
              <w:spacing w:line="240" w:lineRule="auto"/>
              <w:jc w:val="both"/>
              <w:rPr>
                <w:rFonts w:eastAsia="Calibri" w:cs="Arial"/>
                <w:szCs w:val="20"/>
                <w:lang w:eastAsia="sl-SI"/>
              </w:rPr>
            </w:pPr>
            <w:r w:rsidRPr="00697370">
              <w:rPr>
                <w:rFonts w:eastAsia="Calibri" w:cs="Arial"/>
                <w:szCs w:val="20"/>
                <w:lang w:eastAsia="sl-SI"/>
              </w:rPr>
              <w:t>proračunske postavke.</w:t>
            </w:r>
          </w:p>
          <w:p w14:paraId="5736DE33" w14:textId="77777777" w:rsidR="000C56B9" w:rsidRPr="00697370" w:rsidRDefault="000C56B9" w:rsidP="00576969">
            <w:pPr>
              <w:widowControl w:val="0"/>
              <w:spacing w:line="240" w:lineRule="auto"/>
              <w:ind w:left="284"/>
              <w:jc w:val="both"/>
              <w:rPr>
                <w:rFonts w:eastAsia="Calibri" w:cs="Arial"/>
                <w:szCs w:val="20"/>
                <w:lang w:eastAsia="sl-SI"/>
              </w:rPr>
            </w:pPr>
            <w:r w:rsidRPr="00697370">
              <w:rPr>
                <w:rFonts w:eastAsia="Calibri" w:cs="Arial"/>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6EF72F9A" w14:textId="77777777" w:rsidR="00576969" w:rsidRPr="00697370" w:rsidRDefault="00576969" w:rsidP="000C56B9">
            <w:pPr>
              <w:widowControl w:val="0"/>
              <w:spacing w:line="260" w:lineRule="exact"/>
              <w:ind w:left="284"/>
              <w:jc w:val="both"/>
              <w:rPr>
                <w:rFonts w:eastAsia="Calibri" w:cs="Arial"/>
                <w:szCs w:val="20"/>
                <w:lang w:eastAsia="sl-SI"/>
              </w:rPr>
            </w:pPr>
          </w:p>
          <w:p w14:paraId="1BEA286D" w14:textId="77777777" w:rsidR="000C56B9" w:rsidRPr="00697370" w:rsidRDefault="000C56B9" w:rsidP="000C56B9">
            <w:pPr>
              <w:widowControl w:val="0"/>
              <w:suppressAutoHyphens/>
              <w:spacing w:line="260" w:lineRule="exact"/>
              <w:ind w:left="714"/>
              <w:jc w:val="both"/>
              <w:rPr>
                <w:rFonts w:eastAsia="Calibri" w:cs="Arial"/>
                <w:b/>
                <w:szCs w:val="20"/>
                <w:lang w:eastAsia="sl-SI"/>
              </w:rPr>
            </w:pPr>
            <w:r w:rsidRPr="00697370">
              <w:rPr>
                <w:rFonts w:eastAsia="Calibri" w:cs="Arial"/>
                <w:b/>
                <w:szCs w:val="20"/>
                <w:lang w:eastAsia="sl-SI"/>
              </w:rPr>
              <w:t>II.b Manjkajoče pravice porabe bodo zagotovljene s prerazporeditvijo:</w:t>
            </w:r>
          </w:p>
          <w:p w14:paraId="011D8C48" w14:textId="77777777" w:rsidR="000C56B9" w:rsidRPr="00697370" w:rsidRDefault="000C56B9" w:rsidP="000C56B9">
            <w:pPr>
              <w:widowControl w:val="0"/>
              <w:spacing w:line="260" w:lineRule="exact"/>
              <w:ind w:left="284"/>
              <w:jc w:val="both"/>
              <w:rPr>
                <w:rFonts w:eastAsia="Calibri" w:cs="Arial"/>
                <w:szCs w:val="20"/>
                <w:lang w:eastAsia="sl-SI"/>
              </w:rPr>
            </w:pPr>
            <w:r w:rsidRPr="00697370">
              <w:rPr>
                <w:rFonts w:eastAsia="Calibri" w:cs="Arial"/>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w:t>
            </w:r>
            <w:r w:rsidR="00B6496E" w:rsidRPr="00697370">
              <w:rPr>
                <w:rFonts w:eastAsia="SimSun" w:cs="Arial"/>
                <w:kern w:val="1"/>
                <w:szCs w:val="20"/>
                <w:lang w:eastAsia="hi-IN" w:bidi="hi-IN"/>
              </w:rPr>
              <w:t>dejavnosti</w:t>
            </w:r>
            <w:r w:rsidR="00B6496E" w:rsidRPr="00697370">
              <w:rPr>
                <w:rFonts w:eastAsia="Calibri" w:cs="Arial"/>
                <w:szCs w:val="20"/>
                <w:lang w:eastAsia="sl-SI"/>
              </w:rPr>
              <w:t xml:space="preserve"> </w:t>
            </w:r>
            <w:r w:rsidRPr="00697370">
              <w:rPr>
                <w:rFonts w:eastAsia="Calibri" w:cs="Arial"/>
                <w:szCs w:val="20"/>
                <w:lang w:eastAsia="sl-SI"/>
              </w:rPr>
              <w:t>pri obstoječih projektih oziroma ukrepih ali novih projektih oziroma ukrepih, navedenih v točki II.a.</w:t>
            </w:r>
          </w:p>
          <w:p w14:paraId="659B5FD9" w14:textId="77777777" w:rsidR="00576969" w:rsidRPr="00697370" w:rsidRDefault="00576969" w:rsidP="000C56B9">
            <w:pPr>
              <w:widowControl w:val="0"/>
              <w:spacing w:line="260" w:lineRule="exact"/>
              <w:ind w:left="284"/>
              <w:jc w:val="both"/>
              <w:rPr>
                <w:rFonts w:eastAsia="Calibri" w:cs="Arial"/>
                <w:szCs w:val="20"/>
                <w:lang w:eastAsia="sl-SI"/>
              </w:rPr>
            </w:pPr>
          </w:p>
          <w:p w14:paraId="14B902CB" w14:textId="77777777" w:rsidR="000C56B9" w:rsidRPr="00697370" w:rsidRDefault="000C56B9" w:rsidP="000C56B9">
            <w:pPr>
              <w:widowControl w:val="0"/>
              <w:suppressAutoHyphens/>
              <w:spacing w:line="260" w:lineRule="exact"/>
              <w:ind w:left="714"/>
              <w:jc w:val="both"/>
              <w:rPr>
                <w:rFonts w:eastAsia="Calibri" w:cs="Arial"/>
                <w:b/>
                <w:szCs w:val="20"/>
                <w:lang w:eastAsia="sl-SI"/>
              </w:rPr>
            </w:pPr>
            <w:r w:rsidRPr="00697370">
              <w:rPr>
                <w:rFonts w:eastAsia="Calibri" w:cs="Arial"/>
                <w:b/>
                <w:szCs w:val="20"/>
                <w:lang w:eastAsia="sl-SI"/>
              </w:rPr>
              <w:t>II.c Načrtovana nadomestitev zmanjšanih prihodkov in povečanih odhodkov proračuna:</w:t>
            </w:r>
          </w:p>
          <w:p w14:paraId="18ACE776" w14:textId="77777777" w:rsidR="000C56B9" w:rsidRPr="00697370" w:rsidRDefault="000C56B9" w:rsidP="00770CD5">
            <w:pPr>
              <w:widowControl w:val="0"/>
              <w:spacing w:line="260" w:lineRule="exact"/>
              <w:ind w:left="284"/>
              <w:jc w:val="both"/>
              <w:rPr>
                <w:rFonts w:cs="Arial"/>
                <w:b/>
                <w:bCs/>
                <w:spacing w:val="40"/>
                <w:szCs w:val="20"/>
                <w:lang w:eastAsia="sl-SI"/>
              </w:rPr>
            </w:pPr>
            <w:r w:rsidRPr="00697370">
              <w:rPr>
                <w:rFonts w:eastAsia="Calibri" w:cs="Arial"/>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tc>
      </w:tr>
      <w:tr w:rsidR="000C56B9" w:rsidRPr="00697370" w14:paraId="57D76D57" w14:textId="77777777" w:rsidTr="00770C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9" w:type="dxa"/>
            <w:gridSpan w:val="9"/>
          </w:tcPr>
          <w:p w14:paraId="58B3C6DA" w14:textId="77777777" w:rsidR="000C56B9" w:rsidRPr="00697370" w:rsidRDefault="000C56B9" w:rsidP="000C56B9">
            <w:pPr>
              <w:widowControl w:val="0"/>
              <w:suppressAutoHyphens/>
              <w:overflowPunct w:val="0"/>
              <w:autoSpaceDE w:val="0"/>
              <w:autoSpaceDN w:val="0"/>
              <w:adjustRightInd w:val="0"/>
              <w:spacing w:line="260" w:lineRule="exact"/>
              <w:textAlignment w:val="baseline"/>
              <w:outlineLvl w:val="3"/>
              <w:rPr>
                <w:rFonts w:cs="Arial"/>
                <w:b/>
                <w:szCs w:val="20"/>
                <w:lang w:eastAsia="sl-SI"/>
              </w:rPr>
            </w:pPr>
            <w:r w:rsidRPr="00697370">
              <w:rPr>
                <w:rFonts w:cs="Arial"/>
                <w:b/>
                <w:szCs w:val="20"/>
                <w:lang w:eastAsia="sl-SI"/>
              </w:rPr>
              <w:t>7.b Predstavitev ocene finančnih posledic pod 40.000 EUR:</w:t>
            </w:r>
          </w:p>
          <w:p w14:paraId="03E0883E" w14:textId="77777777" w:rsidR="000C56B9" w:rsidRPr="00697370" w:rsidRDefault="00F80C5D" w:rsidP="00F80C5D">
            <w:pPr>
              <w:widowControl w:val="0"/>
              <w:suppressAutoHyphens/>
              <w:overflowPunct w:val="0"/>
              <w:autoSpaceDE w:val="0"/>
              <w:autoSpaceDN w:val="0"/>
              <w:adjustRightInd w:val="0"/>
              <w:spacing w:line="260" w:lineRule="exact"/>
              <w:jc w:val="both"/>
              <w:textAlignment w:val="baseline"/>
              <w:outlineLvl w:val="3"/>
              <w:rPr>
                <w:rFonts w:cs="Arial"/>
                <w:szCs w:val="20"/>
                <w:lang w:eastAsia="sl-SI"/>
              </w:rPr>
            </w:pPr>
            <w:r w:rsidRPr="00697370">
              <w:rPr>
                <w:rFonts w:cs="Arial"/>
                <w:szCs w:val="20"/>
                <w:lang w:eastAsia="sl-SI"/>
              </w:rPr>
              <w:t>S sprejetjem uredbe ne bodo nastale neposredne finančne posledice, omogočeno pa bo črpanje sredstev evropske kohezijske politike za programe Interreg, kot izhaja iz vladnega gradiva.</w:t>
            </w:r>
          </w:p>
        </w:tc>
      </w:tr>
      <w:tr w:rsidR="00F7571F" w:rsidRPr="00697370" w14:paraId="25362C29" w14:textId="77777777" w:rsidTr="00770C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19" w:type="dxa"/>
            <w:gridSpan w:val="9"/>
            <w:tcBorders>
              <w:top w:val="single" w:sz="4" w:space="0" w:color="000000"/>
              <w:left w:val="single" w:sz="4" w:space="0" w:color="000000"/>
              <w:bottom w:val="single" w:sz="4" w:space="0" w:color="000000"/>
              <w:right w:val="single" w:sz="4" w:space="0" w:color="auto"/>
            </w:tcBorders>
          </w:tcPr>
          <w:p w14:paraId="7E8A92FF" w14:textId="77777777" w:rsidR="00F7571F" w:rsidRPr="00697370" w:rsidRDefault="00F7571F" w:rsidP="00257C69">
            <w:pPr>
              <w:rPr>
                <w:rFonts w:cs="Arial"/>
                <w:b/>
                <w:szCs w:val="20"/>
              </w:rPr>
            </w:pPr>
            <w:r w:rsidRPr="00697370">
              <w:rPr>
                <w:rFonts w:cs="Arial"/>
                <w:b/>
                <w:szCs w:val="20"/>
              </w:rPr>
              <w:t>8. Predstavitev sodelovanja z združenji občin:</w:t>
            </w:r>
          </w:p>
        </w:tc>
      </w:tr>
      <w:tr w:rsidR="00F7571F" w:rsidRPr="00697370" w14:paraId="7C882584" w14:textId="77777777" w:rsidTr="001D1D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3" w:type="dxa"/>
            <w:gridSpan w:val="7"/>
          </w:tcPr>
          <w:p w14:paraId="2A48ED8C" w14:textId="77777777" w:rsidR="00F7571F" w:rsidRPr="007A1C01" w:rsidRDefault="00F7571F" w:rsidP="00770CD5">
            <w:pPr>
              <w:pStyle w:val="Neotevilenodstavek"/>
              <w:widowControl w:val="0"/>
              <w:spacing w:line="260" w:lineRule="exact"/>
              <w:rPr>
                <w:rFonts w:cs="Arial"/>
                <w:sz w:val="20"/>
                <w:szCs w:val="20"/>
                <w:lang w:val="sl-SI" w:eastAsia="sl-SI"/>
              </w:rPr>
            </w:pPr>
            <w:r w:rsidRPr="007A1C01">
              <w:rPr>
                <w:rFonts w:cs="Arial"/>
                <w:sz w:val="20"/>
                <w:szCs w:val="20"/>
                <w:lang w:val="sl-SI" w:eastAsia="sl-SI"/>
              </w:rPr>
              <w:t>Vsebina predloženega gradiva (predpisa) vpliva na:</w:t>
            </w:r>
          </w:p>
          <w:p w14:paraId="4ACDE6BB" w14:textId="77777777" w:rsidR="00770CD5" w:rsidRPr="007A1C01" w:rsidRDefault="00F7571F" w:rsidP="00E60C31">
            <w:pPr>
              <w:pStyle w:val="Neotevilenodstavek"/>
              <w:widowControl w:val="0"/>
              <w:spacing w:after="0" w:line="240" w:lineRule="auto"/>
              <w:ind w:left="720"/>
              <w:jc w:val="left"/>
              <w:rPr>
                <w:rFonts w:eastAsia="Calibri" w:cs="Arial"/>
                <w:sz w:val="20"/>
                <w:szCs w:val="20"/>
                <w:lang w:val="sl-SI" w:eastAsia="sl-SI"/>
              </w:rPr>
            </w:pPr>
            <w:r w:rsidRPr="007A1C01">
              <w:rPr>
                <w:rFonts w:cs="Arial"/>
                <w:sz w:val="20"/>
                <w:szCs w:val="20"/>
                <w:lang w:val="sl-SI" w:eastAsia="sl-SI"/>
              </w:rPr>
              <w:t>‒</w:t>
            </w:r>
            <w:r w:rsidRPr="007A1C01">
              <w:rPr>
                <w:rFonts w:cs="Arial"/>
                <w:sz w:val="20"/>
                <w:szCs w:val="20"/>
                <w:lang w:val="sl-SI" w:eastAsia="sl-SI"/>
              </w:rPr>
              <w:tab/>
            </w:r>
            <w:r w:rsidRPr="007A1C01">
              <w:rPr>
                <w:rFonts w:eastAsia="Calibri" w:cs="Arial"/>
                <w:sz w:val="20"/>
                <w:szCs w:val="20"/>
                <w:lang w:val="sl-SI" w:eastAsia="sl-SI"/>
              </w:rPr>
              <w:t>pristojnosti občin,</w:t>
            </w:r>
          </w:p>
          <w:p w14:paraId="581969BA" w14:textId="77777777" w:rsidR="00F7571F" w:rsidRPr="007A1C01" w:rsidRDefault="00F7571F" w:rsidP="00E60C31">
            <w:pPr>
              <w:pStyle w:val="Neotevilenodstavek"/>
              <w:widowControl w:val="0"/>
              <w:spacing w:after="0" w:line="240" w:lineRule="auto"/>
              <w:ind w:left="720"/>
              <w:jc w:val="left"/>
              <w:rPr>
                <w:rFonts w:cs="Arial"/>
                <w:sz w:val="20"/>
                <w:szCs w:val="20"/>
                <w:lang w:val="sl-SI" w:eastAsia="sl-SI"/>
              </w:rPr>
            </w:pPr>
            <w:r w:rsidRPr="007A1C01">
              <w:rPr>
                <w:rFonts w:eastAsia="Calibri" w:cs="Arial"/>
                <w:sz w:val="20"/>
                <w:szCs w:val="20"/>
                <w:lang w:val="sl-SI" w:eastAsia="sl-SI"/>
              </w:rPr>
              <w:t>‒</w:t>
            </w:r>
            <w:r w:rsidRPr="007A1C01">
              <w:rPr>
                <w:rFonts w:eastAsia="Calibri" w:cs="Arial"/>
                <w:sz w:val="20"/>
                <w:szCs w:val="20"/>
                <w:lang w:val="sl-SI" w:eastAsia="sl-SI"/>
              </w:rPr>
              <w:tab/>
              <w:t>delovanje občin</w:t>
            </w:r>
            <w:r w:rsidRPr="007A1C01">
              <w:rPr>
                <w:rFonts w:cs="Arial"/>
                <w:sz w:val="20"/>
                <w:szCs w:val="20"/>
                <w:lang w:val="sl-SI" w:eastAsia="sl-SI"/>
              </w:rPr>
              <w:t>,</w:t>
            </w:r>
          </w:p>
          <w:p w14:paraId="61F9DD95" w14:textId="77777777" w:rsidR="00F7571F" w:rsidRPr="007A1C01" w:rsidRDefault="00F7571F" w:rsidP="00770CD5">
            <w:pPr>
              <w:pStyle w:val="Neotevilenodstavek"/>
              <w:widowControl w:val="0"/>
              <w:spacing w:before="0" w:after="0" w:line="260" w:lineRule="exact"/>
              <w:ind w:left="720"/>
              <w:jc w:val="left"/>
              <w:rPr>
                <w:rFonts w:cs="Arial"/>
                <w:sz w:val="20"/>
                <w:szCs w:val="20"/>
                <w:lang w:val="sl-SI" w:eastAsia="sl-SI"/>
              </w:rPr>
            </w:pPr>
            <w:r w:rsidRPr="007A1C01">
              <w:rPr>
                <w:rFonts w:cs="Arial"/>
                <w:sz w:val="20"/>
                <w:szCs w:val="20"/>
                <w:lang w:val="sl-SI" w:eastAsia="sl-SI"/>
              </w:rPr>
              <w:t>‒</w:t>
            </w:r>
            <w:r w:rsidRPr="007A1C01">
              <w:rPr>
                <w:rFonts w:cs="Arial"/>
                <w:sz w:val="20"/>
                <w:szCs w:val="20"/>
                <w:lang w:val="sl-SI" w:eastAsia="sl-SI"/>
              </w:rPr>
              <w:tab/>
              <w:t>financiranje občin.</w:t>
            </w:r>
          </w:p>
        </w:tc>
        <w:tc>
          <w:tcPr>
            <w:tcW w:w="2456" w:type="dxa"/>
            <w:gridSpan w:val="2"/>
            <w:tcBorders>
              <w:top w:val="nil"/>
              <w:bottom w:val="nil"/>
              <w:right w:val="single" w:sz="4" w:space="0" w:color="auto"/>
            </w:tcBorders>
            <w:shd w:val="clear" w:color="auto" w:fill="auto"/>
          </w:tcPr>
          <w:p w14:paraId="49B6953D" w14:textId="77777777" w:rsidR="00F7571F" w:rsidRPr="00697370" w:rsidRDefault="00F7571F" w:rsidP="00770CD5">
            <w:pPr>
              <w:spacing w:line="240" w:lineRule="auto"/>
              <w:jc w:val="center"/>
              <w:rPr>
                <w:rFonts w:cs="Arial"/>
                <w:szCs w:val="20"/>
              </w:rPr>
            </w:pPr>
            <w:r w:rsidRPr="00697370">
              <w:rPr>
                <w:rFonts w:cs="Arial"/>
                <w:szCs w:val="20"/>
              </w:rPr>
              <w:t>NE</w:t>
            </w:r>
          </w:p>
        </w:tc>
      </w:tr>
      <w:tr w:rsidR="00F7571F" w:rsidRPr="00697370" w14:paraId="78B5272A" w14:textId="77777777" w:rsidTr="00770C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19" w:type="dxa"/>
            <w:gridSpan w:val="9"/>
          </w:tcPr>
          <w:p w14:paraId="0E14296D" w14:textId="77777777" w:rsidR="00F7571F" w:rsidRPr="007A1C01" w:rsidRDefault="00F7571F" w:rsidP="00257C69">
            <w:pPr>
              <w:pStyle w:val="Neotevilenodstavek"/>
              <w:widowControl w:val="0"/>
              <w:spacing w:before="0" w:after="0" w:line="260" w:lineRule="exact"/>
              <w:rPr>
                <w:rFonts w:cs="Arial"/>
                <w:iCs/>
                <w:sz w:val="20"/>
                <w:szCs w:val="20"/>
                <w:lang w:val="sl-SI" w:eastAsia="sl-SI"/>
              </w:rPr>
            </w:pPr>
            <w:r w:rsidRPr="007A1C01">
              <w:rPr>
                <w:rFonts w:cs="Arial"/>
                <w:iCs/>
                <w:sz w:val="20"/>
                <w:szCs w:val="20"/>
                <w:lang w:val="sl-SI" w:eastAsia="sl-SI"/>
              </w:rPr>
              <w:t xml:space="preserve">Gradivo (predpis) je bilo poslano v mnenje: </w:t>
            </w:r>
          </w:p>
          <w:p w14:paraId="3685E070" w14:textId="77777777" w:rsidR="00F7571F" w:rsidRPr="007A1C01" w:rsidRDefault="00F7571F" w:rsidP="00A70CD2">
            <w:pPr>
              <w:pStyle w:val="Neotevilenodstavek"/>
              <w:widowControl w:val="0"/>
              <w:numPr>
                <w:ilvl w:val="0"/>
                <w:numId w:val="7"/>
              </w:numPr>
              <w:spacing w:before="0" w:after="0" w:line="260" w:lineRule="exact"/>
              <w:rPr>
                <w:rFonts w:cs="Arial"/>
                <w:iCs/>
                <w:sz w:val="20"/>
                <w:szCs w:val="20"/>
                <w:lang w:val="sl-SI" w:eastAsia="sl-SI"/>
              </w:rPr>
            </w:pPr>
            <w:r w:rsidRPr="007A1C01">
              <w:rPr>
                <w:rFonts w:cs="Arial"/>
                <w:iCs/>
                <w:sz w:val="20"/>
                <w:szCs w:val="20"/>
                <w:lang w:val="sl-SI" w:eastAsia="sl-SI"/>
              </w:rPr>
              <w:t>Skupnosti občin Slovenije SOS: NE</w:t>
            </w:r>
          </w:p>
          <w:p w14:paraId="48FFF81C" w14:textId="77777777" w:rsidR="00F7571F" w:rsidRPr="007A1C01" w:rsidRDefault="00F7571F" w:rsidP="00A70CD2">
            <w:pPr>
              <w:pStyle w:val="Neotevilenodstavek"/>
              <w:widowControl w:val="0"/>
              <w:numPr>
                <w:ilvl w:val="0"/>
                <w:numId w:val="7"/>
              </w:numPr>
              <w:spacing w:before="0" w:after="0" w:line="260" w:lineRule="exact"/>
              <w:rPr>
                <w:rFonts w:cs="Arial"/>
                <w:iCs/>
                <w:sz w:val="20"/>
                <w:szCs w:val="20"/>
                <w:lang w:val="sl-SI" w:eastAsia="sl-SI"/>
              </w:rPr>
            </w:pPr>
            <w:r w:rsidRPr="007A1C01">
              <w:rPr>
                <w:rFonts w:cs="Arial"/>
                <w:iCs/>
                <w:sz w:val="20"/>
                <w:szCs w:val="20"/>
                <w:lang w:val="sl-SI" w:eastAsia="sl-SI"/>
              </w:rPr>
              <w:t>Združenju občin Slovenije ZOS: NE</w:t>
            </w:r>
          </w:p>
          <w:p w14:paraId="1EDE38B2" w14:textId="77777777" w:rsidR="00F7571F" w:rsidRPr="007A1C01" w:rsidRDefault="00F7571F" w:rsidP="00A70CD2">
            <w:pPr>
              <w:pStyle w:val="Neotevilenodstavek"/>
              <w:widowControl w:val="0"/>
              <w:numPr>
                <w:ilvl w:val="0"/>
                <w:numId w:val="7"/>
              </w:numPr>
              <w:spacing w:before="0" w:after="0" w:line="260" w:lineRule="exact"/>
              <w:rPr>
                <w:rFonts w:cs="Arial"/>
                <w:iCs/>
                <w:sz w:val="20"/>
                <w:szCs w:val="20"/>
                <w:lang w:val="sl-SI" w:eastAsia="sl-SI"/>
              </w:rPr>
            </w:pPr>
            <w:r w:rsidRPr="007A1C01">
              <w:rPr>
                <w:rFonts w:cs="Arial"/>
                <w:iCs/>
                <w:sz w:val="20"/>
                <w:szCs w:val="20"/>
                <w:lang w:val="sl-SI" w:eastAsia="sl-SI"/>
              </w:rPr>
              <w:lastRenderedPageBreak/>
              <w:t xml:space="preserve">Združenju mestnih občin Slovenije ZMOS: NE </w:t>
            </w:r>
          </w:p>
          <w:p w14:paraId="4E31B511" w14:textId="77777777" w:rsidR="00F7571F" w:rsidRPr="007A1C01" w:rsidRDefault="00F7571F" w:rsidP="00257C69">
            <w:pPr>
              <w:pStyle w:val="Neotevilenodstavek"/>
              <w:widowControl w:val="0"/>
              <w:spacing w:before="0" w:after="0" w:line="260" w:lineRule="exact"/>
              <w:ind w:left="360"/>
              <w:rPr>
                <w:rFonts w:cs="Arial"/>
                <w:iCs/>
                <w:sz w:val="20"/>
                <w:szCs w:val="20"/>
                <w:lang w:val="sl-SI" w:eastAsia="sl-SI"/>
              </w:rPr>
            </w:pPr>
          </w:p>
          <w:p w14:paraId="63FC340D" w14:textId="77777777" w:rsidR="00F7571F" w:rsidRPr="007A1C01" w:rsidRDefault="00F7571F" w:rsidP="00257C69">
            <w:pPr>
              <w:pStyle w:val="Neotevilenodstavek"/>
              <w:widowControl w:val="0"/>
              <w:spacing w:before="0" w:after="0" w:line="260" w:lineRule="exact"/>
              <w:rPr>
                <w:rFonts w:cs="Arial"/>
                <w:iCs/>
                <w:sz w:val="20"/>
                <w:szCs w:val="20"/>
                <w:lang w:val="sl-SI" w:eastAsia="sl-SI"/>
              </w:rPr>
            </w:pPr>
            <w:r w:rsidRPr="007A1C01">
              <w:rPr>
                <w:rFonts w:cs="Arial"/>
                <w:iCs/>
                <w:sz w:val="20"/>
                <w:szCs w:val="20"/>
                <w:lang w:val="sl-SI" w:eastAsia="sl-SI"/>
              </w:rPr>
              <w:t>Predlogi in pripombe združenj so bili upoštevani:</w:t>
            </w:r>
            <w:r w:rsidR="00836B1B" w:rsidRPr="007A1C01">
              <w:rPr>
                <w:rFonts w:cs="Arial"/>
                <w:iCs/>
                <w:sz w:val="20"/>
                <w:szCs w:val="20"/>
                <w:lang w:val="sl-SI" w:eastAsia="sl-SI"/>
              </w:rPr>
              <w:t xml:space="preserve"> /</w:t>
            </w:r>
          </w:p>
          <w:p w14:paraId="5D65BF9F" w14:textId="77777777" w:rsidR="00F7571F" w:rsidRPr="007A1C01" w:rsidRDefault="00F7571F" w:rsidP="00257C69">
            <w:pPr>
              <w:pStyle w:val="Neotevilenodstavek"/>
              <w:widowControl w:val="0"/>
              <w:spacing w:before="0" w:after="0" w:line="260" w:lineRule="exact"/>
              <w:ind w:left="360"/>
              <w:rPr>
                <w:rFonts w:cs="Arial"/>
                <w:iCs/>
                <w:sz w:val="20"/>
                <w:szCs w:val="20"/>
                <w:lang w:val="sl-SI" w:eastAsia="sl-SI"/>
              </w:rPr>
            </w:pPr>
          </w:p>
          <w:p w14:paraId="23751BFE" w14:textId="77777777" w:rsidR="00836B1B" w:rsidRPr="007A1C01" w:rsidRDefault="00836B1B" w:rsidP="00257C69">
            <w:pPr>
              <w:pStyle w:val="Neotevilenodstavek"/>
              <w:widowControl w:val="0"/>
              <w:spacing w:before="0" w:after="0" w:line="260" w:lineRule="exact"/>
              <w:ind w:left="360"/>
              <w:rPr>
                <w:rFonts w:cs="Arial"/>
                <w:iCs/>
                <w:sz w:val="20"/>
                <w:szCs w:val="20"/>
                <w:lang w:val="sl-SI" w:eastAsia="sl-SI"/>
              </w:rPr>
            </w:pPr>
          </w:p>
          <w:p w14:paraId="5EBFA1F5" w14:textId="77777777" w:rsidR="00F7571F" w:rsidRPr="007A1C01" w:rsidRDefault="00F7571F" w:rsidP="00257C69">
            <w:pPr>
              <w:pStyle w:val="Neotevilenodstavek"/>
              <w:widowControl w:val="0"/>
              <w:spacing w:before="0" w:after="0" w:line="260" w:lineRule="exact"/>
              <w:rPr>
                <w:rFonts w:cs="Arial"/>
                <w:iCs/>
                <w:sz w:val="20"/>
                <w:szCs w:val="20"/>
                <w:lang w:val="sl-SI" w:eastAsia="sl-SI"/>
              </w:rPr>
            </w:pPr>
            <w:r w:rsidRPr="007A1C01">
              <w:rPr>
                <w:rFonts w:cs="Arial"/>
                <w:iCs/>
                <w:sz w:val="20"/>
                <w:szCs w:val="20"/>
                <w:lang w:val="sl-SI" w:eastAsia="sl-SI"/>
              </w:rPr>
              <w:t>Bistveni predlogi in pripombe, ki niso bili upoštevani.</w:t>
            </w:r>
          </w:p>
        </w:tc>
      </w:tr>
      <w:tr w:rsidR="000C56B9" w:rsidRPr="00697370" w14:paraId="6C54B282" w14:textId="77777777" w:rsidTr="00770C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9" w:type="dxa"/>
            <w:gridSpan w:val="9"/>
          </w:tcPr>
          <w:p w14:paraId="58AC7D6D" w14:textId="77777777" w:rsidR="000C56B9" w:rsidRPr="00697370" w:rsidRDefault="00F7571F" w:rsidP="000C56B9">
            <w:pPr>
              <w:widowControl w:val="0"/>
              <w:suppressAutoHyphens/>
              <w:overflowPunct w:val="0"/>
              <w:autoSpaceDE w:val="0"/>
              <w:autoSpaceDN w:val="0"/>
              <w:adjustRightInd w:val="0"/>
              <w:spacing w:line="260" w:lineRule="exact"/>
              <w:textAlignment w:val="baseline"/>
              <w:outlineLvl w:val="3"/>
              <w:rPr>
                <w:rFonts w:cs="Arial"/>
                <w:b/>
                <w:szCs w:val="20"/>
                <w:lang w:eastAsia="sl-SI"/>
              </w:rPr>
            </w:pPr>
            <w:r w:rsidRPr="00697370">
              <w:rPr>
                <w:rFonts w:cs="Arial"/>
                <w:b/>
                <w:szCs w:val="20"/>
                <w:lang w:eastAsia="sl-SI"/>
              </w:rPr>
              <w:lastRenderedPageBreak/>
              <w:t>9</w:t>
            </w:r>
            <w:r w:rsidR="000C56B9" w:rsidRPr="00697370">
              <w:rPr>
                <w:rFonts w:cs="Arial"/>
                <w:b/>
                <w:szCs w:val="20"/>
                <w:lang w:eastAsia="sl-SI"/>
              </w:rPr>
              <w:t>. Predstavitev sodelovanja javnosti:</w:t>
            </w:r>
          </w:p>
        </w:tc>
      </w:tr>
      <w:tr w:rsidR="000C56B9" w:rsidRPr="00697370" w14:paraId="6AFE7C17" w14:textId="77777777" w:rsidTr="001D1D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3" w:type="dxa"/>
            <w:gridSpan w:val="7"/>
          </w:tcPr>
          <w:p w14:paraId="0851255C" w14:textId="77777777" w:rsidR="000C56B9" w:rsidRPr="00697370" w:rsidRDefault="000C56B9" w:rsidP="000C56B9">
            <w:pPr>
              <w:widowControl w:val="0"/>
              <w:overflowPunct w:val="0"/>
              <w:autoSpaceDE w:val="0"/>
              <w:autoSpaceDN w:val="0"/>
              <w:adjustRightInd w:val="0"/>
              <w:spacing w:line="260" w:lineRule="exact"/>
              <w:jc w:val="both"/>
              <w:textAlignment w:val="baseline"/>
              <w:rPr>
                <w:rFonts w:cs="Arial"/>
                <w:szCs w:val="20"/>
                <w:lang w:eastAsia="sl-SI"/>
              </w:rPr>
            </w:pPr>
            <w:r w:rsidRPr="00697370">
              <w:rPr>
                <w:rFonts w:cs="Arial"/>
                <w:iCs/>
                <w:szCs w:val="20"/>
                <w:lang w:eastAsia="sl-SI"/>
              </w:rPr>
              <w:t>Gradivo je bilo predhodno objavljeno na spletni strani predlagatelja:</w:t>
            </w:r>
          </w:p>
        </w:tc>
        <w:tc>
          <w:tcPr>
            <w:tcW w:w="2456" w:type="dxa"/>
            <w:gridSpan w:val="2"/>
          </w:tcPr>
          <w:p w14:paraId="2C12DEEA" w14:textId="77777777" w:rsidR="000C56B9" w:rsidRPr="00697370" w:rsidRDefault="00F7571F" w:rsidP="000C56B9">
            <w:pPr>
              <w:widowControl w:val="0"/>
              <w:overflowPunct w:val="0"/>
              <w:autoSpaceDE w:val="0"/>
              <w:autoSpaceDN w:val="0"/>
              <w:adjustRightInd w:val="0"/>
              <w:spacing w:line="260" w:lineRule="exact"/>
              <w:jc w:val="center"/>
              <w:textAlignment w:val="baseline"/>
              <w:rPr>
                <w:rFonts w:cs="Arial"/>
                <w:iCs/>
                <w:szCs w:val="20"/>
                <w:lang w:eastAsia="sl-SI"/>
              </w:rPr>
            </w:pPr>
            <w:r w:rsidRPr="00697370">
              <w:rPr>
                <w:rFonts w:cs="Arial"/>
                <w:szCs w:val="20"/>
                <w:lang w:eastAsia="sl-SI"/>
              </w:rPr>
              <w:t>NE</w:t>
            </w:r>
          </w:p>
        </w:tc>
      </w:tr>
      <w:tr w:rsidR="000C56B9" w:rsidRPr="00697370" w14:paraId="455AE89D" w14:textId="77777777" w:rsidTr="00770C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19" w:type="dxa"/>
            <w:gridSpan w:val="9"/>
          </w:tcPr>
          <w:p w14:paraId="3FEB6A54" w14:textId="77777777" w:rsidR="000C56B9" w:rsidRPr="00697370" w:rsidRDefault="00F7571F" w:rsidP="000C56B9">
            <w:pPr>
              <w:widowControl w:val="0"/>
              <w:overflowPunct w:val="0"/>
              <w:autoSpaceDE w:val="0"/>
              <w:autoSpaceDN w:val="0"/>
              <w:adjustRightInd w:val="0"/>
              <w:spacing w:line="260" w:lineRule="exact"/>
              <w:jc w:val="both"/>
              <w:textAlignment w:val="baseline"/>
              <w:rPr>
                <w:rFonts w:cs="Arial"/>
                <w:iCs/>
                <w:szCs w:val="20"/>
                <w:lang w:eastAsia="sl-SI"/>
              </w:rPr>
            </w:pPr>
            <w:r w:rsidRPr="00697370">
              <w:rPr>
                <w:rFonts w:cs="Arial"/>
                <w:iCs/>
                <w:szCs w:val="20"/>
                <w:lang w:eastAsia="sl-SI"/>
              </w:rPr>
              <w:t>Gradivo se je usklajevalo z organi, ki jih spremembe in dopolnitve uredbe zadevajo, zato je predlagatelj izpustil objavo na spletni strani.</w:t>
            </w:r>
          </w:p>
        </w:tc>
      </w:tr>
      <w:tr w:rsidR="000C56B9" w:rsidRPr="00697370" w14:paraId="168B5505" w14:textId="77777777" w:rsidTr="001D1D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3" w:type="dxa"/>
            <w:gridSpan w:val="7"/>
            <w:vAlign w:val="center"/>
          </w:tcPr>
          <w:p w14:paraId="4B9AAF8B" w14:textId="77777777" w:rsidR="000C56B9" w:rsidRPr="00697370" w:rsidRDefault="00F7571F" w:rsidP="000C56B9">
            <w:pPr>
              <w:widowControl w:val="0"/>
              <w:overflowPunct w:val="0"/>
              <w:autoSpaceDE w:val="0"/>
              <w:autoSpaceDN w:val="0"/>
              <w:adjustRightInd w:val="0"/>
              <w:spacing w:line="260" w:lineRule="exact"/>
              <w:textAlignment w:val="baseline"/>
              <w:rPr>
                <w:rFonts w:cs="Arial"/>
                <w:szCs w:val="20"/>
                <w:lang w:eastAsia="sl-SI"/>
              </w:rPr>
            </w:pPr>
            <w:r w:rsidRPr="00697370">
              <w:rPr>
                <w:rFonts w:cs="Arial"/>
                <w:b/>
                <w:szCs w:val="20"/>
                <w:lang w:eastAsia="sl-SI"/>
              </w:rPr>
              <w:t>10</w:t>
            </w:r>
            <w:r w:rsidR="000C56B9" w:rsidRPr="00697370">
              <w:rPr>
                <w:rFonts w:cs="Arial"/>
                <w:b/>
                <w:szCs w:val="20"/>
                <w:lang w:eastAsia="sl-SI"/>
              </w:rPr>
              <w:t>. Pri pripravi gradiva so bile upoštevane zahteve iz Resolucije o normativni dejavnosti:</w:t>
            </w:r>
          </w:p>
        </w:tc>
        <w:tc>
          <w:tcPr>
            <w:tcW w:w="2456" w:type="dxa"/>
            <w:gridSpan w:val="2"/>
            <w:vAlign w:val="center"/>
          </w:tcPr>
          <w:p w14:paraId="084D3F8A" w14:textId="77777777" w:rsidR="000C56B9" w:rsidRPr="00697370" w:rsidRDefault="00F7571F" w:rsidP="0081232C">
            <w:pPr>
              <w:widowControl w:val="0"/>
              <w:overflowPunct w:val="0"/>
              <w:autoSpaceDE w:val="0"/>
              <w:autoSpaceDN w:val="0"/>
              <w:adjustRightInd w:val="0"/>
              <w:spacing w:line="260" w:lineRule="exact"/>
              <w:jc w:val="center"/>
              <w:textAlignment w:val="baseline"/>
              <w:rPr>
                <w:rFonts w:cs="Arial"/>
                <w:iCs/>
                <w:szCs w:val="20"/>
                <w:lang w:eastAsia="sl-SI"/>
              </w:rPr>
            </w:pPr>
            <w:r w:rsidRPr="00697370">
              <w:rPr>
                <w:rFonts w:cs="Arial"/>
                <w:szCs w:val="20"/>
                <w:lang w:eastAsia="sl-SI"/>
              </w:rPr>
              <w:t>DA</w:t>
            </w:r>
          </w:p>
        </w:tc>
      </w:tr>
      <w:tr w:rsidR="000C56B9" w:rsidRPr="00697370" w14:paraId="435C0F0E" w14:textId="77777777" w:rsidTr="001D1D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3" w:type="dxa"/>
            <w:gridSpan w:val="7"/>
            <w:vAlign w:val="center"/>
          </w:tcPr>
          <w:p w14:paraId="7A496A05" w14:textId="77777777" w:rsidR="000C56B9" w:rsidRPr="00697370" w:rsidRDefault="000C56B9" w:rsidP="0081232C">
            <w:pPr>
              <w:widowControl w:val="0"/>
              <w:overflowPunct w:val="0"/>
              <w:autoSpaceDE w:val="0"/>
              <w:autoSpaceDN w:val="0"/>
              <w:adjustRightInd w:val="0"/>
              <w:spacing w:line="260" w:lineRule="exact"/>
              <w:textAlignment w:val="baseline"/>
              <w:rPr>
                <w:rFonts w:cs="Arial"/>
                <w:b/>
                <w:szCs w:val="20"/>
                <w:lang w:eastAsia="sl-SI"/>
              </w:rPr>
            </w:pPr>
            <w:r w:rsidRPr="00697370">
              <w:rPr>
                <w:rFonts w:cs="Arial"/>
                <w:b/>
                <w:szCs w:val="20"/>
                <w:lang w:eastAsia="sl-SI"/>
              </w:rPr>
              <w:t>1</w:t>
            </w:r>
            <w:r w:rsidR="00F7571F" w:rsidRPr="00697370">
              <w:rPr>
                <w:rFonts w:cs="Arial"/>
                <w:b/>
                <w:szCs w:val="20"/>
                <w:lang w:eastAsia="sl-SI"/>
              </w:rPr>
              <w:t>1</w:t>
            </w:r>
            <w:r w:rsidRPr="00697370">
              <w:rPr>
                <w:rFonts w:cs="Arial"/>
                <w:b/>
                <w:szCs w:val="20"/>
                <w:lang w:eastAsia="sl-SI"/>
              </w:rPr>
              <w:t>. Gradivo je uvrščeno v delovni program vlade:</w:t>
            </w:r>
          </w:p>
        </w:tc>
        <w:tc>
          <w:tcPr>
            <w:tcW w:w="2456" w:type="dxa"/>
            <w:gridSpan w:val="2"/>
            <w:vAlign w:val="center"/>
          </w:tcPr>
          <w:p w14:paraId="6D752D69" w14:textId="77777777" w:rsidR="000C56B9" w:rsidRPr="00697370" w:rsidRDefault="000D4C9B" w:rsidP="000C56B9">
            <w:pPr>
              <w:widowControl w:val="0"/>
              <w:overflowPunct w:val="0"/>
              <w:autoSpaceDE w:val="0"/>
              <w:autoSpaceDN w:val="0"/>
              <w:adjustRightInd w:val="0"/>
              <w:spacing w:line="260" w:lineRule="exact"/>
              <w:jc w:val="center"/>
              <w:textAlignment w:val="baseline"/>
              <w:rPr>
                <w:rFonts w:cs="Arial"/>
                <w:szCs w:val="20"/>
                <w:lang w:eastAsia="sl-SI"/>
              </w:rPr>
            </w:pPr>
            <w:r w:rsidRPr="00697370">
              <w:rPr>
                <w:rFonts w:cs="Arial"/>
                <w:szCs w:val="20"/>
                <w:lang w:eastAsia="sl-SI"/>
              </w:rPr>
              <w:t>NE</w:t>
            </w:r>
          </w:p>
        </w:tc>
      </w:tr>
      <w:tr w:rsidR="000C56B9" w:rsidRPr="00697370" w14:paraId="313E3091" w14:textId="77777777" w:rsidTr="00770C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9" w:type="dxa"/>
            <w:gridSpan w:val="9"/>
            <w:tcBorders>
              <w:top w:val="single" w:sz="4" w:space="0" w:color="000000"/>
              <w:left w:val="single" w:sz="4" w:space="0" w:color="000000"/>
              <w:bottom w:val="single" w:sz="4" w:space="0" w:color="000000"/>
              <w:right w:val="single" w:sz="4" w:space="0" w:color="000000"/>
            </w:tcBorders>
          </w:tcPr>
          <w:p w14:paraId="3DBA53F1" w14:textId="77777777" w:rsidR="000C56B9" w:rsidRPr="00697370" w:rsidRDefault="000C56B9" w:rsidP="000C56B9">
            <w:pPr>
              <w:widowControl w:val="0"/>
              <w:suppressAutoHyphens/>
              <w:overflowPunct w:val="0"/>
              <w:autoSpaceDE w:val="0"/>
              <w:autoSpaceDN w:val="0"/>
              <w:adjustRightInd w:val="0"/>
              <w:spacing w:line="260" w:lineRule="exact"/>
              <w:ind w:left="3400"/>
              <w:textAlignment w:val="baseline"/>
              <w:outlineLvl w:val="3"/>
              <w:rPr>
                <w:rFonts w:cs="Arial"/>
                <w:b/>
                <w:szCs w:val="20"/>
                <w:lang w:eastAsia="sl-SI"/>
              </w:rPr>
            </w:pPr>
          </w:p>
          <w:p w14:paraId="303325CF" w14:textId="28AC18D0" w:rsidR="00181C1E" w:rsidRPr="00697370" w:rsidRDefault="000C56B9" w:rsidP="00181C1E">
            <w:pPr>
              <w:widowControl w:val="0"/>
              <w:suppressAutoHyphens/>
              <w:overflowPunct w:val="0"/>
              <w:autoSpaceDE w:val="0"/>
              <w:autoSpaceDN w:val="0"/>
              <w:adjustRightInd w:val="0"/>
              <w:spacing w:line="260" w:lineRule="exact"/>
              <w:ind w:left="3400"/>
              <w:textAlignment w:val="baseline"/>
              <w:outlineLvl w:val="3"/>
              <w:rPr>
                <w:rFonts w:cs="Arial"/>
                <w:b/>
                <w:szCs w:val="20"/>
                <w:lang w:eastAsia="sl-SI"/>
              </w:rPr>
            </w:pPr>
            <w:r w:rsidRPr="00697370">
              <w:rPr>
                <w:rFonts w:cs="Arial"/>
                <w:b/>
                <w:szCs w:val="20"/>
                <w:lang w:eastAsia="sl-SI"/>
              </w:rPr>
              <w:t xml:space="preserve">                         </w:t>
            </w:r>
            <w:r w:rsidR="004C271E" w:rsidRPr="00697370">
              <w:rPr>
                <w:rFonts w:cs="Arial"/>
                <w:b/>
                <w:szCs w:val="20"/>
                <w:lang w:eastAsia="sl-SI"/>
              </w:rPr>
              <w:t xml:space="preserve">            </w:t>
            </w:r>
            <w:r w:rsidR="00CA6E90">
              <w:rPr>
                <w:rFonts w:cs="Arial"/>
                <w:b/>
                <w:szCs w:val="20"/>
                <w:lang w:eastAsia="sl-SI"/>
              </w:rPr>
              <w:t>Mag</w:t>
            </w:r>
            <w:r w:rsidR="00181C1E" w:rsidRPr="00697370">
              <w:rPr>
                <w:rFonts w:cs="Arial"/>
                <w:b/>
                <w:szCs w:val="20"/>
                <w:lang w:eastAsia="sl-SI"/>
              </w:rPr>
              <w:t xml:space="preserve">. </w:t>
            </w:r>
            <w:r w:rsidR="00CA6E90">
              <w:rPr>
                <w:rFonts w:cs="Arial"/>
                <w:b/>
                <w:szCs w:val="20"/>
                <w:lang w:eastAsia="sl-SI"/>
              </w:rPr>
              <w:t>Marko Koprivc</w:t>
            </w:r>
          </w:p>
          <w:p w14:paraId="3015B7B5" w14:textId="65C91FF2" w:rsidR="00CA6E90" w:rsidRDefault="00181C1E" w:rsidP="00CA6E90">
            <w:pPr>
              <w:widowControl w:val="0"/>
              <w:suppressAutoHyphens/>
              <w:overflowPunct w:val="0"/>
              <w:autoSpaceDE w:val="0"/>
              <w:autoSpaceDN w:val="0"/>
              <w:adjustRightInd w:val="0"/>
              <w:spacing w:line="260" w:lineRule="exact"/>
              <w:ind w:left="3400"/>
              <w:textAlignment w:val="baseline"/>
              <w:outlineLvl w:val="3"/>
              <w:rPr>
                <w:rFonts w:cs="Arial"/>
                <w:b/>
                <w:szCs w:val="20"/>
                <w:lang w:eastAsia="sl-SI"/>
              </w:rPr>
            </w:pPr>
            <w:r w:rsidRPr="00697370">
              <w:rPr>
                <w:rFonts w:cs="Arial"/>
                <w:b/>
                <w:szCs w:val="20"/>
                <w:lang w:eastAsia="sl-SI"/>
              </w:rPr>
              <w:t xml:space="preserve">                                       </w:t>
            </w:r>
            <w:r w:rsidR="00CA6E90">
              <w:rPr>
                <w:rFonts w:cs="Arial"/>
                <w:b/>
                <w:szCs w:val="20"/>
                <w:lang w:eastAsia="sl-SI"/>
              </w:rPr>
              <w:t xml:space="preserve">Državni sekretar </w:t>
            </w:r>
          </w:p>
          <w:p w14:paraId="353E4733" w14:textId="7FF60626" w:rsidR="004C271E" w:rsidRPr="00697370" w:rsidRDefault="00CA6E90" w:rsidP="00CA6E90">
            <w:pPr>
              <w:widowControl w:val="0"/>
              <w:suppressAutoHyphens/>
              <w:overflowPunct w:val="0"/>
              <w:autoSpaceDE w:val="0"/>
              <w:autoSpaceDN w:val="0"/>
              <w:adjustRightInd w:val="0"/>
              <w:spacing w:line="260" w:lineRule="exact"/>
              <w:ind w:left="3400"/>
              <w:textAlignment w:val="baseline"/>
              <w:outlineLvl w:val="3"/>
              <w:rPr>
                <w:rFonts w:cs="Arial"/>
                <w:b/>
                <w:caps/>
                <w:szCs w:val="20"/>
                <w:lang w:eastAsia="sl-SI"/>
              </w:rPr>
            </w:pPr>
            <w:r>
              <w:rPr>
                <w:rFonts w:cs="Arial"/>
                <w:b/>
                <w:szCs w:val="20"/>
                <w:lang w:eastAsia="sl-SI"/>
              </w:rPr>
              <w:t xml:space="preserve">               po pooblastilu št. </w:t>
            </w:r>
            <w:r w:rsidRPr="00CA6E90">
              <w:rPr>
                <w:rFonts w:cs="Arial"/>
                <w:b/>
                <w:szCs w:val="20"/>
                <w:lang w:eastAsia="sl-SI"/>
              </w:rPr>
              <w:t>1001-5/2022/19</w:t>
            </w:r>
            <w:r>
              <w:rPr>
                <w:rFonts w:cs="Arial"/>
                <w:b/>
                <w:szCs w:val="20"/>
                <w:lang w:eastAsia="sl-SI"/>
              </w:rPr>
              <w:t xml:space="preserve"> z dne</w:t>
            </w:r>
            <w:r w:rsidRPr="00CA6E90">
              <w:rPr>
                <w:rFonts w:cs="Arial"/>
                <w:b/>
                <w:szCs w:val="20"/>
                <w:lang w:eastAsia="sl-SI"/>
              </w:rPr>
              <w:t xml:space="preserve"> 25. 1. 2023</w:t>
            </w:r>
          </w:p>
        </w:tc>
      </w:tr>
    </w:tbl>
    <w:p w14:paraId="39D9F7A1" w14:textId="77777777" w:rsidR="00F970AD" w:rsidRPr="00697370" w:rsidRDefault="0063243A" w:rsidP="00F970AD">
      <w:pPr>
        <w:tabs>
          <w:tab w:val="left" w:pos="6237"/>
        </w:tabs>
        <w:spacing w:line="240" w:lineRule="auto"/>
        <w:jc w:val="right"/>
        <w:rPr>
          <w:rFonts w:cs="Arial"/>
          <w:szCs w:val="20"/>
          <w:lang w:eastAsia="sl-SI"/>
        </w:rPr>
      </w:pPr>
      <w:r w:rsidRPr="00697370">
        <w:rPr>
          <w:rFonts w:cs="Arial"/>
          <w:szCs w:val="20"/>
          <w:lang w:eastAsia="sl-SI"/>
        </w:rPr>
        <w:br w:type="page"/>
      </w:r>
      <w:r w:rsidR="003C4DFD" w:rsidRPr="00697370">
        <w:rPr>
          <w:rFonts w:cs="Arial"/>
          <w:szCs w:val="20"/>
          <w:lang w:eastAsia="sl-SI"/>
        </w:rPr>
        <w:lastRenderedPageBreak/>
        <w:t xml:space="preserve">   </w:t>
      </w:r>
      <w:r w:rsidR="003C4DFD" w:rsidRPr="00697370">
        <w:rPr>
          <w:rFonts w:cs="Arial"/>
          <w:szCs w:val="20"/>
          <w:lang w:eastAsia="sl-SI"/>
        </w:rPr>
        <w:tab/>
      </w:r>
      <w:r w:rsidR="003C4DFD" w:rsidRPr="00697370">
        <w:rPr>
          <w:rFonts w:cs="Arial"/>
          <w:szCs w:val="20"/>
          <w:lang w:eastAsia="sl-SI"/>
        </w:rPr>
        <w:tab/>
        <w:t xml:space="preserve">       </w:t>
      </w:r>
      <w:r w:rsidR="00F970AD" w:rsidRPr="00697370">
        <w:rPr>
          <w:rFonts w:cs="Arial"/>
          <w:szCs w:val="20"/>
          <w:lang w:eastAsia="sl-SI"/>
        </w:rPr>
        <w:t>PREDLOG</w:t>
      </w:r>
    </w:p>
    <w:p w14:paraId="79FDA3DE" w14:textId="77777777" w:rsidR="00F970AD" w:rsidRPr="00697370" w:rsidRDefault="00F970AD" w:rsidP="00F970AD">
      <w:pPr>
        <w:tabs>
          <w:tab w:val="left" w:pos="6237"/>
        </w:tabs>
        <w:suppressAutoHyphens/>
        <w:overflowPunct w:val="0"/>
        <w:autoSpaceDE w:val="0"/>
        <w:autoSpaceDN w:val="0"/>
        <w:adjustRightInd w:val="0"/>
        <w:spacing w:before="120" w:after="160" w:line="240" w:lineRule="auto"/>
        <w:ind w:left="843"/>
        <w:jc w:val="right"/>
        <w:textAlignment w:val="baseline"/>
        <w:rPr>
          <w:rFonts w:eastAsia="Calibri" w:cs="Arial"/>
          <w:b/>
          <w:bCs/>
          <w:color w:val="000000"/>
          <w:szCs w:val="20"/>
          <w:lang w:eastAsia="sl-SI"/>
        </w:rPr>
      </w:pPr>
      <w:r w:rsidRPr="00697370">
        <w:rPr>
          <w:rFonts w:cs="Arial"/>
          <w:b/>
          <w:szCs w:val="20"/>
          <w:lang w:eastAsia="sl-SI"/>
        </w:rPr>
        <w:t xml:space="preserve"> (</w:t>
      </w:r>
      <w:r w:rsidRPr="00697370">
        <w:rPr>
          <w:rFonts w:cs="Arial"/>
          <w:b/>
          <w:color w:val="000000"/>
          <w:szCs w:val="20"/>
          <w:lang w:eastAsia="sl-SI"/>
        </w:rPr>
        <w:t>EVA 202</w:t>
      </w:r>
      <w:r w:rsidR="00CF6550" w:rsidRPr="00697370">
        <w:rPr>
          <w:rFonts w:cs="Arial"/>
          <w:b/>
          <w:color w:val="000000"/>
          <w:szCs w:val="20"/>
          <w:lang w:eastAsia="sl-SI"/>
        </w:rPr>
        <w:t>4</w:t>
      </w:r>
      <w:r w:rsidR="00D02D75" w:rsidRPr="00697370">
        <w:rPr>
          <w:rFonts w:cs="Arial"/>
          <w:b/>
          <w:color w:val="000000"/>
          <w:szCs w:val="20"/>
          <w:lang w:eastAsia="sl-SI"/>
        </w:rPr>
        <w:t>-1630-0001</w:t>
      </w:r>
      <w:hyperlink r:id="rId9" w:history="1"/>
      <w:r w:rsidRPr="00697370">
        <w:rPr>
          <w:rFonts w:cs="Arial"/>
          <w:szCs w:val="20"/>
          <w:lang w:eastAsia="sl-SI"/>
        </w:rPr>
        <w:t>)</w:t>
      </w:r>
    </w:p>
    <w:p w14:paraId="12846753" w14:textId="77777777" w:rsidR="00F970AD" w:rsidRPr="00697370" w:rsidRDefault="00F970AD" w:rsidP="00F970AD">
      <w:pPr>
        <w:spacing w:line="260" w:lineRule="exact"/>
        <w:rPr>
          <w:rFonts w:cs="Arial"/>
          <w:szCs w:val="20"/>
        </w:rPr>
      </w:pPr>
    </w:p>
    <w:p w14:paraId="7C7C8F60" w14:textId="77777777" w:rsidR="00F970AD" w:rsidRPr="00697370" w:rsidRDefault="00F970AD" w:rsidP="00F970AD">
      <w:pPr>
        <w:spacing w:line="240" w:lineRule="auto"/>
        <w:rPr>
          <w:rFonts w:cs="Arial"/>
          <w:vanish/>
          <w:szCs w:val="20"/>
        </w:rPr>
      </w:pPr>
    </w:p>
    <w:p w14:paraId="519546DE" w14:textId="77777777" w:rsidR="00F970AD" w:rsidRPr="00697370" w:rsidRDefault="00F970AD" w:rsidP="00F970AD">
      <w:pPr>
        <w:suppressAutoHyphens/>
        <w:overflowPunct w:val="0"/>
        <w:autoSpaceDE w:val="0"/>
        <w:autoSpaceDN w:val="0"/>
        <w:adjustRightInd w:val="0"/>
        <w:spacing w:line="240" w:lineRule="auto"/>
        <w:contextualSpacing/>
        <w:jc w:val="both"/>
        <w:textAlignment w:val="baseline"/>
        <w:rPr>
          <w:rFonts w:cs="Arial"/>
          <w:szCs w:val="20"/>
        </w:rPr>
      </w:pPr>
      <w:r w:rsidRPr="00697370">
        <w:rPr>
          <w:rFonts w:cs="Arial"/>
          <w:szCs w:val="20"/>
        </w:rPr>
        <w:t>Na podlagi sedmega odstavka 21. člena Zakona o Vladi Republike Slovenije (Uradni list RS, št. 24/05 – uradno prečiščeno besedilo, 109/08, 38/10 – ZUKN, 8/12, 21/13, 47/13 – ZDU-1G, 65/14, 55/17 in 163/22) Vlada Republike Slovenije izdaja</w:t>
      </w:r>
    </w:p>
    <w:p w14:paraId="66CC8930" w14:textId="77777777" w:rsidR="00F970AD" w:rsidRPr="00697370" w:rsidRDefault="00F970AD" w:rsidP="00F970AD">
      <w:pPr>
        <w:suppressAutoHyphens/>
        <w:overflowPunct w:val="0"/>
        <w:autoSpaceDE w:val="0"/>
        <w:autoSpaceDN w:val="0"/>
        <w:adjustRightInd w:val="0"/>
        <w:spacing w:line="240" w:lineRule="auto"/>
        <w:contextualSpacing/>
        <w:jc w:val="both"/>
        <w:textAlignment w:val="baseline"/>
        <w:rPr>
          <w:rFonts w:cs="Arial"/>
          <w:bCs/>
          <w:color w:val="000000"/>
          <w:spacing w:val="40"/>
          <w:szCs w:val="20"/>
        </w:rPr>
      </w:pPr>
    </w:p>
    <w:p w14:paraId="4FB7EEC6" w14:textId="77777777" w:rsidR="00F970AD" w:rsidRPr="00697370" w:rsidRDefault="00F970AD" w:rsidP="00F970AD">
      <w:pPr>
        <w:suppressAutoHyphens/>
        <w:overflowPunct w:val="0"/>
        <w:autoSpaceDE w:val="0"/>
        <w:autoSpaceDN w:val="0"/>
        <w:adjustRightInd w:val="0"/>
        <w:spacing w:line="240" w:lineRule="auto"/>
        <w:contextualSpacing/>
        <w:jc w:val="both"/>
        <w:textAlignment w:val="baseline"/>
        <w:rPr>
          <w:rFonts w:cs="Arial"/>
          <w:bCs/>
          <w:color w:val="000000"/>
          <w:spacing w:val="40"/>
          <w:szCs w:val="20"/>
        </w:rPr>
      </w:pPr>
    </w:p>
    <w:p w14:paraId="5E4FF0D4" w14:textId="77777777" w:rsidR="00CF6550" w:rsidRPr="00697370" w:rsidRDefault="00F970AD" w:rsidP="00CF6550">
      <w:pPr>
        <w:suppressAutoHyphens/>
        <w:overflowPunct w:val="0"/>
        <w:autoSpaceDE w:val="0"/>
        <w:autoSpaceDN w:val="0"/>
        <w:adjustRightInd w:val="0"/>
        <w:spacing w:line="240" w:lineRule="auto"/>
        <w:contextualSpacing/>
        <w:jc w:val="center"/>
        <w:textAlignment w:val="baseline"/>
        <w:rPr>
          <w:rFonts w:cs="Arial"/>
          <w:b/>
          <w:bCs/>
          <w:color w:val="000000"/>
          <w:spacing w:val="40"/>
          <w:szCs w:val="20"/>
        </w:rPr>
      </w:pPr>
      <w:r w:rsidRPr="00697370">
        <w:rPr>
          <w:rFonts w:cs="Arial"/>
          <w:b/>
          <w:bCs/>
          <w:color w:val="000000"/>
          <w:spacing w:val="40"/>
          <w:szCs w:val="20"/>
        </w:rPr>
        <w:t>UREDBO</w:t>
      </w:r>
      <w:r w:rsidR="00CF6550" w:rsidRPr="00697370">
        <w:rPr>
          <w:rFonts w:cs="Arial"/>
          <w:b/>
          <w:bCs/>
          <w:color w:val="000000"/>
          <w:spacing w:val="40"/>
          <w:szCs w:val="20"/>
        </w:rPr>
        <w:t xml:space="preserve"> </w:t>
      </w:r>
    </w:p>
    <w:p w14:paraId="3BD6D91F" w14:textId="77777777" w:rsidR="00F970AD" w:rsidRPr="00697370" w:rsidRDefault="00F970AD" w:rsidP="00CF6550">
      <w:pPr>
        <w:suppressAutoHyphens/>
        <w:overflowPunct w:val="0"/>
        <w:autoSpaceDE w:val="0"/>
        <w:autoSpaceDN w:val="0"/>
        <w:adjustRightInd w:val="0"/>
        <w:spacing w:line="240" w:lineRule="auto"/>
        <w:contextualSpacing/>
        <w:jc w:val="center"/>
        <w:textAlignment w:val="baseline"/>
        <w:rPr>
          <w:rFonts w:cs="Arial"/>
          <w:b/>
          <w:bCs/>
          <w:color w:val="000000"/>
          <w:spacing w:val="40"/>
          <w:szCs w:val="20"/>
        </w:rPr>
      </w:pPr>
      <w:r w:rsidRPr="00697370">
        <w:rPr>
          <w:rFonts w:cs="Arial"/>
          <w:b/>
          <w:szCs w:val="20"/>
        </w:rPr>
        <w:t xml:space="preserve">o </w:t>
      </w:r>
      <w:r w:rsidR="00CF6550" w:rsidRPr="00697370">
        <w:rPr>
          <w:rFonts w:cs="Arial"/>
          <w:b/>
          <w:szCs w:val="20"/>
        </w:rPr>
        <w:t xml:space="preserve">spremembah </w:t>
      </w:r>
      <w:bookmarkStart w:id="3" w:name="_Hlk156214437"/>
      <w:r w:rsidR="00CF6550" w:rsidRPr="00697370">
        <w:rPr>
          <w:rFonts w:cs="Arial"/>
          <w:b/>
          <w:szCs w:val="20"/>
        </w:rPr>
        <w:t xml:space="preserve">Uredbe </w:t>
      </w:r>
      <w:r w:rsidR="00AF7E49" w:rsidRPr="00697370">
        <w:rPr>
          <w:rFonts w:cs="Arial"/>
          <w:b/>
          <w:szCs w:val="20"/>
        </w:rPr>
        <w:t xml:space="preserve">o </w:t>
      </w:r>
      <w:r w:rsidRPr="00697370">
        <w:rPr>
          <w:rFonts w:cs="Arial"/>
          <w:b/>
          <w:szCs w:val="20"/>
        </w:rPr>
        <w:t>izvajanju uredb (EU) in (Euratom) na področju porabe sredstev za cilj evropsko teritorialno sodelovanje v programskem obdobju 2021–2027</w:t>
      </w:r>
    </w:p>
    <w:bookmarkEnd w:id="3"/>
    <w:p w14:paraId="3C544783" w14:textId="77777777" w:rsidR="00F970AD" w:rsidRPr="00697370" w:rsidRDefault="00F970AD" w:rsidP="00F970AD">
      <w:pPr>
        <w:suppressAutoHyphens/>
        <w:overflowPunct w:val="0"/>
        <w:autoSpaceDE w:val="0"/>
        <w:autoSpaceDN w:val="0"/>
        <w:adjustRightInd w:val="0"/>
        <w:spacing w:line="240" w:lineRule="auto"/>
        <w:contextualSpacing/>
        <w:jc w:val="center"/>
        <w:textAlignment w:val="baseline"/>
        <w:rPr>
          <w:rFonts w:cs="Arial"/>
          <w:szCs w:val="20"/>
        </w:rPr>
      </w:pPr>
    </w:p>
    <w:p w14:paraId="084850D9" w14:textId="77777777" w:rsidR="00F970AD" w:rsidRPr="00697370" w:rsidRDefault="00F970AD" w:rsidP="00832625">
      <w:pPr>
        <w:suppressAutoHyphens/>
        <w:overflowPunct w:val="0"/>
        <w:autoSpaceDE w:val="0"/>
        <w:autoSpaceDN w:val="0"/>
        <w:adjustRightInd w:val="0"/>
        <w:spacing w:line="240" w:lineRule="auto"/>
        <w:contextualSpacing/>
        <w:textAlignment w:val="baseline"/>
        <w:rPr>
          <w:rFonts w:cs="Arial"/>
          <w:szCs w:val="20"/>
          <w:lang w:eastAsia="sl-SI"/>
        </w:rPr>
      </w:pPr>
    </w:p>
    <w:p w14:paraId="595249A8" w14:textId="77777777" w:rsidR="00F970AD" w:rsidRPr="00697370" w:rsidRDefault="00F970AD" w:rsidP="00F970AD">
      <w:pPr>
        <w:suppressAutoHyphens/>
        <w:overflowPunct w:val="0"/>
        <w:autoSpaceDE w:val="0"/>
        <w:autoSpaceDN w:val="0"/>
        <w:adjustRightInd w:val="0"/>
        <w:spacing w:line="240" w:lineRule="auto"/>
        <w:contextualSpacing/>
        <w:jc w:val="center"/>
        <w:textAlignment w:val="baseline"/>
        <w:rPr>
          <w:rFonts w:cs="Arial"/>
          <w:b/>
          <w:szCs w:val="20"/>
        </w:rPr>
      </w:pPr>
      <w:r w:rsidRPr="00697370">
        <w:rPr>
          <w:rFonts w:cs="Arial"/>
          <w:b/>
          <w:szCs w:val="20"/>
        </w:rPr>
        <w:t>1. člen</w:t>
      </w:r>
    </w:p>
    <w:p w14:paraId="44E08E0B" w14:textId="77777777" w:rsidR="00832625" w:rsidRPr="00697370" w:rsidRDefault="00832625" w:rsidP="00832625">
      <w:pPr>
        <w:jc w:val="both"/>
        <w:rPr>
          <w:rFonts w:cs="Arial"/>
          <w:szCs w:val="20"/>
        </w:rPr>
      </w:pPr>
    </w:p>
    <w:p w14:paraId="75B617EE" w14:textId="77777777" w:rsidR="00951C8D" w:rsidRPr="00697370" w:rsidRDefault="00832625" w:rsidP="000037B0">
      <w:pPr>
        <w:jc w:val="both"/>
        <w:rPr>
          <w:rFonts w:cs="Arial"/>
          <w:szCs w:val="20"/>
        </w:rPr>
      </w:pPr>
      <w:r w:rsidRPr="00697370">
        <w:rPr>
          <w:rFonts w:cs="Arial"/>
          <w:szCs w:val="20"/>
        </w:rPr>
        <w:t>V Uredb</w:t>
      </w:r>
      <w:r w:rsidR="00AF7E49" w:rsidRPr="00697370">
        <w:rPr>
          <w:rFonts w:cs="Arial"/>
          <w:szCs w:val="20"/>
        </w:rPr>
        <w:t>i</w:t>
      </w:r>
      <w:r w:rsidRPr="00697370">
        <w:rPr>
          <w:rFonts w:cs="Arial"/>
          <w:szCs w:val="20"/>
        </w:rPr>
        <w:t xml:space="preserve"> </w:t>
      </w:r>
      <w:r w:rsidR="006016D0" w:rsidRPr="00697370">
        <w:rPr>
          <w:rFonts w:cs="Arial"/>
          <w:szCs w:val="20"/>
        </w:rPr>
        <w:t xml:space="preserve">o </w:t>
      </w:r>
      <w:r w:rsidRPr="00697370">
        <w:rPr>
          <w:rFonts w:cs="Arial"/>
          <w:szCs w:val="20"/>
        </w:rPr>
        <w:t xml:space="preserve">izvajanju uredb (EU) in (Euratom) na področju porabe sredstev za cilj evropsko teritorialno sodelovanje v programskem obdobju 2021–2027 </w:t>
      </w:r>
      <w:r w:rsidR="00AF7E49" w:rsidRPr="00697370">
        <w:rPr>
          <w:rFonts w:cs="Arial"/>
          <w:szCs w:val="20"/>
        </w:rPr>
        <w:t>(Uradni list RS, št. 69/23)</w:t>
      </w:r>
      <w:r w:rsidRPr="00697370">
        <w:rPr>
          <w:rFonts w:cs="Arial"/>
          <w:szCs w:val="20"/>
        </w:rPr>
        <w:t xml:space="preserve"> se v </w:t>
      </w:r>
      <w:r w:rsidR="0053703D" w:rsidRPr="00612E91">
        <w:rPr>
          <w:rFonts w:cs="Arial"/>
          <w:szCs w:val="20"/>
        </w:rPr>
        <w:t>1.</w:t>
      </w:r>
      <w:r w:rsidR="004F1E3A">
        <w:rPr>
          <w:rFonts w:cs="Arial"/>
          <w:szCs w:val="20"/>
        </w:rPr>
        <w:t> </w:t>
      </w:r>
      <w:r w:rsidR="0053703D" w:rsidRPr="00612E91">
        <w:rPr>
          <w:rFonts w:cs="Arial"/>
          <w:szCs w:val="20"/>
        </w:rPr>
        <w:t>čl</w:t>
      </w:r>
      <w:r w:rsidR="0053703D" w:rsidRPr="00697370">
        <w:rPr>
          <w:rFonts w:cs="Arial"/>
          <w:szCs w:val="20"/>
        </w:rPr>
        <w:t xml:space="preserve">enu v </w:t>
      </w:r>
      <w:r w:rsidR="00951C8D" w:rsidRPr="00697370">
        <w:rPr>
          <w:rFonts w:cs="Arial"/>
          <w:szCs w:val="20"/>
        </w:rPr>
        <w:t xml:space="preserve">prvem odstavku </w:t>
      </w:r>
      <w:r w:rsidR="00D9397D" w:rsidRPr="00697370">
        <w:rPr>
          <w:rFonts w:cs="Arial"/>
          <w:szCs w:val="20"/>
        </w:rPr>
        <w:t xml:space="preserve">osma alineja </w:t>
      </w:r>
      <w:r w:rsidR="0053703D" w:rsidRPr="00697370">
        <w:rPr>
          <w:rFonts w:cs="Arial"/>
          <w:szCs w:val="20"/>
        </w:rPr>
        <w:t>spremeni tako, da se glasi</w:t>
      </w:r>
      <w:r w:rsidR="00951C8D" w:rsidRPr="00697370">
        <w:rPr>
          <w:rFonts w:cs="Arial"/>
          <w:szCs w:val="20"/>
        </w:rPr>
        <w:t>:</w:t>
      </w:r>
    </w:p>
    <w:p w14:paraId="65C100CA" w14:textId="77777777" w:rsidR="00103B78" w:rsidRPr="00697370" w:rsidRDefault="00103B78" w:rsidP="000037B0">
      <w:pPr>
        <w:jc w:val="both"/>
        <w:rPr>
          <w:rFonts w:cs="Arial"/>
          <w:szCs w:val="20"/>
        </w:rPr>
      </w:pPr>
    </w:p>
    <w:p w14:paraId="384844FD" w14:textId="77777777" w:rsidR="00832625" w:rsidRPr="00697370" w:rsidRDefault="00145FDC" w:rsidP="000037B0">
      <w:pPr>
        <w:jc w:val="both"/>
        <w:rPr>
          <w:rFonts w:cs="Arial"/>
          <w:szCs w:val="20"/>
        </w:rPr>
      </w:pPr>
      <w:r w:rsidRPr="00697370">
        <w:rPr>
          <w:rFonts w:cs="Arial"/>
          <w:szCs w:val="20"/>
        </w:rPr>
        <w:t>»</w:t>
      </w:r>
      <w:r w:rsidR="004F1E3A">
        <w:rPr>
          <w:rFonts w:cs="Arial"/>
          <w:szCs w:val="20"/>
        </w:rPr>
        <w:t>–</w:t>
      </w:r>
      <w:r w:rsidR="0053703D" w:rsidRPr="00697370">
        <w:rPr>
          <w:rFonts w:cs="Arial"/>
          <w:szCs w:val="20"/>
        </w:rPr>
        <w:t xml:space="preserve"> </w:t>
      </w:r>
      <w:r w:rsidR="000037B0" w:rsidRPr="00697370">
        <w:rPr>
          <w:rFonts w:cs="Arial"/>
          <w:szCs w:val="20"/>
        </w:rPr>
        <w:t>Uredbe Komisije (EU) 2023/2831</w:t>
      </w:r>
      <w:r w:rsidR="00951C8D" w:rsidRPr="00697370">
        <w:rPr>
          <w:rFonts w:cs="Arial"/>
          <w:szCs w:val="20"/>
        </w:rPr>
        <w:t xml:space="preserve"> </w:t>
      </w:r>
      <w:r w:rsidR="000037B0" w:rsidRPr="00697370">
        <w:rPr>
          <w:rFonts w:cs="Arial"/>
          <w:szCs w:val="20"/>
        </w:rPr>
        <w:t xml:space="preserve">z dne 13. decembra 2023 o uporabi členov 107 in 108 Pogodbe o delovanju Evropske unije pri pomoči </w:t>
      </w:r>
      <w:r w:rsidR="000037B0" w:rsidRPr="00697370">
        <w:rPr>
          <w:rFonts w:cs="Arial"/>
          <w:i/>
          <w:iCs/>
          <w:szCs w:val="20"/>
        </w:rPr>
        <w:t>de minimis</w:t>
      </w:r>
      <w:r w:rsidR="000037B0" w:rsidRPr="00697370">
        <w:rPr>
          <w:rFonts w:cs="Arial"/>
          <w:szCs w:val="20"/>
        </w:rPr>
        <w:t xml:space="preserve"> </w:t>
      </w:r>
      <w:r w:rsidRPr="00697370">
        <w:rPr>
          <w:rFonts w:cs="Arial"/>
          <w:szCs w:val="20"/>
        </w:rPr>
        <w:t xml:space="preserve">(UL L </w:t>
      </w:r>
      <w:r w:rsidR="00E5303E" w:rsidRPr="00697370">
        <w:rPr>
          <w:rFonts w:cs="Arial"/>
          <w:szCs w:val="20"/>
        </w:rPr>
        <w:t xml:space="preserve">št. 2023/2831 </w:t>
      </w:r>
      <w:r w:rsidRPr="00697370">
        <w:rPr>
          <w:rFonts w:cs="Arial"/>
          <w:szCs w:val="20"/>
        </w:rPr>
        <w:t>z dne 15.</w:t>
      </w:r>
      <w:r w:rsidR="004F1E3A">
        <w:rPr>
          <w:rFonts w:cs="Arial"/>
          <w:szCs w:val="20"/>
        </w:rPr>
        <w:t> </w:t>
      </w:r>
      <w:r w:rsidRPr="00697370">
        <w:rPr>
          <w:rFonts w:cs="Arial"/>
          <w:szCs w:val="20"/>
        </w:rPr>
        <w:t>12.</w:t>
      </w:r>
      <w:r w:rsidR="004F1E3A">
        <w:rPr>
          <w:rFonts w:cs="Arial"/>
          <w:szCs w:val="20"/>
        </w:rPr>
        <w:t> </w:t>
      </w:r>
      <w:r w:rsidRPr="00697370">
        <w:rPr>
          <w:rFonts w:cs="Arial"/>
          <w:szCs w:val="20"/>
        </w:rPr>
        <w:t>2023</w:t>
      </w:r>
      <w:r w:rsidR="00E5303E" w:rsidRPr="00697370">
        <w:rPr>
          <w:rFonts w:cs="Arial"/>
          <w:szCs w:val="20"/>
        </w:rPr>
        <w:t xml:space="preserve">; </w:t>
      </w:r>
      <w:r w:rsidRPr="00697370">
        <w:rPr>
          <w:rFonts w:cs="Arial"/>
          <w:szCs w:val="20"/>
        </w:rPr>
        <w:t xml:space="preserve">v nadaljnjem besedilu: </w:t>
      </w:r>
      <w:bookmarkStart w:id="4" w:name="_Hlk156216084"/>
      <w:r w:rsidRPr="00697370">
        <w:rPr>
          <w:rFonts w:cs="Arial"/>
          <w:szCs w:val="20"/>
        </w:rPr>
        <w:t>Uredba 2023/283</w:t>
      </w:r>
      <w:r w:rsidR="00055D50" w:rsidRPr="00697370">
        <w:rPr>
          <w:rFonts w:cs="Arial"/>
          <w:szCs w:val="20"/>
        </w:rPr>
        <w:t>1</w:t>
      </w:r>
      <w:r w:rsidRPr="00697370">
        <w:rPr>
          <w:rFonts w:cs="Arial"/>
          <w:szCs w:val="20"/>
        </w:rPr>
        <w:t>/EU</w:t>
      </w:r>
      <w:bookmarkEnd w:id="4"/>
      <w:r w:rsidRPr="00697370">
        <w:rPr>
          <w:rFonts w:cs="Arial"/>
          <w:szCs w:val="20"/>
        </w:rPr>
        <w:t>).</w:t>
      </w:r>
      <w:r w:rsidR="00A50556" w:rsidRPr="00697370">
        <w:rPr>
          <w:rFonts w:cs="Arial"/>
          <w:szCs w:val="20"/>
        </w:rPr>
        <w:t>«</w:t>
      </w:r>
      <w:r w:rsidR="00DA7FC5" w:rsidRPr="00697370">
        <w:rPr>
          <w:rFonts w:cs="Arial"/>
          <w:szCs w:val="20"/>
        </w:rPr>
        <w:t>.</w:t>
      </w:r>
      <w:r w:rsidRPr="00697370">
        <w:rPr>
          <w:rFonts w:cs="Arial"/>
          <w:szCs w:val="20"/>
        </w:rPr>
        <w:t xml:space="preserve"> </w:t>
      </w:r>
      <w:r w:rsidR="00AF7E49" w:rsidRPr="00697370">
        <w:rPr>
          <w:rFonts w:cs="Arial"/>
          <w:szCs w:val="20"/>
        </w:rPr>
        <w:t xml:space="preserve"> </w:t>
      </w:r>
    </w:p>
    <w:p w14:paraId="478B5E33" w14:textId="77777777" w:rsidR="00A50556" w:rsidRPr="00697370" w:rsidRDefault="00A50556" w:rsidP="00832625">
      <w:pPr>
        <w:jc w:val="both"/>
        <w:rPr>
          <w:rFonts w:cs="Arial"/>
          <w:szCs w:val="20"/>
        </w:rPr>
      </w:pPr>
    </w:p>
    <w:p w14:paraId="48A99E86" w14:textId="77777777" w:rsidR="00A50556" w:rsidRPr="00697370" w:rsidRDefault="00A50556" w:rsidP="00A50556">
      <w:pPr>
        <w:jc w:val="center"/>
        <w:rPr>
          <w:rFonts w:cs="Arial"/>
          <w:b/>
          <w:bCs/>
          <w:szCs w:val="20"/>
        </w:rPr>
      </w:pPr>
      <w:r w:rsidRPr="00697370">
        <w:rPr>
          <w:rFonts w:cs="Arial"/>
          <w:b/>
          <w:bCs/>
          <w:szCs w:val="20"/>
        </w:rPr>
        <w:t>2. člen</w:t>
      </w:r>
    </w:p>
    <w:p w14:paraId="2E3345E9" w14:textId="77777777" w:rsidR="00A50556" w:rsidRPr="00697370" w:rsidRDefault="00A50556" w:rsidP="00A50556">
      <w:pPr>
        <w:jc w:val="center"/>
        <w:rPr>
          <w:rFonts w:cs="Arial"/>
          <w:b/>
          <w:bCs/>
          <w:szCs w:val="20"/>
        </w:rPr>
      </w:pPr>
    </w:p>
    <w:p w14:paraId="000DBD36" w14:textId="77777777" w:rsidR="00A50556" w:rsidRPr="00697370" w:rsidRDefault="00A50556" w:rsidP="00A50556">
      <w:pPr>
        <w:jc w:val="both"/>
        <w:rPr>
          <w:rFonts w:cs="Arial"/>
          <w:szCs w:val="20"/>
        </w:rPr>
      </w:pPr>
      <w:r w:rsidRPr="00697370">
        <w:rPr>
          <w:rFonts w:cs="Arial"/>
          <w:szCs w:val="20"/>
        </w:rPr>
        <w:t xml:space="preserve">V 17. členu se v drugem odstavku </w:t>
      </w:r>
      <w:r w:rsidR="0043396C" w:rsidRPr="00697370">
        <w:rPr>
          <w:rFonts w:cs="Arial"/>
          <w:szCs w:val="20"/>
        </w:rPr>
        <w:t>besed</w:t>
      </w:r>
      <w:r w:rsidR="00E5303E" w:rsidRPr="00697370">
        <w:rPr>
          <w:rFonts w:cs="Arial"/>
          <w:szCs w:val="20"/>
        </w:rPr>
        <w:t xml:space="preserve">ilo </w:t>
      </w:r>
      <w:r w:rsidRPr="00697370">
        <w:rPr>
          <w:rFonts w:cs="Arial"/>
          <w:szCs w:val="20"/>
        </w:rPr>
        <w:t xml:space="preserve">»Uredbe 1407/2013/EU« nadomesti </w:t>
      </w:r>
      <w:r w:rsidR="00E5303E" w:rsidRPr="00697370">
        <w:rPr>
          <w:rFonts w:cs="Arial"/>
          <w:szCs w:val="20"/>
        </w:rPr>
        <w:t xml:space="preserve">z besedilom </w:t>
      </w:r>
      <w:r w:rsidRPr="00697370">
        <w:rPr>
          <w:rFonts w:cs="Arial"/>
          <w:szCs w:val="20"/>
        </w:rPr>
        <w:t>»Uredb</w:t>
      </w:r>
      <w:r w:rsidR="00BF5758" w:rsidRPr="00697370">
        <w:rPr>
          <w:rFonts w:cs="Arial"/>
          <w:szCs w:val="20"/>
        </w:rPr>
        <w:t>e</w:t>
      </w:r>
      <w:r w:rsidRPr="00697370">
        <w:rPr>
          <w:rFonts w:cs="Arial"/>
          <w:szCs w:val="20"/>
        </w:rPr>
        <w:t xml:space="preserve"> 2023/283</w:t>
      </w:r>
      <w:r w:rsidR="00055D50" w:rsidRPr="00697370">
        <w:rPr>
          <w:rFonts w:cs="Arial"/>
          <w:szCs w:val="20"/>
        </w:rPr>
        <w:t>1</w:t>
      </w:r>
      <w:r w:rsidRPr="00697370">
        <w:rPr>
          <w:rFonts w:cs="Arial"/>
          <w:szCs w:val="20"/>
        </w:rPr>
        <w:t>/EU«.</w:t>
      </w:r>
    </w:p>
    <w:p w14:paraId="2A20719F" w14:textId="77777777" w:rsidR="00BF5758" w:rsidRPr="00697370" w:rsidRDefault="00BF5758" w:rsidP="00BF5758">
      <w:pPr>
        <w:contextualSpacing/>
        <w:rPr>
          <w:rFonts w:cs="Arial"/>
          <w:b/>
          <w:szCs w:val="20"/>
        </w:rPr>
      </w:pPr>
    </w:p>
    <w:p w14:paraId="39B3B2A9" w14:textId="77777777" w:rsidR="00E5303E" w:rsidRPr="00697370" w:rsidRDefault="00E5303E" w:rsidP="00E5303E">
      <w:pPr>
        <w:contextualSpacing/>
        <w:jc w:val="center"/>
        <w:rPr>
          <w:rFonts w:cs="Arial"/>
          <w:bCs/>
          <w:szCs w:val="20"/>
        </w:rPr>
      </w:pPr>
      <w:r w:rsidRPr="00697370">
        <w:rPr>
          <w:rFonts w:cs="Arial"/>
          <w:bCs/>
          <w:szCs w:val="20"/>
        </w:rPr>
        <w:t>KONČNA DOLOČBA</w:t>
      </w:r>
    </w:p>
    <w:p w14:paraId="3DD9D2F7" w14:textId="77777777" w:rsidR="00E5303E" w:rsidRPr="00697370" w:rsidRDefault="00E5303E" w:rsidP="00697370">
      <w:pPr>
        <w:contextualSpacing/>
        <w:jc w:val="center"/>
        <w:rPr>
          <w:rFonts w:cs="Arial"/>
          <w:b/>
          <w:szCs w:val="20"/>
        </w:rPr>
      </w:pPr>
    </w:p>
    <w:p w14:paraId="687F11D7" w14:textId="77777777" w:rsidR="00BF5758" w:rsidRPr="00697370" w:rsidRDefault="00BF5758" w:rsidP="00BF5758">
      <w:pPr>
        <w:jc w:val="center"/>
        <w:rPr>
          <w:rFonts w:cs="Arial"/>
          <w:b/>
          <w:bCs/>
          <w:szCs w:val="20"/>
        </w:rPr>
      </w:pPr>
      <w:r w:rsidRPr="00697370">
        <w:rPr>
          <w:rFonts w:cs="Arial"/>
          <w:b/>
          <w:bCs/>
          <w:szCs w:val="20"/>
        </w:rPr>
        <w:t>3. člen</w:t>
      </w:r>
    </w:p>
    <w:p w14:paraId="6DDC4337" w14:textId="77777777" w:rsidR="00BF5758" w:rsidRPr="00697370" w:rsidRDefault="00BF5758" w:rsidP="00BF5758">
      <w:pPr>
        <w:jc w:val="center"/>
        <w:rPr>
          <w:rFonts w:cs="Arial"/>
          <w:b/>
          <w:bCs/>
          <w:szCs w:val="20"/>
        </w:rPr>
      </w:pPr>
      <w:r w:rsidRPr="00697370">
        <w:rPr>
          <w:rFonts w:cs="Arial"/>
          <w:b/>
          <w:color w:val="000000"/>
          <w:szCs w:val="20"/>
        </w:rPr>
        <w:t>(začetek veljavnosti)</w:t>
      </w:r>
    </w:p>
    <w:p w14:paraId="360B7437" w14:textId="77777777" w:rsidR="00BF5758" w:rsidRPr="00697370" w:rsidRDefault="00BF5758" w:rsidP="00BF5758">
      <w:pPr>
        <w:jc w:val="center"/>
        <w:rPr>
          <w:rFonts w:cs="Arial"/>
          <w:b/>
          <w:bCs/>
          <w:szCs w:val="20"/>
        </w:rPr>
      </w:pPr>
    </w:p>
    <w:p w14:paraId="707636B9" w14:textId="77777777" w:rsidR="00BF5758" w:rsidRPr="00697370" w:rsidRDefault="00BF5758" w:rsidP="00BF5758">
      <w:pPr>
        <w:contextualSpacing/>
        <w:rPr>
          <w:rFonts w:cs="Arial"/>
          <w:szCs w:val="20"/>
        </w:rPr>
      </w:pPr>
      <w:r w:rsidRPr="00697370">
        <w:rPr>
          <w:rFonts w:cs="Arial"/>
          <w:szCs w:val="20"/>
        </w:rPr>
        <w:t>Ta uredba začne veljati naslednji dan po objavi v Uradnem listu Republike Slovenije.</w:t>
      </w:r>
    </w:p>
    <w:p w14:paraId="021E41C2" w14:textId="77777777" w:rsidR="00BF5758" w:rsidRPr="00697370" w:rsidRDefault="00BF5758" w:rsidP="00BF5758">
      <w:pPr>
        <w:contextualSpacing/>
        <w:rPr>
          <w:rFonts w:cs="Arial"/>
          <w:b/>
          <w:szCs w:val="20"/>
        </w:rPr>
      </w:pPr>
    </w:p>
    <w:p w14:paraId="5DCD6E57" w14:textId="77777777" w:rsidR="00BF5758" w:rsidRPr="00DE57A0" w:rsidRDefault="00BF5758" w:rsidP="00BF5758">
      <w:pPr>
        <w:pStyle w:val="Odstavekseznama"/>
        <w:ind w:left="0"/>
        <w:jc w:val="both"/>
        <w:rPr>
          <w:color w:val="000000"/>
          <w:szCs w:val="20"/>
          <w:lang w:val="pl-PL"/>
        </w:rPr>
      </w:pPr>
    </w:p>
    <w:p w14:paraId="2D0EE8A9" w14:textId="77777777" w:rsidR="00BF5758" w:rsidRPr="00697370" w:rsidRDefault="00BF5758" w:rsidP="00BF5758">
      <w:pPr>
        <w:ind w:left="-567"/>
        <w:jc w:val="both"/>
        <w:rPr>
          <w:rFonts w:cs="Arial"/>
          <w:color w:val="000000"/>
          <w:szCs w:val="20"/>
        </w:rPr>
      </w:pPr>
    </w:p>
    <w:p w14:paraId="300058D6" w14:textId="77777777" w:rsidR="00BF5758" w:rsidRPr="00697370" w:rsidRDefault="00BF5758" w:rsidP="00BF5758">
      <w:pPr>
        <w:ind w:left="-567"/>
        <w:jc w:val="both"/>
        <w:rPr>
          <w:rFonts w:cs="Arial"/>
          <w:color w:val="000000"/>
          <w:szCs w:val="20"/>
        </w:rPr>
      </w:pPr>
    </w:p>
    <w:p w14:paraId="185CE17C" w14:textId="77777777" w:rsidR="00BF5758" w:rsidRPr="00697370" w:rsidRDefault="00BF5758" w:rsidP="00BF5758">
      <w:pPr>
        <w:ind w:left="3033" w:firstLine="1287"/>
        <w:jc w:val="center"/>
        <w:rPr>
          <w:rFonts w:eastAsia="SimSun" w:cs="Arial"/>
          <w:szCs w:val="20"/>
          <w:lang w:eastAsia="zh-CN"/>
        </w:rPr>
      </w:pPr>
    </w:p>
    <w:p w14:paraId="3E43206C" w14:textId="77777777" w:rsidR="00BF5758" w:rsidRPr="00697370" w:rsidRDefault="00BF5758" w:rsidP="00BF5758">
      <w:pPr>
        <w:ind w:left="3033" w:firstLine="1287"/>
        <w:jc w:val="center"/>
        <w:rPr>
          <w:rFonts w:eastAsia="SimSun" w:cs="Arial"/>
          <w:szCs w:val="20"/>
          <w:lang w:eastAsia="zh-CN"/>
        </w:rPr>
      </w:pPr>
      <w:r w:rsidRPr="00697370">
        <w:rPr>
          <w:rFonts w:eastAsia="SimSun" w:cs="Arial"/>
          <w:szCs w:val="20"/>
          <w:lang w:eastAsia="zh-CN"/>
        </w:rPr>
        <w:t xml:space="preserve">     Vlada Republike Slovenije</w:t>
      </w:r>
    </w:p>
    <w:p w14:paraId="303FA8ED" w14:textId="77777777" w:rsidR="00BF5758" w:rsidRPr="00697370" w:rsidRDefault="00BF5758" w:rsidP="00BF5758">
      <w:pPr>
        <w:ind w:left="-567"/>
        <w:jc w:val="center"/>
        <w:rPr>
          <w:rFonts w:eastAsia="SimSun" w:cs="Arial"/>
          <w:szCs w:val="20"/>
          <w:lang w:eastAsia="zh-CN"/>
        </w:rPr>
      </w:pPr>
      <w:r w:rsidRPr="00697370">
        <w:rPr>
          <w:rFonts w:eastAsia="SimSun" w:cs="Arial"/>
          <w:szCs w:val="20"/>
          <w:lang w:eastAsia="zh-CN"/>
        </w:rPr>
        <w:t xml:space="preserve">                                                                                           dr. Robert Golob</w:t>
      </w:r>
    </w:p>
    <w:p w14:paraId="15404FD6" w14:textId="77777777" w:rsidR="00BF5758" w:rsidRPr="00697370" w:rsidRDefault="00BF5758" w:rsidP="00BF5758">
      <w:pPr>
        <w:ind w:left="-567"/>
        <w:jc w:val="center"/>
        <w:rPr>
          <w:rFonts w:eastAsia="Calibri" w:cs="Arial"/>
          <w:szCs w:val="20"/>
        </w:rPr>
      </w:pPr>
      <w:r w:rsidRPr="00697370">
        <w:rPr>
          <w:rFonts w:eastAsia="SimSun" w:cs="Arial"/>
          <w:szCs w:val="20"/>
          <w:lang w:eastAsia="zh-CN"/>
        </w:rPr>
        <w:t xml:space="preserve">                                                                                             predsednik</w:t>
      </w:r>
    </w:p>
    <w:p w14:paraId="5F438002" w14:textId="77777777" w:rsidR="00BF5758" w:rsidRPr="00697370" w:rsidRDefault="00BF5758" w:rsidP="00BF5758">
      <w:pPr>
        <w:jc w:val="both"/>
        <w:rPr>
          <w:rFonts w:eastAsia="Calibri" w:cs="Arial"/>
          <w:color w:val="000000"/>
          <w:szCs w:val="20"/>
        </w:rPr>
      </w:pPr>
    </w:p>
    <w:p w14:paraId="3B92C091" w14:textId="77777777" w:rsidR="00103B78" w:rsidRPr="00697370" w:rsidRDefault="00103B78" w:rsidP="00BF5758">
      <w:pPr>
        <w:jc w:val="both"/>
        <w:rPr>
          <w:rFonts w:eastAsia="Calibri" w:cs="Arial"/>
          <w:color w:val="000000"/>
          <w:szCs w:val="20"/>
        </w:rPr>
      </w:pPr>
    </w:p>
    <w:p w14:paraId="07F24D7A" w14:textId="77777777" w:rsidR="00BF5758" w:rsidRPr="00697370" w:rsidRDefault="00BF5758" w:rsidP="00BF5758">
      <w:pPr>
        <w:contextualSpacing/>
        <w:rPr>
          <w:rFonts w:cs="Arial"/>
          <w:szCs w:val="20"/>
        </w:rPr>
      </w:pPr>
      <w:r w:rsidRPr="00697370">
        <w:rPr>
          <w:rFonts w:cs="Arial"/>
          <w:szCs w:val="20"/>
        </w:rPr>
        <w:t xml:space="preserve">Št. </w:t>
      </w:r>
    </w:p>
    <w:p w14:paraId="7592E9C7" w14:textId="77777777" w:rsidR="00BF5758" w:rsidRPr="00697370" w:rsidRDefault="00BF5758" w:rsidP="00BF5758">
      <w:pPr>
        <w:contextualSpacing/>
        <w:rPr>
          <w:rFonts w:cs="Arial"/>
          <w:szCs w:val="20"/>
        </w:rPr>
      </w:pPr>
      <w:r w:rsidRPr="00697370">
        <w:rPr>
          <w:rFonts w:cs="Arial"/>
          <w:szCs w:val="20"/>
        </w:rPr>
        <w:t xml:space="preserve">Ljubljana, </w:t>
      </w:r>
    </w:p>
    <w:p w14:paraId="201F7ACB" w14:textId="77777777" w:rsidR="00BF5758" w:rsidRPr="00697370" w:rsidRDefault="00BF5758" w:rsidP="00BF5758">
      <w:pPr>
        <w:contextualSpacing/>
        <w:rPr>
          <w:rFonts w:cs="Arial"/>
          <w:szCs w:val="20"/>
        </w:rPr>
      </w:pPr>
      <w:r w:rsidRPr="00697370">
        <w:rPr>
          <w:rFonts w:cs="Arial"/>
          <w:szCs w:val="20"/>
        </w:rPr>
        <w:t>EVA 2024-</w:t>
      </w:r>
      <w:r w:rsidR="00D02D75" w:rsidRPr="00697370">
        <w:rPr>
          <w:rFonts w:cs="Arial"/>
          <w:szCs w:val="20"/>
        </w:rPr>
        <w:t>1630-0001</w:t>
      </w:r>
    </w:p>
    <w:p w14:paraId="72B68F31" w14:textId="77777777" w:rsidR="00BF5758" w:rsidRPr="00697370" w:rsidRDefault="00BF5758" w:rsidP="00F970AD">
      <w:pPr>
        <w:suppressAutoHyphens/>
        <w:overflowPunct w:val="0"/>
        <w:autoSpaceDE w:val="0"/>
        <w:autoSpaceDN w:val="0"/>
        <w:adjustRightInd w:val="0"/>
        <w:spacing w:line="240" w:lineRule="auto"/>
        <w:contextualSpacing/>
        <w:jc w:val="center"/>
        <w:textAlignment w:val="baseline"/>
        <w:rPr>
          <w:rFonts w:cs="Arial"/>
          <w:b/>
          <w:szCs w:val="20"/>
        </w:rPr>
      </w:pPr>
    </w:p>
    <w:p w14:paraId="60A035A6" w14:textId="77777777" w:rsidR="00832625" w:rsidRPr="00697370" w:rsidRDefault="00832625" w:rsidP="00F970AD">
      <w:pPr>
        <w:suppressAutoHyphens/>
        <w:overflowPunct w:val="0"/>
        <w:autoSpaceDE w:val="0"/>
        <w:autoSpaceDN w:val="0"/>
        <w:adjustRightInd w:val="0"/>
        <w:spacing w:line="240" w:lineRule="auto"/>
        <w:contextualSpacing/>
        <w:jc w:val="center"/>
        <w:textAlignment w:val="baseline"/>
        <w:rPr>
          <w:rFonts w:cs="Arial"/>
          <w:b/>
          <w:szCs w:val="20"/>
        </w:rPr>
      </w:pPr>
    </w:p>
    <w:p w14:paraId="7D36FC0A" w14:textId="77777777" w:rsidR="00832625" w:rsidRPr="00697370" w:rsidRDefault="00832625" w:rsidP="00F970AD">
      <w:pPr>
        <w:suppressAutoHyphens/>
        <w:overflowPunct w:val="0"/>
        <w:autoSpaceDE w:val="0"/>
        <w:autoSpaceDN w:val="0"/>
        <w:adjustRightInd w:val="0"/>
        <w:spacing w:line="240" w:lineRule="auto"/>
        <w:contextualSpacing/>
        <w:jc w:val="center"/>
        <w:textAlignment w:val="baseline"/>
        <w:rPr>
          <w:rFonts w:cs="Arial"/>
          <w:b/>
          <w:szCs w:val="20"/>
        </w:rPr>
      </w:pPr>
    </w:p>
    <w:p w14:paraId="41700A90" w14:textId="77777777" w:rsidR="00832625" w:rsidRPr="00697370" w:rsidRDefault="00832625" w:rsidP="00BF5758">
      <w:pPr>
        <w:suppressAutoHyphens/>
        <w:overflowPunct w:val="0"/>
        <w:autoSpaceDE w:val="0"/>
        <w:autoSpaceDN w:val="0"/>
        <w:adjustRightInd w:val="0"/>
        <w:spacing w:line="240" w:lineRule="auto"/>
        <w:contextualSpacing/>
        <w:textAlignment w:val="baseline"/>
        <w:rPr>
          <w:rFonts w:cs="Arial"/>
          <w:b/>
          <w:szCs w:val="20"/>
        </w:rPr>
      </w:pPr>
    </w:p>
    <w:p w14:paraId="025204C4" w14:textId="77777777" w:rsidR="00F970AD" w:rsidRPr="00697370" w:rsidRDefault="00E5303E" w:rsidP="00F970AD">
      <w:pPr>
        <w:spacing w:line="240" w:lineRule="auto"/>
        <w:jc w:val="center"/>
        <w:rPr>
          <w:rFonts w:cs="Arial"/>
          <w:b/>
          <w:szCs w:val="20"/>
        </w:rPr>
      </w:pPr>
      <w:r w:rsidRPr="00697370">
        <w:rPr>
          <w:rFonts w:cs="Arial"/>
          <w:b/>
          <w:szCs w:val="20"/>
        </w:rPr>
        <w:br w:type="page"/>
      </w:r>
      <w:r w:rsidR="00F970AD" w:rsidRPr="00697370">
        <w:rPr>
          <w:rFonts w:cs="Arial"/>
          <w:b/>
          <w:szCs w:val="20"/>
        </w:rPr>
        <w:lastRenderedPageBreak/>
        <w:t>OBRAZLOŽITEV</w:t>
      </w:r>
    </w:p>
    <w:p w14:paraId="1F8D8D80" w14:textId="77777777" w:rsidR="00F970AD" w:rsidRPr="00697370" w:rsidRDefault="00F970AD" w:rsidP="00F970AD">
      <w:pPr>
        <w:jc w:val="both"/>
        <w:rPr>
          <w:rFonts w:cs="Arial"/>
          <w:b/>
          <w:szCs w:val="20"/>
        </w:rPr>
      </w:pPr>
    </w:p>
    <w:p w14:paraId="147A271F" w14:textId="77777777" w:rsidR="00BF5758" w:rsidRPr="00697370" w:rsidRDefault="00BF5758" w:rsidP="00BF5758">
      <w:pPr>
        <w:pStyle w:val="Odstavekseznama"/>
        <w:numPr>
          <w:ilvl w:val="0"/>
          <w:numId w:val="32"/>
        </w:numPr>
        <w:spacing w:after="200" w:line="276" w:lineRule="auto"/>
        <w:ind w:left="142" w:hanging="568"/>
        <w:contextualSpacing/>
        <w:jc w:val="both"/>
        <w:rPr>
          <w:rFonts w:eastAsia="Calibri"/>
          <w:szCs w:val="20"/>
          <w:lang w:eastAsia="en-US"/>
        </w:rPr>
      </w:pPr>
      <w:r w:rsidRPr="00697370">
        <w:rPr>
          <w:rFonts w:eastAsia="Calibri"/>
          <w:szCs w:val="20"/>
        </w:rPr>
        <w:t xml:space="preserve">UVOD </w:t>
      </w:r>
    </w:p>
    <w:p w14:paraId="2D3B7C8C" w14:textId="77777777" w:rsidR="00BF5758" w:rsidRPr="00697370" w:rsidRDefault="00BF5758" w:rsidP="00BF5758">
      <w:pPr>
        <w:numPr>
          <w:ilvl w:val="0"/>
          <w:numId w:val="33"/>
        </w:numPr>
        <w:spacing w:after="200" w:line="240" w:lineRule="auto"/>
        <w:ind w:left="142"/>
        <w:jc w:val="both"/>
        <w:rPr>
          <w:rFonts w:eastAsia="Calibri" w:cs="Arial"/>
          <w:b/>
          <w:bCs/>
          <w:szCs w:val="20"/>
        </w:rPr>
      </w:pPr>
      <w:r w:rsidRPr="00697370">
        <w:rPr>
          <w:rFonts w:eastAsia="Calibri" w:cs="Arial"/>
          <w:b/>
          <w:bCs/>
          <w:szCs w:val="20"/>
        </w:rPr>
        <w:t>Pravna podlaga (besedilo, vsebina zakonske določbe, ki je podlaga za izdajo predpisa):</w:t>
      </w:r>
    </w:p>
    <w:p w14:paraId="5E25C7BF" w14:textId="77777777" w:rsidR="00BF5758" w:rsidRPr="00DE57A0" w:rsidRDefault="002F1739" w:rsidP="002F1739">
      <w:pPr>
        <w:pStyle w:val="Odstavekseznama"/>
        <w:numPr>
          <w:ilvl w:val="0"/>
          <w:numId w:val="34"/>
        </w:numPr>
        <w:spacing w:after="200" w:line="276" w:lineRule="auto"/>
        <w:jc w:val="both"/>
        <w:rPr>
          <w:rFonts w:eastAsia="Calibri"/>
          <w:szCs w:val="20"/>
          <w:lang w:val="sl-SI"/>
        </w:rPr>
      </w:pPr>
      <w:r w:rsidRPr="00DE57A0">
        <w:rPr>
          <w:rFonts w:eastAsia="Calibri"/>
          <w:szCs w:val="20"/>
          <w:lang w:val="sl-SI"/>
        </w:rPr>
        <w:t>sedmi odstavek 21. člena Zakona o Vladi Republike Slovenije (Uradni list RS, št. 24/05 – uradno prečiščeno besedilo, 109/08, 38/10 – ZUKN, 8/12, 21/13, 47/13 – ZDU-1G, 65/14, 55/17 in 163/22).</w:t>
      </w:r>
    </w:p>
    <w:p w14:paraId="6A6CCFC3" w14:textId="77777777" w:rsidR="00BF5758" w:rsidRPr="00697370" w:rsidRDefault="00BF5758" w:rsidP="00BF5758">
      <w:pPr>
        <w:numPr>
          <w:ilvl w:val="0"/>
          <w:numId w:val="33"/>
        </w:numPr>
        <w:spacing w:line="240" w:lineRule="auto"/>
        <w:ind w:left="142"/>
        <w:jc w:val="both"/>
        <w:rPr>
          <w:rFonts w:eastAsia="Calibri" w:cs="Arial"/>
          <w:b/>
          <w:bCs/>
          <w:szCs w:val="20"/>
        </w:rPr>
      </w:pPr>
      <w:r w:rsidRPr="00697370">
        <w:rPr>
          <w:rFonts w:cs="Arial"/>
          <w:b/>
          <w:szCs w:val="20"/>
        </w:rPr>
        <w:t>Rok za izdajo uredbe, določen z zakonom:</w:t>
      </w:r>
    </w:p>
    <w:p w14:paraId="6B6B62D3" w14:textId="77777777" w:rsidR="00BF5758" w:rsidRPr="00697370" w:rsidRDefault="00BF5758" w:rsidP="00BF5758">
      <w:pPr>
        <w:spacing w:line="240" w:lineRule="auto"/>
        <w:ind w:left="142"/>
        <w:jc w:val="both"/>
        <w:rPr>
          <w:rFonts w:cs="Arial"/>
          <w:b/>
          <w:szCs w:val="20"/>
        </w:rPr>
      </w:pPr>
      <w:r w:rsidRPr="00697370">
        <w:rPr>
          <w:rFonts w:cs="Arial"/>
          <w:b/>
          <w:szCs w:val="20"/>
        </w:rPr>
        <w:t>/</w:t>
      </w:r>
    </w:p>
    <w:p w14:paraId="11BB2394" w14:textId="77777777" w:rsidR="00BF5758" w:rsidRPr="00697370" w:rsidRDefault="00BF5758" w:rsidP="00BF5758">
      <w:pPr>
        <w:spacing w:line="240" w:lineRule="auto"/>
        <w:ind w:left="142"/>
        <w:jc w:val="both"/>
        <w:rPr>
          <w:rFonts w:eastAsia="Calibri" w:cs="Arial"/>
          <w:b/>
          <w:bCs/>
          <w:szCs w:val="20"/>
        </w:rPr>
      </w:pPr>
    </w:p>
    <w:p w14:paraId="5350A008" w14:textId="77777777" w:rsidR="00BF5758" w:rsidRPr="00697370" w:rsidRDefault="00BF5758" w:rsidP="00BF5758">
      <w:pPr>
        <w:numPr>
          <w:ilvl w:val="0"/>
          <w:numId w:val="33"/>
        </w:numPr>
        <w:spacing w:line="240" w:lineRule="auto"/>
        <w:ind w:left="142"/>
        <w:jc w:val="both"/>
        <w:rPr>
          <w:rFonts w:eastAsia="Calibri" w:cs="Arial"/>
          <w:b/>
          <w:bCs/>
          <w:szCs w:val="20"/>
        </w:rPr>
      </w:pPr>
      <w:r w:rsidRPr="00697370">
        <w:rPr>
          <w:rFonts w:eastAsia="Calibri" w:cs="Arial"/>
          <w:b/>
          <w:bCs/>
          <w:szCs w:val="20"/>
        </w:rPr>
        <w:t>Splošna obrazložitev predloga uredbe, če je potrebna:</w:t>
      </w:r>
    </w:p>
    <w:p w14:paraId="571846BF" w14:textId="77777777" w:rsidR="00BF5758" w:rsidRPr="00697370" w:rsidRDefault="00BF5758" w:rsidP="00BF5758">
      <w:pPr>
        <w:spacing w:line="240" w:lineRule="auto"/>
        <w:ind w:left="142"/>
        <w:jc w:val="both"/>
        <w:rPr>
          <w:rFonts w:cs="Arial"/>
          <w:b/>
          <w:szCs w:val="20"/>
        </w:rPr>
      </w:pPr>
      <w:r w:rsidRPr="00697370">
        <w:rPr>
          <w:rFonts w:cs="Arial"/>
          <w:b/>
          <w:szCs w:val="20"/>
        </w:rPr>
        <w:t>/</w:t>
      </w:r>
    </w:p>
    <w:p w14:paraId="595EE02E" w14:textId="77777777" w:rsidR="00BF5758" w:rsidRPr="00697370" w:rsidRDefault="00BF5758" w:rsidP="00BF5758">
      <w:pPr>
        <w:spacing w:line="240" w:lineRule="auto"/>
        <w:ind w:left="142"/>
        <w:jc w:val="both"/>
        <w:rPr>
          <w:rFonts w:eastAsia="Calibri" w:cs="Arial"/>
          <w:b/>
          <w:bCs/>
          <w:szCs w:val="20"/>
        </w:rPr>
      </w:pPr>
    </w:p>
    <w:p w14:paraId="27CB39E7" w14:textId="77777777" w:rsidR="00BF5758" w:rsidRPr="00697370" w:rsidRDefault="00BF5758" w:rsidP="00BF5758">
      <w:pPr>
        <w:numPr>
          <w:ilvl w:val="0"/>
          <w:numId w:val="33"/>
        </w:numPr>
        <w:spacing w:line="240" w:lineRule="auto"/>
        <w:ind w:left="142"/>
        <w:jc w:val="both"/>
        <w:rPr>
          <w:rFonts w:eastAsia="Calibri" w:cs="Arial"/>
          <w:b/>
          <w:bCs/>
          <w:szCs w:val="20"/>
        </w:rPr>
      </w:pPr>
      <w:r w:rsidRPr="00697370">
        <w:rPr>
          <w:rFonts w:eastAsia="Calibri" w:cs="Arial"/>
          <w:b/>
          <w:bCs/>
          <w:szCs w:val="20"/>
        </w:rPr>
        <w:t>Predstavitev presoje posledic za posamezna področja, če te niso mogle biti celovito predstavljene v predlogu zakona:</w:t>
      </w:r>
    </w:p>
    <w:p w14:paraId="3A7909B1" w14:textId="77777777" w:rsidR="00BF5758" w:rsidRPr="00697370" w:rsidRDefault="00BF5758" w:rsidP="00BF5758">
      <w:pPr>
        <w:spacing w:line="240" w:lineRule="auto"/>
        <w:ind w:left="142"/>
        <w:jc w:val="both"/>
        <w:rPr>
          <w:rFonts w:eastAsia="Calibri" w:cs="Arial"/>
          <w:b/>
          <w:bCs/>
          <w:szCs w:val="20"/>
        </w:rPr>
      </w:pPr>
      <w:r w:rsidRPr="00697370">
        <w:rPr>
          <w:rFonts w:eastAsia="Calibri" w:cs="Arial"/>
          <w:b/>
          <w:bCs/>
          <w:szCs w:val="20"/>
        </w:rPr>
        <w:t>/</w:t>
      </w:r>
    </w:p>
    <w:p w14:paraId="50759CAC" w14:textId="77777777" w:rsidR="00BF5758" w:rsidRPr="00697370" w:rsidRDefault="00BF5758" w:rsidP="00BF5758">
      <w:pPr>
        <w:pStyle w:val="podpisi"/>
        <w:ind w:left="-567"/>
        <w:rPr>
          <w:rFonts w:cs="Arial"/>
          <w:color w:val="000000"/>
          <w:szCs w:val="20"/>
          <w:lang w:val="sl-SI"/>
        </w:rPr>
      </w:pPr>
    </w:p>
    <w:p w14:paraId="4B08565D" w14:textId="77777777" w:rsidR="00BF5758" w:rsidRPr="00697370" w:rsidRDefault="00BF5758" w:rsidP="00BF5758">
      <w:pPr>
        <w:pStyle w:val="podpisi"/>
        <w:ind w:left="-567"/>
        <w:rPr>
          <w:rFonts w:cs="Arial"/>
          <w:color w:val="000000"/>
          <w:szCs w:val="20"/>
          <w:lang w:val="sl-SI"/>
        </w:rPr>
      </w:pPr>
    </w:p>
    <w:p w14:paraId="19E60C7F" w14:textId="77777777" w:rsidR="00BF5758" w:rsidRPr="00697370" w:rsidRDefault="00BF5758" w:rsidP="00BF5758">
      <w:pPr>
        <w:pStyle w:val="podpisi"/>
        <w:ind w:left="-567"/>
        <w:rPr>
          <w:rFonts w:cs="Arial"/>
          <w:color w:val="000000"/>
          <w:szCs w:val="20"/>
          <w:lang w:val="sl-SI"/>
        </w:rPr>
      </w:pPr>
    </w:p>
    <w:p w14:paraId="297A2E64" w14:textId="77777777" w:rsidR="00BF5758" w:rsidRPr="00697370" w:rsidRDefault="00BF5758" w:rsidP="002F1739">
      <w:pPr>
        <w:pStyle w:val="Odstavekseznama"/>
        <w:numPr>
          <w:ilvl w:val="1"/>
          <w:numId w:val="33"/>
        </w:numPr>
        <w:tabs>
          <w:tab w:val="left" w:pos="708"/>
          <w:tab w:val="num" w:pos="1134"/>
        </w:tabs>
        <w:spacing w:after="200" w:line="276" w:lineRule="auto"/>
        <w:ind w:left="142" w:hanging="578"/>
        <w:contextualSpacing/>
        <w:rPr>
          <w:rFonts w:eastAsia="Calibri"/>
          <w:szCs w:val="20"/>
        </w:rPr>
      </w:pPr>
      <w:r w:rsidRPr="00697370">
        <w:rPr>
          <w:rFonts w:eastAsia="Calibri"/>
          <w:szCs w:val="20"/>
        </w:rPr>
        <w:t>VSEBINSKA OBRAZLOŽITEV UREDBE</w:t>
      </w:r>
    </w:p>
    <w:p w14:paraId="4F528C64" w14:textId="77777777" w:rsidR="00BF5758" w:rsidRPr="00697370" w:rsidRDefault="00BF5758" w:rsidP="002F1739">
      <w:pPr>
        <w:spacing w:after="200" w:line="276" w:lineRule="auto"/>
        <w:ind w:left="-142"/>
        <w:rPr>
          <w:rFonts w:eastAsia="Calibri" w:cs="Arial"/>
          <w:b/>
          <w:szCs w:val="20"/>
        </w:rPr>
      </w:pPr>
      <w:r w:rsidRPr="00697370">
        <w:rPr>
          <w:rFonts w:eastAsia="Calibri" w:cs="Arial"/>
          <w:b/>
          <w:szCs w:val="20"/>
        </w:rPr>
        <w:t>Obrazložitev k posameznim členom:</w:t>
      </w:r>
      <w:bookmarkStart w:id="5" w:name="_Hlk150951718"/>
    </w:p>
    <w:p w14:paraId="2CE0BEE8" w14:textId="77777777" w:rsidR="00BF5758" w:rsidRPr="00697370" w:rsidRDefault="00BF5758" w:rsidP="00BF5758">
      <w:pPr>
        <w:spacing w:after="200" w:line="276" w:lineRule="auto"/>
        <w:ind w:left="-142"/>
        <w:rPr>
          <w:rFonts w:eastAsia="Calibri"/>
          <w:b/>
        </w:rPr>
      </w:pPr>
      <w:r w:rsidRPr="00697370">
        <w:rPr>
          <w:rFonts w:eastAsia="Calibri"/>
          <w:b/>
        </w:rPr>
        <w:t>K 1. členu</w:t>
      </w:r>
    </w:p>
    <w:p w14:paraId="4508974F" w14:textId="77777777" w:rsidR="002F1739" w:rsidRPr="00697370" w:rsidRDefault="00554F2E" w:rsidP="00234AA0">
      <w:pPr>
        <w:pStyle w:val="podpisi"/>
        <w:spacing w:after="200"/>
        <w:ind w:left="-142"/>
        <w:jc w:val="both"/>
        <w:rPr>
          <w:color w:val="000000"/>
          <w:szCs w:val="20"/>
          <w:lang w:val="sl-SI"/>
        </w:rPr>
      </w:pPr>
      <w:r w:rsidRPr="00697370">
        <w:rPr>
          <w:color w:val="000000"/>
          <w:szCs w:val="20"/>
          <w:lang w:val="sl-SI"/>
        </w:rPr>
        <w:t>Uredba o spremembah Uredbe o izvajanju uredb (EU) in (Euratom) na področju porabe sredstev za cilj evropsko teritorialno sodelovanje v programskem obdobju 2021–2027 (v nadaljnjem besedilu:</w:t>
      </w:r>
      <w:r w:rsidR="00234AA0" w:rsidRPr="00697370">
        <w:rPr>
          <w:color w:val="000000"/>
          <w:szCs w:val="20"/>
          <w:lang w:val="sl-SI"/>
        </w:rPr>
        <w:t xml:space="preserve"> </w:t>
      </w:r>
      <w:r w:rsidR="004F1E3A">
        <w:rPr>
          <w:color w:val="000000"/>
          <w:szCs w:val="20"/>
          <w:lang w:val="sl-SI"/>
        </w:rPr>
        <w:t>u</w:t>
      </w:r>
      <w:r w:rsidR="00103B78" w:rsidRPr="00697370">
        <w:rPr>
          <w:color w:val="000000"/>
          <w:szCs w:val="20"/>
          <w:lang w:val="sl-SI"/>
        </w:rPr>
        <w:t>redba</w:t>
      </w:r>
      <w:r w:rsidRPr="00697370">
        <w:rPr>
          <w:color w:val="000000"/>
          <w:szCs w:val="20"/>
          <w:lang w:val="sl-SI"/>
        </w:rPr>
        <w:t>) vključuje spremembo oziroma novo evropsko pravno podlago</w:t>
      </w:r>
      <w:r w:rsidR="00103B78" w:rsidRPr="00697370">
        <w:rPr>
          <w:color w:val="000000"/>
          <w:szCs w:val="20"/>
          <w:lang w:val="sl-SI"/>
        </w:rPr>
        <w:t>, saj je stara prenehala veljati.</w:t>
      </w:r>
      <w:r w:rsidRPr="00697370">
        <w:rPr>
          <w:color w:val="000000"/>
          <w:szCs w:val="20"/>
          <w:lang w:val="sl-SI"/>
        </w:rPr>
        <w:t xml:space="preserve"> </w:t>
      </w:r>
      <w:r w:rsidR="00103B78" w:rsidRPr="00697370">
        <w:rPr>
          <w:color w:val="000000"/>
          <w:szCs w:val="20"/>
          <w:lang w:val="sl-SI"/>
        </w:rPr>
        <w:t>P</w:t>
      </w:r>
      <w:r w:rsidRPr="00697370">
        <w:rPr>
          <w:color w:val="000000"/>
          <w:szCs w:val="20"/>
          <w:lang w:val="sl-SI"/>
        </w:rPr>
        <w:t>ravna podlaga, Uredba Komisije (EU) št. 1407/2013 z dne 18. decembra 2013 o uporabi členov 107 in 108 Pogodbe o delovanju Evropske unije pri pomoči de minimis (Besedilo velja za EGP)</w:t>
      </w:r>
      <w:r w:rsidR="004F1E3A">
        <w:rPr>
          <w:color w:val="000000"/>
          <w:szCs w:val="20"/>
          <w:lang w:val="sl-SI"/>
        </w:rPr>
        <w:t>,</w:t>
      </w:r>
      <w:r w:rsidR="00103B78" w:rsidRPr="00697370">
        <w:rPr>
          <w:color w:val="000000"/>
          <w:szCs w:val="20"/>
          <w:lang w:val="sl-SI"/>
        </w:rPr>
        <w:t xml:space="preserve"> je prenehala veljati</w:t>
      </w:r>
      <w:r w:rsidR="00234AA0" w:rsidRPr="00697370">
        <w:rPr>
          <w:color w:val="000000"/>
          <w:szCs w:val="20"/>
          <w:lang w:val="sl-SI"/>
        </w:rPr>
        <w:t xml:space="preserve"> </w:t>
      </w:r>
      <w:r w:rsidRPr="00697370">
        <w:rPr>
          <w:color w:val="000000"/>
          <w:szCs w:val="20"/>
          <w:lang w:val="sl-SI"/>
        </w:rPr>
        <w:t xml:space="preserve">31. 12. 2023. Evropska komisija je namreč 13. 12. 2023 sprejela novo </w:t>
      </w:r>
      <w:r w:rsidR="00103B78" w:rsidRPr="00697370">
        <w:rPr>
          <w:color w:val="000000"/>
          <w:szCs w:val="20"/>
          <w:lang w:val="sl-SI"/>
        </w:rPr>
        <w:t>u</w:t>
      </w:r>
      <w:r w:rsidRPr="00697370">
        <w:rPr>
          <w:color w:val="000000"/>
          <w:szCs w:val="20"/>
          <w:lang w:val="sl-SI"/>
        </w:rPr>
        <w:t xml:space="preserve">redbo, </w:t>
      </w:r>
      <w:r w:rsidR="00055D50" w:rsidRPr="00697370">
        <w:rPr>
          <w:color w:val="000000"/>
          <w:szCs w:val="20"/>
          <w:lang w:val="sl-SI"/>
        </w:rPr>
        <w:t>Uredbo Komisije (EU) 2023/2831 z dne 13. decembra 2023 o uporabi členov 107 in 108 Pogodbe o delovanju Evropske unije pri pomoči de minimis (Besedilo velja za EGP)</w:t>
      </w:r>
      <w:r w:rsidRPr="00697370">
        <w:rPr>
          <w:color w:val="000000"/>
          <w:szCs w:val="20"/>
          <w:lang w:val="sl-SI"/>
        </w:rPr>
        <w:t xml:space="preserve">. Namen spremembe je ureditev pravne podlage </w:t>
      </w:r>
      <w:r w:rsidR="00103B78" w:rsidRPr="00697370">
        <w:rPr>
          <w:color w:val="000000"/>
          <w:szCs w:val="20"/>
          <w:lang w:val="sl-SI"/>
        </w:rPr>
        <w:t xml:space="preserve">oziroma dodati pravno podlago </w:t>
      </w:r>
      <w:r w:rsidRPr="00697370">
        <w:rPr>
          <w:color w:val="000000"/>
          <w:szCs w:val="20"/>
          <w:lang w:val="sl-SI"/>
        </w:rPr>
        <w:t xml:space="preserve">za priglasitev načrta pomoči </w:t>
      </w:r>
      <w:r w:rsidRPr="007B4CA0">
        <w:rPr>
          <w:i/>
          <w:color w:val="000000"/>
          <w:szCs w:val="20"/>
          <w:lang w:val="sl-SI"/>
        </w:rPr>
        <w:t>de minimis</w:t>
      </w:r>
      <w:r w:rsidRPr="00697370">
        <w:rPr>
          <w:color w:val="000000"/>
          <w:szCs w:val="20"/>
          <w:lang w:val="sl-SI"/>
        </w:rPr>
        <w:t xml:space="preserve"> dajalca pomoči (</w:t>
      </w:r>
      <w:r w:rsidR="004F1E3A">
        <w:rPr>
          <w:color w:val="000000"/>
          <w:szCs w:val="20"/>
          <w:lang w:val="sl-SI"/>
        </w:rPr>
        <w:t>o</w:t>
      </w:r>
      <w:r w:rsidRPr="00697370">
        <w:rPr>
          <w:color w:val="000000"/>
          <w:szCs w:val="20"/>
          <w:lang w:val="sl-SI"/>
        </w:rPr>
        <w:t>rgana upravljanja za programe Interreg Slovenija-Avstrija, Slovenija-Hrvaška in Slovenija-Madžarska) in pridobitev mnenj</w:t>
      </w:r>
      <w:r w:rsidR="00234AA0" w:rsidRPr="00697370">
        <w:rPr>
          <w:color w:val="000000"/>
          <w:szCs w:val="20"/>
          <w:lang w:val="sl-SI"/>
        </w:rPr>
        <w:t>a</w:t>
      </w:r>
      <w:r w:rsidRPr="00697370">
        <w:rPr>
          <w:color w:val="000000"/>
          <w:szCs w:val="20"/>
          <w:lang w:val="sl-SI"/>
        </w:rPr>
        <w:t xml:space="preserve"> </w:t>
      </w:r>
      <w:r w:rsidR="004F1E3A" w:rsidRPr="00697370">
        <w:rPr>
          <w:color w:val="000000"/>
          <w:szCs w:val="20"/>
          <w:lang w:val="sl-SI"/>
        </w:rPr>
        <w:t xml:space="preserve">pristojnega ministrstva </w:t>
      </w:r>
      <w:r w:rsidRPr="00697370">
        <w:rPr>
          <w:color w:val="000000"/>
          <w:szCs w:val="20"/>
          <w:lang w:val="sl-SI"/>
        </w:rPr>
        <w:t xml:space="preserve">o skladnosti načrta pomoči </w:t>
      </w:r>
      <w:r w:rsidRPr="007B4CA0">
        <w:rPr>
          <w:i/>
          <w:color w:val="000000"/>
          <w:szCs w:val="20"/>
          <w:lang w:val="sl-SI"/>
        </w:rPr>
        <w:t>de minimis</w:t>
      </w:r>
      <w:r w:rsidRPr="00697370">
        <w:rPr>
          <w:color w:val="000000"/>
          <w:szCs w:val="20"/>
          <w:lang w:val="sl-SI"/>
        </w:rPr>
        <w:t>.</w:t>
      </w:r>
    </w:p>
    <w:p w14:paraId="75A1810C" w14:textId="77777777" w:rsidR="00BF5758" w:rsidRPr="00697370" w:rsidRDefault="00BF5758" w:rsidP="00BF5758">
      <w:pPr>
        <w:pStyle w:val="podpisi"/>
        <w:spacing w:after="200"/>
        <w:ind w:left="-142"/>
        <w:rPr>
          <w:rFonts w:cs="Arial"/>
          <w:b/>
          <w:color w:val="000000"/>
          <w:szCs w:val="20"/>
          <w:lang w:val="sl-SI"/>
        </w:rPr>
      </w:pPr>
      <w:r w:rsidRPr="00697370">
        <w:rPr>
          <w:rFonts w:cs="Arial"/>
          <w:b/>
          <w:color w:val="000000"/>
          <w:szCs w:val="20"/>
          <w:lang w:val="sl-SI"/>
        </w:rPr>
        <w:t>K 2. členu</w:t>
      </w:r>
    </w:p>
    <w:bookmarkEnd w:id="5"/>
    <w:p w14:paraId="4FE090E9" w14:textId="77777777" w:rsidR="00BF5758" w:rsidRPr="00697370" w:rsidRDefault="00554F2E" w:rsidP="00BF5758">
      <w:pPr>
        <w:pStyle w:val="podpisi"/>
        <w:spacing w:after="200"/>
        <w:ind w:left="-142"/>
        <w:jc w:val="both"/>
        <w:rPr>
          <w:rFonts w:cs="Arial"/>
          <w:color w:val="000000"/>
          <w:szCs w:val="20"/>
          <w:lang w:val="sl-SI"/>
        </w:rPr>
      </w:pPr>
      <w:r w:rsidRPr="00697370">
        <w:rPr>
          <w:rFonts w:cs="Arial"/>
          <w:color w:val="000000"/>
          <w:szCs w:val="20"/>
          <w:lang w:val="sl-SI"/>
        </w:rPr>
        <w:t xml:space="preserve">V 2. členu se </w:t>
      </w:r>
      <w:r w:rsidR="004F1E3A">
        <w:rPr>
          <w:rFonts w:cs="Arial"/>
          <w:color w:val="000000"/>
          <w:szCs w:val="20"/>
          <w:lang w:val="sl-SI"/>
        </w:rPr>
        <w:t xml:space="preserve">v </w:t>
      </w:r>
      <w:r w:rsidRPr="00697370">
        <w:rPr>
          <w:rFonts w:cs="Arial"/>
          <w:color w:val="000000"/>
          <w:szCs w:val="20"/>
          <w:lang w:val="sl-SI"/>
        </w:rPr>
        <w:t>sklad</w:t>
      </w:r>
      <w:r w:rsidR="004F1E3A">
        <w:rPr>
          <w:rFonts w:cs="Arial"/>
          <w:color w:val="000000"/>
          <w:szCs w:val="20"/>
          <w:lang w:val="sl-SI"/>
        </w:rPr>
        <w:t>u</w:t>
      </w:r>
      <w:r w:rsidRPr="00697370">
        <w:rPr>
          <w:rFonts w:cs="Arial"/>
          <w:color w:val="000000"/>
          <w:szCs w:val="20"/>
          <w:lang w:val="sl-SI"/>
        </w:rPr>
        <w:t xml:space="preserve"> z novim predpisom iz prejšnjega člena uredi tudi sklic na nov</w:t>
      </w:r>
      <w:r w:rsidR="004F1E3A">
        <w:rPr>
          <w:rFonts w:cs="Arial"/>
          <w:color w:val="000000"/>
          <w:szCs w:val="20"/>
          <w:lang w:val="sl-SI"/>
        </w:rPr>
        <w:t>i</w:t>
      </w:r>
      <w:r w:rsidRPr="00697370">
        <w:rPr>
          <w:rFonts w:cs="Arial"/>
          <w:color w:val="000000"/>
          <w:szCs w:val="20"/>
          <w:lang w:val="sl-SI"/>
        </w:rPr>
        <w:t xml:space="preserve"> predpis. </w:t>
      </w:r>
    </w:p>
    <w:p w14:paraId="752415AE" w14:textId="77777777" w:rsidR="00CF0ED7" w:rsidRDefault="00BF5758" w:rsidP="00CF0ED7">
      <w:pPr>
        <w:pStyle w:val="podpisi"/>
        <w:spacing w:after="200"/>
        <w:ind w:left="-142"/>
        <w:rPr>
          <w:rFonts w:cs="Arial"/>
          <w:b/>
          <w:color w:val="000000"/>
          <w:szCs w:val="20"/>
          <w:lang w:val="sl-SI"/>
        </w:rPr>
      </w:pPr>
      <w:r w:rsidRPr="00697370">
        <w:rPr>
          <w:rFonts w:cs="Arial"/>
          <w:b/>
          <w:color w:val="000000"/>
          <w:szCs w:val="20"/>
          <w:lang w:val="sl-SI"/>
        </w:rPr>
        <w:t>K 3. členu</w:t>
      </w:r>
    </w:p>
    <w:p w14:paraId="0460A8A7" w14:textId="77777777" w:rsidR="00BF5758" w:rsidRPr="00697370" w:rsidRDefault="00567F7B" w:rsidP="00BF5758">
      <w:pPr>
        <w:pStyle w:val="podpisi"/>
        <w:spacing w:after="200"/>
        <w:ind w:left="-142"/>
        <w:jc w:val="both"/>
        <w:rPr>
          <w:rFonts w:cs="Arial"/>
          <w:color w:val="000000"/>
          <w:szCs w:val="20"/>
          <w:lang w:val="sl-SI"/>
        </w:rPr>
      </w:pPr>
      <w:r w:rsidRPr="00567F7B">
        <w:rPr>
          <w:rFonts w:cs="Arial"/>
          <w:color w:val="000000"/>
          <w:szCs w:val="20"/>
          <w:lang w:val="sl-SI"/>
        </w:rPr>
        <w:t>Člen določa začetek veljavnosti uredbe. Z uveljavitveno določbo se določa, da začne predlagana uredba veljati naslednji dan po objavi v Uradnem listu Republike Slovenije. Ker predlagana uredba ne prinaša vsebinskih sprememb glede na sedanjo ureditev, poseben »vac</w:t>
      </w:r>
      <w:r w:rsidR="004E7037">
        <w:rPr>
          <w:rFonts w:cs="Arial"/>
          <w:color w:val="000000"/>
          <w:szCs w:val="20"/>
          <w:lang w:val="sl-SI"/>
        </w:rPr>
        <w:t>at</w:t>
      </w:r>
      <w:r w:rsidRPr="00567F7B">
        <w:rPr>
          <w:rFonts w:cs="Arial"/>
          <w:color w:val="000000"/>
          <w:szCs w:val="20"/>
          <w:lang w:val="sl-SI"/>
        </w:rPr>
        <w:t>io legis« ni potreben, saj se način izvaja</w:t>
      </w:r>
      <w:r w:rsidR="004F1E3A">
        <w:rPr>
          <w:rFonts w:cs="Arial"/>
          <w:color w:val="000000"/>
          <w:szCs w:val="20"/>
          <w:lang w:val="sl-SI"/>
        </w:rPr>
        <w:t>nja</w:t>
      </w:r>
      <w:r w:rsidRPr="00567F7B">
        <w:rPr>
          <w:rFonts w:cs="Arial"/>
          <w:color w:val="000000"/>
          <w:szCs w:val="20"/>
          <w:lang w:val="sl-SI"/>
        </w:rPr>
        <w:t xml:space="preserve"> evropskega teritorialnega sodelovanja ne spreminja glede na predlagano spremembo uredbe in gre zgolj za spremembo oziroma nadomestitev ene pravne podlage, ki je začela veljati z letom 2024.</w:t>
      </w:r>
    </w:p>
    <w:p w14:paraId="0B32CCA3" w14:textId="77777777" w:rsidR="0011670C" w:rsidRPr="00697370" w:rsidRDefault="0011670C" w:rsidP="00CF0ED7">
      <w:pPr>
        <w:tabs>
          <w:tab w:val="left" w:pos="6237"/>
        </w:tabs>
        <w:spacing w:line="240" w:lineRule="auto"/>
        <w:rPr>
          <w:rFonts w:eastAsia="SimSun" w:cs="Arial"/>
          <w:b/>
          <w:kern w:val="2"/>
          <w:szCs w:val="20"/>
          <w:lang w:eastAsia="hi-IN" w:bidi="hi-IN"/>
        </w:rPr>
      </w:pPr>
    </w:p>
    <w:sectPr w:rsidR="0011670C" w:rsidRPr="00697370" w:rsidSect="00CD3C52">
      <w:headerReference w:type="default" r:id="rId10"/>
      <w:headerReference w:type="first" r:id="rId11"/>
      <w:pgSz w:w="11900" w:h="16840" w:code="9"/>
      <w:pgMar w:top="1701" w:right="1701" w:bottom="993"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8557D" w14:textId="77777777" w:rsidR="00F5182E" w:rsidRDefault="00F5182E">
      <w:r>
        <w:separator/>
      </w:r>
    </w:p>
  </w:endnote>
  <w:endnote w:type="continuationSeparator" w:id="0">
    <w:p w14:paraId="59F7DE16" w14:textId="77777777" w:rsidR="00F5182E" w:rsidRDefault="00F51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HGGothicM">
    <w:altName w:val="MS Gothic"/>
    <w:panose1 w:val="00000000000000000000"/>
    <w:charset w:val="80"/>
    <w:family w:val="roman"/>
    <w:notTrueType/>
    <w:pitch w:val="default"/>
  </w:font>
  <w:font w:name="Palatino Linotype">
    <w:panose1 w:val="02040502050505030304"/>
    <w:charset w:val="EE"/>
    <w:family w:val="roman"/>
    <w:pitch w:val="variable"/>
    <w:sig w:usb0="E0000287" w:usb1="40000013" w:usb2="00000000" w:usb3="00000000" w:csb0="0000019F" w:csb1="00000000"/>
  </w:font>
  <w:font w:name="HGSMinchoE">
    <w:charset w:val="80"/>
    <w:family w:val="roman"/>
    <w:pitch w:val="variable"/>
    <w:sig w:usb0="E00002FF" w:usb1="2AC7EDFE" w:usb2="00000012" w:usb3="00000000" w:csb0="00020001" w:csb1="00000000"/>
  </w:font>
  <w:font w:name="EUAlbertina">
    <w:altName w:val="Times New Roman"/>
    <w:panose1 w:val="00000000000000000000"/>
    <w:charset w:val="EE"/>
    <w:family w:val="roman"/>
    <w:notTrueType/>
    <w:pitch w:val="default"/>
    <w:sig w:usb0="00000005" w:usb1="00000000" w:usb2="00000000" w:usb3="00000000" w:csb0="00000002"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18B9E" w14:textId="77777777" w:rsidR="00F5182E" w:rsidRDefault="00F5182E">
      <w:r>
        <w:separator/>
      </w:r>
    </w:p>
  </w:footnote>
  <w:footnote w:type="continuationSeparator" w:id="0">
    <w:p w14:paraId="0718C381" w14:textId="77777777" w:rsidR="00F5182E" w:rsidRDefault="00F51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E5532" w14:textId="77777777" w:rsidR="00BB23A4" w:rsidRPr="00110CBD" w:rsidRDefault="00BB23A4"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DA17C" w14:textId="77777777" w:rsidR="00BB23A4" w:rsidRDefault="008A3765" w:rsidP="008A3765">
    <w:pPr>
      <w:pStyle w:val="Glava"/>
      <w:tabs>
        <w:tab w:val="clear" w:pos="4320"/>
        <w:tab w:val="clear" w:pos="8640"/>
        <w:tab w:val="left" w:pos="5112"/>
      </w:tabs>
      <w:spacing w:line="240" w:lineRule="auto"/>
      <w:rPr>
        <w:rFonts w:ascii="Republika" w:hAnsi="Republika"/>
        <w:b/>
        <w:caps/>
        <w:lang w:val="it-IT"/>
      </w:rPr>
    </w:pPr>
    <w:r w:rsidRPr="002379EA">
      <w:rPr>
        <w:rFonts w:ascii="Republika" w:hAnsi="Republika"/>
        <w:noProof/>
        <w:sz w:val="60"/>
        <w:szCs w:val="60"/>
        <w:lang w:eastAsia="sl-SI"/>
      </w:rPr>
      <w:drawing>
        <wp:anchor distT="0" distB="0" distL="114300" distR="114300" simplePos="0" relativeHeight="251658240" behindDoc="1" locked="0" layoutInCell="1" allowOverlap="1" wp14:anchorId="0F214C13" wp14:editId="0B702FB9">
          <wp:simplePos x="0" y="0"/>
          <wp:positionH relativeFrom="column">
            <wp:posOffset>-457835</wp:posOffset>
          </wp:positionH>
          <wp:positionV relativeFrom="paragraph">
            <wp:posOffset>-66040</wp:posOffset>
          </wp:positionV>
          <wp:extent cx="298450" cy="349250"/>
          <wp:effectExtent l="0" t="0" r="6350" b="0"/>
          <wp:wrapNone/>
          <wp:docPr id="9" name="Slika 9" descr="Opis: Opis: 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Opis: Opis: 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450" cy="349250"/>
                  </a:xfrm>
                  <a:prstGeom prst="rect">
                    <a:avLst/>
                  </a:prstGeom>
                  <a:noFill/>
                  <a:ln>
                    <a:noFill/>
                  </a:ln>
                </pic:spPr>
              </pic:pic>
            </a:graphicData>
          </a:graphic>
        </wp:anchor>
      </w:drawing>
    </w:r>
    <w:r w:rsidR="00BB23A4" w:rsidRPr="0078515F">
      <w:rPr>
        <w:rFonts w:ascii="Republika" w:hAnsi="Republika"/>
        <w:lang w:val="it-IT"/>
      </w:rPr>
      <w:t>REPUBLIKA SLOVENIJA</w:t>
    </w:r>
  </w:p>
  <w:p w14:paraId="5748F10E" w14:textId="77777777" w:rsidR="00BB23A4" w:rsidRPr="00B950FE" w:rsidRDefault="00BB23A4" w:rsidP="00247707">
    <w:pPr>
      <w:pStyle w:val="Glava"/>
      <w:tabs>
        <w:tab w:val="clear" w:pos="4320"/>
        <w:tab w:val="clear" w:pos="8640"/>
        <w:tab w:val="left" w:pos="5112"/>
      </w:tabs>
      <w:spacing w:line="240" w:lineRule="auto"/>
      <w:rPr>
        <w:rFonts w:ascii="Republika" w:hAnsi="Republika"/>
        <w:b/>
        <w:caps/>
        <w:lang w:val="it-IT"/>
      </w:rPr>
    </w:pPr>
    <w:r w:rsidRPr="00B950FE">
      <w:rPr>
        <w:rFonts w:ascii="Republika" w:hAnsi="Republika"/>
        <w:b/>
        <w:caps/>
        <w:lang w:val="it-IT"/>
      </w:rPr>
      <w:t>MinIstrstvo ZA KOHEZIJO IN REGIONALNI RAZVOJ</w:t>
    </w:r>
  </w:p>
  <w:p w14:paraId="24548C37" w14:textId="77777777" w:rsidR="00BB23A4" w:rsidRPr="00B950FE" w:rsidRDefault="00BB23A4" w:rsidP="00247707">
    <w:pPr>
      <w:pStyle w:val="Glava"/>
      <w:tabs>
        <w:tab w:val="clear" w:pos="4320"/>
        <w:tab w:val="clear" w:pos="8640"/>
        <w:tab w:val="left" w:pos="6096"/>
      </w:tabs>
      <w:spacing w:before="120" w:line="240" w:lineRule="exact"/>
      <w:rPr>
        <w:rFonts w:cs="Arial"/>
        <w:sz w:val="16"/>
        <w:lang w:val="it-IT"/>
      </w:rPr>
    </w:pPr>
    <w:r w:rsidRPr="00B950FE">
      <w:rPr>
        <w:rFonts w:cs="Arial"/>
        <w:sz w:val="16"/>
        <w:lang w:val="it-IT"/>
      </w:rPr>
      <w:t>Kotnikova ulica 5, 1000 Ljubljana</w:t>
    </w:r>
    <w:r w:rsidRPr="00B950FE">
      <w:rPr>
        <w:rFonts w:cs="Arial"/>
        <w:sz w:val="16"/>
        <w:lang w:val="it-IT"/>
      </w:rPr>
      <w:tab/>
      <w:t>T: 01 400 36 82</w:t>
    </w:r>
  </w:p>
  <w:p w14:paraId="5A93E38F" w14:textId="77777777" w:rsidR="00BB23A4" w:rsidRPr="00B950FE" w:rsidRDefault="00BB23A4" w:rsidP="00247707">
    <w:pPr>
      <w:pStyle w:val="Glava"/>
      <w:tabs>
        <w:tab w:val="clear" w:pos="4320"/>
        <w:tab w:val="clear" w:pos="8640"/>
        <w:tab w:val="left" w:pos="6096"/>
      </w:tabs>
      <w:spacing w:line="240" w:lineRule="exact"/>
      <w:rPr>
        <w:rFonts w:cs="Arial"/>
        <w:sz w:val="16"/>
        <w:lang w:val="it-IT"/>
      </w:rPr>
    </w:pPr>
    <w:r w:rsidRPr="00B950FE">
      <w:rPr>
        <w:rFonts w:cs="Arial"/>
        <w:sz w:val="16"/>
        <w:lang w:val="it-IT"/>
      </w:rPr>
      <w:tab/>
      <w:t>E: gp.mkrr@gov.si</w:t>
    </w:r>
  </w:p>
  <w:p w14:paraId="768DCD06" w14:textId="77777777" w:rsidR="00BB23A4" w:rsidRPr="008F3500" w:rsidRDefault="00BB23A4" w:rsidP="00247707">
    <w:pPr>
      <w:pStyle w:val="Glava"/>
      <w:tabs>
        <w:tab w:val="clear" w:pos="4320"/>
        <w:tab w:val="clear" w:pos="8640"/>
        <w:tab w:val="left" w:pos="5112"/>
      </w:tabs>
      <w:spacing w:line="240" w:lineRule="exact"/>
      <w:rPr>
        <w:rFonts w:cs="Arial"/>
        <w:sz w:val="16"/>
      </w:rPr>
    </w:pPr>
    <w:r w:rsidRPr="00B950FE">
      <w:rPr>
        <w:rFonts w:cs="Arial"/>
        <w:sz w:val="16"/>
        <w:lang w:val="it-IT"/>
      </w:rPr>
      <w:tab/>
    </w:r>
    <w:r>
      <w:rPr>
        <w:rFonts w:cs="Arial"/>
        <w:sz w:val="16"/>
        <w:lang w:val="it-IT"/>
      </w:rPr>
      <w:t xml:space="preserve">                      </w:t>
    </w:r>
    <w:r>
      <w:rPr>
        <w:rFonts w:cs="Arial"/>
        <w:sz w:val="16"/>
      </w:rPr>
      <w:t>www.mkrr.gov.si</w:t>
    </w:r>
    <w:r w:rsidRPr="008F3500">
      <w:rPr>
        <w:rFonts w:cs="Arial"/>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62A9"/>
    <w:multiLevelType w:val="hybridMultilevel"/>
    <w:tmpl w:val="2884CC14"/>
    <w:lvl w:ilvl="0" w:tplc="7D96438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D86E39"/>
    <w:multiLevelType w:val="hybridMultilevel"/>
    <w:tmpl w:val="357C513C"/>
    <w:lvl w:ilvl="0" w:tplc="118C7C20">
      <w:start w:val="1"/>
      <w:numFmt w:val="decimal"/>
      <w:lvlText w:val="%1."/>
      <w:lvlJc w:val="left"/>
      <w:pPr>
        <w:ind w:left="-207" w:hanging="360"/>
      </w:pPr>
    </w:lvl>
    <w:lvl w:ilvl="1" w:tplc="04240019">
      <w:start w:val="1"/>
      <w:numFmt w:val="lowerLetter"/>
      <w:lvlText w:val="%2."/>
      <w:lvlJc w:val="left"/>
      <w:pPr>
        <w:ind w:left="513" w:hanging="360"/>
      </w:pPr>
    </w:lvl>
    <w:lvl w:ilvl="2" w:tplc="0424001B">
      <w:start w:val="1"/>
      <w:numFmt w:val="lowerRoman"/>
      <w:lvlText w:val="%3."/>
      <w:lvlJc w:val="right"/>
      <w:pPr>
        <w:ind w:left="1233" w:hanging="180"/>
      </w:pPr>
    </w:lvl>
    <w:lvl w:ilvl="3" w:tplc="0424000F">
      <w:start w:val="1"/>
      <w:numFmt w:val="decimal"/>
      <w:lvlText w:val="%4."/>
      <w:lvlJc w:val="left"/>
      <w:pPr>
        <w:ind w:left="1953" w:hanging="360"/>
      </w:pPr>
    </w:lvl>
    <w:lvl w:ilvl="4" w:tplc="04240019">
      <w:start w:val="1"/>
      <w:numFmt w:val="lowerLetter"/>
      <w:lvlText w:val="%5."/>
      <w:lvlJc w:val="left"/>
      <w:pPr>
        <w:ind w:left="2673" w:hanging="360"/>
      </w:pPr>
    </w:lvl>
    <w:lvl w:ilvl="5" w:tplc="0424001B">
      <w:start w:val="1"/>
      <w:numFmt w:val="lowerRoman"/>
      <w:lvlText w:val="%6."/>
      <w:lvlJc w:val="right"/>
      <w:pPr>
        <w:ind w:left="3393" w:hanging="180"/>
      </w:pPr>
    </w:lvl>
    <w:lvl w:ilvl="6" w:tplc="0424000F">
      <w:start w:val="1"/>
      <w:numFmt w:val="decimal"/>
      <w:lvlText w:val="%7."/>
      <w:lvlJc w:val="left"/>
      <w:pPr>
        <w:ind w:left="4113" w:hanging="360"/>
      </w:pPr>
    </w:lvl>
    <w:lvl w:ilvl="7" w:tplc="04240019">
      <w:start w:val="1"/>
      <w:numFmt w:val="lowerLetter"/>
      <w:lvlText w:val="%8."/>
      <w:lvlJc w:val="left"/>
      <w:pPr>
        <w:ind w:left="4833" w:hanging="360"/>
      </w:pPr>
    </w:lvl>
    <w:lvl w:ilvl="8" w:tplc="0424001B">
      <w:start w:val="1"/>
      <w:numFmt w:val="lowerRoman"/>
      <w:lvlText w:val="%9."/>
      <w:lvlJc w:val="right"/>
      <w:pPr>
        <w:ind w:left="5553" w:hanging="180"/>
      </w:pPr>
    </w:lvl>
  </w:abstractNum>
  <w:abstractNum w:abstractNumId="2" w15:restartNumberingAfterBreak="0">
    <w:nsid w:val="075F07EA"/>
    <w:multiLevelType w:val="hybridMultilevel"/>
    <w:tmpl w:val="799029E8"/>
    <w:lvl w:ilvl="0" w:tplc="04240017">
      <w:start w:val="1"/>
      <w:numFmt w:val="lowerLetter"/>
      <w:lvlText w:val="%1)"/>
      <w:lvlJc w:val="left"/>
      <w:pPr>
        <w:ind w:left="1079" w:hanging="360"/>
      </w:pPr>
      <w:rPr>
        <w:rFonts w:hint="default"/>
      </w:rPr>
    </w:lvl>
    <w:lvl w:ilvl="1" w:tplc="04240019" w:tentative="1">
      <w:start w:val="1"/>
      <w:numFmt w:val="lowerLetter"/>
      <w:lvlText w:val="%2."/>
      <w:lvlJc w:val="left"/>
      <w:pPr>
        <w:ind w:left="1799" w:hanging="360"/>
      </w:pPr>
    </w:lvl>
    <w:lvl w:ilvl="2" w:tplc="0424001B" w:tentative="1">
      <w:start w:val="1"/>
      <w:numFmt w:val="lowerRoman"/>
      <w:lvlText w:val="%3."/>
      <w:lvlJc w:val="right"/>
      <w:pPr>
        <w:ind w:left="2519" w:hanging="180"/>
      </w:pPr>
    </w:lvl>
    <w:lvl w:ilvl="3" w:tplc="0424000F" w:tentative="1">
      <w:start w:val="1"/>
      <w:numFmt w:val="decimal"/>
      <w:lvlText w:val="%4."/>
      <w:lvlJc w:val="left"/>
      <w:pPr>
        <w:ind w:left="3239" w:hanging="360"/>
      </w:pPr>
    </w:lvl>
    <w:lvl w:ilvl="4" w:tplc="04240019" w:tentative="1">
      <w:start w:val="1"/>
      <w:numFmt w:val="lowerLetter"/>
      <w:lvlText w:val="%5."/>
      <w:lvlJc w:val="left"/>
      <w:pPr>
        <w:ind w:left="3959" w:hanging="360"/>
      </w:pPr>
    </w:lvl>
    <w:lvl w:ilvl="5" w:tplc="0424001B" w:tentative="1">
      <w:start w:val="1"/>
      <w:numFmt w:val="lowerRoman"/>
      <w:lvlText w:val="%6."/>
      <w:lvlJc w:val="right"/>
      <w:pPr>
        <w:ind w:left="4679" w:hanging="180"/>
      </w:pPr>
    </w:lvl>
    <w:lvl w:ilvl="6" w:tplc="0424000F" w:tentative="1">
      <w:start w:val="1"/>
      <w:numFmt w:val="decimal"/>
      <w:lvlText w:val="%7."/>
      <w:lvlJc w:val="left"/>
      <w:pPr>
        <w:ind w:left="5399" w:hanging="360"/>
      </w:pPr>
    </w:lvl>
    <w:lvl w:ilvl="7" w:tplc="04240019" w:tentative="1">
      <w:start w:val="1"/>
      <w:numFmt w:val="lowerLetter"/>
      <w:lvlText w:val="%8."/>
      <w:lvlJc w:val="left"/>
      <w:pPr>
        <w:ind w:left="6119" w:hanging="360"/>
      </w:pPr>
    </w:lvl>
    <w:lvl w:ilvl="8" w:tplc="0424001B" w:tentative="1">
      <w:start w:val="1"/>
      <w:numFmt w:val="lowerRoman"/>
      <w:lvlText w:val="%9."/>
      <w:lvlJc w:val="right"/>
      <w:pPr>
        <w:ind w:left="6839" w:hanging="180"/>
      </w:pPr>
    </w:lvl>
  </w:abstractNum>
  <w:abstractNum w:abstractNumId="3" w15:restartNumberingAfterBreak="0">
    <w:nsid w:val="07EC0774"/>
    <w:multiLevelType w:val="hybridMultilevel"/>
    <w:tmpl w:val="299EFF00"/>
    <w:lvl w:ilvl="0" w:tplc="04240017">
      <w:start w:val="1"/>
      <w:numFmt w:val="lowerLetter"/>
      <w:lvlText w:val="%1)"/>
      <w:lvlJc w:val="left"/>
      <w:pPr>
        <w:ind w:left="927" w:hanging="360"/>
      </w:p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4" w15:restartNumberingAfterBreak="0">
    <w:nsid w:val="0D68789B"/>
    <w:multiLevelType w:val="hybridMultilevel"/>
    <w:tmpl w:val="ACA83CD8"/>
    <w:lvl w:ilvl="0" w:tplc="B7DAC066">
      <w:start w:val="1"/>
      <w:numFmt w:val="bullet"/>
      <w:lvlText w:val="-"/>
      <w:lvlJc w:val="left"/>
      <w:pPr>
        <w:ind w:left="720" w:hanging="360"/>
      </w:pPr>
      <w:rPr>
        <w:rFonts w:ascii="Arial" w:eastAsia="SimSu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E5008"/>
    <w:multiLevelType w:val="hybridMultilevel"/>
    <w:tmpl w:val="1AE2C4D8"/>
    <w:lvl w:ilvl="0" w:tplc="4FD2933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5BD1903"/>
    <w:multiLevelType w:val="hybridMultilevel"/>
    <w:tmpl w:val="62F2323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9231964"/>
    <w:multiLevelType w:val="hybridMultilevel"/>
    <w:tmpl w:val="8C9E1698"/>
    <w:lvl w:ilvl="0" w:tplc="04240017">
      <w:start w:val="1"/>
      <w:numFmt w:val="lowerLetter"/>
      <w:lvlText w:val="%1)"/>
      <w:lvlJc w:val="lef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8" w15:restartNumberingAfterBreak="0">
    <w:nsid w:val="19B90623"/>
    <w:multiLevelType w:val="multilevel"/>
    <w:tmpl w:val="7FC0883E"/>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vanish w:val="0"/>
        <w:color w:val="000000"/>
        <w:spacing w:val="-20"/>
        <w:kern w:val="0"/>
        <w:position w:val="0"/>
        <w:u w:val="none"/>
        <w:effect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F18254A"/>
    <w:multiLevelType w:val="hybridMultilevel"/>
    <w:tmpl w:val="5D12DCFA"/>
    <w:lvl w:ilvl="0" w:tplc="E46ECF82">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1" w15:restartNumberingAfterBreak="0">
    <w:nsid w:val="263D34E6"/>
    <w:multiLevelType w:val="hybridMultilevel"/>
    <w:tmpl w:val="4DD2C860"/>
    <w:lvl w:ilvl="0" w:tplc="27646E4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66B21FC"/>
    <w:multiLevelType w:val="multilevel"/>
    <w:tmpl w:val="C0BA396E"/>
    <w:lvl w:ilvl="0">
      <w:start w:val="1"/>
      <w:numFmt w:val="decimal"/>
      <w:lvlText w:val="%1."/>
      <w:lvlJc w:val="left"/>
      <w:pPr>
        <w:tabs>
          <w:tab w:val="num" w:pos="708"/>
        </w:tabs>
        <w:ind w:left="708"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vanish w:val="0"/>
        <w:color w:val="000000"/>
        <w:spacing w:val="-20"/>
        <w:kern w:val="0"/>
        <w:position w:val="0"/>
        <w:u w:val="none"/>
        <w:effect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303E7232"/>
    <w:multiLevelType w:val="hybridMultilevel"/>
    <w:tmpl w:val="72080912"/>
    <w:lvl w:ilvl="0" w:tplc="A982887C">
      <w:start w:val="1"/>
      <w:numFmt w:val="decimal"/>
      <w:lvlText w:val="(%1)"/>
      <w:lvlJc w:val="left"/>
      <w:pPr>
        <w:ind w:left="360" w:hanging="360"/>
      </w:pPr>
      <w:rPr>
        <w:rFonts w:hint="default"/>
      </w:rPr>
    </w:lvl>
    <w:lvl w:ilvl="1" w:tplc="04240019">
      <w:start w:val="1"/>
      <w:numFmt w:val="lowerLetter"/>
      <w:lvlText w:val="%2."/>
      <w:lvlJc w:val="left"/>
      <w:pPr>
        <w:ind w:left="1156" w:hanging="360"/>
      </w:pPr>
    </w:lvl>
    <w:lvl w:ilvl="2" w:tplc="0424001B" w:tentative="1">
      <w:start w:val="1"/>
      <w:numFmt w:val="lowerRoman"/>
      <w:lvlText w:val="%3."/>
      <w:lvlJc w:val="right"/>
      <w:pPr>
        <w:ind w:left="1876" w:hanging="180"/>
      </w:pPr>
    </w:lvl>
    <w:lvl w:ilvl="3" w:tplc="0424000F">
      <w:start w:val="1"/>
      <w:numFmt w:val="decimal"/>
      <w:lvlText w:val="%4."/>
      <w:lvlJc w:val="left"/>
      <w:pPr>
        <w:ind w:left="2596" w:hanging="360"/>
      </w:pPr>
    </w:lvl>
    <w:lvl w:ilvl="4" w:tplc="04240019" w:tentative="1">
      <w:start w:val="1"/>
      <w:numFmt w:val="lowerLetter"/>
      <w:lvlText w:val="%5."/>
      <w:lvlJc w:val="left"/>
      <w:pPr>
        <w:ind w:left="3316" w:hanging="360"/>
      </w:pPr>
    </w:lvl>
    <w:lvl w:ilvl="5" w:tplc="0424001B" w:tentative="1">
      <w:start w:val="1"/>
      <w:numFmt w:val="lowerRoman"/>
      <w:lvlText w:val="%6."/>
      <w:lvlJc w:val="right"/>
      <w:pPr>
        <w:ind w:left="4036" w:hanging="180"/>
      </w:pPr>
    </w:lvl>
    <w:lvl w:ilvl="6" w:tplc="0424000F" w:tentative="1">
      <w:start w:val="1"/>
      <w:numFmt w:val="decimal"/>
      <w:lvlText w:val="%7."/>
      <w:lvlJc w:val="left"/>
      <w:pPr>
        <w:ind w:left="4756" w:hanging="360"/>
      </w:pPr>
    </w:lvl>
    <w:lvl w:ilvl="7" w:tplc="04240019" w:tentative="1">
      <w:start w:val="1"/>
      <w:numFmt w:val="lowerLetter"/>
      <w:lvlText w:val="%8."/>
      <w:lvlJc w:val="left"/>
      <w:pPr>
        <w:ind w:left="5476" w:hanging="360"/>
      </w:pPr>
    </w:lvl>
    <w:lvl w:ilvl="8" w:tplc="0424001B" w:tentative="1">
      <w:start w:val="1"/>
      <w:numFmt w:val="lowerRoman"/>
      <w:lvlText w:val="%9."/>
      <w:lvlJc w:val="right"/>
      <w:pPr>
        <w:ind w:left="6196" w:hanging="180"/>
      </w:pPr>
    </w:lvl>
  </w:abstractNum>
  <w:abstractNum w:abstractNumId="14" w15:restartNumberingAfterBreak="0">
    <w:nsid w:val="35B81A10"/>
    <w:multiLevelType w:val="hybridMultilevel"/>
    <w:tmpl w:val="1E064EC6"/>
    <w:lvl w:ilvl="0" w:tplc="7D964380">
      <w:start w:val="1"/>
      <w:numFmt w:val="decimal"/>
      <w:lvlText w:val="(%1)"/>
      <w:lvlJc w:val="left"/>
      <w:pPr>
        <w:ind w:left="664" w:hanging="360"/>
      </w:pPr>
    </w:lvl>
    <w:lvl w:ilvl="1" w:tplc="04240019" w:tentative="1">
      <w:start w:val="1"/>
      <w:numFmt w:val="lowerLetter"/>
      <w:lvlText w:val="%2."/>
      <w:lvlJc w:val="left"/>
      <w:pPr>
        <w:ind w:left="1384" w:hanging="360"/>
      </w:pPr>
    </w:lvl>
    <w:lvl w:ilvl="2" w:tplc="0424001B" w:tentative="1">
      <w:start w:val="1"/>
      <w:numFmt w:val="lowerRoman"/>
      <w:lvlText w:val="%3."/>
      <w:lvlJc w:val="right"/>
      <w:pPr>
        <w:ind w:left="2104" w:hanging="180"/>
      </w:pPr>
    </w:lvl>
    <w:lvl w:ilvl="3" w:tplc="0424000F" w:tentative="1">
      <w:start w:val="1"/>
      <w:numFmt w:val="decimal"/>
      <w:lvlText w:val="%4."/>
      <w:lvlJc w:val="left"/>
      <w:pPr>
        <w:ind w:left="2824" w:hanging="360"/>
      </w:pPr>
    </w:lvl>
    <w:lvl w:ilvl="4" w:tplc="04240019" w:tentative="1">
      <w:start w:val="1"/>
      <w:numFmt w:val="lowerLetter"/>
      <w:lvlText w:val="%5."/>
      <w:lvlJc w:val="left"/>
      <w:pPr>
        <w:ind w:left="3544" w:hanging="360"/>
      </w:pPr>
    </w:lvl>
    <w:lvl w:ilvl="5" w:tplc="0424001B" w:tentative="1">
      <w:start w:val="1"/>
      <w:numFmt w:val="lowerRoman"/>
      <w:lvlText w:val="%6."/>
      <w:lvlJc w:val="right"/>
      <w:pPr>
        <w:ind w:left="4264" w:hanging="180"/>
      </w:pPr>
    </w:lvl>
    <w:lvl w:ilvl="6" w:tplc="0424000F" w:tentative="1">
      <w:start w:val="1"/>
      <w:numFmt w:val="decimal"/>
      <w:lvlText w:val="%7."/>
      <w:lvlJc w:val="left"/>
      <w:pPr>
        <w:ind w:left="4984" w:hanging="360"/>
      </w:pPr>
    </w:lvl>
    <w:lvl w:ilvl="7" w:tplc="04240019" w:tentative="1">
      <w:start w:val="1"/>
      <w:numFmt w:val="lowerLetter"/>
      <w:lvlText w:val="%8."/>
      <w:lvlJc w:val="left"/>
      <w:pPr>
        <w:ind w:left="5704" w:hanging="360"/>
      </w:pPr>
    </w:lvl>
    <w:lvl w:ilvl="8" w:tplc="0424001B" w:tentative="1">
      <w:start w:val="1"/>
      <w:numFmt w:val="lowerRoman"/>
      <w:lvlText w:val="%9."/>
      <w:lvlJc w:val="right"/>
      <w:pPr>
        <w:ind w:left="6424" w:hanging="180"/>
      </w:pPr>
    </w:lvl>
  </w:abstractNum>
  <w:abstractNum w:abstractNumId="1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6" w15:restartNumberingAfterBreak="0">
    <w:nsid w:val="38C05E3C"/>
    <w:multiLevelType w:val="hybridMultilevel"/>
    <w:tmpl w:val="96083A8A"/>
    <w:lvl w:ilvl="0" w:tplc="E5BE4710">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435F516B"/>
    <w:multiLevelType w:val="hybridMultilevel"/>
    <w:tmpl w:val="1CE25624"/>
    <w:lvl w:ilvl="0" w:tplc="5E2EA97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461E1F08"/>
    <w:multiLevelType w:val="hybridMultilevel"/>
    <w:tmpl w:val="5808B678"/>
    <w:lvl w:ilvl="0" w:tplc="8A660E0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A932BB0"/>
    <w:multiLevelType w:val="hybridMultilevel"/>
    <w:tmpl w:val="9A90EB4E"/>
    <w:lvl w:ilvl="0" w:tplc="9954B0A8">
      <w:start w:val="1"/>
      <w:numFmt w:val="decimal"/>
      <w:lvlText w:val="%1."/>
      <w:lvlJc w:val="left"/>
      <w:pPr>
        <w:ind w:left="1079" w:hanging="360"/>
      </w:pPr>
      <w:rPr>
        <w:rFonts w:hint="default"/>
      </w:rPr>
    </w:lvl>
    <w:lvl w:ilvl="1" w:tplc="04240019" w:tentative="1">
      <w:start w:val="1"/>
      <w:numFmt w:val="lowerLetter"/>
      <w:lvlText w:val="%2."/>
      <w:lvlJc w:val="left"/>
      <w:pPr>
        <w:ind w:left="1799" w:hanging="360"/>
      </w:pPr>
    </w:lvl>
    <w:lvl w:ilvl="2" w:tplc="0424001B" w:tentative="1">
      <w:start w:val="1"/>
      <w:numFmt w:val="lowerRoman"/>
      <w:lvlText w:val="%3."/>
      <w:lvlJc w:val="right"/>
      <w:pPr>
        <w:ind w:left="2519" w:hanging="180"/>
      </w:pPr>
    </w:lvl>
    <w:lvl w:ilvl="3" w:tplc="0424000F" w:tentative="1">
      <w:start w:val="1"/>
      <w:numFmt w:val="decimal"/>
      <w:lvlText w:val="%4."/>
      <w:lvlJc w:val="left"/>
      <w:pPr>
        <w:ind w:left="3239" w:hanging="360"/>
      </w:pPr>
    </w:lvl>
    <w:lvl w:ilvl="4" w:tplc="04240019" w:tentative="1">
      <w:start w:val="1"/>
      <w:numFmt w:val="lowerLetter"/>
      <w:lvlText w:val="%5."/>
      <w:lvlJc w:val="left"/>
      <w:pPr>
        <w:ind w:left="3959" w:hanging="360"/>
      </w:pPr>
    </w:lvl>
    <w:lvl w:ilvl="5" w:tplc="0424001B" w:tentative="1">
      <w:start w:val="1"/>
      <w:numFmt w:val="lowerRoman"/>
      <w:lvlText w:val="%6."/>
      <w:lvlJc w:val="right"/>
      <w:pPr>
        <w:ind w:left="4679" w:hanging="180"/>
      </w:pPr>
    </w:lvl>
    <w:lvl w:ilvl="6" w:tplc="0424000F" w:tentative="1">
      <w:start w:val="1"/>
      <w:numFmt w:val="decimal"/>
      <w:lvlText w:val="%7."/>
      <w:lvlJc w:val="left"/>
      <w:pPr>
        <w:ind w:left="5399" w:hanging="360"/>
      </w:pPr>
    </w:lvl>
    <w:lvl w:ilvl="7" w:tplc="04240019" w:tentative="1">
      <w:start w:val="1"/>
      <w:numFmt w:val="lowerLetter"/>
      <w:lvlText w:val="%8."/>
      <w:lvlJc w:val="left"/>
      <w:pPr>
        <w:ind w:left="6119" w:hanging="360"/>
      </w:pPr>
    </w:lvl>
    <w:lvl w:ilvl="8" w:tplc="0424001B" w:tentative="1">
      <w:start w:val="1"/>
      <w:numFmt w:val="lowerRoman"/>
      <w:lvlText w:val="%9."/>
      <w:lvlJc w:val="right"/>
      <w:pPr>
        <w:ind w:left="6839" w:hanging="180"/>
      </w:pPr>
    </w:lvl>
  </w:abstractNum>
  <w:abstractNum w:abstractNumId="22" w15:restartNumberingAfterBreak="0">
    <w:nsid w:val="4F071619"/>
    <w:multiLevelType w:val="hybridMultilevel"/>
    <w:tmpl w:val="C80C3008"/>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DEA1C13"/>
    <w:multiLevelType w:val="hybridMultilevel"/>
    <w:tmpl w:val="1CE25624"/>
    <w:lvl w:ilvl="0" w:tplc="5E2EA97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5FF4523D"/>
    <w:multiLevelType w:val="hybridMultilevel"/>
    <w:tmpl w:val="BD283FF2"/>
    <w:lvl w:ilvl="0" w:tplc="537C109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CD02454"/>
    <w:multiLevelType w:val="hybridMultilevel"/>
    <w:tmpl w:val="B5B8C7F2"/>
    <w:lvl w:ilvl="0" w:tplc="AE8018B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81F1DB1"/>
    <w:multiLevelType w:val="hybridMultilevel"/>
    <w:tmpl w:val="ACE8F40E"/>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B165105"/>
    <w:multiLevelType w:val="hybridMultilevel"/>
    <w:tmpl w:val="A44A5304"/>
    <w:lvl w:ilvl="0" w:tplc="7D964380">
      <w:start w:val="1"/>
      <w:numFmt w:val="decimal"/>
      <w:lvlText w:val="(%1)"/>
      <w:lvlJc w:val="left"/>
      <w:pPr>
        <w:ind w:left="785" w:hanging="360"/>
      </w:pPr>
      <w:rPr>
        <w:rFonts w:hint="default"/>
      </w:rPr>
    </w:lvl>
    <w:lvl w:ilvl="1" w:tplc="04240019" w:tentative="1">
      <w:start w:val="1"/>
      <w:numFmt w:val="lowerLetter"/>
      <w:lvlText w:val="%2."/>
      <w:lvlJc w:val="left"/>
      <w:pPr>
        <w:ind w:left="3915" w:hanging="360"/>
      </w:pPr>
    </w:lvl>
    <w:lvl w:ilvl="2" w:tplc="0424001B" w:tentative="1">
      <w:start w:val="1"/>
      <w:numFmt w:val="lowerRoman"/>
      <w:lvlText w:val="%3."/>
      <w:lvlJc w:val="right"/>
      <w:pPr>
        <w:ind w:left="4635" w:hanging="180"/>
      </w:pPr>
    </w:lvl>
    <w:lvl w:ilvl="3" w:tplc="0424000F" w:tentative="1">
      <w:start w:val="1"/>
      <w:numFmt w:val="decimal"/>
      <w:lvlText w:val="%4."/>
      <w:lvlJc w:val="left"/>
      <w:pPr>
        <w:ind w:left="5355" w:hanging="360"/>
      </w:pPr>
    </w:lvl>
    <w:lvl w:ilvl="4" w:tplc="04240019" w:tentative="1">
      <w:start w:val="1"/>
      <w:numFmt w:val="lowerLetter"/>
      <w:lvlText w:val="%5."/>
      <w:lvlJc w:val="left"/>
      <w:pPr>
        <w:ind w:left="6075" w:hanging="360"/>
      </w:pPr>
    </w:lvl>
    <w:lvl w:ilvl="5" w:tplc="0424001B" w:tentative="1">
      <w:start w:val="1"/>
      <w:numFmt w:val="lowerRoman"/>
      <w:lvlText w:val="%6."/>
      <w:lvlJc w:val="right"/>
      <w:pPr>
        <w:ind w:left="6795" w:hanging="180"/>
      </w:pPr>
    </w:lvl>
    <w:lvl w:ilvl="6" w:tplc="0424000F" w:tentative="1">
      <w:start w:val="1"/>
      <w:numFmt w:val="decimal"/>
      <w:lvlText w:val="%7."/>
      <w:lvlJc w:val="left"/>
      <w:pPr>
        <w:ind w:left="7515" w:hanging="360"/>
      </w:pPr>
    </w:lvl>
    <w:lvl w:ilvl="7" w:tplc="04240019" w:tentative="1">
      <w:start w:val="1"/>
      <w:numFmt w:val="lowerLetter"/>
      <w:lvlText w:val="%8."/>
      <w:lvlJc w:val="left"/>
      <w:pPr>
        <w:ind w:left="8235" w:hanging="360"/>
      </w:pPr>
    </w:lvl>
    <w:lvl w:ilvl="8" w:tplc="0424001B" w:tentative="1">
      <w:start w:val="1"/>
      <w:numFmt w:val="lowerRoman"/>
      <w:lvlText w:val="%9."/>
      <w:lvlJc w:val="right"/>
      <w:pPr>
        <w:ind w:left="8955" w:hanging="180"/>
      </w:pPr>
    </w:lvl>
  </w:abstractNum>
  <w:abstractNum w:abstractNumId="30" w15:restartNumberingAfterBreak="0">
    <w:nsid w:val="7B2169E4"/>
    <w:multiLevelType w:val="hybridMultilevel"/>
    <w:tmpl w:val="01542BA0"/>
    <w:lvl w:ilvl="0" w:tplc="3FD8D27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15:restartNumberingAfterBreak="0">
    <w:nsid w:val="7B775858"/>
    <w:multiLevelType w:val="hybridMultilevel"/>
    <w:tmpl w:val="2EA83AE4"/>
    <w:lvl w:ilvl="0" w:tplc="47EC8C84">
      <w:start w:val="1"/>
      <w:numFmt w:val="upperRoman"/>
      <w:lvlText w:val="%1."/>
      <w:lvlJc w:val="left"/>
      <w:pPr>
        <w:ind w:left="1287" w:hanging="720"/>
      </w:pPr>
    </w:lvl>
    <w:lvl w:ilvl="1" w:tplc="04240019">
      <w:start w:val="1"/>
      <w:numFmt w:val="lowerLetter"/>
      <w:lvlText w:val="%2."/>
      <w:lvlJc w:val="left"/>
      <w:pPr>
        <w:ind w:left="1647" w:hanging="360"/>
      </w:pPr>
    </w:lvl>
    <w:lvl w:ilvl="2" w:tplc="0424001B">
      <w:start w:val="1"/>
      <w:numFmt w:val="lowerRoman"/>
      <w:lvlText w:val="%3."/>
      <w:lvlJc w:val="right"/>
      <w:pPr>
        <w:ind w:left="2367" w:hanging="180"/>
      </w:pPr>
    </w:lvl>
    <w:lvl w:ilvl="3" w:tplc="0424000F">
      <w:start w:val="1"/>
      <w:numFmt w:val="decimal"/>
      <w:lvlText w:val="%4."/>
      <w:lvlJc w:val="left"/>
      <w:pPr>
        <w:ind w:left="3087" w:hanging="360"/>
      </w:pPr>
    </w:lvl>
    <w:lvl w:ilvl="4" w:tplc="04240019">
      <w:start w:val="1"/>
      <w:numFmt w:val="lowerLetter"/>
      <w:lvlText w:val="%5."/>
      <w:lvlJc w:val="left"/>
      <w:pPr>
        <w:ind w:left="3807" w:hanging="360"/>
      </w:pPr>
    </w:lvl>
    <w:lvl w:ilvl="5" w:tplc="0424001B">
      <w:start w:val="1"/>
      <w:numFmt w:val="lowerRoman"/>
      <w:lvlText w:val="%6."/>
      <w:lvlJc w:val="right"/>
      <w:pPr>
        <w:ind w:left="4527" w:hanging="180"/>
      </w:pPr>
    </w:lvl>
    <w:lvl w:ilvl="6" w:tplc="0424000F">
      <w:start w:val="1"/>
      <w:numFmt w:val="decimal"/>
      <w:lvlText w:val="%7."/>
      <w:lvlJc w:val="left"/>
      <w:pPr>
        <w:ind w:left="5247" w:hanging="360"/>
      </w:pPr>
    </w:lvl>
    <w:lvl w:ilvl="7" w:tplc="04240019">
      <w:start w:val="1"/>
      <w:numFmt w:val="lowerLetter"/>
      <w:lvlText w:val="%8."/>
      <w:lvlJc w:val="left"/>
      <w:pPr>
        <w:ind w:left="5967" w:hanging="360"/>
      </w:pPr>
    </w:lvl>
    <w:lvl w:ilvl="8" w:tplc="0424001B">
      <w:start w:val="1"/>
      <w:numFmt w:val="lowerRoman"/>
      <w:lvlText w:val="%9."/>
      <w:lvlJc w:val="right"/>
      <w:pPr>
        <w:ind w:left="6687" w:hanging="180"/>
      </w:pPr>
    </w:lvl>
  </w:abstractNum>
  <w:abstractNum w:abstractNumId="32" w15:restartNumberingAfterBreak="0">
    <w:nsid w:val="7E0D010A"/>
    <w:multiLevelType w:val="hybridMultilevel"/>
    <w:tmpl w:val="0F0239C6"/>
    <w:lvl w:ilvl="0" w:tplc="7F14A9B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25145578">
    <w:abstractNumId w:val="9"/>
  </w:num>
  <w:num w:numId="2" w16cid:durableId="17782481">
    <w:abstractNumId w:val="23"/>
  </w:num>
  <w:num w:numId="3" w16cid:durableId="453911715">
    <w:abstractNumId w:val="26"/>
  </w:num>
  <w:num w:numId="4" w16cid:durableId="1792895544">
    <w:abstractNumId w:val="33"/>
  </w:num>
  <w:num w:numId="5" w16cid:durableId="1337346750">
    <w:abstractNumId w:val="4"/>
  </w:num>
  <w:num w:numId="6" w16cid:durableId="1806004499">
    <w:abstractNumId w:val="15"/>
  </w:num>
  <w:num w:numId="7" w16cid:durableId="2085250212">
    <w:abstractNumId w:val="18"/>
  </w:num>
  <w:num w:numId="8" w16cid:durableId="199905300">
    <w:abstractNumId w:val="12"/>
  </w:num>
  <w:num w:numId="9" w16cid:durableId="2106732429">
    <w:abstractNumId w:val="8"/>
  </w:num>
  <w:num w:numId="10" w16cid:durableId="265816046">
    <w:abstractNumId w:val="14"/>
  </w:num>
  <w:num w:numId="11" w16cid:durableId="1362776599">
    <w:abstractNumId w:val="0"/>
  </w:num>
  <w:num w:numId="12" w16cid:durableId="1292440215">
    <w:abstractNumId w:val="29"/>
  </w:num>
  <w:num w:numId="13" w16cid:durableId="892232288">
    <w:abstractNumId w:val="32"/>
  </w:num>
  <w:num w:numId="14" w16cid:durableId="521169802">
    <w:abstractNumId w:val="5"/>
  </w:num>
  <w:num w:numId="15" w16cid:durableId="947930474">
    <w:abstractNumId w:val="21"/>
  </w:num>
  <w:num w:numId="16" w16cid:durableId="994996034">
    <w:abstractNumId w:val="11"/>
  </w:num>
  <w:num w:numId="17" w16cid:durableId="1294870101">
    <w:abstractNumId w:val="30"/>
  </w:num>
  <w:num w:numId="18" w16cid:durableId="511719912">
    <w:abstractNumId w:val="25"/>
  </w:num>
  <w:num w:numId="19" w16cid:durableId="1310592473">
    <w:abstractNumId w:val="13"/>
  </w:num>
  <w:num w:numId="20" w16cid:durableId="714043107">
    <w:abstractNumId w:val="24"/>
  </w:num>
  <w:num w:numId="21" w16cid:durableId="1559706497">
    <w:abstractNumId w:val="20"/>
  </w:num>
  <w:num w:numId="22" w16cid:durableId="213394862">
    <w:abstractNumId w:val="27"/>
  </w:num>
  <w:num w:numId="23" w16cid:durableId="917177455">
    <w:abstractNumId w:val="19"/>
  </w:num>
  <w:num w:numId="24" w16cid:durableId="1268003817">
    <w:abstractNumId w:val="22"/>
  </w:num>
  <w:num w:numId="25" w16cid:durableId="15275669">
    <w:abstractNumId w:val="7"/>
  </w:num>
  <w:num w:numId="26" w16cid:durableId="1504734125">
    <w:abstractNumId w:val="10"/>
  </w:num>
  <w:num w:numId="27" w16cid:durableId="1076783259">
    <w:abstractNumId w:val="2"/>
  </w:num>
  <w:num w:numId="28" w16cid:durableId="179323386">
    <w:abstractNumId w:val="3"/>
  </w:num>
  <w:num w:numId="29" w16cid:durableId="917667426">
    <w:abstractNumId w:val="6"/>
  </w:num>
  <w:num w:numId="30" w16cid:durableId="12153161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67892115">
    <w:abstractNumId w:val="28"/>
  </w:num>
  <w:num w:numId="32" w16cid:durableId="8336876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2821022">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83577218">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en-US" w:vendorID="64" w:dllVersion="0" w:nlCheck="1" w:checkStyle="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4D5"/>
    <w:rsid w:val="000010C1"/>
    <w:rsid w:val="000026C8"/>
    <w:rsid w:val="000037B0"/>
    <w:rsid w:val="00005827"/>
    <w:rsid w:val="00005CE1"/>
    <w:rsid w:val="00006CB6"/>
    <w:rsid w:val="00007476"/>
    <w:rsid w:val="00011027"/>
    <w:rsid w:val="00012B0F"/>
    <w:rsid w:val="00015E88"/>
    <w:rsid w:val="0001648E"/>
    <w:rsid w:val="000170EC"/>
    <w:rsid w:val="00020C99"/>
    <w:rsid w:val="00021B28"/>
    <w:rsid w:val="00022B67"/>
    <w:rsid w:val="00023A88"/>
    <w:rsid w:val="00024423"/>
    <w:rsid w:val="00026B9B"/>
    <w:rsid w:val="0002726B"/>
    <w:rsid w:val="000276F3"/>
    <w:rsid w:val="00027772"/>
    <w:rsid w:val="00030BB2"/>
    <w:rsid w:val="000317CC"/>
    <w:rsid w:val="00031CDD"/>
    <w:rsid w:val="000332B6"/>
    <w:rsid w:val="000335A1"/>
    <w:rsid w:val="00033953"/>
    <w:rsid w:val="00035B3A"/>
    <w:rsid w:val="0003611A"/>
    <w:rsid w:val="000366D3"/>
    <w:rsid w:val="00036A98"/>
    <w:rsid w:val="00040C23"/>
    <w:rsid w:val="0004227E"/>
    <w:rsid w:val="00042F30"/>
    <w:rsid w:val="000430B4"/>
    <w:rsid w:val="00043ACB"/>
    <w:rsid w:val="00044DCB"/>
    <w:rsid w:val="000452F7"/>
    <w:rsid w:val="000504FF"/>
    <w:rsid w:val="00050F80"/>
    <w:rsid w:val="000549C5"/>
    <w:rsid w:val="00055237"/>
    <w:rsid w:val="00055347"/>
    <w:rsid w:val="00055C22"/>
    <w:rsid w:val="00055D50"/>
    <w:rsid w:val="00060CE3"/>
    <w:rsid w:val="00061815"/>
    <w:rsid w:val="00061FB7"/>
    <w:rsid w:val="0006251C"/>
    <w:rsid w:val="0006585F"/>
    <w:rsid w:val="000658E8"/>
    <w:rsid w:val="0006793E"/>
    <w:rsid w:val="0007000B"/>
    <w:rsid w:val="00070AF8"/>
    <w:rsid w:val="00070E79"/>
    <w:rsid w:val="0007257B"/>
    <w:rsid w:val="000729BA"/>
    <w:rsid w:val="00073668"/>
    <w:rsid w:val="00073901"/>
    <w:rsid w:val="0007399B"/>
    <w:rsid w:val="000744EE"/>
    <w:rsid w:val="00076EA0"/>
    <w:rsid w:val="000800A4"/>
    <w:rsid w:val="00080A46"/>
    <w:rsid w:val="000818DE"/>
    <w:rsid w:val="00082899"/>
    <w:rsid w:val="0008364E"/>
    <w:rsid w:val="00084067"/>
    <w:rsid w:val="000845BF"/>
    <w:rsid w:val="000846F8"/>
    <w:rsid w:val="00085CAD"/>
    <w:rsid w:val="000862BE"/>
    <w:rsid w:val="00086573"/>
    <w:rsid w:val="000929F2"/>
    <w:rsid w:val="00093137"/>
    <w:rsid w:val="00093A93"/>
    <w:rsid w:val="00094D22"/>
    <w:rsid w:val="00096F0C"/>
    <w:rsid w:val="00097AE1"/>
    <w:rsid w:val="000A2CC3"/>
    <w:rsid w:val="000A3D3E"/>
    <w:rsid w:val="000A4B63"/>
    <w:rsid w:val="000A5A3F"/>
    <w:rsid w:val="000A5F03"/>
    <w:rsid w:val="000A63A8"/>
    <w:rsid w:val="000A6A10"/>
    <w:rsid w:val="000A7238"/>
    <w:rsid w:val="000A762A"/>
    <w:rsid w:val="000A7780"/>
    <w:rsid w:val="000B1B41"/>
    <w:rsid w:val="000B4E22"/>
    <w:rsid w:val="000B5516"/>
    <w:rsid w:val="000B567D"/>
    <w:rsid w:val="000B62BC"/>
    <w:rsid w:val="000C0DCA"/>
    <w:rsid w:val="000C112C"/>
    <w:rsid w:val="000C1F4D"/>
    <w:rsid w:val="000C56B9"/>
    <w:rsid w:val="000C5F53"/>
    <w:rsid w:val="000C7907"/>
    <w:rsid w:val="000D0989"/>
    <w:rsid w:val="000D1FCC"/>
    <w:rsid w:val="000D258E"/>
    <w:rsid w:val="000D4B1F"/>
    <w:rsid w:val="000D4C9B"/>
    <w:rsid w:val="000D588F"/>
    <w:rsid w:val="000D684B"/>
    <w:rsid w:val="000E0D5E"/>
    <w:rsid w:val="000E3048"/>
    <w:rsid w:val="000E381B"/>
    <w:rsid w:val="000F0C24"/>
    <w:rsid w:val="000F1CB3"/>
    <w:rsid w:val="000F381D"/>
    <w:rsid w:val="000F4D2E"/>
    <w:rsid w:val="000F529D"/>
    <w:rsid w:val="000F7135"/>
    <w:rsid w:val="000F7FA6"/>
    <w:rsid w:val="00101BD8"/>
    <w:rsid w:val="00102BDD"/>
    <w:rsid w:val="00102FBE"/>
    <w:rsid w:val="001031D3"/>
    <w:rsid w:val="001033FC"/>
    <w:rsid w:val="00103B78"/>
    <w:rsid w:val="001050D0"/>
    <w:rsid w:val="001061F2"/>
    <w:rsid w:val="00106A50"/>
    <w:rsid w:val="00106C79"/>
    <w:rsid w:val="00107AA8"/>
    <w:rsid w:val="00112112"/>
    <w:rsid w:val="00112C38"/>
    <w:rsid w:val="0011376F"/>
    <w:rsid w:val="001142D0"/>
    <w:rsid w:val="00114561"/>
    <w:rsid w:val="001153AE"/>
    <w:rsid w:val="00115473"/>
    <w:rsid w:val="001154E3"/>
    <w:rsid w:val="0011670C"/>
    <w:rsid w:val="00116A2F"/>
    <w:rsid w:val="00120653"/>
    <w:rsid w:val="00120CE1"/>
    <w:rsid w:val="00120DE7"/>
    <w:rsid w:val="00122AD6"/>
    <w:rsid w:val="00123177"/>
    <w:rsid w:val="00123ADB"/>
    <w:rsid w:val="00123C73"/>
    <w:rsid w:val="00124093"/>
    <w:rsid w:val="001245E3"/>
    <w:rsid w:val="0012489E"/>
    <w:rsid w:val="00125243"/>
    <w:rsid w:val="00125257"/>
    <w:rsid w:val="001259AD"/>
    <w:rsid w:val="00125B44"/>
    <w:rsid w:val="00127488"/>
    <w:rsid w:val="00127766"/>
    <w:rsid w:val="001277BB"/>
    <w:rsid w:val="00127CCF"/>
    <w:rsid w:val="00130172"/>
    <w:rsid w:val="00130458"/>
    <w:rsid w:val="0013402B"/>
    <w:rsid w:val="0013428B"/>
    <w:rsid w:val="00135475"/>
    <w:rsid w:val="001357B2"/>
    <w:rsid w:val="001359A6"/>
    <w:rsid w:val="00141235"/>
    <w:rsid w:val="00141AB6"/>
    <w:rsid w:val="0014300A"/>
    <w:rsid w:val="00143BC9"/>
    <w:rsid w:val="00145FDC"/>
    <w:rsid w:val="001477FA"/>
    <w:rsid w:val="00147FB0"/>
    <w:rsid w:val="001506A8"/>
    <w:rsid w:val="00151918"/>
    <w:rsid w:val="00154144"/>
    <w:rsid w:val="001549F4"/>
    <w:rsid w:val="001556AA"/>
    <w:rsid w:val="00155A1F"/>
    <w:rsid w:val="00157D87"/>
    <w:rsid w:val="00160B88"/>
    <w:rsid w:val="001622EF"/>
    <w:rsid w:val="0016302A"/>
    <w:rsid w:val="00166477"/>
    <w:rsid w:val="00167C14"/>
    <w:rsid w:val="001703AD"/>
    <w:rsid w:val="00172251"/>
    <w:rsid w:val="0017375B"/>
    <w:rsid w:val="00174C4B"/>
    <w:rsid w:val="00175EB6"/>
    <w:rsid w:val="001772B9"/>
    <w:rsid w:val="001774FC"/>
    <w:rsid w:val="00180DDE"/>
    <w:rsid w:val="00181148"/>
    <w:rsid w:val="00181716"/>
    <w:rsid w:val="00181C1E"/>
    <w:rsid w:val="0018208C"/>
    <w:rsid w:val="00183310"/>
    <w:rsid w:val="0018394A"/>
    <w:rsid w:val="00185776"/>
    <w:rsid w:val="00187939"/>
    <w:rsid w:val="001908E4"/>
    <w:rsid w:val="001909AA"/>
    <w:rsid w:val="00191AA9"/>
    <w:rsid w:val="00191BF9"/>
    <w:rsid w:val="0019261B"/>
    <w:rsid w:val="00192D44"/>
    <w:rsid w:val="00194523"/>
    <w:rsid w:val="001952E9"/>
    <w:rsid w:val="00195A92"/>
    <w:rsid w:val="00197D0B"/>
    <w:rsid w:val="001A12C7"/>
    <w:rsid w:val="001A1891"/>
    <w:rsid w:val="001A7B28"/>
    <w:rsid w:val="001B2DE7"/>
    <w:rsid w:val="001B3406"/>
    <w:rsid w:val="001B376F"/>
    <w:rsid w:val="001B39EC"/>
    <w:rsid w:val="001B695D"/>
    <w:rsid w:val="001B73AC"/>
    <w:rsid w:val="001B7BB0"/>
    <w:rsid w:val="001C0A4A"/>
    <w:rsid w:val="001C0B24"/>
    <w:rsid w:val="001C1313"/>
    <w:rsid w:val="001C14BE"/>
    <w:rsid w:val="001C19E0"/>
    <w:rsid w:val="001C3FE4"/>
    <w:rsid w:val="001C4D1E"/>
    <w:rsid w:val="001C6004"/>
    <w:rsid w:val="001D0851"/>
    <w:rsid w:val="001D0F91"/>
    <w:rsid w:val="001D1041"/>
    <w:rsid w:val="001D1D41"/>
    <w:rsid w:val="001D34D2"/>
    <w:rsid w:val="001D38C0"/>
    <w:rsid w:val="001D48AA"/>
    <w:rsid w:val="001D4EF5"/>
    <w:rsid w:val="001D694B"/>
    <w:rsid w:val="001D7CC6"/>
    <w:rsid w:val="001D7E8D"/>
    <w:rsid w:val="001E2952"/>
    <w:rsid w:val="001E3A25"/>
    <w:rsid w:val="001E637D"/>
    <w:rsid w:val="001E65D3"/>
    <w:rsid w:val="001E6CD6"/>
    <w:rsid w:val="001E70A0"/>
    <w:rsid w:val="001F04A3"/>
    <w:rsid w:val="001F0DFE"/>
    <w:rsid w:val="001F16BA"/>
    <w:rsid w:val="001F217B"/>
    <w:rsid w:val="001F2844"/>
    <w:rsid w:val="001F3D60"/>
    <w:rsid w:val="001F4C09"/>
    <w:rsid w:val="001F51A9"/>
    <w:rsid w:val="001F5EF8"/>
    <w:rsid w:val="001F68A0"/>
    <w:rsid w:val="001F778C"/>
    <w:rsid w:val="00202A77"/>
    <w:rsid w:val="00202C13"/>
    <w:rsid w:val="00205977"/>
    <w:rsid w:val="00210F77"/>
    <w:rsid w:val="002115B2"/>
    <w:rsid w:val="00211AE1"/>
    <w:rsid w:val="00212DA4"/>
    <w:rsid w:val="00212F69"/>
    <w:rsid w:val="00213CE5"/>
    <w:rsid w:val="00214AEC"/>
    <w:rsid w:val="00215854"/>
    <w:rsid w:val="0021675C"/>
    <w:rsid w:val="00216806"/>
    <w:rsid w:val="00217F97"/>
    <w:rsid w:val="0022158B"/>
    <w:rsid w:val="00221BD5"/>
    <w:rsid w:val="0022402D"/>
    <w:rsid w:val="002242BD"/>
    <w:rsid w:val="0023156B"/>
    <w:rsid w:val="002333F4"/>
    <w:rsid w:val="00233448"/>
    <w:rsid w:val="00234AA0"/>
    <w:rsid w:val="0023560C"/>
    <w:rsid w:val="0023648F"/>
    <w:rsid w:val="002376F9"/>
    <w:rsid w:val="002379EA"/>
    <w:rsid w:val="00241422"/>
    <w:rsid w:val="00241575"/>
    <w:rsid w:val="00242823"/>
    <w:rsid w:val="00247707"/>
    <w:rsid w:val="00247C6B"/>
    <w:rsid w:val="00250E13"/>
    <w:rsid w:val="0025138A"/>
    <w:rsid w:val="00251782"/>
    <w:rsid w:val="0025291D"/>
    <w:rsid w:val="00252B87"/>
    <w:rsid w:val="00252BC5"/>
    <w:rsid w:val="002536E7"/>
    <w:rsid w:val="0025381E"/>
    <w:rsid w:val="00253E07"/>
    <w:rsid w:val="00254136"/>
    <w:rsid w:val="002547E4"/>
    <w:rsid w:val="0025508F"/>
    <w:rsid w:val="00256EB7"/>
    <w:rsid w:val="00257C69"/>
    <w:rsid w:val="002614D3"/>
    <w:rsid w:val="00262562"/>
    <w:rsid w:val="00262D56"/>
    <w:rsid w:val="002640B2"/>
    <w:rsid w:val="00264D2F"/>
    <w:rsid w:val="00266744"/>
    <w:rsid w:val="00266D36"/>
    <w:rsid w:val="00271331"/>
    <w:rsid w:val="00271CE5"/>
    <w:rsid w:val="00273D80"/>
    <w:rsid w:val="002744F3"/>
    <w:rsid w:val="002756F2"/>
    <w:rsid w:val="00275700"/>
    <w:rsid w:val="00280BC9"/>
    <w:rsid w:val="00282020"/>
    <w:rsid w:val="00282A46"/>
    <w:rsid w:val="00284806"/>
    <w:rsid w:val="002848F8"/>
    <w:rsid w:val="002871B7"/>
    <w:rsid w:val="0028775E"/>
    <w:rsid w:val="0029188E"/>
    <w:rsid w:val="00291DC2"/>
    <w:rsid w:val="002930B5"/>
    <w:rsid w:val="00294758"/>
    <w:rsid w:val="002955F2"/>
    <w:rsid w:val="00295C1C"/>
    <w:rsid w:val="00295C54"/>
    <w:rsid w:val="00295C6C"/>
    <w:rsid w:val="00295C88"/>
    <w:rsid w:val="0029676A"/>
    <w:rsid w:val="00297B3D"/>
    <w:rsid w:val="002A1ADC"/>
    <w:rsid w:val="002A1DC8"/>
    <w:rsid w:val="002A242E"/>
    <w:rsid w:val="002A24FA"/>
    <w:rsid w:val="002A3807"/>
    <w:rsid w:val="002A480C"/>
    <w:rsid w:val="002A5C52"/>
    <w:rsid w:val="002A5E4F"/>
    <w:rsid w:val="002A6956"/>
    <w:rsid w:val="002A6D13"/>
    <w:rsid w:val="002A7499"/>
    <w:rsid w:val="002B251E"/>
    <w:rsid w:val="002B4118"/>
    <w:rsid w:val="002B474B"/>
    <w:rsid w:val="002B4CB8"/>
    <w:rsid w:val="002B592C"/>
    <w:rsid w:val="002B72A8"/>
    <w:rsid w:val="002B73FA"/>
    <w:rsid w:val="002B7B16"/>
    <w:rsid w:val="002C03F0"/>
    <w:rsid w:val="002C0432"/>
    <w:rsid w:val="002C0784"/>
    <w:rsid w:val="002C0B59"/>
    <w:rsid w:val="002C1542"/>
    <w:rsid w:val="002C1D29"/>
    <w:rsid w:val="002C1F6F"/>
    <w:rsid w:val="002C3E3E"/>
    <w:rsid w:val="002C4108"/>
    <w:rsid w:val="002C4ADA"/>
    <w:rsid w:val="002C4D9F"/>
    <w:rsid w:val="002C5330"/>
    <w:rsid w:val="002C6AAA"/>
    <w:rsid w:val="002D0F4C"/>
    <w:rsid w:val="002D1080"/>
    <w:rsid w:val="002D1D25"/>
    <w:rsid w:val="002D4944"/>
    <w:rsid w:val="002D4D94"/>
    <w:rsid w:val="002D58A0"/>
    <w:rsid w:val="002D7CDE"/>
    <w:rsid w:val="002E08A1"/>
    <w:rsid w:val="002E2591"/>
    <w:rsid w:val="002E331A"/>
    <w:rsid w:val="002E3898"/>
    <w:rsid w:val="002E5A0C"/>
    <w:rsid w:val="002E61D0"/>
    <w:rsid w:val="002E6C92"/>
    <w:rsid w:val="002E782C"/>
    <w:rsid w:val="002F1739"/>
    <w:rsid w:val="002F1C6F"/>
    <w:rsid w:val="002F1E9F"/>
    <w:rsid w:val="002F281A"/>
    <w:rsid w:val="002F286A"/>
    <w:rsid w:val="002F3F7D"/>
    <w:rsid w:val="002F4008"/>
    <w:rsid w:val="002F45B4"/>
    <w:rsid w:val="002F52FF"/>
    <w:rsid w:val="002F530B"/>
    <w:rsid w:val="002F5451"/>
    <w:rsid w:val="002F7916"/>
    <w:rsid w:val="002F795C"/>
    <w:rsid w:val="00300943"/>
    <w:rsid w:val="00301847"/>
    <w:rsid w:val="00301F21"/>
    <w:rsid w:val="00303C97"/>
    <w:rsid w:val="00306915"/>
    <w:rsid w:val="0031136D"/>
    <w:rsid w:val="0031225D"/>
    <w:rsid w:val="00312723"/>
    <w:rsid w:val="00316B11"/>
    <w:rsid w:val="00320E52"/>
    <w:rsid w:val="0032120E"/>
    <w:rsid w:val="00322FD7"/>
    <w:rsid w:val="003231AC"/>
    <w:rsid w:val="0032481F"/>
    <w:rsid w:val="00325D15"/>
    <w:rsid w:val="00326639"/>
    <w:rsid w:val="003266E1"/>
    <w:rsid w:val="003267E0"/>
    <w:rsid w:val="0032685A"/>
    <w:rsid w:val="00330623"/>
    <w:rsid w:val="00330AE4"/>
    <w:rsid w:val="0033206B"/>
    <w:rsid w:val="00334871"/>
    <w:rsid w:val="00336957"/>
    <w:rsid w:val="00336D1C"/>
    <w:rsid w:val="00337479"/>
    <w:rsid w:val="00340907"/>
    <w:rsid w:val="00343576"/>
    <w:rsid w:val="00343BE2"/>
    <w:rsid w:val="00344442"/>
    <w:rsid w:val="00345121"/>
    <w:rsid w:val="00347A7C"/>
    <w:rsid w:val="00347CFF"/>
    <w:rsid w:val="00347E24"/>
    <w:rsid w:val="00350818"/>
    <w:rsid w:val="00350ED9"/>
    <w:rsid w:val="0035288D"/>
    <w:rsid w:val="00352C31"/>
    <w:rsid w:val="0035433D"/>
    <w:rsid w:val="00357E7F"/>
    <w:rsid w:val="00362762"/>
    <w:rsid w:val="003636BF"/>
    <w:rsid w:val="00363966"/>
    <w:rsid w:val="00365CD3"/>
    <w:rsid w:val="0036632B"/>
    <w:rsid w:val="00366A40"/>
    <w:rsid w:val="00367B1F"/>
    <w:rsid w:val="00367FBF"/>
    <w:rsid w:val="0037035C"/>
    <w:rsid w:val="0037169D"/>
    <w:rsid w:val="00371CFD"/>
    <w:rsid w:val="00373E3D"/>
    <w:rsid w:val="0037479F"/>
    <w:rsid w:val="00374E86"/>
    <w:rsid w:val="00376EBD"/>
    <w:rsid w:val="003773D1"/>
    <w:rsid w:val="003845B4"/>
    <w:rsid w:val="003854A3"/>
    <w:rsid w:val="0038652C"/>
    <w:rsid w:val="00386D2C"/>
    <w:rsid w:val="0038722D"/>
    <w:rsid w:val="00387B1A"/>
    <w:rsid w:val="003911B0"/>
    <w:rsid w:val="003922F7"/>
    <w:rsid w:val="00392E7B"/>
    <w:rsid w:val="00393589"/>
    <w:rsid w:val="003950BB"/>
    <w:rsid w:val="00397355"/>
    <w:rsid w:val="003A01EB"/>
    <w:rsid w:val="003A11A3"/>
    <w:rsid w:val="003A184A"/>
    <w:rsid w:val="003A1CAE"/>
    <w:rsid w:val="003A2666"/>
    <w:rsid w:val="003A2AA0"/>
    <w:rsid w:val="003A3841"/>
    <w:rsid w:val="003A7952"/>
    <w:rsid w:val="003B0139"/>
    <w:rsid w:val="003B1761"/>
    <w:rsid w:val="003B18DF"/>
    <w:rsid w:val="003B29B9"/>
    <w:rsid w:val="003B42B8"/>
    <w:rsid w:val="003B670D"/>
    <w:rsid w:val="003B6FBF"/>
    <w:rsid w:val="003B7671"/>
    <w:rsid w:val="003C0957"/>
    <w:rsid w:val="003C4D53"/>
    <w:rsid w:val="003C4D69"/>
    <w:rsid w:val="003C4DFD"/>
    <w:rsid w:val="003D0CC6"/>
    <w:rsid w:val="003D22F4"/>
    <w:rsid w:val="003D4B78"/>
    <w:rsid w:val="003D511C"/>
    <w:rsid w:val="003D5554"/>
    <w:rsid w:val="003D56AE"/>
    <w:rsid w:val="003D5B03"/>
    <w:rsid w:val="003D636C"/>
    <w:rsid w:val="003D6A16"/>
    <w:rsid w:val="003D79E7"/>
    <w:rsid w:val="003E1C74"/>
    <w:rsid w:val="003E1F7F"/>
    <w:rsid w:val="003E26C6"/>
    <w:rsid w:val="003E3250"/>
    <w:rsid w:val="003E7B03"/>
    <w:rsid w:val="003F0A54"/>
    <w:rsid w:val="003F10D7"/>
    <w:rsid w:val="003F1184"/>
    <w:rsid w:val="003F2429"/>
    <w:rsid w:val="003F2A59"/>
    <w:rsid w:val="003F2EF8"/>
    <w:rsid w:val="004004C4"/>
    <w:rsid w:val="00401142"/>
    <w:rsid w:val="00403889"/>
    <w:rsid w:val="00404700"/>
    <w:rsid w:val="00404B0C"/>
    <w:rsid w:val="004060B9"/>
    <w:rsid w:val="004062A7"/>
    <w:rsid w:val="004062DC"/>
    <w:rsid w:val="00407D15"/>
    <w:rsid w:val="00412DC8"/>
    <w:rsid w:val="00413FD1"/>
    <w:rsid w:val="004163D2"/>
    <w:rsid w:val="00417232"/>
    <w:rsid w:val="00417290"/>
    <w:rsid w:val="0041799B"/>
    <w:rsid w:val="004209ED"/>
    <w:rsid w:val="0042329B"/>
    <w:rsid w:val="00423CF0"/>
    <w:rsid w:val="00424977"/>
    <w:rsid w:val="00425062"/>
    <w:rsid w:val="00425387"/>
    <w:rsid w:val="00426720"/>
    <w:rsid w:val="00426E21"/>
    <w:rsid w:val="004270B2"/>
    <w:rsid w:val="0043142E"/>
    <w:rsid w:val="0043170B"/>
    <w:rsid w:val="00432904"/>
    <w:rsid w:val="0043396C"/>
    <w:rsid w:val="00436236"/>
    <w:rsid w:val="00436621"/>
    <w:rsid w:val="00436A45"/>
    <w:rsid w:val="00437222"/>
    <w:rsid w:val="00442E48"/>
    <w:rsid w:val="00442E8E"/>
    <w:rsid w:val="00444000"/>
    <w:rsid w:val="0044570F"/>
    <w:rsid w:val="00446D65"/>
    <w:rsid w:val="004479FC"/>
    <w:rsid w:val="00451999"/>
    <w:rsid w:val="00452AD0"/>
    <w:rsid w:val="00452B4F"/>
    <w:rsid w:val="004545D7"/>
    <w:rsid w:val="0046396D"/>
    <w:rsid w:val="00464C2A"/>
    <w:rsid w:val="004654E4"/>
    <w:rsid w:val="004658DB"/>
    <w:rsid w:val="00466FBB"/>
    <w:rsid w:val="0046772F"/>
    <w:rsid w:val="00467FC7"/>
    <w:rsid w:val="00470307"/>
    <w:rsid w:val="004708CD"/>
    <w:rsid w:val="0047145E"/>
    <w:rsid w:val="00471C0A"/>
    <w:rsid w:val="0047206E"/>
    <w:rsid w:val="004727CD"/>
    <w:rsid w:val="0047361F"/>
    <w:rsid w:val="00473F6B"/>
    <w:rsid w:val="00475536"/>
    <w:rsid w:val="00476BD2"/>
    <w:rsid w:val="00476CAC"/>
    <w:rsid w:val="00477013"/>
    <w:rsid w:val="0048060E"/>
    <w:rsid w:val="0048078C"/>
    <w:rsid w:val="00481310"/>
    <w:rsid w:val="004819FC"/>
    <w:rsid w:val="004832DC"/>
    <w:rsid w:val="00483B63"/>
    <w:rsid w:val="0048413B"/>
    <w:rsid w:val="00486C7B"/>
    <w:rsid w:val="004871C8"/>
    <w:rsid w:val="00487797"/>
    <w:rsid w:val="00490CA6"/>
    <w:rsid w:val="00492047"/>
    <w:rsid w:val="0049234F"/>
    <w:rsid w:val="00495B32"/>
    <w:rsid w:val="004963DF"/>
    <w:rsid w:val="0049793B"/>
    <w:rsid w:val="004A0551"/>
    <w:rsid w:val="004A0F1E"/>
    <w:rsid w:val="004A0F91"/>
    <w:rsid w:val="004A22A1"/>
    <w:rsid w:val="004A22BD"/>
    <w:rsid w:val="004A4600"/>
    <w:rsid w:val="004A53DE"/>
    <w:rsid w:val="004A7D68"/>
    <w:rsid w:val="004B0258"/>
    <w:rsid w:val="004B155B"/>
    <w:rsid w:val="004B25B7"/>
    <w:rsid w:val="004B2804"/>
    <w:rsid w:val="004B2B08"/>
    <w:rsid w:val="004B3E56"/>
    <w:rsid w:val="004B540E"/>
    <w:rsid w:val="004B546B"/>
    <w:rsid w:val="004B6954"/>
    <w:rsid w:val="004C1DFE"/>
    <w:rsid w:val="004C271E"/>
    <w:rsid w:val="004C3534"/>
    <w:rsid w:val="004C3A81"/>
    <w:rsid w:val="004C4FE3"/>
    <w:rsid w:val="004C59A6"/>
    <w:rsid w:val="004C67CC"/>
    <w:rsid w:val="004C741A"/>
    <w:rsid w:val="004C75C1"/>
    <w:rsid w:val="004C7B2D"/>
    <w:rsid w:val="004D27BB"/>
    <w:rsid w:val="004D3217"/>
    <w:rsid w:val="004D399C"/>
    <w:rsid w:val="004D44B8"/>
    <w:rsid w:val="004D607F"/>
    <w:rsid w:val="004E0984"/>
    <w:rsid w:val="004E09CE"/>
    <w:rsid w:val="004E0C33"/>
    <w:rsid w:val="004E2410"/>
    <w:rsid w:val="004E277F"/>
    <w:rsid w:val="004E2D4E"/>
    <w:rsid w:val="004E5A59"/>
    <w:rsid w:val="004E7037"/>
    <w:rsid w:val="004E7101"/>
    <w:rsid w:val="004E7875"/>
    <w:rsid w:val="004E7B66"/>
    <w:rsid w:val="004F0033"/>
    <w:rsid w:val="004F087B"/>
    <w:rsid w:val="004F1BEE"/>
    <w:rsid w:val="004F1E3A"/>
    <w:rsid w:val="004F360D"/>
    <w:rsid w:val="004F390F"/>
    <w:rsid w:val="004F3CE0"/>
    <w:rsid w:val="004F412B"/>
    <w:rsid w:val="004F7075"/>
    <w:rsid w:val="004F74FC"/>
    <w:rsid w:val="004F7E42"/>
    <w:rsid w:val="00501961"/>
    <w:rsid w:val="00502265"/>
    <w:rsid w:val="005022D8"/>
    <w:rsid w:val="00502E41"/>
    <w:rsid w:val="00502EC3"/>
    <w:rsid w:val="00503A7B"/>
    <w:rsid w:val="00505C20"/>
    <w:rsid w:val="00511917"/>
    <w:rsid w:val="005119FF"/>
    <w:rsid w:val="005129CB"/>
    <w:rsid w:val="00514CEA"/>
    <w:rsid w:val="00515635"/>
    <w:rsid w:val="00516006"/>
    <w:rsid w:val="00516D42"/>
    <w:rsid w:val="005207C8"/>
    <w:rsid w:val="005220DD"/>
    <w:rsid w:val="00523F1D"/>
    <w:rsid w:val="00525A71"/>
    <w:rsid w:val="00526246"/>
    <w:rsid w:val="00530511"/>
    <w:rsid w:val="00532780"/>
    <w:rsid w:val="00532978"/>
    <w:rsid w:val="00533D17"/>
    <w:rsid w:val="005369DF"/>
    <w:rsid w:val="0053703D"/>
    <w:rsid w:val="005376D0"/>
    <w:rsid w:val="00537BDC"/>
    <w:rsid w:val="00537C34"/>
    <w:rsid w:val="00541584"/>
    <w:rsid w:val="00541816"/>
    <w:rsid w:val="00542E1A"/>
    <w:rsid w:val="00542F1D"/>
    <w:rsid w:val="00543F9A"/>
    <w:rsid w:val="00545CBB"/>
    <w:rsid w:val="00546AAD"/>
    <w:rsid w:val="00546E52"/>
    <w:rsid w:val="00547007"/>
    <w:rsid w:val="00550D8E"/>
    <w:rsid w:val="005518AF"/>
    <w:rsid w:val="00551933"/>
    <w:rsid w:val="00554438"/>
    <w:rsid w:val="005547EF"/>
    <w:rsid w:val="00554E37"/>
    <w:rsid w:val="00554EE6"/>
    <w:rsid w:val="00554F2E"/>
    <w:rsid w:val="00555390"/>
    <w:rsid w:val="005560A4"/>
    <w:rsid w:val="00561CE6"/>
    <w:rsid w:val="00562251"/>
    <w:rsid w:val="00562963"/>
    <w:rsid w:val="00563757"/>
    <w:rsid w:val="005647BB"/>
    <w:rsid w:val="0056506D"/>
    <w:rsid w:val="005667F1"/>
    <w:rsid w:val="00567106"/>
    <w:rsid w:val="005675E8"/>
    <w:rsid w:val="00567F7B"/>
    <w:rsid w:val="005712A3"/>
    <w:rsid w:val="00572C11"/>
    <w:rsid w:val="0057353B"/>
    <w:rsid w:val="00574863"/>
    <w:rsid w:val="005757A1"/>
    <w:rsid w:val="00575E50"/>
    <w:rsid w:val="00576969"/>
    <w:rsid w:val="005775EB"/>
    <w:rsid w:val="00577893"/>
    <w:rsid w:val="00577A9C"/>
    <w:rsid w:val="00580245"/>
    <w:rsid w:val="0058068F"/>
    <w:rsid w:val="005809F4"/>
    <w:rsid w:val="005829CF"/>
    <w:rsid w:val="00582DBD"/>
    <w:rsid w:val="00583927"/>
    <w:rsid w:val="00583C3D"/>
    <w:rsid w:val="005845F1"/>
    <w:rsid w:val="00585648"/>
    <w:rsid w:val="00590227"/>
    <w:rsid w:val="00590281"/>
    <w:rsid w:val="0059111F"/>
    <w:rsid w:val="005916F0"/>
    <w:rsid w:val="00593D6F"/>
    <w:rsid w:val="0059549F"/>
    <w:rsid w:val="005A03D4"/>
    <w:rsid w:val="005A1498"/>
    <w:rsid w:val="005A2268"/>
    <w:rsid w:val="005A6264"/>
    <w:rsid w:val="005A6A11"/>
    <w:rsid w:val="005A726A"/>
    <w:rsid w:val="005B1A91"/>
    <w:rsid w:val="005B35CD"/>
    <w:rsid w:val="005B3945"/>
    <w:rsid w:val="005B3A1B"/>
    <w:rsid w:val="005B427C"/>
    <w:rsid w:val="005B4663"/>
    <w:rsid w:val="005C0690"/>
    <w:rsid w:val="005C0D8D"/>
    <w:rsid w:val="005C0FBA"/>
    <w:rsid w:val="005C1664"/>
    <w:rsid w:val="005C1794"/>
    <w:rsid w:val="005C21A6"/>
    <w:rsid w:val="005C4CF3"/>
    <w:rsid w:val="005C5096"/>
    <w:rsid w:val="005C509A"/>
    <w:rsid w:val="005C62DE"/>
    <w:rsid w:val="005C662A"/>
    <w:rsid w:val="005C6BB4"/>
    <w:rsid w:val="005C70F1"/>
    <w:rsid w:val="005C7A63"/>
    <w:rsid w:val="005D1BEE"/>
    <w:rsid w:val="005D2ECC"/>
    <w:rsid w:val="005D300C"/>
    <w:rsid w:val="005D6238"/>
    <w:rsid w:val="005D6A0E"/>
    <w:rsid w:val="005D6FFF"/>
    <w:rsid w:val="005E1D3C"/>
    <w:rsid w:val="005E2E55"/>
    <w:rsid w:val="005E6189"/>
    <w:rsid w:val="005E73DD"/>
    <w:rsid w:val="005E7866"/>
    <w:rsid w:val="005E7C11"/>
    <w:rsid w:val="005F078A"/>
    <w:rsid w:val="005F0AAA"/>
    <w:rsid w:val="005F2331"/>
    <w:rsid w:val="005F2E5E"/>
    <w:rsid w:val="005F32F6"/>
    <w:rsid w:val="005F4B2E"/>
    <w:rsid w:val="006010B1"/>
    <w:rsid w:val="00601412"/>
    <w:rsid w:val="006016D0"/>
    <w:rsid w:val="00603A8B"/>
    <w:rsid w:val="0060483A"/>
    <w:rsid w:val="00604A5E"/>
    <w:rsid w:val="00605D2B"/>
    <w:rsid w:val="00605F2B"/>
    <w:rsid w:val="006065E3"/>
    <w:rsid w:val="00610215"/>
    <w:rsid w:val="0061053A"/>
    <w:rsid w:val="00610603"/>
    <w:rsid w:val="0061542E"/>
    <w:rsid w:val="006177B8"/>
    <w:rsid w:val="006179E8"/>
    <w:rsid w:val="006200C9"/>
    <w:rsid w:val="00620D10"/>
    <w:rsid w:val="006223EF"/>
    <w:rsid w:val="00623627"/>
    <w:rsid w:val="00624C80"/>
    <w:rsid w:val="00625483"/>
    <w:rsid w:val="006261FF"/>
    <w:rsid w:val="00627365"/>
    <w:rsid w:val="006274F8"/>
    <w:rsid w:val="00627AF6"/>
    <w:rsid w:val="006309A4"/>
    <w:rsid w:val="006314F5"/>
    <w:rsid w:val="0063198E"/>
    <w:rsid w:val="00632253"/>
    <w:rsid w:val="0063243A"/>
    <w:rsid w:val="00632D85"/>
    <w:rsid w:val="006343C0"/>
    <w:rsid w:val="0063634C"/>
    <w:rsid w:val="00636FAF"/>
    <w:rsid w:val="00637FD0"/>
    <w:rsid w:val="00641B74"/>
    <w:rsid w:val="006421CD"/>
    <w:rsid w:val="00642714"/>
    <w:rsid w:val="00643A4D"/>
    <w:rsid w:val="00644C9D"/>
    <w:rsid w:val="006455CE"/>
    <w:rsid w:val="00646751"/>
    <w:rsid w:val="00647119"/>
    <w:rsid w:val="00650703"/>
    <w:rsid w:val="0065197D"/>
    <w:rsid w:val="00651FCC"/>
    <w:rsid w:val="0065226C"/>
    <w:rsid w:val="0065431F"/>
    <w:rsid w:val="006560ED"/>
    <w:rsid w:val="006562FA"/>
    <w:rsid w:val="0065689B"/>
    <w:rsid w:val="00656C04"/>
    <w:rsid w:val="0065704A"/>
    <w:rsid w:val="00660A8C"/>
    <w:rsid w:val="00661BB3"/>
    <w:rsid w:val="00661D60"/>
    <w:rsid w:val="00663318"/>
    <w:rsid w:val="00664090"/>
    <w:rsid w:val="00665421"/>
    <w:rsid w:val="00666818"/>
    <w:rsid w:val="00671D0E"/>
    <w:rsid w:val="00672498"/>
    <w:rsid w:val="00680239"/>
    <w:rsid w:val="00680CB2"/>
    <w:rsid w:val="00681E48"/>
    <w:rsid w:val="006820C5"/>
    <w:rsid w:val="00685065"/>
    <w:rsid w:val="006852F4"/>
    <w:rsid w:val="006853E8"/>
    <w:rsid w:val="00686D2F"/>
    <w:rsid w:val="00690284"/>
    <w:rsid w:val="00690D03"/>
    <w:rsid w:val="0069215B"/>
    <w:rsid w:val="00692272"/>
    <w:rsid w:val="0069303D"/>
    <w:rsid w:val="00693151"/>
    <w:rsid w:val="00693403"/>
    <w:rsid w:val="00693B19"/>
    <w:rsid w:val="0069448E"/>
    <w:rsid w:val="00695120"/>
    <w:rsid w:val="0069569F"/>
    <w:rsid w:val="00695D83"/>
    <w:rsid w:val="00696F13"/>
    <w:rsid w:val="00697370"/>
    <w:rsid w:val="00697DE1"/>
    <w:rsid w:val="006A129F"/>
    <w:rsid w:val="006A560E"/>
    <w:rsid w:val="006A5BEA"/>
    <w:rsid w:val="006A5D62"/>
    <w:rsid w:val="006A68A6"/>
    <w:rsid w:val="006A6B93"/>
    <w:rsid w:val="006A6FC6"/>
    <w:rsid w:val="006B0BA9"/>
    <w:rsid w:val="006B0CB4"/>
    <w:rsid w:val="006B1351"/>
    <w:rsid w:val="006B2051"/>
    <w:rsid w:val="006B2504"/>
    <w:rsid w:val="006B2B83"/>
    <w:rsid w:val="006B2DF6"/>
    <w:rsid w:val="006B3503"/>
    <w:rsid w:val="006B3520"/>
    <w:rsid w:val="006B38B2"/>
    <w:rsid w:val="006B3A11"/>
    <w:rsid w:val="006B3B41"/>
    <w:rsid w:val="006B4C51"/>
    <w:rsid w:val="006B5653"/>
    <w:rsid w:val="006B7B5C"/>
    <w:rsid w:val="006C01FC"/>
    <w:rsid w:val="006C6772"/>
    <w:rsid w:val="006C6BF9"/>
    <w:rsid w:val="006D36BE"/>
    <w:rsid w:val="006D42D9"/>
    <w:rsid w:val="006D4941"/>
    <w:rsid w:val="006D4984"/>
    <w:rsid w:val="006D55A3"/>
    <w:rsid w:val="006D6ACE"/>
    <w:rsid w:val="006D7757"/>
    <w:rsid w:val="006E1873"/>
    <w:rsid w:val="006E1B32"/>
    <w:rsid w:val="006E5D5D"/>
    <w:rsid w:val="006E62EB"/>
    <w:rsid w:val="006E7DCC"/>
    <w:rsid w:val="006E7E5B"/>
    <w:rsid w:val="006F0B22"/>
    <w:rsid w:val="006F29A8"/>
    <w:rsid w:val="006F3944"/>
    <w:rsid w:val="006F4450"/>
    <w:rsid w:val="006F64D6"/>
    <w:rsid w:val="006F7F96"/>
    <w:rsid w:val="007003D8"/>
    <w:rsid w:val="00700CC3"/>
    <w:rsid w:val="00700E8C"/>
    <w:rsid w:val="007023DC"/>
    <w:rsid w:val="00702681"/>
    <w:rsid w:val="00702D2A"/>
    <w:rsid w:val="00702DC4"/>
    <w:rsid w:val="0070416F"/>
    <w:rsid w:val="00705412"/>
    <w:rsid w:val="00706C05"/>
    <w:rsid w:val="00707554"/>
    <w:rsid w:val="00710F11"/>
    <w:rsid w:val="00711FE2"/>
    <w:rsid w:val="00713A77"/>
    <w:rsid w:val="00717437"/>
    <w:rsid w:val="00717ED3"/>
    <w:rsid w:val="0072076E"/>
    <w:rsid w:val="00722347"/>
    <w:rsid w:val="0072396E"/>
    <w:rsid w:val="00724AD2"/>
    <w:rsid w:val="00727535"/>
    <w:rsid w:val="00727686"/>
    <w:rsid w:val="0072780B"/>
    <w:rsid w:val="00730EDC"/>
    <w:rsid w:val="00733017"/>
    <w:rsid w:val="0073407C"/>
    <w:rsid w:val="00734BE9"/>
    <w:rsid w:val="0073508F"/>
    <w:rsid w:val="007362B8"/>
    <w:rsid w:val="00737DE9"/>
    <w:rsid w:val="00740022"/>
    <w:rsid w:val="00740742"/>
    <w:rsid w:val="00741BC4"/>
    <w:rsid w:val="00741CFD"/>
    <w:rsid w:val="0074467C"/>
    <w:rsid w:val="00744E38"/>
    <w:rsid w:val="007457CD"/>
    <w:rsid w:val="00746EDE"/>
    <w:rsid w:val="00747061"/>
    <w:rsid w:val="00751EEA"/>
    <w:rsid w:val="0075248D"/>
    <w:rsid w:val="00752A6B"/>
    <w:rsid w:val="0075336F"/>
    <w:rsid w:val="00756C24"/>
    <w:rsid w:val="00762C23"/>
    <w:rsid w:val="0076301C"/>
    <w:rsid w:val="00764B40"/>
    <w:rsid w:val="007663D9"/>
    <w:rsid w:val="00766E76"/>
    <w:rsid w:val="007673D3"/>
    <w:rsid w:val="00767C38"/>
    <w:rsid w:val="00770CD5"/>
    <w:rsid w:val="007741D4"/>
    <w:rsid w:val="0078258D"/>
    <w:rsid w:val="00783310"/>
    <w:rsid w:val="00783E6D"/>
    <w:rsid w:val="0078463D"/>
    <w:rsid w:val="007847B5"/>
    <w:rsid w:val="00785435"/>
    <w:rsid w:val="0079077C"/>
    <w:rsid w:val="00790879"/>
    <w:rsid w:val="007921B0"/>
    <w:rsid w:val="007924F5"/>
    <w:rsid w:val="00793B82"/>
    <w:rsid w:val="00794658"/>
    <w:rsid w:val="007A030A"/>
    <w:rsid w:val="007A1C01"/>
    <w:rsid w:val="007A4A6D"/>
    <w:rsid w:val="007A4D9A"/>
    <w:rsid w:val="007A6097"/>
    <w:rsid w:val="007A61FB"/>
    <w:rsid w:val="007A709B"/>
    <w:rsid w:val="007A7CDF"/>
    <w:rsid w:val="007A7E85"/>
    <w:rsid w:val="007B02C2"/>
    <w:rsid w:val="007B3025"/>
    <w:rsid w:val="007B3C18"/>
    <w:rsid w:val="007B4CA0"/>
    <w:rsid w:val="007B6DF9"/>
    <w:rsid w:val="007B7890"/>
    <w:rsid w:val="007C0132"/>
    <w:rsid w:val="007C1128"/>
    <w:rsid w:val="007C173F"/>
    <w:rsid w:val="007C1A8A"/>
    <w:rsid w:val="007C1E3E"/>
    <w:rsid w:val="007C4242"/>
    <w:rsid w:val="007C4787"/>
    <w:rsid w:val="007C4DF0"/>
    <w:rsid w:val="007C53B5"/>
    <w:rsid w:val="007C5F57"/>
    <w:rsid w:val="007C6462"/>
    <w:rsid w:val="007C7610"/>
    <w:rsid w:val="007D1BCF"/>
    <w:rsid w:val="007D1EC0"/>
    <w:rsid w:val="007D2667"/>
    <w:rsid w:val="007D40BB"/>
    <w:rsid w:val="007D48B5"/>
    <w:rsid w:val="007D6164"/>
    <w:rsid w:val="007D75CF"/>
    <w:rsid w:val="007D7E48"/>
    <w:rsid w:val="007D7EB9"/>
    <w:rsid w:val="007E08C8"/>
    <w:rsid w:val="007E0D16"/>
    <w:rsid w:val="007E1044"/>
    <w:rsid w:val="007E1778"/>
    <w:rsid w:val="007E2B63"/>
    <w:rsid w:val="007E3988"/>
    <w:rsid w:val="007E5B31"/>
    <w:rsid w:val="007E5EC9"/>
    <w:rsid w:val="007E66A6"/>
    <w:rsid w:val="007E6DC5"/>
    <w:rsid w:val="007F14E3"/>
    <w:rsid w:val="007F1E0D"/>
    <w:rsid w:val="007F1E19"/>
    <w:rsid w:val="007F1FD3"/>
    <w:rsid w:val="007F20F5"/>
    <w:rsid w:val="007F295D"/>
    <w:rsid w:val="007F340C"/>
    <w:rsid w:val="007F36F1"/>
    <w:rsid w:val="007F5433"/>
    <w:rsid w:val="007F7751"/>
    <w:rsid w:val="00800824"/>
    <w:rsid w:val="0080525A"/>
    <w:rsid w:val="0080546D"/>
    <w:rsid w:val="00805ABA"/>
    <w:rsid w:val="008060B4"/>
    <w:rsid w:val="00807B2E"/>
    <w:rsid w:val="0081009E"/>
    <w:rsid w:val="00810180"/>
    <w:rsid w:val="00811E64"/>
    <w:rsid w:val="0081202F"/>
    <w:rsid w:val="00812217"/>
    <w:rsid w:val="0081232C"/>
    <w:rsid w:val="008127D8"/>
    <w:rsid w:val="008130BE"/>
    <w:rsid w:val="00813F09"/>
    <w:rsid w:val="00813F28"/>
    <w:rsid w:val="00813F8E"/>
    <w:rsid w:val="00814213"/>
    <w:rsid w:val="00814D0C"/>
    <w:rsid w:val="00814D22"/>
    <w:rsid w:val="00815075"/>
    <w:rsid w:val="00815824"/>
    <w:rsid w:val="00815FFB"/>
    <w:rsid w:val="00816C83"/>
    <w:rsid w:val="00816F2A"/>
    <w:rsid w:val="0082218A"/>
    <w:rsid w:val="00822AA9"/>
    <w:rsid w:val="00822E4C"/>
    <w:rsid w:val="0082377C"/>
    <w:rsid w:val="00825BE9"/>
    <w:rsid w:val="00825EB3"/>
    <w:rsid w:val="00826A09"/>
    <w:rsid w:val="00831C89"/>
    <w:rsid w:val="00831F58"/>
    <w:rsid w:val="00832625"/>
    <w:rsid w:val="008327EA"/>
    <w:rsid w:val="008330AC"/>
    <w:rsid w:val="008330E6"/>
    <w:rsid w:val="0083688E"/>
    <w:rsid w:val="00836B1B"/>
    <w:rsid w:val="0083737F"/>
    <w:rsid w:val="00837518"/>
    <w:rsid w:val="008400CE"/>
    <w:rsid w:val="00841307"/>
    <w:rsid w:val="00844858"/>
    <w:rsid w:val="00844898"/>
    <w:rsid w:val="0084732E"/>
    <w:rsid w:val="00847BAC"/>
    <w:rsid w:val="00850949"/>
    <w:rsid w:val="00852E8A"/>
    <w:rsid w:val="0085313F"/>
    <w:rsid w:val="008549EA"/>
    <w:rsid w:val="008560AD"/>
    <w:rsid w:val="00856825"/>
    <w:rsid w:val="00856FE9"/>
    <w:rsid w:val="00860356"/>
    <w:rsid w:val="0086099C"/>
    <w:rsid w:val="00863AF2"/>
    <w:rsid w:val="008653CA"/>
    <w:rsid w:val="00867DDF"/>
    <w:rsid w:val="00871E66"/>
    <w:rsid w:val="00872C07"/>
    <w:rsid w:val="0087375B"/>
    <w:rsid w:val="00874401"/>
    <w:rsid w:val="00875BED"/>
    <w:rsid w:val="008770AA"/>
    <w:rsid w:val="0088043C"/>
    <w:rsid w:val="00880891"/>
    <w:rsid w:val="008827E6"/>
    <w:rsid w:val="00882C97"/>
    <w:rsid w:val="008830DD"/>
    <w:rsid w:val="0088339E"/>
    <w:rsid w:val="0088397C"/>
    <w:rsid w:val="00883A40"/>
    <w:rsid w:val="008858DD"/>
    <w:rsid w:val="00886459"/>
    <w:rsid w:val="00887529"/>
    <w:rsid w:val="008879EF"/>
    <w:rsid w:val="00887AC3"/>
    <w:rsid w:val="00887E22"/>
    <w:rsid w:val="008906C9"/>
    <w:rsid w:val="008910CE"/>
    <w:rsid w:val="00891E6B"/>
    <w:rsid w:val="00892450"/>
    <w:rsid w:val="00892CDC"/>
    <w:rsid w:val="00893E83"/>
    <w:rsid w:val="008952FF"/>
    <w:rsid w:val="00895F7B"/>
    <w:rsid w:val="008966C9"/>
    <w:rsid w:val="0089676C"/>
    <w:rsid w:val="00896967"/>
    <w:rsid w:val="008A1C6A"/>
    <w:rsid w:val="008A2949"/>
    <w:rsid w:val="008A2CA8"/>
    <w:rsid w:val="008A3765"/>
    <w:rsid w:val="008A3892"/>
    <w:rsid w:val="008A39AC"/>
    <w:rsid w:val="008A39B8"/>
    <w:rsid w:val="008A4CA8"/>
    <w:rsid w:val="008A69D6"/>
    <w:rsid w:val="008B050E"/>
    <w:rsid w:val="008B0B66"/>
    <w:rsid w:val="008B10BF"/>
    <w:rsid w:val="008B1A74"/>
    <w:rsid w:val="008B1DDD"/>
    <w:rsid w:val="008B2419"/>
    <w:rsid w:val="008B3F84"/>
    <w:rsid w:val="008B44A7"/>
    <w:rsid w:val="008B5F83"/>
    <w:rsid w:val="008B63D2"/>
    <w:rsid w:val="008B67F9"/>
    <w:rsid w:val="008B77DF"/>
    <w:rsid w:val="008C01D0"/>
    <w:rsid w:val="008C1167"/>
    <w:rsid w:val="008C1C1D"/>
    <w:rsid w:val="008C2699"/>
    <w:rsid w:val="008C2921"/>
    <w:rsid w:val="008C2A22"/>
    <w:rsid w:val="008C35CC"/>
    <w:rsid w:val="008C41ED"/>
    <w:rsid w:val="008C49BA"/>
    <w:rsid w:val="008C5738"/>
    <w:rsid w:val="008C67B7"/>
    <w:rsid w:val="008C794E"/>
    <w:rsid w:val="008D04F0"/>
    <w:rsid w:val="008D1396"/>
    <w:rsid w:val="008D142A"/>
    <w:rsid w:val="008D4671"/>
    <w:rsid w:val="008D5B19"/>
    <w:rsid w:val="008D6365"/>
    <w:rsid w:val="008D705E"/>
    <w:rsid w:val="008D758D"/>
    <w:rsid w:val="008E01F4"/>
    <w:rsid w:val="008E0353"/>
    <w:rsid w:val="008E197B"/>
    <w:rsid w:val="008E2CA2"/>
    <w:rsid w:val="008E36B8"/>
    <w:rsid w:val="008E392A"/>
    <w:rsid w:val="008E534E"/>
    <w:rsid w:val="008E575E"/>
    <w:rsid w:val="008E6275"/>
    <w:rsid w:val="008E6E98"/>
    <w:rsid w:val="008E76FC"/>
    <w:rsid w:val="008F1273"/>
    <w:rsid w:val="008F27B5"/>
    <w:rsid w:val="008F32B9"/>
    <w:rsid w:val="008F3500"/>
    <w:rsid w:val="008F48DD"/>
    <w:rsid w:val="008F65D6"/>
    <w:rsid w:val="00900856"/>
    <w:rsid w:val="00901072"/>
    <w:rsid w:val="009024D0"/>
    <w:rsid w:val="00904504"/>
    <w:rsid w:val="00905A18"/>
    <w:rsid w:val="009063BB"/>
    <w:rsid w:val="00910758"/>
    <w:rsid w:val="009109E9"/>
    <w:rsid w:val="009111E2"/>
    <w:rsid w:val="00911A17"/>
    <w:rsid w:val="00911A54"/>
    <w:rsid w:val="00912110"/>
    <w:rsid w:val="00912633"/>
    <w:rsid w:val="0091355E"/>
    <w:rsid w:val="00914AF6"/>
    <w:rsid w:val="00914F4A"/>
    <w:rsid w:val="0091600F"/>
    <w:rsid w:val="00916373"/>
    <w:rsid w:val="00920BB2"/>
    <w:rsid w:val="00922A7F"/>
    <w:rsid w:val="00924A2E"/>
    <w:rsid w:val="00924E3C"/>
    <w:rsid w:val="009268DE"/>
    <w:rsid w:val="00926C9C"/>
    <w:rsid w:val="0093050D"/>
    <w:rsid w:val="009323BA"/>
    <w:rsid w:val="00932565"/>
    <w:rsid w:val="00932C1F"/>
    <w:rsid w:val="00932E94"/>
    <w:rsid w:val="00933D8E"/>
    <w:rsid w:val="00934709"/>
    <w:rsid w:val="00935134"/>
    <w:rsid w:val="009364BD"/>
    <w:rsid w:val="00936833"/>
    <w:rsid w:val="00937101"/>
    <w:rsid w:val="00937D6A"/>
    <w:rsid w:val="009401D7"/>
    <w:rsid w:val="009404C8"/>
    <w:rsid w:val="00940A90"/>
    <w:rsid w:val="009410F2"/>
    <w:rsid w:val="009439E6"/>
    <w:rsid w:val="00943EE6"/>
    <w:rsid w:val="00946C49"/>
    <w:rsid w:val="00946ECD"/>
    <w:rsid w:val="009472CF"/>
    <w:rsid w:val="00951C8D"/>
    <w:rsid w:val="00952EA9"/>
    <w:rsid w:val="00953420"/>
    <w:rsid w:val="00955010"/>
    <w:rsid w:val="0095521E"/>
    <w:rsid w:val="00955C16"/>
    <w:rsid w:val="00956178"/>
    <w:rsid w:val="00956928"/>
    <w:rsid w:val="00957FDD"/>
    <w:rsid w:val="009612BB"/>
    <w:rsid w:val="00962B3D"/>
    <w:rsid w:val="00962BFD"/>
    <w:rsid w:val="00962FAF"/>
    <w:rsid w:val="00963FDD"/>
    <w:rsid w:val="00964BED"/>
    <w:rsid w:val="00965793"/>
    <w:rsid w:val="009663C1"/>
    <w:rsid w:val="00966403"/>
    <w:rsid w:val="00967816"/>
    <w:rsid w:val="00967C58"/>
    <w:rsid w:val="00970D51"/>
    <w:rsid w:val="00971154"/>
    <w:rsid w:val="0097331F"/>
    <w:rsid w:val="00982940"/>
    <w:rsid w:val="0098315B"/>
    <w:rsid w:val="00983280"/>
    <w:rsid w:val="009834B2"/>
    <w:rsid w:val="00984E30"/>
    <w:rsid w:val="00984F37"/>
    <w:rsid w:val="009859A7"/>
    <w:rsid w:val="0098644A"/>
    <w:rsid w:val="009868D9"/>
    <w:rsid w:val="00987A2C"/>
    <w:rsid w:val="009905F7"/>
    <w:rsid w:val="00990D29"/>
    <w:rsid w:val="00991790"/>
    <w:rsid w:val="00991BE8"/>
    <w:rsid w:val="00993F0A"/>
    <w:rsid w:val="009954D7"/>
    <w:rsid w:val="009958EB"/>
    <w:rsid w:val="00996700"/>
    <w:rsid w:val="00997B86"/>
    <w:rsid w:val="009A0345"/>
    <w:rsid w:val="009A44E7"/>
    <w:rsid w:val="009A674F"/>
    <w:rsid w:val="009A6D33"/>
    <w:rsid w:val="009A7F6F"/>
    <w:rsid w:val="009B01E7"/>
    <w:rsid w:val="009B0BC2"/>
    <w:rsid w:val="009B0E0C"/>
    <w:rsid w:val="009B0E64"/>
    <w:rsid w:val="009B125A"/>
    <w:rsid w:val="009B2262"/>
    <w:rsid w:val="009B27AA"/>
    <w:rsid w:val="009B479C"/>
    <w:rsid w:val="009B4B4D"/>
    <w:rsid w:val="009B5E8C"/>
    <w:rsid w:val="009B6593"/>
    <w:rsid w:val="009B69B0"/>
    <w:rsid w:val="009B7CF5"/>
    <w:rsid w:val="009C1D79"/>
    <w:rsid w:val="009C4610"/>
    <w:rsid w:val="009C53A3"/>
    <w:rsid w:val="009C58F2"/>
    <w:rsid w:val="009D0EFE"/>
    <w:rsid w:val="009D1E4C"/>
    <w:rsid w:val="009D2367"/>
    <w:rsid w:val="009D2E15"/>
    <w:rsid w:val="009D4178"/>
    <w:rsid w:val="009D5564"/>
    <w:rsid w:val="009D706D"/>
    <w:rsid w:val="009E1CA7"/>
    <w:rsid w:val="009E1F5C"/>
    <w:rsid w:val="009E22DB"/>
    <w:rsid w:val="009E2A6E"/>
    <w:rsid w:val="009E2BDA"/>
    <w:rsid w:val="009E65A0"/>
    <w:rsid w:val="009F02B6"/>
    <w:rsid w:val="009F0CD8"/>
    <w:rsid w:val="009F0DCD"/>
    <w:rsid w:val="009F0F66"/>
    <w:rsid w:val="009F1325"/>
    <w:rsid w:val="009F3B16"/>
    <w:rsid w:val="009F4680"/>
    <w:rsid w:val="00A00643"/>
    <w:rsid w:val="00A0166B"/>
    <w:rsid w:val="00A052E7"/>
    <w:rsid w:val="00A06617"/>
    <w:rsid w:val="00A07AAF"/>
    <w:rsid w:val="00A11AD5"/>
    <w:rsid w:val="00A125C5"/>
    <w:rsid w:val="00A143C1"/>
    <w:rsid w:val="00A15066"/>
    <w:rsid w:val="00A15964"/>
    <w:rsid w:val="00A21BDF"/>
    <w:rsid w:val="00A220CF"/>
    <w:rsid w:val="00A24F55"/>
    <w:rsid w:val="00A25171"/>
    <w:rsid w:val="00A2605A"/>
    <w:rsid w:val="00A26368"/>
    <w:rsid w:val="00A27BAC"/>
    <w:rsid w:val="00A3051F"/>
    <w:rsid w:val="00A306B5"/>
    <w:rsid w:val="00A30F33"/>
    <w:rsid w:val="00A317B2"/>
    <w:rsid w:val="00A31F8D"/>
    <w:rsid w:val="00A336EF"/>
    <w:rsid w:val="00A34144"/>
    <w:rsid w:val="00A34238"/>
    <w:rsid w:val="00A34EAC"/>
    <w:rsid w:val="00A35D23"/>
    <w:rsid w:val="00A370E8"/>
    <w:rsid w:val="00A41EEB"/>
    <w:rsid w:val="00A43987"/>
    <w:rsid w:val="00A445D4"/>
    <w:rsid w:val="00A44665"/>
    <w:rsid w:val="00A44FDC"/>
    <w:rsid w:val="00A47112"/>
    <w:rsid w:val="00A47256"/>
    <w:rsid w:val="00A5039D"/>
    <w:rsid w:val="00A50556"/>
    <w:rsid w:val="00A5063D"/>
    <w:rsid w:val="00A50910"/>
    <w:rsid w:val="00A5103E"/>
    <w:rsid w:val="00A518A7"/>
    <w:rsid w:val="00A522E9"/>
    <w:rsid w:val="00A52639"/>
    <w:rsid w:val="00A54E87"/>
    <w:rsid w:val="00A56751"/>
    <w:rsid w:val="00A627F4"/>
    <w:rsid w:val="00A639DC"/>
    <w:rsid w:val="00A63A9B"/>
    <w:rsid w:val="00A6495C"/>
    <w:rsid w:val="00A65859"/>
    <w:rsid w:val="00A65EE7"/>
    <w:rsid w:val="00A663A0"/>
    <w:rsid w:val="00A66AAF"/>
    <w:rsid w:val="00A66CEB"/>
    <w:rsid w:val="00A673C3"/>
    <w:rsid w:val="00A70133"/>
    <w:rsid w:val="00A7086A"/>
    <w:rsid w:val="00A70CD2"/>
    <w:rsid w:val="00A710E7"/>
    <w:rsid w:val="00A717E7"/>
    <w:rsid w:val="00A72286"/>
    <w:rsid w:val="00A7306C"/>
    <w:rsid w:val="00A734BE"/>
    <w:rsid w:val="00A73699"/>
    <w:rsid w:val="00A741DF"/>
    <w:rsid w:val="00A76C1E"/>
    <w:rsid w:val="00A8009F"/>
    <w:rsid w:val="00A80111"/>
    <w:rsid w:val="00A82102"/>
    <w:rsid w:val="00A833DA"/>
    <w:rsid w:val="00A849F7"/>
    <w:rsid w:val="00A85854"/>
    <w:rsid w:val="00A879CA"/>
    <w:rsid w:val="00A909F9"/>
    <w:rsid w:val="00A9195E"/>
    <w:rsid w:val="00A91D73"/>
    <w:rsid w:val="00A92194"/>
    <w:rsid w:val="00A93ADB"/>
    <w:rsid w:val="00A94FFD"/>
    <w:rsid w:val="00A96776"/>
    <w:rsid w:val="00A96B76"/>
    <w:rsid w:val="00AA0184"/>
    <w:rsid w:val="00AA0707"/>
    <w:rsid w:val="00AA1849"/>
    <w:rsid w:val="00AA31A9"/>
    <w:rsid w:val="00AA3372"/>
    <w:rsid w:val="00AA7382"/>
    <w:rsid w:val="00AA738F"/>
    <w:rsid w:val="00AB026A"/>
    <w:rsid w:val="00AB14BA"/>
    <w:rsid w:val="00AB359C"/>
    <w:rsid w:val="00AB3817"/>
    <w:rsid w:val="00AB395A"/>
    <w:rsid w:val="00AB4D95"/>
    <w:rsid w:val="00AB6134"/>
    <w:rsid w:val="00AC1224"/>
    <w:rsid w:val="00AC3CB2"/>
    <w:rsid w:val="00AC4A35"/>
    <w:rsid w:val="00AC5621"/>
    <w:rsid w:val="00AC66B4"/>
    <w:rsid w:val="00AC751B"/>
    <w:rsid w:val="00AD0095"/>
    <w:rsid w:val="00AD0BE6"/>
    <w:rsid w:val="00AD1960"/>
    <w:rsid w:val="00AD1B4C"/>
    <w:rsid w:val="00AD2351"/>
    <w:rsid w:val="00AD3343"/>
    <w:rsid w:val="00AD49CE"/>
    <w:rsid w:val="00AD4B76"/>
    <w:rsid w:val="00AD553D"/>
    <w:rsid w:val="00AD5A75"/>
    <w:rsid w:val="00AD5E64"/>
    <w:rsid w:val="00AD61B7"/>
    <w:rsid w:val="00AD6BE9"/>
    <w:rsid w:val="00AD73F9"/>
    <w:rsid w:val="00AE1691"/>
    <w:rsid w:val="00AE3E18"/>
    <w:rsid w:val="00AE3E26"/>
    <w:rsid w:val="00AE43A6"/>
    <w:rsid w:val="00AE470C"/>
    <w:rsid w:val="00AE4EE3"/>
    <w:rsid w:val="00AE6B5E"/>
    <w:rsid w:val="00AF068B"/>
    <w:rsid w:val="00AF137A"/>
    <w:rsid w:val="00AF35A3"/>
    <w:rsid w:val="00AF374E"/>
    <w:rsid w:val="00AF3CC7"/>
    <w:rsid w:val="00AF3EC0"/>
    <w:rsid w:val="00AF4E1C"/>
    <w:rsid w:val="00AF5B22"/>
    <w:rsid w:val="00AF7E49"/>
    <w:rsid w:val="00B01380"/>
    <w:rsid w:val="00B0162A"/>
    <w:rsid w:val="00B02545"/>
    <w:rsid w:val="00B03033"/>
    <w:rsid w:val="00B03804"/>
    <w:rsid w:val="00B068B8"/>
    <w:rsid w:val="00B11EAB"/>
    <w:rsid w:val="00B1225B"/>
    <w:rsid w:val="00B12318"/>
    <w:rsid w:val="00B13160"/>
    <w:rsid w:val="00B14D2B"/>
    <w:rsid w:val="00B17141"/>
    <w:rsid w:val="00B2281A"/>
    <w:rsid w:val="00B22985"/>
    <w:rsid w:val="00B251ED"/>
    <w:rsid w:val="00B25729"/>
    <w:rsid w:val="00B25FF2"/>
    <w:rsid w:val="00B26082"/>
    <w:rsid w:val="00B264C0"/>
    <w:rsid w:val="00B27D44"/>
    <w:rsid w:val="00B30D24"/>
    <w:rsid w:val="00B31575"/>
    <w:rsid w:val="00B317F3"/>
    <w:rsid w:val="00B31D00"/>
    <w:rsid w:val="00B34F18"/>
    <w:rsid w:val="00B35BAF"/>
    <w:rsid w:val="00B37AD8"/>
    <w:rsid w:val="00B40353"/>
    <w:rsid w:val="00B41304"/>
    <w:rsid w:val="00B41B06"/>
    <w:rsid w:val="00B41E63"/>
    <w:rsid w:val="00B41F16"/>
    <w:rsid w:val="00B42B79"/>
    <w:rsid w:val="00B43326"/>
    <w:rsid w:val="00B43787"/>
    <w:rsid w:val="00B43C91"/>
    <w:rsid w:val="00B44D49"/>
    <w:rsid w:val="00B44F0B"/>
    <w:rsid w:val="00B51126"/>
    <w:rsid w:val="00B519D8"/>
    <w:rsid w:val="00B5644A"/>
    <w:rsid w:val="00B5654C"/>
    <w:rsid w:val="00B57372"/>
    <w:rsid w:val="00B60CFE"/>
    <w:rsid w:val="00B60F78"/>
    <w:rsid w:val="00B619DD"/>
    <w:rsid w:val="00B62854"/>
    <w:rsid w:val="00B62F56"/>
    <w:rsid w:val="00B63D46"/>
    <w:rsid w:val="00B6496E"/>
    <w:rsid w:val="00B64C04"/>
    <w:rsid w:val="00B676B5"/>
    <w:rsid w:val="00B67A53"/>
    <w:rsid w:val="00B73A11"/>
    <w:rsid w:val="00B74A2E"/>
    <w:rsid w:val="00B756A5"/>
    <w:rsid w:val="00B75D82"/>
    <w:rsid w:val="00B75DC2"/>
    <w:rsid w:val="00B76818"/>
    <w:rsid w:val="00B77349"/>
    <w:rsid w:val="00B774B9"/>
    <w:rsid w:val="00B803EA"/>
    <w:rsid w:val="00B80462"/>
    <w:rsid w:val="00B81348"/>
    <w:rsid w:val="00B8179E"/>
    <w:rsid w:val="00B81EA9"/>
    <w:rsid w:val="00B83E6E"/>
    <w:rsid w:val="00B8547D"/>
    <w:rsid w:val="00B86C3B"/>
    <w:rsid w:val="00B90FA9"/>
    <w:rsid w:val="00B91A27"/>
    <w:rsid w:val="00B92EA1"/>
    <w:rsid w:val="00B94883"/>
    <w:rsid w:val="00B94A1F"/>
    <w:rsid w:val="00B94E40"/>
    <w:rsid w:val="00B950FE"/>
    <w:rsid w:val="00B9515C"/>
    <w:rsid w:val="00B95435"/>
    <w:rsid w:val="00B96371"/>
    <w:rsid w:val="00B97BEA"/>
    <w:rsid w:val="00BA0B65"/>
    <w:rsid w:val="00BA2631"/>
    <w:rsid w:val="00BA2F2B"/>
    <w:rsid w:val="00BA47FD"/>
    <w:rsid w:val="00BA5B02"/>
    <w:rsid w:val="00BB1FA0"/>
    <w:rsid w:val="00BB23A4"/>
    <w:rsid w:val="00BB2F8F"/>
    <w:rsid w:val="00BB63D3"/>
    <w:rsid w:val="00BB659C"/>
    <w:rsid w:val="00BB77B0"/>
    <w:rsid w:val="00BC2D1E"/>
    <w:rsid w:val="00BC35AC"/>
    <w:rsid w:val="00BD07A7"/>
    <w:rsid w:val="00BD4B72"/>
    <w:rsid w:val="00BD5360"/>
    <w:rsid w:val="00BD5FC2"/>
    <w:rsid w:val="00BE42F8"/>
    <w:rsid w:val="00BE4768"/>
    <w:rsid w:val="00BE4879"/>
    <w:rsid w:val="00BE4C1A"/>
    <w:rsid w:val="00BE582E"/>
    <w:rsid w:val="00BE60B4"/>
    <w:rsid w:val="00BE7663"/>
    <w:rsid w:val="00BE7AB5"/>
    <w:rsid w:val="00BF024E"/>
    <w:rsid w:val="00BF37B5"/>
    <w:rsid w:val="00BF52D0"/>
    <w:rsid w:val="00BF5758"/>
    <w:rsid w:val="00BF75F2"/>
    <w:rsid w:val="00BF7FD7"/>
    <w:rsid w:val="00C01A63"/>
    <w:rsid w:val="00C024F7"/>
    <w:rsid w:val="00C03D86"/>
    <w:rsid w:val="00C06A3C"/>
    <w:rsid w:val="00C06B1E"/>
    <w:rsid w:val="00C07031"/>
    <w:rsid w:val="00C070A6"/>
    <w:rsid w:val="00C075CA"/>
    <w:rsid w:val="00C10104"/>
    <w:rsid w:val="00C10DC6"/>
    <w:rsid w:val="00C113BE"/>
    <w:rsid w:val="00C1165A"/>
    <w:rsid w:val="00C12460"/>
    <w:rsid w:val="00C12B34"/>
    <w:rsid w:val="00C147F3"/>
    <w:rsid w:val="00C1585D"/>
    <w:rsid w:val="00C2014D"/>
    <w:rsid w:val="00C20C25"/>
    <w:rsid w:val="00C20CAE"/>
    <w:rsid w:val="00C22081"/>
    <w:rsid w:val="00C22AF6"/>
    <w:rsid w:val="00C22B86"/>
    <w:rsid w:val="00C250D5"/>
    <w:rsid w:val="00C257E3"/>
    <w:rsid w:val="00C26820"/>
    <w:rsid w:val="00C26A76"/>
    <w:rsid w:val="00C2789E"/>
    <w:rsid w:val="00C3074B"/>
    <w:rsid w:val="00C32600"/>
    <w:rsid w:val="00C32939"/>
    <w:rsid w:val="00C36BD0"/>
    <w:rsid w:val="00C41123"/>
    <w:rsid w:val="00C41B71"/>
    <w:rsid w:val="00C41F78"/>
    <w:rsid w:val="00C421C1"/>
    <w:rsid w:val="00C43BD1"/>
    <w:rsid w:val="00C442F4"/>
    <w:rsid w:val="00C4435F"/>
    <w:rsid w:val="00C45759"/>
    <w:rsid w:val="00C466EB"/>
    <w:rsid w:val="00C503BF"/>
    <w:rsid w:val="00C50A29"/>
    <w:rsid w:val="00C51DFD"/>
    <w:rsid w:val="00C528A8"/>
    <w:rsid w:val="00C529AE"/>
    <w:rsid w:val="00C52AC7"/>
    <w:rsid w:val="00C52AF0"/>
    <w:rsid w:val="00C55D40"/>
    <w:rsid w:val="00C575F7"/>
    <w:rsid w:val="00C5795C"/>
    <w:rsid w:val="00C57B6B"/>
    <w:rsid w:val="00C61C45"/>
    <w:rsid w:val="00C61C4B"/>
    <w:rsid w:val="00C62D17"/>
    <w:rsid w:val="00C630E1"/>
    <w:rsid w:val="00C63B14"/>
    <w:rsid w:val="00C64050"/>
    <w:rsid w:val="00C65A92"/>
    <w:rsid w:val="00C65AEF"/>
    <w:rsid w:val="00C67E93"/>
    <w:rsid w:val="00C722D5"/>
    <w:rsid w:val="00C75BC0"/>
    <w:rsid w:val="00C75D1B"/>
    <w:rsid w:val="00C76EA7"/>
    <w:rsid w:val="00C82819"/>
    <w:rsid w:val="00C82E25"/>
    <w:rsid w:val="00C82F9C"/>
    <w:rsid w:val="00C843E9"/>
    <w:rsid w:val="00C84FD6"/>
    <w:rsid w:val="00C85697"/>
    <w:rsid w:val="00C917CE"/>
    <w:rsid w:val="00C91C35"/>
    <w:rsid w:val="00C92898"/>
    <w:rsid w:val="00C92964"/>
    <w:rsid w:val="00C92B87"/>
    <w:rsid w:val="00C944F1"/>
    <w:rsid w:val="00C947D1"/>
    <w:rsid w:val="00C94AB3"/>
    <w:rsid w:val="00C95748"/>
    <w:rsid w:val="00C96B12"/>
    <w:rsid w:val="00C979C0"/>
    <w:rsid w:val="00CA143D"/>
    <w:rsid w:val="00CA1AC1"/>
    <w:rsid w:val="00CA51DB"/>
    <w:rsid w:val="00CA583C"/>
    <w:rsid w:val="00CA6053"/>
    <w:rsid w:val="00CA6E90"/>
    <w:rsid w:val="00CB44D7"/>
    <w:rsid w:val="00CB54AB"/>
    <w:rsid w:val="00CB6438"/>
    <w:rsid w:val="00CC0062"/>
    <w:rsid w:val="00CC1BDF"/>
    <w:rsid w:val="00CC221C"/>
    <w:rsid w:val="00CC3B7F"/>
    <w:rsid w:val="00CC4F46"/>
    <w:rsid w:val="00CC6B41"/>
    <w:rsid w:val="00CC74FF"/>
    <w:rsid w:val="00CC7A30"/>
    <w:rsid w:val="00CD047B"/>
    <w:rsid w:val="00CD23BC"/>
    <w:rsid w:val="00CD3C52"/>
    <w:rsid w:val="00CD47D0"/>
    <w:rsid w:val="00CD5078"/>
    <w:rsid w:val="00CD5C44"/>
    <w:rsid w:val="00CD63B2"/>
    <w:rsid w:val="00CD6660"/>
    <w:rsid w:val="00CD6F23"/>
    <w:rsid w:val="00CE0DA6"/>
    <w:rsid w:val="00CE1D54"/>
    <w:rsid w:val="00CE228E"/>
    <w:rsid w:val="00CE3B15"/>
    <w:rsid w:val="00CE3F8C"/>
    <w:rsid w:val="00CE4D37"/>
    <w:rsid w:val="00CE4F21"/>
    <w:rsid w:val="00CE6CE7"/>
    <w:rsid w:val="00CE7514"/>
    <w:rsid w:val="00CE7A84"/>
    <w:rsid w:val="00CE7D2C"/>
    <w:rsid w:val="00CF038E"/>
    <w:rsid w:val="00CF09FD"/>
    <w:rsid w:val="00CF0ED7"/>
    <w:rsid w:val="00CF0FD7"/>
    <w:rsid w:val="00CF1D4A"/>
    <w:rsid w:val="00CF2F07"/>
    <w:rsid w:val="00CF346D"/>
    <w:rsid w:val="00CF39FC"/>
    <w:rsid w:val="00CF600D"/>
    <w:rsid w:val="00CF6550"/>
    <w:rsid w:val="00CF704B"/>
    <w:rsid w:val="00D0004D"/>
    <w:rsid w:val="00D01EE6"/>
    <w:rsid w:val="00D023FF"/>
    <w:rsid w:val="00D02622"/>
    <w:rsid w:val="00D02D75"/>
    <w:rsid w:val="00D04D74"/>
    <w:rsid w:val="00D06965"/>
    <w:rsid w:val="00D07187"/>
    <w:rsid w:val="00D072BE"/>
    <w:rsid w:val="00D105C2"/>
    <w:rsid w:val="00D10D3B"/>
    <w:rsid w:val="00D11137"/>
    <w:rsid w:val="00D11569"/>
    <w:rsid w:val="00D11709"/>
    <w:rsid w:val="00D12607"/>
    <w:rsid w:val="00D130C2"/>
    <w:rsid w:val="00D135D0"/>
    <w:rsid w:val="00D13754"/>
    <w:rsid w:val="00D13BC9"/>
    <w:rsid w:val="00D159E9"/>
    <w:rsid w:val="00D21011"/>
    <w:rsid w:val="00D2108C"/>
    <w:rsid w:val="00D224D3"/>
    <w:rsid w:val="00D22D4A"/>
    <w:rsid w:val="00D230F8"/>
    <w:rsid w:val="00D2382E"/>
    <w:rsid w:val="00D248DE"/>
    <w:rsid w:val="00D24EC4"/>
    <w:rsid w:val="00D26261"/>
    <w:rsid w:val="00D31518"/>
    <w:rsid w:val="00D32A71"/>
    <w:rsid w:val="00D32C71"/>
    <w:rsid w:val="00D3471A"/>
    <w:rsid w:val="00D416DA"/>
    <w:rsid w:val="00D4243F"/>
    <w:rsid w:val="00D43295"/>
    <w:rsid w:val="00D44A67"/>
    <w:rsid w:val="00D45052"/>
    <w:rsid w:val="00D451CC"/>
    <w:rsid w:val="00D4741B"/>
    <w:rsid w:val="00D477DD"/>
    <w:rsid w:val="00D47DAB"/>
    <w:rsid w:val="00D500D1"/>
    <w:rsid w:val="00D508CC"/>
    <w:rsid w:val="00D53A94"/>
    <w:rsid w:val="00D55212"/>
    <w:rsid w:val="00D56EE3"/>
    <w:rsid w:val="00D56F5D"/>
    <w:rsid w:val="00D57E03"/>
    <w:rsid w:val="00D61CDE"/>
    <w:rsid w:val="00D62426"/>
    <w:rsid w:val="00D629CD"/>
    <w:rsid w:val="00D67249"/>
    <w:rsid w:val="00D677A1"/>
    <w:rsid w:val="00D71489"/>
    <w:rsid w:val="00D72727"/>
    <w:rsid w:val="00D76C8B"/>
    <w:rsid w:val="00D8103C"/>
    <w:rsid w:val="00D81184"/>
    <w:rsid w:val="00D82873"/>
    <w:rsid w:val="00D82887"/>
    <w:rsid w:val="00D83B30"/>
    <w:rsid w:val="00D8542D"/>
    <w:rsid w:val="00D85B56"/>
    <w:rsid w:val="00D90C9D"/>
    <w:rsid w:val="00D90F19"/>
    <w:rsid w:val="00D915FE"/>
    <w:rsid w:val="00D9397D"/>
    <w:rsid w:val="00D9583A"/>
    <w:rsid w:val="00D95C2C"/>
    <w:rsid w:val="00D96E74"/>
    <w:rsid w:val="00D97FEB"/>
    <w:rsid w:val="00DA18AC"/>
    <w:rsid w:val="00DA282E"/>
    <w:rsid w:val="00DA3ED1"/>
    <w:rsid w:val="00DA3FE1"/>
    <w:rsid w:val="00DA40CD"/>
    <w:rsid w:val="00DA4D69"/>
    <w:rsid w:val="00DA70EE"/>
    <w:rsid w:val="00DA7FC5"/>
    <w:rsid w:val="00DB01C0"/>
    <w:rsid w:val="00DB4D04"/>
    <w:rsid w:val="00DB605E"/>
    <w:rsid w:val="00DB7E49"/>
    <w:rsid w:val="00DC0C88"/>
    <w:rsid w:val="00DC1E61"/>
    <w:rsid w:val="00DC22D8"/>
    <w:rsid w:val="00DC2363"/>
    <w:rsid w:val="00DC3EEE"/>
    <w:rsid w:val="00DC41CC"/>
    <w:rsid w:val="00DC54F9"/>
    <w:rsid w:val="00DC6A71"/>
    <w:rsid w:val="00DC71E8"/>
    <w:rsid w:val="00DD20C9"/>
    <w:rsid w:val="00DD4401"/>
    <w:rsid w:val="00DD6517"/>
    <w:rsid w:val="00DD754B"/>
    <w:rsid w:val="00DE061F"/>
    <w:rsid w:val="00DE0954"/>
    <w:rsid w:val="00DE0BEE"/>
    <w:rsid w:val="00DE17A5"/>
    <w:rsid w:val="00DE1C58"/>
    <w:rsid w:val="00DE346A"/>
    <w:rsid w:val="00DE388F"/>
    <w:rsid w:val="00DE4D49"/>
    <w:rsid w:val="00DE52D5"/>
    <w:rsid w:val="00DE54DB"/>
    <w:rsid w:val="00DE57A0"/>
    <w:rsid w:val="00DE5B37"/>
    <w:rsid w:val="00DE5B46"/>
    <w:rsid w:val="00DE771A"/>
    <w:rsid w:val="00DF04C1"/>
    <w:rsid w:val="00DF0BB6"/>
    <w:rsid w:val="00DF11AA"/>
    <w:rsid w:val="00DF27FB"/>
    <w:rsid w:val="00DF28CB"/>
    <w:rsid w:val="00DF2DAA"/>
    <w:rsid w:val="00DF3EA5"/>
    <w:rsid w:val="00E008C2"/>
    <w:rsid w:val="00E010A3"/>
    <w:rsid w:val="00E02898"/>
    <w:rsid w:val="00E0357D"/>
    <w:rsid w:val="00E03D4F"/>
    <w:rsid w:val="00E04536"/>
    <w:rsid w:val="00E045AC"/>
    <w:rsid w:val="00E052BB"/>
    <w:rsid w:val="00E05A90"/>
    <w:rsid w:val="00E069A3"/>
    <w:rsid w:val="00E06F22"/>
    <w:rsid w:val="00E07105"/>
    <w:rsid w:val="00E13782"/>
    <w:rsid w:val="00E17208"/>
    <w:rsid w:val="00E17279"/>
    <w:rsid w:val="00E17B39"/>
    <w:rsid w:val="00E20C61"/>
    <w:rsid w:val="00E21077"/>
    <w:rsid w:val="00E21AAE"/>
    <w:rsid w:val="00E22A8C"/>
    <w:rsid w:val="00E22EF4"/>
    <w:rsid w:val="00E24EC2"/>
    <w:rsid w:val="00E263AB"/>
    <w:rsid w:val="00E2682F"/>
    <w:rsid w:val="00E30B4A"/>
    <w:rsid w:val="00E31664"/>
    <w:rsid w:val="00E320CE"/>
    <w:rsid w:val="00E320F6"/>
    <w:rsid w:val="00E33AAA"/>
    <w:rsid w:val="00E33FBD"/>
    <w:rsid w:val="00E345F5"/>
    <w:rsid w:val="00E347DA"/>
    <w:rsid w:val="00E35FAA"/>
    <w:rsid w:val="00E376DB"/>
    <w:rsid w:val="00E37D4D"/>
    <w:rsid w:val="00E4104B"/>
    <w:rsid w:val="00E41468"/>
    <w:rsid w:val="00E41D18"/>
    <w:rsid w:val="00E42FB5"/>
    <w:rsid w:val="00E43255"/>
    <w:rsid w:val="00E43593"/>
    <w:rsid w:val="00E44978"/>
    <w:rsid w:val="00E45178"/>
    <w:rsid w:val="00E4532A"/>
    <w:rsid w:val="00E45424"/>
    <w:rsid w:val="00E45E0E"/>
    <w:rsid w:val="00E46BCA"/>
    <w:rsid w:val="00E50CB5"/>
    <w:rsid w:val="00E523D3"/>
    <w:rsid w:val="00E52903"/>
    <w:rsid w:val="00E5303E"/>
    <w:rsid w:val="00E54606"/>
    <w:rsid w:val="00E548A3"/>
    <w:rsid w:val="00E55518"/>
    <w:rsid w:val="00E56B37"/>
    <w:rsid w:val="00E60C31"/>
    <w:rsid w:val="00E61DC7"/>
    <w:rsid w:val="00E6249A"/>
    <w:rsid w:val="00E67806"/>
    <w:rsid w:val="00E7150D"/>
    <w:rsid w:val="00E71AA7"/>
    <w:rsid w:val="00E802E2"/>
    <w:rsid w:val="00E80636"/>
    <w:rsid w:val="00E80DF1"/>
    <w:rsid w:val="00E81056"/>
    <w:rsid w:val="00E81A90"/>
    <w:rsid w:val="00E81E0F"/>
    <w:rsid w:val="00E824CF"/>
    <w:rsid w:val="00E8314A"/>
    <w:rsid w:val="00E841B3"/>
    <w:rsid w:val="00E84215"/>
    <w:rsid w:val="00E84A30"/>
    <w:rsid w:val="00E87B02"/>
    <w:rsid w:val="00E92613"/>
    <w:rsid w:val="00E926A7"/>
    <w:rsid w:val="00E93407"/>
    <w:rsid w:val="00E93620"/>
    <w:rsid w:val="00E957E3"/>
    <w:rsid w:val="00E97462"/>
    <w:rsid w:val="00EA009F"/>
    <w:rsid w:val="00EA0974"/>
    <w:rsid w:val="00EA1E0D"/>
    <w:rsid w:val="00EA21EC"/>
    <w:rsid w:val="00EA2897"/>
    <w:rsid w:val="00EA2E8E"/>
    <w:rsid w:val="00EA361F"/>
    <w:rsid w:val="00EA362F"/>
    <w:rsid w:val="00EA7064"/>
    <w:rsid w:val="00EB03AA"/>
    <w:rsid w:val="00EB1298"/>
    <w:rsid w:val="00EB230A"/>
    <w:rsid w:val="00EB3F2E"/>
    <w:rsid w:val="00EB4127"/>
    <w:rsid w:val="00EB4318"/>
    <w:rsid w:val="00EB54F7"/>
    <w:rsid w:val="00EB5E76"/>
    <w:rsid w:val="00EB7A72"/>
    <w:rsid w:val="00EC0549"/>
    <w:rsid w:val="00EC300D"/>
    <w:rsid w:val="00EC64EB"/>
    <w:rsid w:val="00EC66C7"/>
    <w:rsid w:val="00EC6755"/>
    <w:rsid w:val="00EC6CBE"/>
    <w:rsid w:val="00EC72BD"/>
    <w:rsid w:val="00ED247B"/>
    <w:rsid w:val="00ED3261"/>
    <w:rsid w:val="00ED331D"/>
    <w:rsid w:val="00ED3B25"/>
    <w:rsid w:val="00ED4469"/>
    <w:rsid w:val="00ED5F76"/>
    <w:rsid w:val="00ED6763"/>
    <w:rsid w:val="00ED6B4B"/>
    <w:rsid w:val="00EE0E01"/>
    <w:rsid w:val="00EE3FCA"/>
    <w:rsid w:val="00EE59DA"/>
    <w:rsid w:val="00EE6E87"/>
    <w:rsid w:val="00EE77B5"/>
    <w:rsid w:val="00EE7BC0"/>
    <w:rsid w:val="00EF01F1"/>
    <w:rsid w:val="00EF02D1"/>
    <w:rsid w:val="00EF13BD"/>
    <w:rsid w:val="00EF261F"/>
    <w:rsid w:val="00EF4894"/>
    <w:rsid w:val="00EF7884"/>
    <w:rsid w:val="00EF7E59"/>
    <w:rsid w:val="00F0191A"/>
    <w:rsid w:val="00F02861"/>
    <w:rsid w:val="00F02917"/>
    <w:rsid w:val="00F02D2D"/>
    <w:rsid w:val="00F03CD2"/>
    <w:rsid w:val="00F045DE"/>
    <w:rsid w:val="00F0614C"/>
    <w:rsid w:val="00F06461"/>
    <w:rsid w:val="00F06C4B"/>
    <w:rsid w:val="00F074D1"/>
    <w:rsid w:val="00F07735"/>
    <w:rsid w:val="00F11001"/>
    <w:rsid w:val="00F166A7"/>
    <w:rsid w:val="00F16B38"/>
    <w:rsid w:val="00F20010"/>
    <w:rsid w:val="00F203B3"/>
    <w:rsid w:val="00F20B84"/>
    <w:rsid w:val="00F22985"/>
    <w:rsid w:val="00F23D07"/>
    <w:rsid w:val="00F240BB"/>
    <w:rsid w:val="00F25273"/>
    <w:rsid w:val="00F27704"/>
    <w:rsid w:val="00F27A8A"/>
    <w:rsid w:val="00F3155E"/>
    <w:rsid w:val="00F32CD1"/>
    <w:rsid w:val="00F349DC"/>
    <w:rsid w:val="00F375A0"/>
    <w:rsid w:val="00F414D3"/>
    <w:rsid w:val="00F41AEA"/>
    <w:rsid w:val="00F429EE"/>
    <w:rsid w:val="00F43658"/>
    <w:rsid w:val="00F452F5"/>
    <w:rsid w:val="00F45BF7"/>
    <w:rsid w:val="00F46724"/>
    <w:rsid w:val="00F51174"/>
    <w:rsid w:val="00F5182E"/>
    <w:rsid w:val="00F51E77"/>
    <w:rsid w:val="00F55428"/>
    <w:rsid w:val="00F556E3"/>
    <w:rsid w:val="00F55AEE"/>
    <w:rsid w:val="00F562B6"/>
    <w:rsid w:val="00F5668D"/>
    <w:rsid w:val="00F56940"/>
    <w:rsid w:val="00F56F81"/>
    <w:rsid w:val="00F57E0E"/>
    <w:rsid w:val="00F57FED"/>
    <w:rsid w:val="00F613F8"/>
    <w:rsid w:val="00F61EFD"/>
    <w:rsid w:val="00F6412E"/>
    <w:rsid w:val="00F65088"/>
    <w:rsid w:val="00F679C4"/>
    <w:rsid w:val="00F67B18"/>
    <w:rsid w:val="00F709A7"/>
    <w:rsid w:val="00F714D5"/>
    <w:rsid w:val="00F71818"/>
    <w:rsid w:val="00F720F0"/>
    <w:rsid w:val="00F728AA"/>
    <w:rsid w:val="00F73A13"/>
    <w:rsid w:val="00F73CD2"/>
    <w:rsid w:val="00F74168"/>
    <w:rsid w:val="00F749C7"/>
    <w:rsid w:val="00F7571F"/>
    <w:rsid w:val="00F80C5D"/>
    <w:rsid w:val="00F82A80"/>
    <w:rsid w:val="00F83897"/>
    <w:rsid w:val="00F839B6"/>
    <w:rsid w:val="00F8504D"/>
    <w:rsid w:val="00F85D93"/>
    <w:rsid w:val="00F86B4F"/>
    <w:rsid w:val="00F8733F"/>
    <w:rsid w:val="00F90D22"/>
    <w:rsid w:val="00F922F3"/>
    <w:rsid w:val="00F93982"/>
    <w:rsid w:val="00F954AF"/>
    <w:rsid w:val="00F9651E"/>
    <w:rsid w:val="00F965F5"/>
    <w:rsid w:val="00F96D84"/>
    <w:rsid w:val="00F970AD"/>
    <w:rsid w:val="00F97B2B"/>
    <w:rsid w:val="00FA0646"/>
    <w:rsid w:val="00FA0F1E"/>
    <w:rsid w:val="00FA1195"/>
    <w:rsid w:val="00FA12D3"/>
    <w:rsid w:val="00FA1F47"/>
    <w:rsid w:val="00FA368A"/>
    <w:rsid w:val="00FA5A58"/>
    <w:rsid w:val="00FA7114"/>
    <w:rsid w:val="00FB112D"/>
    <w:rsid w:val="00FB201D"/>
    <w:rsid w:val="00FB27FB"/>
    <w:rsid w:val="00FB2A64"/>
    <w:rsid w:val="00FB2C4D"/>
    <w:rsid w:val="00FB3B21"/>
    <w:rsid w:val="00FB3EBD"/>
    <w:rsid w:val="00FB7400"/>
    <w:rsid w:val="00FC0CF0"/>
    <w:rsid w:val="00FC3A01"/>
    <w:rsid w:val="00FC3C9F"/>
    <w:rsid w:val="00FC4259"/>
    <w:rsid w:val="00FC517D"/>
    <w:rsid w:val="00FC5519"/>
    <w:rsid w:val="00FC6CA9"/>
    <w:rsid w:val="00FC7EF1"/>
    <w:rsid w:val="00FD2FCE"/>
    <w:rsid w:val="00FD3344"/>
    <w:rsid w:val="00FD3538"/>
    <w:rsid w:val="00FD416E"/>
    <w:rsid w:val="00FD6532"/>
    <w:rsid w:val="00FD666E"/>
    <w:rsid w:val="00FE2A88"/>
    <w:rsid w:val="00FE4CBF"/>
    <w:rsid w:val="00FE6762"/>
    <w:rsid w:val="00FE6BE8"/>
    <w:rsid w:val="00FF0617"/>
    <w:rsid w:val="00FF0B24"/>
    <w:rsid w:val="00FF11B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5B076751"/>
  <w15:chartTrackingRefBased/>
  <w15:docId w15:val="{7684D319-F67A-499E-B1B4-94221E2DD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link w:val="Naslov1Znak"/>
    <w:autoRedefine/>
    <w:uiPriority w:val="9"/>
    <w:qFormat/>
    <w:rsid w:val="00702681"/>
    <w:pPr>
      <w:keepNext/>
      <w:spacing w:line="240" w:lineRule="auto"/>
      <w:jc w:val="both"/>
      <w:outlineLvl w:val="0"/>
    </w:pPr>
    <w:rPr>
      <w:b/>
      <w:kern w:val="32"/>
      <w:szCs w:val="20"/>
      <w:lang w:val="x-none" w:eastAsia="x-none"/>
    </w:rPr>
  </w:style>
  <w:style w:type="paragraph" w:styleId="Naslov2">
    <w:name w:val="heading 2"/>
    <w:basedOn w:val="Navaden"/>
    <w:next w:val="Navaden"/>
    <w:link w:val="Naslov2Znak"/>
    <w:uiPriority w:val="9"/>
    <w:qFormat/>
    <w:rsid w:val="002D7CDE"/>
    <w:pPr>
      <w:keepNext/>
      <w:spacing w:before="240" w:after="60" w:line="240" w:lineRule="auto"/>
      <w:ind w:left="576" w:hanging="576"/>
      <w:outlineLvl w:val="1"/>
    </w:pPr>
    <w:rPr>
      <w:rFonts w:ascii="Cambria" w:eastAsia="SimSun" w:hAnsi="Cambria"/>
      <w:b/>
      <w:bCs/>
      <w:i/>
      <w:iCs/>
      <w:sz w:val="28"/>
      <w:szCs w:val="28"/>
      <w:lang w:val="x-none" w:eastAsia="zh-CN"/>
    </w:rPr>
  </w:style>
  <w:style w:type="paragraph" w:styleId="Naslov3">
    <w:name w:val="heading 3"/>
    <w:basedOn w:val="Navaden"/>
    <w:next w:val="Navaden"/>
    <w:link w:val="Naslov3Znak"/>
    <w:uiPriority w:val="9"/>
    <w:qFormat/>
    <w:rsid w:val="002D7CDE"/>
    <w:pPr>
      <w:keepNext/>
      <w:spacing w:before="240" w:after="60" w:line="240" w:lineRule="auto"/>
      <w:ind w:left="720" w:hanging="720"/>
      <w:outlineLvl w:val="2"/>
    </w:pPr>
    <w:rPr>
      <w:rFonts w:ascii="Cambria" w:eastAsia="SimSun" w:hAnsi="Cambria"/>
      <w:b/>
      <w:bCs/>
      <w:sz w:val="26"/>
      <w:szCs w:val="26"/>
      <w:lang w:val="x-none" w:eastAsia="zh-CN"/>
    </w:rPr>
  </w:style>
  <w:style w:type="paragraph" w:styleId="Naslov4">
    <w:name w:val="heading 4"/>
    <w:basedOn w:val="Navaden"/>
    <w:next w:val="Navaden"/>
    <w:link w:val="Naslov4Znak"/>
    <w:uiPriority w:val="9"/>
    <w:qFormat/>
    <w:rsid w:val="002D7CDE"/>
    <w:pPr>
      <w:keepNext/>
      <w:spacing w:before="240" w:after="60" w:line="240" w:lineRule="auto"/>
      <w:ind w:left="864" w:hanging="864"/>
      <w:outlineLvl w:val="3"/>
    </w:pPr>
    <w:rPr>
      <w:rFonts w:ascii="Calibri" w:eastAsia="SimSun" w:hAnsi="Calibri"/>
      <w:b/>
      <w:bCs/>
      <w:sz w:val="28"/>
      <w:szCs w:val="28"/>
      <w:lang w:val="x-none" w:eastAsia="zh-CN"/>
    </w:rPr>
  </w:style>
  <w:style w:type="paragraph" w:styleId="Naslov5">
    <w:name w:val="heading 5"/>
    <w:basedOn w:val="Navaden"/>
    <w:next w:val="Navaden"/>
    <w:link w:val="Naslov5Znak"/>
    <w:uiPriority w:val="9"/>
    <w:unhideWhenUsed/>
    <w:qFormat/>
    <w:rsid w:val="00863AF2"/>
    <w:pPr>
      <w:spacing w:before="240" w:after="60"/>
      <w:outlineLvl w:val="4"/>
    </w:pPr>
    <w:rPr>
      <w:rFonts w:ascii="Calibri" w:hAnsi="Calibri"/>
      <w:b/>
      <w:bCs/>
      <w:i/>
      <w:iCs/>
      <w:sz w:val="26"/>
      <w:szCs w:val="26"/>
      <w:lang w:val="en-US"/>
    </w:rPr>
  </w:style>
  <w:style w:type="paragraph" w:styleId="Naslov6">
    <w:name w:val="heading 6"/>
    <w:basedOn w:val="Navaden"/>
    <w:next w:val="Navaden"/>
    <w:link w:val="Naslov6Znak"/>
    <w:uiPriority w:val="9"/>
    <w:qFormat/>
    <w:rsid w:val="002D7CDE"/>
    <w:pPr>
      <w:spacing w:before="240" w:after="60" w:line="240" w:lineRule="auto"/>
      <w:ind w:left="1152" w:hanging="1152"/>
      <w:outlineLvl w:val="5"/>
    </w:pPr>
    <w:rPr>
      <w:rFonts w:ascii="Calibri" w:eastAsia="SimSun" w:hAnsi="Calibri"/>
      <w:b/>
      <w:bCs/>
      <w:sz w:val="22"/>
      <w:szCs w:val="22"/>
      <w:lang w:val="x-none" w:eastAsia="zh-CN"/>
    </w:rPr>
  </w:style>
  <w:style w:type="paragraph" w:styleId="Naslov7">
    <w:name w:val="heading 7"/>
    <w:basedOn w:val="Navaden"/>
    <w:next w:val="Navaden"/>
    <w:link w:val="Naslov7Znak"/>
    <w:uiPriority w:val="9"/>
    <w:qFormat/>
    <w:rsid w:val="002D7CDE"/>
    <w:pPr>
      <w:spacing w:before="240" w:after="60" w:line="240" w:lineRule="auto"/>
      <w:ind w:left="1296" w:hanging="1296"/>
      <w:outlineLvl w:val="6"/>
    </w:pPr>
    <w:rPr>
      <w:rFonts w:ascii="Calibri" w:eastAsia="SimSun" w:hAnsi="Calibri"/>
      <w:sz w:val="24"/>
      <w:lang w:val="x-none" w:eastAsia="zh-CN"/>
    </w:rPr>
  </w:style>
  <w:style w:type="paragraph" w:styleId="Naslov8">
    <w:name w:val="heading 8"/>
    <w:basedOn w:val="Navaden"/>
    <w:next w:val="Navaden"/>
    <w:link w:val="Naslov8Znak"/>
    <w:uiPriority w:val="9"/>
    <w:qFormat/>
    <w:rsid w:val="002D7CDE"/>
    <w:pPr>
      <w:spacing w:before="240" w:after="60" w:line="240" w:lineRule="auto"/>
      <w:ind w:left="1440" w:hanging="1440"/>
      <w:outlineLvl w:val="7"/>
    </w:pPr>
    <w:rPr>
      <w:rFonts w:ascii="Calibri" w:eastAsia="SimSun" w:hAnsi="Calibri"/>
      <w:i/>
      <w:iCs/>
      <w:sz w:val="24"/>
      <w:lang w:val="x-none" w:eastAsia="zh-CN"/>
    </w:rPr>
  </w:style>
  <w:style w:type="paragraph" w:styleId="Naslov9">
    <w:name w:val="heading 9"/>
    <w:basedOn w:val="Navaden"/>
    <w:next w:val="Navaden"/>
    <w:link w:val="Naslov9Znak"/>
    <w:uiPriority w:val="9"/>
    <w:qFormat/>
    <w:rsid w:val="002D7CDE"/>
    <w:pPr>
      <w:spacing w:before="240" w:after="60" w:line="240" w:lineRule="auto"/>
      <w:ind w:left="1584" w:hanging="1584"/>
      <w:outlineLvl w:val="8"/>
    </w:pPr>
    <w:rPr>
      <w:rFonts w:ascii="Cambria" w:eastAsia="SimSun" w:hAnsi="Cambria"/>
      <w:sz w:val="22"/>
      <w:szCs w:val="22"/>
      <w:lang w:val="x-none"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rPr>
      <w:lang w:val="en-US"/>
    </w:rPr>
  </w:style>
  <w:style w:type="paragraph" w:styleId="Noga">
    <w:name w:val="footer"/>
    <w:basedOn w:val="Navaden"/>
    <w:link w:val="NogaZnak"/>
    <w:uiPriority w:val="99"/>
    <w:rsid w:val="00AD2B87"/>
    <w:pPr>
      <w:tabs>
        <w:tab w:val="center" w:pos="4320"/>
        <w:tab w:val="right" w:pos="8640"/>
      </w:tabs>
    </w:pPr>
    <w:rPr>
      <w:lang w:val="en-US"/>
    </w:r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1">
    <w:name w:val="Tabela – mreža1"/>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customStyle="1" w:styleId="ListParagraph1">
    <w:name w:val="List Paragraph1"/>
    <w:basedOn w:val="Navaden"/>
    <w:link w:val="ListParagraphChar"/>
    <w:uiPriority w:val="34"/>
    <w:qFormat/>
    <w:rsid w:val="008D705E"/>
    <w:pPr>
      <w:spacing w:line="276" w:lineRule="auto"/>
      <w:ind w:left="720"/>
    </w:pPr>
    <w:rPr>
      <w:rFonts w:ascii="Calibri" w:eastAsia="Calibri" w:hAnsi="Calibri"/>
      <w:szCs w:val="20"/>
      <w:lang w:val="x-none"/>
    </w:rPr>
  </w:style>
  <w:style w:type="character" w:customStyle="1" w:styleId="ListParagraphChar">
    <w:name w:val="List Paragraph Char"/>
    <w:link w:val="ListParagraph1"/>
    <w:uiPriority w:val="34"/>
    <w:locked/>
    <w:rsid w:val="008D705E"/>
    <w:rPr>
      <w:rFonts w:ascii="Calibri" w:eastAsia="Calibri" w:hAnsi="Calibri"/>
      <w:lang w:eastAsia="en-US"/>
    </w:rPr>
  </w:style>
  <w:style w:type="character" w:customStyle="1" w:styleId="OdstavekseznamaZnak">
    <w:name w:val="Odstavek seznama Znak"/>
    <w:link w:val="Odstavekseznama"/>
    <w:uiPriority w:val="34"/>
    <w:locked/>
    <w:rsid w:val="003B1761"/>
    <w:rPr>
      <w:rFonts w:ascii="Arial" w:hAnsi="Arial" w:cs="Arial"/>
      <w:szCs w:val="24"/>
      <w:lang w:val="en-US"/>
    </w:rPr>
  </w:style>
  <w:style w:type="paragraph" w:styleId="Odstavekseznama">
    <w:name w:val="List Paragraph"/>
    <w:basedOn w:val="Navaden"/>
    <w:link w:val="OdstavekseznamaZnak"/>
    <w:uiPriority w:val="34"/>
    <w:qFormat/>
    <w:rsid w:val="003B1761"/>
    <w:pPr>
      <w:spacing w:line="260" w:lineRule="exact"/>
      <w:ind w:left="708"/>
    </w:pPr>
    <w:rPr>
      <w:lang w:val="en-US" w:eastAsia="x-none"/>
    </w:rPr>
  </w:style>
  <w:style w:type="paragraph" w:customStyle="1" w:styleId="align-justify">
    <w:name w:val="align-justify"/>
    <w:basedOn w:val="Navaden"/>
    <w:rsid w:val="001D1041"/>
    <w:pPr>
      <w:spacing w:before="100" w:beforeAutospacing="1" w:after="100" w:afterAutospacing="1" w:line="240" w:lineRule="auto"/>
    </w:pPr>
    <w:rPr>
      <w:rFonts w:ascii="Times New Roman" w:hAnsi="Times New Roman"/>
      <w:sz w:val="24"/>
      <w:lang w:eastAsia="sl-SI"/>
    </w:rPr>
  </w:style>
  <w:style w:type="character" w:styleId="Krepko">
    <w:name w:val="Strong"/>
    <w:uiPriority w:val="22"/>
    <w:qFormat/>
    <w:rsid w:val="001D1041"/>
    <w:rPr>
      <w:b/>
      <w:bCs/>
    </w:rPr>
  </w:style>
  <w:style w:type="paragraph" w:styleId="Navadensplet">
    <w:name w:val="Normal (Web)"/>
    <w:basedOn w:val="Navaden"/>
    <w:unhideWhenUsed/>
    <w:rsid w:val="001D1041"/>
    <w:pPr>
      <w:spacing w:before="100" w:beforeAutospacing="1" w:after="100" w:afterAutospacing="1" w:line="240" w:lineRule="auto"/>
    </w:pPr>
    <w:rPr>
      <w:rFonts w:ascii="Times New Roman" w:hAnsi="Times New Roman"/>
      <w:sz w:val="24"/>
      <w:lang w:eastAsia="sl-SI"/>
    </w:rPr>
  </w:style>
  <w:style w:type="paragraph" w:customStyle="1" w:styleId="Odstavekseznama1">
    <w:name w:val="Odstavek seznama1"/>
    <w:basedOn w:val="Navaden"/>
    <w:qFormat/>
    <w:rsid w:val="00F07735"/>
    <w:pPr>
      <w:spacing w:after="200" w:line="276" w:lineRule="auto"/>
      <w:ind w:left="720"/>
      <w:contextualSpacing/>
    </w:pPr>
    <w:rPr>
      <w:rFonts w:ascii="Calibri" w:hAnsi="Calibri"/>
      <w:sz w:val="22"/>
      <w:szCs w:val="22"/>
    </w:rPr>
  </w:style>
  <w:style w:type="paragraph" w:styleId="Sprotnaopomba-besedilo">
    <w:name w:val="footnote text"/>
    <w:basedOn w:val="Navaden"/>
    <w:link w:val="Sprotnaopomba-besediloZnak"/>
    <w:uiPriority w:val="99"/>
    <w:unhideWhenUsed/>
    <w:rsid w:val="001E2952"/>
    <w:pPr>
      <w:spacing w:line="240" w:lineRule="auto"/>
    </w:pPr>
    <w:rPr>
      <w:rFonts w:ascii="Times New Roman" w:hAnsi="Times New Roman"/>
      <w:szCs w:val="20"/>
      <w:lang w:eastAsia="sl-SI"/>
    </w:rPr>
  </w:style>
  <w:style w:type="character" w:customStyle="1" w:styleId="Sprotnaopomba-besediloZnak">
    <w:name w:val="Sprotna opomba - besedilo Znak"/>
    <w:basedOn w:val="Privzetapisavaodstavka"/>
    <w:link w:val="Sprotnaopomba-besedilo"/>
    <w:uiPriority w:val="99"/>
    <w:rsid w:val="001E2952"/>
  </w:style>
  <w:style w:type="character" w:styleId="Sprotnaopomba-sklic">
    <w:name w:val="footnote reference"/>
    <w:aliases w:val="Footnote symbol,Footnote,Fussnota"/>
    <w:uiPriority w:val="99"/>
    <w:unhideWhenUsed/>
    <w:rsid w:val="001E2952"/>
    <w:rPr>
      <w:vertAlign w:val="superscript"/>
    </w:rPr>
  </w:style>
  <w:style w:type="paragraph" w:styleId="Telobesedila2">
    <w:name w:val="Body Text 2"/>
    <w:basedOn w:val="Navaden"/>
    <w:link w:val="Telobesedila2Znak"/>
    <w:uiPriority w:val="99"/>
    <w:unhideWhenUsed/>
    <w:rsid w:val="00B22985"/>
    <w:pPr>
      <w:spacing w:after="120" w:line="480" w:lineRule="auto"/>
    </w:pPr>
    <w:rPr>
      <w:rFonts w:ascii="Times New Roman" w:hAnsi="Times New Roman"/>
      <w:sz w:val="24"/>
      <w:lang w:val="x-none" w:eastAsia="x-none"/>
    </w:rPr>
  </w:style>
  <w:style w:type="character" w:customStyle="1" w:styleId="Telobesedila2Znak">
    <w:name w:val="Telo besedila 2 Znak"/>
    <w:link w:val="Telobesedila2"/>
    <w:uiPriority w:val="99"/>
    <w:rsid w:val="00B22985"/>
    <w:rPr>
      <w:sz w:val="24"/>
      <w:szCs w:val="24"/>
    </w:rPr>
  </w:style>
  <w:style w:type="paragraph" w:customStyle="1" w:styleId="ZnakZnak4ZnakZnak">
    <w:name w:val="Znak Znak4 Znak Znak"/>
    <w:basedOn w:val="Navaden"/>
    <w:rsid w:val="00A336EF"/>
    <w:pPr>
      <w:spacing w:after="160" w:line="240" w:lineRule="exact"/>
    </w:pPr>
    <w:rPr>
      <w:rFonts w:ascii="Tahoma" w:eastAsia="SimSun" w:hAnsi="Tahoma" w:cs="Tahoma"/>
      <w:szCs w:val="20"/>
    </w:rPr>
  </w:style>
  <w:style w:type="paragraph" w:styleId="Besedilooblaka">
    <w:name w:val="Balloon Text"/>
    <w:basedOn w:val="Navaden"/>
    <w:link w:val="BesedilooblakaZnak"/>
    <w:uiPriority w:val="99"/>
    <w:rsid w:val="008C67B7"/>
    <w:pPr>
      <w:spacing w:line="240" w:lineRule="auto"/>
    </w:pPr>
    <w:rPr>
      <w:rFonts w:ascii="Tahoma" w:hAnsi="Tahoma"/>
      <w:sz w:val="16"/>
      <w:szCs w:val="16"/>
      <w:lang w:val="en-US"/>
    </w:rPr>
  </w:style>
  <w:style w:type="character" w:customStyle="1" w:styleId="BesedilooblakaZnak">
    <w:name w:val="Besedilo oblačka Znak"/>
    <w:link w:val="Besedilooblaka"/>
    <w:uiPriority w:val="99"/>
    <w:rsid w:val="008C67B7"/>
    <w:rPr>
      <w:rFonts w:ascii="Tahoma" w:hAnsi="Tahoma" w:cs="Tahoma"/>
      <w:sz w:val="16"/>
      <w:szCs w:val="16"/>
      <w:lang w:val="en-US" w:eastAsia="en-US"/>
    </w:rPr>
  </w:style>
  <w:style w:type="paragraph" w:customStyle="1" w:styleId="Text3">
    <w:name w:val="Text 3"/>
    <w:basedOn w:val="Navaden"/>
    <w:rsid w:val="00863AF2"/>
    <w:pPr>
      <w:tabs>
        <w:tab w:val="left" w:pos="2302"/>
      </w:tabs>
      <w:spacing w:after="240" w:line="240" w:lineRule="auto"/>
      <w:ind w:left="1202"/>
      <w:jc w:val="both"/>
    </w:pPr>
    <w:rPr>
      <w:rFonts w:ascii="Times New Roman" w:eastAsia="Arial" w:hAnsi="Times New Roman"/>
      <w:sz w:val="24"/>
      <w:szCs w:val="20"/>
      <w:lang w:val="en-GB"/>
    </w:rPr>
  </w:style>
  <w:style w:type="paragraph" w:styleId="Telobesedila">
    <w:name w:val="Body Text"/>
    <w:basedOn w:val="Navaden"/>
    <w:link w:val="TelobesedilaZnak"/>
    <w:rsid w:val="00863AF2"/>
    <w:pPr>
      <w:spacing w:after="120" w:line="240" w:lineRule="auto"/>
    </w:pPr>
    <w:rPr>
      <w:rFonts w:ascii="Times New Roman" w:hAnsi="Times New Roman"/>
      <w:sz w:val="24"/>
      <w:lang w:val="x-none" w:eastAsia="x-none"/>
    </w:rPr>
  </w:style>
  <w:style w:type="character" w:customStyle="1" w:styleId="TelobesedilaZnak">
    <w:name w:val="Telo besedila Znak"/>
    <w:link w:val="Telobesedila"/>
    <w:rsid w:val="00863AF2"/>
    <w:rPr>
      <w:sz w:val="24"/>
      <w:szCs w:val="24"/>
    </w:rPr>
  </w:style>
  <w:style w:type="character" w:customStyle="1" w:styleId="Naslov5Znak">
    <w:name w:val="Naslov 5 Znak"/>
    <w:link w:val="Naslov5"/>
    <w:uiPriority w:val="9"/>
    <w:rsid w:val="00863AF2"/>
    <w:rPr>
      <w:rFonts w:ascii="Calibri" w:eastAsia="Times New Roman" w:hAnsi="Calibri" w:cs="Times New Roman"/>
      <w:b/>
      <w:bCs/>
      <w:i/>
      <w:iCs/>
      <w:sz w:val="26"/>
      <w:szCs w:val="26"/>
      <w:lang w:val="en-US" w:eastAsia="en-US"/>
    </w:rPr>
  </w:style>
  <w:style w:type="character" w:styleId="Poudarek">
    <w:name w:val="Emphasis"/>
    <w:uiPriority w:val="20"/>
    <w:qFormat/>
    <w:rsid w:val="00863AF2"/>
    <w:rPr>
      <w:i/>
      <w:iCs/>
    </w:rPr>
  </w:style>
  <w:style w:type="paragraph" w:customStyle="1" w:styleId="documentdescription">
    <w:name w:val="documentdescription"/>
    <w:basedOn w:val="Navaden"/>
    <w:rsid w:val="00863AF2"/>
    <w:pPr>
      <w:spacing w:after="360" w:line="270" w:lineRule="atLeast"/>
    </w:pPr>
    <w:rPr>
      <w:rFonts w:ascii="Times New Roman" w:hAnsi="Times New Roman"/>
      <w:b/>
      <w:bCs/>
      <w:color w:val="004C83"/>
      <w:sz w:val="24"/>
      <w:lang w:eastAsia="sl-SI"/>
    </w:rPr>
  </w:style>
  <w:style w:type="character" w:customStyle="1" w:styleId="apple-style-span">
    <w:name w:val="apple-style-span"/>
    <w:rsid w:val="0006585F"/>
  </w:style>
  <w:style w:type="character" w:styleId="Pripombasklic">
    <w:name w:val="annotation reference"/>
    <w:uiPriority w:val="99"/>
    <w:rsid w:val="0006585F"/>
    <w:rPr>
      <w:sz w:val="16"/>
      <w:szCs w:val="16"/>
    </w:rPr>
  </w:style>
  <w:style w:type="paragraph" w:styleId="Pripombabesedilo">
    <w:name w:val="annotation text"/>
    <w:basedOn w:val="Navaden"/>
    <w:link w:val="PripombabesediloZnak"/>
    <w:uiPriority w:val="99"/>
    <w:rsid w:val="0006585F"/>
    <w:rPr>
      <w:szCs w:val="20"/>
      <w:lang w:val="en-US"/>
    </w:rPr>
  </w:style>
  <w:style w:type="character" w:customStyle="1" w:styleId="PripombabesediloZnak">
    <w:name w:val="Pripomba – besedilo Znak"/>
    <w:link w:val="Pripombabesedilo"/>
    <w:uiPriority w:val="99"/>
    <w:rsid w:val="0006585F"/>
    <w:rPr>
      <w:rFonts w:ascii="Arial" w:hAnsi="Arial"/>
      <w:lang w:val="en-US" w:eastAsia="en-US"/>
    </w:rPr>
  </w:style>
  <w:style w:type="paragraph" w:styleId="Zadevapripombe">
    <w:name w:val="annotation subject"/>
    <w:basedOn w:val="Pripombabesedilo"/>
    <w:next w:val="Pripombabesedilo"/>
    <w:link w:val="ZadevapripombeZnak"/>
    <w:uiPriority w:val="99"/>
    <w:rsid w:val="0006585F"/>
    <w:rPr>
      <w:b/>
      <w:bCs/>
    </w:rPr>
  </w:style>
  <w:style w:type="character" w:customStyle="1" w:styleId="ZadevapripombeZnak">
    <w:name w:val="Zadeva pripombe Znak"/>
    <w:link w:val="Zadevapripombe"/>
    <w:uiPriority w:val="99"/>
    <w:rsid w:val="0006585F"/>
    <w:rPr>
      <w:rFonts w:ascii="Arial" w:hAnsi="Arial"/>
      <w:b/>
      <w:bCs/>
      <w:lang w:val="en-US" w:eastAsia="en-US"/>
    </w:rPr>
  </w:style>
  <w:style w:type="paragraph" w:customStyle="1" w:styleId="CharCharChar1">
    <w:name w:val="Char Char Char1"/>
    <w:basedOn w:val="Navaden"/>
    <w:rsid w:val="00EB7A72"/>
    <w:pPr>
      <w:spacing w:after="160" w:line="240" w:lineRule="exact"/>
    </w:pPr>
    <w:rPr>
      <w:rFonts w:ascii="Times New Roman" w:hAnsi="Times New Roman"/>
      <w:noProof/>
      <w:color w:val="000000"/>
      <w:szCs w:val="20"/>
      <w:lang w:eastAsia="sl-SI"/>
    </w:rPr>
  </w:style>
  <w:style w:type="paragraph" w:customStyle="1" w:styleId="Default">
    <w:name w:val="Default"/>
    <w:rsid w:val="00084067"/>
    <w:pPr>
      <w:autoSpaceDE w:val="0"/>
      <w:autoSpaceDN w:val="0"/>
      <w:adjustRightInd w:val="0"/>
    </w:pPr>
    <w:rPr>
      <w:rFonts w:ascii="Trebuchet MS" w:hAnsi="Trebuchet MS" w:cs="Trebuchet MS"/>
      <w:color w:val="000000"/>
      <w:sz w:val="24"/>
      <w:szCs w:val="24"/>
    </w:rPr>
  </w:style>
  <w:style w:type="paragraph" w:customStyle="1" w:styleId="BodyText21">
    <w:name w:val="Body Text 21"/>
    <w:basedOn w:val="Navaden"/>
    <w:rsid w:val="00EF7E59"/>
    <w:pPr>
      <w:spacing w:line="313" w:lineRule="atLeast"/>
      <w:jc w:val="both"/>
    </w:pPr>
    <w:rPr>
      <w:rFonts w:ascii="Times New Roman" w:hAnsi="Times New Roman"/>
      <w:sz w:val="24"/>
      <w:szCs w:val="20"/>
      <w:lang w:eastAsia="sl-SI"/>
    </w:rPr>
  </w:style>
  <w:style w:type="paragraph" w:customStyle="1" w:styleId="ZnakZnak4ZnakZnak0">
    <w:name w:val="Znak Znak4 Znak Znak"/>
    <w:basedOn w:val="Navaden"/>
    <w:rsid w:val="007A7E85"/>
    <w:pPr>
      <w:spacing w:after="160" w:line="240" w:lineRule="exact"/>
    </w:pPr>
    <w:rPr>
      <w:rFonts w:ascii="Tahoma" w:eastAsia="SimSun" w:hAnsi="Tahoma" w:cs="Tahoma"/>
      <w:szCs w:val="20"/>
    </w:rPr>
  </w:style>
  <w:style w:type="character" w:customStyle="1" w:styleId="Naslov2Znak">
    <w:name w:val="Naslov 2 Znak"/>
    <w:link w:val="Naslov2"/>
    <w:uiPriority w:val="9"/>
    <w:rsid w:val="002D7CDE"/>
    <w:rPr>
      <w:rFonts w:ascii="Cambria" w:eastAsia="SimSun" w:hAnsi="Cambria"/>
      <w:b/>
      <w:bCs/>
      <w:i/>
      <w:iCs/>
      <w:sz w:val="28"/>
      <w:szCs w:val="28"/>
      <w:lang w:eastAsia="zh-CN"/>
    </w:rPr>
  </w:style>
  <w:style w:type="character" w:customStyle="1" w:styleId="Naslov3Znak">
    <w:name w:val="Naslov 3 Znak"/>
    <w:link w:val="Naslov3"/>
    <w:uiPriority w:val="9"/>
    <w:rsid w:val="002D7CDE"/>
    <w:rPr>
      <w:rFonts w:ascii="Cambria" w:eastAsia="SimSun" w:hAnsi="Cambria"/>
      <w:b/>
      <w:bCs/>
      <w:sz w:val="26"/>
      <w:szCs w:val="26"/>
      <w:lang w:eastAsia="zh-CN"/>
    </w:rPr>
  </w:style>
  <w:style w:type="character" w:customStyle="1" w:styleId="Naslov4Znak">
    <w:name w:val="Naslov 4 Znak"/>
    <w:link w:val="Naslov4"/>
    <w:uiPriority w:val="9"/>
    <w:rsid w:val="002D7CDE"/>
    <w:rPr>
      <w:rFonts w:ascii="Calibri" w:eastAsia="SimSun" w:hAnsi="Calibri"/>
      <w:b/>
      <w:bCs/>
      <w:sz w:val="28"/>
      <w:szCs w:val="28"/>
      <w:lang w:eastAsia="zh-CN"/>
    </w:rPr>
  </w:style>
  <w:style w:type="character" w:customStyle="1" w:styleId="Naslov6Znak">
    <w:name w:val="Naslov 6 Znak"/>
    <w:link w:val="Naslov6"/>
    <w:uiPriority w:val="9"/>
    <w:rsid w:val="002D7CDE"/>
    <w:rPr>
      <w:rFonts w:ascii="Calibri" w:eastAsia="SimSun" w:hAnsi="Calibri"/>
      <w:b/>
      <w:bCs/>
      <w:sz w:val="22"/>
      <w:szCs w:val="22"/>
      <w:lang w:eastAsia="zh-CN"/>
    </w:rPr>
  </w:style>
  <w:style w:type="character" w:customStyle="1" w:styleId="Naslov7Znak">
    <w:name w:val="Naslov 7 Znak"/>
    <w:link w:val="Naslov7"/>
    <w:uiPriority w:val="9"/>
    <w:rsid w:val="002D7CDE"/>
    <w:rPr>
      <w:rFonts w:ascii="Calibri" w:eastAsia="SimSun" w:hAnsi="Calibri"/>
      <w:sz w:val="24"/>
      <w:szCs w:val="24"/>
      <w:lang w:eastAsia="zh-CN"/>
    </w:rPr>
  </w:style>
  <w:style w:type="character" w:customStyle="1" w:styleId="Naslov8Znak">
    <w:name w:val="Naslov 8 Znak"/>
    <w:link w:val="Naslov8"/>
    <w:uiPriority w:val="9"/>
    <w:rsid w:val="002D7CDE"/>
    <w:rPr>
      <w:rFonts w:ascii="Calibri" w:eastAsia="SimSun" w:hAnsi="Calibri"/>
      <w:i/>
      <w:iCs/>
      <w:sz w:val="24"/>
      <w:szCs w:val="24"/>
      <w:lang w:eastAsia="zh-CN"/>
    </w:rPr>
  </w:style>
  <w:style w:type="character" w:customStyle="1" w:styleId="Naslov9Znak">
    <w:name w:val="Naslov 9 Znak"/>
    <w:link w:val="Naslov9"/>
    <w:uiPriority w:val="9"/>
    <w:rsid w:val="002D7CDE"/>
    <w:rPr>
      <w:rFonts w:ascii="Cambria" w:eastAsia="SimSun" w:hAnsi="Cambria"/>
      <w:sz w:val="22"/>
      <w:szCs w:val="22"/>
      <w:lang w:eastAsia="zh-CN"/>
    </w:rPr>
  </w:style>
  <w:style w:type="numbering" w:customStyle="1" w:styleId="Brezseznama1">
    <w:name w:val="Brez seznama1"/>
    <w:next w:val="Brezseznama"/>
    <w:semiHidden/>
    <w:rsid w:val="002D7CDE"/>
  </w:style>
  <w:style w:type="table" w:styleId="Tabelamrea">
    <w:name w:val="Table Grid"/>
    <w:basedOn w:val="Navadnatabela"/>
    <w:rsid w:val="002D7CDE"/>
    <w:rPr>
      <w:rFonts w:ascii="Calibri" w:eastAsia="SimSu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rsid w:val="002D7CDE"/>
  </w:style>
  <w:style w:type="paragraph" w:styleId="Telobesedila-zamik">
    <w:name w:val="Body Text Indent"/>
    <w:basedOn w:val="Navaden"/>
    <w:link w:val="Telobesedila-zamikZnak"/>
    <w:rsid w:val="002D7CDE"/>
    <w:pPr>
      <w:spacing w:after="120" w:line="240" w:lineRule="auto"/>
      <w:ind w:left="283"/>
    </w:pPr>
    <w:rPr>
      <w:rFonts w:ascii="Calibri" w:eastAsia="SimSun" w:hAnsi="Calibri"/>
      <w:sz w:val="24"/>
      <w:lang w:val="x-none" w:eastAsia="zh-CN"/>
    </w:rPr>
  </w:style>
  <w:style w:type="character" w:customStyle="1" w:styleId="Telobesedila-zamikZnak">
    <w:name w:val="Telo besedila - zamik Znak"/>
    <w:link w:val="Telobesedila-zamik"/>
    <w:rsid w:val="002D7CDE"/>
    <w:rPr>
      <w:rFonts w:ascii="Calibri" w:eastAsia="SimSun" w:hAnsi="Calibri"/>
      <w:sz w:val="24"/>
      <w:szCs w:val="24"/>
      <w:lang w:eastAsia="zh-CN"/>
    </w:rPr>
  </w:style>
  <w:style w:type="paragraph" w:customStyle="1" w:styleId="bodytext">
    <w:name w:val="bodytext"/>
    <w:basedOn w:val="Navaden"/>
    <w:rsid w:val="002D7CDE"/>
    <w:pPr>
      <w:spacing w:line="337" w:lineRule="atLeast"/>
    </w:pPr>
    <w:rPr>
      <w:rFonts w:ascii="Verdana" w:eastAsia="SimSun" w:hAnsi="Verdana"/>
      <w:color w:val="000000"/>
      <w:sz w:val="22"/>
      <w:szCs w:val="22"/>
      <w:lang w:eastAsia="zh-CN"/>
    </w:rPr>
  </w:style>
  <w:style w:type="paragraph" w:styleId="HTML-oblikovano">
    <w:name w:val="HTML Preformatted"/>
    <w:basedOn w:val="Navaden"/>
    <w:link w:val="HTML-oblikovanoZnak"/>
    <w:rsid w:val="002D7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alibri" w:hAnsi="Courier New"/>
      <w:color w:val="000000"/>
      <w:sz w:val="18"/>
      <w:szCs w:val="18"/>
      <w:lang w:val="x-none" w:eastAsia="zh-CN"/>
    </w:rPr>
  </w:style>
  <w:style w:type="character" w:customStyle="1" w:styleId="HTML-oblikovanoZnak">
    <w:name w:val="HTML-oblikovano Znak"/>
    <w:link w:val="HTML-oblikovano"/>
    <w:rsid w:val="002D7CDE"/>
    <w:rPr>
      <w:rFonts w:ascii="Courier New" w:eastAsia="Calibri" w:hAnsi="Courier New" w:cs="Courier New"/>
      <w:color w:val="000000"/>
      <w:sz w:val="18"/>
      <w:szCs w:val="18"/>
      <w:lang w:eastAsia="zh-CN"/>
    </w:rPr>
  </w:style>
  <w:style w:type="character" w:customStyle="1" w:styleId="Naslov1Znak">
    <w:name w:val="Naslov 1 Znak"/>
    <w:aliases w:val="NASLOV Znak"/>
    <w:link w:val="Naslov1"/>
    <w:uiPriority w:val="9"/>
    <w:rsid w:val="002D7CDE"/>
    <w:rPr>
      <w:rFonts w:ascii="Arial" w:hAnsi="Arial" w:cs="Arial"/>
      <w:b/>
      <w:kern w:val="32"/>
    </w:rPr>
  </w:style>
  <w:style w:type="paragraph" w:styleId="Napis">
    <w:name w:val="caption"/>
    <w:basedOn w:val="Navaden"/>
    <w:next w:val="Navaden"/>
    <w:uiPriority w:val="35"/>
    <w:qFormat/>
    <w:rsid w:val="002D7CDE"/>
    <w:pPr>
      <w:spacing w:line="240" w:lineRule="auto"/>
    </w:pPr>
    <w:rPr>
      <w:rFonts w:ascii="Calibri" w:eastAsia="SimSun" w:hAnsi="Calibri"/>
      <w:b/>
      <w:bCs/>
      <w:color w:val="2DA2BF"/>
      <w:sz w:val="18"/>
      <w:szCs w:val="18"/>
      <w:lang w:eastAsia="zh-CN"/>
    </w:rPr>
  </w:style>
  <w:style w:type="paragraph" w:styleId="Naslov">
    <w:name w:val="Title"/>
    <w:basedOn w:val="Navaden"/>
    <w:next w:val="Navaden"/>
    <w:link w:val="NaslovZnak"/>
    <w:uiPriority w:val="10"/>
    <w:qFormat/>
    <w:rsid w:val="002D7CDE"/>
    <w:pPr>
      <w:spacing w:before="240" w:after="60" w:line="240" w:lineRule="auto"/>
      <w:jc w:val="center"/>
      <w:outlineLvl w:val="0"/>
    </w:pPr>
    <w:rPr>
      <w:rFonts w:ascii="Cambria" w:eastAsia="SimSun" w:hAnsi="Cambria"/>
      <w:b/>
      <w:bCs/>
      <w:kern w:val="28"/>
      <w:sz w:val="32"/>
      <w:szCs w:val="32"/>
      <w:lang w:val="x-none" w:eastAsia="zh-CN"/>
    </w:rPr>
  </w:style>
  <w:style w:type="character" w:customStyle="1" w:styleId="NaslovZnak">
    <w:name w:val="Naslov Znak"/>
    <w:link w:val="Naslov"/>
    <w:uiPriority w:val="10"/>
    <w:rsid w:val="002D7CDE"/>
    <w:rPr>
      <w:rFonts w:ascii="Cambria" w:eastAsia="SimSun" w:hAnsi="Cambria"/>
      <w:b/>
      <w:bCs/>
      <w:kern w:val="28"/>
      <w:sz w:val="32"/>
      <w:szCs w:val="32"/>
      <w:lang w:eastAsia="zh-CN"/>
    </w:rPr>
  </w:style>
  <w:style w:type="paragraph" w:styleId="Podnaslov">
    <w:name w:val="Subtitle"/>
    <w:basedOn w:val="Navaden"/>
    <w:next w:val="Navaden"/>
    <w:link w:val="PodnaslovZnak"/>
    <w:uiPriority w:val="11"/>
    <w:qFormat/>
    <w:rsid w:val="002D7CDE"/>
    <w:pPr>
      <w:spacing w:after="60" w:line="240" w:lineRule="auto"/>
      <w:jc w:val="center"/>
      <w:outlineLvl w:val="1"/>
    </w:pPr>
    <w:rPr>
      <w:rFonts w:ascii="Cambria" w:eastAsia="SimSun" w:hAnsi="Cambria"/>
      <w:sz w:val="24"/>
      <w:lang w:val="x-none" w:eastAsia="zh-CN"/>
    </w:rPr>
  </w:style>
  <w:style w:type="character" w:customStyle="1" w:styleId="PodnaslovZnak">
    <w:name w:val="Podnaslov Znak"/>
    <w:link w:val="Podnaslov"/>
    <w:uiPriority w:val="11"/>
    <w:rsid w:val="002D7CDE"/>
    <w:rPr>
      <w:rFonts w:ascii="Cambria" w:eastAsia="SimSun" w:hAnsi="Cambria"/>
      <w:sz w:val="24"/>
      <w:szCs w:val="24"/>
      <w:lang w:eastAsia="zh-CN"/>
    </w:rPr>
  </w:style>
  <w:style w:type="paragraph" w:customStyle="1" w:styleId="NoSpacing1">
    <w:name w:val="No Spacing1"/>
    <w:basedOn w:val="Navaden"/>
    <w:uiPriority w:val="1"/>
    <w:qFormat/>
    <w:rsid w:val="002D7CDE"/>
    <w:pPr>
      <w:spacing w:line="240" w:lineRule="auto"/>
    </w:pPr>
    <w:rPr>
      <w:rFonts w:ascii="Calibri" w:eastAsia="SimSun" w:hAnsi="Calibri"/>
      <w:sz w:val="24"/>
      <w:szCs w:val="32"/>
      <w:lang w:eastAsia="zh-CN"/>
    </w:rPr>
  </w:style>
  <w:style w:type="paragraph" w:customStyle="1" w:styleId="Quote1">
    <w:name w:val="Quote1"/>
    <w:basedOn w:val="Navaden"/>
    <w:next w:val="Navaden"/>
    <w:link w:val="QuoteChar"/>
    <w:uiPriority w:val="29"/>
    <w:qFormat/>
    <w:rsid w:val="002D7CDE"/>
    <w:pPr>
      <w:spacing w:line="240" w:lineRule="auto"/>
    </w:pPr>
    <w:rPr>
      <w:rFonts w:ascii="Calibri" w:eastAsia="SimSun" w:hAnsi="Calibri"/>
      <w:i/>
      <w:sz w:val="24"/>
      <w:lang w:val="x-none" w:eastAsia="zh-CN"/>
    </w:rPr>
  </w:style>
  <w:style w:type="character" w:customStyle="1" w:styleId="QuoteChar">
    <w:name w:val="Quote Char"/>
    <w:link w:val="Quote1"/>
    <w:uiPriority w:val="29"/>
    <w:rsid w:val="002D7CDE"/>
    <w:rPr>
      <w:rFonts w:ascii="Calibri" w:eastAsia="SimSun" w:hAnsi="Calibri"/>
      <w:i/>
      <w:sz w:val="24"/>
      <w:szCs w:val="24"/>
      <w:lang w:eastAsia="zh-CN"/>
    </w:rPr>
  </w:style>
  <w:style w:type="paragraph" w:customStyle="1" w:styleId="IntenseQuote1">
    <w:name w:val="Intense Quote1"/>
    <w:basedOn w:val="Navaden"/>
    <w:next w:val="Navaden"/>
    <w:link w:val="IntenseQuoteChar"/>
    <w:uiPriority w:val="30"/>
    <w:qFormat/>
    <w:rsid w:val="002D7CDE"/>
    <w:pPr>
      <w:spacing w:line="240" w:lineRule="auto"/>
      <w:ind w:left="720" w:right="720"/>
    </w:pPr>
    <w:rPr>
      <w:rFonts w:ascii="Calibri" w:eastAsia="SimSun" w:hAnsi="Calibri"/>
      <w:b/>
      <w:i/>
      <w:sz w:val="24"/>
      <w:szCs w:val="22"/>
      <w:lang w:val="x-none" w:eastAsia="zh-CN"/>
    </w:rPr>
  </w:style>
  <w:style w:type="character" w:customStyle="1" w:styleId="IntenseQuoteChar">
    <w:name w:val="Intense Quote Char"/>
    <w:link w:val="IntenseQuote1"/>
    <w:uiPriority w:val="30"/>
    <w:rsid w:val="002D7CDE"/>
    <w:rPr>
      <w:rFonts w:ascii="Calibri" w:eastAsia="SimSun" w:hAnsi="Calibri"/>
      <w:b/>
      <w:i/>
      <w:sz w:val="24"/>
      <w:szCs w:val="22"/>
      <w:lang w:eastAsia="zh-CN"/>
    </w:rPr>
  </w:style>
  <w:style w:type="character" w:customStyle="1" w:styleId="SubtleEmphasis1">
    <w:name w:val="Subtle Emphasis1"/>
    <w:uiPriority w:val="19"/>
    <w:qFormat/>
    <w:rsid w:val="002D7CDE"/>
    <w:rPr>
      <w:i/>
      <w:color w:val="5A5A5A"/>
    </w:rPr>
  </w:style>
  <w:style w:type="character" w:customStyle="1" w:styleId="IntenseEmphasis1">
    <w:name w:val="Intense Emphasis1"/>
    <w:uiPriority w:val="21"/>
    <w:qFormat/>
    <w:rsid w:val="002D7CDE"/>
    <w:rPr>
      <w:b/>
      <w:i/>
      <w:sz w:val="24"/>
      <w:szCs w:val="24"/>
      <w:u w:val="single"/>
    </w:rPr>
  </w:style>
  <w:style w:type="character" w:customStyle="1" w:styleId="SubtleReference1">
    <w:name w:val="Subtle Reference1"/>
    <w:uiPriority w:val="31"/>
    <w:qFormat/>
    <w:rsid w:val="002D7CDE"/>
    <w:rPr>
      <w:sz w:val="24"/>
      <w:szCs w:val="24"/>
      <w:u w:val="single"/>
    </w:rPr>
  </w:style>
  <w:style w:type="character" w:customStyle="1" w:styleId="IntenseReference1">
    <w:name w:val="Intense Reference1"/>
    <w:uiPriority w:val="32"/>
    <w:qFormat/>
    <w:rsid w:val="002D7CDE"/>
    <w:rPr>
      <w:b/>
      <w:sz w:val="24"/>
      <w:u w:val="single"/>
    </w:rPr>
  </w:style>
  <w:style w:type="character" w:customStyle="1" w:styleId="BookTitle1">
    <w:name w:val="Book Title1"/>
    <w:uiPriority w:val="33"/>
    <w:qFormat/>
    <w:rsid w:val="002D7CDE"/>
    <w:rPr>
      <w:rFonts w:ascii="Cambria" w:eastAsia="SimSun" w:hAnsi="Cambria"/>
      <w:b/>
      <w:i/>
      <w:sz w:val="24"/>
      <w:szCs w:val="24"/>
    </w:rPr>
  </w:style>
  <w:style w:type="paragraph" w:customStyle="1" w:styleId="TOCHeading1">
    <w:name w:val="TOC Heading1"/>
    <w:basedOn w:val="Naslov1"/>
    <w:next w:val="Navaden"/>
    <w:uiPriority w:val="39"/>
    <w:qFormat/>
    <w:rsid w:val="002D7CDE"/>
    <w:pPr>
      <w:spacing w:before="240" w:after="60"/>
      <w:ind w:left="432" w:hanging="432"/>
      <w:jc w:val="left"/>
      <w:outlineLvl w:val="9"/>
    </w:pPr>
    <w:rPr>
      <w:rFonts w:ascii="Cambria" w:eastAsia="SimSun" w:hAnsi="Cambria"/>
      <w:bCs/>
      <w:sz w:val="32"/>
      <w:szCs w:val="32"/>
      <w:lang w:eastAsia="zh-CN"/>
    </w:rPr>
  </w:style>
  <w:style w:type="paragraph" w:styleId="Kazalovsebine1">
    <w:name w:val="toc 1"/>
    <w:basedOn w:val="Navaden"/>
    <w:next w:val="Navaden"/>
    <w:autoRedefine/>
    <w:uiPriority w:val="39"/>
    <w:qFormat/>
    <w:rsid w:val="002D7CDE"/>
    <w:pPr>
      <w:spacing w:line="240" w:lineRule="auto"/>
    </w:pPr>
    <w:rPr>
      <w:rFonts w:ascii="Calibri" w:eastAsia="SimSun" w:hAnsi="Calibri"/>
      <w:sz w:val="24"/>
      <w:lang w:eastAsia="zh-CN"/>
    </w:rPr>
  </w:style>
  <w:style w:type="paragraph" w:styleId="Kazalovsebine2">
    <w:name w:val="toc 2"/>
    <w:basedOn w:val="Navaden"/>
    <w:next w:val="Navaden"/>
    <w:autoRedefine/>
    <w:uiPriority w:val="39"/>
    <w:qFormat/>
    <w:rsid w:val="002D7CDE"/>
    <w:pPr>
      <w:spacing w:line="240" w:lineRule="auto"/>
      <w:ind w:left="220"/>
    </w:pPr>
    <w:rPr>
      <w:rFonts w:ascii="Calibri" w:eastAsia="SimSun" w:hAnsi="Calibri"/>
      <w:sz w:val="24"/>
      <w:lang w:eastAsia="zh-CN"/>
    </w:rPr>
  </w:style>
  <w:style w:type="paragraph" w:styleId="Kazalovsebine3">
    <w:name w:val="toc 3"/>
    <w:basedOn w:val="Navaden"/>
    <w:next w:val="Navaden"/>
    <w:autoRedefine/>
    <w:uiPriority w:val="39"/>
    <w:qFormat/>
    <w:rsid w:val="002D7CDE"/>
    <w:pPr>
      <w:spacing w:line="240" w:lineRule="auto"/>
      <w:ind w:left="440"/>
    </w:pPr>
    <w:rPr>
      <w:rFonts w:ascii="Calibri" w:eastAsia="SimSun" w:hAnsi="Calibri"/>
      <w:sz w:val="24"/>
      <w:lang w:eastAsia="zh-CN"/>
    </w:rPr>
  </w:style>
  <w:style w:type="paragraph" w:customStyle="1" w:styleId="ZnakZnak1Znak">
    <w:name w:val="Znak Znak1 Znak"/>
    <w:basedOn w:val="Navaden"/>
    <w:rsid w:val="002D7CDE"/>
    <w:pPr>
      <w:spacing w:after="160" w:line="240" w:lineRule="exact"/>
    </w:pPr>
    <w:rPr>
      <w:rFonts w:ascii="Tahoma" w:hAnsi="Tahoma" w:cs="Tahoma"/>
      <w:szCs w:val="20"/>
    </w:rPr>
  </w:style>
  <w:style w:type="paragraph" w:customStyle="1" w:styleId="Vrstapredpisa">
    <w:name w:val="Vrsta predpisa"/>
    <w:basedOn w:val="Navaden"/>
    <w:link w:val="VrstapredpisaZnak"/>
    <w:qFormat/>
    <w:rsid w:val="002D7CDE"/>
    <w:pPr>
      <w:suppressAutoHyphens/>
      <w:overflowPunct w:val="0"/>
      <w:autoSpaceDE w:val="0"/>
      <w:autoSpaceDN w:val="0"/>
      <w:adjustRightInd w:val="0"/>
      <w:spacing w:before="360" w:line="220" w:lineRule="exact"/>
      <w:jc w:val="center"/>
      <w:textAlignment w:val="baseline"/>
    </w:pPr>
    <w:rPr>
      <w:b/>
      <w:bCs/>
      <w:color w:val="000000"/>
      <w:spacing w:val="40"/>
      <w:sz w:val="22"/>
      <w:szCs w:val="22"/>
      <w:lang w:val="x-none" w:eastAsia="x-none"/>
    </w:rPr>
  </w:style>
  <w:style w:type="character" w:customStyle="1" w:styleId="VrstapredpisaZnak">
    <w:name w:val="Vrsta predpisa Znak"/>
    <w:link w:val="Vrstapredpisa"/>
    <w:rsid w:val="002D7CDE"/>
    <w:rPr>
      <w:rFonts w:ascii="Arial" w:hAnsi="Arial" w:cs="Arial"/>
      <w:b/>
      <w:bCs/>
      <w:color w:val="000000"/>
      <w:spacing w:val="40"/>
      <w:sz w:val="22"/>
      <w:szCs w:val="22"/>
    </w:rPr>
  </w:style>
  <w:style w:type="paragraph" w:customStyle="1" w:styleId="Naslovpredpisa">
    <w:name w:val="Naslov_predpisa"/>
    <w:basedOn w:val="Navaden"/>
    <w:link w:val="NaslovpredpisaZnak"/>
    <w:qFormat/>
    <w:rsid w:val="002D7CDE"/>
    <w:pPr>
      <w:suppressAutoHyphens/>
      <w:overflowPunct w:val="0"/>
      <w:autoSpaceDE w:val="0"/>
      <w:autoSpaceDN w:val="0"/>
      <w:adjustRightInd w:val="0"/>
      <w:spacing w:before="120" w:after="160" w:line="200" w:lineRule="exact"/>
      <w:jc w:val="center"/>
      <w:textAlignment w:val="baseline"/>
    </w:pPr>
    <w:rPr>
      <w:b/>
      <w:sz w:val="22"/>
      <w:szCs w:val="22"/>
      <w:lang w:val="x-none" w:eastAsia="x-none"/>
    </w:rPr>
  </w:style>
  <w:style w:type="character" w:customStyle="1" w:styleId="NaslovpredpisaZnak">
    <w:name w:val="Naslov_predpisa Znak"/>
    <w:link w:val="Naslovpredpisa"/>
    <w:rsid w:val="002D7CDE"/>
    <w:rPr>
      <w:rFonts w:ascii="Arial" w:hAnsi="Arial" w:cs="Arial"/>
      <w:b/>
      <w:sz w:val="22"/>
      <w:szCs w:val="22"/>
    </w:rPr>
  </w:style>
  <w:style w:type="paragraph" w:customStyle="1" w:styleId="Neotevilenodstavek">
    <w:name w:val="Neoštevilčen odstavek"/>
    <w:basedOn w:val="Navaden"/>
    <w:link w:val="NeotevilenodstavekZnak"/>
    <w:qFormat/>
    <w:rsid w:val="002D7CDE"/>
    <w:pPr>
      <w:overflowPunct w:val="0"/>
      <w:autoSpaceDE w:val="0"/>
      <w:autoSpaceDN w:val="0"/>
      <w:adjustRightInd w:val="0"/>
      <w:spacing w:before="60" w:after="60" w:line="200" w:lineRule="exact"/>
      <w:jc w:val="both"/>
      <w:textAlignment w:val="baseline"/>
    </w:pPr>
    <w:rPr>
      <w:sz w:val="22"/>
      <w:szCs w:val="22"/>
      <w:lang w:val="x-none" w:eastAsia="x-none"/>
    </w:rPr>
  </w:style>
  <w:style w:type="character" w:customStyle="1" w:styleId="NeotevilenodstavekZnak">
    <w:name w:val="Neoštevilčen odstavek Znak"/>
    <w:link w:val="Neotevilenodstavek"/>
    <w:rsid w:val="002D7CDE"/>
    <w:rPr>
      <w:rFonts w:ascii="Arial" w:hAnsi="Arial" w:cs="Arial"/>
      <w:sz w:val="22"/>
      <w:szCs w:val="22"/>
    </w:rPr>
  </w:style>
  <w:style w:type="paragraph" w:customStyle="1" w:styleId="Oddelek">
    <w:name w:val="Oddelek"/>
    <w:basedOn w:val="Navaden"/>
    <w:link w:val="OddelekZnak1"/>
    <w:qFormat/>
    <w:rsid w:val="002D7CDE"/>
    <w:pPr>
      <w:numPr>
        <w:numId w:val="6"/>
      </w:numPr>
      <w:suppressAutoHyphens/>
      <w:overflowPunct w:val="0"/>
      <w:autoSpaceDE w:val="0"/>
      <w:autoSpaceDN w:val="0"/>
      <w:adjustRightInd w:val="0"/>
      <w:spacing w:before="280" w:after="60" w:line="200" w:lineRule="exact"/>
      <w:ind w:left="0" w:firstLine="0"/>
      <w:jc w:val="center"/>
      <w:textAlignment w:val="baseline"/>
      <w:outlineLvl w:val="3"/>
    </w:pPr>
    <w:rPr>
      <w:b/>
      <w:sz w:val="22"/>
      <w:szCs w:val="22"/>
      <w:lang w:val="x-none" w:eastAsia="x-none"/>
    </w:rPr>
  </w:style>
  <w:style w:type="character" w:customStyle="1" w:styleId="OddelekZnak1">
    <w:name w:val="Oddelek Znak1"/>
    <w:link w:val="Oddelek"/>
    <w:rsid w:val="002D7CDE"/>
    <w:rPr>
      <w:rFonts w:ascii="Arial" w:hAnsi="Arial" w:cs="Arial"/>
      <w:b/>
      <w:sz w:val="22"/>
      <w:szCs w:val="22"/>
    </w:rPr>
  </w:style>
  <w:style w:type="paragraph" w:customStyle="1" w:styleId="Alineazaodstavkom">
    <w:name w:val="Alinea za odstavkom"/>
    <w:basedOn w:val="Navaden"/>
    <w:link w:val="AlineazaodstavkomZnak"/>
    <w:qFormat/>
    <w:rsid w:val="002D7CDE"/>
    <w:pPr>
      <w:overflowPunct w:val="0"/>
      <w:autoSpaceDE w:val="0"/>
      <w:autoSpaceDN w:val="0"/>
      <w:adjustRightInd w:val="0"/>
      <w:spacing w:line="200" w:lineRule="exact"/>
      <w:jc w:val="both"/>
      <w:textAlignment w:val="baseline"/>
    </w:pPr>
    <w:rPr>
      <w:sz w:val="22"/>
      <w:szCs w:val="22"/>
      <w:lang w:val="x-none" w:eastAsia="x-none"/>
    </w:rPr>
  </w:style>
  <w:style w:type="character" w:customStyle="1" w:styleId="AlineazaodstavkomZnak">
    <w:name w:val="Alinea za odstavkom Znak"/>
    <w:link w:val="Alineazaodstavkom"/>
    <w:rsid w:val="002D7CDE"/>
    <w:rPr>
      <w:rFonts w:ascii="Arial" w:hAnsi="Arial" w:cs="Arial"/>
      <w:sz w:val="22"/>
      <w:szCs w:val="22"/>
    </w:rPr>
  </w:style>
  <w:style w:type="paragraph" w:customStyle="1" w:styleId="ZnakZnak4Znak">
    <w:name w:val="Znak Znak4 Znak"/>
    <w:basedOn w:val="Navaden"/>
    <w:rsid w:val="002D7CDE"/>
    <w:pPr>
      <w:spacing w:after="160" w:line="240" w:lineRule="exact"/>
    </w:pPr>
    <w:rPr>
      <w:rFonts w:ascii="Tahoma" w:eastAsia="SimSun" w:hAnsi="Tahoma" w:cs="Tahoma"/>
      <w:szCs w:val="20"/>
    </w:rPr>
  </w:style>
  <w:style w:type="table" w:customStyle="1" w:styleId="LightList-Accent11">
    <w:name w:val="Light List - Accent 11"/>
    <w:basedOn w:val="Navadnatabela"/>
    <w:uiPriority w:val="61"/>
    <w:rsid w:val="002D7CDE"/>
    <w:rPr>
      <w:rFonts w:ascii="Calibri" w:eastAsia="SimSun"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Navadnatabela"/>
    <w:uiPriority w:val="63"/>
    <w:rsid w:val="002D7CDE"/>
    <w:rPr>
      <w:rFonts w:ascii="Calibri" w:eastAsia="SimSun" w:hAnsi="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NogaZnak">
    <w:name w:val="Noga Znak"/>
    <w:link w:val="Noga"/>
    <w:uiPriority w:val="99"/>
    <w:rsid w:val="002D7CDE"/>
    <w:rPr>
      <w:rFonts w:ascii="Arial" w:hAnsi="Arial"/>
      <w:szCs w:val="24"/>
      <w:lang w:val="en-US" w:eastAsia="en-US"/>
    </w:rPr>
  </w:style>
  <w:style w:type="table" w:customStyle="1" w:styleId="Svetlosenenjepoudarek11">
    <w:name w:val="Svetlo senčenje – poudarek 11"/>
    <w:basedOn w:val="Navadnatabela"/>
    <w:next w:val="Svetlosenenjepoudarek12"/>
    <w:uiPriority w:val="60"/>
    <w:rsid w:val="002D7CDE"/>
    <w:rPr>
      <w:rFonts w:ascii="Calibri" w:eastAsia="SimSun" w:hAnsi="Calibri"/>
      <w:color w:val="365F91"/>
      <w:sz w:val="22"/>
      <w:szCs w:val="22"/>
      <w:lang w:eastAsia="zh-C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vetlosenenjepoudarek12">
    <w:name w:val="Svetlo senčenje – poudarek 12"/>
    <w:basedOn w:val="Navadnatabela"/>
    <w:uiPriority w:val="60"/>
    <w:rsid w:val="002D7CDE"/>
    <w:rPr>
      <w:rFonts w:ascii="Calibri" w:eastAsia="SimSun"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Brezseznama11">
    <w:name w:val="Brez seznama11"/>
    <w:next w:val="Brezseznama"/>
    <w:uiPriority w:val="99"/>
    <w:semiHidden/>
    <w:unhideWhenUsed/>
    <w:rsid w:val="002D7CDE"/>
  </w:style>
  <w:style w:type="paragraph" w:customStyle="1" w:styleId="Naslov10">
    <w:name w:val="Naslov1"/>
    <w:basedOn w:val="Navaden"/>
    <w:next w:val="Navaden"/>
    <w:link w:val="TitleChar"/>
    <w:uiPriority w:val="10"/>
    <w:qFormat/>
    <w:rsid w:val="002D7CDE"/>
    <w:pPr>
      <w:spacing w:after="300" w:line="240" w:lineRule="auto"/>
      <w:contextualSpacing/>
    </w:pPr>
    <w:rPr>
      <w:rFonts w:ascii="Century Gothic" w:eastAsia="HGGothicM" w:hAnsi="Century Gothic"/>
      <w:color w:val="2F5897"/>
      <w:spacing w:val="5"/>
      <w:kern w:val="28"/>
      <w:sz w:val="60"/>
      <w:szCs w:val="56"/>
      <w:lang w:val="en-US"/>
    </w:rPr>
  </w:style>
  <w:style w:type="character" w:customStyle="1" w:styleId="TitleChar">
    <w:name w:val="Title Char"/>
    <w:link w:val="Naslov10"/>
    <w:uiPriority w:val="10"/>
    <w:rsid w:val="002D7CDE"/>
    <w:rPr>
      <w:rFonts w:ascii="Century Gothic" w:eastAsia="HGGothicM" w:hAnsi="Century Gothic" w:cs="Tahoma"/>
      <w:color w:val="2F5897"/>
      <w:spacing w:val="5"/>
      <w:kern w:val="28"/>
      <w:sz w:val="60"/>
      <w:szCs w:val="56"/>
      <w:lang w:val="en-US" w:eastAsia="en-US"/>
    </w:rPr>
  </w:style>
  <w:style w:type="paragraph" w:styleId="Brezrazmikov">
    <w:name w:val="No Spacing"/>
    <w:link w:val="BrezrazmikovZnak"/>
    <w:uiPriority w:val="1"/>
    <w:qFormat/>
    <w:rsid w:val="002D7CDE"/>
    <w:rPr>
      <w:rFonts w:ascii="Palatino Linotype" w:eastAsia="HGSMinchoE" w:hAnsi="Palatino Linotype"/>
      <w:sz w:val="22"/>
      <w:szCs w:val="22"/>
      <w:lang w:val="en-US" w:eastAsia="en-US"/>
    </w:rPr>
  </w:style>
  <w:style w:type="character" w:customStyle="1" w:styleId="BrezrazmikovZnak">
    <w:name w:val="Brez razmikov Znak"/>
    <w:link w:val="Brezrazmikov"/>
    <w:uiPriority w:val="1"/>
    <w:rsid w:val="002D7CDE"/>
    <w:rPr>
      <w:rFonts w:ascii="Palatino Linotype" w:eastAsia="HGSMinchoE" w:hAnsi="Palatino Linotype"/>
      <w:sz w:val="22"/>
      <w:szCs w:val="22"/>
      <w:lang w:val="en-US" w:eastAsia="en-US" w:bidi="ar-SA"/>
    </w:rPr>
  </w:style>
  <w:style w:type="paragraph" w:styleId="Citat">
    <w:name w:val="Quote"/>
    <w:basedOn w:val="Navaden"/>
    <w:next w:val="Navaden"/>
    <w:link w:val="CitatZnak"/>
    <w:uiPriority w:val="29"/>
    <w:qFormat/>
    <w:rsid w:val="002D7CDE"/>
    <w:pPr>
      <w:spacing w:before="160" w:after="160" w:line="300" w:lineRule="auto"/>
      <w:ind w:left="144" w:right="144"/>
      <w:jc w:val="center"/>
    </w:pPr>
    <w:rPr>
      <w:rFonts w:ascii="Century Gothic" w:eastAsia="HGSMinchoE" w:hAnsi="Century Gothic"/>
      <w:i/>
      <w:iCs/>
      <w:color w:val="6076B4"/>
      <w:sz w:val="24"/>
      <w:szCs w:val="22"/>
      <w:lang w:val="en-US"/>
    </w:rPr>
  </w:style>
  <w:style w:type="character" w:customStyle="1" w:styleId="CitatZnak">
    <w:name w:val="Citat Znak"/>
    <w:link w:val="Citat"/>
    <w:uiPriority w:val="29"/>
    <w:rsid w:val="002D7CDE"/>
    <w:rPr>
      <w:rFonts w:ascii="Century Gothic" w:eastAsia="HGSMinchoE" w:hAnsi="Century Gothic"/>
      <w:i/>
      <w:iCs/>
      <w:color w:val="6076B4"/>
      <w:sz w:val="24"/>
      <w:szCs w:val="22"/>
      <w:lang w:val="en-US" w:eastAsia="en-US"/>
    </w:rPr>
  </w:style>
  <w:style w:type="paragraph" w:styleId="Intenzivencitat">
    <w:name w:val="Intense Quote"/>
    <w:basedOn w:val="Navaden"/>
    <w:next w:val="Navaden"/>
    <w:link w:val="IntenzivencitatZnak"/>
    <w:uiPriority w:val="30"/>
    <w:qFormat/>
    <w:rsid w:val="002D7CDE"/>
    <w:pPr>
      <w:pBdr>
        <w:top w:val="single" w:sz="36" w:space="8" w:color="6076B4"/>
        <w:left w:val="single" w:sz="36" w:space="8" w:color="6076B4"/>
        <w:bottom w:val="single" w:sz="36" w:space="8" w:color="6076B4"/>
        <w:right w:val="single" w:sz="36" w:space="8" w:color="6076B4"/>
      </w:pBdr>
      <w:shd w:val="clear" w:color="auto" w:fill="6076B4"/>
      <w:spacing w:before="200" w:after="280" w:line="300" w:lineRule="auto"/>
      <w:ind w:left="936" w:right="936"/>
      <w:jc w:val="center"/>
    </w:pPr>
    <w:rPr>
      <w:rFonts w:ascii="Century Gothic" w:eastAsia="HGGothicM" w:hAnsi="Century Gothic"/>
      <w:bCs/>
      <w:i/>
      <w:iCs/>
      <w:color w:val="000000"/>
      <w:sz w:val="24"/>
      <w:szCs w:val="22"/>
      <w:lang w:val="en-US"/>
    </w:rPr>
  </w:style>
  <w:style w:type="character" w:customStyle="1" w:styleId="IntenzivencitatZnak">
    <w:name w:val="Intenziven citat Znak"/>
    <w:link w:val="Intenzivencitat"/>
    <w:uiPriority w:val="30"/>
    <w:rsid w:val="002D7CDE"/>
    <w:rPr>
      <w:rFonts w:ascii="Century Gothic" w:eastAsia="HGGothicM" w:hAnsi="Century Gothic"/>
      <w:bCs/>
      <w:i/>
      <w:iCs/>
      <w:color w:val="000000"/>
      <w:sz w:val="24"/>
      <w:szCs w:val="22"/>
      <w:shd w:val="clear" w:color="auto" w:fill="6076B4"/>
      <w:lang w:val="en-US" w:eastAsia="en-US"/>
    </w:rPr>
  </w:style>
  <w:style w:type="character" w:styleId="Neenpoudarek">
    <w:name w:val="Subtle Emphasis"/>
    <w:uiPriority w:val="19"/>
    <w:qFormat/>
    <w:rsid w:val="002D7CDE"/>
    <w:rPr>
      <w:i/>
      <w:iCs/>
      <w:color w:val="auto"/>
    </w:rPr>
  </w:style>
  <w:style w:type="character" w:styleId="Intenzivenpoudarek">
    <w:name w:val="Intense Emphasis"/>
    <w:uiPriority w:val="21"/>
    <w:qFormat/>
    <w:rsid w:val="002D7CDE"/>
    <w:rPr>
      <w:b/>
      <w:bCs/>
      <w:i/>
      <w:iCs/>
      <w:caps w:val="0"/>
      <w:smallCaps w:val="0"/>
      <w:color w:val="auto"/>
    </w:rPr>
  </w:style>
  <w:style w:type="character" w:styleId="Neensklic">
    <w:name w:val="Subtle Reference"/>
    <w:uiPriority w:val="31"/>
    <w:qFormat/>
    <w:rsid w:val="002D7CDE"/>
    <w:rPr>
      <w:smallCaps/>
      <w:color w:val="auto"/>
      <w:u w:val="single"/>
    </w:rPr>
  </w:style>
  <w:style w:type="character" w:styleId="Intenzivensklic">
    <w:name w:val="Intense Reference"/>
    <w:uiPriority w:val="32"/>
    <w:qFormat/>
    <w:rsid w:val="002D7CDE"/>
    <w:rPr>
      <w:b/>
      <w:bCs/>
      <w:caps w:val="0"/>
      <w:smallCaps w:val="0"/>
      <w:color w:val="auto"/>
      <w:spacing w:val="5"/>
      <w:u w:val="single"/>
    </w:rPr>
  </w:style>
  <w:style w:type="character" w:styleId="Naslovknjige">
    <w:name w:val="Book Title"/>
    <w:uiPriority w:val="33"/>
    <w:qFormat/>
    <w:rsid w:val="002D7CDE"/>
    <w:rPr>
      <w:b/>
      <w:bCs/>
      <w:caps w:val="0"/>
      <w:smallCaps/>
      <w:spacing w:val="10"/>
    </w:rPr>
  </w:style>
  <w:style w:type="paragraph" w:styleId="NaslovTOC">
    <w:name w:val="TOC Heading"/>
    <w:basedOn w:val="Naslov1"/>
    <w:next w:val="Navaden"/>
    <w:uiPriority w:val="39"/>
    <w:semiHidden/>
    <w:unhideWhenUsed/>
    <w:qFormat/>
    <w:rsid w:val="002D7CDE"/>
    <w:pPr>
      <w:keepLines/>
      <w:spacing w:before="480" w:line="276" w:lineRule="auto"/>
      <w:jc w:val="left"/>
      <w:outlineLvl w:val="9"/>
    </w:pPr>
    <w:rPr>
      <w:rFonts w:ascii="Century Gothic" w:eastAsia="HGGothicM" w:hAnsi="Century Gothic" w:cs="Tahoma"/>
      <w:bCs/>
      <w:color w:val="6076B4"/>
      <w:kern w:val="0"/>
      <w:sz w:val="28"/>
      <w:szCs w:val="28"/>
      <w:lang w:val="en-US" w:eastAsia="en-US"/>
    </w:rPr>
  </w:style>
  <w:style w:type="character" w:styleId="Besedilooznabemesta">
    <w:name w:val="Placeholder Text"/>
    <w:uiPriority w:val="99"/>
    <w:semiHidden/>
    <w:rsid w:val="002D7CDE"/>
    <w:rPr>
      <w:color w:val="808080"/>
    </w:rPr>
  </w:style>
  <w:style w:type="table" w:customStyle="1" w:styleId="Tabelamrea10">
    <w:name w:val="Tabela – mreža1"/>
    <w:basedOn w:val="Navadnatabela"/>
    <w:next w:val="Tabelamrea"/>
    <w:uiPriority w:val="59"/>
    <w:rsid w:val="002D7CDE"/>
    <w:rPr>
      <w:rFonts w:ascii="Palatino Linotype" w:eastAsia="HGSMinchoE" w:hAnsi="Palatino Linoty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losenenjepoudarek120">
    <w:name w:val="Svetlo senčenje – poudarek 12"/>
    <w:basedOn w:val="Navadnatabela"/>
    <w:next w:val="Svetlosenenjepoudarek12"/>
    <w:uiPriority w:val="60"/>
    <w:rsid w:val="002D7CDE"/>
    <w:rPr>
      <w:rFonts w:ascii="Palatino Linotype" w:eastAsia="HGSMinchoE" w:hAnsi="Palatino Linotype"/>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vetlosenenje1">
    <w:name w:val="Svetlo senčenje1"/>
    <w:basedOn w:val="Navadnatabela"/>
    <w:uiPriority w:val="60"/>
    <w:rsid w:val="002D7CDE"/>
    <w:rPr>
      <w:rFonts w:ascii="Palatino Linotype" w:eastAsia="HGSMinchoE" w:hAnsi="Palatino Linotype"/>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vetelseznampoudarek11">
    <w:name w:val="Svetel seznam – poudarek 11"/>
    <w:basedOn w:val="Navadnatabela"/>
    <w:uiPriority w:val="61"/>
    <w:rsid w:val="002D7CDE"/>
    <w:rPr>
      <w:rFonts w:ascii="Palatino Linotype" w:eastAsia="HGSMinchoE" w:hAnsi="Palatino Linotyp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lamreapoudarek11">
    <w:name w:val="Svetla mreža – poudarek 11"/>
    <w:basedOn w:val="Navadnatabela"/>
    <w:uiPriority w:val="62"/>
    <w:rsid w:val="002D7CDE"/>
    <w:rPr>
      <w:rFonts w:ascii="Palatino Linotype" w:eastAsia="HGSMinchoE" w:hAnsi="Palatino Linotyp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HGGothicM" w:eastAsia="Times New Roman" w:hAnsi="HGGothicM"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GGothicM" w:eastAsia="Times New Roman" w:hAnsi="HGGothicM"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GGothicM" w:eastAsia="Times New Roman" w:hAnsi="HGGothicM" w:cs="Times New Roman"/>
        <w:b/>
        <w:bCs/>
      </w:rPr>
    </w:tblStylePr>
    <w:tblStylePr w:type="lastCol">
      <w:rPr>
        <w:rFonts w:ascii="HGGothicM" w:eastAsia="Times New Roman" w:hAnsi="HGGothicM"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Srednjiseznam2poudarek1">
    <w:name w:val="Medium List 2 Accent 1"/>
    <w:basedOn w:val="Navadnatabela"/>
    <w:uiPriority w:val="66"/>
    <w:rsid w:val="002D7CD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Srednjamrea2poudarek6">
    <w:name w:val="Medium Grid 2 Accent 6"/>
    <w:basedOn w:val="Navadnatabela"/>
    <w:uiPriority w:val="68"/>
    <w:rsid w:val="002D7CDE"/>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Svetlosenenjepoudarek2">
    <w:name w:val="Light Shading Accent 2"/>
    <w:basedOn w:val="Navadnatabela"/>
    <w:uiPriority w:val="60"/>
    <w:rsid w:val="002D7CDE"/>
    <w:rPr>
      <w:rFonts w:ascii="Palatino Linotype" w:eastAsia="HGSMinchoE" w:hAnsi="Palatino Linotype"/>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vetlamreapoudarek6">
    <w:name w:val="Light Grid Accent 6"/>
    <w:basedOn w:val="Navadnatabela"/>
    <w:uiPriority w:val="62"/>
    <w:rsid w:val="002D7CDE"/>
    <w:rPr>
      <w:rFonts w:ascii="Palatino Linotype" w:eastAsia="HGSMinchoE" w:hAnsi="Palatino Linotyp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HGGothicM" w:eastAsia="Times New Roman" w:hAnsi="HGGothicM"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HGGothicM" w:eastAsia="Times New Roman" w:hAnsi="HGGothicM"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HGGothicM" w:eastAsia="Times New Roman" w:hAnsi="HGGothicM" w:cs="Times New Roman"/>
        <w:b/>
        <w:bCs/>
      </w:rPr>
    </w:tblStylePr>
    <w:tblStylePr w:type="lastCol">
      <w:rPr>
        <w:rFonts w:ascii="HGGothicM" w:eastAsia="Times New Roman" w:hAnsi="HGGothicM"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Srednjamrea1poudarek6">
    <w:name w:val="Medium Grid 1 Accent 6"/>
    <w:basedOn w:val="Navadnatabela"/>
    <w:uiPriority w:val="67"/>
    <w:rsid w:val="002D7CDE"/>
    <w:rPr>
      <w:rFonts w:ascii="Palatino Linotype" w:eastAsia="HGSMinchoE" w:hAnsi="Palatino Linotyp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styleId="Kazaloslik">
    <w:name w:val="table of figures"/>
    <w:basedOn w:val="Navaden"/>
    <w:next w:val="Navaden"/>
    <w:uiPriority w:val="99"/>
    <w:unhideWhenUsed/>
    <w:rsid w:val="002D7CDE"/>
    <w:pPr>
      <w:spacing w:after="200" w:line="276" w:lineRule="auto"/>
    </w:pPr>
    <w:rPr>
      <w:rFonts w:ascii="Palatino Linotype" w:eastAsia="HGSMinchoE" w:hAnsi="Palatino Linotype"/>
      <w:sz w:val="22"/>
      <w:szCs w:val="22"/>
    </w:rPr>
  </w:style>
  <w:style w:type="paragraph" w:customStyle="1" w:styleId="Znak1ZnakZnak">
    <w:name w:val="Znak1 Znak Znak"/>
    <w:basedOn w:val="Navaden"/>
    <w:rsid w:val="00371CFD"/>
    <w:pPr>
      <w:spacing w:after="160" w:line="240" w:lineRule="exact"/>
    </w:pPr>
    <w:rPr>
      <w:rFonts w:ascii="Tahoma" w:hAnsi="Tahoma" w:cs="Tahoma"/>
      <w:szCs w:val="20"/>
    </w:rPr>
  </w:style>
  <w:style w:type="character" w:customStyle="1" w:styleId="NaslovpredpisaZnakZnak">
    <w:name w:val="Naslov_predpisa Znak Znak"/>
    <w:locked/>
    <w:rsid w:val="000C56B9"/>
    <w:rPr>
      <w:rFonts w:ascii="Arial" w:eastAsia="Times New Roman" w:hAnsi="Arial" w:cs="Arial"/>
      <w:b/>
      <w:sz w:val="24"/>
      <w:szCs w:val="24"/>
      <w:lang w:eastAsia="sl-SI"/>
    </w:rPr>
  </w:style>
  <w:style w:type="paragraph" w:styleId="Revizija">
    <w:name w:val="Revision"/>
    <w:hidden/>
    <w:uiPriority w:val="99"/>
    <w:semiHidden/>
    <w:rsid w:val="0087375B"/>
    <w:rPr>
      <w:rFonts w:ascii="Calibri" w:eastAsia="Calibri" w:hAnsi="Calibri"/>
      <w:sz w:val="22"/>
      <w:szCs w:val="22"/>
      <w:lang w:eastAsia="en-US"/>
    </w:rPr>
  </w:style>
  <w:style w:type="paragraph" w:customStyle="1" w:styleId="odstavek">
    <w:name w:val="odstavek"/>
    <w:basedOn w:val="Navaden"/>
    <w:rsid w:val="0087375B"/>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87375B"/>
    <w:pPr>
      <w:spacing w:before="100" w:beforeAutospacing="1" w:after="100" w:afterAutospacing="1" w:line="240" w:lineRule="auto"/>
    </w:pPr>
    <w:rPr>
      <w:rFonts w:ascii="Times New Roman" w:hAnsi="Times New Roman"/>
      <w:sz w:val="24"/>
      <w:lang w:eastAsia="sl-SI"/>
    </w:rPr>
  </w:style>
  <w:style w:type="paragraph" w:customStyle="1" w:styleId="Svetlamreapoudarek31">
    <w:name w:val="Svetla mreža – poudarek 31"/>
    <w:basedOn w:val="Navaden"/>
    <w:link w:val="Svetlamreapoudarek3Znak"/>
    <w:uiPriority w:val="34"/>
    <w:qFormat/>
    <w:rsid w:val="0087375B"/>
    <w:pPr>
      <w:spacing w:line="240" w:lineRule="auto"/>
      <w:ind w:left="708"/>
    </w:pPr>
    <w:rPr>
      <w:rFonts w:eastAsia="Calibri"/>
      <w:sz w:val="22"/>
      <w:szCs w:val="22"/>
      <w:lang w:val="x-none"/>
    </w:rPr>
  </w:style>
  <w:style w:type="character" w:customStyle="1" w:styleId="Svetlamreapoudarek3Znak">
    <w:name w:val="Svetla mreža – poudarek 3 Znak"/>
    <w:link w:val="Svetlamreapoudarek31"/>
    <w:uiPriority w:val="34"/>
    <w:locked/>
    <w:rsid w:val="0087375B"/>
    <w:rPr>
      <w:rFonts w:ascii="Arial" w:eastAsia="Calibri" w:hAnsi="Arial"/>
      <w:sz w:val="22"/>
      <w:szCs w:val="22"/>
      <w:lang w:eastAsia="en-US"/>
    </w:rPr>
  </w:style>
  <w:style w:type="table" w:customStyle="1" w:styleId="Navadnatabela41">
    <w:name w:val="Navadna tabela 41"/>
    <w:basedOn w:val="Navadnatabela"/>
    <w:uiPriority w:val="44"/>
    <w:rsid w:val="00B950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asvetlamrea1">
    <w:name w:val="Tabela – svetla mreža1"/>
    <w:basedOn w:val="Navadnatabela"/>
    <w:uiPriority w:val="40"/>
    <w:rsid w:val="00B950FE"/>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ZnakZnak1Znak0">
    <w:name w:val="Znak Znak1 Znak"/>
    <w:basedOn w:val="Navaden"/>
    <w:rsid w:val="00BA2631"/>
    <w:pPr>
      <w:spacing w:after="160" w:line="240" w:lineRule="exact"/>
    </w:pPr>
    <w:rPr>
      <w:rFonts w:ascii="Tahoma" w:hAnsi="Tahoma" w:cs="Tahoma"/>
      <w:szCs w:val="20"/>
    </w:rPr>
  </w:style>
  <w:style w:type="paragraph" w:customStyle="1" w:styleId="ZnakZnak4Znak0">
    <w:name w:val="Znak Znak4 Znak"/>
    <w:basedOn w:val="Navaden"/>
    <w:rsid w:val="00BA2631"/>
    <w:pPr>
      <w:spacing w:after="160" w:line="240" w:lineRule="exact"/>
    </w:pPr>
    <w:rPr>
      <w:rFonts w:ascii="Tahoma" w:eastAsia="SimSun" w:hAnsi="Tahoma" w:cs="Tahoma"/>
      <w:szCs w:val="20"/>
    </w:rPr>
  </w:style>
  <w:style w:type="table" w:customStyle="1" w:styleId="Svetlosenenjepoudarek13">
    <w:name w:val="Svetlo senčenje – poudarek 13"/>
    <w:basedOn w:val="Navadnatabela"/>
    <w:uiPriority w:val="60"/>
    <w:rsid w:val="00BA2631"/>
    <w:rPr>
      <w:rFonts w:ascii="Calibri" w:eastAsia="SimSun"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vetlosenenje10">
    <w:name w:val="Svetlo senčenje1"/>
    <w:basedOn w:val="Navadnatabela"/>
    <w:uiPriority w:val="60"/>
    <w:rsid w:val="00BA2631"/>
    <w:rPr>
      <w:rFonts w:ascii="Palatino Linotype" w:eastAsia="HGSMinchoE" w:hAnsi="Palatino Linotype"/>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vetelseznampoudarek110">
    <w:name w:val="Svetel seznam – poudarek 11"/>
    <w:basedOn w:val="Navadnatabela"/>
    <w:uiPriority w:val="61"/>
    <w:rsid w:val="00BA2631"/>
    <w:rPr>
      <w:rFonts w:ascii="Palatino Linotype" w:eastAsia="HGSMinchoE" w:hAnsi="Palatino Linotyp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lamreapoudarek110">
    <w:name w:val="Svetla mreža – poudarek 11"/>
    <w:basedOn w:val="Navadnatabela"/>
    <w:uiPriority w:val="62"/>
    <w:rsid w:val="00BA2631"/>
    <w:rPr>
      <w:rFonts w:ascii="Palatino Linotype" w:eastAsia="HGSMinchoE" w:hAnsi="Palatino Linotyp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HGGothicM" w:eastAsia="Times New Roman" w:hAnsi="HGGothicM"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GGothicM" w:eastAsia="Times New Roman" w:hAnsi="HGGothicM"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GGothicM" w:eastAsia="Times New Roman" w:hAnsi="HGGothicM" w:cs="Times New Roman"/>
        <w:b/>
        <w:bCs/>
      </w:rPr>
    </w:tblStylePr>
    <w:tblStylePr w:type="lastCol">
      <w:rPr>
        <w:rFonts w:ascii="HGGothicM" w:eastAsia="Times New Roman" w:hAnsi="HGGothicM"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Znak1ZnakZnak0">
    <w:name w:val="Znak1 Znak Znak"/>
    <w:basedOn w:val="Navaden"/>
    <w:rsid w:val="00BA2631"/>
    <w:pPr>
      <w:spacing w:after="160" w:line="240" w:lineRule="exact"/>
    </w:pPr>
    <w:rPr>
      <w:rFonts w:ascii="Tahoma" w:hAnsi="Tahoma" w:cs="Tahoma"/>
      <w:szCs w:val="20"/>
    </w:rPr>
  </w:style>
  <w:style w:type="paragraph" w:customStyle="1" w:styleId="tevilnatoka111">
    <w:name w:val="Številčna točka 1.1.1"/>
    <w:basedOn w:val="Navaden"/>
    <w:qFormat/>
    <w:rsid w:val="00BA2631"/>
    <w:pPr>
      <w:widowControl w:val="0"/>
      <w:numPr>
        <w:ilvl w:val="2"/>
        <w:numId w:val="9"/>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11Nova">
    <w:name w:val="Številčna točka 1.1 Nova"/>
    <w:basedOn w:val="Navaden"/>
    <w:qFormat/>
    <w:rsid w:val="00BA2631"/>
    <w:pPr>
      <w:numPr>
        <w:ilvl w:val="1"/>
        <w:numId w:val="9"/>
      </w:numPr>
      <w:spacing w:line="240" w:lineRule="auto"/>
      <w:jc w:val="both"/>
    </w:pPr>
    <w:rPr>
      <w:sz w:val="22"/>
      <w:szCs w:val="22"/>
      <w:lang w:eastAsia="sl-SI"/>
    </w:rPr>
  </w:style>
  <w:style w:type="paragraph" w:customStyle="1" w:styleId="len1">
    <w:name w:val="len1"/>
    <w:basedOn w:val="Navaden"/>
    <w:rsid w:val="00BA2631"/>
    <w:pPr>
      <w:spacing w:before="480" w:line="240" w:lineRule="auto"/>
      <w:jc w:val="center"/>
    </w:pPr>
    <w:rPr>
      <w:rFonts w:cs="Arial"/>
      <w:b/>
      <w:bCs/>
      <w:sz w:val="22"/>
      <w:szCs w:val="22"/>
      <w:lang w:eastAsia="sl-SI"/>
    </w:rPr>
  </w:style>
  <w:style w:type="paragraph" w:customStyle="1" w:styleId="odstavek1">
    <w:name w:val="odstavek1"/>
    <w:basedOn w:val="Navaden"/>
    <w:rsid w:val="00BA2631"/>
    <w:pPr>
      <w:spacing w:before="240" w:line="240" w:lineRule="auto"/>
      <w:ind w:firstLine="1021"/>
      <w:jc w:val="both"/>
    </w:pPr>
    <w:rPr>
      <w:rFonts w:cs="Arial"/>
      <w:sz w:val="22"/>
      <w:szCs w:val="22"/>
      <w:lang w:eastAsia="sl-SI"/>
    </w:rPr>
  </w:style>
  <w:style w:type="paragraph" w:customStyle="1" w:styleId="lennaslov1">
    <w:name w:val="lennaslov1"/>
    <w:basedOn w:val="Navaden"/>
    <w:rsid w:val="00BA2631"/>
    <w:pPr>
      <w:spacing w:line="240" w:lineRule="auto"/>
      <w:jc w:val="center"/>
    </w:pPr>
    <w:rPr>
      <w:rFonts w:cs="Arial"/>
      <w:b/>
      <w:bCs/>
      <w:sz w:val="22"/>
      <w:szCs w:val="22"/>
      <w:lang w:eastAsia="sl-SI"/>
    </w:rPr>
  </w:style>
  <w:style w:type="character" w:customStyle="1" w:styleId="highlight1">
    <w:name w:val="highlight1"/>
    <w:rsid w:val="00BA2631"/>
    <w:rPr>
      <w:shd w:val="clear" w:color="auto" w:fill="FFFF88"/>
    </w:rPr>
  </w:style>
  <w:style w:type="paragraph" w:customStyle="1" w:styleId="title-doc-first">
    <w:name w:val="title-doc-first"/>
    <w:basedOn w:val="Navaden"/>
    <w:rsid w:val="00BA2631"/>
    <w:pPr>
      <w:spacing w:before="100" w:beforeAutospacing="1" w:after="100" w:afterAutospacing="1" w:line="240" w:lineRule="auto"/>
    </w:pPr>
    <w:rPr>
      <w:rFonts w:ascii="Times New Roman" w:hAnsi="Times New Roman"/>
      <w:sz w:val="24"/>
      <w:lang w:eastAsia="sl-SI"/>
    </w:rPr>
  </w:style>
  <w:style w:type="character" w:customStyle="1" w:styleId="italics">
    <w:name w:val="italics"/>
    <w:rsid w:val="00BA2631"/>
  </w:style>
  <w:style w:type="paragraph" w:customStyle="1" w:styleId="oj-doc-ti">
    <w:name w:val="oj-doc-ti"/>
    <w:basedOn w:val="Navaden"/>
    <w:rsid w:val="00BA2631"/>
    <w:pPr>
      <w:spacing w:before="100" w:beforeAutospacing="1" w:after="100" w:afterAutospacing="1" w:line="240" w:lineRule="auto"/>
    </w:pPr>
    <w:rPr>
      <w:rFonts w:ascii="Times New Roman" w:hAnsi="Times New Roman"/>
      <w:sz w:val="24"/>
      <w:lang w:eastAsia="sl-SI"/>
    </w:rPr>
  </w:style>
  <w:style w:type="paragraph" w:customStyle="1" w:styleId="oj-normal">
    <w:name w:val="oj-normal"/>
    <w:basedOn w:val="Navaden"/>
    <w:rsid w:val="00BA2631"/>
    <w:pPr>
      <w:spacing w:before="100" w:beforeAutospacing="1" w:after="100" w:afterAutospacing="1" w:line="240" w:lineRule="auto"/>
    </w:pPr>
    <w:rPr>
      <w:rFonts w:ascii="Times New Roman" w:hAnsi="Times New Roman"/>
      <w:sz w:val="24"/>
      <w:lang w:eastAsia="sl-SI"/>
    </w:rPr>
  </w:style>
  <w:style w:type="paragraph" w:customStyle="1" w:styleId="CM1">
    <w:name w:val="CM1"/>
    <w:basedOn w:val="Default"/>
    <w:next w:val="Default"/>
    <w:uiPriority w:val="99"/>
    <w:rsid w:val="00BA2631"/>
    <w:rPr>
      <w:rFonts w:ascii="EUAlbertina" w:hAnsi="EUAlbertina" w:cs="Times New Roman"/>
      <w:color w:val="auto"/>
    </w:rPr>
  </w:style>
  <w:style w:type="paragraph" w:customStyle="1" w:styleId="CM3">
    <w:name w:val="CM3"/>
    <w:basedOn w:val="Default"/>
    <w:next w:val="Default"/>
    <w:uiPriority w:val="99"/>
    <w:rsid w:val="00BA2631"/>
    <w:rPr>
      <w:rFonts w:ascii="EUAlbertina" w:hAnsi="EUAlbertina"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4479">
      <w:bodyDiv w:val="1"/>
      <w:marLeft w:val="0"/>
      <w:marRight w:val="0"/>
      <w:marTop w:val="0"/>
      <w:marBottom w:val="0"/>
      <w:divBdr>
        <w:top w:val="none" w:sz="0" w:space="0" w:color="auto"/>
        <w:left w:val="none" w:sz="0" w:space="0" w:color="auto"/>
        <w:bottom w:val="none" w:sz="0" w:space="0" w:color="auto"/>
        <w:right w:val="none" w:sz="0" w:space="0" w:color="auto"/>
      </w:divBdr>
    </w:div>
    <w:div w:id="62068998">
      <w:bodyDiv w:val="1"/>
      <w:marLeft w:val="0"/>
      <w:marRight w:val="0"/>
      <w:marTop w:val="0"/>
      <w:marBottom w:val="0"/>
      <w:divBdr>
        <w:top w:val="none" w:sz="0" w:space="0" w:color="auto"/>
        <w:left w:val="none" w:sz="0" w:space="0" w:color="auto"/>
        <w:bottom w:val="none" w:sz="0" w:space="0" w:color="auto"/>
        <w:right w:val="none" w:sz="0" w:space="0" w:color="auto"/>
      </w:divBdr>
    </w:div>
    <w:div w:id="110363476">
      <w:bodyDiv w:val="1"/>
      <w:marLeft w:val="0"/>
      <w:marRight w:val="0"/>
      <w:marTop w:val="0"/>
      <w:marBottom w:val="0"/>
      <w:divBdr>
        <w:top w:val="none" w:sz="0" w:space="0" w:color="auto"/>
        <w:left w:val="none" w:sz="0" w:space="0" w:color="auto"/>
        <w:bottom w:val="none" w:sz="0" w:space="0" w:color="auto"/>
        <w:right w:val="none" w:sz="0" w:space="0" w:color="auto"/>
      </w:divBdr>
      <w:divsChild>
        <w:div w:id="67651873">
          <w:marLeft w:val="0"/>
          <w:marRight w:val="0"/>
          <w:marTop w:val="0"/>
          <w:marBottom w:val="0"/>
          <w:divBdr>
            <w:top w:val="none" w:sz="0" w:space="0" w:color="auto"/>
            <w:left w:val="none" w:sz="0" w:space="0" w:color="auto"/>
            <w:bottom w:val="none" w:sz="0" w:space="0" w:color="auto"/>
            <w:right w:val="none" w:sz="0" w:space="0" w:color="auto"/>
          </w:divBdr>
          <w:divsChild>
            <w:div w:id="252208489">
              <w:marLeft w:val="0"/>
              <w:marRight w:val="0"/>
              <w:marTop w:val="0"/>
              <w:marBottom w:val="0"/>
              <w:divBdr>
                <w:top w:val="none" w:sz="0" w:space="0" w:color="auto"/>
                <w:left w:val="none" w:sz="0" w:space="0" w:color="auto"/>
                <w:bottom w:val="none" w:sz="0" w:space="0" w:color="auto"/>
                <w:right w:val="none" w:sz="0" w:space="0" w:color="auto"/>
              </w:divBdr>
              <w:divsChild>
                <w:div w:id="1060594392">
                  <w:marLeft w:val="0"/>
                  <w:marRight w:val="0"/>
                  <w:marTop w:val="0"/>
                  <w:marBottom w:val="0"/>
                  <w:divBdr>
                    <w:top w:val="none" w:sz="0" w:space="0" w:color="auto"/>
                    <w:left w:val="none" w:sz="0" w:space="0" w:color="auto"/>
                    <w:bottom w:val="none" w:sz="0" w:space="0" w:color="auto"/>
                    <w:right w:val="none" w:sz="0" w:space="0" w:color="auto"/>
                  </w:divBdr>
                  <w:divsChild>
                    <w:div w:id="1607614837">
                      <w:marLeft w:val="-150"/>
                      <w:marRight w:val="0"/>
                      <w:marTop w:val="0"/>
                      <w:marBottom w:val="0"/>
                      <w:divBdr>
                        <w:top w:val="single" w:sz="6" w:space="0" w:color="9FC4D8"/>
                        <w:left w:val="single" w:sz="6" w:space="8" w:color="9FC4D8"/>
                        <w:bottom w:val="single" w:sz="24" w:space="0" w:color="9FC4D8"/>
                        <w:right w:val="single" w:sz="6" w:space="8" w:color="9FC4D8"/>
                      </w:divBdr>
                      <w:divsChild>
                        <w:div w:id="1233271251">
                          <w:marLeft w:val="0"/>
                          <w:marRight w:val="150"/>
                          <w:marTop w:val="0"/>
                          <w:marBottom w:val="0"/>
                          <w:divBdr>
                            <w:top w:val="none" w:sz="0" w:space="0" w:color="auto"/>
                            <w:left w:val="none" w:sz="0" w:space="0" w:color="auto"/>
                            <w:bottom w:val="none" w:sz="0" w:space="0" w:color="auto"/>
                            <w:right w:val="none" w:sz="0" w:space="0" w:color="auto"/>
                          </w:divBdr>
                          <w:divsChild>
                            <w:div w:id="1871525493">
                              <w:marLeft w:val="0"/>
                              <w:marRight w:val="0"/>
                              <w:marTop w:val="0"/>
                              <w:marBottom w:val="0"/>
                              <w:divBdr>
                                <w:top w:val="none" w:sz="0" w:space="0" w:color="auto"/>
                                <w:left w:val="none" w:sz="0" w:space="0" w:color="auto"/>
                                <w:bottom w:val="none" w:sz="0" w:space="0" w:color="auto"/>
                                <w:right w:val="none" w:sz="0" w:space="0" w:color="auto"/>
                              </w:divBdr>
                              <w:divsChild>
                                <w:div w:id="871919253">
                                  <w:marLeft w:val="0"/>
                                  <w:marRight w:val="0"/>
                                  <w:marTop w:val="0"/>
                                  <w:marBottom w:val="0"/>
                                  <w:divBdr>
                                    <w:top w:val="none" w:sz="0" w:space="0" w:color="auto"/>
                                    <w:left w:val="none" w:sz="0" w:space="0" w:color="auto"/>
                                    <w:bottom w:val="none" w:sz="0" w:space="0" w:color="auto"/>
                                    <w:right w:val="none" w:sz="0" w:space="0" w:color="auto"/>
                                  </w:divBdr>
                                  <w:divsChild>
                                    <w:div w:id="283655188">
                                      <w:marLeft w:val="0"/>
                                      <w:marRight w:val="0"/>
                                      <w:marTop w:val="0"/>
                                      <w:marBottom w:val="0"/>
                                      <w:divBdr>
                                        <w:top w:val="none" w:sz="0" w:space="0" w:color="auto"/>
                                        <w:left w:val="none" w:sz="0" w:space="0" w:color="auto"/>
                                        <w:bottom w:val="none" w:sz="0" w:space="0" w:color="auto"/>
                                        <w:right w:val="none" w:sz="0" w:space="0" w:color="auto"/>
                                      </w:divBdr>
                                      <w:divsChild>
                                        <w:div w:id="1120492010">
                                          <w:marLeft w:val="0"/>
                                          <w:marRight w:val="0"/>
                                          <w:marTop w:val="0"/>
                                          <w:marBottom w:val="0"/>
                                          <w:divBdr>
                                            <w:top w:val="none" w:sz="0" w:space="0" w:color="auto"/>
                                            <w:left w:val="none" w:sz="0" w:space="0" w:color="auto"/>
                                            <w:bottom w:val="none" w:sz="0" w:space="0" w:color="auto"/>
                                            <w:right w:val="none" w:sz="0" w:space="0" w:color="auto"/>
                                          </w:divBdr>
                                        </w:div>
                                      </w:divsChild>
                                    </w:div>
                                    <w:div w:id="393626278">
                                      <w:marLeft w:val="0"/>
                                      <w:marRight w:val="0"/>
                                      <w:marTop w:val="330"/>
                                      <w:marBottom w:val="0"/>
                                      <w:divBdr>
                                        <w:top w:val="none" w:sz="0" w:space="0" w:color="auto"/>
                                        <w:left w:val="none" w:sz="0" w:space="0" w:color="auto"/>
                                        <w:bottom w:val="none" w:sz="0" w:space="0" w:color="auto"/>
                                        <w:right w:val="none" w:sz="0" w:space="0" w:color="auto"/>
                                      </w:divBdr>
                                    </w:div>
                                    <w:div w:id="986713187">
                                      <w:marLeft w:val="0"/>
                                      <w:marRight w:val="0"/>
                                      <w:marTop w:val="0"/>
                                      <w:marBottom w:val="0"/>
                                      <w:divBdr>
                                        <w:top w:val="none" w:sz="0" w:space="0" w:color="auto"/>
                                        <w:left w:val="none" w:sz="0" w:space="0" w:color="auto"/>
                                        <w:bottom w:val="none" w:sz="0" w:space="0" w:color="auto"/>
                                        <w:right w:val="none" w:sz="0" w:space="0" w:color="auto"/>
                                      </w:divBdr>
                                      <w:divsChild>
                                        <w:div w:id="216599341">
                                          <w:marLeft w:val="0"/>
                                          <w:marRight w:val="0"/>
                                          <w:marTop w:val="0"/>
                                          <w:marBottom w:val="0"/>
                                          <w:divBdr>
                                            <w:top w:val="none" w:sz="0" w:space="0" w:color="auto"/>
                                            <w:left w:val="none" w:sz="0" w:space="0" w:color="auto"/>
                                            <w:bottom w:val="none" w:sz="0" w:space="0" w:color="auto"/>
                                            <w:right w:val="none" w:sz="0" w:space="0" w:color="auto"/>
                                          </w:divBdr>
                                        </w:div>
                                      </w:divsChild>
                                    </w:div>
                                    <w:div w:id="1989482172">
                                      <w:marLeft w:val="0"/>
                                      <w:marRight w:val="0"/>
                                      <w:marTop w:val="0"/>
                                      <w:marBottom w:val="0"/>
                                      <w:divBdr>
                                        <w:top w:val="none" w:sz="0" w:space="0" w:color="auto"/>
                                        <w:left w:val="none" w:sz="0" w:space="0" w:color="auto"/>
                                        <w:bottom w:val="none" w:sz="0" w:space="0" w:color="auto"/>
                                        <w:right w:val="none" w:sz="0" w:space="0" w:color="auto"/>
                                      </w:divBdr>
                                      <w:divsChild>
                                        <w:div w:id="17908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37479">
      <w:bodyDiv w:val="1"/>
      <w:marLeft w:val="0"/>
      <w:marRight w:val="0"/>
      <w:marTop w:val="0"/>
      <w:marBottom w:val="0"/>
      <w:divBdr>
        <w:top w:val="none" w:sz="0" w:space="0" w:color="auto"/>
        <w:left w:val="none" w:sz="0" w:space="0" w:color="auto"/>
        <w:bottom w:val="none" w:sz="0" w:space="0" w:color="auto"/>
        <w:right w:val="none" w:sz="0" w:space="0" w:color="auto"/>
      </w:divBdr>
      <w:divsChild>
        <w:div w:id="104468828">
          <w:marLeft w:val="0"/>
          <w:marRight w:val="0"/>
          <w:marTop w:val="0"/>
          <w:marBottom w:val="0"/>
          <w:divBdr>
            <w:top w:val="none" w:sz="0" w:space="0" w:color="auto"/>
            <w:left w:val="none" w:sz="0" w:space="0" w:color="auto"/>
            <w:bottom w:val="none" w:sz="0" w:space="0" w:color="auto"/>
            <w:right w:val="none" w:sz="0" w:space="0" w:color="auto"/>
          </w:divBdr>
          <w:divsChild>
            <w:div w:id="1655523283">
              <w:marLeft w:val="0"/>
              <w:marRight w:val="0"/>
              <w:marTop w:val="0"/>
              <w:marBottom w:val="0"/>
              <w:divBdr>
                <w:top w:val="none" w:sz="0" w:space="0" w:color="auto"/>
                <w:left w:val="none" w:sz="0" w:space="0" w:color="auto"/>
                <w:bottom w:val="none" w:sz="0" w:space="0" w:color="auto"/>
                <w:right w:val="none" w:sz="0" w:space="0" w:color="auto"/>
              </w:divBdr>
              <w:divsChild>
                <w:div w:id="1105003703">
                  <w:marLeft w:val="0"/>
                  <w:marRight w:val="0"/>
                  <w:marTop w:val="0"/>
                  <w:marBottom w:val="0"/>
                  <w:divBdr>
                    <w:top w:val="none" w:sz="0" w:space="0" w:color="auto"/>
                    <w:left w:val="none" w:sz="0" w:space="0" w:color="auto"/>
                    <w:bottom w:val="none" w:sz="0" w:space="0" w:color="auto"/>
                    <w:right w:val="none" w:sz="0" w:space="0" w:color="auto"/>
                  </w:divBdr>
                  <w:divsChild>
                    <w:div w:id="591282926">
                      <w:marLeft w:val="-150"/>
                      <w:marRight w:val="0"/>
                      <w:marTop w:val="0"/>
                      <w:marBottom w:val="0"/>
                      <w:divBdr>
                        <w:top w:val="single" w:sz="6" w:space="0" w:color="9FC4D8"/>
                        <w:left w:val="single" w:sz="6" w:space="8" w:color="9FC4D8"/>
                        <w:bottom w:val="single" w:sz="24" w:space="0" w:color="9FC4D8"/>
                        <w:right w:val="single" w:sz="6" w:space="8" w:color="9FC4D8"/>
                      </w:divBdr>
                      <w:divsChild>
                        <w:div w:id="2096856574">
                          <w:marLeft w:val="0"/>
                          <w:marRight w:val="150"/>
                          <w:marTop w:val="0"/>
                          <w:marBottom w:val="0"/>
                          <w:divBdr>
                            <w:top w:val="none" w:sz="0" w:space="0" w:color="auto"/>
                            <w:left w:val="none" w:sz="0" w:space="0" w:color="auto"/>
                            <w:bottom w:val="none" w:sz="0" w:space="0" w:color="auto"/>
                            <w:right w:val="none" w:sz="0" w:space="0" w:color="auto"/>
                          </w:divBdr>
                          <w:divsChild>
                            <w:div w:id="1496335171">
                              <w:marLeft w:val="0"/>
                              <w:marRight w:val="0"/>
                              <w:marTop w:val="0"/>
                              <w:marBottom w:val="0"/>
                              <w:divBdr>
                                <w:top w:val="none" w:sz="0" w:space="0" w:color="auto"/>
                                <w:left w:val="none" w:sz="0" w:space="0" w:color="auto"/>
                                <w:bottom w:val="none" w:sz="0" w:space="0" w:color="auto"/>
                                <w:right w:val="none" w:sz="0" w:space="0" w:color="auto"/>
                              </w:divBdr>
                              <w:divsChild>
                                <w:div w:id="2011981747">
                                  <w:marLeft w:val="0"/>
                                  <w:marRight w:val="0"/>
                                  <w:marTop w:val="0"/>
                                  <w:marBottom w:val="0"/>
                                  <w:divBdr>
                                    <w:top w:val="none" w:sz="0" w:space="0" w:color="auto"/>
                                    <w:left w:val="none" w:sz="0" w:space="0" w:color="auto"/>
                                    <w:bottom w:val="none" w:sz="0" w:space="0" w:color="auto"/>
                                    <w:right w:val="none" w:sz="0" w:space="0" w:color="auto"/>
                                  </w:divBdr>
                                  <w:divsChild>
                                    <w:div w:id="66809801">
                                      <w:marLeft w:val="0"/>
                                      <w:marRight w:val="0"/>
                                      <w:marTop w:val="0"/>
                                      <w:marBottom w:val="0"/>
                                      <w:divBdr>
                                        <w:top w:val="none" w:sz="0" w:space="0" w:color="auto"/>
                                        <w:left w:val="none" w:sz="0" w:space="0" w:color="auto"/>
                                        <w:bottom w:val="none" w:sz="0" w:space="0" w:color="auto"/>
                                        <w:right w:val="none" w:sz="0" w:space="0" w:color="auto"/>
                                      </w:divBdr>
                                      <w:divsChild>
                                        <w:div w:id="580338269">
                                          <w:marLeft w:val="0"/>
                                          <w:marRight w:val="0"/>
                                          <w:marTop w:val="0"/>
                                          <w:marBottom w:val="0"/>
                                          <w:divBdr>
                                            <w:top w:val="none" w:sz="0" w:space="0" w:color="auto"/>
                                            <w:left w:val="none" w:sz="0" w:space="0" w:color="auto"/>
                                            <w:bottom w:val="none" w:sz="0" w:space="0" w:color="auto"/>
                                            <w:right w:val="none" w:sz="0" w:space="0" w:color="auto"/>
                                          </w:divBdr>
                                        </w:div>
                                      </w:divsChild>
                                    </w:div>
                                    <w:div w:id="224148234">
                                      <w:marLeft w:val="0"/>
                                      <w:marRight w:val="0"/>
                                      <w:marTop w:val="0"/>
                                      <w:marBottom w:val="0"/>
                                      <w:divBdr>
                                        <w:top w:val="none" w:sz="0" w:space="0" w:color="auto"/>
                                        <w:left w:val="none" w:sz="0" w:space="0" w:color="auto"/>
                                        <w:bottom w:val="none" w:sz="0" w:space="0" w:color="auto"/>
                                        <w:right w:val="none" w:sz="0" w:space="0" w:color="auto"/>
                                      </w:divBdr>
                                      <w:divsChild>
                                        <w:div w:id="551575479">
                                          <w:marLeft w:val="0"/>
                                          <w:marRight w:val="0"/>
                                          <w:marTop w:val="0"/>
                                          <w:marBottom w:val="0"/>
                                          <w:divBdr>
                                            <w:top w:val="none" w:sz="0" w:space="0" w:color="auto"/>
                                            <w:left w:val="none" w:sz="0" w:space="0" w:color="auto"/>
                                            <w:bottom w:val="none" w:sz="0" w:space="0" w:color="auto"/>
                                            <w:right w:val="none" w:sz="0" w:space="0" w:color="auto"/>
                                          </w:divBdr>
                                        </w:div>
                                      </w:divsChild>
                                    </w:div>
                                    <w:div w:id="1213035993">
                                      <w:marLeft w:val="0"/>
                                      <w:marRight w:val="0"/>
                                      <w:marTop w:val="0"/>
                                      <w:marBottom w:val="0"/>
                                      <w:divBdr>
                                        <w:top w:val="none" w:sz="0" w:space="0" w:color="auto"/>
                                        <w:left w:val="none" w:sz="0" w:space="0" w:color="auto"/>
                                        <w:bottom w:val="none" w:sz="0" w:space="0" w:color="auto"/>
                                        <w:right w:val="none" w:sz="0" w:space="0" w:color="auto"/>
                                      </w:divBdr>
                                      <w:divsChild>
                                        <w:div w:id="445000305">
                                          <w:marLeft w:val="0"/>
                                          <w:marRight w:val="0"/>
                                          <w:marTop w:val="0"/>
                                          <w:marBottom w:val="0"/>
                                          <w:divBdr>
                                            <w:top w:val="none" w:sz="0" w:space="0" w:color="auto"/>
                                            <w:left w:val="none" w:sz="0" w:space="0" w:color="auto"/>
                                            <w:bottom w:val="none" w:sz="0" w:space="0" w:color="auto"/>
                                            <w:right w:val="none" w:sz="0" w:space="0" w:color="auto"/>
                                          </w:divBdr>
                                        </w:div>
                                      </w:divsChild>
                                    </w:div>
                                    <w:div w:id="170217178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1163">
      <w:bodyDiv w:val="1"/>
      <w:marLeft w:val="0"/>
      <w:marRight w:val="0"/>
      <w:marTop w:val="0"/>
      <w:marBottom w:val="0"/>
      <w:divBdr>
        <w:top w:val="none" w:sz="0" w:space="0" w:color="auto"/>
        <w:left w:val="none" w:sz="0" w:space="0" w:color="auto"/>
        <w:bottom w:val="none" w:sz="0" w:space="0" w:color="auto"/>
        <w:right w:val="none" w:sz="0" w:space="0" w:color="auto"/>
      </w:divBdr>
      <w:divsChild>
        <w:div w:id="1449012671">
          <w:marLeft w:val="0"/>
          <w:marRight w:val="0"/>
          <w:marTop w:val="0"/>
          <w:marBottom w:val="0"/>
          <w:divBdr>
            <w:top w:val="none" w:sz="0" w:space="0" w:color="auto"/>
            <w:left w:val="none" w:sz="0" w:space="0" w:color="auto"/>
            <w:bottom w:val="none" w:sz="0" w:space="0" w:color="auto"/>
            <w:right w:val="none" w:sz="0" w:space="0" w:color="auto"/>
          </w:divBdr>
          <w:divsChild>
            <w:div w:id="1286544325">
              <w:marLeft w:val="0"/>
              <w:marRight w:val="0"/>
              <w:marTop w:val="0"/>
              <w:marBottom w:val="0"/>
              <w:divBdr>
                <w:top w:val="none" w:sz="0" w:space="0" w:color="auto"/>
                <w:left w:val="none" w:sz="0" w:space="0" w:color="auto"/>
                <w:bottom w:val="none" w:sz="0" w:space="0" w:color="auto"/>
                <w:right w:val="none" w:sz="0" w:space="0" w:color="auto"/>
              </w:divBdr>
              <w:divsChild>
                <w:div w:id="443503807">
                  <w:marLeft w:val="0"/>
                  <w:marRight w:val="0"/>
                  <w:marTop w:val="0"/>
                  <w:marBottom w:val="0"/>
                  <w:divBdr>
                    <w:top w:val="none" w:sz="0" w:space="0" w:color="auto"/>
                    <w:left w:val="none" w:sz="0" w:space="0" w:color="auto"/>
                    <w:bottom w:val="none" w:sz="0" w:space="0" w:color="auto"/>
                    <w:right w:val="none" w:sz="0" w:space="0" w:color="auto"/>
                  </w:divBdr>
                  <w:divsChild>
                    <w:div w:id="281501410">
                      <w:marLeft w:val="-150"/>
                      <w:marRight w:val="0"/>
                      <w:marTop w:val="0"/>
                      <w:marBottom w:val="0"/>
                      <w:divBdr>
                        <w:top w:val="single" w:sz="6" w:space="0" w:color="9FC4D8"/>
                        <w:left w:val="single" w:sz="6" w:space="8" w:color="9FC4D8"/>
                        <w:bottom w:val="single" w:sz="24" w:space="0" w:color="9FC4D8"/>
                        <w:right w:val="single" w:sz="6" w:space="8" w:color="9FC4D8"/>
                      </w:divBdr>
                      <w:divsChild>
                        <w:div w:id="1060831409">
                          <w:marLeft w:val="0"/>
                          <w:marRight w:val="150"/>
                          <w:marTop w:val="0"/>
                          <w:marBottom w:val="0"/>
                          <w:divBdr>
                            <w:top w:val="none" w:sz="0" w:space="0" w:color="auto"/>
                            <w:left w:val="none" w:sz="0" w:space="0" w:color="auto"/>
                            <w:bottom w:val="none" w:sz="0" w:space="0" w:color="auto"/>
                            <w:right w:val="none" w:sz="0" w:space="0" w:color="auto"/>
                          </w:divBdr>
                          <w:divsChild>
                            <w:div w:id="1429157193">
                              <w:marLeft w:val="0"/>
                              <w:marRight w:val="0"/>
                              <w:marTop w:val="0"/>
                              <w:marBottom w:val="0"/>
                              <w:divBdr>
                                <w:top w:val="none" w:sz="0" w:space="0" w:color="auto"/>
                                <w:left w:val="none" w:sz="0" w:space="0" w:color="auto"/>
                                <w:bottom w:val="none" w:sz="0" w:space="0" w:color="auto"/>
                                <w:right w:val="none" w:sz="0" w:space="0" w:color="auto"/>
                              </w:divBdr>
                              <w:divsChild>
                                <w:div w:id="1209606248">
                                  <w:marLeft w:val="0"/>
                                  <w:marRight w:val="0"/>
                                  <w:marTop w:val="0"/>
                                  <w:marBottom w:val="0"/>
                                  <w:divBdr>
                                    <w:top w:val="none" w:sz="0" w:space="0" w:color="auto"/>
                                    <w:left w:val="none" w:sz="0" w:space="0" w:color="auto"/>
                                    <w:bottom w:val="none" w:sz="0" w:space="0" w:color="auto"/>
                                    <w:right w:val="none" w:sz="0" w:space="0" w:color="auto"/>
                                  </w:divBdr>
                                  <w:divsChild>
                                    <w:div w:id="66347894">
                                      <w:marLeft w:val="0"/>
                                      <w:marRight w:val="0"/>
                                      <w:marTop w:val="330"/>
                                      <w:marBottom w:val="0"/>
                                      <w:divBdr>
                                        <w:top w:val="none" w:sz="0" w:space="0" w:color="auto"/>
                                        <w:left w:val="none" w:sz="0" w:space="0" w:color="auto"/>
                                        <w:bottom w:val="none" w:sz="0" w:space="0" w:color="auto"/>
                                        <w:right w:val="none" w:sz="0" w:space="0" w:color="auto"/>
                                      </w:divBdr>
                                    </w:div>
                                    <w:div w:id="294651669">
                                      <w:marLeft w:val="0"/>
                                      <w:marRight w:val="0"/>
                                      <w:marTop w:val="0"/>
                                      <w:marBottom w:val="0"/>
                                      <w:divBdr>
                                        <w:top w:val="none" w:sz="0" w:space="0" w:color="auto"/>
                                        <w:left w:val="none" w:sz="0" w:space="0" w:color="auto"/>
                                        <w:bottom w:val="none" w:sz="0" w:space="0" w:color="auto"/>
                                        <w:right w:val="none" w:sz="0" w:space="0" w:color="auto"/>
                                      </w:divBdr>
                                      <w:divsChild>
                                        <w:div w:id="1300649056">
                                          <w:marLeft w:val="0"/>
                                          <w:marRight w:val="0"/>
                                          <w:marTop w:val="0"/>
                                          <w:marBottom w:val="0"/>
                                          <w:divBdr>
                                            <w:top w:val="none" w:sz="0" w:space="0" w:color="auto"/>
                                            <w:left w:val="none" w:sz="0" w:space="0" w:color="auto"/>
                                            <w:bottom w:val="none" w:sz="0" w:space="0" w:color="auto"/>
                                            <w:right w:val="none" w:sz="0" w:space="0" w:color="auto"/>
                                          </w:divBdr>
                                        </w:div>
                                      </w:divsChild>
                                    </w:div>
                                    <w:div w:id="498615326">
                                      <w:marLeft w:val="0"/>
                                      <w:marRight w:val="0"/>
                                      <w:marTop w:val="0"/>
                                      <w:marBottom w:val="0"/>
                                      <w:divBdr>
                                        <w:top w:val="none" w:sz="0" w:space="0" w:color="auto"/>
                                        <w:left w:val="none" w:sz="0" w:space="0" w:color="auto"/>
                                        <w:bottom w:val="none" w:sz="0" w:space="0" w:color="auto"/>
                                        <w:right w:val="none" w:sz="0" w:space="0" w:color="auto"/>
                                      </w:divBdr>
                                      <w:divsChild>
                                        <w:div w:id="1446079610">
                                          <w:marLeft w:val="0"/>
                                          <w:marRight w:val="0"/>
                                          <w:marTop w:val="120"/>
                                          <w:marBottom w:val="0"/>
                                          <w:divBdr>
                                            <w:top w:val="none" w:sz="0" w:space="0" w:color="auto"/>
                                            <w:left w:val="none" w:sz="0" w:space="0" w:color="auto"/>
                                            <w:bottom w:val="none" w:sz="0" w:space="0" w:color="auto"/>
                                            <w:right w:val="none" w:sz="0" w:space="0" w:color="auto"/>
                                          </w:divBdr>
                                        </w:div>
                                      </w:divsChild>
                                    </w:div>
                                    <w:div w:id="1622373867">
                                      <w:marLeft w:val="0"/>
                                      <w:marRight w:val="0"/>
                                      <w:marTop w:val="0"/>
                                      <w:marBottom w:val="0"/>
                                      <w:divBdr>
                                        <w:top w:val="none" w:sz="0" w:space="0" w:color="auto"/>
                                        <w:left w:val="none" w:sz="0" w:space="0" w:color="auto"/>
                                        <w:bottom w:val="none" w:sz="0" w:space="0" w:color="auto"/>
                                        <w:right w:val="none" w:sz="0" w:space="0" w:color="auto"/>
                                      </w:divBdr>
                                      <w:divsChild>
                                        <w:div w:id="1548957115">
                                          <w:marLeft w:val="0"/>
                                          <w:marRight w:val="0"/>
                                          <w:marTop w:val="0"/>
                                          <w:marBottom w:val="0"/>
                                          <w:divBdr>
                                            <w:top w:val="none" w:sz="0" w:space="0" w:color="auto"/>
                                            <w:left w:val="none" w:sz="0" w:space="0" w:color="auto"/>
                                            <w:bottom w:val="none" w:sz="0" w:space="0" w:color="auto"/>
                                            <w:right w:val="none" w:sz="0" w:space="0" w:color="auto"/>
                                          </w:divBdr>
                                        </w:div>
                                      </w:divsChild>
                                    </w:div>
                                    <w:div w:id="1725323746">
                                      <w:marLeft w:val="0"/>
                                      <w:marRight w:val="0"/>
                                      <w:marTop w:val="0"/>
                                      <w:marBottom w:val="0"/>
                                      <w:divBdr>
                                        <w:top w:val="none" w:sz="0" w:space="0" w:color="auto"/>
                                        <w:left w:val="none" w:sz="0" w:space="0" w:color="auto"/>
                                        <w:bottom w:val="none" w:sz="0" w:space="0" w:color="auto"/>
                                        <w:right w:val="none" w:sz="0" w:space="0" w:color="auto"/>
                                      </w:divBdr>
                                      <w:divsChild>
                                        <w:div w:id="15108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722915">
      <w:bodyDiv w:val="1"/>
      <w:marLeft w:val="0"/>
      <w:marRight w:val="0"/>
      <w:marTop w:val="0"/>
      <w:marBottom w:val="0"/>
      <w:divBdr>
        <w:top w:val="none" w:sz="0" w:space="0" w:color="auto"/>
        <w:left w:val="none" w:sz="0" w:space="0" w:color="auto"/>
        <w:bottom w:val="none" w:sz="0" w:space="0" w:color="auto"/>
        <w:right w:val="none" w:sz="0" w:space="0" w:color="auto"/>
      </w:divBdr>
    </w:div>
    <w:div w:id="194849675">
      <w:bodyDiv w:val="1"/>
      <w:marLeft w:val="0"/>
      <w:marRight w:val="0"/>
      <w:marTop w:val="0"/>
      <w:marBottom w:val="0"/>
      <w:divBdr>
        <w:top w:val="none" w:sz="0" w:space="0" w:color="auto"/>
        <w:left w:val="none" w:sz="0" w:space="0" w:color="auto"/>
        <w:bottom w:val="none" w:sz="0" w:space="0" w:color="auto"/>
        <w:right w:val="none" w:sz="0" w:space="0" w:color="auto"/>
      </w:divBdr>
    </w:div>
    <w:div w:id="290291061">
      <w:bodyDiv w:val="1"/>
      <w:marLeft w:val="0"/>
      <w:marRight w:val="0"/>
      <w:marTop w:val="0"/>
      <w:marBottom w:val="0"/>
      <w:divBdr>
        <w:top w:val="none" w:sz="0" w:space="0" w:color="auto"/>
        <w:left w:val="none" w:sz="0" w:space="0" w:color="auto"/>
        <w:bottom w:val="none" w:sz="0" w:space="0" w:color="auto"/>
        <w:right w:val="none" w:sz="0" w:space="0" w:color="auto"/>
      </w:divBdr>
    </w:div>
    <w:div w:id="293948172">
      <w:bodyDiv w:val="1"/>
      <w:marLeft w:val="0"/>
      <w:marRight w:val="0"/>
      <w:marTop w:val="0"/>
      <w:marBottom w:val="0"/>
      <w:divBdr>
        <w:top w:val="none" w:sz="0" w:space="0" w:color="auto"/>
        <w:left w:val="none" w:sz="0" w:space="0" w:color="auto"/>
        <w:bottom w:val="none" w:sz="0" w:space="0" w:color="auto"/>
        <w:right w:val="none" w:sz="0" w:space="0" w:color="auto"/>
      </w:divBdr>
      <w:divsChild>
        <w:div w:id="94833945">
          <w:marLeft w:val="0"/>
          <w:marRight w:val="0"/>
          <w:marTop w:val="0"/>
          <w:marBottom w:val="0"/>
          <w:divBdr>
            <w:top w:val="none" w:sz="0" w:space="0" w:color="auto"/>
            <w:left w:val="none" w:sz="0" w:space="0" w:color="auto"/>
            <w:bottom w:val="none" w:sz="0" w:space="0" w:color="auto"/>
            <w:right w:val="none" w:sz="0" w:space="0" w:color="auto"/>
          </w:divBdr>
          <w:divsChild>
            <w:div w:id="1796828791">
              <w:marLeft w:val="0"/>
              <w:marRight w:val="0"/>
              <w:marTop w:val="0"/>
              <w:marBottom w:val="0"/>
              <w:divBdr>
                <w:top w:val="none" w:sz="0" w:space="0" w:color="auto"/>
                <w:left w:val="none" w:sz="0" w:space="0" w:color="auto"/>
                <w:bottom w:val="none" w:sz="0" w:space="0" w:color="auto"/>
                <w:right w:val="none" w:sz="0" w:space="0" w:color="auto"/>
              </w:divBdr>
              <w:divsChild>
                <w:div w:id="1543246251">
                  <w:marLeft w:val="0"/>
                  <w:marRight w:val="0"/>
                  <w:marTop w:val="0"/>
                  <w:marBottom w:val="0"/>
                  <w:divBdr>
                    <w:top w:val="none" w:sz="0" w:space="0" w:color="auto"/>
                    <w:left w:val="none" w:sz="0" w:space="0" w:color="auto"/>
                    <w:bottom w:val="none" w:sz="0" w:space="0" w:color="auto"/>
                    <w:right w:val="none" w:sz="0" w:space="0" w:color="auto"/>
                  </w:divBdr>
                  <w:divsChild>
                    <w:div w:id="89157672">
                      <w:marLeft w:val="-150"/>
                      <w:marRight w:val="0"/>
                      <w:marTop w:val="0"/>
                      <w:marBottom w:val="0"/>
                      <w:divBdr>
                        <w:top w:val="single" w:sz="6" w:space="0" w:color="9FC4D8"/>
                        <w:left w:val="single" w:sz="6" w:space="8" w:color="9FC4D8"/>
                        <w:bottom w:val="single" w:sz="24" w:space="0" w:color="9FC4D8"/>
                        <w:right w:val="single" w:sz="6" w:space="8" w:color="9FC4D8"/>
                      </w:divBdr>
                      <w:divsChild>
                        <w:div w:id="257375056">
                          <w:marLeft w:val="0"/>
                          <w:marRight w:val="150"/>
                          <w:marTop w:val="0"/>
                          <w:marBottom w:val="0"/>
                          <w:divBdr>
                            <w:top w:val="none" w:sz="0" w:space="0" w:color="auto"/>
                            <w:left w:val="none" w:sz="0" w:space="0" w:color="auto"/>
                            <w:bottom w:val="none" w:sz="0" w:space="0" w:color="auto"/>
                            <w:right w:val="none" w:sz="0" w:space="0" w:color="auto"/>
                          </w:divBdr>
                          <w:divsChild>
                            <w:div w:id="137502419">
                              <w:marLeft w:val="0"/>
                              <w:marRight w:val="0"/>
                              <w:marTop w:val="0"/>
                              <w:marBottom w:val="0"/>
                              <w:divBdr>
                                <w:top w:val="none" w:sz="0" w:space="0" w:color="auto"/>
                                <w:left w:val="none" w:sz="0" w:space="0" w:color="auto"/>
                                <w:bottom w:val="none" w:sz="0" w:space="0" w:color="auto"/>
                                <w:right w:val="none" w:sz="0" w:space="0" w:color="auto"/>
                              </w:divBdr>
                              <w:divsChild>
                                <w:div w:id="1198198568">
                                  <w:marLeft w:val="0"/>
                                  <w:marRight w:val="0"/>
                                  <w:marTop w:val="0"/>
                                  <w:marBottom w:val="0"/>
                                  <w:divBdr>
                                    <w:top w:val="none" w:sz="0" w:space="0" w:color="auto"/>
                                    <w:left w:val="none" w:sz="0" w:space="0" w:color="auto"/>
                                    <w:bottom w:val="none" w:sz="0" w:space="0" w:color="auto"/>
                                    <w:right w:val="none" w:sz="0" w:space="0" w:color="auto"/>
                                  </w:divBdr>
                                  <w:divsChild>
                                    <w:div w:id="894245883">
                                      <w:marLeft w:val="0"/>
                                      <w:marRight w:val="0"/>
                                      <w:marTop w:val="0"/>
                                      <w:marBottom w:val="0"/>
                                      <w:divBdr>
                                        <w:top w:val="none" w:sz="0" w:space="0" w:color="auto"/>
                                        <w:left w:val="none" w:sz="0" w:space="0" w:color="auto"/>
                                        <w:bottom w:val="none" w:sz="0" w:space="0" w:color="auto"/>
                                        <w:right w:val="none" w:sz="0" w:space="0" w:color="auto"/>
                                      </w:divBdr>
                                      <w:divsChild>
                                        <w:div w:id="456798676">
                                          <w:marLeft w:val="0"/>
                                          <w:marRight w:val="0"/>
                                          <w:marTop w:val="0"/>
                                          <w:marBottom w:val="0"/>
                                          <w:divBdr>
                                            <w:top w:val="none" w:sz="0" w:space="0" w:color="auto"/>
                                            <w:left w:val="none" w:sz="0" w:space="0" w:color="auto"/>
                                            <w:bottom w:val="none" w:sz="0" w:space="0" w:color="auto"/>
                                            <w:right w:val="none" w:sz="0" w:space="0" w:color="auto"/>
                                          </w:divBdr>
                                        </w:div>
                                      </w:divsChild>
                                    </w:div>
                                    <w:div w:id="1359693517">
                                      <w:marLeft w:val="0"/>
                                      <w:marRight w:val="0"/>
                                      <w:marTop w:val="0"/>
                                      <w:marBottom w:val="0"/>
                                      <w:divBdr>
                                        <w:top w:val="none" w:sz="0" w:space="0" w:color="auto"/>
                                        <w:left w:val="none" w:sz="0" w:space="0" w:color="auto"/>
                                        <w:bottom w:val="none" w:sz="0" w:space="0" w:color="auto"/>
                                        <w:right w:val="none" w:sz="0" w:space="0" w:color="auto"/>
                                      </w:divBdr>
                                      <w:divsChild>
                                        <w:div w:id="997534381">
                                          <w:marLeft w:val="0"/>
                                          <w:marRight w:val="0"/>
                                          <w:marTop w:val="0"/>
                                          <w:marBottom w:val="0"/>
                                          <w:divBdr>
                                            <w:top w:val="none" w:sz="0" w:space="0" w:color="auto"/>
                                            <w:left w:val="none" w:sz="0" w:space="0" w:color="auto"/>
                                            <w:bottom w:val="none" w:sz="0" w:space="0" w:color="auto"/>
                                            <w:right w:val="none" w:sz="0" w:space="0" w:color="auto"/>
                                          </w:divBdr>
                                        </w:div>
                                      </w:divsChild>
                                    </w:div>
                                    <w:div w:id="1918124941">
                                      <w:marLeft w:val="0"/>
                                      <w:marRight w:val="0"/>
                                      <w:marTop w:val="0"/>
                                      <w:marBottom w:val="0"/>
                                      <w:divBdr>
                                        <w:top w:val="none" w:sz="0" w:space="0" w:color="auto"/>
                                        <w:left w:val="none" w:sz="0" w:space="0" w:color="auto"/>
                                        <w:bottom w:val="none" w:sz="0" w:space="0" w:color="auto"/>
                                        <w:right w:val="none" w:sz="0" w:space="0" w:color="auto"/>
                                      </w:divBdr>
                                      <w:divsChild>
                                        <w:div w:id="853039073">
                                          <w:marLeft w:val="0"/>
                                          <w:marRight w:val="0"/>
                                          <w:marTop w:val="0"/>
                                          <w:marBottom w:val="0"/>
                                          <w:divBdr>
                                            <w:top w:val="none" w:sz="0" w:space="0" w:color="auto"/>
                                            <w:left w:val="none" w:sz="0" w:space="0" w:color="auto"/>
                                            <w:bottom w:val="none" w:sz="0" w:space="0" w:color="auto"/>
                                            <w:right w:val="none" w:sz="0" w:space="0" w:color="auto"/>
                                          </w:divBdr>
                                        </w:div>
                                      </w:divsChild>
                                    </w:div>
                                    <w:div w:id="1936472259">
                                      <w:marLeft w:val="0"/>
                                      <w:marRight w:val="0"/>
                                      <w:marTop w:val="0"/>
                                      <w:marBottom w:val="0"/>
                                      <w:divBdr>
                                        <w:top w:val="none" w:sz="0" w:space="0" w:color="auto"/>
                                        <w:left w:val="none" w:sz="0" w:space="0" w:color="auto"/>
                                        <w:bottom w:val="none" w:sz="0" w:space="0" w:color="auto"/>
                                        <w:right w:val="none" w:sz="0" w:space="0" w:color="auto"/>
                                      </w:divBdr>
                                      <w:divsChild>
                                        <w:div w:id="1810056029">
                                          <w:marLeft w:val="0"/>
                                          <w:marRight w:val="0"/>
                                          <w:marTop w:val="120"/>
                                          <w:marBottom w:val="0"/>
                                          <w:divBdr>
                                            <w:top w:val="none" w:sz="0" w:space="0" w:color="auto"/>
                                            <w:left w:val="none" w:sz="0" w:space="0" w:color="auto"/>
                                            <w:bottom w:val="none" w:sz="0" w:space="0" w:color="auto"/>
                                            <w:right w:val="none" w:sz="0" w:space="0" w:color="auto"/>
                                          </w:divBdr>
                                        </w:div>
                                      </w:divsChild>
                                    </w:div>
                                    <w:div w:id="211289602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3462755">
      <w:bodyDiv w:val="1"/>
      <w:marLeft w:val="0"/>
      <w:marRight w:val="0"/>
      <w:marTop w:val="0"/>
      <w:marBottom w:val="0"/>
      <w:divBdr>
        <w:top w:val="none" w:sz="0" w:space="0" w:color="auto"/>
        <w:left w:val="none" w:sz="0" w:space="0" w:color="auto"/>
        <w:bottom w:val="none" w:sz="0" w:space="0" w:color="auto"/>
        <w:right w:val="none" w:sz="0" w:space="0" w:color="auto"/>
      </w:divBdr>
    </w:div>
    <w:div w:id="389304784">
      <w:bodyDiv w:val="1"/>
      <w:marLeft w:val="0"/>
      <w:marRight w:val="0"/>
      <w:marTop w:val="0"/>
      <w:marBottom w:val="0"/>
      <w:divBdr>
        <w:top w:val="none" w:sz="0" w:space="0" w:color="auto"/>
        <w:left w:val="none" w:sz="0" w:space="0" w:color="auto"/>
        <w:bottom w:val="none" w:sz="0" w:space="0" w:color="auto"/>
        <w:right w:val="none" w:sz="0" w:space="0" w:color="auto"/>
      </w:divBdr>
    </w:div>
    <w:div w:id="400949367">
      <w:bodyDiv w:val="1"/>
      <w:marLeft w:val="0"/>
      <w:marRight w:val="0"/>
      <w:marTop w:val="0"/>
      <w:marBottom w:val="0"/>
      <w:divBdr>
        <w:top w:val="none" w:sz="0" w:space="0" w:color="auto"/>
        <w:left w:val="none" w:sz="0" w:space="0" w:color="auto"/>
        <w:bottom w:val="none" w:sz="0" w:space="0" w:color="auto"/>
        <w:right w:val="none" w:sz="0" w:space="0" w:color="auto"/>
      </w:divBdr>
    </w:div>
    <w:div w:id="500851177">
      <w:bodyDiv w:val="1"/>
      <w:marLeft w:val="0"/>
      <w:marRight w:val="0"/>
      <w:marTop w:val="0"/>
      <w:marBottom w:val="0"/>
      <w:divBdr>
        <w:top w:val="none" w:sz="0" w:space="0" w:color="auto"/>
        <w:left w:val="none" w:sz="0" w:space="0" w:color="auto"/>
        <w:bottom w:val="none" w:sz="0" w:space="0" w:color="auto"/>
        <w:right w:val="none" w:sz="0" w:space="0" w:color="auto"/>
      </w:divBdr>
    </w:div>
    <w:div w:id="520624748">
      <w:bodyDiv w:val="1"/>
      <w:marLeft w:val="0"/>
      <w:marRight w:val="0"/>
      <w:marTop w:val="0"/>
      <w:marBottom w:val="0"/>
      <w:divBdr>
        <w:top w:val="none" w:sz="0" w:space="0" w:color="auto"/>
        <w:left w:val="none" w:sz="0" w:space="0" w:color="auto"/>
        <w:bottom w:val="none" w:sz="0" w:space="0" w:color="auto"/>
        <w:right w:val="none" w:sz="0" w:space="0" w:color="auto"/>
      </w:divBdr>
    </w:div>
    <w:div w:id="562104199">
      <w:bodyDiv w:val="1"/>
      <w:marLeft w:val="0"/>
      <w:marRight w:val="0"/>
      <w:marTop w:val="0"/>
      <w:marBottom w:val="0"/>
      <w:divBdr>
        <w:top w:val="none" w:sz="0" w:space="0" w:color="auto"/>
        <w:left w:val="none" w:sz="0" w:space="0" w:color="auto"/>
        <w:bottom w:val="none" w:sz="0" w:space="0" w:color="auto"/>
        <w:right w:val="none" w:sz="0" w:space="0" w:color="auto"/>
      </w:divBdr>
    </w:div>
    <w:div w:id="598489814">
      <w:bodyDiv w:val="1"/>
      <w:marLeft w:val="0"/>
      <w:marRight w:val="0"/>
      <w:marTop w:val="0"/>
      <w:marBottom w:val="0"/>
      <w:divBdr>
        <w:top w:val="none" w:sz="0" w:space="0" w:color="auto"/>
        <w:left w:val="none" w:sz="0" w:space="0" w:color="auto"/>
        <w:bottom w:val="none" w:sz="0" w:space="0" w:color="auto"/>
        <w:right w:val="none" w:sz="0" w:space="0" w:color="auto"/>
      </w:divBdr>
    </w:div>
    <w:div w:id="625427923">
      <w:bodyDiv w:val="1"/>
      <w:marLeft w:val="0"/>
      <w:marRight w:val="0"/>
      <w:marTop w:val="0"/>
      <w:marBottom w:val="0"/>
      <w:divBdr>
        <w:top w:val="none" w:sz="0" w:space="0" w:color="auto"/>
        <w:left w:val="none" w:sz="0" w:space="0" w:color="auto"/>
        <w:bottom w:val="none" w:sz="0" w:space="0" w:color="auto"/>
        <w:right w:val="none" w:sz="0" w:space="0" w:color="auto"/>
      </w:divBdr>
    </w:div>
    <w:div w:id="634020666">
      <w:bodyDiv w:val="1"/>
      <w:marLeft w:val="0"/>
      <w:marRight w:val="0"/>
      <w:marTop w:val="0"/>
      <w:marBottom w:val="0"/>
      <w:divBdr>
        <w:top w:val="none" w:sz="0" w:space="0" w:color="auto"/>
        <w:left w:val="none" w:sz="0" w:space="0" w:color="auto"/>
        <w:bottom w:val="none" w:sz="0" w:space="0" w:color="auto"/>
        <w:right w:val="none" w:sz="0" w:space="0" w:color="auto"/>
      </w:divBdr>
      <w:divsChild>
        <w:div w:id="1392071293">
          <w:marLeft w:val="0"/>
          <w:marRight w:val="0"/>
          <w:marTop w:val="0"/>
          <w:marBottom w:val="0"/>
          <w:divBdr>
            <w:top w:val="none" w:sz="0" w:space="0" w:color="auto"/>
            <w:left w:val="none" w:sz="0" w:space="0" w:color="auto"/>
            <w:bottom w:val="none" w:sz="0" w:space="0" w:color="auto"/>
            <w:right w:val="none" w:sz="0" w:space="0" w:color="auto"/>
          </w:divBdr>
          <w:divsChild>
            <w:div w:id="870611004">
              <w:marLeft w:val="0"/>
              <w:marRight w:val="0"/>
              <w:marTop w:val="0"/>
              <w:marBottom w:val="0"/>
              <w:divBdr>
                <w:top w:val="none" w:sz="0" w:space="0" w:color="auto"/>
                <w:left w:val="none" w:sz="0" w:space="0" w:color="auto"/>
                <w:bottom w:val="none" w:sz="0" w:space="0" w:color="auto"/>
                <w:right w:val="none" w:sz="0" w:space="0" w:color="auto"/>
              </w:divBdr>
              <w:divsChild>
                <w:div w:id="1227642951">
                  <w:marLeft w:val="0"/>
                  <w:marRight w:val="0"/>
                  <w:marTop w:val="0"/>
                  <w:marBottom w:val="0"/>
                  <w:divBdr>
                    <w:top w:val="none" w:sz="0" w:space="0" w:color="auto"/>
                    <w:left w:val="none" w:sz="0" w:space="0" w:color="auto"/>
                    <w:bottom w:val="none" w:sz="0" w:space="0" w:color="auto"/>
                    <w:right w:val="none" w:sz="0" w:space="0" w:color="auto"/>
                  </w:divBdr>
                  <w:divsChild>
                    <w:div w:id="1010645235">
                      <w:marLeft w:val="-150"/>
                      <w:marRight w:val="0"/>
                      <w:marTop w:val="0"/>
                      <w:marBottom w:val="0"/>
                      <w:divBdr>
                        <w:top w:val="single" w:sz="6" w:space="0" w:color="9FC4D8"/>
                        <w:left w:val="single" w:sz="6" w:space="8" w:color="9FC4D8"/>
                        <w:bottom w:val="single" w:sz="24" w:space="0" w:color="9FC4D8"/>
                        <w:right w:val="single" w:sz="6" w:space="8" w:color="9FC4D8"/>
                      </w:divBdr>
                      <w:divsChild>
                        <w:div w:id="1548184348">
                          <w:marLeft w:val="0"/>
                          <w:marRight w:val="150"/>
                          <w:marTop w:val="0"/>
                          <w:marBottom w:val="0"/>
                          <w:divBdr>
                            <w:top w:val="none" w:sz="0" w:space="0" w:color="auto"/>
                            <w:left w:val="none" w:sz="0" w:space="0" w:color="auto"/>
                            <w:bottom w:val="none" w:sz="0" w:space="0" w:color="auto"/>
                            <w:right w:val="none" w:sz="0" w:space="0" w:color="auto"/>
                          </w:divBdr>
                          <w:divsChild>
                            <w:div w:id="1851330920">
                              <w:marLeft w:val="0"/>
                              <w:marRight w:val="0"/>
                              <w:marTop w:val="0"/>
                              <w:marBottom w:val="0"/>
                              <w:divBdr>
                                <w:top w:val="none" w:sz="0" w:space="0" w:color="auto"/>
                                <w:left w:val="none" w:sz="0" w:space="0" w:color="auto"/>
                                <w:bottom w:val="none" w:sz="0" w:space="0" w:color="auto"/>
                                <w:right w:val="none" w:sz="0" w:space="0" w:color="auto"/>
                              </w:divBdr>
                              <w:divsChild>
                                <w:div w:id="1497308615">
                                  <w:marLeft w:val="0"/>
                                  <w:marRight w:val="0"/>
                                  <w:marTop w:val="0"/>
                                  <w:marBottom w:val="0"/>
                                  <w:divBdr>
                                    <w:top w:val="none" w:sz="0" w:space="0" w:color="auto"/>
                                    <w:left w:val="none" w:sz="0" w:space="0" w:color="auto"/>
                                    <w:bottom w:val="none" w:sz="0" w:space="0" w:color="auto"/>
                                    <w:right w:val="none" w:sz="0" w:space="0" w:color="auto"/>
                                  </w:divBdr>
                                  <w:divsChild>
                                    <w:div w:id="934823776">
                                      <w:marLeft w:val="0"/>
                                      <w:marRight w:val="0"/>
                                      <w:marTop w:val="0"/>
                                      <w:marBottom w:val="0"/>
                                      <w:divBdr>
                                        <w:top w:val="none" w:sz="0" w:space="0" w:color="auto"/>
                                        <w:left w:val="none" w:sz="0" w:space="0" w:color="auto"/>
                                        <w:bottom w:val="none" w:sz="0" w:space="0" w:color="auto"/>
                                        <w:right w:val="none" w:sz="0" w:space="0" w:color="auto"/>
                                      </w:divBdr>
                                      <w:divsChild>
                                        <w:div w:id="627245544">
                                          <w:marLeft w:val="0"/>
                                          <w:marRight w:val="0"/>
                                          <w:marTop w:val="0"/>
                                          <w:marBottom w:val="0"/>
                                          <w:divBdr>
                                            <w:top w:val="none" w:sz="0" w:space="0" w:color="auto"/>
                                            <w:left w:val="none" w:sz="0" w:space="0" w:color="auto"/>
                                            <w:bottom w:val="none" w:sz="0" w:space="0" w:color="auto"/>
                                            <w:right w:val="none" w:sz="0" w:space="0" w:color="auto"/>
                                          </w:divBdr>
                                        </w:div>
                                      </w:divsChild>
                                    </w:div>
                                    <w:div w:id="996809397">
                                      <w:marLeft w:val="0"/>
                                      <w:marRight w:val="0"/>
                                      <w:marTop w:val="0"/>
                                      <w:marBottom w:val="0"/>
                                      <w:divBdr>
                                        <w:top w:val="none" w:sz="0" w:space="0" w:color="auto"/>
                                        <w:left w:val="none" w:sz="0" w:space="0" w:color="auto"/>
                                        <w:bottom w:val="none" w:sz="0" w:space="0" w:color="auto"/>
                                        <w:right w:val="none" w:sz="0" w:space="0" w:color="auto"/>
                                      </w:divBdr>
                                      <w:divsChild>
                                        <w:div w:id="1395275164">
                                          <w:marLeft w:val="0"/>
                                          <w:marRight w:val="0"/>
                                          <w:marTop w:val="0"/>
                                          <w:marBottom w:val="0"/>
                                          <w:divBdr>
                                            <w:top w:val="none" w:sz="0" w:space="0" w:color="auto"/>
                                            <w:left w:val="none" w:sz="0" w:space="0" w:color="auto"/>
                                            <w:bottom w:val="none" w:sz="0" w:space="0" w:color="auto"/>
                                            <w:right w:val="none" w:sz="0" w:space="0" w:color="auto"/>
                                          </w:divBdr>
                                        </w:div>
                                      </w:divsChild>
                                    </w:div>
                                    <w:div w:id="1128277195">
                                      <w:marLeft w:val="0"/>
                                      <w:marRight w:val="0"/>
                                      <w:marTop w:val="330"/>
                                      <w:marBottom w:val="0"/>
                                      <w:divBdr>
                                        <w:top w:val="none" w:sz="0" w:space="0" w:color="auto"/>
                                        <w:left w:val="none" w:sz="0" w:space="0" w:color="auto"/>
                                        <w:bottom w:val="none" w:sz="0" w:space="0" w:color="auto"/>
                                        <w:right w:val="none" w:sz="0" w:space="0" w:color="auto"/>
                                      </w:divBdr>
                                    </w:div>
                                    <w:div w:id="1264192558">
                                      <w:marLeft w:val="0"/>
                                      <w:marRight w:val="0"/>
                                      <w:marTop w:val="0"/>
                                      <w:marBottom w:val="0"/>
                                      <w:divBdr>
                                        <w:top w:val="none" w:sz="0" w:space="0" w:color="auto"/>
                                        <w:left w:val="none" w:sz="0" w:space="0" w:color="auto"/>
                                        <w:bottom w:val="none" w:sz="0" w:space="0" w:color="auto"/>
                                        <w:right w:val="none" w:sz="0" w:space="0" w:color="auto"/>
                                      </w:divBdr>
                                      <w:divsChild>
                                        <w:div w:id="4267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724970">
      <w:bodyDiv w:val="1"/>
      <w:marLeft w:val="0"/>
      <w:marRight w:val="0"/>
      <w:marTop w:val="0"/>
      <w:marBottom w:val="0"/>
      <w:divBdr>
        <w:top w:val="none" w:sz="0" w:space="0" w:color="auto"/>
        <w:left w:val="none" w:sz="0" w:space="0" w:color="auto"/>
        <w:bottom w:val="none" w:sz="0" w:space="0" w:color="auto"/>
        <w:right w:val="none" w:sz="0" w:space="0" w:color="auto"/>
      </w:divBdr>
    </w:div>
    <w:div w:id="650792564">
      <w:bodyDiv w:val="1"/>
      <w:marLeft w:val="0"/>
      <w:marRight w:val="0"/>
      <w:marTop w:val="0"/>
      <w:marBottom w:val="0"/>
      <w:divBdr>
        <w:top w:val="none" w:sz="0" w:space="0" w:color="auto"/>
        <w:left w:val="none" w:sz="0" w:space="0" w:color="auto"/>
        <w:bottom w:val="none" w:sz="0" w:space="0" w:color="auto"/>
        <w:right w:val="none" w:sz="0" w:space="0" w:color="auto"/>
      </w:divBdr>
    </w:div>
    <w:div w:id="709693348">
      <w:bodyDiv w:val="1"/>
      <w:marLeft w:val="0"/>
      <w:marRight w:val="0"/>
      <w:marTop w:val="0"/>
      <w:marBottom w:val="0"/>
      <w:divBdr>
        <w:top w:val="none" w:sz="0" w:space="0" w:color="auto"/>
        <w:left w:val="none" w:sz="0" w:space="0" w:color="auto"/>
        <w:bottom w:val="none" w:sz="0" w:space="0" w:color="auto"/>
        <w:right w:val="none" w:sz="0" w:space="0" w:color="auto"/>
      </w:divBdr>
    </w:div>
    <w:div w:id="716702777">
      <w:bodyDiv w:val="1"/>
      <w:marLeft w:val="0"/>
      <w:marRight w:val="0"/>
      <w:marTop w:val="0"/>
      <w:marBottom w:val="0"/>
      <w:divBdr>
        <w:top w:val="none" w:sz="0" w:space="0" w:color="auto"/>
        <w:left w:val="none" w:sz="0" w:space="0" w:color="auto"/>
        <w:bottom w:val="none" w:sz="0" w:space="0" w:color="auto"/>
        <w:right w:val="none" w:sz="0" w:space="0" w:color="auto"/>
      </w:divBdr>
    </w:div>
    <w:div w:id="737018943">
      <w:bodyDiv w:val="1"/>
      <w:marLeft w:val="0"/>
      <w:marRight w:val="0"/>
      <w:marTop w:val="0"/>
      <w:marBottom w:val="0"/>
      <w:divBdr>
        <w:top w:val="none" w:sz="0" w:space="0" w:color="auto"/>
        <w:left w:val="none" w:sz="0" w:space="0" w:color="auto"/>
        <w:bottom w:val="none" w:sz="0" w:space="0" w:color="auto"/>
        <w:right w:val="none" w:sz="0" w:space="0" w:color="auto"/>
      </w:divBdr>
    </w:div>
    <w:div w:id="786437368">
      <w:bodyDiv w:val="1"/>
      <w:marLeft w:val="0"/>
      <w:marRight w:val="0"/>
      <w:marTop w:val="0"/>
      <w:marBottom w:val="0"/>
      <w:divBdr>
        <w:top w:val="none" w:sz="0" w:space="0" w:color="auto"/>
        <w:left w:val="none" w:sz="0" w:space="0" w:color="auto"/>
        <w:bottom w:val="none" w:sz="0" w:space="0" w:color="auto"/>
        <w:right w:val="none" w:sz="0" w:space="0" w:color="auto"/>
      </w:divBdr>
      <w:divsChild>
        <w:div w:id="595485404">
          <w:marLeft w:val="0"/>
          <w:marRight w:val="0"/>
          <w:marTop w:val="0"/>
          <w:marBottom w:val="0"/>
          <w:divBdr>
            <w:top w:val="none" w:sz="0" w:space="0" w:color="auto"/>
            <w:left w:val="none" w:sz="0" w:space="0" w:color="auto"/>
            <w:bottom w:val="none" w:sz="0" w:space="0" w:color="auto"/>
            <w:right w:val="none" w:sz="0" w:space="0" w:color="auto"/>
          </w:divBdr>
          <w:divsChild>
            <w:div w:id="508716937">
              <w:marLeft w:val="0"/>
              <w:marRight w:val="0"/>
              <w:marTop w:val="0"/>
              <w:marBottom w:val="0"/>
              <w:divBdr>
                <w:top w:val="none" w:sz="0" w:space="0" w:color="auto"/>
                <w:left w:val="none" w:sz="0" w:space="0" w:color="auto"/>
                <w:bottom w:val="none" w:sz="0" w:space="0" w:color="auto"/>
                <w:right w:val="none" w:sz="0" w:space="0" w:color="auto"/>
              </w:divBdr>
              <w:divsChild>
                <w:div w:id="1417707042">
                  <w:marLeft w:val="0"/>
                  <w:marRight w:val="0"/>
                  <w:marTop w:val="0"/>
                  <w:marBottom w:val="0"/>
                  <w:divBdr>
                    <w:top w:val="none" w:sz="0" w:space="0" w:color="auto"/>
                    <w:left w:val="none" w:sz="0" w:space="0" w:color="auto"/>
                    <w:bottom w:val="none" w:sz="0" w:space="0" w:color="auto"/>
                    <w:right w:val="none" w:sz="0" w:space="0" w:color="auto"/>
                  </w:divBdr>
                  <w:divsChild>
                    <w:div w:id="2115401054">
                      <w:marLeft w:val="-150"/>
                      <w:marRight w:val="0"/>
                      <w:marTop w:val="0"/>
                      <w:marBottom w:val="0"/>
                      <w:divBdr>
                        <w:top w:val="single" w:sz="6" w:space="0" w:color="9FC4D8"/>
                        <w:left w:val="single" w:sz="6" w:space="8" w:color="9FC4D8"/>
                        <w:bottom w:val="single" w:sz="24" w:space="0" w:color="9FC4D8"/>
                        <w:right w:val="single" w:sz="6" w:space="8" w:color="9FC4D8"/>
                      </w:divBdr>
                      <w:divsChild>
                        <w:div w:id="1449355431">
                          <w:marLeft w:val="0"/>
                          <w:marRight w:val="150"/>
                          <w:marTop w:val="0"/>
                          <w:marBottom w:val="0"/>
                          <w:divBdr>
                            <w:top w:val="none" w:sz="0" w:space="0" w:color="auto"/>
                            <w:left w:val="none" w:sz="0" w:space="0" w:color="auto"/>
                            <w:bottom w:val="none" w:sz="0" w:space="0" w:color="auto"/>
                            <w:right w:val="none" w:sz="0" w:space="0" w:color="auto"/>
                          </w:divBdr>
                          <w:divsChild>
                            <w:div w:id="1550189590">
                              <w:marLeft w:val="0"/>
                              <w:marRight w:val="0"/>
                              <w:marTop w:val="0"/>
                              <w:marBottom w:val="0"/>
                              <w:divBdr>
                                <w:top w:val="none" w:sz="0" w:space="0" w:color="auto"/>
                                <w:left w:val="none" w:sz="0" w:space="0" w:color="auto"/>
                                <w:bottom w:val="none" w:sz="0" w:space="0" w:color="auto"/>
                                <w:right w:val="none" w:sz="0" w:space="0" w:color="auto"/>
                              </w:divBdr>
                              <w:divsChild>
                                <w:div w:id="149490191">
                                  <w:marLeft w:val="0"/>
                                  <w:marRight w:val="0"/>
                                  <w:marTop w:val="0"/>
                                  <w:marBottom w:val="0"/>
                                  <w:divBdr>
                                    <w:top w:val="none" w:sz="0" w:space="0" w:color="auto"/>
                                    <w:left w:val="none" w:sz="0" w:space="0" w:color="auto"/>
                                    <w:bottom w:val="none" w:sz="0" w:space="0" w:color="auto"/>
                                    <w:right w:val="none" w:sz="0" w:space="0" w:color="auto"/>
                                  </w:divBdr>
                                  <w:divsChild>
                                    <w:div w:id="86926544">
                                      <w:marLeft w:val="0"/>
                                      <w:marRight w:val="0"/>
                                      <w:marTop w:val="0"/>
                                      <w:marBottom w:val="0"/>
                                      <w:divBdr>
                                        <w:top w:val="none" w:sz="0" w:space="0" w:color="auto"/>
                                        <w:left w:val="none" w:sz="0" w:space="0" w:color="auto"/>
                                        <w:bottom w:val="none" w:sz="0" w:space="0" w:color="auto"/>
                                        <w:right w:val="none" w:sz="0" w:space="0" w:color="auto"/>
                                      </w:divBdr>
                                      <w:divsChild>
                                        <w:div w:id="1512791050">
                                          <w:marLeft w:val="0"/>
                                          <w:marRight w:val="0"/>
                                          <w:marTop w:val="0"/>
                                          <w:marBottom w:val="0"/>
                                          <w:divBdr>
                                            <w:top w:val="none" w:sz="0" w:space="0" w:color="auto"/>
                                            <w:left w:val="none" w:sz="0" w:space="0" w:color="auto"/>
                                            <w:bottom w:val="none" w:sz="0" w:space="0" w:color="auto"/>
                                            <w:right w:val="none" w:sz="0" w:space="0" w:color="auto"/>
                                          </w:divBdr>
                                        </w:div>
                                      </w:divsChild>
                                    </w:div>
                                    <w:div w:id="1562059190">
                                      <w:marLeft w:val="0"/>
                                      <w:marRight w:val="0"/>
                                      <w:marTop w:val="330"/>
                                      <w:marBottom w:val="0"/>
                                      <w:divBdr>
                                        <w:top w:val="none" w:sz="0" w:space="0" w:color="auto"/>
                                        <w:left w:val="none" w:sz="0" w:space="0" w:color="auto"/>
                                        <w:bottom w:val="none" w:sz="0" w:space="0" w:color="auto"/>
                                        <w:right w:val="none" w:sz="0" w:space="0" w:color="auto"/>
                                      </w:divBdr>
                                    </w:div>
                                    <w:div w:id="1692953881">
                                      <w:marLeft w:val="0"/>
                                      <w:marRight w:val="0"/>
                                      <w:marTop w:val="0"/>
                                      <w:marBottom w:val="0"/>
                                      <w:divBdr>
                                        <w:top w:val="none" w:sz="0" w:space="0" w:color="auto"/>
                                        <w:left w:val="none" w:sz="0" w:space="0" w:color="auto"/>
                                        <w:bottom w:val="none" w:sz="0" w:space="0" w:color="auto"/>
                                        <w:right w:val="none" w:sz="0" w:space="0" w:color="auto"/>
                                      </w:divBdr>
                                      <w:divsChild>
                                        <w:div w:id="5874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3254510">
      <w:bodyDiv w:val="1"/>
      <w:marLeft w:val="0"/>
      <w:marRight w:val="0"/>
      <w:marTop w:val="0"/>
      <w:marBottom w:val="0"/>
      <w:divBdr>
        <w:top w:val="none" w:sz="0" w:space="0" w:color="auto"/>
        <w:left w:val="none" w:sz="0" w:space="0" w:color="auto"/>
        <w:bottom w:val="none" w:sz="0" w:space="0" w:color="auto"/>
        <w:right w:val="none" w:sz="0" w:space="0" w:color="auto"/>
      </w:divBdr>
    </w:div>
    <w:div w:id="800536344">
      <w:bodyDiv w:val="1"/>
      <w:marLeft w:val="0"/>
      <w:marRight w:val="0"/>
      <w:marTop w:val="0"/>
      <w:marBottom w:val="0"/>
      <w:divBdr>
        <w:top w:val="none" w:sz="0" w:space="0" w:color="auto"/>
        <w:left w:val="none" w:sz="0" w:space="0" w:color="auto"/>
        <w:bottom w:val="none" w:sz="0" w:space="0" w:color="auto"/>
        <w:right w:val="none" w:sz="0" w:space="0" w:color="auto"/>
      </w:divBdr>
    </w:div>
    <w:div w:id="805664082">
      <w:bodyDiv w:val="1"/>
      <w:marLeft w:val="0"/>
      <w:marRight w:val="0"/>
      <w:marTop w:val="0"/>
      <w:marBottom w:val="0"/>
      <w:divBdr>
        <w:top w:val="none" w:sz="0" w:space="0" w:color="auto"/>
        <w:left w:val="none" w:sz="0" w:space="0" w:color="auto"/>
        <w:bottom w:val="none" w:sz="0" w:space="0" w:color="auto"/>
        <w:right w:val="none" w:sz="0" w:space="0" w:color="auto"/>
      </w:divBdr>
    </w:div>
    <w:div w:id="924725239">
      <w:bodyDiv w:val="1"/>
      <w:marLeft w:val="0"/>
      <w:marRight w:val="0"/>
      <w:marTop w:val="0"/>
      <w:marBottom w:val="0"/>
      <w:divBdr>
        <w:top w:val="none" w:sz="0" w:space="0" w:color="auto"/>
        <w:left w:val="none" w:sz="0" w:space="0" w:color="auto"/>
        <w:bottom w:val="none" w:sz="0" w:space="0" w:color="auto"/>
        <w:right w:val="none" w:sz="0" w:space="0" w:color="auto"/>
      </w:divBdr>
    </w:div>
    <w:div w:id="991444291">
      <w:bodyDiv w:val="1"/>
      <w:marLeft w:val="0"/>
      <w:marRight w:val="0"/>
      <w:marTop w:val="0"/>
      <w:marBottom w:val="0"/>
      <w:divBdr>
        <w:top w:val="none" w:sz="0" w:space="0" w:color="auto"/>
        <w:left w:val="none" w:sz="0" w:space="0" w:color="auto"/>
        <w:bottom w:val="none" w:sz="0" w:space="0" w:color="auto"/>
        <w:right w:val="none" w:sz="0" w:space="0" w:color="auto"/>
      </w:divBdr>
    </w:div>
    <w:div w:id="993989178">
      <w:bodyDiv w:val="1"/>
      <w:marLeft w:val="0"/>
      <w:marRight w:val="0"/>
      <w:marTop w:val="0"/>
      <w:marBottom w:val="0"/>
      <w:divBdr>
        <w:top w:val="none" w:sz="0" w:space="0" w:color="auto"/>
        <w:left w:val="none" w:sz="0" w:space="0" w:color="auto"/>
        <w:bottom w:val="none" w:sz="0" w:space="0" w:color="auto"/>
        <w:right w:val="none" w:sz="0" w:space="0" w:color="auto"/>
      </w:divBdr>
    </w:div>
    <w:div w:id="1000498548">
      <w:bodyDiv w:val="1"/>
      <w:marLeft w:val="0"/>
      <w:marRight w:val="0"/>
      <w:marTop w:val="0"/>
      <w:marBottom w:val="0"/>
      <w:divBdr>
        <w:top w:val="none" w:sz="0" w:space="0" w:color="auto"/>
        <w:left w:val="none" w:sz="0" w:space="0" w:color="auto"/>
        <w:bottom w:val="none" w:sz="0" w:space="0" w:color="auto"/>
        <w:right w:val="none" w:sz="0" w:space="0" w:color="auto"/>
      </w:divBdr>
    </w:div>
    <w:div w:id="1176532259">
      <w:bodyDiv w:val="1"/>
      <w:marLeft w:val="0"/>
      <w:marRight w:val="0"/>
      <w:marTop w:val="0"/>
      <w:marBottom w:val="0"/>
      <w:divBdr>
        <w:top w:val="none" w:sz="0" w:space="0" w:color="auto"/>
        <w:left w:val="none" w:sz="0" w:space="0" w:color="auto"/>
        <w:bottom w:val="none" w:sz="0" w:space="0" w:color="auto"/>
        <w:right w:val="none" w:sz="0" w:space="0" w:color="auto"/>
      </w:divBdr>
    </w:div>
    <w:div w:id="1176653854">
      <w:bodyDiv w:val="1"/>
      <w:marLeft w:val="0"/>
      <w:marRight w:val="0"/>
      <w:marTop w:val="0"/>
      <w:marBottom w:val="0"/>
      <w:divBdr>
        <w:top w:val="none" w:sz="0" w:space="0" w:color="auto"/>
        <w:left w:val="none" w:sz="0" w:space="0" w:color="auto"/>
        <w:bottom w:val="none" w:sz="0" w:space="0" w:color="auto"/>
        <w:right w:val="none" w:sz="0" w:space="0" w:color="auto"/>
      </w:divBdr>
      <w:divsChild>
        <w:div w:id="477039095">
          <w:marLeft w:val="0"/>
          <w:marRight w:val="0"/>
          <w:marTop w:val="0"/>
          <w:marBottom w:val="0"/>
          <w:divBdr>
            <w:top w:val="none" w:sz="0" w:space="0" w:color="auto"/>
            <w:left w:val="none" w:sz="0" w:space="0" w:color="auto"/>
            <w:bottom w:val="none" w:sz="0" w:space="0" w:color="auto"/>
            <w:right w:val="none" w:sz="0" w:space="0" w:color="auto"/>
          </w:divBdr>
          <w:divsChild>
            <w:div w:id="120610653">
              <w:marLeft w:val="0"/>
              <w:marRight w:val="0"/>
              <w:marTop w:val="0"/>
              <w:marBottom w:val="0"/>
              <w:divBdr>
                <w:top w:val="none" w:sz="0" w:space="0" w:color="auto"/>
                <w:left w:val="none" w:sz="0" w:space="0" w:color="auto"/>
                <w:bottom w:val="none" w:sz="0" w:space="0" w:color="auto"/>
                <w:right w:val="none" w:sz="0" w:space="0" w:color="auto"/>
              </w:divBdr>
              <w:divsChild>
                <w:div w:id="1583560968">
                  <w:marLeft w:val="0"/>
                  <w:marRight w:val="0"/>
                  <w:marTop w:val="0"/>
                  <w:marBottom w:val="0"/>
                  <w:divBdr>
                    <w:top w:val="none" w:sz="0" w:space="0" w:color="auto"/>
                    <w:left w:val="none" w:sz="0" w:space="0" w:color="auto"/>
                    <w:bottom w:val="none" w:sz="0" w:space="0" w:color="auto"/>
                    <w:right w:val="none" w:sz="0" w:space="0" w:color="auto"/>
                  </w:divBdr>
                  <w:divsChild>
                    <w:div w:id="833452310">
                      <w:marLeft w:val="-150"/>
                      <w:marRight w:val="0"/>
                      <w:marTop w:val="0"/>
                      <w:marBottom w:val="0"/>
                      <w:divBdr>
                        <w:top w:val="single" w:sz="6" w:space="0" w:color="9FC4D8"/>
                        <w:left w:val="single" w:sz="6" w:space="8" w:color="9FC4D8"/>
                        <w:bottom w:val="single" w:sz="24" w:space="0" w:color="9FC4D8"/>
                        <w:right w:val="single" w:sz="6" w:space="8" w:color="9FC4D8"/>
                      </w:divBdr>
                      <w:divsChild>
                        <w:div w:id="961035446">
                          <w:marLeft w:val="0"/>
                          <w:marRight w:val="150"/>
                          <w:marTop w:val="0"/>
                          <w:marBottom w:val="0"/>
                          <w:divBdr>
                            <w:top w:val="none" w:sz="0" w:space="0" w:color="auto"/>
                            <w:left w:val="none" w:sz="0" w:space="0" w:color="auto"/>
                            <w:bottom w:val="none" w:sz="0" w:space="0" w:color="auto"/>
                            <w:right w:val="none" w:sz="0" w:space="0" w:color="auto"/>
                          </w:divBdr>
                          <w:divsChild>
                            <w:div w:id="1910074620">
                              <w:marLeft w:val="0"/>
                              <w:marRight w:val="0"/>
                              <w:marTop w:val="0"/>
                              <w:marBottom w:val="0"/>
                              <w:divBdr>
                                <w:top w:val="none" w:sz="0" w:space="0" w:color="auto"/>
                                <w:left w:val="none" w:sz="0" w:space="0" w:color="auto"/>
                                <w:bottom w:val="none" w:sz="0" w:space="0" w:color="auto"/>
                                <w:right w:val="none" w:sz="0" w:space="0" w:color="auto"/>
                              </w:divBdr>
                              <w:divsChild>
                                <w:div w:id="1548251250">
                                  <w:marLeft w:val="0"/>
                                  <w:marRight w:val="0"/>
                                  <w:marTop w:val="0"/>
                                  <w:marBottom w:val="0"/>
                                  <w:divBdr>
                                    <w:top w:val="none" w:sz="0" w:space="0" w:color="auto"/>
                                    <w:left w:val="none" w:sz="0" w:space="0" w:color="auto"/>
                                    <w:bottom w:val="none" w:sz="0" w:space="0" w:color="auto"/>
                                    <w:right w:val="none" w:sz="0" w:space="0" w:color="auto"/>
                                  </w:divBdr>
                                  <w:divsChild>
                                    <w:div w:id="10842708">
                                      <w:marLeft w:val="0"/>
                                      <w:marRight w:val="0"/>
                                      <w:marTop w:val="0"/>
                                      <w:marBottom w:val="0"/>
                                      <w:divBdr>
                                        <w:top w:val="none" w:sz="0" w:space="0" w:color="auto"/>
                                        <w:left w:val="none" w:sz="0" w:space="0" w:color="auto"/>
                                        <w:bottom w:val="none" w:sz="0" w:space="0" w:color="auto"/>
                                        <w:right w:val="none" w:sz="0" w:space="0" w:color="auto"/>
                                      </w:divBdr>
                                      <w:divsChild>
                                        <w:div w:id="206114703">
                                          <w:marLeft w:val="0"/>
                                          <w:marRight w:val="0"/>
                                          <w:marTop w:val="0"/>
                                          <w:marBottom w:val="0"/>
                                          <w:divBdr>
                                            <w:top w:val="none" w:sz="0" w:space="0" w:color="auto"/>
                                            <w:left w:val="none" w:sz="0" w:space="0" w:color="auto"/>
                                            <w:bottom w:val="none" w:sz="0" w:space="0" w:color="auto"/>
                                            <w:right w:val="none" w:sz="0" w:space="0" w:color="auto"/>
                                          </w:divBdr>
                                        </w:div>
                                      </w:divsChild>
                                    </w:div>
                                    <w:div w:id="39213706">
                                      <w:marLeft w:val="0"/>
                                      <w:marRight w:val="0"/>
                                      <w:marTop w:val="0"/>
                                      <w:marBottom w:val="0"/>
                                      <w:divBdr>
                                        <w:top w:val="none" w:sz="0" w:space="0" w:color="auto"/>
                                        <w:left w:val="none" w:sz="0" w:space="0" w:color="auto"/>
                                        <w:bottom w:val="none" w:sz="0" w:space="0" w:color="auto"/>
                                        <w:right w:val="none" w:sz="0" w:space="0" w:color="auto"/>
                                      </w:divBdr>
                                      <w:divsChild>
                                        <w:div w:id="923883206">
                                          <w:marLeft w:val="0"/>
                                          <w:marRight w:val="0"/>
                                          <w:marTop w:val="0"/>
                                          <w:marBottom w:val="0"/>
                                          <w:divBdr>
                                            <w:top w:val="none" w:sz="0" w:space="0" w:color="auto"/>
                                            <w:left w:val="none" w:sz="0" w:space="0" w:color="auto"/>
                                            <w:bottom w:val="none" w:sz="0" w:space="0" w:color="auto"/>
                                            <w:right w:val="none" w:sz="0" w:space="0" w:color="auto"/>
                                          </w:divBdr>
                                        </w:div>
                                      </w:divsChild>
                                    </w:div>
                                    <w:div w:id="165707226">
                                      <w:marLeft w:val="0"/>
                                      <w:marRight w:val="0"/>
                                      <w:marTop w:val="330"/>
                                      <w:marBottom w:val="0"/>
                                      <w:divBdr>
                                        <w:top w:val="none" w:sz="0" w:space="0" w:color="auto"/>
                                        <w:left w:val="none" w:sz="0" w:space="0" w:color="auto"/>
                                        <w:bottom w:val="none" w:sz="0" w:space="0" w:color="auto"/>
                                        <w:right w:val="none" w:sz="0" w:space="0" w:color="auto"/>
                                      </w:divBdr>
                                    </w:div>
                                    <w:div w:id="1973709467">
                                      <w:marLeft w:val="0"/>
                                      <w:marRight w:val="0"/>
                                      <w:marTop w:val="0"/>
                                      <w:marBottom w:val="0"/>
                                      <w:divBdr>
                                        <w:top w:val="none" w:sz="0" w:space="0" w:color="auto"/>
                                        <w:left w:val="none" w:sz="0" w:space="0" w:color="auto"/>
                                        <w:bottom w:val="none" w:sz="0" w:space="0" w:color="auto"/>
                                        <w:right w:val="none" w:sz="0" w:space="0" w:color="auto"/>
                                      </w:divBdr>
                                      <w:divsChild>
                                        <w:div w:id="8386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260326">
      <w:bodyDiv w:val="1"/>
      <w:marLeft w:val="0"/>
      <w:marRight w:val="0"/>
      <w:marTop w:val="0"/>
      <w:marBottom w:val="0"/>
      <w:divBdr>
        <w:top w:val="none" w:sz="0" w:space="0" w:color="auto"/>
        <w:left w:val="none" w:sz="0" w:space="0" w:color="auto"/>
        <w:bottom w:val="none" w:sz="0" w:space="0" w:color="auto"/>
        <w:right w:val="none" w:sz="0" w:space="0" w:color="auto"/>
      </w:divBdr>
      <w:divsChild>
        <w:div w:id="2129467262">
          <w:marLeft w:val="0"/>
          <w:marRight w:val="0"/>
          <w:marTop w:val="0"/>
          <w:marBottom w:val="0"/>
          <w:divBdr>
            <w:top w:val="none" w:sz="0" w:space="0" w:color="auto"/>
            <w:left w:val="none" w:sz="0" w:space="0" w:color="auto"/>
            <w:bottom w:val="none" w:sz="0" w:space="0" w:color="auto"/>
            <w:right w:val="none" w:sz="0" w:space="0" w:color="auto"/>
          </w:divBdr>
          <w:divsChild>
            <w:div w:id="1057052468">
              <w:marLeft w:val="0"/>
              <w:marRight w:val="0"/>
              <w:marTop w:val="0"/>
              <w:marBottom w:val="0"/>
              <w:divBdr>
                <w:top w:val="none" w:sz="0" w:space="0" w:color="auto"/>
                <w:left w:val="none" w:sz="0" w:space="0" w:color="auto"/>
                <w:bottom w:val="none" w:sz="0" w:space="0" w:color="auto"/>
                <w:right w:val="none" w:sz="0" w:space="0" w:color="auto"/>
              </w:divBdr>
              <w:divsChild>
                <w:div w:id="283971073">
                  <w:marLeft w:val="0"/>
                  <w:marRight w:val="0"/>
                  <w:marTop w:val="0"/>
                  <w:marBottom w:val="0"/>
                  <w:divBdr>
                    <w:top w:val="none" w:sz="0" w:space="0" w:color="auto"/>
                    <w:left w:val="none" w:sz="0" w:space="0" w:color="auto"/>
                    <w:bottom w:val="none" w:sz="0" w:space="0" w:color="auto"/>
                    <w:right w:val="none" w:sz="0" w:space="0" w:color="auto"/>
                  </w:divBdr>
                  <w:divsChild>
                    <w:div w:id="1080324605">
                      <w:marLeft w:val="-150"/>
                      <w:marRight w:val="0"/>
                      <w:marTop w:val="0"/>
                      <w:marBottom w:val="0"/>
                      <w:divBdr>
                        <w:top w:val="single" w:sz="6" w:space="0" w:color="9FC4D8"/>
                        <w:left w:val="single" w:sz="6" w:space="8" w:color="9FC4D8"/>
                        <w:bottom w:val="single" w:sz="24" w:space="0" w:color="9FC4D8"/>
                        <w:right w:val="single" w:sz="6" w:space="8" w:color="9FC4D8"/>
                      </w:divBdr>
                      <w:divsChild>
                        <w:div w:id="1471363134">
                          <w:marLeft w:val="0"/>
                          <w:marRight w:val="150"/>
                          <w:marTop w:val="0"/>
                          <w:marBottom w:val="0"/>
                          <w:divBdr>
                            <w:top w:val="none" w:sz="0" w:space="0" w:color="auto"/>
                            <w:left w:val="none" w:sz="0" w:space="0" w:color="auto"/>
                            <w:bottom w:val="none" w:sz="0" w:space="0" w:color="auto"/>
                            <w:right w:val="none" w:sz="0" w:space="0" w:color="auto"/>
                          </w:divBdr>
                          <w:divsChild>
                            <w:div w:id="1140927316">
                              <w:marLeft w:val="0"/>
                              <w:marRight w:val="0"/>
                              <w:marTop w:val="0"/>
                              <w:marBottom w:val="0"/>
                              <w:divBdr>
                                <w:top w:val="none" w:sz="0" w:space="0" w:color="auto"/>
                                <w:left w:val="none" w:sz="0" w:space="0" w:color="auto"/>
                                <w:bottom w:val="none" w:sz="0" w:space="0" w:color="auto"/>
                                <w:right w:val="none" w:sz="0" w:space="0" w:color="auto"/>
                              </w:divBdr>
                              <w:divsChild>
                                <w:div w:id="1848910312">
                                  <w:marLeft w:val="0"/>
                                  <w:marRight w:val="0"/>
                                  <w:marTop w:val="0"/>
                                  <w:marBottom w:val="0"/>
                                  <w:divBdr>
                                    <w:top w:val="none" w:sz="0" w:space="0" w:color="auto"/>
                                    <w:left w:val="none" w:sz="0" w:space="0" w:color="auto"/>
                                    <w:bottom w:val="none" w:sz="0" w:space="0" w:color="auto"/>
                                    <w:right w:val="none" w:sz="0" w:space="0" w:color="auto"/>
                                  </w:divBdr>
                                  <w:divsChild>
                                    <w:div w:id="845361361">
                                      <w:marLeft w:val="0"/>
                                      <w:marRight w:val="0"/>
                                      <w:marTop w:val="0"/>
                                      <w:marBottom w:val="0"/>
                                      <w:divBdr>
                                        <w:top w:val="none" w:sz="0" w:space="0" w:color="auto"/>
                                        <w:left w:val="none" w:sz="0" w:space="0" w:color="auto"/>
                                        <w:bottom w:val="none" w:sz="0" w:space="0" w:color="auto"/>
                                        <w:right w:val="none" w:sz="0" w:space="0" w:color="auto"/>
                                      </w:divBdr>
                                      <w:divsChild>
                                        <w:div w:id="1556970609">
                                          <w:marLeft w:val="0"/>
                                          <w:marRight w:val="0"/>
                                          <w:marTop w:val="0"/>
                                          <w:marBottom w:val="0"/>
                                          <w:divBdr>
                                            <w:top w:val="none" w:sz="0" w:space="0" w:color="auto"/>
                                            <w:left w:val="none" w:sz="0" w:space="0" w:color="auto"/>
                                            <w:bottom w:val="none" w:sz="0" w:space="0" w:color="auto"/>
                                            <w:right w:val="none" w:sz="0" w:space="0" w:color="auto"/>
                                          </w:divBdr>
                                        </w:div>
                                      </w:divsChild>
                                    </w:div>
                                    <w:div w:id="1284655772">
                                      <w:marLeft w:val="0"/>
                                      <w:marRight w:val="0"/>
                                      <w:marTop w:val="0"/>
                                      <w:marBottom w:val="0"/>
                                      <w:divBdr>
                                        <w:top w:val="none" w:sz="0" w:space="0" w:color="auto"/>
                                        <w:left w:val="none" w:sz="0" w:space="0" w:color="auto"/>
                                        <w:bottom w:val="none" w:sz="0" w:space="0" w:color="auto"/>
                                        <w:right w:val="none" w:sz="0" w:space="0" w:color="auto"/>
                                      </w:divBdr>
                                      <w:divsChild>
                                        <w:div w:id="1527795683">
                                          <w:marLeft w:val="0"/>
                                          <w:marRight w:val="0"/>
                                          <w:marTop w:val="0"/>
                                          <w:marBottom w:val="0"/>
                                          <w:divBdr>
                                            <w:top w:val="none" w:sz="0" w:space="0" w:color="auto"/>
                                            <w:left w:val="none" w:sz="0" w:space="0" w:color="auto"/>
                                            <w:bottom w:val="none" w:sz="0" w:space="0" w:color="auto"/>
                                            <w:right w:val="none" w:sz="0" w:space="0" w:color="auto"/>
                                          </w:divBdr>
                                        </w:div>
                                      </w:divsChild>
                                    </w:div>
                                    <w:div w:id="207253259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450092">
      <w:bodyDiv w:val="1"/>
      <w:marLeft w:val="0"/>
      <w:marRight w:val="0"/>
      <w:marTop w:val="0"/>
      <w:marBottom w:val="0"/>
      <w:divBdr>
        <w:top w:val="none" w:sz="0" w:space="0" w:color="auto"/>
        <w:left w:val="none" w:sz="0" w:space="0" w:color="auto"/>
        <w:bottom w:val="none" w:sz="0" w:space="0" w:color="auto"/>
        <w:right w:val="none" w:sz="0" w:space="0" w:color="auto"/>
      </w:divBdr>
    </w:div>
    <w:div w:id="1281303877">
      <w:bodyDiv w:val="1"/>
      <w:marLeft w:val="0"/>
      <w:marRight w:val="0"/>
      <w:marTop w:val="0"/>
      <w:marBottom w:val="0"/>
      <w:divBdr>
        <w:top w:val="none" w:sz="0" w:space="0" w:color="auto"/>
        <w:left w:val="none" w:sz="0" w:space="0" w:color="auto"/>
        <w:bottom w:val="none" w:sz="0" w:space="0" w:color="auto"/>
        <w:right w:val="none" w:sz="0" w:space="0" w:color="auto"/>
      </w:divBdr>
    </w:div>
    <w:div w:id="1285308015">
      <w:bodyDiv w:val="1"/>
      <w:marLeft w:val="0"/>
      <w:marRight w:val="0"/>
      <w:marTop w:val="0"/>
      <w:marBottom w:val="0"/>
      <w:divBdr>
        <w:top w:val="none" w:sz="0" w:space="0" w:color="auto"/>
        <w:left w:val="none" w:sz="0" w:space="0" w:color="auto"/>
        <w:bottom w:val="none" w:sz="0" w:space="0" w:color="auto"/>
        <w:right w:val="none" w:sz="0" w:space="0" w:color="auto"/>
      </w:divBdr>
    </w:div>
    <w:div w:id="1405103422">
      <w:bodyDiv w:val="1"/>
      <w:marLeft w:val="0"/>
      <w:marRight w:val="0"/>
      <w:marTop w:val="0"/>
      <w:marBottom w:val="0"/>
      <w:divBdr>
        <w:top w:val="none" w:sz="0" w:space="0" w:color="auto"/>
        <w:left w:val="none" w:sz="0" w:space="0" w:color="auto"/>
        <w:bottom w:val="none" w:sz="0" w:space="0" w:color="auto"/>
        <w:right w:val="none" w:sz="0" w:space="0" w:color="auto"/>
      </w:divBdr>
    </w:div>
    <w:div w:id="1417903025">
      <w:bodyDiv w:val="1"/>
      <w:marLeft w:val="0"/>
      <w:marRight w:val="0"/>
      <w:marTop w:val="0"/>
      <w:marBottom w:val="0"/>
      <w:divBdr>
        <w:top w:val="none" w:sz="0" w:space="0" w:color="auto"/>
        <w:left w:val="none" w:sz="0" w:space="0" w:color="auto"/>
        <w:bottom w:val="none" w:sz="0" w:space="0" w:color="auto"/>
        <w:right w:val="none" w:sz="0" w:space="0" w:color="auto"/>
      </w:divBdr>
    </w:div>
    <w:div w:id="1454982176">
      <w:bodyDiv w:val="1"/>
      <w:marLeft w:val="0"/>
      <w:marRight w:val="0"/>
      <w:marTop w:val="0"/>
      <w:marBottom w:val="0"/>
      <w:divBdr>
        <w:top w:val="none" w:sz="0" w:space="0" w:color="auto"/>
        <w:left w:val="none" w:sz="0" w:space="0" w:color="auto"/>
        <w:bottom w:val="none" w:sz="0" w:space="0" w:color="auto"/>
        <w:right w:val="none" w:sz="0" w:space="0" w:color="auto"/>
      </w:divBdr>
    </w:div>
    <w:div w:id="1464234295">
      <w:bodyDiv w:val="1"/>
      <w:marLeft w:val="0"/>
      <w:marRight w:val="0"/>
      <w:marTop w:val="0"/>
      <w:marBottom w:val="0"/>
      <w:divBdr>
        <w:top w:val="none" w:sz="0" w:space="0" w:color="auto"/>
        <w:left w:val="none" w:sz="0" w:space="0" w:color="auto"/>
        <w:bottom w:val="none" w:sz="0" w:space="0" w:color="auto"/>
        <w:right w:val="none" w:sz="0" w:space="0" w:color="auto"/>
      </w:divBdr>
      <w:divsChild>
        <w:div w:id="845292745">
          <w:marLeft w:val="0"/>
          <w:marRight w:val="0"/>
          <w:marTop w:val="0"/>
          <w:marBottom w:val="0"/>
          <w:divBdr>
            <w:top w:val="none" w:sz="0" w:space="0" w:color="auto"/>
            <w:left w:val="none" w:sz="0" w:space="0" w:color="auto"/>
            <w:bottom w:val="none" w:sz="0" w:space="0" w:color="auto"/>
            <w:right w:val="none" w:sz="0" w:space="0" w:color="auto"/>
          </w:divBdr>
          <w:divsChild>
            <w:div w:id="1079251247">
              <w:marLeft w:val="0"/>
              <w:marRight w:val="0"/>
              <w:marTop w:val="0"/>
              <w:marBottom w:val="0"/>
              <w:divBdr>
                <w:top w:val="none" w:sz="0" w:space="0" w:color="auto"/>
                <w:left w:val="none" w:sz="0" w:space="0" w:color="auto"/>
                <w:bottom w:val="none" w:sz="0" w:space="0" w:color="auto"/>
                <w:right w:val="none" w:sz="0" w:space="0" w:color="auto"/>
              </w:divBdr>
              <w:divsChild>
                <w:div w:id="1213884545">
                  <w:marLeft w:val="0"/>
                  <w:marRight w:val="0"/>
                  <w:marTop w:val="0"/>
                  <w:marBottom w:val="0"/>
                  <w:divBdr>
                    <w:top w:val="none" w:sz="0" w:space="0" w:color="auto"/>
                    <w:left w:val="none" w:sz="0" w:space="0" w:color="auto"/>
                    <w:bottom w:val="none" w:sz="0" w:space="0" w:color="auto"/>
                    <w:right w:val="none" w:sz="0" w:space="0" w:color="auto"/>
                  </w:divBdr>
                  <w:divsChild>
                    <w:div w:id="1860460279">
                      <w:marLeft w:val="-150"/>
                      <w:marRight w:val="0"/>
                      <w:marTop w:val="0"/>
                      <w:marBottom w:val="0"/>
                      <w:divBdr>
                        <w:top w:val="single" w:sz="6" w:space="0" w:color="9FC4D8"/>
                        <w:left w:val="single" w:sz="6" w:space="8" w:color="9FC4D8"/>
                        <w:bottom w:val="single" w:sz="24" w:space="0" w:color="9FC4D8"/>
                        <w:right w:val="single" w:sz="6" w:space="8" w:color="9FC4D8"/>
                      </w:divBdr>
                      <w:divsChild>
                        <w:div w:id="1388921243">
                          <w:marLeft w:val="0"/>
                          <w:marRight w:val="150"/>
                          <w:marTop w:val="0"/>
                          <w:marBottom w:val="0"/>
                          <w:divBdr>
                            <w:top w:val="none" w:sz="0" w:space="0" w:color="auto"/>
                            <w:left w:val="none" w:sz="0" w:space="0" w:color="auto"/>
                            <w:bottom w:val="none" w:sz="0" w:space="0" w:color="auto"/>
                            <w:right w:val="none" w:sz="0" w:space="0" w:color="auto"/>
                          </w:divBdr>
                          <w:divsChild>
                            <w:div w:id="871841508">
                              <w:marLeft w:val="0"/>
                              <w:marRight w:val="0"/>
                              <w:marTop w:val="0"/>
                              <w:marBottom w:val="0"/>
                              <w:divBdr>
                                <w:top w:val="none" w:sz="0" w:space="0" w:color="auto"/>
                                <w:left w:val="none" w:sz="0" w:space="0" w:color="auto"/>
                                <w:bottom w:val="none" w:sz="0" w:space="0" w:color="auto"/>
                                <w:right w:val="none" w:sz="0" w:space="0" w:color="auto"/>
                              </w:divBdr>
                              <w:divsChild>
                                <w:div w:id="1379550628">
                                  <w:marLeft w:val="0"/>
                                  <w:marRight w:val="0"/>
                                  <w:marTop w:val="0"/>
                                  <w:marBottom w:val="0"/>
                                  <w:divBdr>
                                    <w:top w:val="none" w:sz="0" w:space="0" w:color="auto"/>
                                    <w:left w:val="none" w:sz="0" w:space="0" w:color="auto"/>
                                    <w:bottom w:val="none" w:sz="0" w:space="0" w:color="auto"/>
                                    <w:right w:val="none" w:sz="0" w:space="0" w:color="auto"/>
                                  </w:divBdr>
                                  <w:divsChild>
                                    <w:div w:id="1442872161">
                                      <w:marLeft w:val="0"/>
                                      <w:marRight w:val="0"/>
                                      <w:marTop w:val="0"/>
                                      <w:marBottom w:val="0"/>
                                      <w:divBdr>
                                        <w:top w:val="none" w:sz="0" w:space="0" w:color="auto"/>
                                        <w:left w:val="none" w:sz="0" w:space="0" w:color="auto"/>
                                        <w:bottom w:val="none" w:sz="0" w:space="0" w:color="auto"/>
                                        <w:right w:val="none" w:sz="0" w:space="0" w:color="auto"/>
                                      </w:divBdr>
                                      <w:divsChild>
                                        <w:div w:id="1254507830">
                                          <w:marLeft w:val="0"/>
                                          <w:marRight w:val="0"/>
                                          <w:marTop w:val="0"/>
                                          <w:marBottom w:val="0"/>
                                          <w:divBdr>
                                            <w:top w:val="none" w:sz="0" w:space="0" w:color="auto"/>
                                            <w:left w:val="none" w:sz="0" w:space="0" w:color="auto"/>
                                            <w:bottom w:val="none" w:sz="0" w:space="0" w:color="auto"/>
                                            <w:right w:val="none" w:sz="0" w:space="0" w:color="auto"/>
                                          </w:divBdr>
                                        </w:div>
                                      </w:divsChild>
                                    </w:div>
                                    <w:div w:id="160491906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981534">
      <w:bodyDiv w:val="1"/>
      <w:marLeft w:val="0"/>
      <w:marRight w:val="0"/>
      <w:marTop w:val="0"/>
      <w:marBottom w:val="0"/>
      <w:divBdr>
        <w:top w:val="none" w:sz="0" w:space="0" w:color="auto"/>
        <w:left w:val="none" w:sz="0" w:space="0" w:color="auto"/>
        <w:bottom w:val="none" w:sz="0" w:space="0" w:color="auto"/>
        <w:right w:val="none" w:sz="0" w:space="0" w:color="auto"/>
      </w:divBdr>
    </w:div>
    <w:div w:id="1535580647">
      <w:bodyDiv w:val="1"/>
      <w:marLeft w:val="0"/>
      <w:marRight w:val="0"/>
      <w:marTop w:val="0"/>
      <w:marBottom w:val="0"/>
      <w:divBdr>
        <w:top w:val="none" w:sz="0" w:space="0" w:color="auto"/>
        <w:left w:val="none" w:sz="0" w:space="0" w:color="auto"/>
        <w:bottom w:val="none" w:sz="0" w:space="0" w:color="auto"/>
        <w:right w:val="none" w:sz="0" w:space="0" w:color="auto"/>
      </w:divBdr>
    </w:div>
    <w:div w:id="1616474138">
      <w:bodyDiv w:val="1"/>
      <w:marLeft w:val="0"/>
      <w:marRight w:val="0"/>
      <w:marTop w:val="0"/>
      <w:marBottom w:val="0"/>
      <w:divBdr>
        <w:top w:val="none" w:sz="0" w:space="0" w:color="auto"/>
        <w:left w:val="none" w:sz="0" w:space="0" w:color="auto"/>
        <w:bottom w:val="none" w:sz="0" w:space="0" w:color="auto"/>
        <w:right w:val="none" w:sz="0" w:space="0" w:color="auto"/>
      </w:divBdr>
    </w:div>
    <w:div w:id="1659797073">
      <w:bodyDiv w:val="1"/>
      <w:marLeft w:val="0"/>
      <w:marRight w:val="0"/>
      <w:marTop w:val="0"/>
      <w:marBottom w:val="0"/>
      <w:divBdr>
        <w:top w:val="none" w:sz="0" w:space="0" w:color="auto"/>
        <w:left w:val="none" w:sz="0" w:space="0" w:color="auto"/>
        <w:bottom w:val="none" w:sz="0" w:space="0" w:color="auto"/>
        <w:right w:val="none" w:sz="0" w:space="0" w:color="auto"/>
      </w:divBdr>
    </w:div>
    <w:div w:id="1686247969">
      <w:bodyDiv w:val="1"/>
      <w:marLeft w:val="0"/>
      <w:marRight w:val="0"/>
      <w:marTop w:val="0"/>
      <w:marBottom w:val="0"/>
      <w:divBdr>
        <w:top w:val="none" w:sz="0" w:space="0" w:color="auto"/>
        <w:left w:val="none" w:sz="0" w:space="0" w:color="auto"/>
        <w:bottom w:val="none" w:sz="0" w:space="0" w:color="auto"/>
        <w:right w:val="none" w:sz="0" w:space="0" w:color="auto"/>
      </w:divBdr>
    </w:div>
    <w:div w:id="1732462444">
      <w:bodyDiv w:val="1"/>
      <w:marLeft w:val="0"/>
      <w:marRight w:val="0"/>
      <w:marTop w:val="0"/>
      <w:marBottom w:val="0"/>
      <w:divBdr>
        <w:top w:val="none" w:sz="0" w:space="0" w:color="auto"/>
        <w:left w:val="none" w:sz="0" w:space="0" w:color="auto"/>
        <w:bottom w:val="none" w:sz="0" w:space="0" w:color="auto"/>
        <w:right w:val="none" w:sz="0" w:space="0" w:color="auto"/>
      </w:divBdr>
    </w:div>
    <w:div w:id="1776707957">
      <w:bodyDiv w:val="1"/>
      <w:marLeft w:val="0"/>
      <w:marRight w:val="0"/>
      <w:marTop w:val="0"/>
      <w:marBottom w:val="0"/>
      <w:divBdr>
        <w:top w:val="none" w:sz="0" w:space="0" w:color="auto"/>
        <w:left w:val="none" w:sz="0" w:space="0" w:color="auto"/>
        <w:bottom w:val="none" w:sz="0" w:space="0" w:color="auto"/>
        <w:right w:val="none" w:sz="0" w:space="0" w:color="auto"/>
      </w:divBdr>
    </w:div>
    <w:div w:id="1812406652">
      <w:bodyDiv w:val="1"/>
      <w:marLeft w:val="0"/>
      <w:marRight w:val="0"/>
      <w:marTop w:val="0"/>
      <w:marBottom w:val="0"/>
      <w:divBdr>
        <w:top w:val="none" w:sz="0" w:space="0" w:color="auto"/>
        <w:left w:val="none" w:sz="0" w:space="0" w:color="auto"/>
        <w:bottom w:val="none" w:sz="0" w:space="0" w:color="auto"/>
        <w:right w:val="none" w:sz="0" w:space="0" w:color="auto"/>
      </w:divBdr>
    </w:div>
    <w:div w:id="1821384083">
      <w:bodyDiv w:val="1"/>
      <w:marLeft w:val="0"/>
      <w:marRight w:val="0"/>
      <w:marTop w:val="0"/>
      <w:marBottom w:val="0"/>
      <w:divBdr>
        <w:top w:val="none" w:sz="0" w:space="0" w:color="auto"/>
        <w:left w:val="none" w:sz="0" w:space="0" w:color="auto"/>
        <w:bottom w:val="none" w:sz="0" w:space="0" w:color="auto"/>
        <w:right w:val="none" w:sz="0" w:space="0" w:color="auto"/>
      </w:divBdr>
      <w:divsChild>
        <w:div w:id="1462187408">
          <w:marLeft w:val="0"/>
          <w:marRight w:val="0"/>
          <w:marTop w:val="0"/>
          <w:marBottom w:val="0"/>
          <w:divBdr>
            <w:top w:val="none" w:sz="0" w:space="0" w:color="auto"/>
            <w:left w:val="none" w:sz="0" w:space="0" w:color="auto"/>
            <w:bottom w:val="none" w:sz="0" w:space="0" w:color="auto"/>
            <w:right w:val="none" w:sz="0" w:space="0" w:color="auto"/>
          </w:divBdr>
          <w:divsChild>
            <w:div w:id="780758042">
              <w:marLeft w:val="0"/>
              <w:marRight w:val="0"/>
              <w:marTop w:val="0"/>
              <w:marBottom w:val="0"/>
              <w:divBdr>
                <w:top w:val="none" w:sz="0" w:space="0" w:color="auto"/>
                <w:left w:val="none" w:sz="0" w:space="0" w:color="auto"/>
                <w:bottom w:val="none" w:sz="0" w:space="0" w:color="auto"/>
                <w:right w:val="none" w:sz="0" w:space="0" w:color="auto"/>
              </w:divBdr>
              <w:divsChild>
                <w:div w:id="1960529590">
                  <w:marLeft w:val="0"/>
                  <w:marRight w:val="0"/>
                  <w:marTop w:val="0"/>
                  <w:marBottom w:val="0"/>
                  <w:divBdr>
                    <w:top w:val="none" w:sz="0" w:space="0" w:color="auto"/>
                    <w:left w:val="none" w:sz="0" w:space="0" w:color="auto"/>
                    <w:bottom w:val="none" w:sz="0" w:space="0" w:color="auto"/>
                    <w:right w:val="none" w:sz="0" w:space="0" w:color="auto"/>
                  </w:divBdr>
                  <w:divsChild>
                    <w:div w:id="136261011">
                      <w:marLeft w:val="-150"/>
                      <w:marRight w:val="0"/>
                      <w:marTop w:val="0"/>
                      <w:marBottom w:val="0"/>
                      <w:divBdr>
                        <w:top w:val="single" w:sz="6" w:space="0" w:color="9FC4D8"/>
                        <w:left w:val="single" w:sz="6" w:space="8" w:color="9FC4D8"/>
                        <w:bottom w:val="single" w:sz="24" w:space="0" w:color="9FC4D8"/>
                        <w:right w:val="single" w:sz="6" w:space="8" w:color="9FC4D8"/>
                      </w:divBdr>
                      <w:divsChild>
                        <w:div w:id="1382291314">
                          <w:marLeft w:val="0"/>
                          <w:marRight w:val="150"/>
                          <w:marTop w:val="0"/>
                          <w:marBottom w:val="0"/>
                          <w:divBdr>
                            <w:top w:val="none" w:sz="0" w:space="0" w:color="auto"/>
                            <w:left w:val="none" w:sz="0" w:space="0" w:color="auto"/>
                            <w:bottom w:val="none" w:sz="0" w:space="0" w:color="auto"/>
                            <w:right w:val="none" w:sz="0" w:space="0" w:color="auto"/>
                          </w:divBdr>
                          <w:divsChild>
                            <w:div w:id="1827166463">
                              <w:marLeft w:val="0"/>
                              <w:marRight w:val="0"/>
                              <w:marTop w:val="0"/>
                              <w:marBottom w:val="0"/>
                              <w:divBdr>
                                <w:top w:val="none" w:sz="0" w:space="0" w:color="auto"/>
                                <w:left w:val="none" w:sz="0" w:space="0" w:color="auto"/>
                                <w:bottom w:val="none" w:sz="0" w:space="0" w:color="auto"/>
                                <w:right w:val="none" w:sz="0" w:space="0" w:color="auto"/>
                              </w:divBdr>
                              <w:divsChild>
                                <w:div w:id="1263227636">
                                  <w:marLeft w:val="0"/>
                                  <w:marRight w:val="0"/>
                                  <w:marTop w:val="0"/>
                                  <w:marBottom w:val="0"/>
                                  <w:divBdr>
                                    <w:top w:val="none" w:sz="0" w:space="0" w:color="auto"/>
                                    <w:left w:val="none" w:sz="0" w:space="0" w:color="auto"/>
                                    <w:bottom w:val="none" w:sz="0" w:space="0" w:color="auto"/>
                                    <w:right w:val="none" w:sz="0" w:space="0" w:color="auto"/>
                                  </w:divBdr>
                                  <w:divsChild>
                                    <w:div w:id="399014307">
                                      <w:marLeft w:val="0"/>
                                      <w:marRight w:val="0"/>
                                      <w:marTop w:val="330"/>
                                      <w:marBottom w:val="0"/>
                                      <w:divBdr>
                                        <w:top w:val="none" w:sz="0" w:space="0" w:color="auto"/>
                                        <w:left w:val="none" w:sz="0" w:space="0" w:color="auto"/>
                                        <w:bottom w:val="none" w:sz="0" w:space="0" w:color="auto"/>
                                        <w:right w:val="none" w:sz="0" w:space="0" w:color="auto"/>
                                      </w:divBdr>
                                    </w:div>
                                    <w:div w:id="1467813249">
                                      <w:marLeft w:val="0"/>
                                      <w:marRight w:val="0"/>
                                      <w:marTop w:val="0"/>
                                      <w:marBottom w:val="0"/>
                                      <w:divBdr>
                                        <w:top w:val="none" w:sz="0" w:space="0" w:color="auto"/>
                                        <w:left w:val="none" w:sz="0" w:space="0" w:color="auto"/>
                                        <w:bottom w:val="none" w:sz="0" w:space="0" w:color="auto"/>
                                        <w:right w:val="none" w:sz="0" w:space="0" w:color="auto"/>
                                      </w:divBdr>
                                      <w:divsChild>
                                        <w:div w:id="192500654">
                                          <w:marLeft w:val="0"/>
                                          <w:marRight w:val="0"/>
                                          <w:marTop w:val="0"/>
                                          <w:marBottom w:val="0"/>
                                          <w:divBdr>
                                            <w:top w:val="none" w:sz="0" w:space="0" w:color="auto"/>
                                            <w:left w:val="none" w:sz="0" w:space="0" w:color="auto"/>
                                            <w:bottom w:val="none" w:sz="0" w:space="0" w:color="auto"/>
                                            <w:right w:val="none" w:sz="0" w:space="0" w:color="auto"/>
                                          </w:divBdr>
                                        </w:div>
                                      </w:divsChild>
                                    </w:div>
                                    <w:div w:id="1846245725">
                                      <w:marLeft w:val="0"/>
                                      <w:marRight w:val="0"/>
                                      <w:marTop w:val="0"/>
                                      <w:marBottom w:val="0"/>
                                      <w:divBdr>
                                        <w:top w:val="none" w:sz="0" w:space="0" w:color="auto"/>
                                        <w:left w:val="none" w:sz="0" w:space="0" w:color="auto"/>
                                        <w:bottom w:val="none" w:sz="0" w:space="0" w:color="auto"/>
                                        <w:right w:val="none" w:sz="0" w:space="0" w:color="auto"/>
                                      </w:divBdr>
                                      <w:divsChild>
                                        <w:div w:id="109320727">
                                          <w:marLeft w:val="0"/>
                                          <w:marRight w:val="0"/>
                                          <w:marTop w:val="0"/>
                                          <w:marBottom w:val="0"/>
                                          <w:divBdr>
                                            <w:top w:val="none" w:sz="0" w:space="0" w:color="auto"/>
                                            <w:left w:val="none" w:sz="0" w:space="0" w:color="auto"/>
                                            <w:bottom w:val="none" w:sz="0" w:space="0" w:color="auto"/>
                                            <w:right w:val="none" w:sz="0" w:space="0" w:color="auto"/>
                                          </w:divBdr>
                                        </w:div>
                                      </w:divsChild>
                                    </w:div>
                                    <w:div w:id="2060545691">
                                      <w:marLeft w:val="0"/>
                                      <w:marRight w:val="0"/>
                                      <w:marTop w:val="0"/>
                                      <w:marBottom w:val="0"/>
                                      <w:divBdr>
                                        <w:top w:val="none" w:sz="0" w:space="0" w:color="auto"/>
                                        <w:left w:val="none" w:sz="0" w:space="0" w:color="auto"/>
                                        <w:bottom w:val="none" w:sz="0" w:space="0" w:color="auto"/>
                                        <w:right w:val="none" w:sz="0" w:space="0" w:color="auto"/>
                                      </w:divBdr>
                                      <w:divsChild>
                                        <w:div w:id="6277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2577808">
      <w:bodyDiv w:val="1"/>
      <w:marLeft w:val="0"/>
      <w:marRight w:val="0"/>
      <w:marTop w:val="0"/>
      <w:marBottom w:val="0"/>
      <w:divBdr>
        <w:top w:val="none" w:sz="0" w:space="0" w:color="auto"/>
        <w:left w:val="none" w:sz="0" w:space="0" w:color="auto"/>
        <w:bottom w:val="none" w:sz="0" w:space="0" w:color="auto"/>
        <w:right w:val="none" w:sz="0" w:space="0" w:color="auto"/>
      </w:divBdr>
    </w:div>
    <w:div w:id="1827551171">
      <w:bodyDiv w:val="1"/>
      <w:marLeft w:val="0"/>
      <w:marRight w:val="0"/>
      <w:marTop w:val="0"/>
      <w:marBottom w:val="0"/>
      <w:divBdr>
        <w:top w:val="none" w:sz="0" w:space="0" w:color="auto"/>
        <w:left w:val="none" w:sz="0" w:space="0" w:color="auto"/>
        <w:bottom w:val="none" w:sz="0" w:space="0" w:color="auto"/>
        <w:right w:val="none" w:sz="0" w:space="0" w:color="auto"/>
      </w:divBdr>
    </w:div>
    <w:div w:id="1839081370">
      <w:bodyDiv w:val="1"/>
      <w:marLeft w:val="0"/>
      <w:marRight w:val="0"/>
      <w:marTop w:val="0"/>
      <w:marBottom w:val="0"/>
      <w:divBdr>
        <w:top w:val="none" w:sz="0" w:space="0" w:color="auto"/>
        <w:left w:val="none" w:sz="0" w:space="0" w:color="auto"/>
        <w:bottom w:val="none" w:sz="0" w:space="0" w:color="auto"/>
        <w:right w:val="none" w:sz="0" w:space="0" w:color="auto"/>
      </w:divBdr>
      <w:divsChild>
        <w:div w:id="213738269">
          <w:marLeft w:val="0"/>
          <w:marRight w:val="0"/>
          <w:marTop w:val="0"/>
          <w:marBottom w:val="0"/>
          <w:divBdr>
            <w:top w:val="none" w:sz="0" w:space="0" w:color="auto"/>
            <w:left w:val="none" w:sz="0" w:space="0" w:color="auto"/>
            <w:bottom w:val="none" w:sz="0" w:space="0" w:color="auto"/>
            <w:right w:val="none" w:sz="0" w:space="0" w:color="auto"/>
          </w:divBdr>
          <w:divsChild>
            <w:div w:id="696467941">
              <w:marLeft w:val="0"/>
              <w:marRight w:val="0"/>
              <w:marTop w:val="0"/>
              <w:marBottom w:val="0"/>
              <w:divBdr>
                <w:top w:val="none" w:sz="0" w:space="0" w:color="auto"/>
                <w:left w:val="none" w:sz="0" w:space="0" w:color="auto"/>
                <w:bottom w:val="none" w:sz="0" w:space="0" w:color="auto"/>
                <w:right w:val="none" w:sz="0" w:space="0" w:color="auto"/>
              </w:divBdr>
              <w:divsChild>
                <w:div w:id="714230920">
                  <w:marLeft w:val="0"/>
                  <w:marRight w:val="0"/>
                  <w:marTop w:val="0"/>
                  <w:marBottom w:val="0"/>
                  <w:divBdr>
                    <w:top w:val="none" w:sz="0" w:space="0" w:color="auto"/>
                    <w:left w:val="none" w:sz="0" w:space="0" w:color="auto"/>
                    <w:bottom w:val="none" w:sz="0" w:space="0" w:color="auto"/>
                    <w:right w:val="none" w:sz="0" w:space="0" w:color="auto"/>
                  </w:divBdr>
                  <w:divsChild>
                    <w:div w:id="96291920">
                      <w:marLeft w:val="-150"/>
                      <w:marRight w:val="0"/>
                      <w:marTop w:val="0"/>
                      <w:marBottom w:val="0"/>
                      <w:divBdr>
                        <w:top w:val="single" w:sz="6" w:space="0" w:color="9FC4D8"/>
                        <w:left w:val="single" w:sz="6" w:space="8" w:color="9FC4D8"/>
                        <w:bottom w:val="single" w:sz="24" w:space="0" w:color="9FC4D8"/>
                        <w:right w:val="single" w:sz="6" w:space="8" w:color="9FC4D8"/>
                      </w:divBdr>
                      <w:divsChild>
                        <w:div w:id="1587302142">
                          <w:marLeft w:val="0"/>
                          <w:marRight w:val="150"/>
                          <w:marTop w:val="0"/>
                          <w:marBottom w:val="0"/>
                          <w:divBdr>
                            <w:top w:val="none" w:sz="0" w:space="0" w:color="auto"/>
                            <w:left w:val="none" w:sz="0" w:space="0" w:color="auto"/>
                            <w:bottom w:val="none" w:sz="0" w:space="0" w:color="auto"/>
                            <w:right w:val="none" w:sz="0" w:space="0" w:color="auto"/>
                          </w:divBdr>
                          <w:divsChild>
                            <w:div w:id="769394330">
                              <w:marLeft w:val="0"/>
                              <w:marRight w:val="0"/>
                              <w:marTop w:val="0"/>
                              <w:marBottom w:val="0"/>
                              <w:divBdr>
                                <w:top w:val="none" w:sz="0" w:space="0" w:color="auto"/>
                                <w:left w:val="none" w:sz="0" w:space="0" w:color="auto"/>
                                <w:bottom w:val="none" w:sz="0" w:space="0" w:color="auto"/>
                                <w:right w:val="none" w:sz="0" w:space="0" w:color="auto"/>
                              </w:divBdr>
                              <w:divsChild>
                                <w:div w:id="744717952">
                                  <w:marLeft w:val="0"/>
                                  <w:marRight w:val="0"/>
                                  <w:marTop w:val="0"/>
                                  <w:marBottom w:val="0"/>
                                  <w:divBdr>
                                    <w:top w:val="none" w:sz="0" w:space="0" w:color="auto"/>
                                    <w:left w:val="none" w:sz="0" w:space="0" w:color="auto"/>
                                    <w:bottom w:val="none" w:sz="0" w:space="0" w:color="auto"/>
                                    <w:right w:val="none" w:sz="0" w:space="0" w:color="auto"/>
                                  </w:divBdr>
                                  <w:divsChild>
                                    <w:div w:id="7369868">
                                      <w:marLeft w:val="0"/>
                                      <w:marRight w:val="0"/>
                                      <w:marTop w:val="0"/>
                                      <w:marBottom w:val="0"/>
                                      <w:divBdr>
                                        <w:top w:val="none" w:sz="0" w:space="0" w:color="auto"/>
                                        <w:left w:val="none" w:sz="0" w:space="0" w:color="auto"/>
                                        <w:bottom w:val="none" w:sz="0" w:space="0" w:color="auto"/>
                                        <w:right w:val="none" w:sz="0" w:space="0" w:color="auto"/>
                                      </w:divBdr>
                                      <w:divsChild>
                                        <w:div w:id="1600676824">
                                          <w:marLeft w:val="0"/>
                                          <w:marRight w:val="0"/>
                                          <w:marTop w:val="0"/>
                                          <w:marBottom w:val="0"/>
                                          <w:divBdr>
                                            <w:top w:val="none" w:sz="0" w:space="0" w:color="auto"/>
                                            <w:left w:val="none" w:sz="0" w:space="0" w:color="auto"/>
                                            <w:bottom w:val="none" w:sz="0" w:space="0" w:color="auto"/>
                                            <w:right w:val="none" w:sz="0" w:space="0" w:color="auto"/>
                                          </w:divBdr>
                                        </w:div>
                                      </w:divsChild>
                                    </w:div>
                                    <w:div w:id="73629030">
                                      <w:marLeft w:val="0"/>
                                      <w:marRight w:val="0"/>
                                      <w:marTop w:val="0"/>
                                      <w:marBottom w:val="0"/>
                                      <w:divBdr>
                                        <w:top w:val="none" w:sz="0" w:space="0" w:color="auto"/>
                                        <w:left w:val="none" w:sz="0" w:space="0" w:color="auto"/>
                                        <w:bottom w:val="none" w:sz="0" w:space="0" w:color="auto"/>
                                        <w:right w:val="none" w:sz="0" w:space="0" w:color="auto"/>
                                      </w:divBdr>
                                      <w:divsChild>
                                        <w:div w:id="1092817571">
                                          <w:marLeft w:val="0"/>
                                          <w:marRight w:val="0"/>
                                          <w:marTop w:val="0"/>
                                          <w:marBottom w:val="0"/>
                                          <w:divBdr>
                                            <w:top w:val="none" w:sz="0" w:space="0" w:color="auto"/>
                                            <w:left w:val="none" w:sz="0" w:space="0" w:color="auto"/>
                                            <w:bottom w:val="none" w:sz="0" w:space="0" w:color="auto"/>
                                            <w:right w:val="none" w:sz="0" w:space="0" w:color="auto"/>
                                          </w:divBdr>
                                        </w:div>
                                      </w:divsChild>
                                    </w:div>
                                    <w:div w:id="390925324">
                                      <w:marLeft w:val="0"/>
                                      <w:marRight w:val="0"/>
                                      <w:marTop w:val="330"/>
                                      <w:marBottom w:val="0"/>
                                      <w:divBdr>
                                        <w:top w:val="none" w:sz="0" w:space="0" w:color="auto"/>
                                        <w:left w:val="none" w:sz="0" w:space="0" w:color="auto"/>
                                        <w:bottom w:val="none" w:sz="0" w:space="0" w:color="auto"/>
                                        <w:right w:val="none" w:sz="0" w:space="0" w:color="auto"/>
                                      </w:divBdr>
                                    </w:div>
                                    <w:div w:id="431828319">
                                      <w:marLeft w:val="0"/>
                                      <w:marRight w:val="0"/>
                                      <w:marTop w:val="0"/>
                                      <w:marBottom w:val="0"/>
                                      <w:divBdr>
                                        <w:top w:val="none" w:sz="0" w:space="0" w:color="auto"/>
                                        <w:left w:val="none" w:sz="0" w:space="0" w:color="auto"/>
                                        <w:bottom w:val="none" w:sz="0" w:space="0" w:color="auto"/>
                                        <w:right w:val="none" w:sz="0" w:space="0" w:color="auto"/>
                                      </w:divBdr>
                                      <w:divsChild>
                                        <w:div w:id="681392513">
                                          <w:marLeft w:val="0"/>
                                          <w:marRight w:val="0"/>
                                          <w:marTop w:val="0"/>
                                          <w:marBottom w:val="0"/>
                                          <w:divBdr>
                                            <w:top w:val="none" w:sz="0" w:space="0" w:color="auto"/>
                                            <w:left w:val="none" w:sz="0" w:space="0" w:color="auto"/>
                                            <w:bottom w:val="none" w:sz="0" w:space="0" w:color="auto"/>
                                            <w:right w:val="none" w:sz="0" w:space="0" w:color="auto"/>
                                          </w:divBdr>
                                        </w:div>
                                      </w:divsChild>
                                    </w:div>
                                    <w:div w:id="1255476629">
                                      <w:marLeft w:val="0"/>
                                      <w:marRight w:val="0"/>
                                      <w:marTop w:val="0"/>
                                      <w:marBottom w:val="0"/>
                                      <w:divBdr>
                                        <w:top w:val="none" w:sz="0" w:space="0" w:color="auto"/>
                                        <w:left w:val="none" w:sz="0" w:space="0" w:color="auto"/>
                                        <w:bottom w:val="none" w:sz="0" w:space="0" w:color="auto"/>
                                        <w:right w:val="none" w:sz="0" w:space="0" w:color="auto"/>
                                      </w:divBdr>
                                      <w:divsChild>
                                        <w:div w:id="14868163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493698">
      <w:bodyDiv w:val="1"/>
      <w:marLeft w:val="0"/>
      <w:marRight w:val="0"/>
      <w:marTop w:val="0"/>
      <w:marBottom w:val="0"/>
      <w:divBdr>
        <w:top w:val="none" w:sz="0" w:space="0" w:color="auto"/>
        <w:left w:val="none" w:sz="0" w:space="0" w:color="auto"/>
        <w:bottom w:val="none" w:sz="0" w:space="0" w:color="auto"/>
        <w:right w:val="none" w:sz="0" w:space="0" w:color="auto"/>
      </w:divBdr>
      <w:divsChild>
        <w:div w:id="1325016243">
          <w:marLeft w:val="0"/>
          <w:marRight w:val="0"/>
          <w:marTop w:val="0"/>
          <w:marBottom w:val="0"/>
          <w:divBdr>
            <w:top w:val="none" w:sz="0" w:space="0" w:color="auto"/>
            <w:left w:val="none" w:sz="0" w:space="0" w:color="auto"/>
            <w:bottom w:val="none" w:sz="0" w:space="0" w:color="auto"/>
            <w:right w:val="none" w:sz="0" w:space="0" w:color="auto"/>
          </w:divBdr>
        </w:div>
        <w:div w:id="1660618097">
          <w:marLeft w:val="0"/>
          <w:marRight w:val="0"/>
          <w:marTop w:val="0"/>
          <w:marBottom w:val="0"/>
          <w:divBdr>
            <w:top w:val="none" w:sz="0" w:space="0" w:color="auto"/>
            <w:left w:val="none" w:sz="0" w:space="0" w:color="auto"/>
            <w:bottom w:val="none" w:sz="0" w:space="0" w:color="auto"/>
            <w:right w:val="none" w:sz="0" w:space="0" w:color="auto"/>
          </w:divBdr>
        </w:div>
      </w:divsChild>
    </w:div>
    <w:div w:id="1894345597">
      <w:bodyDiv w:val="1"/>
      <w:marLeft w:val="0"/>
      <w:marRight w:val="0"/>
      <w:marTop w:val="0"/>
      <w:marBottom w:val="0"/>
      <w:divBdr>
        <w:top w:val="none" w:sz="0" w:space="0" w:color="auto"/>
        <w:left w:val="none" w:sz="0" w:space="0" w:color="auto"/>
        <w:bottom w:val="none" w:sz="0" w:space="0" w:color="auto"/>
        <w:right w:val="none" w:sz="0" w:space="0" w:color="auto"/>
      </w:divBdr>
    </w:div>
    <w:div w:id="1930700864">
      <w:bodyDiv w:val="1"/>
      <w:marLeft w:val="0"/>
      <w:marRight w:val="0"/>
      <w:marTop w:val="0"/>
      <w:marBottom w:val="0"/>
      <w:divBdr>
        <w:top w:val="none" w:sz="0" w:space="0" w:color="auto"/>
        <w:left w:val="none" w:sz="0" w:space="0" w:color="auto"/>
        <w:bottom w:val="none" w:sz="0" w:space="0" w:color="auto"/>
        <w:right w:val="none" w:sz="0" w:space="0" w:color="auto"/>
      </w:divBdr>
      <w:divsChild>
        <w:div w:id="575745300">
          <w:marLeft w:val="0"/>
          <w:marRight w:val="0"/>
          <w:marTop w:val="0"/>
          <w:marBottom w:val="0"/>
          <w:divBdr>
            <w:top w:val="none" w:sz="0" w:space="0" w:color="auto"/>
            <w:left w:val="none" w:sz="0" w:space="0" w:color="auto"/>
            <w:bottom w:val="none" w:sz="0" w:space="0" w:color="auto"/>
            <w:right w:val="none" w:sz="0" w:space="0" w:color="auto"/>
          </w:divBdr>
          <w:divsChild>
            <w:div w:id="2141268078">
              <w:marLeft w:val="0"/>
              <w:marRight w:val="0"/>
              <w:marTop w:val="0"/>
              <w:marBottom w:val="0"/>
              <w:divBdr>
                <w:top w:val="none" w:sz="0" w:space="0" w:color="auto"/>
                <w:left w:val="none" w:sz="0" w:space="0" w:color="auto"/>
                <w:bottom w:val="none" w:sz="0" w:space="0" w:color="auto"/>
                <w:right w:val="none" w:sz="0" w:space="0" w:color="auto"/>
              </w:divBdr>
              <w:divsChild>
                <w:div w:id="863136088">
                  <w:marLeft w:val="0"/>
                  <w:marRight w:val="0"/>
                  <w:marTop w:val="0"/>
                  <w:marBottom w:val="0"/>
                  <w:divBdr>
                    <w:top w:val="none" w:sz="0" w:space="0" w:color="auto"/>
                    <w:left w:val="none" w:sz="0" w:space="0" w:color="auto"/>
                    <w:bottom w:val="none" w:sz="0" w:space="0" w:color="auto"/>
                    <w:right w:val="none" w:sz="0" w:space="0" w:color="auto"/>
                  </w:divBdr>
                  <w:divsChild>
                    <w:div w:id="874270840">
                      <w:marLeft w:val="-150"/>
                      <w:marRight w:val="0"/>
                      <w:marTop w:val="0"/>
                      <w:marBottom w:val="0"/>
                      <w:divBdr>
                        <w:top w:val="single" w:sz="6" w:space="0" w:color="9FC4D8"/>
                        <w:left w:val="single" w:sz="6" w:space="8" w:color="9FC4D8"/>
                        <w:bottom w:val="single" w:sz="24" w:space="0" w:color="9FC4D8"/>
                        <w:right w:val="single" w:sz="6" w:space="8" w:color="9FC4D8"/>
                      </w:divBdr>
                      <w:divsChild>
                        <w:div w:id="646710303">
                          <w:marLeft w:val="0"/>
                          <w:marRight w:val="150"/>
                          <w:marTop w:val="0"/>
                          <w:marBottom w:val="0"/>
                          <w:divBdr>
                            <w:top w:val="none" w:sz="0" w:space="0" w:color="auto"/>
                            <w:left w:val="none" w:sz="0" w:space="0" w:color="auto"/>
                            <w:bottom w:val="none" w:sz="0" w:space="0" w:color="auto"/>
                            <w:right w:val="none" w:sz="0" w:space="0" w:color="auto"/>
                          </w:divBdr>
                          <w:divsChild>
                            <w:div w:id="951398381">
                              <w:marLeft w:val="0"/>
                              <w:marRight w:val="0"/>
                              <w:marTop w:val="0"/>
                              <w:marBottom w:val="0"/>
                              <w:divBdr>
                                <w:top w:val="none" w:sz="0" w:space="0" w:color="auto"/>
                                <w:left w:val="none" w:sz="0" w:space="0" w:color="auto"/>
                                <w:bottom w:val="none" w:sz="0" w:space="0" w:color="auto"/>
                                <w:right w:val="none" w:sz="0" w:space="0" w:color="auto"/>
                              </w:divBdr>
                              <w:divsChild>
                                <w:div w:id="1450465071">
                                  <w:marLeft w:val="0"/>
                                  <w:marRight w:val="0"/>
                                  <w:marTop w:val="0"/>
                                  <w:marBottom w:val="0"/>
                                  <w:divBdr>
                                    <w:top w:val="none" w:sz="0" w:space="0" w:color="auto"/>
                                    <w:left w:val="none" w:sz="0" w:space="0" w:color="auto"/>
                                    <w:bottom w:val="none" w:sz="0" w:space="0" w:color="auto"/>
                                    <w:right w:val="none" w:sz="0" w:space="0" w:color="auto"/>
                                  </w:divBdr>
                                  <w:divsChild>
                                    <w:div w:id="260340356">
                                      <w:marLeft w:val="0"/>
                                      <w:marRight w:val="0"/>
                                      <w:marTop w:val="0"/>
                                      <w:marBottom w:val="0"/>
                                      <w:divBdr>
                                        <w:top w:val="none" w:sz="0" w:space="0" w:color="auto"/>
                                        <w:left w:val="none" w:sz="0" w:space="0" w:color="auto"/>
                                        <w:bottom w:val="none" w:sz="0" w:space="0" w:color="auto"/>
                                        <w:right w:val="none" w:sz="0" w:space="0" w:color="auto"/>
                                      </w:divBdr>
                                      <w:divsChild>
                                        <w:div w:id="1646398365">
                                          <w:marLeft w:val="0"/>
                                          <w:marRight w:val="0"/>
                                          <w:marTop w:val="0"/>
                                          <w:marBottom w:val="0"/>
                                          <w:divBdr>
                                            <w:top w:val="none" w:sz="0" w:space="0" w:color="auto"/>
                                            <w:left w:val="none" w:sz="0" w:space="0" w:color="auto"/>
                                            <w:bottom w:val="none" w:sz="0" w:space="0" w:color="auto"/>
                                            <w:right w:val="none" w:sz="0" w:space="0" w:color="auto"/>
                                          </w:divBdr>
                                        </w:div>
                                      </w:divsChild>
                                    </w:div>
                                    <w:div w:id="924001065">
                                      <w:marLeft w:val="0"/>
                                      <w:marRight w:val="0"/>
                                      <w:marTop w:val="0"/>
                                      <w:marBottom w:val="0"/>
                                      <w:divBdr>
                                        <w:top w:val="none" w:sz="0" w:space="0" w:color="auto"/>
                                        <w:left w:val="none" w:sz="0" w:space="0" w:color="auto"/>
                                        <w:bottom w:val="none" w:sz="0" w:space="0" w:color="auto"/>
                                        <w:right w:val="none" w:sz="0" w:space="0" w:color="auto"/>
                                      </w:divBdr>
                                      <w:divsChild>
                                        <w:div w:id="372075629">
                                          <w:marLeft w:val="0"/>
                                          <w:marRight w:val="0"/>
                                          <w:marTop w:val="0"/>
                                          <w:marBottom w:val="0"/>
                                          <w:divBdr>
                                            <w:top w:val="none" w:sz="0" w:space="0" w:color="auto"/>
                                            <w:left w:val="none" w:sz="0" w:space="0" w:color="auto"/>
                                            <w:bottom w:val="none" w:sz="0" w:space="0" w:color="auto"/>
                                            <w:right w:val="none" w:sz="0" w:space="0" w:color="auto"/>
                                          </w:divBdr>
                                        </w:div>
                                      </w:divsChild>
                                    </w:div>
                                    <w:div w:id="115121033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825878">
      <w:bodyDiv w:val="1"/>
      <w:marLeft w:val="0"/>
      <w:marRight w:val="0"/>
      <w:marTop w:val="0"/>
      <w:marBottom w:val="0"/>
      <w:divBdr>
        <w:top w:val="none" w:sz="0" w:space="0" w:color="auto"/>
        <w:left w:val="none" w:sz="0" w:space="0" w:color="auto"/>
        <w:bottom w:val="none" w:sz="0" w:space="0" w:color="auto"/>
        <w:right w:val="none" w:sz="0" w:space="0" w:color="auto"/>
      </w:divBdr>
    </w:div>
    <w:div w:id="1974168285">
      <w:bodyDiv w:val="1"/>
      <w:marLeft w:val="0"/>
      <w:marRight w:val="0"/>
      <w:marTop w:val="0"/>
      <w:marBottom w:val="0"/>
      <w:divBdr>
        <w:top w:val="none" w:sz="0" w:space="0" w:color="auto"/>
        <w:left w:val="none" w:sz="0" w:space="0" w:color="auto"/>
        <w:bottom w:val="none" w:sz="0" w:space="0" w:color="auto"/>
        <w:right w:val="none" w:sz="0" w:space="0" w:color="auto"/>
      </w:divBdr>
    </w:div>
    <w:div w:id="1975066267">
      <w:bodyDiv w:val="1"/>
      <w:marLeft w:val="0"/>
      <w:marRight w:val="0"/>
      <w:marTop w:val="0"/>
      <w:marBottom w:val="0"/>
      <w:divBdr>
        <w:top w:val="none" w:sz="0" w:space="0" w:color="auto"/>
        <w:left w:val="none" w:sz="0" w:space="0" w:color="auto"/>
        <w:bottom w:val="none" w:sz="0" w:space="0" w:color="auto"/>
        <w:right w:val="none" w:sz="0" w:space="0" w:color="auto"/>
      </w:divBdr>
      <w:divsChild>
        <w:div w:id="611938819">
          <w:marLeft w:val="0"/>
          <w:marRight w:val="0"/>
          <w:marTop w:val="0"/>
          <w:marBottom w:val="0"/>
          <w:divBdr>
            <w:top w:val="none" w:sz="0" w:space="0" w:color="auto"/>
            <w:left w:val="none" w:sz="0" w:space="0" w:color="auto"/>
            <w:bottom w:val="none" w:sz="0" w:space="0" w:color="auto"/>
            <w:right w:val="none" w:sz="0" w:space="0" w:color="auto"/>
          </w:divBdr>
          <w:divsChild>
            <w:div w:id="918364377">
              <w:marLeft w:val="0"/>
              <w:marRight w:val="0"/>
              <w:marTop w:val="0"/>
              <w:marBottom w:val="0"/>
              <w:divBdr>
                <w:top w:val="none" w:sz="0" w:space="0" w:color="auto"/>
                <w:left w:val="none" w:sz="0" w:space="0" w:color="auto"/>
                <w:bottom w:val="none" w:sz="0" w:space="0" w:color="auto"/>
                <w:right w:val="none" w:sz="0" w:space="0" w:color="auto"/>
              </w:divBdr>
              <w:divsChild>
                <w:div w:id="1142625049">
                  <w:marLeft w:val="0"/>
                  <w:marRight w:val="0"/>
                  <w:marTop w:val="0"/>
                  <w:marBottom w:val="0"/>
                  <w:divBdr>
                    <w:top w:val="none" w:sz="0" w:space="0" w:color="auto"/>
                    <w:left w:val="none" w:sz="0" w:space="0" w:color="auto"/>
                    <w:bottom w:val="none" w:sz="0" w:space="0" w:color="auto"/>
                    <w:right w:val="none" w:sz="0" w:space="0" w:color="auto"/>
                  </w:divBdr>
                  <w:divsChild>
                    <w:div w:id="21332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04474">
      <w:bodyDiv w:val="1"/>
      <w:marLeft w:val="0"/>
      <w:marRight w:val="0"/>
      <w:marTop w:val="0"/>
      <w:marBottom w:val="0"/>
      <w:divBdr>
        <w:top w:val="none" w:sz="0" w:space="0" w:color="auto"/>
        <w:left w:val="none" w:sz="0" w:space="0" w:color="auto"/>
        <w:bottom w:val="none" w:sz="0" w:space="0" w:color="auto"/>
        <w:right w:val="none" w:sz="0" w:space="0" w:color="auto"/>
      </w:divBdr>
      <w:divsChild>
        <w:div w:id="1530602408">
          <w:marLeft w:val="0"/>
          <w:marRight w:val="0"/>
          <w:marTop w:val="0"/>
          <w:marBottom w:val="0"/>
          <w:divBdr>
            <w:top w:val="none" w:sz="0" w:space="0" w:color="auto"/>
            <w:left w:val="none" w:sz="0" w:space="0" w:color="auto"/>
            <w:bottom w:val="none" w:sz="0" w:space="0" w:color="auto"/>
            <w:right w:val="none" w:sz="0" w:space="0" w:color="auto"/>
          </w:divBdr>
          <w:divsChild>
            <w:div w:id="296029741">
              <w:marLeft w:val="0"/>
              <w:marRight w:val="0"/>
              <w:marTop w:val="0"/>
              <w:marBottom w:val="0"/>
              <w:divBdr>
                <w:top w:val="none" w:sz="0" w:space="0" w:color="auto"/>
                <w:left w:val="none" w:sz="0" w:space="0" w:color="auto"/>
                <w:bottom w:val="none" w:sz="0" w:space="0" w:color="auto"/>
                <w:right w:val="none" w:sz="0" w:space="0" w:color="auto"/>
              </w:divBdr>
              <w:divsChild>
                <w:div w:id="397094806">
                  <w:marLeft w:val="0"/>
                  <w:marRight w:val="0"/>
                  <w:marTop w:val="0"/>
                  <w:marBottom w:val="0"/>
                  <w:divBdr>
                    <w:top w:val="none" w:sz="0" w:space="0" w:color="auto"/>
                    <w:left w:val="none" w:sz="0" w:space="0" w:color="auto"/>
                    <w:bottom w:val="none" w:sz="0" w:space="0" w:color="auto"/>
                    <w:right w:val="none" w:sz="0" w:space="0" w:color="auto"/>
                  </w:divBdr>
                  <w:divsChild>
                    <w:div w:id="733040256">
                      <w:marLeft w:val="-150"/>
                      <w:marRight w:val="0"/>
                      <w:marTop w:val="0"/>
                      <w:marBottom w:val="0"/>
                      <w:divBdr>
                        <w:top w:val="single" w:sz="6" w:space="0" w:color="9FC4D8"/>
                        <w:left w:val="single" w:sz="6" w:space="8" w:color="9FC4D8"/>
                        <w:bottom w:val="single" w:sz="24" w:space="0" w:color="9FC4D8"/>
                        <w:right w:val="single" w:sz="6" w:space="8" w:color="9FC4D8"/>
                      </w:divBdr>
                      <w:divsChild>
                        <w:div w:id="963735464">
                          <w:marLeft w:val="0"/>
                          <w:marRight w:val="150"/>
                          <w:marTop w:val="0"/>
                          <w:marBottom w:val="0"/>
                          <w:divBdr>
                            <w:top w:val="none" w:sz="0" w:space="0" w:color="auto"/>
                            <w:left w:val="none" w:sz="0" w:space="0" w:color="auto"/>
                            <w:bottom w:val="none" w:sz="0" w:space="0" w:color="auto"/>
                            <w:right w:val="none" w:sz="0" w:space="0" w:color="auto"/>
                          </w:divBdr>
                          <w:divsChild>
                            <w:div w:id="1336881814">
                              <w:marLeft w:val="0"/>
                              <w:marRight w:val="0"/>
                              <w:marTop w:val="0"/>
                              <w:marBottom w:val="0"/>
                              <w:divBdr>
                                <w:top w:val="none" w:sz="0" w:space="0" w:color="auto"/>
                                <w:left w:val="none" w:sz="0" w:space="0" w:color="auto"/>
                                <w:bottom w:val="none" w:sz="0" w:space="0" w:color="auto"/>
                                <w:right w:val="none" w:sz="0" w:space="0" w:color="auto"/>
                              </w:divBdr>
                              <w:divsChild>
                                <w:div w:id="646862296">
                                  <w:marLeft w:val="0"/>
                                  <w:marRight w:val="0"/>
                                  <w:marTop w:val="0"/>
                                  <w:marBottom w:val="0"/>
                                  <w:divBdr>
                                    <w:top w:val="none" w:sz="0" w:space="0" w:color="auto"/>
                                    <w:left w:val="none" w:sz="0" w:space="0" w:color="auto"/>
                                    <w:bottom w:val="none" w:sz="0" w:space="0" w:color="auto"/>
                                    <w:right w:val="none" w:sz="0" w:space="0" w:color="auto"/>
                                  </w:divBdr>
                                  <w:divsChild>
                                    <w:div w:id="118426451">
                                      <w:marLeft w:val="0"/>
                                      <w:marRight w:val="0"/>
                                      <w:marTop w:val="0"/>
                                      <w:marBottom w:val="0"/>
                                      <w:divBdr>
                                        <w:top w:val="none" w:sz="0" w:space="0" w:color="auto"/>
                                        <w:left w:val="none" w:sz="0" w:space="0" w:color="auto"/>
                                        <w:bottom w:val="none" w:sz="0" w:space="0" w:color="auto"/>
                                        <w:right w:val="none" w:sz="0" w:space="0" w:color="auto"/>
                                      </w:divBdr>
                                      <w:divsChild>
                                        <w:div w:id="36854023">
                                          <w:marLeft w:val="0"/>
                                          <w:marRight w:val="0"/>
                                          <w:marTop w:val="0"/>
                                          <w:marBottom w:val="0"/>
                                          <w:divBdr>
                                            <w:top w:val="none" w:sz="0" w:space="0" w:color="auto"/>
                                            <w:left w:val="none" w:sz="0" w:space="0" w:color="auto"/>
                                            <w:bottom w:val="none" w:sz="0" w:space="0" w:color="auto"/>
                                            <w:right w:val="none" w:sz="0" w:space="0" w:color="auto"/>
                                          </w:divBdr>
                                        </w:div>
                                      </w:divsChild>
                                    </w:div>
                                    <w:div w:id="432824484">
                                      <w:marLeft w:val="0"/>
                                      <w:marRight w:val="0"/>
                                      <w:marTop w:val="0"/>
                                      <w:marBottom w:val="0"/>
                                      <w:divBdr>
                                        <w:top w:val="none" w:sz="0" w:space="0" w:color="auto"/>
                                        <w:left w:val="none" w:sz="0" w:space="0" w:color="auto"/>
                                        <w:bottom w:val="none" w:sz="0" w:space="0" w:color="auto"/>
                                        <w:right w:val="none" w:sz="0" w:space="0" w:color="auto"/>
                                      </w:divBdr>
                                      <w:divsChild>
                                        <w:div w:id="1874269122">
                                          <w:marLeft w:val="0"/>
                                          <w:marRight w:val="0"/>
                                          <w:marTop w:val="0"/>
                                          <w:marBottom w:val="0"/>
                                          <w:divBdr>
                                            <w:top w:val="none" w:sz="0" w:space="0" w:color="auto"/>
                                            <w:left w:val="none" w:sz="0" w:space="0" w:color="auto"/>
                                            <w:bottom w:val="none" w:sz="0" w:space="0" w:color="auto"/>
                                            <w:right w:val="none" w:sz="0" w:space="0" w:color="auto"/>
                                          </w:divBdr>
                                        </w:div>
                                      </w:divsChild>
                                    </w:div>
                                    <w:div w:id="962466583">
                                      <w:marLeft w:val="0"/>
                                      <w:marRight w:val="0"/>
                                      <w:marTop w:val="330"/>
                                      <w:marBottom w:val="0"/>
                                      <w:divBdr>
                                        <w:top w:val="none" w:sz="0" w:space="0" w:color="auto"/>
                                        <w:left w:val="none" w:sz="0" w:space="0" w:color="auto"/>
                                        <w:bottom w:val="none" w:sz="0" w:space="0" w:color="auto"/>
                                        <w:right w:val="none" w:sz="0" w:space="0" w:color="auto"/>
                                      </w:divBdr>
                                    </w:div>
                                    <w:div w:id="1110854751">
                                      <w:marLeft w:val="0"/>
                                      <w:marRight w:val="0"/>
                                      <w:marTop w:val="0"/>
                                      <w:marBottom w:val="0"/>
                                      <w:divBdr>
                                        <w:top w:val="none" w:sz="0" w:space="0" w:color="auto"/>
                                        <w:left w:val="none" w:sz="0" w:space="0" w:color="auto"/>
                                        <w:bottom w:val="none" w:sz="0" w:space="0" w:color="auto"/>
                                        <w:right w:val="none" w:sz="0" w:space="0" w:color="auto"/>
                                      </w:divBdr>
                                      <w:divsChild>
                                        <w:div w:id="15234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96372">
      <w:bodyDiv w:val="1"/>
      <w:marLeft w:val="0"/>
      <w:marRight w:val="0"/>
      <w:marTop w:val="0"/>
      <w:marBottom w:val="0"/>
      <w:divBdr>
        <w:top w:val="none" w:sz="0" w:space="0" w:color="auto"/>
        <w:left w:val="none" w:sz="0" w:space="0" w:color="auto"/>
        <w:bottom w:val="none" w:sz="0" w:space="0" w:color="auto"/>
        <w:right w:val="none" w:sz="0" w:space="0" w:color="auto"/>
      </w:divBdr>
      <w:divsChild>
        <w:div w:id="95450116">
          <w:marLeft w:val="0"/>
          <w:marRight w:val="0"/>
          <w:marTop w:val="0"/>
          <w:marBottom w:val="0"/>
          <w:divBdr>
            <w:top w:val="none" w:sz="0" w:space="0" w:color="auto"/>
            <w:left w:val="none" w:sz="0" w:space="0" w:color="auto"/>
            <w:bottom w:val="none" w:sz="0" w:space="0" w:color="auto"/>
            <w:right w:val="none" w:sz="0" w:space="0" w:color="auto"/>
          </w:divBdr>
          <w:divsChild>
            <w:div w:id="324092479">
              <w:marLeft w:val="0"/>
              <w:marRight w:val="0"/>
              <w:marTop w:val="0"/>
              <w:marBottom w:val="0"/>
              <w:divBdr>
                <w:top w:val="none" w:sz="0" w:space="0" w:color="auto"/>
                <w:left w:val="none" w:sz="0" w:space="0" w:color="auto"/>
                <w:bottom w:val="none" w:sz="0" w:space="0" w:color="auto"/>
                <w:right w:val="none" w:sz="0" w:space="0" w:color="auto"/>
              </w:divBdr>
              <w:divsChild>
                <w:div w:id="2126388627">
                  <w:marLeft w:val="0"/>
                  <w:marRight w:val="0"/>
                  <w:marTop w:val="0"/>
                  <w:marBottom w:val="0"/>
                  <w:divBdr>
                    <w:top w:val="none" w:sz="0" w:space="0" w:color="auto"/>
                    <w:left w:val="none" w:sz="0" w:space="0" w:color="auto"/>
                    <w:bottom w:val="none" w:sz="0" w:space="0" w:color="auto"/>
                    <w:right w:val="none" w:sz="0" w:space="0" w:color="auto"/>
                  </w:divBdr>
                  <w:divsChild>
                    <w:div w:id="1234655962">
                      <w:marLeft w:val="-150"/>
                      <w:marRight w:val="0"/>
                      <w:marTop w:val="0"/>
                      <w:marBottom w:val="0"/>
                      <w:divBdr>
                        <w:top w:val="single" w:sz="6" w:space="0" w:color="9FC4D8"/>
                        <w:left w:val="single" w:sz="6" w:space="8" w:color="9FC4D8"/>
                        <w:bottom w:val="single" w:sz="24" w:space="0" w:color="9FC4D8"/>
                        <w:right w:val="single" w:sz="6" w:space="8" w:color="9FC4D8"/>
                      </w:divBdr>
                      <w:divsChild>
                        <w:div w:id="1161969767">
                          <w:marLeft w:val="0"/>
                          <w:marRight w:val="150"/>
                          <w:marTop w:val="0"/>
                          <w:marBottom w:val="0"/>
                          <w:divBdr>
                            <w:top w:val="none" w:sz="0" w:space="0" w:color="auto"/>
                            <w:left w:val="none" w:sz="0" w:space="0" w:color="auto"/>
                            <w:bottom w:val="none" w:sz="0" w:space="0" w:color="auto"/>
                            <w:right w:val="none" w:sz="0" w:space="0" w:color="auto"/>
                          </w:divBdr>
                          <w:divsChild>
                            <w:div w:id="1585068014">
                              <w:marLeft w:val="0"/>
                              <w:marRight w:val="0"/>
                              <w:marTop w:val="0"/>
                              <w:marBottom w:val="0"/>
                              <w:divBdr>
                                <w:top w:val="none" w:sz="0" w:space="0" w:color="auto"/>
                                <w:left w:val="none" w:sz="0" w:space="0" w:color="auto"/>
                                <w:bottom w:val="none" w:sz="0" w:space="0" w:color="auto"/>
                                <w:right w:val="none" w:sz="0" w:space="0" w:color="auto"/>
                              </w:divBdr>
                              <w:divsChild>
                                <w:div w:id="1269266296">
                                  <w:marLeft w:val="0"/>
                                  <w:marRight w:val="0"/>
                                  <w:marTop w:val="0"/>
                                  <w:marBottom w:val="0"/>
                                  <w:divBdr>
                                    <w:top w:val="none" w:sz="0" w:space="0" w:color="auto"/>
                                    <w:left w:val="none" w:sz="0" w:space="0" w:color="auto"/>
                                    <w:bottom w:val="none" w:sz="0" w:space="0" w:color="auto"/>
                                    <w:right w:val="none" w:sz="0" w:space="0" w:color="auto"/>
                                  </w:divBdr>
                                  <w:divsChild>
                                    <w:div w:id="506945461">
                                      <w:marLeft w:val="0"/>
                                      <w:marRight w:val="0"/>
                                      <w:marTop w:val="330"/>
                                      <w:marBottom w:val="0"/>
                                      <w:divBdr>
                                        <w:top w:val="none" w:sz="0" w:space="0" w:color="auto"/>
                                        <w:left w:val="none" w:sz="0" w:space="0" w:color="auto"/>
                                        <w:bottom w:val="none" w:sz="0" w:space="0" w:color="auto"/>
                                        <w:right w:val="none" w:sz="0" w:space="0" w:color="auto"/>
                                      </w:divBdr>
                                    </w:div>
                                    <w:div w:id="1209220402">
                                      <w:marLeft w:val="0"/>
                                      <w:marRight w:val="0"/>
                                      <w:marTop w:val="0"/>
                                      <w:marBottom w:val="0"/>
                                      <w:divBdr>
                                        <w:top w:val="none" w:sz="0" w:space="0" w:color="auto"/>
                                        <w:left w:val="none" w:sz="0" w:space="0" w:color="auto"/>
                                        <w:bottom w:val="none" w:sz="0" w:space="0" w:color="auto"/>
                                        <w:right w:val="none" w:sz="0" w:space="0" w:color="auto"/>
                                      </w:divBdr>
                                      <w:divsChild>
                                        <w:div w:id="1407149802">
                                          <w:marLeft w:val="0"/>
                                          <w:marRight w:val="0"/>
                                          <w:marTop w:val="0"/>
                                          <w:marBottom w:val="0"/>
                                          <w:divBdr>
                                            <w:top w:val="none" w:sz="0" w:space="0" w:color="auto"/>
                                            <w:left w:val="none" w:sz="0" w:space="0" w:color="auto"/>
                                            <w:bottom w:val="none" w:sz="0" w:space="0" w:color="auto"/>
                                            <w:right w:val="none" w:sz="0" w:space="0" w:color="auto"/>
                                          </w:divBdr>
                                        </w:div>
                                      </w:divsChild>
                                    </w:div>
                                    <w:div w:id="1526752846">
                                      <w:marLeft w:val="0"/>
                                      <w:marRight w:val="0"/>
                                      <w:marTop w:val="0"/>
                                      <w:marBottom w:val="0"/>
                                      <w:divBdr>
                                        <w:top w:val="none" w:sz="0" w:space="0" w:color="auto"/>
                                        <w:left w:val="none" w:sz="0" w:space="0" w:color="auto"/>
                                        <w:bottom w:val="none" w:sz="0" w:space="0" w:color="auto"/>
                                        <w:right w:val="none" w:sz="0" w:space="0" w:color="auto"/>
                                      </w:divBdr>
                                      <w:divsChild>
                                        <w:div w:id="701249926">
                                          <w:marLeft w:val="0"/>
                                          <w:marRight w:val="0"/>
                                          <w:marTop w:val="120"/>
                                          <w:marBottom w:val="0"/>
                                          <w:divBdr>
                                            <w:top w:val="none" w:sz="0" w:space="0" w:color="auto"/>
                                            <w:left w:val="none" w:sz="0" w:space="0" w:color="auto"/>
                                            <w:bottom w:val="none" w:sz="0" w:space="0" w:color="auto"/>
                                            <w:right w:val="none" w:sz="0" w:space="0" w:color="auto"/>
                                          </w:divBdr>
                                        </w:div>
                                      </w:divsChild>
                                    </w:div>
                                    <w:div w:id="1637758496">
                                      <w:marLeft w:val="0"/>
                                      <w:marRight w:val="0"/>
                                      <w:marTop w:val="0"/>
                                      <w:marBottom w:val="0"/>
                                      <w:divBdr>
                                        <w:top w:val="none" w:sz="0" w:space="0" w:color="auto"/>
                                        <w:left w:val="none" w:sz="0" w:space="0" w:color="auto"/>
                                        <w:bottom w:val="none" w:sz="0" w:space="0" w:color="auto"/>
                                        <w:right w:val="none" w:sz="0" w:space="0" w:color="auto"/>
                                      </w:divBdr>
                                      <w:divsChild>
                                        <w:div w:id="1197087645">
                                          <w:marLeft w:val="0"/>
                                          <w:marRight w:val="0"/>
                                          <w:marTop w:val="0"/>
                                          <w:marBottom w:val="0"/>
                                          <w:divBdr>
                                            <w:top w:val="none" w:sz="0" w:space="0" w:color="auto"/>
                                            <w:left w:val="none" w:sz="0" w:space="0" w:color="auto"/>
                                            <w:bottom w:val="none" w:sz="0" w:space="0" w:color="auto"/>
                                            <w:right w:val="none" w:sz="0" w:space="0" w:color="auto"/>
                                          </w:divBdr>
                                        </w:div>
                                      </w:divsChild>
                                    </w:div>
                                    <w:div w:id="2107380078">
                                      <w:marLeft w:val="0"/>
                                      <w:marRight w:val="0"/>
                                      <w:marTop w:val="0"/>
                                      <w:marBottom w:val="0"/>
                                      <w:divBdr>
                                        <w:top w:val="none" w:sz="0" w:space="0" w:color="auto"/>
                                        <w:left w:val="none" w:sz="0" w:space="0" w:color="auto"/>
                                        <w:bottom w:val="none" w:sz="0" w:space="0" w:color="auto"/>
                                        <w:right w:val="none" w:sz="0" w:space="0" w:color="auto"/>
                                      </w:divBdr>
                                      <w:divsChild>
                                        <w:div w:id="715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592739">
      <w:bodyDiv w:val="1"/>
      <w:marLeft w:val="0"/>
      <w:marRight w:val="0"/>
      <w:marTop w:val="0"/>
      <w:marBottom w:val="0"/>
      <w:divBdr>
        <w:top w:val="none" w:sz="0" w:space="0" w:color="auto"/>
        <w:left w:val="none" w:sz="0" w:space="0" w:color="auto"/>
        <w:bottom w:val="none" w:sz="0" w:space="0" w:color="auto"/>
        <w:right w:val="none" w:sz="0" w:space="0" w:color="auto"/>
      </w:divBdr>
    </w:div>
    <w:div w:id="2040818250">
      <w:bodyDiv w:val="1"/>
      <w:marLeft w:val="0"/>
      <w:marRight w:val="0"/>
      <w:marTop w:val="0"/>
      <w:marBottom w:val="0"/>
      <w:divBdr>
        <w:top w:val="none" w:sz="0" w:space="0" w:color="auto"/>
        <w:left w:val="none" w:sz="0" w:space="0" w:color="auto"/>
        <w:bottom w:val="none" w:sz="0" w:space="0" w:color="auto"/>
        <w:right w:val="none" w:sz="0" w:space="0" w:color="auto"/>
      </w:divBdr>
    </w:div>
    <w:div w:id="2060399548">
      <w:bodyDiv w:val="1"/>
      <w:marLeft w:val="0"/>
      <w:marRight w:val="0"/>
      <w:marTop w:val="0"/>
      <w:marBottom w:val="0"/>
      <w:divBdr>
        <w:top w:val="none" w:sz="0" w:space="0" w:color="auto"/>
        <w:left w:val="none" w:sz="0" w:space="0" w:color="auto"/>
        <w:bottom w:val="none" w:sz="0" w:space="0" w:color="auto"/>
        <w:right w:val="none" w:sz="0" w:space="0" w:color="auto"/>
      </w:divBdr>
    </w:div>
    <w:div w:id="207488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tel:2022-1541-000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CD93D-DB8B-4A80-B26D-AEA91EEE0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2040</Words>
  <Characters>12478</Characters>
  <Application>Microsoft Office Word</Application>
  <DocSecurity>0</DocSecurity>
  <Lines>103</Lines>
  <Paragraphs>28</Paragraphs>
  <ScaleCrop>false</ScaleCrop>
  <HeadingPairs>
    <vt:vector size="2" baseType="variant">
      <vt:variant>
        <vt:lpstr>Naslov</vt:lpstr>
      </vt:variant>
      <vt:variant>
        <vt:i4>1</vt:i4>
      </vt:variant>
    </vt:vector>
  </HeadingPairs>
  <TitlesOfParts>
    <vt:vector size="1" baseType="lpstr">
      <vt:lpstr>Številka:</vt:lpstr>
    </vt:vector>
  </TitlesOfParts>
  <Company>MG</Company>
  <LinksUpToDate>false</LinksUpToDate>
  <CharactersWithSpaces>14490</CharactersWithSpaces>
  <SharedDoc>false</SharedDoc>
  <HLinks>
    <vt:vector size="12" baseType="variant">
      <vt:variant>
        <vt:i4>7602225</vt:i4>
      </vt:variant>
      <vt:variant>
        <vt:i4>3</vt:i4>
      </vt:variant>
      <vt:variant>
        <vt:i4>0</vt:i4>
      </vt:variant>
      <vt:variant>
        <vt:i4>5</vt:i4>
      </vt:variant>
      <vt:variant>
        <vt:lpwstr>tel:2022-1541-0001</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Tanja Kurnik</dc:creator>
  <cp:keywords/>
  <cp:lastModifiedBy>;-) Prosim za malo potrpljenja@Primoz</cp:lastModifiedBy>
  <cp:revision>3</cp:revision>
  <cp:lastPrinted>2023-05-04T10:18:00Z</cp:lastPrinted>
  <dcterms:created xsi:type="dcterms:W3CDTF">2024-02-01T12:18:00Z</dcterms:created>
  <dcterms:modified xsi:type="dcterms:W3CDTF">2024-02-01T12:18:00Z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11c6635f74d313a0f7fe7fe2a1a62239fa8323952cf50fac38e523fb0318e665</vt:lpwstr>
  </property>
</Properties>
</file>