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DC5D2A">
      <w:pPr>
        <w:pStyle w:val="datumtevilka"/>
        <w:rPr>
          <w:rFonts w:cs="Arial"/>
          <w:color w:val="000000"/>
        </w:rPr>
      </w:pPr>
    </w:p>
    <w:p w:rsidR="003636EA" w:rsidRDefault="003636EA" w:rsidP="00DC5D2A">
      <w:pPr>
        <w:pStyle w:val="datumtevilka"/>
        <w:rPr>
          <w:rFonts w:cs="Arial"/>
          <w:color w:val="000000"/>
        </w:rPr>
      </w:pPr>
    </w:p>
    <w:p w:rsidR="003636EA" w:rsidRPr="002760DC" w:rsidRDefault="003636EA" w:rsidP="00DC5D2A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7A7575">
        <w:rPr>
          <w:rFonts w:cs="Arial"/>
          <w:color w:val="000000"/>
        </w:rPr>
        <w:t>2023-2430-0028</w:t>
      </w:r>
    </w:p>
    <w:p w:rsidR="003636EA" w:rsidRPr="002760DC" w:rsidRDefault="003636EA" w:rsidP="00DC5D2A">
      <w:pPr>
        <w:pStyle w:val="datumtevilka"/>
      </w:pPr>
      <w:r w:rsidRPr="002760DC">
        <w:t xml:space="preserve">Številka: </w:t>
      </w:r>
      <w:r w:rsidRPr="002760DC">
        <w:tab/>
      </w:r>
      <w:r w:rsidR="007A7575">
        <w:rPr>
          <w:rFonts w:cs="Arial"/>
          <w:color w:val="000000"/>
        </w:rPr>
        <w:t>00704-116/2024/3</w:t>
      </w:r>
    </w:p>
    <w:p w:rsidR="003636EA" w:rsidRPr="002760DC" w:rsidRDefault="003636EA" w:rsidP="00DC5D2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A7575">
        <w:rPr>
          <w:rFonts w:cs="Arial"/>
          <w:color w:val="000000"/>
        </w:rPr>
        <w:t>23. 5. 2024</w:t>
      </w:r>
      <w:r w:rsidRPr="002760DC">
        <w:t xml:space="preserve"> </w:t>
      </w:r>
    </w:p>
    <w:p w:rsidR="003636EA" w:rsidRPr="002760DC" w:rsidRDefault="003636EA" w:rsidP="00DC5D2A"/>
    <w:p w:rsidR="003636EA" w:rsidRDefault="003636EA" w:rsidP="00DC5D2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102351" w:rsidP="00DC5D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56FBA">
        <w:rPr>
          <w:rFonts w:cs="Arial"/>
          <w:szCs w:val="20"/>
        </w:rPr>
        <w:t xml:space="preserve">Na podlagi 21. člena Zakona o Vladi Republike Slovenije </w:t>
      </w:r>
      <w:r w:rsidRPr="00856FBA">
        <w:rPr>
          <w:rStyle w:val="AlineazaodstavkomZnak"/>
          <w:szCs w:val="20"/>
        </w:rPr>
        <w:t xml:space="preserve">(Uradni list RS, št. </w:t>
      </w:r>
      <w:hyperlink r:id="rId7" w:tgtFrame="_blank" w:tooltip="Zakon o Vladi Republike Slovenije (uradno prečiščeno besedilo)" w:history="1">
        <w:r w:rsidRPr="00856FBA">
          <w:rPr>
            <w:rStyle w:val="AlineazaodstavkomZnak"/>
            <w:szCs w:val="20"/>
          </w:rPr>
          <w:t>24/05</w:t>
        </w:r>
      </w:hyperlink>
      <w:r w:rsidRPr="00856FBA">
        <w:rPr>
          <w:rStyle w:val="AlineazaodstavkomZnak"/>
          <w:szCs w:val="20"/>
        </w:rPr>
        <w:t xml:space="preserve"> – uradno prečiščeno besedilo, </w:t>
      </w:r>
      <w:hyperlink r:id="rId8" w:tgtFrame="_blank" w:tooltip="Zakon o dopolnitvi Zakona o Vladi Republike Slovenije" w:history="1">
        <w:r w:rsidRPr="00856FBA">
          <w:rPr>
            <w:rStyle w:val="AlineazaodstavkomZnak"/>
            <w:szCs w:val="20"/>
          </w:rPr>
          <w:t>109/08</w:t>
        </w:r>
      </w:hyperlink>
      <w:r w:rsidRPr="00856FBA">
        <w:rPr>
          <w:rStyle w:val="AlineazaodstavkomZnak"/>
          <w:szCs w:val="20"/>
        </w:rPr>
        <w:t xml:space="preserve">, </w:t>
      </w:r>
      <w:hyperlink r:id="rId9" w:tgtFrame="_blank" w:tooltip="Zakon o upravljanju kapitalskih naložb Republike Slovenije" w:history="1">
        <w:r w:rsidRPr="00856FBA">
          <w:rPr>
            <w:rStyle w:val="AlineazaodstavkomZnak"/>
            <w:szCs w:val="20"/>
          </w:rPr>
          <w:t>38/10</w:t>
        </w:r>
      </w:hyperlink>
      <w:r w:rsidRPr="00856FBA">
        <w:rPr>
          <w:rStyle w:val="AlineazaodstavkomZnak"/>
          <w:szCs w:val="20"/>
        </w:rPr>
        <w:t xml:space="preserve"> – ZUKN, </w:t>
      </w:r>
      <w:hyperlink r:id="rId10" w:tgtFrame="_blank" w:tooltip="Zakon o spremembah in dopolnitvah Zakona o Vladi Republike Slovenije" w:history="1">
        <w:r w:rsidRPr="00856FBA">
          <w:rPr>
            <w:rStyle w:val="AlineazaodstavkomZnak"/>
            <w:szCs w:val="20"/>
          </w:rPr>
          <w:t>8/12</w:t>
        </w:r>
      </w:hyperlink>
      <w:r w:rsidRPr="00856FBA">
        <w:rPr>
          <w:rStyle w:val="AlineazaodstavkomZnak"/>
          <w:szCs w:val="20"/>
        </w:rPr>
        <w:t xml:space="preserve">, </w:t>
      </w:r>
      <w:hyperlink r:id="rId11" w:tgtFrame="_blank" w:tooltip="Zakon o spremembah in dopolnitvah Zakona o Vladi Republike Slovenije" w:history="1">
        <w:r w:rsidRPr="00856FBA">
          <w:rPr>
            <w:rStyle w:val="AlineazaodstavkomZnak"/>
            <w:szCs w:val="20"/>
          </w:rPr>
          <w:t>21/13</w:t>
        </w:r>
      </w:hyperlink>
      <w:r w:rsidRPr="00856FBA">
        <w:rPr>
          <w:rStyle w:val="AlineazaodstavkomZnak"/>
          <w:szCs w:val="20"/>
        </w:rPr>
        <w:t xml:space="preserve">, </w:t>
      </w:r>
      <w:hyperlink r:id="rId12" w:tgtFrame="_blank" w:tooltip="Zakon o spremembah in dopolnitvah Zakona o državni upravi" w:history="1">
        <w:r w:rsidRPr="00856FBA">
          <w:rPr>
            <w:rStyle w:val="AlineazaodstavkomZnak"/>
            <w:szCs w:val="20"/>
          </w:rPr>
          <w:t>47/13</w:t>
        </w:r>
      </w:hyperlink>
      <w:r w:rsidRPr="00856FBA">
        <w:rPr>
          <w:rStyle w:val="AlineazaodstavkomZnak"/>
          <w:szCs w:val="20"/>
        </w:rPr>
        <w:t xml:space="preserve"> – ZDU-1G, </w:t>
      </w:r>
      <w:hyperlink r:id="rId13" w:tgtFrame="_blank" w:tooltip="Zakon o spremembah in dopolnitvah Zakona o Vladi Republike Slovenije" w:history="1">
        <w:r w:rsidRPr="00856FBA">
          <w:rPr>
            <w:rStyle w:val="AlineazaodstavkomZnak"/>
            <w:szCs w:val="20"/>
          </w:rPr>
          <w:t>65/14</w:t>
        </w:r>
      </w:hyperlink>
      <w:r w:rsidRPr="00856FBA">
        <w:rPr>
          <w:rStyle w:val="AlineazaodstavkomZnak"/>
          <w:szCs w:val="20"/>
        </w:rPr>
        <w:t xml:space="preserve">, </w:t>
      </w:r>
      <w:hyperlink r:id="rId14" w:tgtFrame="_blank" w:tooltip="Zakon o spremembi Zakona o Vladi Republike Slovenije" w:history="1">
        <w:r w:rsidRPr="00856FBA">
          <w:rPr>
            <w:rStyle w:val="AlineazaodstavkomZnak"/>
            <w:szCs w:val="20"/>
          </w:rPr>
          <w:t>55/17</w:t>
        </w:r>
      </w:hyperlink>
      <w:r w:rsidRPr="00856FBA">
        <w:rPr>
          <w:rStyle w:val="AlineazaodstavkomZnak"/>
          <w:szCs w:val="20"/>
        </w:rPr>
        <w:t xml:space="preserve"> in </w:t>
      </w:r>
      <w:hyperlink r:id="rId15" w:tgtFrame="_blank" w:tooltip="Zakon o spremembah Zakona o Vladi Republike Slovenije" w:history="1">
        <w:r w:rsidRPr="00856FBA">
          <w:rPr>
            <w:rStyle w:val="AlineazaodstavkomZnak"/>
            <w:szCs w:val="20"/>
          </w:rPr>
          <w:t>163/22</w:t>
        </w:r>
      </w:hyperlink>
      <w:r w:rsidRPr="00856FBA">
        <w:rPr>
          <w:rStyle w:val="AlineazaodstavkomZnak"/>
          <w:szCs w:val="20"/>
        </w:rPr>
        <w:t>)</w:t>
      </w:r>
      <w:r w:rsidRPr="00856FBA">
        <w:rPr>
          <w:rFonts w:cs="Arial"/>
          <w:szCs w:val="20"/>
        </w:rPr>
        <w:t xml:space="preserve"> in četrtega odstavka 179.m člena Zakona o letalst</w:t>
      </w:r>
      <w:r w:rsidR="00DC5D2A">
        <w:rPr>
          <w:rFonts w:cs="Arial"/>
          <w:szCs w:val="20"/>
        </w:rPr>
        <w:t xml:space="preserve">vu (Uradni list RS, št. 81/10 </w:t>
      </w:r>
      <w:r w:rsidR="00DC5D2A">
        <w:rPr>
          <w:rFonts w:cs="Arial"/>
          <w:szCs w:val="20"/>
        </w:rPr>
        <w:sym w:font="Symbol" w:char="F02D"/>
      </w:r>
      <w:r w:rsidR="00816113">
        <w:rPr>
          <w:rFonts w:cs="Arial"/>
          <w:szCs w:val="20"/>
        </w:rPr>
        <w:t xml:space="preserve"> </w:t>
      </w:r>
      <w:r w:rsidRPr="00856FBA">
        <w:rPr>
          <w:rFonts w:cs="Arial"/>
          <w:szCs w:val="20"/>
        </w:rPr>
        <w:t>uradno prečiščeno besedilo, 46/16, 47/19 in 18/23 – ZDU-1O)</w:t>
      </w:r>
      <w:r w:rsidR="005A05FB">
        <w:rPr>
          <w:rFonts w:cs="Arial"/>
          <w:szCs w:val="20"/>
        </w:rPr>
        <w:t xml:space="preserve"> je </w:t>
      </w:r>
      <w:r w:rsidR="005A05FB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7A7575">
        <w:rPr>
          <w:rFonts w:cs="Arial"/>
          <w:color w:val="000000"/>
          <w:szCs w:val="20"/>
        </w:rPr>
        <w:t>104.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7A7575">
        <w:rPr>
          <w:rFonts w:cs="Arial"/>
          <w:color w:val="000000"/>
          <w:szCs w:val="20"/>
        </w:rPr>
        <w:t>23. 5. 2024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922D9">
        <w:rPr>
          <w:rFonts w:cs="Arial"/>
          <w:color w:val="000000"/>
          <w:szCs w:val="20"/>
        </w:rPr>
        <w:t>1.8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DC5D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C5D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C5D2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DC5D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C5D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A05FB" w:rsidRPr="00856FBA" w:rsidRDefault="005A05FB" w:rsidP="00105453">
      <w:pPr>
        <w:pStyle w:val="Neotevilenodstavek"/>
        <w:tabs>
          <w:tab w:val="left" w:pos="8505"/>
        </w:tabs>
        <w:spacing w:before="0" w:after="0" w:line="260" w:lineRule="exact"/>
        <w:ind w:right="-1"/>
        <w:rPr>
          <w:iCs/>
          <w:sz w:val="20"/>
          <w:szCs w:val="20"/>
        </w:rPr>
      </w:pPr>
      <w:r w:rsidRPr="00856FBA">
        <w:rPr>
          <w:iCs/>
          <w:sz w:val="20"/>
          <w:szCs w:val="20"/>
        </w:rPr>
        <w:t xml:space="preserve">Vlada Republike Slovenije </w:t>
      </w:r>
      <w:r>
        <w:rPr>
          <w:iCs/>
          <w:sz w:val="20"/>
          <w:szCs w:val="20"/>
        </w:rPr>
        <w:t xml:space="preserve">je dala </w:t>
      </w:r>
      <w:r w:rsidRPr="00856FBA">
        <w:rPr>
          <w:iCs/>
          <w:sz w:val="20"/>
          <w:szCs w:val="20"/>
        </w:rPr>
        <w:t xml:space="preserve">soglasje k Spremembi Tarife za izvajanje storitev Javne </w:t>
      </w:r>
      <w:r w:rsidR="00105453">
        <w:rPr>
          <w:iCs/>
          <w:sz w:val="20"/>
          <w:szCs w:val="20"/>
        </w:rPr>
        <w:t>a</w:t>
      </w:r>
      <w:r w:rsidRPr="00856FBA">
        <w:rPr>
          <w:iCs/>
          <w:sz w:val="20"/>
          <w:szCs w:val="20"/>
        </w:rPr>
        <w:t>gencije za civilno letalstvo Republike Slovenije.</w:t>
      </w:r>
    </w:p>
    <w:p w:rsidR="005A05FB" w:rsidRPr="00856FBA" w:rsidRDefault="005A05FB" w:rsidP="00DC5D2A">
      <w:pPr>
        <w:pStyle w:val="Neotevilenodstavek"/>
        <w:spacing w:before="0" w:after="0" w:line="260" w:lineRule="exact"/>
        <w:ind w:left="1068" w:right="317"/>
        <w:rPr>
          <w:iCs/>
          <w:sz w:val="20"/>
          <w:szCs w:val="20"/>
        </w:rPr>
      </w:pPr>
    </w:p>
    <w:p w:rsidR="003636EA" w:rsidRPr="002760DC" w:rsidRDefault="003636EA" w:rsidP="00DC5D2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C5D2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DC5D2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7A7575" w:rsidP="00DC5D2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7A7575" w:rsidP="00DC5D2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DC5D2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05453" w:rsidRDefault="00105453" w:rsidP="00DC5D2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05453" w:rsidRPr="00105453" w:rsidRDefault="00105453" w:rsidP="0010545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05453" w:rsidRPr="00105453" w:rsidRDefault="00105453" w:rsidP="0010545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05453">
        <w:rPr>
          <w:rFonts w:cs="Arial"/>
          <w:color w:val="000000"/>
          <w:szCs w:val="20"/>
        </w:rPr>
        <w:t>Priloga:</w:t>
      </w:r>
    </w:p>
    <w:p w:rsidR="00105453" w:rsidRPr="00105453" w:rsidRDefault="00105453" w:rsidP="00105453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>Spremem</w:t>
      </w:r>
      <w:bookmarkStart w:id="0" w:name="_GoBack"/>
      <w:bookmarkEnd w:id="0"/>
      <w:r>
        <w:rPr>
          <w:rFonts w:cs="Arial"/>
          <w:iCs/>
          <w:color w:val="000000"/>
          <w:szCs w:val="20"/>
        </w:rPr>
        <w:t>ba</w:t>
      </w:r>
      <w:r w:rsidRPr="00105453">
        <w:rPr>
          <w:rFonts w:cs="Arial"/>
          <w:iCs/>
          <w:color w:val="000000"/>
          <w:szCs w:val="20"/>
        </w:rPr>
        <w:t xml:space="preserve"> Tarife za izvajanje storitev Javne agencije za civilno letalstvo Republike Slovenije</w:t>
      </w:r>
    </w:p>
    <w:p w:rsidR="003636EA" w:rsidRPr="002760DC" w:rsidRDefault="003636EA" w:rsidP="00DC5D2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C5D2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C5D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A05FB" w:rsidRPr="005A05FB" w:rsidRDefault="005A05FB" w:rsidP="00DC5D2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Javna agencija za civilno letalstvo Republike Slovenije</w:t>
      </w:r>
    </w:p>
    <w:p w:rsidR="005A05FB" w:rsidRDefault="005A05FB" w:rsidP="00DC5D2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7A7575" w:rsidRPr="005A05FB" w:rsidRDefault="005A05FB" w:rsidP="00DC5D2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7A7575" w:rsidRDefault="007A7575" w:rsidP="00DC5D2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5A05FB">
        <w:rPr>
          <w:rFonts w:cs="Arial"/>
          <w:color w:val="000000"/>
          <w:szCs w:val="20"/>
        </w:rPr>
        <w:t>gospodarstvo, turizem in šport</w:t>
      </w:r>
    </w:p>
    <w:p w:rsidR="007A7575" w:rsidRDefault="005A05FB" w:rsidP="00DC5D2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7A7575" w:rsidRDefault="005A05FB" w:rsidP="00DC5D2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7A7575" w:rsidRDefault="007A7575" w:rsidP="00DC5D2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</w:t>
      </w:r>
      <w:r w:rsidR="005A05FB">
        <w:rPr>
          <w:rFonts w:cs="Arial"/>
          <w:color w:val="000000"/>
          <w:szCs w:val="20"/>
        </w:rPr>
        <w:t>o za obrambo</w:t>
      </w:r>
    </w:p>
    <w:p w:rsidR="007A7575" w:rsidRDefault="007A7575" w:rsidP="00DC5D2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A05FB">
        <w:rPr>
          <w:rFonts w:cs="Arial"/>
          <w:color w:val="000000"/>
          <w:szCs w:val="20"/>
        </w:rPr>
        <w:t>ublike Slovenije za zakonodajo</w:t>
      </w:r>
    </w:p>
    <w:p w:rsidR="007A7575" w:rsidRDefault="007A7575" w:rsidP="00DC5D2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A05FB">
        <w:rPr>
          <w:rFonts w:cs="Arial"/>
          <w:color w:val="000000"/>
          <w:szCs w:val="20"/>
        </w:rPr>
        <w:t>ike Slovenije za komuniciranje</w:t>
      </w:r>
    </w:p>
    <w:p w:rsidR="00E37094" w:rsidRDefault="00E37094" w:rsidP="00DC5D2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DC5D2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DC5D2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817" w:rsidRDefault="00317817" w:rsidP="00767987">
      <w:pPr>
        <w:spacing w:line="240" w:lineRule="auto"/>
      </w:pPr>
      <w:r>
        <w:separator/>
      </w:r>
    </w:p>
  </w:endnote>
  <w:endnote w:type="continuationSeparator" w:id="0">
    <w:p w:rsidR="00317817" w:rsidRDefault="0031781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F6" w:rsidRDefault="00E44BF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5FB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817" w:rsidRDefault="00317817" w:rsidP="00767987">
      <w:pPr>
        <w:spacing w:line="240" w:lineRule="auto"/>
      </w:pPr>
      <w:r>
        <w:separator/>
      </w:r>
    </w:p>
  </w:footnote>
  <w:footnote w:type="continuationSeparator" w:id="0">
    <w:p w:rsidR="00317817" w:rsidRDefault="0031781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F6" w:rsidRDefault="00E44BF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F6" w:rsidRDefault="00E44BF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F580A"/>
    <w:multiLevelType w:val="hybridMultilevel"/>
    <w:tmpl w:val="8F649600"/>
    <w:lvl w:ilvl="0" w:tplc="F2D68DC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02351"/>
    <w:rsid w:val="00105453"/>
    <w:rsid w:val="00204177"/>
    <w:rsid w:val="0031781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A05FB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A7575"/>
    <w:rsid w:val="007D04F3"/>
    <w:rsid w:val="00811140"/>
    <w:rsid w:val="00816113"/>
    <w:rsid w:val="00834401"/>
    <w:rsid w:val="008A27E1"/>
    <w:rsid w:val="008A3F94"/>
    <w:rsid w:val="008D30A8"/>
    <w:rsid w:val="008E462D"/>
    <w:rsid w:val="00904A48"/>
    <w:rsid w:val="00980294"/>
    <w:rsid w:val="009C5392"/>
    <w:rsid w:val="009E0C40"/>
    <w:rsid w:val="00A50E4B"/>
    <w:rsid w:val="00A715DC"/>
    <w:rsid w:val="00A9231D"/>
    <w:rsid w:val="00AF2B0A"/>
    <w:rsid w:val="00B01357"/>
    <w:rsid w:val="00B40287"/>
    <w:rsid w:val="00C0216A"/>
    <w:rsid w:val="00C90639"/>
    <w:rsid w:val="00CA1460"/>
    <w:rsid w:val="00CC6C23"/>
    <w:rsid w:val="00CD6077"/>
    <w:rsid w:val="00CE234E"/>
    <w:rsid w:val="00D02973"/>
    <w:rsid w:val="00DA09BE"/>
    <w:rsid w:val="00DC5D2A"/>
    <w:rsid w:val="00DE3553"/>
    <w:rsid w:val="00E23C9B"/>
    <w:rsid w:val="00E30579"/>
    <w:rsid w:val="00E37094"/>
    <w:rsid w:val="00E44BF6"/>
    <w:rsid w:val="00F46C2D"/>
    <w:rsid w:val="00F922D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Alineazaodstavkom">
    <w:name w:val="Alinea za odstavkom"/>
    <w:basedOn w:val="Navaden"/>
    <w:link w:val="AlineazaodstavkomZnak"/>
    <w:qFormat/>
    <w:rsid w:val="00102351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102351"/>
    <w:rPr>
      <w:rFonts w:ascii="Arial" w:eastAsia="Times New Roman" w:hAnsi="Arial" w:cs="Arial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5A05F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A05FB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4694" TargetMode="External"/><Relationship Id="rId13" Type="http://schemas.openxmlformats.org/officeDocument/2006/relationships/hyperlink" Target="http://www.uradni-list.si/1/objava.jsp?sop=2014-01-273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uradni-list.si/1/objava.jsp?sop=2005-01-0823" TargetMode="External"/><Relationship Id="rId12" Type="http://schemas.openxmlformats.org/officeDocument/2006/relationships/hyperlink" Target="http://www.uradni-list.si/1/objava.jsp?sop=2013-01-178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7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2-01-41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12-01-026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847" TargetMode="External"/><Relationship Id="rId14" Type="http://schemas.openxmlformats.org/officeDocument/2006/relationships/hyperlink" Target="http://www.uradni-list.si/1/objava.jsp?sop=2017-01-2521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8</cp:revision>
  <dcterms:created xsi:type="dcterms:W3CDTF">2024-05-21T08:06:00Z</dcterms:created>
  <dcterms:modified xsi:type="dcterms:W3CDTF">2024-05-22T08:47:00Z</dcterms:modified>
</cp:coreProperties>
</file>