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6028E" w14:textId="77777777" w:rsidR="003636EA" w:rsidRDefault="003636EA" w:rsidP="00025DD5">
      <w:pPr>
        <w:pStyle w:val="datumtevilka"/>
        <w:rPr>
          <w:rFonts w:cs="Arial"/>
          <w:color w:val="000000"/>
        </w:rPr>
      </w:pPr>
    </w:p>
    <w:p w14:paraId="7545B95F" w14:textId="77777777" w:rsidR="003636EA" w:rsidRPr="002760DC" w:rsidRDefault="003636EA" w:rsidP="00025DD5">
      <w:pPr>
        <w:pStyle w:val="datumtevilka"/>
      </w:pPr>
      <w:bookmarkStart w:id="0" w:name="_GoBack"/>
      <w:bookmarkEnd w:id="0"/>
      <w:r w:rsidRPr="002760DC">
        <w:t xml:space="preserve">Številka: </w:t>
      </w:r>
      <w:r w:rsidRPr="002760DC">
        <w:tab/>
      </w:r>
      <w:r w:rsidR="00080556">
        <w:rPr>
          <w:rFonts w:cs="Arial"/>
          <w:color w:val="000000"/>
        </w:rPr>
        <w:t>01405-1/2025/3</w:t>
      </w:r>
    </w:p>
    <w:p w14:paraId="0EE56115" w14:textId="77777777" w:rsidR="003636EA" w:rsidRPr="002760DC" w:rsidRDefault="003636EA" w:rsidP="00025DD5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080556">
        <w:rPr>
          <w:rFonts w:cs="Arial"/>
          <w:color w:val="000000"/>
        </w:rPr>
        <w:t>27. 3. 2025</w:t>
      </w:r>
      <w:r w:rsidRPr="002760DC">
        <w:t xml:space="preserve"> </w:t>
      </w:r>
    </w:p>
    <w:p w14:paraId="10CA27F1" w14:textId="77777777" w:rsidR="003636EA" w:rsidRPr="002760DC" w:rsidRDefault="003636EA" w:rsidP="00025DD5"/>
    <w:p w14:paraId="366AFCB4" w14:textId="77777777" w:rsidR="003636EA" w:rsidRDefault="003636EA" w:rsidP="00025DD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416D490D" w14:textId="684083E5" w:rsidR="003636EA" w:rsidRPr="002760DC" w:rsidRDefault="00581E8A" w:rsidP="00025DD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9065E4">
        <w:t>Na podlagi drugega odstavka 229. člena Zakona o varstvu potrošnikov (</w:t>
      </w:r>
      <w:r w:rsidRPr="009065E4">
        <w:rPr>
          <w:rFonts w:cs="Arial"/>
        </w:rPr>
        <w:t xml:space="preserve">Uradni list RS, </w:t>
      </w:r>
      <w:r w:rsidR="00466B69">
        <w:rPr>
          <w:rFonts w:cs="Arial"/>
        </w:rPr>
        <w:br/>
      </w:r>
      <w:r w:rsidRPr="009065E4">
        <w:rPr>
          <w:rFonts w:cs="Arial"/>
        </w:rPr>
        <w:t>št. 130/22)</w:t>
      </w:r>
      <w:r w:rsidRPr="009065E4">
        <w:t xml:space="preserve">, drugega odstavka 9. člena Uredbe o koncesiji za opravljanje javne službe obveščanja in izobraževanja potrošnikov ter javne službe izvajanja primerjalnih ocenjevanj blaga, storitev ali digitalne vsebine (Uradni list RS, št. 44/24) in drugega odstavka 37. člena Poslovnika Vlade Republike Slovenije </w:t>
      </w:r>
      <w:r w:rsidRPr="009065E4">
        <w:rPr>
          <w:bCs/>
          <w:shd w:val="clear" w:color="auto" w:fill="FFFFFF"/>
        </w:rPr>
        <w:t xml:space="preserve">(Uradni list RS, št. </w:t>
      </w:r>
      <w:hyperlink r:id="rId7" w:tgtFrame="_blank" w:tooltip="Poslovnik Vlade Republike Slovenije" w:history="1">
        <w:r w:rsidRPr="009065E4">
          <w:rPr>
            <w:bCs/>
            <w:shd w:val="clear" w:color="auto" w:fill="FFFFFF"/>
          </w:rPr>
          <w:t>43/01</w:t>
        </w:r>
      </w:hyperlink>
      <w:r w:rsidRPr="009065E4">
        <w:rPr>
          <w:bCs/>
          <w:shd w:val="clear" w:color="auto" w:fill="FFFFFF"/>
        </w:rPr>
        <w:t xml:space="preserve">, </w:t>
      </w:r>
      <w:hyperlink r:id="rId8" w:tgtFrame="_blank" w:tooltip="Popravek poslovnika Vlade Republike Slovenije" w:history="1">
        <w:r w:rsidRPr="009065E4">
          <w:rPr>
            <w:bCs/>
            <w:shd w:val="clear" w:color="auto" w:fill="FFFFFF"/>
          </w:rPr>
          <w:t xml:space="preserve">23/02 </w:t>
        </w:r>
        <w:r w:rsidRPr="009065E4">
          <w:rPr>
            <w:bCs/>
            <w:shd w:val="clear" w:color="auto" w:fill="FFFFFF"/>
          </w:rPr>
          <w:sym w:font="Symbol" w:char="F02D"/>
        </w:r>
        <w:r w:rsidRPr="009065E4">
          <w:rPr>
            <w:bCs/>
            <w:shd w:val="clear" w:color="auto" w:fill="FFFFFF"/>
          </w:rPr>
          <w:t xml:space="preserve"> </w:t>
        </w:r>
        <w:proofErr w:type="spellStart"/>
        <w:r w:rsidRPr="009065E4">
          <w:rPr>
            <w:bCs/>
            <w:shd w:val="clear" w:color="auto" w:fill="FFFFFF"/>
          </w:rPr>
          <w:t>popr</w:t>
        </w:r>
        <w:proofErr w:type="spellEnd"/>
        <w:r w:rsidRPr="009065E4">
          <w:rPr>
            <w:bCs/>
            <w:shd w:val="clear" w:color="auto" w:fill="FFFFFF"/>
          </w:rPr>
          <w:t>.</w:t>
        </w:r>
      </w:hyperlink>
      <w:r w:rsidRPr="009065E4">
        <w:rPr>
          <w:bCs/>
          <w:shd w:val="clear" w:color="auto" w:fill="FFFFFF"/>
        </w:rPr>
        <w:t xml:space="preserve">, </w:t>
      </w:r>
      <w:hyperlink r:id="rId9" w:tgtFrame="_blank" w:tooltip="Dopolnitev poslovnika Vlade Republike Slovenije" w:history="1">
        <w:r w:rsidRPr="009065E4">
          <w:rPr>
            <w:bCs/>
            <w:shd w:val="clear" w:color="auto" w:fill="FFFFFF"/>
          </w:rPr>
          <w:t>54/03</w:t>
        </w:r>
      </w:hyperlink>
      <w:r w:rsidRPr="009065E4">
        <w:rPr>
          <w:bCs/>
          <w:shd w:val="clear" w:color="auto" w:fill="FFFFFF"/>
        </w:rPr>
        <w:t xml:space="preserve">, </w:t>
      </w:r>
      <w:hyperlink r:id="rId10" w:tgtFrame="_blank" w:tooltip="Sprememba poslovnika Vlade Republike Slovenije" w:history="1">
        <w:r w:rsidRPr="009065E4">
          <w:rPr>
            <w:bCs/>
            <w:shd w:val="clear" w:color="auto" w:fill="FFFFFF"/>
          </w:rPr>
          <w:t>103/03</w:t>
        </w:r>
      </w:hyperlink>
      <w:r w:rsidRPr="009065E4">
        <w:rPr>
          <w:bCs/>
          <w:shd w:val="clear" w:color="auto" w:fill="FFFFFF"/>
        </w:rPr>
        <w:t xml:space="preserve">, </w:t>
      </w:r>
      <w:hyperlink r:id="rId11" w:tgtFrame="_blank" w:tooltip="Spremembe in dopolnitve Poslovnika Vlade Republike Slovenije" w:history="1">
        <w:r w:rsidRPr="009065E4">
          <w:rPr>
            <w:bCs/>
            <w:shd w:val="clear" w:color="auto" w:fill="FFFFFF"/>
          </w:rPr>
          <w:t>114/04</w:t>
        </w:r>
      </w:hyperlink>
      <w:r w:rsidRPr="009065E4">
        <w:rPr>
          <w:bCs/>
          <w:shd w:val="clear" w:color="auto" w:fill="FFFFFF"/>
        </w:rPr>
        <w:t xml:space="preserve">, </w:t>
      </w:r>
      <w:hyperlink r:id="rId12" w:tgtFrame="_blank" w:tooltip="Spremembe in dopolnitve Poslovnika Vlade Republike Slovenije" w:history="1">
        <w:r w:rsidRPr="009065E4">
          <w:rPr>
            <w:bCs/>
            <w:shd w:val="clear" w:color="auto" w:fill="FFFFFF"/>
          </w:rPr>
          <w:t>26/06</w:t>
        </w:r>
      </w:hyperlink>
      <w:r w:rsidRPr="009065E4">
        <w:rPr>
          <w:bCs/>
          <w:shd w:val="clear" w:color="auto" w:fill="FFFFFF"/>
        </w:rPr>
        <w:t xml:space="preserve">, </w:t>
      </w:r>
      <w:hyperlink r:id="rId13" w:tgtFrame="_blank" w:tooltip="Spremembe in dopolnitve Poslovnika Vlade Republike Slovenije" w:history="1">
        <w:r w:rsidRPr="009065E4">
          <w:rPr>
            <w:bCs/>
            <w:shd w:val="clear" w:color="auto" w:fill="FFFFFF"/>
          </w:rPr>
          <w:t>21/07</w:t>
        </w:r>
      </w:hyperlink>
      <w:r w:rsidRPr="009065E4">
        <w:rPr>
          <w:bCs/>
          <w:shd w:val="clear" w:color="auto" w:fill="FFFFFF"/>
        </w:rPr>
        <w:t xml:space="preserve">, </w:t>
      </w:r>
      <w:hyperlink r:id="rId14" w:tgtFrame="_blank" w:tooltip="Spremembe in dopolnitve Poslovnika Vlade Republike Slovenije" w:history="1">
        <w:r w:rsidRPr="009065E4">
          <w:rPr>
            <w:bCs/>
            <w:shd w:val="clear" w:color="auto" w:fill="FFFFFF"/>
          </w:rPr>
          <w:t>32/10</w:t>
        </w:r>
      </w:hyperlink>
      <w:r w:rsidRPr="009065E4">
        <w:rPr>
          <w:bCs/>
          <w:shd w:val="clear" w:color="auto" w:fill="FFFFFF"/>
        </w:rPr>
        <w:t xml:space="preserve">, </w:t>
      </w:r>
      <w:hyperlink r:id="rId15" w:tgtFrame="_blank" w:tooltip="Spremembe in dopolnitve Poslovnika Vlade Republike Slovenije" w:history="1">
        <w:r w:rsidRPr="009065E4">
          <w:rPr>
            <w:bCs/>
            <w:shd w:val="clear" w:color="auto" w:fill="FFFFFF"/>
          </w:rPr>
          <w:t>73/10</w:t>
        </w:r>
      </w:hyperlink>
      <w:r w:rsidRPr="009065E4">
        <w:rPr>
          <w:bCs/>
          <w:shd w:val="clear" w:color="auto" w:fill="FFFFFF"/>
        </w:rPr>
        <w:t xml:space="preserve">, </w:t>
      </w:r>
      <w:hyperlink r:id="rId16" w:tgtFrame="_blank" w:tooltip="Sprememba Poslovnika Vlade Republike Slovenije" w:history="1">
        <w:r w:rsidRPr="009065E4">
          <w:rPr>
            <w:bCs/>
            <w:shd w:val="clear" w:color="auto" w:fill="FFFFFF"/>
          </w:rPr>
          <w:t>95/11</w:t>
        </w:r>
      </w:hyperlink>
      <w:r w:rsidRPr="009065E4">
        <w:rPr>
          <w:bCs/>
          <w:shd w:val="clear" w:color="auto" w:fill="FFFFFF"/>
        </w:rPr>
        <w:t xml:space="preserve">, </w:t>
      </w:r>
      <w:hyperlink r:id="rId17" w:tgtFrame="_blank" w:tooltip="Spremembe in dopolnitve Poslovnika Vlade Republike Slovenije" w:history="1">
        <w:r w:rsidRPr="009065E4">
          <w:rPr>
            <w:bCs/>
            <w:shd w:val="clear" w:color="auto" w:fill="FFFFFF"/>
          </w:rPr>
          <w:t>64/12</w:t>
        </w:r>
      </w:hyperlink>
      <w:r w:rsidRPr="009065E4">
        <w:rPr>
          <w:bCs/>
          <w:shd w:val="clear" w:color="auto" w:fill="FFFFFF"/>
        </w:rPr>
        <w:t xml:space="preserve">, </w:t>
      </w:r>
      <w:hyperlink r:id="rId18" w:tgtFrame="_blank" w:tooltip="Spremembe in dopolnitve Poslovnika Vlade Republike Slovenije" w:history="1">
        <w:r w:rsidRPr="009065E4">
          <w:rPr>
            <w:bCs/>
            <w:shd w:val="clear" w:color="auto" w:fill="FFFFFF"/>
          </w:rPr>
          <w:t>10/14</w:t>
        </w:r>
      </w:hyperlink>
      <w:r w:rsidRPr="009065E4">
        <w:rPr>
          <w:bCs/>
          <w:shd w:val="clear" w:color="auto" w:fill="FFFFFF"/>
        </w:rPr>
        <w:t>, 164/20, 35/21, 51/21 in 114/21)</w:t>
      </w:r>
      <w:r w:rsidRPr="009065E4">
        <w:rPr>
          <w:bCs/>
          <w:color w:val="626060"/>
          <w:shd w:val="clear" w:color="auto" w:fill="FFFFFF"/>
        </w:rPr>
        <w:t xml:space="preserve"> </w:t>
      </w:r>
      <w:r w:rsidR="00190073" w:rsidRPr="00190073">
        <w:rPr>
          <w:bCs/>
          <w:shd w:val="clear" w:color="auto" w:fill="FFFFFF"/>
        </w:rPr>
        <w:t xml:space="preserve">je </w:t>
      </w:r>
      <w:r w:rsidR="00190073"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080556">
        <w:rPr>
          <w:rFonts w:cs="Arial"/>
          <w:color w:val="000000"/>
          <w:szCs w:val="20"/>
        </w:rPr>
        <w:t>147.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080556">
        <w:rPr>
          <w:rFonts w:cs="Arial"/>
          <w:color w:val="000000"/>
          <w:szCs w:val="20"/>
        </w:rPr>
        <w:t>27. 3. 2025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FB4FF9">
        <w:rPr>
          <w:rFonts w:cs="Arial"/>
          <w:color w:val="000000"/>
          <w:szCs w:val="20"/>
        </w:rPr>
        <w:t>1.2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14:paraId="7A9BCA49" w14:textId="77777777" w:rsidR="0004185C" w:rsidRPr="0004185C" w:rsidRDefault="0004185C" w:rsidP="0004185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45AC4B01" w14:textId="77777777" w:rsidR="0004185C" w:rsidRPr="0004185C" w:rsidRDefault="0004185C" w:rsidP="0004185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7DC64232" w14:textId="77777777" w:rsidR="0004185C" w:rsidRPr="0004185C" w:rsidRDefault="0004185C" w:rsidP="0004185C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04185C">
        <w:rPr>
          <w:rFonts w:cs="Arial"/>
          <w:color w:val="000000"/>
          <w:szCs w:val="20"/>
        </w:rPr>
        <w:t>S K L E P :</w:t>
      </w:r>
    </w:p>
    <w:p w14:paraId="39E67A64" w14:textId="77777777" w:rsidR="0004185C" w:rsidRPr="0004185C" w:rsidRDefault="0004185C" w:rsidP="0004185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59F21C7A" w14:textId="77777777" w:rsidR="0004185C" w:rsidRPr="0004185C" w:rsidRDefault="0004185C" w:rsidP="0004185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383B5F78" w14:textId="77777777" w:rsidR="0004185C" w:rsidRPr="0004185C" w:rsidRDefault="0004185C" w:rsidP="0004185C">
      <w:pPr>
        <w:numPr>
          <w:ilvl w:val="0"/>
          <w:numId w:val="6"/>
        </w:numPr>
        <w:ind w:left="709" w:hanging="709"/>
        <w:jc w:val="both"/>
        <w:rPr>
          <w:rFonts w:cs="Arial"/>
          <w:szCs w:val="20"/>
        </w:rPr>
      </w:pPr>
      <w:r w:rsidRPr="0004185C">
        <w:rPr>
          <w:rFonts w:cs="Arial"/>
          <w:szCs w:val="20"/>
        </w:rPr>
        <w:t>Vlada Republike Slovenije je izdala Odločbo o izbiri koncesionarja za opravljanje javne službe</w:t>
      </w:r>
      <w:r w:rsidRPr="0004185C">
        <w:rPr>
          <w:rFonts w:cs="Arial"/>
          <w:szCs w:val="20"/>
          <w:lang w:eastAsia="sl-SI"/>
        </w:rPr>
        <w:t xml:space="preserve"> obveščanja in izobraževanja potrošnikov ter Odločbo o izbiri koncesionarja za opravljanje javne službe primerjalnih ocenjevanj blaga, storitev</w:t>
      </w:r>
      <w:r w:rsidRPr="0004185C">
        <w:rPr>
          <w:rFonts w:cs="Arial"/>
          <w:szCs w:val="20"/>
        </w:rPr>
        <w:t xml:space="preserve"> ali digitalne vsebine.</w:t>
      </w:r>
    </w:p>
    <w:p w14:paraId="58CA4EB1" w14:textId="77777777" w:rsidR="0004185C" w:rsidRPr="0004185C" w:rsidRDefault="0004185C" w:rsidP="0004185C">
      <w:pPr>
        <w:ind w:left="709"/>
        <w:jc w:val="both"/>
        <w:rPr>
          <w:rFonts w:cs="Arial"/>
          <w:szCs w:val="20"/>
        </w:rPr>
      </w:pPr>
    </w:p>
    <w:p w14:paraId="6439BCCE" w14:textId="77777777" w:rsidR="0004185C" w:rsidRPr="0004185C" w:rsidRDefault="0004185C" w:rsidP="0004185C">
      <w:pPr>
        <w:numPr>
          <w:ilvl w:val="0"/>
          <w:numId w:val="6"/>
        </w:numPr>
        <w:ind w:left="709" w:hanging="709"/>
        <w:jc w:val="both"/>
        <w:rPr>
          <w:rFonts w:cs="Arial"/>
          <w:szCs w:val="20"/>
        </w:rPr>
      </w:pPr>
      <w:r w:rsidRPr="0004185C">
        <w:rPr>
          <w:rFonts w:cs="Arial"/>
        </w:rPr>
        <w:t xml:space="preserve">Vlada </w:t>
      </w:r>
      <w:r w:rsidRPr="0004185C">
        <w:rPr>
          <w:rFonts w:cs="Arial"/>
          <w:szCs w:val="20"/>
        </w:rPr>
        <w:t>Republike Slovenije</w:t>
      </w:r>
      <w:r w:rsidRPr="0004185C">
        <w:rPr>
          <w:rFonts w:cs="Arial"/>
        </w:rPr>
        <w:t xml:space="preserve"> sklene Koncesijsko pogodbo o ureditvi medsebojnih koncesijskih razmerij javne službe obveščanja in izobraževanja potrošnikov</w:t>
      </w:r>
      <w:r w:rsidRPr="0004185C">
        <w:rPr>
          <w:rFonts w:cs="Arial"/>
          <w:lang w:eastAsia="sl-SI"/>
        </w:rPr>
        <w:t xml:space="preserve"> ter Koncesijsko pogodbo o ureditvi medsebojnih koncesijskih razmerij javne službe izvajanja primerjalnih ocenjevanj blaga, storitev ali digitalne vsebine.</w:t>
      </w:r>
    </w:p>
    <w:p w14:paraId="160D293E" w14:textId="77777777" w:rsidR="0004185C" w:rsidRPr="0004185C" w:rsidRDefault="0004185C" w:rsidP="0004185C">
      <w:pPr>
        <w:ind w:left="709"/>
        <w:jc w:val="both"/>
        <w:rPr>
          <w:rFonts w:cs="Arial"/>
          <w:szCs w:val="20"/>
        </w:rPr>
      </w:pPr>
    </w:p>
    <w:p w14:paraId="11F3F369" w14:textId="77777777" w:rsidR="0004185C" w:rsidRPr="0004185C" w:rsidRDefault="0004185C" w:rsidP="0004185C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709" w:hanging="709"/>
        <w:jc w:val="both"/>
        <w:rPr>
          <w:rFonts w:cs="Arial"/>
          <w:bCs/>
          <w:szCs w:val="20"/>
          <w:lang w:val="x-none" w:eastAsia="x-none"/>
        </w:rPr>
      </w:pPr>
      <w:r w:rsidRPr="0004185C">
        <w:rPr>
          <w:rFonts w:cs="Arial"/>
          <w:bCs/>
          <w:szCs w:val="20"/>
          <w:lang w:eastAsia="x-none"/>
        </w:rPr>
        <w:t>Z</w:t>
      </w:r>
      <w:r w:rsidRPr="0004185C">
        <w:rPr>
          <w:rFonts w:cs="Arial"/>
          <w:bCs/>
          <w:szCs w:val="20"/>
          <w:lang w:val="x-none" w:eastAsia="x-none"/>
        </w:rPr>
        <w:t xml:space="preserve">a podpis koncesijskih pogodb iz prejšnje točke </w:t>
      </w:r>
      <w:r w:rsidRPr="0004185C">
        <w:rPr>
          <w:rFonts w:cs="Arial"/>
          <w:bCs/>
          <w:szCs w:val="20"/>
          <w:lang w:eastAsia="sl-SI"/>
        </w:rPr>
        <w:t>se pooblasti Matjaž Han, minister za gospodarstvo, turizem in šport</w:t>
      </w:r>
      <w:r w:rsidRPr="0004185C">
        <w:rPr>
          <w:rFonts w:cs="Arial"/>
          <w:bCs/>
          <w:szCs w:val="20"/>
          <w:lang w:val="x-none" w:eastAsia="x-none"/>
        </w:rPr>
        <w:t>.</w:t>
      </w:r>
    </w:p>
    <w:p w14:paraId="56CDCC59" w14:textId="77777777" w:rsidR="0004185C" w:rsidRPr="0004185C" w:rsidRDefault="0004185C" w:rsidP="0004185C">
      <w:pPr>
        <w:jc w:val="both"/>
      </w:pPr>
    </w:p>
    <w:p w14:paraId="30255DEE" w14:textId="77777777" w:rsidR="0004185C" w:rsidRPr="0004185C" w:rsidRDefault="0004185C" w:rsidP="0004185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24914702" w14:textId="77777777" w:rsidR="0004185C" w:rsidRPr="0004185C" w:rsidRDefault="0004185C" w:rsidP="0004185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68F01FF8" w14:textId="77777777" w:rsidR="003636EA" w:rsidRDefault="003636EA" w:rsidP="00025DD5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14:paraId="5F0758D7" w14:textId="77777777" w:rsidR="003636EA" w:rsidRDefault="00080556" w:rsidP="00025DD5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14:paraId="37E81197" w14:textId="77777777" w:rsidR="003636EA" w:rsidRPr="003314F7" w:rsidRDefault="00080556" w:rsidP="00025DD5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14:paraId="5CF78D65" w14:textId="77777777" w:rsidR="003636EA" w:rsidRDefault="003636EA" w:rsidP="00025DD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6F65D9F9" w14:textId="77777777" w:rsidR="000A1B4C" w:rsidRDefault="000A1B4C" w:rsidP="00025DD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31680FB5" w14:textId="37220846" w:rsidR="000A1B4C" w:rsidRDefault="000A1B4C" w:rsidP="00025DD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Prilogi:</w:t>
      </w:r>
    </w:p>
    <w:p w14:paraId="2FA43C59" w14:textId="600DCF70" w:rsidR="000A1B4C" w:rsidRPr="000A1B4C" w:rsidRDefault="000A1B4C" w:rsidP="000A1B4C">
      <w:pPr>
        <w:pStyle w:val="Odstavekseznama"/>
        <w:numPr>
          <w:ilvl w:val="0"/>
          <w:numId w:val="5"/>
        </w:numPr>
        <w:tabs>
          <w:tab w:val="left" w:pos="792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 w:rsidRPr="000A1B4C">
        <w:rPr>
          <w:rFonts w:cs="Arial"/>
          <w:bCs/>
          <w:color w:val="000000"/>
          <w:szCs w:val="20"/>
        </w:rPr>
        <w:t>Osnutek koncesijske pogodbe o ureditvi medsebojnih koncesijskih razmerij javne službe obveščanja in izobraževanja potrošnikov</w:t>
      </w:r>
    </w:p>
    <w:p w14:paraId="1FF836BB" w14:textId="0CDBDBAD" w:rsidR="003636EA" w:rsidRPr="000A1B4C" w:rsidRDefault="000A1B4C" w:rsidP="000A1B4C">
      <w:pPr>
        <w:pStyle w:val="Odstavekseznama"/>
        <w:numPr>
          <w:ilvl w:val="0"/>
          <w:numId w:val="5"/>
        </w:numPr>
        <w:tabs>
          <w:tab w:val="left" w:pos="792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 w:rsidRPr="000A1B4C">
        <w:rPr>
          <w:rFonts w:cs="Arial"/>
          <w:color w:val="000000"/>
          <w:szCs w:val="20"/>
        </w:rPr>
        <w:t>Osnutek koncesijske pogodbe o ureditvi medsebojnih koncesijskih razmerij javne službe izvajanja primerjalnih ocenjevanj blaga, storitev ali digitalne vsebine</w:t>
      </w:r>
    </w:p>
    <w:p w14:paraId="10587203" w14:textId="77777777" w:rsidR="003636EA" w:rsidRPr="002760DC" w:rsidRDefault="003636EA" w:rsidP="00025DD5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2C1A9AE8" w14:textId="77777777" w:rsidR="003636EA" w:rsidRPr="002760DC" w:rsidRDefault="003636EA" w:rsidP="00025DD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14:paraId="13B58A81" w14:textId="77777777" w:rsidR="00080556" w:rsidRDefault="00080556" w:rsidP="00025DD5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</w:t>
      </w:r>
      <w:r w:rsidR="00025DD5">
        <w:rPr>
          <w:rFonts w:cs="Arial"/>
          <w:color w:val="000000"/>
          <w:szCs w:val="20"/>
        </w:rPr>
        <w:t>gospodarstvo, turizem in šport</w:t>
      </w:r>
    </w:p>
    <w:p w14:paraId="368F30A2" w14:textId="77777777" w:rsidR="00080556" w:rsidRDefault="00025DD5" w:rsidP="00025DD5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14:paraId="2E49926A" w14:textId="77777777" w:rsidR="00080556" w:rsidRDefault="00025DD5" w:rsidP="00025DD5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javno upravo</w:t>
      </w:r>
    </w:p>
    <w:p w14:paraId="5782C4FF" w14:textId="77777777" w:rsidR="00080556" w:rsidRDefault="00080556" w:rsidP="00025DD5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025DD5">
        <w:rPr>
          <w:rFonts w:cs="Arial"/>
          <w:color w:val="000000"/>
          <w:szCs w:val="20"/>
        </w:rPr>
        <w:t>ublike Slovenije za zakonodajo</w:t>
      </w:r>
    </w:p>
    <w:p w14:paraId="10658BB9" w14:textId="67BFAF07" w:rsidR="009E0C40" w:rsidRPr="000A1B4C" w:rsidRDefault="00080556" w:rsidP="00025DD5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0A1B4C">
        <w:rPr>
          <w:rFonts w:cs="Arial"/>
          <w:color w:val="000000"/>
          <w:szCs w:val="20"/>
        </w:rPr>
        <w:t>Urad Vlade Republi</w:t>
      </w:r>
      <w:r w:rsidR="00025DD5" w:rsidRPr="000A1B4C">
        <w:rPr>
          <w:rFonts w:cs="Arial"/>
          <w:color w:val="000000"/>
          <w:szCs w:val="20"/>
        </w:rPr>
        <w:t>ke Slovenije za komuniciranje</w:t>
      </w:r>
    </w:p>
    <w:sectPr w:rsidR="009E0C40" w:rsidRPr="000A1B4C" w:rsidSect="005C3E5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4BE013" w14:textId="77777777" w:rsidR="00C94EF5" w:rsidRDefault="00C94EF5" w:rsidP="00767987">
      <w:pPr>
        <w:spacing w:line="240" w:lineRule="auto"/>
      </w:pPr>
      <w:r>
        <w:separator/>
      </w:r>
    </w:p>
  </w:endnote>
  <w:endnote w:type="continuationSeparator" w:id="0">
    <w:p w14:paraId="2C02D9D0" w14:textId="77777777" w:rsidR="00C94EF5" w:rsidRDefault="00C94EF5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3FC93" w14:textId="77777777" w:rsidR="0008335B" w:rsidRDefault="0008335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14:paraId="2E78CE37" w14:textId="77777777"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B46">
          <w:rPr>
            <w:noProof/>
          </w:rPr>
          <w:t>2</w:t>
        </w:r>
        <w:r>
          <w:fldChar w:fldCharType="end"/>
        </w:r>
      </w:p>
    </w:sdtContent>
  </w:sdt>
  <w:p w14:paraId="6B8BE367" w14:textId="77777777"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B6B27" w14:textId="77777777" w:rsidR="00552E5C" w:rsidRDefault="00552E5C" w:rsidP="00B01357">
    <w:pPr>
      <w:pStyle w:val="Noga"/>
      <w:jc w:val="right"/>
    </w:pPr>
  </w:p>
  <w:p w14:paraId="274AB49A" w14:textId="77777777"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4E8A33" w14:textId="77777777" w:rsidR="00C94EF5" w:rsidRDefault="00C94EF5" w:rsidP="00767987">
      <w:pPr>
        <w:spacing w:line="240" w:lineRule="auto"/>
      </w:pPr>
      <w:r>
        <w:separator/>
      </w:r>
    </w:p>
  </w:footnote>
  <w:footnote w:type="continuationSeparator" w:id="0">
    <w:p w14:paraId="32F26624" w14:textId="77777777" w:rsidR="00C94EF5" w:rsidRDefault="00C94EF5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C4E85" w14:textId="77777777" w:rsidR="0008335B" w:rsidRDefault="0008335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3B117" w14:textId="77777777" w:rsidR="0008335B" w:rsidRDefault="0008335B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8D208" w14:textId="77777777"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73B744E2" wp14:editId="58DA7BC0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5E4476" w14:textId="77777777"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14:paraId="62754E9D" w14:textId="77777777"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14:paraId="4955BE84" w14:textId="77777777"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14:paraId="797AB3DA" w14:textId="77777777"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14:paraId="7352B398" w14:textId="77777777"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F1532"/>
    <w:multiLevelType w:val="hybridMultilevel"/>
    <w:tmpl w:val="74684A5C"/>
    <w:lvl w:ilvl="0" w:tplc="3B1C123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06F2A"/>
    <w:multiLevelType w:val="hybridMultilevel"/>
    <w:tmpl w:val="A784F744"/>
    <w:lvl w:ilvl="0" w:tplc="0424000F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83" w:hanging="360"/>
      </w:pPr>
    </w:lvl>
    <w:lvl w:ilvl="2" w:tplc="0424001B" w:tentative="1">
      <w:start w:val="1"/>
      <w:numFmt w:val="lowerRoman"/>
      <w:lvlText w:val="%3."/>
      <w:lvlJc w:val="right"/>
      <w:pPr>
        <w:ind w:left="1903" w:hanging="180"/>
      </w:pPr>
    </w:lvl>
    <w:lvl w:ilvl="3" w:tplc="0424000F" w:tentative="1">
      <w:start w:val="1"/>
      <w:numFmt w:val="decimal"/>
      <w:lvlText w:val="%4."/>
      <w:lvlJc w:val="left"/>
      <w:pPr>
        <w:ind w:left="2623" w:hanging="360"/>
      </w:pPr>
    </w:lvl>
    <w:lvl w:ilvl="4" w:tplc="04240019" w:tentative="1">
      <w:start w:val="1"/>
      <w:numFmt w:val="lowerLetter"/>
      <w:lvlText w:val="%5."/>
      <w:lvlJc w:val="left"/>
      <w:pPr>
        <w:ind w:left="3343" w:hanging="360"/>
      </w:pPr>
    </w:lvl>
    <w:lvl w:ilvl="5" w:tplc="0424001B" w:tentative="1">
      <w:start w:val="1"/>
      <w:numFmt w:val="lowerRoman"/>
      <w:lvlText w:val="%6."/>
      <w:lvlJc w:val="right"/>
      <w:pPr>
        <w:ind w:left="4063" w:hanging="180"/>
      </w:pPr>
    </w:lvl>
    <w:lvl w:ilvl="6" w:tplc="0424000F" w:tentative="1">
      <w:start w:val="1"/>
      <w:numFmt w:val="decimal"/>
      <w:lvlText w:val="%7."/>
      <w:lvlJc w:val="left"/>
      <w:pPr>
        <w:ind w:left="4783" w:hanging="360"/>
      </w:pPr>
    </w:lvl>
    <w:lvl w:ilvl="7" w:tplc="04240019" w:tentative="1">
      <w:start w:val="1"/>
      <w:numFmt w:val="lowerLetter"/>
      <w:lvlText w:val="%8."/>
      <w:lvlJc w:val="left"/>
      <w:pPr>
        <w:ind w:left="5503" w:hanging="360"/>
      </w:pPr>
    </w:lvl>
    <w:lvl w:ilvl="8" w:tplc="0424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25DD5"/>
    <w:rsid w:val="0004185C"/>
    <w:rsid w:val="000718ED"/>
    <w:rsid w:val="00080556"/>
    <w:rsid w:val="0008335B"/>
    <w:rsid w:val="000A0196"/>
    <w:rsid w:val="000A1B4C"/>
    <w:rsid w:val="000B3FE6"/>
    <w:rsid w:val="000E21B2"/>
    <w:rsid w:val="00172B46"/>
    <w:rsid w:val="00190073"/>
    <w:rsid w:val="001C4437"/>
    <w:rsid w:val="00204177"/>
    <w:rsid w:val="00327CB8"/>
    <w:rsid w:val="003636EA"/>
    <w:rsid w:val="00366636"/>
    <w:rsid w:val="00367DE6"/>
    <w:rsid w:val="003B3E19"/>
    <w:rsid w:val="004076C6"/>
    <w:rsid w:val="00466B69"/>
    <w:rsid w:val="004914E2"/>
    <w:rsid w:val="004B7F76"/>
    <w:rsid w:val="004E1BCE"/>
    <w:rsid w:val="00552E5C"/>
    <w:rsid w:val="005729C6"/>
    <w:rsid w:val="00581E8A"/>
    <w:rsid w:val="00581E93"/>
    <w:rsid w:val="00592079"/>
    <w:rsid w:val="005C3E50"/>
    <w:rsid w:val="00682FFE"/>
    <w:rsid w:val="00692EB6"/>
    <w:rsid w:val="006B2581"/>
    <w:rsid w:val="006C3277"/>
    <w:rsid w:val="006C69EC"/>
    <w:rsid w:val="006D17B5"/>
    <w:rsid w:val="006D2194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AE53B7"/>
    <w:rsid w:val="00B01357"/>
    <w:rsid w:val="00B24D7D"/>
    <w:rsid w:val="00B40287"/>
    <w:rsid w:val="00C0216A"/>
    <w:rsid w:val="00C65713"/>
    <w:rsid w:val="00C94EF5"/>
    <w:rsid w:val="00CA1460"/>
    <w:rsid w:val="00CC6C23"/>
    <w:rsid w:val="00CD6077"/>
    <w:rsid w:val="00CE234E"/>
    <w:rsid w:val="00D02973"/>
    <w:rsid w:val="00D652A8"/>
    <w:rsid w:val="00DA09BE"/>
    <w:rsid w:val="00DE3553"/>
    <w:rsid w:val="00E30579"/>
    <w:rsid w:val="00E37094"/>
    <w:rsid w:val="00F46C2D"/>
    <w:rsid w:val="00FB00DD"/>
    <w:rsid w:val="00FB4FF9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240C4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025DD5"/>
    <w:pPr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bCs/>
      <w:szCs w:val="20"/>
      <w:lang w:val="x-none" w:eastAsia="x-none"/>
    </w:rPr>
  </w:style>
  <w:style w:type="character" w:customStyle="1" w:styleId="TelobesedilaZnak">
    <w:name w:val="Telo besedila Znak"/>
    <w:basedOn w:val="Privzetapisavaodstavka"/>
    <w:link w:val="Telobesedila"/>
    <w:rsid w:val="00025DD5"/>
    <w:rPr>
      <w:rFonts w:ascii="Arial" w:eastAsia="Times New Roman" w:hAnsi="Arial" w:cs="Times New Roman"/>
      <w:bCs/>
      <w:sz w:val="20"/>
      <w:szCs w:val="20"/>
      <w:lang w:val="x-none" w:eastAsia="x-none"/>
    </w:rPr>
  </w:style>
  <w:style w:type="character" w:styleId="Pripombasklic">
    <w:name w:val="annotation reference"/>
    <w:basedOn w:val="Privzetapisavaodstavka"/>
    <w:uiPriority w:val="99"/>
    <w:semiHidden/>
    <w:unhideWhenUsed/>
    <w:rsid w:val="0019007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9007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90073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9007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90073"/>
    <w:rPr>
      <w:rFonts w:ascii="Arial" w:eastAsia="Times New Roman" w:hAnsi="Arial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00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007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4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2-21-0047" TargetMode="External"/><Relationship Id="rId13" Type="http://schemas.openxmlformats.org/officeDocument/2006/relationships/hyperlink" Target="http://www.uradni-list.si/1/objava.jsp?sop=2007-01-0986" TargetMode="External"/><Relationship Id="rId18" Type="http://schemas.openxmlformats.org/officeDocument/2006/relationships/hyperlink" Target="http://www.uradni-list.si/1/objava.jsp?sop=2014-01-0248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uradni-list.si/1/objava.jsp?sop=2001-01-2438" TargetMode="External"/><Relationship Id="rId12" Type="http://schemas.openxmlformats.org/officeDocument/2006/relationships/hyperlink" Target="http://www.uradni-list.si/1/objava.jsp?sop=2006-01-1063" TargetMode="External"/><Relationship Id="rId17" Type="http://schemas.openxmlformats.org/officeDocument/2006/relationships/hyperlink" Target="http://www.uradni-list.si/1/objava.jsp?sop=2012-01-2579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radni-list.si/1/objava.jsp?sop=2011-01-4102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04-01-4708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uradni-list.si/1/objava.jsp?sop=2010-01-4027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uradni-list.si/1/objava.jsp?sop=2003-01-4610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03-01-2693" TargetMode="External"/><Relationship Id="rId14" Type="http://schemas.openxmlformats.org/officeDocument/2006/relationships/hyperlink" Target="http://www.uradni-list.si/1/objava.jsp?sop=2010-01-1482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Barbara Kunavar</cp:lastModifiedBy>
  <cp:revision>18</cp:revision>
  <dcterms:created xsi:type="dcterms:W3CDTF">2025-03-25T09:29:00Z</dcterms:created>
  <dcterms:modified xsi:type="dcterms:W3CDTF">2025-03-27T10:41:00Z</dcterms:modified>
</cp:coreProperties>
</file>