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D7EEC" w14:textId="7442B776" w:rsidR="009B5DD4" w:rsidRPr="007C796D" w:rsidRDefault="009B5DD4" w:rsidP="0002561D">
      <w:pPr>
        <w:jc w:val="both"/>
        <w:rPr>
          <w:rFonts w:ascii="Arial" w:hAnsi="Arial" w:cs="Arial"/>
          <w:sz w:val="20"/>
          <w:szCs w:val="20"/>
          <w:lang w:val="sl-SI"/>
        </w:rPr>
      </w:pPr>
      <w:r w:rsidRPr="007C796D">
        <w:rPr>
          <w:rFonts w:ascii="Arial" w:hAnsi="Arial" w:cs="Arial"/>
          <w:sz w:val="20"/>
          <w:szCs w:val="20"/>
          <w:lang w:val="sl-SI" w:eastAsia="sl-SI"/>
        </w:rPr>
        <w:t>P</w:t>
      </w:r>
      <w:r w:rsidR="00405FBE" w:rsidRPr="007C796D">
        <w:rPr>
          <w:rFonts w:ascii="Arial" w:hAnsi="Arial" w:cs="Arial"/>
          <w:sz w:val="20"/>
          <w:szCs w:val="20"/>
          <w:lang w:val="sl-SI" w:eastAsia="sl-SI"/>
        </w:rPr>
        <w:t>RILOGA</w:t>
      </w:r>
      <w:r w:rsidRPr="007C796D">
        <w:rPr>
          <w:rFonts w:ascii="Arial" w:hAnsi="Arial" w:cs="Arial"/>
          <w:sz w:val="20"/>
          <w:szCs w:val="20"/>
          <w:lang w:val="sl-SI" w:eastAsia="sl-SI"/>
        </w:rPr>
        <w:t xml:space="preserve"> 1:</w:t>
      </w:r>
    </w:p>
    <w:p w14:paraId="162AF423" w14:textId="77777777" w:rsidR="009B5DD4" w:rsidRPr="007C796D" w:rsidRDefault="009B5DD4" w:rsidP="0002561D">
      <w:pPr>
        <w:jc w:val="both"/>
        <w:rPr>
          <w:rFonts w:ascii="Arial" w:hAnsi="Arial" w:cs="Arial"/>
          <w:sz w:val="20"/>
          <w:szCs w:val="20"/>
          <w:lang w:val="sl-SI"/>
        </w:rPr>
      </w:pPr>
    </w:p>
    <w:p w14:paraId="08E4925F" w14:textId="77777777" w:rsidR="009B5DD4" w:rsidRPr="007C796D" w:rsidRDefault="009B5DD4" w:rsidP="0002561D">
      <w:pPr>
        <w:jc w:val="both"/>
        <w:rPr>
          <w:rFonts w:ascii="Arial" w:hAnsi="Arial" w:cs="Arial"/>
          <w:sz w:val="20"/>
          <w:szCs w:val="20"/>
          <w:lang w:val="sl-SI"/>
        </w:rPr>
      </w:pPr>
    </w:p>
    <w:p w14:paraId="43D00E11" w14:textId="77777777" w:rsidR="009B5DD4" w:rsidRPr="007C796D" w:rsidRDefault="009B5DD4" w:rsidP="0002561D">
      <w:pPr>
        <w:jc w:val="both"/>
        <w:rPr>
          <w:rFonts w:ascii="Arial" w:hAnsi="Arial" w:cs="Arial"/>
          <w:sz w:val="20"/>
          <w:szCs w:val="20"/>
          <w:lang w:val="sl-SI"/>
        </w:rPr>
      </w:pPr>
    </w:p>
    <w:p w14:paraId="1FB88DED" w14:textId="77777777" w:rsidR="009B5DD4" w:rsidRPr="007C796D" w:rsidRDefault="009B5DD4" w:rsidP="0002561D">
      <w:pPr>
        <w:jc w:val="both"/>
        <w:rPr>
          <w:rFonts w:ascii="Arial" w:hAnsi="Arial" w:cs="Arial"/>
          <w:sz w:val="20"/>
          <w:szCs w:val="20"/>
          <w:lang w:val="sl-SI"/>
        </w:rPr>
      </w:pPr>
    </w:p>
    <w:p w14:paraId="06297838" w14:textId="77777777" w:rsidR="009B5DD4" w:rsidRPr="007C796D" w:rsidRDefault="009B5DD4" w:rsidP="0002561D">
      <w:pPr>
        <w:jc w:val="both"/>
        <w:rPr>
          <w:rFonts w:ascii="Arial" w:hAnsi="Arial" w:cs="Arial"/>
          <w:sz w:val="20"/>
          <w:szCs w:val="20"/>
          <w:lang w:val="sl-SI"/>
        </w:rPr>
      </w:pPr>
    </w:p>
    <w:p w14:paraId="7FF5BBE1" w14:textId="77777777" w:rsidR="009B5DD4" w:rsidRPr="007C796D" w:rsidRDefault="009B5DD4" w:rsidP="0002561D">
      <w:pPr>
        <w:jc w:val="both"/>
        <w:rPr>
          <w:rFonts w:ascii="Arial" w:hAnsi="Arial" w:cs="Arial"/>
          <w:sz w:val="20"/>
          <w:szCs w:val="20"/>
          <w:lang w:val="sl-SI"/>
        </w:rPr>
      </w:pPr>
    </w:p>
    <w:p w14:paraId="1135A825" w14:textId="77777777" w:rsidR="009B5DD4" w:rsidRPr="007C796D" w:rsidRDefault="009B5DD4" w:rsidP="0002561D">
      <w:pPr>
        <w:jc w:val="both"/>
        <w:rPr>
          <w:rFonts w:ascii="Arial" w:hAnsi="Arial" w:cs="Arial"/>
          <w:sz w:val="20"/>
          <w:szCs w:val="20"/>
          <w:lang w:val="sl-SI"/>
        </w:rPr>
      </w:pPr>
    </w:p>
    <w:p w14:paraId="52803B3A" w14:textId="77777777" w:rsidR="009B5DD4" w:rsidRPr="007C796D" w:rsidRDefault="009B5DD4" w:rsidP="0002561D">
      <w:pPr>
        <w:jc w:val="both"/>
        <w:rPr>
          <w:rFonts w:ascii="Arial" w:hAnsi="Arial" w:cs="Arial"/>
          <w:sz w:val="20"/>
          <w:szCs w:val="20"/>
          <w:lang w:val="sl-SI"/>
        </w:rPr>
      </w:pPr>
    </w:p>
    <w:p w14:paraId="1C6D0B38" w14:textId="77777777" w:rsidR="009B5DD4" w:rsidRPr="007C796D" w:rsidRDefault="009B5DD4" w:rsidP="0002561D">
      <w:pPr>
        <w:jc w:val="both"/>
        <w:rPr>
          <w:rFonts w:ascii="Arial" w:hAnsi="Arial" w:cs="Arial"/>
          <w:sz w:val="20"/>
          <w:szCs w:val="20"/>
          <w:lang w:val="sl-SI"/>
        </w:rPr>
      </w:pPr>
    </w:p>
    <w:p w14:paraId="1E543372" w14:textId="77777777" w:rsidR="009B5DD4" w:rsidRPr="007C796D" w:rsidRDefault="009B5DD4" w:rsidP="0002561D">
      <w:pPr>
        <w:jc w:val="center"/>
        <w:rPr>
          <w:rFonts w:ascii="Arial" w:hAnsi="Arial" w:cs="Arial"/>
          <w:sz w:val="28"/>
          <w:szCs w:val="28"/>
          <w:lang w:val="sl-SI"/>
        </w:rPr>
      </w:pPr>
    </w:p>
    <w:p w14:paraId="687383FD" w14:textId="6DCA090A" w:rsidR="009B5DD4" w:rsidRPr="007C796D" w:rsidRDefault="009B5DD4" w:rsidP="0002561D">
      <w:pPr>
        <w:suppressAutoHyphens/>
        <w:jc w:val="center"/>
        <w:rPr>
          <w:rFonts w:ascii="Arial" w:hAnsi="Arial" w:cs="Arial"/>
          <w:b/>
          <w:sz w:val="28"/>
          <w:szCs w:val="28"/>
          <w:lang w:val="sl-SI" w:eastAsia="ar-SA"/>
        </w:rPr>
      </w:pPr>
      <w:r w:rsidRPr="007C796D">
        <w:rPr>
          <w:rFonts w:ascii="Arial" w:hAnsi="Arial" w:cs="Arial"/>
          <w:b/>
          <w:sz w:val="28"/>
          <w:szCs w:val="28"/>
          <w:lang w:val="sl-SI" w:eastAsia="ar-SA"/>
        </w:rPr>
        <w:t>PROGRAM</w:t>
      </w:r>
    </w:p>
    <w:p w14:paraId="0F6ACD1A" w14:textId="00AC4EB4" w:rsidR="009B5DD4" w:rsidRPr="007C796D" w:rsidRDefault="009B5DD4" w:rsidP="0002561D">
      <w:pPr>
        <w:suppressAutoHyphens/>
        <w:jc w:val="center"/>
        <w:rPr>
          <w:rFonts w:ascii="Arial" w:hAnsi="Arial" w:cs="Arial"/>
          <w:b/>
          <w:sz w:val="28"/>
          <w:szCs w:val="28"/>
          <w:lang w:val="sl-SI" w:eastAsia="ar-SA"/>
        </w:rPr>
      </w:pPr>
      <w:r w:rsidRPr="007C796D">
        <w:rPr>
          <w:rFonts w:ascii="Arial" w:hAnsi="Arial" w:cs="Arial"/>
          <w:b/>
          <w:sz w:val="28"/>
          <w:szCs w:val="28"/>
          <w:lang w:val="sl-SI" w:eastAsia="ar-SA"/>
        </w:rPr>
        <w:t>ODPRAVE POSLEDIC ŠKODE V GOSPODARSTVU</w:t>
      </w:r>
    </w:p>
    <w:p w14:paraId="0F4B23AF" w14:textId="66772A7B" w:rsidR="009B5DD4" w:rsidRPr="007C796D" w:rsidRDefault="009B5DD4" w:rsidP="0002561D">
      <w:pPr>
        <w:suppressAutoHyphens/>
        <w:jc w:val="center"/>
        <w:rPr>
          <w:rFonts w:ascii="Arial" w:hAnsi="Arial" w:cs="Arial"/>
          <w:b/>
          <w:sz w:val="28"/>
          <w:szCs w:val="28"/>
          <w:lang w:val="sl-SI" w:eastAsia="ar-SA"/>
        </w:rPr>
      </w:pPr>
      <w:r w:rsidRPr="007C796D">
        <w:rPr>
          <w:rFonts w:ascii="Arial" w:hAnsi="Arial" w:cs="Arial"/>
          <w:b/>
          <w:sz w:val="28"/>
          <w:szCs w:val="28"/>
          <w:lang w:val="sl-SI" w:eastAsia="ar-SA"/>
        </w:rPr>
        <w:t xml:space="preserve">PO </w:t>
      </w:r>
      <w:r w:rsidR="00BD20BF">
        <w:rPr>
          <w:rFonts w:ascii="Arial" w:hAnsi="Arial" w:cs="Arial"/>
          <w:b/>
          <w:sz w:val="28"/>
          <w:szCs w:val="28"/>
          <w:lang w:val="sl-SI" w:eastAsia="ar-SA"/>
        </w:rPr>
        <w:t>NEURJU Z MOČNIM DEŽJEM, VETROM, TOČO, POPLAVAMI IN ZEMLJSKIMI PLAZOVI V OBDOBJU OD</w:t>
      </w:r>
      <w:r w:rsidR="00F61CFF" w:rsidRPr="007C796D">
        <w:rPr>
          <w:rFonts w:ascii="Arial" w:hAnsi="Arial" w:cs="Arial"/>
          <w:b/>
          <w:sz w:val="28"/>
          <w:szCs w:val="28"/>
          <w:lang w:val="sl-SI" w:eastAsia="ar-SA"/>
        </w:rPr>
        <w:t xml:space="preserve"> </w:t>
      </w:r>
      <w:r w:rsidR="00BD20BF">
        <w:rPr>
          <w:rFonts w:ascii="Arial" w:hAnsi="Arial" w:cs="Arial"/>
          <w:b/>
          <w:sz w:val="28"/>
          <w:szCs w:val="28"/>
          <w:lang w:val="sl-SI" w:eastAsia="ar-SA"/>
        </w:rPr>
        <w:t>9</w:t>
      </w:r>
      <w:r w:rsidR="00F61CFF" w:rsidRPr="007C796D">
        <w:rPr>
          <w:rFonts w:ascii="Arial" w:hAnsi="Arial" w:cs="Arial"/>
          <w:b/>
          <w:sz w:val="28"/>
          <w:szCs w:val="28"/>
          <w:lang w:val="sl-SI" w:eastAsia="ar-SA"/>
        </w:rPr>
        <w:t xml:space="preserve">. </w:t>
      </w:r>
      <w:r w:rsidR="00BD20BF">
        <w:rPr>
          <w:rFonts w:ascii="Arial" w:hAnsi="Arial" w:cs="Arial"/>
          <w:b/>
          <w:sz w:val="28"/>
          <w:szCs w:val="28"/>
          <w:lang w:val="sl-SI" w:eastAsia="ar-SA"/>
        </w:rPr>
        <w:t xml:space="preserve">DO 11. JUNIJA </w:t>
      </w:r>
      <w:r w:rsidR="00F61CFF" w:rsidRPr="007C796D">
        <w:rPr>
          <w:rFonts w:ascii="Arial" w:hAnsi="Arial" w:cs="Arial"/>
          <w:b/>
          <w:sz w:val="28"/>
          <w:szCs w:val="28"/>
          <w:lang w:val="sl-SI" w:eastAsia="ar-SA"/>
        </w:rPr>
        <w:t>202</w:t>
      </w:r>
      <w:r w:rsidR="00BD20BF">
        <w:rPr>
          <w:rFonts w:ascii="Arial" w:hAnsi="Arial" w:cs="Arial"/>
          <w:b/>
          <w:sz w:val="28"/>
          <w:szCs w:val="28"/>
          <w:lang w:val="sl-SI" w:eastAsia="ar-SA"/>
        </w:rPr>
        <w:t>6</w:t>
      </w:r>
      <w:r w:rsidR="008117B1" w:rsidRPr="007C796D">
        <w:rPr>
          <w:rFonts w:ascii="Arial" w:hAnsi="Arial" w:cs="Arial"/>
          <w:b/>
          <w:sz w:val="28"/>
          <w:szCs w:val="28"/>
          <w:lang w:val="sl-SI" w:eastAsia="ar-SA"/>
        </w:rPr>
        <w:t xml:space="preserve"> </w:t>
      </w:r>
    </w:p>
    <w:p w14:paraId="50A49DC1" w14:textId="77777777" w:rsidR="009B5DD4" w:rsidRPr="007C796D" w:rsidRDefault="009B5DD4" w:rsidP="0002561D">
      <w:pPr>
        <w:suppressAutoHyphens/>
        <w:jc w:val="center"/>
        <w:rPr>
          <w:rFonts w:ascii="Arial" w:hAnsi="Arial" w:cs="Arial"/>
          <w:b/>
          <w:sz w:val="28"/>
          <w:szCs w:val="28"/>
          <w:lang w:val="sl-SI" w:eastAsia="ar-SA"/>
        </w:rPr>
      </w:pPr>
    </w:p>
    <w:p w14:paraId="5644E342" w14:textId="77777777" w:rsidR="009B5DD4" w:rsidRPr="007C796D" w:rsidRDefault="009B5DD4" w:rsidP="0002561D">
      <w:pPr>
        <w:suppressAutoHyphens/>
        <w:jc w:val="both"/>
        <w:rPr>
          <w:rFonts w:ascii="Arial" w:hAnsi="Arial" w:cs="Arial"/>
          <w:b/>
          <w:sz w:val="20"/>
          <w:szCs w:val="20"/>
          <w:lang w:val="sl-SI" w:eastAsia="ar-SA"/>
        </w:rPr>
      </w:pPr>
    </w:p>
    <w:p w14:paraId="2BCF3544" w14:textId="77777777" w:rsidR="009B5DD4" w:rsidRPr="007C796D" w:rsidRDefault="009B5DD4" w:rsidP="0002561D">
      <w:pPr>
        <w:jc w:val="both"/>
        <w:rPr>
          <w:rFonts w:ascii="Arial" w:hAnsi="Arial" w:cs="Arial"/>
          <w:sz w:val="20"/>
          <w:szCs w:val="20"/>
          <w:lang w:val="sl-SI"/>
        </w:rPr>
      </w:pPr>
    </w:p>
    <w:p w14:paraId="473B46D2" w14:textId="77777777" w:rsidR="009B5DD4" w:rsidRPr="007C796D" w:rsidRDefault="009B5DD4" w:rsidP="0002561D">
      <w:pPr>
        <w:jc w:val="both"/>
        <w:rPr>
          <w:rFonts w:ascii="Arial" w:hAnsi="Arial" w:cs="Arial"/>
          <w:sz w:val="20"/>
          <w:szCs w:val="20"/>
          <w:lang w:val="sl-SI"/>
        </w:rPr>
      </w:pPr>
    </w:p>
    <w:p w14:paraId="4818CD51" w14:textId="77777777" w:rsidR="009B5DD4" w:rsidRPr="007C796D" w:rsidRDefault="009B5DD4" w:rsidP="0002561D">
      <w:pPr>
        <w:jc w:val="both"/>
        <w:rPr>
          <w:rFonts w:ascii="Arial" w:hAnsi="Arial" w:cs="Arial"/>
          <w:sz w:val="20"/>
          <w:szCs w:val="20"/>
          <w:lang w:val="sl-SI"/>
        </w:rPr>
      </w:pPr>
    </w:p>
    <w:p w14:paraId="7A896CE5" w14:textId="77777777" w:rsidR="009B5DD4" w:rsidRPr="007C796D" w:rsidRDefault="009B5DD4" w:rsidP="0002561D">
      <w:pPr>
        <w:jc w:val="both"/>
        <w:rPr>
          <w:rFonts w:ascii="Arial" w:hAnsi="Arial" w:cs="Arial"/>
          <w:sz w:val="20"/>
          <w:szCs w:val="20"/>
          <w:lang w:val="sl-SI"/>
        </w:rPr>
      </w:pPr>
    </w:p>
    <w:p w14:paraId="0523908B" w14:textId="77777777" w:rsidR="009B5DD4" w:rsidRPr="007C796D" w:rsidRDefault="009B5DD4" w:rsidP="0002561D">
      <w:pPr>
        <w:jc w:val="both"/>
        <w:rPr>
          <w:rFonts w:ascii="Arial" w:hAnsi="Arial" w:cs="Arial"/>
          <w:sz w:val="20"/>
          <w:szCs w:val="20"/>
          <w:lang w:val="sl-SI"/>
        </w:rPr>
      </w:pPr>
    </w:p>
    <w:p w14:paraId="406CE802" w14:textId="77777777" w:rsidR="009B5DD4" w:rsidRPr="007C796D" w:rsidRDefault="009B5DD4" w:rsidP="0002561D">
      <w:pPr>
        <w:jc w:val="both"/>
        <w:rPr>
          <w:rFonts w:ascii="Arial" w:hAnsi="Arial" w:cs="Arial"/>
          <w:sz w:val="20"/>
          <w:szCs w:val="20"/>
          <w:lang w:val="sl-SI"/>
        </w:rPr>
      </w:pPr>
    </w:p>
    <w:p w14:paraId="2D0D6174" w14:textId="77777777" w:rsidR="009B5DD4" w:rsidRPr="007C796D" w:rsidRDefault="009B5DD4" w:rsidP="0002561D">
      <w:pPr>
        <w:jc w:val="both"/>
        <w:rPr>
          <w:rFonts w:ascii="Arial" w:hAnsi="Arial" w:cs="Arial"/>
          <w:sz w:val="20"/>
          <w:szCs w:val="20"/>
          <w:lang w:val="sl-SI"/>
        </w:rPr>
      </w:pPr>
    </w:p>
    <w:p w14:paraId="756078FA" w14:textId="77777777" w:rsidR="009B5DD4" w:rsidRPr="007C796D" w:rsidRDefault="009B5DD4" w:rsidP="0002561D">
      <w:pPr>
        <w:jc w:val="both"/>
        <w:rPr>
          <w:rFonts w:ascii="Arial" w:hAnsi="Arial" w:cs="Arial"/>
          <w:sz w:val="20"/>
          <w:szCs w:val="20"/>
          <w:lang w:val="sl-SI"/>
        </w:rPr>
      </w:pPr>
    </w:p>
    <w:p w14:paraId="110E06DC" w14:textId="77777777" w:rsidR="009B5DD4" w:rsidRPr="007C796D" w:rsidRDefault="009B5DD4" w:rsidP="0002561D">
      <w:pPr>
        <w:jc w:val="both"/>
        <w:rPr>
          <w:rFonts w:ascii="Arial" w:hAnsi="Arial" w:cs="Arial"/>
          <w:sz w:val="20"/>
          <w:szCs w:val="20"/>
          <w:lang w:val="sl-SI"/>
        </w:rPr>
      </w:pPr>
    </w:p>
    <w:p w14:paraId="6229D919" w14:textId="77777777" w:rsidR="009B5DD4" w:rsidRPr="007C796D" w:rsidRDefault="009B5DD4" w:rsidP="0002561D">
      <w:pPr>
        <w:jc w:val="both"/>
        <w:rPr>
          <w:rFonts w:ascii="Arial" w:hAnsi="Arial" w:cs="Arial"/>
          <w:sz w:val="20"/>
          <w:szCs w:val="20"/>
          <w:lang w:val="sl-SI"/>
        </w:rPr>
      </w:pPr>
    </w:p>
    <w:p w14:paraId="7A7A703E" w14:textId="77777777" w:rsidR="009B5DD4" w:rsidRPr="007C796D" w:rsidRDefault="009B5DD4" w:rsidP="0002561D">
      <w:pPr>
        <w:jc w:val="both"/>
        <w:rPr>
          <w:rFonts w:ascii="Arial" w:hAnsi="Arial" w:cs="Arial"/>
          <w:sz w:val="20"/>
          <w:szCs w:val="20"/>
          <w:lang w:val="sl-SI"/>
        </w:rPr>
      </w:pPr>
    </w:p>
    <w:p w14:paraId="4630E466" w14:textId="77777777" w:rsidR="009B5DD4" w:rsidRPr="007C796D" w:rsidRDefault="009B5DD4" w:rsidP="0002561D">
      <w:pPr>
        <w:jc w:val="both"/>
        <w:rPr>
          <w:rFonts w:ascii="Arial" w:hAnsi="Arial" w:cs="Arial"/>
          <w:sz w:val="20"/>
          <w:szCs w:val="20"/>
          <w:lang w:val="sl-SI"/>
        </w:rPr>
      </w:pPr>
    </w:p>
    <w:p w14:paraId="5CB6E9DB" w14:textId="77777777" w:rsidR="009B5DD4" w:rsidRPr="007C796D" w:rsidRDefault="009B5DD4" w:rsidP="0002561D">
      <w:pPr>
        <w:jc w:val="both"/>
        <w:rPr>
          <w:rFonts w:ascii="Arial" w:hAnsi="Arial" w:cs="Arial"/>
          <w:sz w:val="20"/>
          <w:szCs w:val="20"/>
          <w:lang w:val="sl-SI"/>
        </w:rPr>
      </w:pPr>
    </w:p>
    <w:p w14:paraId="7036575D" w14:textId="77777777" w:rsidR="009B5DD4" w:rsidRPr="007C796D" w:rsidRDefault="009B5DD4" w:rsidP="0002561D">
      <w:pPr>
        <w:jc w:val="both"/>
        <w:rPr>
          <w:rFonts w:ascii="Arial" w:hAnsi="Arial" w:cs="Arial"/>
          <w:sz w:val="20"/>
          <w:szCs w:val="20"/>
          <w:lang w:val="sl-SI"/>
        </w:rPr>
      </w:pPr>
    </w:p>
    <w:p w14:paraId="6FC27EB2" w14:textId="77777777" w:rsidR="009B5DD4" w:rsidRPr="007C796D" w:rsidRDefault="009B5DD4" w:rsidP="0002561D">
      <w:pPr>
        <w:jc w:val="both"/>
        <w:rPr>
          <w:rFonts w:ascii="Arial" w:hAnsi="Arial" w:cs="Arial"/>
          <w:sz w:val="20"/>
          <w:szCs w:val="20"/>
          <w:lang w:val="sl-SI"/>
        </w:rPr>
      </w:pPr>
    </w:p>
    <w:p w14:paraId="138372DF" w14:textId="77777777" w:rsidR="009B5DD4" w:rsidRPr="007C796D" w:rsidRDefault="009B5DD4" w:rsidP="0002561D">
      <w:pPr>
        <w:jc w:val="both"/>
        <w:rPr>
          <w:rFonts w:ascii="Arial" w:hAnsi="Arial" w:cs="Arial"/>
          <w:sz w:val="20"/>
          <w:szCs w:val="20"/>
          <w:lang w:val="sl-SI"/>
        </w:rPr>
      </w:pPr>
    </w:p>
    <w:p w14:paraId="34DA8065" w14:textId="77777777" w:rsidR="009B5DD4" w:rsidRPr="007C796D" w:rsidRDefault="009B5DD4" w:rsidP="0002561D">
      <w:pPr>
        <w:jc w:val="both"/>
        <w:rPr>
          <w:rFonts w:ascii="Arial" w:hAnsi="Arial" w:cs="Arial"/>
          <w:sz w:val="20"/>
          <w:szCs w:val="20"/>
          <w:lang w:val="sl-SI"/>
        </w:rPr>
      </w:pPr>
    </w:p>
    <w:p w14:paraId="3D7C830D" w14:textId="77777777" w:rsidR="009B5DD4" w:rsidRPr="007C796D" w:rsidRDefault="009B5DD4" w:rsidP="0002561D">
      <w:pPr>
        <w:jc w:val="both"/>
        <w:rPr>
          <w:rFonts w:ascii="Arial" w:hAnsi="Arial" w:cs="Arial"/>
          <w:sz w:val="20"/>
          <w:szCs w:val="20"/>
          <w:lang w:val="sl-SI"/>
        </w:rPr>
      </w:pPr>
    </w:p>
    <w:p w14:paraId="6CBC53D3" w14:textId="77777777" w:rsidR="009B5DD4" w:rsidRPr="007C796D" w:rsidRDefault="009B5DD4" w:rsidP="0002561D">
      <w:pPr>
        <w:jc w:val="both"/>
        <w:rPr>
          <w:rFonts w:ascii="Arial" w:hAnsi="Arial" w:cs="Arial"/>
          <w:sz w:val="20"/>
          <w:szCs w:val="20"/>
          <w:lang w:val="sl-SI"/>
        </w:rPr>
      </w:pPr>
    </w:p>
    <w:p w14:paraId="0FE8B825" w14:textId="77777777" w:rsidR="009B5DD4" w:rsidRPr="007C796D" w:rsidRDefault="009B5DD4" w:rsidP="0002561D">
      <w:pPr>
        <w:jc w:val="both"/>
        <w:rPr>
          <w:rFonts w:ascii="Arial" w:hAnsi="Arial" w:cs="Arial"/>
          <w:sz w:val="20"/>
          <w:szCs w:val="20"/>
          <w:lang w:val="sl-SI"/>
        </w:rPr>
      </w:pPr>
    </w:p>
    <w:p w14:paraId="6DED2BE5" w14:textId="77777777" w:rsidR="009B5DD4" w:rsidRPr="007C796D" w:rsidRDefault="009B5DD4" w:rsidP="0002561D">
      <w:pPr>
        <w:jc w:val="both"/>
        <w:rPr>
          <w:rFonts w:ascii="Arial" w:hAnsi="Arial" w:cs="Arial"/>
          <w:b/>
          <w:sz w:val="20"/>
          <w:szCs w:val="20"/>
          <w:lang w:val="sl-SI" w:eastAsia="sl-SI"/>
        </w:rPr>
      </w:pPr>
      <w:r w:rsidRPr="007C796D">
        <w:rPr>
          <w:rFonts w:ascii="Arial" w:hAnsi="Arial" w:cs="Arial"/>
          <w:b/>
          <w:sz w:val="20"/>
          <w:szCs w:val="20"/>
          <w:lang w:val="sl-SI" w:eastAsia="sl-SI"/>
        </w:rPr>
        <w:br w:type="page"/>
      </w:r>
    </w:p>
    <w:p w14:paraId="3EB9E2D5" w14:textId="77777777" w:rsidR="009B5DD4" w:rsidRPr="00D9167B" w:rsidRDefault="009B5DD4" w:rsidP="0002561D">
      <w:pPr>
        <w:tabs>
          <w:tab w:val="right" w:leader="dot" w:pos="9060"/>
        </w:tabs>
        <w:jc w:val="both"/>
        <w:rPr>
          <w:rFonts w:ascii="Arial" w:hAnsi="Arial" w:cs="Arial"/>
          <w:b/>
          <w:sz w:val="20"/>
          <w:szCs w:val="20"/>
          <w:lang w:val="sl-SI" w:eastAsia="sl-SI"/>
        </w:rPr>
      </w:pPr>
      <w:r w:rsidRPr="00D9167B">
        <w:rPr>
          <w:rFonts w:ascii="Arial" w:hAnsi="Arial" w:cs="Arial"/>
          <w:b/>
          <w:sz w:val="20"/>
          <w:szCs w:val="20"/>
          <w:lang w:val="sl-SI" w:eastAsia="sl-SI"/>
        </w:rPr>
        <w:lastRenderedPageBreak/>
        <w:t>KAZALO</w:t>
      </w:r>
    </w:p>
    <w:p w14:paraId="7C3FDBEB" w14:textId="77777777" w:rsidR="009B5DD4" w:rsidRPr="00D9167B" w:rsidRDefault="009B5DD4" w:rsidP="0002561D">
      <w:pPr>
        <w:tabs>
          <w:tab w:val="right" w:leader="dot" w:pos="9060"/>
        </w:tabs>
        <w:jc w:val="both"/>
        <w:rPr>
          <w:rFonts w:ascii="Arial" w:hAnsi="Arial" w:cs="Arial"/>
          <w:sz w:val="20"/>
          <w:szCs w:val="20"/>
          <w:lang w:val="sl-SI" w:eastAsia="sl-SI"/>
        </w:rPr>
      </w:pPr>
    </w:p>
    <w:p w14:paraId="3B368705" w14:textId="7926A0A5" w:rsidR="00FE61F3" w:rsidRPr="00D9167B" w:rsidRDefault="009B5DD4">
      <w:pPr>
        <w:pStyle w:val="Kazalovsebine1"/>
        <w:rPr>
          <w:rFonts w:ascii="Arial" w:hAnsi="Arial" w:cs="Arial"/>
          <w:noProof/>
          <w:kern w:val="2"/>
          <w:sz w:val="20"/>
          <w:szCs w:val="20"/>
          <w14:ligatures w14:val="standardContextual"/>
        </w:rPr>
      </w:pPr>
      <w:r w:rsidRPr="00D9167B">
        <w:rPr>
          <w:rFonts w:ascii="Arial" w:eastAsia="Calibri" w:hAnsi="Arial" w:cs="Arial"/>
          <w:sz w:val="20"/>
          <w:szCs w:val="20"/>
          <w:lang w:eastAsia="en-US"/>
        </w:rPr>
        <w:fldChar w:fldCharType="begin"/>
      </w:r>
      <w:r w:rsidRPr="00D9167B">
        <w:rPr>
          <w:rFonts w:ascii="Arial" w:hAnsi="Arial" w:cs="Arial"/>
          <w:sz w:val="20"/>
          <w:szCs w:val="20"/>
        </w:rPr>
        <w:instrText xml:space="preserve"> TOC \o "1-4" \h \z \u </w:instrText>
      </w:r>
      <w:r w:rsidRPr="00D9167B">
        <w:rPr>
          <w:rFonts w:ascii="Arial" w:eastAsia="Calibri" w:hAnsi="Arial" w:cs="Arial"/>
          <w:sz w:val="20"/>
          <w:szCs w:val="20"/>
          <w:lang w:eastAsia="en-US"/>
        </w:rPr>
        <w:fldChar w:fldCharType="separate"/>
      </w:r>
      <w:hyperlink w:anchor="_Toc239853503" w:history="1">
        <w:r w:rsidR="00FE61F3" w:rsidRPr="00D9167B">
          <w:rPr>
            <w:rStyle w:val="Hiperpovezava"/>
            <w:rFonts w:ascii="Arial" w:hAnsi="Arial" w:cs="Arial"/>
            <w:noProof/>
            <w:sz w:val="20"/>
            <w:szCs w:val="20"/>
          </w:rPr>
          <w:t>1. UVOD</w:t>
        </w:r>
        <w:r w:rsidR="00FE61F3" w:rsidRPr="00D9167B">
          <w:rPr>
            <w:rFonts w:ascii="Arial" w:hAnsi="Arial" w:cs="Arial"/>
            <w:noProof/>
            <w:webHidden/>
            <w:sz w:val="20"/>
            <w:szCs w:val="20"/>
          </w:rPr>
          <w:tab/>
        </w:r>
        <w:r w:rsidR="00FE61F3" w:rsidRPr="00D9167B">
          <w:rPr>
            <w:rFonts w:ascii="Arial" w:hAnsi="Arial" w:cs="Arial"/>
            <w:noProof/>
            <w:webHidden/>
            <w:sz w:val="20"/>
            <w:szCs w:val="20"/>
          </w:rPr>
          <w:fldChar w:fldCharType="begin"/>
        </w:r>
        <w:r w:rsidR="00FE61F3" w:rsidRPr="00D9167B">
          <w:rPr>
            <w:rFonts w:ascii="Arial" w:hAnsi="Arial" w:cs="Arial"/>
            <w:noProof/>
            <w:webHidden/>
            <w:sz w:val="20"/>
            <w:szCs w:val="20"/>
          </w:rPr>
          <w:instrText xml:space="preserve"> PAGEREF _Toc239853503 \h </w:instrText>
        </w:r>
        <w:r w:rsidR="00FE61F3" w:rsidRPr="00D9167B">
          <w:rPr>
            <w:rFonts w:ascii="Arial" w:hAnsi="Arial" w:cs="Arial"/>
            <w:noProof/>
            <w:webHidden/>
            <w:sz w:val="20"/>
            <w:szCs w:val="20"/>
          </w:rPr>
        </w:r>
        <w:r w:rsidR="00FE61F3" w:rsidRPr="00D9167B">
          <w:rPr>
            <w:rFonts w:ascii="Arial" w:hAnsi="Arial" w:cs="Arial"/>
            <w:noProof/>
            <w:webHidden/>
            <w:sz w:val="20"/>
            <w:szCs w:val="20"/>
          </w:rPr>
          <w:fldChar w:fldCharType="separate"/>
        </w:r>
        <w:r w:rsidR="00FE61F3" w:rsidRPr="00D9167B">
          <w:rPr>
            <w:rFonts w:ascii="Arial" w:hAnsi="Arial" w:cs="Arial"/>
            <w:noProof/>
            <w:webHidden/>
            <w:sz w:val="20"/>
            <w:szCs w:val="20"/>
          </w:rPr>
          <w:t>3</w:t>
        </w:r>
        <w:r w:rsidR="00FE61F3" w:rsidRPr="00D9167B">
          <w:rPr>
            <w:rFonts w:ascii="Arial" w:hAnsi="Arial" w:cs="Arial"/>
            <w:noProof/>
            <w:webHidden/>
            <w:sz w:val="20"/>
            <w:szCs w:val="20"/>
          </w:rPr>
          <w:fldChar w:fldCharType="end"/>
        </w:r>
      </w:hyperlink>
    </w:p>
    <w:p w14:paraId="35E6A721" w14:textId="15242BC6" w:rsidR="00FE61F3" w:rsidRPr="00D9167B" w:rsidRDefault="00FE61F3">
      <w:pPr>
        <w:pStyle w:val="Kazalovsebine1"/>
        <w:rPr>
          <w:rFonts w:ascii="Arial" w:hAnsi="Arial" w:cs="Arial"/>
          <w:noProof/>
          <w:kern w:val="2"/>
          <w:sz w:val="20"/>
          <w:szCs w:val="20"/>
          <w14:ligatures w14:val="standardContextual"/>
        </w:rPr>
      </w:pPr>
      <w:hyperlink w:anchor="_Toc239853504" w:history="1">
        <w:r w:rsidRPr="00D9167B">
          <w:rPr>
            <w:rStyle w:val="Hiperpovezava"/>
            <w:rFonts w:ascii="Arial" w:hAnsi="Arial" w:cs="Arial"/>
            <w:noProof/>
            <w:sz w:val="20"/>
            <w:szCs w:val="20"/>
          </w:rPr>
          <w:t>2. PRAVNA PODLAGA</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_Toc239853504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4</w:t>
        </w:r>
        <w:r w:rsidRPr="00D9167B">
          <w:rPr>
            <w:rFonts w:ascii="Arial" w:hAnsi="Arial" w:cs="Arial"/>
            <w:noProof/>
            <w:webHidden/>
            <w:sz w:val="20"/>
            <w:szCs w:val="20"/>
          </w:rPr>
          <w:fldChar w:fldCharType="end"/>
        </w:r>
      </w:hyperlink>
    </w:p>
    <w:p w14:paraId="6CA66E6F" w14:textId="2857AF95" w:rsidR="00FE61F3" w:rsidRPr="00D9167B" w:rsidRDefault="00FE61F3">
      <w:pPr>
        <w:pStyle w:val="Kazalovsebine1"/>
        <w:rPr>
          <w:rFonts w:ascii="Arial" w:hAnsi="Arial" w:cs="Arial"/>
          <w:noProof/>
          <w:kern w:val="2"/>
          <w:sz w:val="20"/>
          <w:szCs w:val="20"/>
          <w14:ligatures w14:val="standardContextual"/>
        </w:rPr>
      </w:pPr>
      <w:hyperlink w:anchor="_Toc239853505" w:history="1">
        <w:r w:rsidRPr="00D9167B">
          <w:rPr>
            <w:rStyle w:val="Hiperpovezava"/>
            <w:rFonts w:ascii="Arial" w:hAnsi="Arial" w:cs="Arial"/>
            <w:noProof/>
            <w:sz w:val="20"/>
            <w:szCs w:val="20"/>
          </w:rPr>
          <w:t>3. PRIZADETA OBMOČJA PO NEURJU Z MOČNIM DEŽJEM, VETROM, TOČO, POPLAVAMI IN ZEMELJSKIMI PLAZOVI V OBDOBJU MED 9. IN 11. JUNIJEM 2026</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_Toc239853505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5</w:t>
        </w:r>
        <w:r w:rsidRPr="00D9167B">
          <w:rPr>
            <w:rFonts w:ascii="Arial" w:hAnsi="Arial" w:cs="Arial"/>
            <w:noProof/>
            <w:webHidden/>
            <w:sz w:val="20"/>
            <w:szCs w:val="20"/>
          </w:rPr>
          <w:fldChar w:fldCharType="end"/>
        </w:r>
      </w:hyperlink>
    </w:p>
    <w:p w14:paraId="47E7832C" w14:textId="24F2D279" w:rsidR="00FE61F3" w:rsidRPr="00D9167B" w:rsidRDefault="00FE61F3">
      <w:pPr>
        <w:pStyle w:val="Kazalovsebine1"/>
        <w:rPr>
          <w:rFonts w:ascii="Arial" w:hAnsi="Arial" w:cs="Arial"/>
          <w:noProof/>
          <w:kern w:val="2"/>
          <w:sz w:val="20"/>
          <w:szCs w:val="20"/>
          <w14:ligatures w14:val="standardContextual"/>
        </w:rPr>
      </w:pPr>
      <w:hyperlink w:anchor="_Toc239853506" w:history="1">
        <w:r w:rsidRPr="00D9167B">
          <w:rPr>
            <w:rStyle w:val="Hiperpovezava"/>
            <w:rFonts w:ascii="Arial" w:hAnsi="Arial" w:cs="Arial"/>
            <w:noProof/>
            <w:sz w:val="20"/>
            <w:szCs w:val="20"/>
          </w:rPr>
          <w:t>4. PROGRAM ODPRAVE POSLEDIC ŠKODE V GOSPODARSTVU PO NEURJU Z MOČNIM DEŽJEM, VETROM, TOČO, POPLAVAMI IN ZEMELJSKIMI PLAZOVI V OBDOBJU MED 9. IN 11. JUNIJEM 2026</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_Toc239853506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6</w:t>
        </w:r>
        <w:r w:rsidRPr="00D9167B">
          <w:rPr>
            <w:rFonts w:ascii="Arial" w:hAnsi="Arial" w:cs="Arial"/>
            <w:noProof/>
            <w:webHidden/>
            <w:sz w:val="20"/>
            <w:szCs w:val="20"/>
          </w:rPr>
          <w:fldChar w:fldCharType="end"/>
        </w:r>
      </w:hyperlink>
    </w:p>
    <w:p w14:paraId="17A009BA" w14:textId="01153AAE" w:rsidR="00FE61F3" w:rsidRPr="00D9167B" w:rsidRDefault="00FE61F3" w:rsidP="00FE61F3">
      <w:pPr>
        <w:pStyle w:val="Kazalovsebine2"/>
        <w:ind w:left="567" w:hanging="347"/>
        <w:rPr>
          <w:rFonts w:ascii="Arial" w:hAnsi="Arial" w:cs="Arial"/>
          <w:noProof/>
          <w:kern w:val="2"/>
          <w:sz w:val="20"/>
          <w:szCs w:val="20"/>
          <w14:ligatures w14:val="standardContextual"/>
        </w:rPr>
      </w:pPr>
      <w:hyperlink w:anchor="_Toc239853507" w:history="1">
        <w:r w:rsidRPr="00D9167B">
          <w:rPr>
            <w:rStyle w:val="Hiperpovezava"/>
            <w:rFonts w:ascii="Arial" w:hAnsi="Arial" w:cs="Arial"/>
            <w:noProof/>
            <w:sz w:val="20"/>
            <w:szCs w:val="20"/>
          </w:rPr>
          <w:t>4.1 Dodeljevanje sredstev za odpravo posledic škode po neurju z močnim dežjem, vetrom, točo, poplavami in zemeljskimi plazovi v obdobju med 9. in 11. junijem 2026 na podlagi ZOPNN</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_Toc239853507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6</w:t>
        </w:r>
        <w:r w:rsidRPr="00D9167B">
          <w:rPr>
            <w:rFonts w:ascii="Arial" w:hAnsi="Arial" w:cs="Arial"/>
            <w:noProof/>
            <w:webHidden/>
            <w:sz w:val="20"/>
            <w:szCs w:val="20"/>
          </w:rPr>
          <w:fldChar w:fldCharType="end"/>
        </w:r>
      </w:hyperlink>
    </w:p>
    <w:p w14:paraId="71A1D6C5" w14:textId="02072D2E" w:rsidR="00FE61F3" w:rsidRPr="00D9167B" w:rsidRDefault="00FE61F3" w:rsidP="00FE61F3">
      <w:pPr>
        <w:pStyle w:val="Kazalovsebine2"/>
        <w:ind w:left="567" w:hanging="347"/>
        <w:rPr>
          <w:rFonts w:ascii="Arial" w:hAnsi="Arial" w:cs="Arial"/>
          <w:noProof/>
          <w:kern w:val="2"/>
          <w:sz w:val="20"/>
          <w:szCs w:val="20"/>
          <w14:ligatures w14:val="standardContextual"/>
        </w:rPr>
      </w:pPr>
      <w:hyperlink w:anchor="_Toc239853508" w:history="1">
        <w:r w:rsidRPr="00D9167B">
          <w:rPr>
            <w:rStyle w:val="Hiperpovezava"/>
            <w:rFonts w:ascii="Arial" w:hAnsi="Arial" w:cs="Arial"/>
            <w:noProof/>
            <w:sz w:val="20"/>
            <w:szCs w:val="20"/>
          </w:rPr>
          <w:t>4.2 Višina dodeljenih sredstev</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_Toc239853508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6</w:t>
        </w:r>
        <w:r w:rsidRPr="00D9167B">
          <w:rPr>
            <w:rFonts w:ascii="Arial" w:hAnsi="Arial" w:cs="Arial"/>
            <w:noProof/>
            <w:webHidden/>
            <w:sz w:val="20"/>
            <w:szCs w:val="20"/>
          </w:rPr>
          <w:fldChar w:fldCharType="end"/>
        </w:r>
      </w:hyperlink>
    </w:p>
    <w:p w14:paraId="68B9383A" w14:textId="4FA20B6D" w:rsidR="00FE61F3" w:rsidRPr="00D9167B" w:rsidRDefault="00FE61F3" w:rsidP="00FE61F3">
      <w:pPr>
        <w:pStyle w:val="Kazalovsebine2"/>
        <w:ind w:left="567" w:hanging="347"/>
        <w:rPr>
          <w:rFonts w:ascii="Arial" w:hAnsi="Arial" w:cs="Arial"/>
          <w:noProof/>
          <w:kern w:val="2"/>
          <w:sz w:val="20"/>
          <w:szCs w:val="20"/>
          <w14:ligatures w14:val="standardContextual"/>
        </w:rPr>
      </w:pPr>
      <w:hyperlink w:anchor="_Toc239853509" w:history="1">
        <w:r w:rsidRPr="00D9167B">
          <w:rPr>
            <w:rStyle w:val="Hiperpovezava"/>
            <w:rFonts w:ascii="Arial" w:hAnsi="Arial" w:cs="Arial"/>
            <w:noProof/>
            <w:sz w:val="20"/>
            <w:szCs w:val="20"/>
          </w:rPr>
          <w:t>4.3 Metodologija za ocenjevanje škode, omejitve pri izplačilu, ukrepi in izvajalci</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_Toc239853509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6</w:t>
        </w:r>
        <w:r w:rsidRPr="00D9167B">
          <w:rPr>
            <w:rFonts w:ascii="Arial" w:hAnsi="Arial" w:cs="Arial"/>
            <w:noProof/>
            <w:webHidden/>
            <w:sz w:val="20"/>
            <w:szCs w:val="20"/>
          </w:rPr>
          <w:fldChar w:fldCharType="end"/>
        </w:r>
      </w:hyperlink>
    </w:p>
    <w:p w14:paraId="24AF023B" w14:textId="29D71029" w:rsidR="00FE61F3" w:rsidRPr="00D9167B" w:rsidRDefault="00FE61F3" w:rsidP="00FE61F3">
      <w:pPr>
        <w:pStyle w:val="Kazalovsebine2"/>
        <w:ind w:left="567" w:hanging="347"/>
        <w:rPr>
          <w:rFonts w:ascii="Arial" w:hAnsi="Arial" w:cs="Arial"/>
          <w:noProof/>
          <w:kern w:val="2"/>
          <w:sz w:val="20"/>
          <w:szCs w:val="20"/>
          <w14:ligatures w14:val="standardContextual"/>
        </w:rPr>
      </w:pPr>
      <w:hyperlink w:anchor="_Toc239853510" w:history="1">
        <w:r w:rsidRPr="00D9167B">
          <w:rPr>
            <w:rStyle w:val="Hiperpovezava"/>
            <w:rFonts w:ascii="Arial" w:hAnsi="Arial" w:cs="Arial"/>
            <w:noProof/>
            <w:sz w:val="20"/>
            <w:szCs w:val="20"/>
          </w:rPr>
          <w:t>4.4 Vrsta in višina škode</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_Toc239853510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7</w:t>
        </w:r>
        <w:r w:rsidRPr="00D9167B">
          <w:rPr>
            <w:rFonts w:ascii="Arial" w:hAnsi="Arial" w:cs="Arial"/>
            <w:noProof/>
            <w:webHidden/>
            <w:sz w:val="20"/>
            <w:szCs w:val="20"/>
          </w:rPr>
          <w:fldChar w:fldCharType="end"/>
        </w:r>
      </w:hyperlink>
    </w:p>
    <w:p w14:paraId="68F56042" w14:textId="4F10A647" w:rsidR="00FE61F3" w:rsidRPr="00D9167B" w:rsidRDefault="00FE61F3" w:rsidP="00FE61F3">
      <w:pPr>
        <w:pStyle w:val="Kazalovsebine2"/>
        <w:ind w:left="567" w:hanging="347"/>
        <w:rPr>
          <w:rFonts w:ascii="Arial" w:hAnsi="Arial" w:cs="Arial"/>
          <w:noProof/>
          <w:kern w:val="2"/>
          <w:sz w:val="20"/>
          <w:szCs w:val="20"/>
          <w14:ligatures w14:val="standardContextual"/>
        </w:rPr>
      </w:pPr>
      <w:hyperlink w:anchor="_Toc239853511" w:history="1">
        <w:r w:rsidRPr="00D9167B">
          <w:rPr>
            <w:rStyle w:val="Hiperpovezava"/>
            <w:rFonts w:ascii="Arial" w:hAnsi="Arial" w:cs="Arial"/>
            <w:noProof/>
            <w:sz w:val="20"/>
            <w:szCs w:val="20"/>
          </w:rPr>
          <w:t>4.5 Ocena števila upravičencev do sredstev za odpravo posledic škode v gospodarstvu.</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_Toc239853511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7</w:t>
        </w:r>
        <w:r w:rsidRPr="00D9167B">
          <w:rPr>
            <w:rFonts w:ascii="Arial" w:hAnsi="Arial" w:cs="Arial"/>
            <w:noProof/>
            <w:webHidden/>
            <w:sz w:val="20"/>
            <w:szCs w:val="20"/>
          </w:rPr>
          <w:fldChar w:fldCharType="end"/>
        </w:r>
      </w:hyperlink>
    </w:p>
    <w:p w14:paraId="287AA11D" w14:textId="26914666" w:rsidR="00FE61F3" w:rsidRPr="00D9167B" w:rsidRDefault="00FE61F3" w:rsidP="00FE61F3">
      <w:pPr>
        <w:pStyle w:val="Kazalovsebine2"/>
        <w:ind w:left="567" w:hanging="347"/>
        <w:rPr>
          <w:rFonts w:ascii="Arial" w:hAnsi="Arial" w:cs="Arial"/>
          <w:noProof/>
          <w:kern w:val="2"/>
          <w:sz w:val="20"/>
          <w:szCs w:val="20"/>
          <w14:ligatures w14:val="standardContextual"/>
        </w:rPr>
      </w:pPr>
      <w:hyperlink w:anchor="_Toc239853512" w:history="1">
        <w:r w:rsidRPr="00D9167B">
          <w:rPr>
            <w:rStyle w:val="Hiperpovezava"/>
            <w:rFonts w:ascii="Arial" w:hAnsi="Arial" w:cs="Arial"/>
            <w:noProof/>
            <w:sz w:val="20"/>
            <w:szCs w:val="20"/>
          </w:rPr>
          <w:t>4.6 Ocena potrebnih sredstev za odpravo škode v gospodarstvu</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_Toc239853512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7</w:t>
        </w:r>
        <w:r w:rsidRPr="00D9167B">
          <w:rPr>
            <w:rFonts w:ascii="Arial" w:hAnsi="Arial" w:cs="Arial"/>
            <w:noProof/>
            <w:webHidden/>
            <w:sz w:val="20"/>
            <w:szCs w:val="20"/>
          </w:rPr>
          <w:fldChar w:fldCharType="end"/>
        </w:r>
      </w:hyperlink>
    </w:p>
    <w:p w14:paraId="0383A6E9" w14:textId="6068BE72" w:rsidR="00FE61F3" w:rsidRPr="00D9167B" w:rsidRDefault="00FE61F3" w:rsidP="00FE61F3">
      <w:pPr>
        <w:pStyle w:val="Kazalovsebine2"/>
        <w:ind w:left="567" w:hanging="347"/>
        <w:jc w:val="left"/>
        <w:rPr>
          <w:rFonts w:ascii="Arial" w:hAnsi="Arial" w:cs="Arial"/>
          <w:noProof/>
          <w:kern w:val="2"/>
          <w:sz w:val="20"/>
          <w:szCs w:val="20"/>
          <w14:ligatures w14:val="standardContextual"/>
        </w:rPr>
      </w:pPr>
      <w:hyperlink w:anchor="_Toc239853513" w:history="1">
        <w:r w:rsidRPr="00D9167B">
          <w:rPr>
            <w:rStyle w:val="Hiperpovezava"/>
            <w:rFonts w:ascii="Arial" w:hAnsi="Arial" w:cs="Arial"/>
            <w:noProof/>
            <w:sz w:val="20"/>
            <w:szCs w:val="20"/>
          </w:rPr>
          <w:t>4.7 Finančna sredstva za izvedbo odprave posledic škode v gospodarstvu in proračunski viri</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_Toc239853513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7</w:t>
        </w:r>
        <w:r w:rsidRPr="00D9167B">
          <w:rPr>
            <w:rFonts w:ascii="Arial" w:hAnsi="Arial" w:cs="Arial"/>
            <w:noProof/>
            <w:webHidden/>
            <w:sz w:val="20"/>
            <w:szCs w:val="20"/>
          </w:rPr>
          <w:fldChar w:fldCharType="end"/>
        </w:r>
      </w:hyperlink>
    </w:p>
    <w:p w14:paraId="6CA6F629" w14:textId="300A63BE" w:rsidR="00FE61F3" w:rsidRPr="00D9167B" w:rsidRDefault="00FE61F3">
      <w:pPr>
        <w:pStyle w:val="Kazalovsebine2"/>
        <w:rPr>
          <w:rFonts w:ascii="Arial" w:hAnsi="Arial" w:cs="Arial"/>
          <w:noProof/>
          <w:kern w:val="2"/>
          <w:sz w:val="20"/>
          <w:szCs w:val="20"/>
          <w14:ligatures w14:val="standardContextual"/>
        </w:rPr>
      </w:pPr>
      <w:hyperlink w:anchor="_Toc239853514" w:history="1">
        <w:r w:rsidRPr="00D9167B">
          <w:rPr>
            <w:rStyle w:val="Hiperpovezava"/>
            <w:rFonts w:ascii="Arial" w:hAnsi="Arial" w:cs="Arial"/>
            <w:noProof/>
            <w:sz w:val="20"/>
            <w:szCs w:val="20"/>
          </w:rPr>
          <w:t>4.8 Način izplačila sredstev za odpravo posledic škode v gospodarstvu</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_Toc239853514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7</w:t>
        </w:r>
        <w:r w:rsidRPr="00D9167B">
          <w:rPr>
            <w:rFonts w:ascii="Arial" w:hAnsi="Arial" w:cs="Arial"/>
            <w:noProof/>
            <w:webHidden/>
            <w:sz w:val="20"/>
            <w:szCs w:val="20"/>
          </w:rPr>
          <w:fldChar w:fldCharType="end"/>
        </w:r>
      </w:hyperlink>
    </w:p>
    <w:p w14:paraId="5C3E619A" w14:textId="59203189" w:rsidR="00FE61F3" w:rsidRPr="00D9167B" w:rsidRDefault="00FE61F3">
      <w:pPr>
        <w:pStyle w:val="Kazalovsebine1"/>
        <w:rPr>
          <w:rFonts w:ascii="Arial" w:hAnsi="Arial" w:cs="Arial"/>
          <w:noProof/>
          <w:kern w:val="2"/>
          <w:sz w:val="20"/>
          <w:szCs w:val="20"/>
          <w14:ligatures w14:val="standardContextual"/>
        </w:rPr>
      </w:pPr>
      <w:hyperlink w:anchor="_Toc239853515" w:history="1">
        <w:r w:rsidRPr="00D9167B">
          <w:rPr>
            <w:rStyle w:val="Hiperpovezava"/>
            <w:rFonts w:ascii="Arial" w:hAnsi="Arial" w:cs="Arial"/>
            <w:noProof/>
            <w:sz w:val="20"/>
            <w:szCs w:val="20"/>
          </w:rPr>
          <w:t>5. VAROVANJE OSEBNIH PODATKOV IN POSLOVNA SKRIVNOST</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_Toc239853515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8</w:t>
        </w:r>
        <w:r w:rsidRPr="00D9167B">
          <w:rPr>
            <w:rFonts w:ascii="Arial" w:hAnsi="Arial" w:cs="Arial"/>
            <w:noProof/>
            <w:webHidden/>
            <w:sz w:val="20"/>
            <w:szCs w:val="20"/>
          </w:rPr>
          <w:fldChar w:fldCharType="end"/>
        </w:r>
      </w:hyperlink>
    </w:p>
    <w:p w14:paraId="60334190" w14:textId="3C4E181B" w:rsidR="00FE61F3" w:rsidRPr="00D9167B" w:rsidRDefault="00FE61F3">
      <w:pPr>
        <w:pStyle w:val="Kazalovsebine1"/>
        <w:rPr>
          <w:rFonts w:ascii="Arial" w:hAnsi="Arial" w:cs="Arial"/>
          <w:noProof/>
          <w:kern w:val="2"/>
          <w:sz w:val="20"/>
          <w:szCs w:val="20"/>
          <w14:ligatures w14:val="standardContextual"/>
        </w:rPr>
      </w:pPr>
      <w:hyperlink w:anchor="_Toc239853516" w:history="1">
        <w:r w:rsidRPr="00D9167B">
          <w:rPr>
            <w:rStyle w:val="Hiperpovezava"/>
            <w:rFonts w:ascii="Arial" w:hAnsi="Arial" w:cs="Arial"/>
            <w:noProof/>
            <w:sz w:val="20"/>
            <w:szCs w:val="20"/>
          </w:rPr>
          <w:t>6. OBRAZCI ZA VLOGE UPRAVIČENCEV</w:t>
        </w:r>
        <w:r w:rsidRPr="00D9167B">
          <w:rPr>
            <w:rFonts w:ascii="Arial" w:hAnsi="Arial" w:cs="Arial"/>
            <w:noProof/>
            <w:webHidden/>
            <w:sz w:val="20"/>
            <w:szCs w:val="20"/>
          </w:rPr>
          <w:tab/>
        </w:r>
        <w:r w:rsidRPr="00D9167B">
          <w:rPr>
            <w:rFonts w:ascii="Arial" w:hAnsi="Arial" w:cs="Arial"/>
            <w:noProof/>
            <w:webHidden/>
            <w:sz w:val="20"/>
            <w:szCs w:val="20"/>
          </w:rPr>
          <w:fldChar w:fldCharType="begin"/>
        </w:r>
        <w:r w:rsidRPr="00D9167B">
          <w:rPr>
            <w:rFonts w:ascii="Arial" w:hAnsi="Arial" w:cs="Arial"/>
            <w:noProof/>
            <w:webHidden/>
            <w:sz w:val="20"/>
            <w:szCs w:val="20"/>
          </w:rPr>
          <w:instrText xml:space="preserve"> PAGEREF _Toc239853516 \h </w:instrText>
        </w:r>
        <w:r w:rsidRPr="00D9167B">
          <w:rPr>
            <w:rFonts w:ascii="Arial" w:hAnsi="Arial" w:cs="Arial"/>
            <w:noProof/>
            <w:webHidden/>
            <w:sz w:val="20"/>
            <w:szCs w:val="20"/>
          </w:rPr>
        </w:r>
        <w:r w:rsidRPr="00D9167B">
          <w:rPr>
            <w:rFonts w:ascii="Arial" w:hAnsi="Arial" w:cs="Arial"/>
            <w:noProof/>
            <w:webHidden/>
            <w:sz w:val="20"/>
            <w:szCs w:val="20"/>
          </w:rPr>
          <w:fldChar w:fldCharType="separate"/>
        </w:r>
        <w:r w:rsidRPr="00D9167B">
          <w:rPr>
            <w:rFonts w:ascii="Arial" w:hAnsi="Arial" w:cs="Arial"/>
            <w:noProof/>
            <w:webHidden/>
            <w:sz w:val="20"/>
            <w:szCs w:val="20"/>
          </w:rPr>
          <w:t>9</w:t>
        </w:r>
        <w:r w:rsidRPr="00D9167B">
          <w:rPr>
            <w:rFonts w:ascii="Arial" w:hAnsi="Arial" w:cs="Arial"/>
            <w:noProof/>
            <w:webHidden/>
            <w:sz w:val="20"/>
            <w:szCs w:val="20"/>
          </w:rPr>
          <w:fldChar w:fldCharType="end"/>
        </w:r>
      </w:hyperlink>
    </w:p>
    <w:p w14:paraId="5960C058" w14:textId="29670B61" w:rsidR="009B5DD4" w:rsidRPr="007C796D" w:rsidRDefault="009B5DD4" w:rsidP="0002561D">
      <w:pPr>
        <w:spacing w:after="240"/>
        <w:jc w:val="both"/>
        <w:rPr>
          <w:rFonts w:ascii="Arial" w:hAnsi="Arial" w:cs="Arial"/>
          <w:sz w:val="20"/>
          <w:szCs w:val="20"/>
          <w:lang w:val="sl-SI" w:eastAsia="sl-SI"/>
        </w:rPr>
      </w:pPr>
      <w:r w:rsidRPr="00D9167B">
        <w:rPr>
          <w:rFonts w:ascii="Arial" w:hAnsi="Arial" w:cs="Arial"/>
          <w:sz w:val="20"/>
          <w:szCs w:val="20"/>
          <w:lang w:val="sl-SI" w:eastAsia="sl-SI"/>
        </w:rPr>
        <w:fldChar w:fldCharType="end"/>
      </w:r>
    </w:p>
    <w:p w14:paraId="6FBFD0C6" w14:textId="77777777" w:rsidR="009B5DD4" w:rsidRPr="007C796D" w:rsidRDefault="009B5DD4" w:rsidP="0002561D">
      <w:pPr>
        <w:spacing w:after="240"/>
        <w:jc w:val="both"/>
        <w:rPr>
          <w:rFonts w:ascii="Arial" w:hAnsi="Arial" w:cs="Arial"/>
          <w:sz w:val="20"/>
          <w:szCs w:val="20"/>
          <w:lang w:val="sl-SI" w:eastAsia="sl-SI"/>
        </w:rPr>
      </w:pPr>
    </w:p>
    <w:p w14:paraId="2CB92FD8" w14:textId="77777777" w:rsidR="009B5DD4" w:rsidRPr="007C796D" w:rsidRDefault="009B5DD4" w:rsidP="0002561D">
      <w:pPr>
        <w:spacing w:after="160"/>
        <w:jc w:val="both"/>
        <w:rPr>
          <w:rFonts w:ascii="Arial" w:hAnsi="Arial" w:cs="Arial"/>
          <w:sz w:val="20"/>
          <w:szCs w:val="20"/>
          <w:lang w:val="sl-SI"/>
        </w:rPr>
      </w:pPr>
      <w:r w:rsidRPr="007C796D">
        <w:rPr>
          <w:rFonts w:ascii="Arial" w:hAnsi="Arial" w:cs="Arial"/>
          <w:sz w:val="20"/>
          <w:szCs w:val="20"/>
          <w:lang w:val="sl-SI"/>
        </w:rPr>
        <w:br w:type="page"/>
      </w:r>
    </w:p>
    <w:p w14:paraId="16EEE760" w14:textId="77777777" w:rsidR="009B5DD4" w:rsidRPr="007C796D" w:rsidRDefault="009B5DD4" w:rsidP="0002561D">
      <w:pPr>
        <w:pStyle w:val="Naslov1"/>
        <w:numPr>
          <w:ilvl w:val="0"/>
          <w:numId w:val="0"/>
        </w:numPr>
        <w:jc w:val="both"/>
        <w:rPr>
          <w:rFonts w:ascii="Arial" w:hAnsi="Arial"/>
          <w:sz w:val="20"/>
          <w:szCs w:val="20"/>
          <w:lang w:val="sl-SI"/>
        </w:rPr>
      </w:pPr>
      <w:bookmarkStart w:id="0" w:name="_Toc239853503"/>
      <w:r w:rsidRPr="007C796D">
        <w:rPr>
          <w:rFonts w:ascii="Arial" w:hAnsi="Arial"/>
          <w:sz w:val="20"/>
          <w:szCs w:val="20"/>
          <w:lang w:val="sl-SI"/>
        </w:rPr>
        <w:lastRenderedPageBreak/>
        <w:t>1. UVOD</w:t>
      </w:r>
      <w:bookmarkEnd w:id="0"/>
    </w:p>
    <w:p w14:paraId="662F00E6" w14:textId="77777777" w:rsidR="009B5DD4" w:rsidRPr="007C796D" w:rsidRDefault="009B5DD4" w:rsidP="0002561D">
      <w:pPr>
        <w:ind w:right="57"/>
        <w:jc w:val="both"/>
        <w:rPr>
          <w:rFonts w:ascii="Arial" w:hAnsi="Arial" w:cs="Arial"/>
          <w:sz w:val="20"/>
          <w:szCs w:val="20"/>
          <w:lang w:val="sl-SI" w:eastAsia="sl-SI"/>
        </w:rPr>
      </w:pPr>
    </w:p>
    <w:p w14:paraId="67D86217" w14:textId="07D932FD" w:rsidR="00760EE9" w:rsidRPr="00760EE9" w:rsidRDefault="00700373" w:rsidP="00760EE9">
      <w:pPr>
        <w:jc w:val="both"/>
        <w:rPr>
          <w:rFonts w:ascii="Arial" w:hAnsi="Arial" w:cs="Arial"/>
          <w:sz w:val="20"/>
          <w:szCs w:val="20"/>
          <w:lang w:val="sl-SI"/>
        </w:rPr>
      </w:pPr>
      <w:r w:rsidRPr="00700373">
        <w:rPr>
          <w:rFonts w:ascii="Arial" w:hAnsi="Arial" w:cs="Arial"/>
          <w:sz w:val="20"/>
          <w:szCs w:val="20"/>
          <w:lang w:val="sl-SI" w:eastAsia="sl-SI" w:bidi="si-LK"/>
        </w:rPr>
        <w:t>N</w:t>
      </w:r>
      <w:r w:rsidR="00D01B7A" w:rsidRPr="00700373">
        <w:rPr>
          <w:rFonts w:ascii="Arial" w:hAnsi="Arial" w:cs="Arial"/>
          <w:sz w:val="20"/>
          <w:szCs w:val="20"/>
          <w:lang w:val="sl-SI" w:eastAsia="sl-SI" w:bidi="si-LK"/>
        </w:rPr>
        <w:t>eurj</w:t>
      </w:r>
      <w:r w:rsidRPr="00700373">
        <w:rPr>
          <w:rFonts w:ascii="Arial" w:hAnsi="Arial" w:cs="Arial"/>
          <w:sz w:val="20"/>
          <w:szCs w:val="20"/>
          <w:lang w:val="sl-SI" w:eastAsia="sl-SI" w:bidi="si-LK"/>
        </w:rPr>
        <w:t xml:space="preserve">e z močnim dežjem, vetrom, točo, poplavami in zemeljskimi plazovi od 9. do 11. junija 2026 je </w:t>
      </w:r>
      <w:r w:rsidR="00D01B7A" w:rsidRPr="00700373">
        <w:rPr>
          <w:rFonts w:ascii="Arial" w:hAnsi="Arial" w:cs="Arial"/>
          <w:sz w:val="20"/>
          <w:szCs w:val="20"/>
          <w:lang w:val="sl-SI"/>
        </w:rPr>
        <w:t xml:space="preserve"> prizadel</w:t>
      </w:r>
      <w:r w:rsidRPr="00700373">
        <w:rPr>
          <w:rFonts w:ascii="Arial" w:hAnsi="Arial" w:cs="Arial"/>
          <w:sz w:val="20"/>
          <w:szCs w:val="20"/>
          <w:lang w:val="sl-SI"/>
        </w:rPr>
        <w:t>o</w:t>
      </w:r>
      <w:r w:rsidR="00D01B7A" w:rsidRPr="00700373">
        <w:rPr>
          <w:rFonts w:ascii="Arial" w:hAnsi="Arial" w:cs="Arial"/>
          <w:sz w:val="20"/>
          <w:szCs w:val="20"/>
          <w:lang w:val="sl-SI"/>
        </w:rPr>
        <w:t xml:space="preserve"> Gorenjsko, Koroško, Ljubljansko, </w:t>
      </w:r>
      <w:r w:rsidRPr="00700373">
        <w:rPr>
          <w:rFonts w:ascii="Arial" w:hAnsi="Arial" w:cs="Arial"/>
          <w:sz w:val="20"/>
          <w:szCs w:val="20"/>
          <w:lang w:val="sl-SI"/>
        </w:rPr>
        <w:t>Podravsko, Pomursko, Vzhodnoštajersko</w:t>
      </w:r>
      <w:r w:rsidR="00D01B7A" w:rsidRPr="00700373">
        <w:rPr>
          <w:rFonts w:ascii="Arial" w:hAnsi="Arial" w:cs="Arial"/>
          <w:sz w:val="20"/>
          <w:szCs w:val="20"/>
          <w:lang w:val="sl-SI"/>
        </w:rPr>
        <w:t xml:space="preserve"> in </w:t>
      </w:r>
      <w:proofErr w:type="spellStart"/>
      <w:r w:rsidR="00D01B7A" w:rsidRPr="00700373">
        <w:rPr>
          <w:rFonts w:ascii="Arial" w:hAnsi="Arial" w:cs="Arial"/>
          <w:sz w:val="20"/>
          <w:szCs w:val="20"/>
          <w:lang w:val="sl-SI"/>
        </w:rPr>
        <w:t>Zahodnoštajersko</w:t>
      </w:r>
      <w:proofErr w:type="spellEnd"/>
      <w:r w:rsidR="00D01B7A" w:rsidRPr="00700373">
        <w:rPr>
          <w:rFonts w:ascii="Arial" w:hAnsi="Arial" w:cs="Arial"/>
          <w:sz w:val="20"/>
          <w:szCs w:val="20"/>
          <w:lang w:val="sl-SI"/>
        </w:rPr>
        <w:t xml:space="preserve"> regijo. Uprava Republike Slovenije za zaščito in reševanje je pozvala prizadete občine naj prijavijo prvo ocenjeno škodo. Po predhodni oceni je škoda presegla prag višine škode, ki</w:t>
      </w:r>
      <w:r w:rsidR="00D01B7A" w:rsidRPr="00760EE9">
        <w:rPr>
          <w:rFonts w:ascii="Arial" w:hAnsi="Arial" w:cs="Arial"/>
          <w:sz w:val="20"/>
          <w:szCs w:val="20"/>
          <w:lang w:val="sl-SI"/>
        </w:rPr>
        <w:t xml:space="preserve"> je določen kot limit za dodelitev pomoči države (0,3 promil</w:t>
      </w:r>
      <w:r w:rsidR="003C1621" w:rsidRPr="00760EE9">
        <w:rPr>
          <w:rFonts w:ascii="Arial" w:hAnsi="Arial" w:cs="Arial"/>
          <w:sz w:val="20"/>
          <w:szCs w:val="20"/>
          <w:lang w:val="sl-SI"/>
        </w:rPr>
        <w:t>a</w:t>
      </w:r>
      <w:r w:rsidR="00D01B7A" w:rsidRPr="00760EE9">
        <w:rPr>
          <w:rFonts w:ascii="Arial" w:hAnsi="Arial" w:cs="Arial"/>
          <w:sz w:val="20"/>
          <w:szCs w:val="20"/>
          <w:lang w:val="sl-SI"/>
        </w:rPr>
        <w:t xml:space="preserve"> načrtovanih prihodkov državnega proračuna), zato je Uprava Republike Slovenije za zaščito in reševanje dne 1</w:t>
      </w:r>
      <w:r w:rsidR="00760EE9" w:rsidRPr="00760EE9">
        <w:rPr>
          <w:rFonts w:ascii="Arial" w:hAnsi="Arial" w:cs="Arial"/>
          <w:sz w:val="20"/>
          <w:szCs w:val="20"/>
          <w:lang w:val="sl-SI"/>
        </w:rPr>
        <w:t>6</w:t>
      </w:r>
      <w:r w:rsidR="00D01B7A" w:rsidRPr="00760EE9">
        <w:rPr>
          <w:rFonts w:ascii="Arial" w:hAnsi="Arial" w:cs="Arial"/>
          <w:sz w:val="20"/>
          <w:szCs w:val="20"/>
          <w:lang w:val="sl-SI" w:eastAsia="sl-SI" w:bidi="si-LK"/>
        </w:rPr>
        <w:t xml:space="preserve">. </w:t>
      </w:r>
      <w:r w:rsidR="00760EE9" w:rsidRPr="00760EE9">
        <w:rPr>
          <w:rFonts w:ascii="Arial" w:hAnsi="Arial" w:cs="Arial"/>
          <w:sz w:val="20"/>
          <w:szCs w:val="20"/>
          <w:lang w:val="sl-SI" w:eastAsia="sl-SI" w:bidi="si-LK"/>
        </w:rPr>
        <w:t xml:space="preserve">junija </w:t>
      </w:r>
      <w:r w:rsidR="00D01B7A" w:rsidRPr="00760EE9">
        <w:rPr>
          <w:rFonts w:ascii="Arial" w:hAnsi="Arial" w:cs="Arial"/>
          <w:sz w:val="20"/>
          <w:szCs w:val="20"/>
          <w:lang w:val="sl-SI" w:eastAsia="sl-SI" w:bidi="si-LK"/>
        </w:rPr>
        <w:t>202</w:t>
      </w:r>
      <w:r w:rsidR="00760EE9" w:rsidRPr="00760EE9">
        <w:rPr>
          <w:rFonts w:ascii="Arial" w:hAnsi="Arial" w:cs="Arial"/>
          <w:sz w:val="20"/>
          <w:szCs w:val="20"/>
          <w:lang w:val="sl-SI" w:eastAsia="sl-SI" w:bidi="si-LK"/>
        </w:rPr>
        <w:t>6</w:t>
      </w:r>
      <w:r w:rsidR="00D01B7A" w:rsidRPr="00760EE9">
        <w:rPr>
          <w:rFonts w:ascii="Arial" w:hAnsi="Arial" w:cs="Arial"/>
          <w:sz w:val="20"/>
          <w:szCs w:val="20"/>
          <w:lang w:val="sl-SI" w:eastAsia="sl-SI" w:bidi="si-LK"/>
        </w:rPr>
        <w:t xml:space="preserve"> </w:t>
      </w:r>
      <w:r w:rsidR="00D01B7A" w:rsidRPr="00760EE9">
        <w:rPr>
          <w:rFonts w:ascii="Arial" w:hAnsi="Arial" w:cs="Arial"/>
          <w:sz w:val="20"/>
          <w:szCs w:val="20"/>
          <w:lang w:val="sl-SI"/>
        </w:rPr>
        <w:t xml:space="preserve">izdala Sklep </w:t>
      </w:r>
      <w:r w:rsidR="00D1316E" w:rsidRPr="00760EE9">
        <w:rPr>
          <w:rFonts w:ascii="Arial" w:hAnsi="Arial" w:cs="Arial"/>
          <w:sz w:val="20"/>
          <w:szCs w:val="20"/>
          <w:lang w:val="sl-SI"/>
        </w:rPr>
        <w:t xml:space="preserve">št. </w:t>
      </w:r>
      <w:r w:rsidR="00D1316E" w:rsidRPr="00760EE9">
        <w:rPr>
          <w:rFonts w:ascii="Arial" w:hAnsi="Arial" w:cs="Arial"/>
          <w:sz w:val="20"/>
          <w:szCs w:val="20"/>
          <w:lang w:val="sl-SI" w:eastAsia="sl-SI" w:bidi="si-LK"/>
        </w:rPr>
        <w:t>844-19/2026-42 – DGZR</w:t>
      </w:r>
      <w:r w:rsidR="00D1316E">
        <w:rPr>
          <w:rFonts w:ascii="Arial" w:hAnsi="Arial" w:cs="Arial"/>
          <w:sz w:val="20"/>
          <w:szCs w:val="20"/>
          <w:lang w:val="sl-SI" w:eastAsia="sl-SI" w:bidi="si-LK"/>
        </w:rPr>
        <w:t>, da se začne</w:t>
      </w:r>
      <w:r w:rsidR="00D01B7A" w:rsidRPr="00760EE9">
        <w:rPr>
          <w:rFonts w:ascii="Arial" w:hAnsi="Arial" w:cs="Arial"/>
          <w:sz w:val="20"/>
          <w:szCs w:val="20"/>
          <w:lang w:val="sl-SI"/>
        </w:rPr>
        <w:t xml:space="preserve"> ocenjevanje škode na stvareh zaradi posledic </w:t>
      </w:r>
      <w:r w:rsidR="00D01B7A" w:rsidRPr="00760EE9">
        <w:rPr>
          <w:rFonts w:ascii="Arial" w:hAnsi="Arial" w:cs="Arial"/>
          <w:sz w:val="20"/>
          <w:szCs w:val="20"/>
          <w:lang w:val="sl-SI" w:eastAsia="sl-SI" w:bidi="si-LK"/>
        </w:rPr>
        <w:t>neurij</w:t>
      </w:r>
      <w:r w:rsidR="00760EE9" w:rsidRPr="00760EE9">
        <w:rPr>
          <w:rFonts w:ascii="Arial" w:hAnsi="Arial" w:cs="Arial"/>
          <w:sz w:val="20"/>
          <w:szCs w:val="20"/>
          <w:lang w:val="sl-SI" w:eastAsia="sl-SI" w:bidi="si-LK"/>
        </w:rPr>
        <w:t xml:space="preserve"> z močnim dežjem, vetrom, točo, poplavami in zemeljskimi pl</w:t>
      </w:r>
      <w:r w:rsidR="00D01B7A" w:rsidRPr="00760EE9">
        <w:rPr>
          <w:rFonts w:ascii="Arial" w:hAnsi="Arial" w:cs="Arial"/>
          <w:sz w:val="20"/>
          <w:szCs w:val="20"/>
          <w:lang w:val="sl-SI" w:eastAsia="sl-SI" w:bidi="si-LK"/>
        </w:rPr>
        <w:t xml:space="preserve">azovi od </w:t>
      </w:r>
      <w:r w:rsidR="00760EE9" w:rsidRPr="00760EE9">
        <w:rPr>
          <w:rFonts w:ascii="Arial" w:hAnsi="Arial" w:cs="Arial"/>
          <w:sz w:val="20"/>
          <w:szCs w:val="20"/>
          <w:lang w:val="sl-SI" w:eastAsia="sl-SI" w:bidi="si-LK"/>
        </w:rPr>
        <w:t>9</w:t>
      </w:r>
      <w:r w:rsidR="00D01B7A" w:rsidRPr="00760EE9">
        <w:rPr>
          <w:rFonts w:ascii="Arial" w:hAnsi="Arial" w:cs="Arial"/>
          <w:sz w:val="20"/>
          <w:szCs w:val="20"/>
          <w:lang w:val="sl-SI" w:eastAsia="sl-SI" w:bidi="si-LK"/>
        </w:rPr>
        <w:t xml:space="preserve">. do </w:t>
      </w:r>
      <w:r w:rsidR="00760EE9" w:rsidRPr="00760EE9">
        <w:rPr>
          <w:rFonts w:ascii="Arial" w:hAnsi="Arial" w:cs="Arial"/>
          <w:sz w:val="20"/>
          <w:szCs w:val="20"/>
          <w:lang w:val="sl-SI" w:eastAsia="sl-SI" w:bidi="si-LK"/>
        </w:rPr>
        <w:t>11</w:t>
      </w:r>
      <w:r w:rsidR="00D01B7A" w:rsidRPr="00760EE9">
        <w:rPr>
          <w:rFonts w:ascii="Arial" w:hAnsi="Arial" w:cs="Arial"/>
          <w:sz w:val="20"/>
          <w:szCs w:val="20"/>
          <w:lang w:val="sl-SI" w:eastAsia="sl-SI" w:bidi="si-LK"/>
        </w:rPr>
        <w:t xml:space="preserve">. </w:t>
      </w:r>
      <w:r w:rsidR="00760EE9" w:rsidRPr="00760EE9">
        <w:rPr>
          <w:rFonts w:ascii="Arial" w:hAnsi="Arial" w:cs="Arial"/>
          <w:sz w:val="20"/>
          <w:szCs w:val="20"/>
          <w:lang w:val="sl-SI" w:eastAsia="sl-SI" w:bidi="si-LK"/>
        </w:rPr>
        <w:t>junija 2026</w:t>
      </w:r>
      <w:r w:rsidR="00D01B7A" w:rsidRPr="00760EE9">
        <w:rPr>
          <w:rFonts w:ascii="Arial" w:hAnsi="Arial" w:cs="Arial"/>
          <w:sz w:val="20"/>
          <w:szCs w:val="20"/>
          <w:lang w:val="sl-SI" w:eastAsia="sl-SI" w:bidi="si-LK"/>
        </w:rPr>
        <w:t xml:space="preserve">. Dne </w:t>
      </w:r>
      <w:r w:rsidR="00760EE9" w:rsidRPr="00760EE9">
        <w:rPr>
          <w:rFonts w:ascii="Arial" w:hAnsi="Arial" w:cs="Arial"/>
          <w:sz w:val="20"/>
          <w:szCs w:val="20"/>
          <w:lang w:val="sl-SI" w:eastAsia="sl-SI" w:bidi="si-LK"/>
        </w:rPr>
        <w:t>17</w:t>
      </w:r>
      <w:r w:rsidR="00D01B7A" w:rsidRPr="00760EE9">
        <w:rPr>
          <w:rFonts w:ascii="Arial" w:hAnsi="Arial" w:cs="Arial"/>
          <w:sz w:val="20"/>
          <w:szCs w:val="20"/>
          <w:lang w:val="sl-SI" w:eastAsia="sl-SI" w:bidi="si-LK"/>
        </w:rPr>
        <w:t xml:space="preserve">. </w:t>
      </w:r>
      <w:r w:rsidR="00760EE9" w:rsidRPr="00760EE9">
        <w:rPr>
          <w:rFonts w:ascii="Arial" w:hAnsi="Arial" w:cs="Arial"/>
          <w:sz w:val="20"/>
          <w:szCs w:val="20"/>
          <w:lang w:val="sl-SI" w:eastAsia="sl-SI" w:bidi="si-LK"/>
        </w:rPr>
        <w:t xml:space="preserve">junija </w:t>
      </w:r>
      <w:r w:rsidR="00D01B7A" w:rsidRPr="00760EE9">
        <w:rPr>
          <w:rFonts w:ascii="Arial" w:hAnsi="Arial" w:cs="Arial"/>
          <w:sz w:val="20"/>
          <w:szCs w:val="20"/>
          <w:lang w:val="sl-SI" w:eastAsia="sl-SI" w:bidi="si-LK"/>
        </w:rPr>
        <w:t>202</w:t>
      </w:r>
      <w:r w:rsidR="00760EE9" w:rsidRPr="00760EE9">
        <w:rPr>
          <w:rFonts w:ascii="Arial" w:hAnsi="Arial" w:cs="Arial"/>
          <w:sz w:val="20"/>
          <w:szCs w:val="20"/>
          <w:lang w:val="sl-SI" w:eastAsia="sl-SI" w:bidi="si-LK"/>
        </w:rPr>
        <w:t>6</w:t>
      </w:r>
      <w:r w:rsidR="00D01B7A" w:rsidRPr="00760EE9">
        <w:rPr>
          <w:rFonts w:ascii="Arial" w:hAnsi="Arial" w:cs="Arial"/>
          <w:sz w:val="20"/>
          <w:szCs w:val="20"/>
          <w:lang w:val="sl-SI" w:eastAsia="sl-SI" w:bidi="si-LK"/>
        </w:rPr>
        <w:t xml:space="preserve"> je </w:t>
      </w:r>
      <w:r w:rsidR="00D01B7A" w:rsidRPr="00760EE9">
        <w:rPr>
          <w:rFonts w:ascii="Arial" w:hAnsi="Arial" w:cs="Arial"/>
          <w:sz w:val="20"/>
          <w:szCs w:val="20"/>
          <w:lang w:val="sl-SI"/>
        </w:rPr>
        <w:t xml:space="preserve">Uprava Republike Slovenije za zaščito in reševanje </w:t>
      </w:r>
      <w:r w:rsidR="00D01B7A" w:rsidRPr="00760EE9">
        <w:rPr>
          <w:rFonts w:ascii="Arial" w:hAnsi="Arial" w:cs="Arial"/>
          <w:sz w:val="20"/>
          <w:szCs w:val="20"/>
          <w:lang w:val="sl-SI" w:eastAsia="sl-SI" w:bidi="si-LK"/>
        </w:rPr>
        <w:t xml:space="preserve">izdala dopolnilni </w:t>
      </w:r>
      <w:r w:rsidR="00472356">
        <w:rPr>
          <w:rFonts w:ascii="Arial" w:hAnsi="Arial" w:cs="Arial"/>
          <w:sz w:val="20"/>
          <w:szCs w:val="20"/>
          <w:lang w:val="sl-SI" w:eastAsia="sl-SI" w:bidi="si-LK"/>
        </w:rPr>
        <w:t>s</w:t>
      </w:r>
      <w:r w:rsidR="00D01B7A" w:rsidRPr="00760EE9">
        <w:rPr>
          <w:rFonts w:ascii="Arial" w:hAnsi="Arial" w:cs="Arial"/>
          <w:sz w:val="20"/>
          <w:szCs w:val="20"/>
          <w:lang w:val="sl-SI"/>
        </w:rPr>
        <w:t xml:space="preserve">klep </w:t>
      </w:r>
      <w:r w:rsidR="00D1316E" w:rsidRPr="00D1316E">
        <w:rPr>
          <w:rFonts w:ascii="Arial" w:hAnsi="Arial" w:cs="Arial"/>
          <w:sz w:val="20"/>
          <w:szCs w:val="20"/>
          <w:lang w:val="sl-SI"/>
        </w:rPr>
        <w:t>k Sklepu št. 844-19/2026-42 – DGZR z dne 16. 6. 2026</w:t>
      </w:r>
      <w:r w:rsidR="00D1316E">
        <w:rPr>
          <w:rFonts w:ascii="Arial" w:hAnsi="Arial" w:cs="Arial"/>
          <w:sz w:val="20"/>
          <w:szCs w:val="20"/>
          <w:lang w:val="sl-SI" w:eastAsia="sl-SI" w:bidi="si-LK"/>
        </w:rPr>
        <w:t>, d</w:t>
      </w:r>
      <w:r w:rsidR="00D1316E" w:rsidRPr="00760EE9">
        <w:rPr>
          <w:rFonts w:ascii="Arial" w:hAnsi="Arial" w:cs="Arial"/>
          <w:sz w:val="20"/>
          <w:szCs w:val="20"/>
          <w:lang w:val="sl-SI" w:eastAsia="sl-SI" w:bidi="si-LK"/>
        </w:rPr>
        <w:t xml:space="preserve">ne </w:t>
      </w:r>
      <w:r w:rsidR="00760EE9" w:rsidRPr="00760EE9">
        <w:rPr>
          <w:rFonts w:ascii="Arial" w:hAnsi="Arial" w:cs="Arial"/>
          <w:sz w:val="20"/>
          <w:szCs w:val="20"/>
          <w:lang w:val="sl-SI" w:eastAsia="sl-SI" w:bidi="si-LK"/>
        </w:rPr>
        <w:t>30</w:t>
      </w:r>
      <w:r w:rsidR="00D01B7A" w:rsidRPr="00760EE9">
        <w:rPr>
          <w:rFonts w:ascii="Arial" w:hAnsi="Arial" w:cs="Arial"/>
          <w:sz w:val="20"/>
          <w:szCs w:val="20"/>
          <w:lang w:val="sl-SI" w:eastAsia="sl-SI" w:bidi="si-LK"/>
        </w:rPr>
        <w:t>.</w:t>
      </w:r>
      <w:r w:rsidR="00760EE9" w:rsidRPr="00760EE9">
        <w:rPr>
          <w:rFonts w:ascii="Arial" w:hAnsi="Arial" w:cs="Arial"/>
          <w:sz w:val="20"/>
          <w:szCs w:val="20"/>
          <w:lang w:val="sl-SI" w:eastAsia="sl-SI" w:bidi="si-LK"/>
        </w:rPr>
        <w:t xml:space="preserve"> junija </w:t>
      </w:r>
      <w:r w:rsidR="00D01B7A" w:rsidRPr="00760EE9">
        <w:rPr>
          <w:rFonts w:ascii="Arial" w:hAnsi="Arial" w:cs="Arial"/>
          <w:sz w:val="20"/>
          <w:szCs w:val="20"/>
          <w:lang w:val="sl-SI" w:eastAsia="sl-SI" w:bidi="si-LK"/>
        </w:rPr>
        <w:t>202</w:t>
      </w:r>
      <w:r w:rsidR="00760EE9" w:rsidRPr="00760EE9">
        <w:rPr>
          <w:rFonts w:ascii="Arial" w:hAnsi="Arial" w:cs="Arial"/>
          <w:sz w:val="20"/>
          <w:szCs w:val="20"/>
          <w:lang w:val="sl-SI" w:eastAsia="sl-SI" w:bidi="si-LK"/>
        </w:rPr>
        <w:t>6</w:t>
      </w:r>
      <w:r w:rsidR="00D01B7A" w:rsidRPr="00760EE9">
        <w:rPr>
          <w:rFonts w:ascii="Arial" w:hAnsi="Arial" w:cs="Arial"/>
          <w:sz w:val="20"/>
          <w:szCs w:val="20"/>
          <w:lang w:val="sl-SI" w:eastAsia="sl-SI" w:bidi="si-LK"/>
        </w:rPr>
        <w:t xml:space="preserve"> </w:t>
      </w:r>
      <w:r w:rsidR="00D1316E">
        <w:rPr>
          <w:rFonts w:ascii="Arial" w:hAnsi="Arial" w:cs="Arial"/>
          <w:sz w:val="20"/>
          <w:szCs w:val="20"/>
          <w:lang w:val="sl-SI" w:eastAsia="sl-SI" w:bidi="si-LK"/>
        </w:rPr>
        <w:t xml:space="preserve">pa </w:t>
      </w:r>
      <w:r w:rsidR="00D01B7A" w:rsidRPr="00760EE9">
        <w:rPr>
          <w:rFonts w:ascii="Arial" w:hAnsi="Arial" w:cs="Arial"/>
          <w:sz w:val="20"/>
          <w:szCs w:val="20"/>
          <w:lang w:val="sl-SI" w:eastAsia="sl-SI" w:bidi="si-LK"/>
        </w:rPr>
        <w:t xml:space="preserve">je izdala dopolnilni </w:t>
      </w:r>
      <w:r w:rsidR="00472356">
        <w:rPr>
          <w:rFonts w:ascii="Arial" w:hAnsi="Arial" w:cs="Arial"/>
          <w:sz w:val="20"/>
          <w:szCs w:val="20"/>
          <w:lang w:val="sl-SI" w:eastAsia="sl-SI" w:bidi="si-LK"/>
        </w:rPr>
        <w:t>s</w:t>
      </w:r>
      <w:r w:rsidR="00D01B7A" w:rsidRPr="00760EE9">
        <w:rPr>
          <w:rFonts w:ascii="Arial" w:hAnsi="Arial" w:cs="Arial"/>
          <w:sz w:val="20"/>
          <w:szCs w:val="20"/>
          <w:lang w:val="sl-SI"/>
        </w:rPr>
        <w:t xml:space="preserve">klep </w:t>
      </w:r>
      <w:r w:rsidR="00472356" w:rsidRPr="00472356">
        <w:rPr>
          <w:rFonts w:ascii="Arial" w:hAnsi="Arial" w:cs="Arial"/>
          <w:sz w:val="20"/>
          <w:szCs w:val="20"/>
          <w:lang w:val="sl-SI"/>
        </w:rPr>
        <w:t>k Sklepu  št. 844 - 19/2026-42-DGZR in št. 844-19/2026-73-DGZR</w:t>
      </w:r>
      <w:r w:rsidR="00472356">
        <w:rPr>
          <w:rFonts w:ascii="Arial" w:hAnsi="Arial" w:cs="Arial"/>
          <w:sz w:val="20"/>
          <w:szCs w:val="20"/>
          <w:lang w:val="sl-SI"/>
        </w:rPr>
        <w:t xml:space="preserve">, </w:t>
      </w:r>
      <w:r w:rsidR="00472356">
        <w:rPr>
          <w:rFonts w:ascii="Arial" w:hAnsi="Arial" w:cs="Arial"/>
          <w:sz w:val="20"/>
          <w:szCs w:val="20"/>
          <w:lang w:val="sl-SI" w:eastAsia="sl-SI" w:bidi="si-LK"/>
        </w:rPr>
        <w:t>s katerima je dodala občine, v katerih je prišlo do nastanka škode v gospodarstvu.</w:t>
      </w:r>
      <w:r w:rsidR="00472356" w:rsidRPr="00760EE9">
        <w:rPr>
          <w:rFonts w:ascii="Arial" w:hAnsi="Arial" w:cs="Arial"/>
          <w:sz w:val="20"/>
          <w:szCs w:val="20"/>
          <w:lang w:val="sl-SI" w:eastAsia="sl-SI" w:bidi="si-LK"/>
        </w:rPr>
        <w:t xml:space="preserve"> </w:t>
      </w:r>
      <w:r w:rsidR="00472356">
        <w:rPr>
          <w:rFonts w:ascii="Arial" w:hAnsi="Arial" w:cs="Arial"/>
          <w:sz w:val="20"/>
          <w:szCs w:val="20"/>
          <w:lang w:val="sl-SI" w:eastAsia="sl-SI" w:bidi="si-LK"/>
        </w:rPr>
        <w:t>Š</w:t>
      </w:r>
      <w:r w:rsidR="00D01B7A" w:rsidRPr="00760EE9">
        <w:rPr>
          <w:rFonts w:ascii="Arial" w:hAnsi="Arial" w:cs="Arial"/>
          <w:sz w:val="20"/>
          <w:szCs w:val="20"/>
          <w:lang w:val="sl-SI"/>
        </w:rPr>
        <w:t>kod</w:t>
      </w:r>
      <w:r w:rsidR="00472356">
        <w:rPr>
          <w:rFonts w:ascii="Arial" w:hAnsi="Arial" w:cs="Arial"/>
          <w:sz w:val="20"/>
          <w:szCs w:val="20"/>
          <w:lang w:val="sl-SI"/>
        </w:rPr>
        <w:t>o</w:t>
      </w:r>
      <w:r w:rsidR="00D01B7A" w:rsidRPr="00760EE9">
        <w:rPr>
          <w:rFonts w:ascii="Arial" w:hAnsi="Arial" w:cs="Arial"/>
          <w:sz w:val="20"/>
          <w:szCs w:val="20"/>
          <w:lang w:val="sl-SI"/>
        </w:rPr>
        <w:t xml:space="preserve"> </w:t>
      </w:r>
      <w:r w:rsidR="00472356">
        <w:rPr>
          <w:rFonts w:ascii="Arial" w:hAnsi="Arial" w:cs="Arial"/>
          <w:sz w:val="20"/>
          <w:szCs w:val="20"/>
          <w:lang w:val="sl-SI"/>
        </w:rPr>
        <w:t>v gospodarstvu</w:t>
      </w:r>
      <w:r w:rsidR="00D01B7A" w:rsidRPr="00760EE9">
        <w:rPr>
          <w:rFonts w:ascii="Arial" w:hAnsi="Arial" w:cs="Arial"/>
          <w:sz w:val="20"/>
          <w:szCs w:val="20"/>
          <w:lang w:val="sl-SI"/>
        </w:rPr>
        <w:t xml:space="preserve"> zaradi posledic </w:t>
      </w:r>
      <w:r w:rsidR="00760EE9" w:rsidRPr="00760EE9">
        <w:rPr>
          <w:rFonts w:ascii="Arial" w:hAnsi="Arial" w:cs="Arial"/>
          <w:sz w:val="20"/>
          <w:szCs w:val="20"/>
          <w:lang w:val="sl-SI"/>
        </w:rPr>
        <w:t>neurij z močnim dežjem, vetrom, točo, poplavami in zemeljskimi plazovi od 9. do 11. junija 2026</w:t>
      </w:r>
      <w:r w:rsidR="00D01B7A" w:rsidRPr="00760EE9">
        <w:rPr>
          <w:rFonts w:ascii="Arial" w:hAnsi="Arial" w:cs="Arial"/>
          <w:sz w:val="20"/>
          <w:szCs w:val="20"/>
          <w:lang w:val="sl-SI"/>
        </w:rPr>
        <w:t xml:space="preserve"> so </w:t>
      </w:r>
      <w:r w:rsidR="00472356">
        <w:rPr>
          <w:rFonts w:ascii="Arial" w:hAnsi="Arial" w:cs="Arial"/>
          <w:sz w:val="20"/>
          <w:szCs w:val="20"/>
          <w:lang w:val="sl-SI"/>
        </w:rPr>
        <w:t>utrpeli oškodovanci iz</w:t>
      </w:r>
      <w:r w:rsidR="00D01B7A" w:rsidRPr="00760EE9">
        <w:rPr>
          <w:rFonts w:ascii="Arial" w:hAnsi="Arial" w:cs="Arial"/>
          <w:sz w:val="20"/>
          <w:szCs w:val="20"/>
          <w:lang w:val="sl-SI"/>
        </w:rPr>
        <w:t xml:space="preserve"> </w:t>
      </w:r>
      <w:r w:rsidR="00472356" w:rsidRPr="00760EE9">
        <w:rPr>
          <w:rFonts w:ascii="Arial" w:hAnsi="Arial" w:cs="Arial"/>
          <w:sz w:val="20"/>
          <w:szCs w:val="20"/>
          <w:lang w:val="sl-SI"/>
        </w:rPr>
        <w:t>naslednj</w:t>
      </w:r>
      <w:r w:rsidR="00472356">
        <w:rPr>
          <w:rFonts w:ascii="Arial" w:hAnsi="Arial" w:cs="Arial"/>
          <w:sz w:val="20"/>
          <w:szCs w:val="20"/>
          <w:lang w:val="sl-SI"/>
        </w:rPr>
        <w:t>ih</w:t>
      </w:r>
      <w:r w:rsidR="00472356" w:rsidRPr="00760EE9">
        <w:rPr>
          <w:rFonts w:ascii="Arial" w:hAnsi="Arial" w:cs="Arial"/>
          <w:sz w:val="20"/>
          <w:szCs w:val="20"/>
          <w:lang w:val="sl-SI"/>
        </w:rPr>
        <w:t xml:space="preserve"> </w:t>
      </w:r>
      <w:r w:rsidR="00D01B7A" w:rsidRPr="00760EE9">
        <w:rPr>
          <w:rFonts w:ascii="Arial" w:hAnsi="Arial" w:cs="Arial"/>
          <w:sz w:val="20"/>
          <w:szCs w:val="20"/>
          <w:lang w:val="sl-SI"/>
        </w:rPr>
        <w:t>občin:</w:t>
      </w:r>
      <w:r w:rsidR="0002561D" w:rsidRPr="00760EE9">
        <w:rPr>
          <w:rFonts w:ascii="Arial" w:hAnsi="Arial" w:cs="Arial"/>
          <w:sz w:val="20"/>
          <w:szCs w:val="20"/>
          <w:lang w:val="sl-SI"/>
        </w:rPr>
        <w:t xml:space="preserve"> </w:t>
      </w:r>
      <w:r w:rsidR="00760EE9" w:rsidRPr="00760EE9">
        <w:rPr>
          <w:rFonts w:ascii="Arial" w:hAnsi="Arial" w:cs="Arial"/>
          <w:sz w:val="20"/>
          <w:szCs w:val="20"/>
          <w:lang w:val="sl-SI"/>
        </w:rPr>
        <w:t>Rogatec, Braslovče, Dobrna, Gornji Grad, Kozje, Ljubno, Luče, Mozirje, Nazarje, Prebold, Rečica ob Savinji, Šentjur, Šmarje pri Jelšah, Šmartno ob Paki, Solčava, Šoštanj, Štore, Tabor, Velenje, Vitanje, Vojnik, Vransko, Cerklje na Gorenjskem, Kranj, Kamnik, Komenda, Cerkvenjak, Beltinci, Cankova, Ljutomer, Moravske Toplice, Razkrižje, Tišina, Puconci, Šalovci, Cirkulane, Dornava, Gorišnica, Hajdina, Juršinci, Majšperk, Markovci, Ormož, Podlehnik, Ptuj, Središče ob Dravi, Videm, Zavrč, Žetale, Sv. Andraž v Slovenskih Goricah, Sveti Tomaž, Črna na Koroškem, Dravograd, Mežica, Mislinja, Prevalje, Slovenj Gradec</w:t>
      </w:r>
      <w:r w:rsidR="00472356">
        <w:rPr>
          <w:rFonts w:ascii="Arial" w:hAnsi="Arial" w:cs="Arial"/>
          <w:sz w:val="20"/>
          <w:szCs w:val="20"/>
          <w:lang w:val="sl-SI"/>
        </w:rPr>
        <w:t xml:space="preserve"> in</w:t>
      </w:r>
      <w:r w:rsidR="00472356" w:rsidRPr="00760EE9">
        <w:rPr>
          <w:rFonts w:ascii="Arial" w:hAnsi="Arial" w:cs="Arial"/>
          <w:sz w:val="20"/>
          <w:szCs w:val="20"/>
          <w:lang w:val="sl-SI"/>
        </w:rPr>
        <w:t xml:space="preserve"> </w:t>
      </w:r>
      <w:r w:rsidR="00760EE9" w:rsidRPr="00760EE9">
        <w:rPr>
          <w:rFonts w:ascii="Arial" w:hAnsi="Arial" w:cs="Arial"/>
          <w:sz w:val="20"/>
          <w:szCs w:val="20"/>
          <w:lang w:val="sl-SI"/>
        </w:rPr>
        <w:t>Vodice.</w:t>
      </w:r>
    </w:p>
    <w:p w14:paraId="4F8AB124" w14:textId="733806DC" w:rsidR="009B5DD4" w:rsidRPr="00A9185E" w:rsidRDefault="009B5DD4" w:rsidP="0002561D">
      <w:pPr>
        <w:autoSpaceDE w:val="0"/>
        <w:autoSpaceDN w:val="0"/>
        <w:adjustRightInd w:val="0"/>
        <w:jc w:val="both"/>
        <w:rPr>
          <w:rFonts w:ascii="Arial" w:hAnsi="Arial" w:cs="Arial"/>
          <w:sz w:val="20"/>
          <w:szCs w:val="20"/>
          <w:highlight w:val="yellow"/>
          <w:lang w:val="sl-SI" w:eastAsia="sl-SI" w:bidi="si-LK"/>
        </w:rPr>
      </w:pPr>
    </w:p>
    <w:p w14:paraId="0EAA7BA2" w14:textId="69F28D2C" w:rsidR="009B5DD4" w:rsidRPr="00753B1F" w:rsidRDefault="00D01B7A" w:rsidP="0002561D">
      <w:pPr>
        <w:jc w:val="both"/>
        <w:rPr>
          <w:rFonts w:ascii="Arial" w:hAnsi="Arial" w:cs="Arial"/>
          <w:sz w:val="20"/>
          <w:szCs w:val="20"/>
          <w:lang w:val="sl-SI"/>
        </w:rPr>
      </w:pPr>
      <w:r w:rsidRPr="00753B1F">
        <w:rPr>
          <w:rFonts w:ascii="Arial" w:hAnsi="Arial" w:cs="Arial"/>
          <w:sz w:val="20"/>
          <w:szCs w:val="20"/>
          <w:lang w:val="sl-SI"/>
        </w:rPr>
        <w:t xml:space="preserve">Škodo na gozdnih cestah je ocenil Zavod za gozdove Slovenije, škodo na državnih cestah Direkcija Republike Slovenije za infrastrukturo, škodo na vodotokih </w:t>
      </w:r>
      <w:r w:rsidR="00AC59C7">
        <w:rPr>
          <w:rFonts w:ascii="Arial" w:hAnsi="Arial" w:cs="Arial"/>
          <w:sz w:val="20"/>
          <w:szCs w:val="20"/>
          <w:lang w:val="sl-SI"/>
        </w:rPr>
        <w:t xml:space="preserve">in vodni infrastrukturi </w:t>
      </w:r>
      <w:r w:rsidRPr="00753B1F">
        <w:rPr>
          <w:rFonts w:ascii="Arial" w:hAnsi="Arial" w:cs="Arial"/>
          <w:sz w:val="20"/>
          <w:szCs w:val="20"/>
          <w:lang w:val="sl-SI"/>
        </w:rPr>
        <w:t xml:space="preserve">Direkcija Republike Slovenije za vode. Škodo na kulturni dediščini je ocenil Zavod za varstvo kulturne dediščine Slovenije in je zajeta </w:t>
      </w:r>
      <w:r w:rsidRPr="00753B1F">
        <w:rPr>
          <w:rFonts w:ascii="Arial" w:hAnsi="Arial" w:cs="Arial"/>
          <w:bCs/>
          <w:sz w:val="20"/>
          <w:szCs w:val="20"/>
          <w:lang w:val="sl-SI"/>
        </w:rPr>
        <w:t xml:space="preserve">v delni škodi na stavbah </w:t>
      </w:r>
      <w:r w:rsidRPr="00753B1F">
        <w:rPr>
          <w:rFonts w:ascii="Arial" w:hAnsi="Arial" w:cs="Arial"/>
          <w:sz w:val="20"/>
          <w:szCs w:val="20"/>
          <w:lang w:val="sl-SI"/>
        </w:rPr>
        <w:t xml:space="preserve">v oceni škode občinskih komisij. </w:t>
      </w:r>
      <w:r w:rsidRPr="00753B1F">
        <w:rPr>
          <w:rFonts w:ascii="Arial" w:hAnsi="Arial" w:cs="Arial"/>
          <w:bCs/>
          <w:sz w:val="20"/>
          <w:szCs w:val="20"/>
          <w:lang w:val="sl-SI"/>
        </w:rPr>
        <w:t>Škodo na stvareh v občinah so ocenile občinske komisije za ocenjevanje škode</w:t>
      </w:r>
      <w:r w:rsidRPr="00753B1F">
        <w:rPr>
          <w:rFonts w:ascii="Arial" w:hAnsi="Arial" w:cs="Arial"/>
          <w:sz w:val="20"/>
          <w:szCs w:val="20"/>
          <w:lang w:val="sl-SI"/>
        </w:rPr>
        <w:t xml:space="preserve"> </w:t>
      </w:r>
      <w:r w:rsidR="003C1621" w:rsidRPr="00753B1F">
        <w:rPr>
          <w:rFonts w:ascii="Arial" w:hAnsi="Arial" w:cs="Arial"/>
          <w:sz w:val="20"/>
          <w:szCs w:val="20"/>
          <w:lang w:val="sl-SI"/>
        </w:rPr>
        <w:t>po</w:t>
      </w:r>
      <w:r w:rsidRPr="00753B1F">
        <w:rPr>
          <w:rFonts w:ascii="Arial" w:hAnsi="Arial" w:cs="Arial"/>
          <w:sz w:val="20"/>
          <w:szCs w:val="20"/>
          <w:lang w:val="sl-SI"/>
        </w:rPr>
        <w:t xml:space="preserve"> naravnih nesrečah.</w:t>
      </w:r>
      <w:r w:rsidR="00472356" w:rsidRPr="00472356">
        <w:rPr>
          <w:rFonts w:ascii="Arial" w:hAnsi="Arial" w:cs="Arial"/>
          <w:sz w:val="20"/>
          <w:szCs w:val="20"/>
          <w:lang w:val="sl-SI"/>
        </w:rPr>
        <w:t xml:space="preserve"> </w:t>
      </w:r>
      <w:r w:rsidR="00472356" w:rsidRPr="00753B1F">
        <w:rPr>
          <w:rFonts w:ascii="Arial" w:hAnsi="Arial" w:cs="Arial"/>
          <w:sz w:val="20"/>
          <w:szCs w:val="20"/>
          <w:lang w:val="sl-SI"/>
        </w:rPr>
        <w:t xml:space="preserve">Ministrstvo za gospodarstvo, </w:t>
      </w:r>
      <w:r w:rsidR="00472356">
        <w:rPr>
          <w:rFonts w:ascii="Arial" w:hAnsi="Arial" w:cs="Arial"/>
          <w:sz w:val="20"/>
          <w:szCs w:val="20"/>
          <w:lang w:val="sl-SI" w:eastAsia="sl-SI" w:bidi="si-LK"/>
        </w:rPr>
        <w:t>delo</w:t>
      </w:r>
      <w:r w:rsidR="00472356" w:rsidRPr="00753B1F">
        <w:rPr>
          <w:rFonts w:ascii="Arial" w:hAnsi="Arial" w:cs="Arial"/>
          <w:sz w:val="20"/>
          <w:szCs w:val="20"/>
          <w:lang w:val="sl-SI" w:eastAsia="sl-SI" w:bidi="si-LK"/>
        </w:rPr>
        <w:t xml:space="preserve"> in šport</w:t>
      </w:r>
      <w:r w:rsidR="00472356" w:rsidRPr="00753B1F">
        <w:rPr>
          <w:rFonts w:ascii="Arial" w:hAnsi="Arial" w:cs="Arial"/>
          <w:sz w:val="20"/>
          <w:szCs w:val="20"/>
          <w:lang w:val="sl-SI"/>
        </w:rPr>
        <w:t xml:space="preserve"> je</w:t>
      </w:r>
      <w:r w:rsidR="00472356" w:rsidRPr="00753B1F">
        <w:rPr>
          <w:rFonts w:ascii="Arial" w:hAnsi="Arial" w:cs="Arial"/>
          <w:color w:val="FF0000"/>
          <w:sz w:val="20"/>
          <w:szCs w:val="20"/>
          <w:lang w:val="sl-SI"/>
        </w:rPr>
        <w:t xml:space="preserve"> </w:t>
      </w:r>
      <w:r w:rsidR="00472356" w:rsidRPr="00753B1F">
        <w:rPr>
          <w:rFonts w:ascii="Arial" w:hAnsi="Arial" w:cs="Arial"/>
          <w:sz w:val="20"/>
          <w:szCs w:val="20"/>
          <w:lang w:val="sl-SI"/>
        </w:rPr>
        <w:t xml:space="preserve">prejelo </w:t>
      </w:r>
      <w:r w:rsidR="00472356">
        <w:rPr>
          <w:rFonts w:ascii="Arial" w:hAnsi="Arial" w:cs="Arial"/>
          <w:sz w:val="20"/>
          <w:szCs w:val="20"/>
          <w:lang w:val="sl-SI"/>
        </w:rPr>
        <w:t>13</w:t>
      </w:r>
      <w:r w:rsidR="00472356" w:rsidRPr="00753B1F">
        <w:rPr>
          <w:rFonts w:ascii="Arial" w:hAnsi="Arial" w:cs="Arial"/>
          <w:sz w:val="20"/>
          <w:szCs w:val="20"/>
          <w:lang w:val="sl-SI"/>
        </w:rPr>
        <w:t xml:space="preserve"> vlog</w:t>
      </w:r>
      <w:r w:rsidR="00472356" w:rsidRPr="00753B1F">
        <w:rPr>
          <w:rFonts w:ascii="Arial" w:hAnsi="Arial" w:cs="Arial"/>
          <w:bCs/>
          <w:sz w:val="20"/>
          <w:szCs w:val="20"/>
          <w:lang w:val="sl-SI"/>
        </w:rPr>
        <w:t xml:space="preserve"> za oceno škode v gospodarstvu.</w:t>
      </w:r>
    </w:p>
    <w:p w14:paraId="21B98114" w14:textId="77777777" w:rsidR="00D01B7A" w:rsidRPr="00753B1F" w:rsidRDefault="00D01B7A" w:rsidP="0002561D">
      <w:pPr>
        <w:jc w:val="both"/>
        <w:rPr>
          <w:rFonts w:ascii="Arial" w:hAnsi="Arial" w:cs="Arial"/>
          <w:sz w:val="20"/>
          <w:szCs w:val="20"/>
          <w:lang w:val="sl-SI"/>
        </w:rPr>
      </w:pPr>
    </w:p>
    <w:p w14:paraId="62A27922" w14:textId="1369D75B" w:rsidR="00D01B7A" w:rsidRPr="00753B1F" w:rsidRDefault="00D01B7A" w:rsidP="0002561D">
      <w:pPr>
        <w:jc w:val="both"/>
        <w:rPr>
          <w:rFonts w:ascii="Arial" w:hAnsi="Arial" w:cs="Arial"/>
          <w:sz w:val="20"/>
          <w:szCs w:val="20"/>
          <w:lang w:val="sl-SI"/>
        </w:rPr>
      </w:pPr>
      <w:r w:rsidRPr="00753B1F">
        <w:rPr>
          <w:rFonts w:ascii="Arial" w:hAnsi="Arial" w:cs="Arial"/>
          <w:sz w:val="20"/>
          <w:szCs w:val="20"/>
          <w:lang w:val="sl-SI"/>
        </w:rPr>
        <w:t xml:space="preserve">Državna komisija za ocenjevanje škode po naravnih in drugih nesrečah </w:t>
      </w:r>
      <w:r w:rsidR="00823D2D" w:rsidRPr="00753B1F">
        <w:rPr>
          <w:rFonts w:ascii="Arial" w:hAnsi="Arial" w:cs="Arial"/>
          <w:sz w:val="20"/>
          <w:szCs w:val="20"/>
          <w:lang w:val="sl-SI"/>
        </w:rPr>
        <w:t xml:space="preserve">(v nadaljnjem besedilu: Državna komisija) </w:t>
      </w:r>
      <w:r w:rsidRPr="00753B1F">
        <w:rPr>
          <w:rFonts w:ascii="Arial" w:hAnsi="Arial" w:cs="Arial"/>
          <w:sz w:val="20"/>
          <w:szCs w:val="20"/>
          <w:lang w:val="sl-SI"/>
        </w:rPr>
        <w:t xml:space="preserve">je </w:t>
      </w:r>
      <w:r w:rsidR="00753B1F" w:rsidRPr="00753B1F">
        <w:rPr>
          <w:rFonts w:ascii="Arial" w:hAnsi="Arial" w:cs="Arial"/>
          <w:sz w:val="20"/>
          <w:szCs w:val="20"/>
          <w:lang w:val="sl-SI"/>
        </w:rPr>
        <w:t>5</w:t>
      </w:r>
      <w:r w:rsidRPr="00753B1F">
        <w:rPr>
          <w:rFonts w:ascii="Arial" w:hAnsi="Arial" w:cs="Arial"/>
          <w:sz w:val="20"/>
          <w:szCs w:val="20"/>
          <w:lang w:val="sl-SI"/>
        </w:rPr>
        <w:t xml:space="preserve">. </w:t>
      </w:r>
      <w:r w:rsidR="00753B1F" w:rsidRPr="00753B1F">
        <w:rPr>
          <w:rFonts w:ascii="Arial" w:hAnsi="Arial" w:cs="Arial"/>
          <w:sz w:val="20"/>
          <w:szCs w:val="20"/>
          <w:lang w:val="sl-SI"/>
        </w:rPr>
        <w:t xml:space="preserve">avgusta </w:t>
      </w:r>
      <w:r w:rsidRPr="00753B1F">
        <w:rPr>
          <w:rFonts w:ascii="Arial" w:hAnsi="Arial" w:cs="Arial"/>
          <w:sz w:val="20"/>
          <w:szCs w:val="20"/>
          <w:lang w:val="sl-SI"/>
        </w:rPr>
        <w:t>202</w:t>
      </w:r>
      <w:r w:rsidR="00753B1F" w:rsidRPr="00753B1F">
        <w:rPr>
          <w:rFonts w:ascii="Arial" w:hAnsi="Arial" w:cs="Arial"/>
          <w:sz w:val="20"/>
          <w:szCs w:val="20"/>
          <w:lang w:val="sl-SI"/>
        </w:rPr>
        <w:t>6</w:t>
      </w:r>
      <w:r w:rsidRPr="00753B1F">
        <w:rPr>
          <w:rFonts w:ascii="Arial" w:hAnsi="Arial" w:cs="Arial"/>
          <w:sz w:val="20"/>
          <w:szCs w:val="20"/>
          <w:lang w:val="sl-SI"/>
        </w:rPr>
        <w:t xml:space="preserve"> </w:t>
      </w:r>
      <w:r w:rsidR="00753B1F" w:rsidRPr="00753B1F">
        <w:rPr>
          <w:rFonts w:ascii="Arial" w:hAnsi="Arial" w:cs="Arial"/>
          <w:sz w:val="20"/>
          <w:szCs w:val="20"/>
          <w:lang w:val="sl-SI"/>
        </w:rPr>
        <w:t xml:space="preserve">verificirala </w:t>
      </w:r>
      <w:r w:rsidRPr="00753B1F">
        <w:rPr>
          <w:rFonts w:ascii="Arial" w:hAnsi="Arial" w:cs="Arial"/>
          <w:sz w:val="20"/>
          <w:szCs w:val="20"/>
          <w:lang w:val="sl-SI"/>
        </w:rPr>
        <w:t xml:space="preserve">oceno škode na stvareh zaradi posledic </w:t>
      </w:r>
      <w:r w:rsidRPr="00753B1F">
        <w:rPr>
          <w:rFonts w:ascii="Arial" w:hAnsi="Arial" w:cs="Arial"/>
          <w:sz w:val="20"/>
          <w:szCs w:val="20"/>
          <w:lang w:val="sl-SI" w:eastAsia="sl-SI" w:bidi="si-LK"/>
        </w:rPr>
        <w:t xml:space="preserve">neurij </w:t>
      </w:r>
      <w:r w:rsidR="00753B1F" w:rsidRPr="00753B1F">
        <w:rPr>
          <w:rFonts w:ascii="Arial" w:hAnsi="Arial" w:cs="Arial"/>
          <w:sz w:val="20"/>
          <w:szCs w:val="20"/>
          <w:lang w:val="sl-SI" w:eastAsia="sl-SI" w:bidi="si-LK"/>
        </w:rPr>
        <w:t xml:space="preserve">z močnim dežjem, vetrom, točo, poplavami in zemeljskimi </w:t>
      </w:r>
      <w:r w:rsidRPr="00753B1F">
        <w:rPr>
          <w:rFonts w:ascii="Arial" w:hAnsi="Arial" w:cs="Arial"/>
          <w:sz w:val="20"/>
          <w:szCs w:val="20"/>
          <w:lang w:val="sl-SI" w:eastAsia="sl-SI" w:bidi="si-LK"/>
        </w:rPr>
        <w:t>plazovi</w:t>
      </w:r>
      <w:r w:rsidR="00753B1F" w:rsidRPr="00753B1F">
        <w:rPr>
          <w:rFonts w:ascii="Arial" w:hAnsi="Arial" w:cs="Arial"/>
          <w:sz w:val="20"/>
          <w:szCs w:val="20"/>
          <w:lang w:val="sl-SI" w:eastAsia="sl-SI" w:bidi="si-LK"/>
        </w:rPr>
        <w:t xml:space="preserve"> v obdobju med 9. do 11. junijem 2026</w:t>
      </w:r>
      <w:r w:rsidRPr="00753B1F">
        <w:rPr>
          <w:rFonts w:ascii="Arial" w:hAnsi="Arial" w:cs="Arial"/>
          <w:sz w:val="20"/>
          <w:szCs w:val="20"/>
          <w:lang w:val="sl-SI"/>
        </w:rPr>
        <w:t xml:space="preserve">, ki so </w:t>
      </w:r>
      <w:r w:rsidR="00753B1F" w:rsidRPr="00753B1F">
        <w:rPr>
          <w:rFonts w:ascii="Arial" w:hAnsi="Arial" w:cs="Arial"/>
          <w:sz w:val="20"/>
          <w:szCs w:val="20"/>
          <w:lang w:val="sl-SI"/>
        </w:rPr>
        <w:t xml:space="preserve">prizadele občine v </w:t>
      </w:r>
      <w:r w:rsidRPr="00753B1F">
        <w:rPr>
          <w:rFonts w:ascii="Arial" w:hAnsi="Arial" w:cs="Arial"/>
          <w:sz w:val="20"/>
          <w:szCs w:val="20"/>
          <w:lang w:val="sl-SI"/>
        </w:rPr>
        <w:t>Gorenjsk</w:t>
      </w:r>
      <w:r w:rsidR="00753B1F" w:rsidRPr="00753B1F">
        <w:rPr>
          <w:rFonts w:ascii="Arial" w:hAnsi="Arial" w:cs="Arial"/>
          <w:sz w:val="20"/>
          <w:szCs w:val="20"/>
          <w:lang w:val="sl-SI"/>
        </w:rPr>
        <w:t>i</w:t>
      </w:r>
      <w:r w:rsidRPr="00753B1F">
        <w:rPr>
          <w:rFonts w:ascii="Arial" w:hAnsi="Arial" w:cs="Arial"/>
          <w:sz w:val="20"/>
          <w:szCs w:val="20"/>
          <w:lang w:val="sl-SI"/>
        </w:rPr>
        <w:t>, Korošk</w:t>
      </w:r>
      <w:r w:rsidR="00753B1F" w:rsidRPr="00753B1F">
        <w:rPr>
          <w:rFonts w:ascii="Arial" w:hAnsi="Arial" w:cs="Arial"/>
          <w:sz w:val="20"/>
          <w:szCs w:val="20"/>
          <w:lang w:val="sl-SI"/>
        </w:rPr>
        <w:t>i</w:t>
      </w:r>
      <w:r w:rsidRPr="00753B1F">
        <w:rPr>
          <w:rFonts w:ascii="Arial" w:hAnsi="Arial" w:cs="Arial"/>
          <w:sz w:val="20"/>
          <w:szCs w:val="20"/>
          <w:lang w:val="sl-SI"/>
        </w:rPr>
        <w:t>, Ljubljansk</w:t>
      </w:r>
      <w:r w:rsidR="00753B1F" w:rsidRPr="00753B1F">
        <w:rPr>
          <w:rFonts w:ascii="Arial" w:hAnsi="Arial" w:cs="Arial"/>
          <w:sz w:val="20"/>
          <w:szCs w:val="20"/>
          <w:lang w:val="sl-SI"/>
        </w:rPr>
        <w:t>i</w:t>
      </w:r>
      <w:r w:rsidRPr="00753B1F">
        <w:rPr>
          <w:rFonts w:ascii="Arial" w:hAnsi="Arial" w:cs="Arial"/>
          <w:sz w:val="20"/>
          <w:szCs w:val="20"/>
          <w:lang w:val="sl-SI"/>
        </w:rPr>
        <w:t xml:space="preserve">, </w:t>
      </w:r>
      <w:r w:rsidR="00753B1F" w:rsidRPr="00753B1F">
        <w:rPr>
          <w:rFonts w:ascii="Arial" w:hAnsi="Arial" w:cs="Arial"/>
          <w:sz w:val="20"/>
          <w:szCs w:val="20"/>
          <w:lang w:val="sl-SI"/>
        </w:rPr>
        <w:t>Podravski, Pomurski, Vzhodnoštajerski</w:t>
      </w:r>
      <w:r w:rsidRPr="00753B1F">
        <w:rPr>
          <w:rFonts w:ascii="Arial" w:hAnsi="Arial" w:cs="Arial"/>
          <w:sz w:val="20"/>
          <w:szCs w:val="20"/>
          <w:lang w:val="sl-SI"/>
        </w:rPr>
        <w:t xml:space="preserve"> in </w:t>
      </w:r>
      <w:proofErr w:type="spellStart"/>
      <w:r w:rsidRPr="00753B1F">
        <w:rPr>
          <w:rFonts w:ascii="Arial" w:hAnsi="Arial" w:cs="Arial"/>
          <w:sz w:val="20"/>
          <w:szCs w:val="20"/>
          <w:lang w:val="sl-SI"/>
        </w:rPr>
        <w:t>Zahodnoštajersk</w:t>
      </w:r>
      <w:r w:rsidR="00753B1F" w:rsidRPr="00753B1F">
        <w:rPr>
          <w:rFonts w:ascii="Arial" w:hAnsi="Arial" w:cs="Arial"/>
          <w:sz w:val="20"/>
          <w:szCs w:val="20"/>
          <w:lang w:val="sl-SI"/>
        </w:rPr>
        <w:t>i</w:t>
      </w:r>
      <w:proofErr w:type="spellEnd"/>
      <w:r w:rsidRPr="00753B1F">
        <w:rPr>
          <w:rFonts w:ascii="Arial" w:hAnsi="Arial" w:cs="Arial"/>
          <w:sz w:val="20"/>
          <w:szCs w:val="20"/>
          <w:lang w:val="sl-SI"/>
        </w:rPr>
        <w:t xml:space="preserve"> regijo ter povzročil</w:t>
      </w:r>
      <w:r w:rsidR="00753B1F" w:rsidRPr="00753B1F">
        <w:rPr>
          <w:rFonts w:ascii="Arial" w:hAnsi="Arial" w:cs="Arial"/>
          <w:sz w:val="20"/>
          <w:szCs w:val="20"/>
          <w:lang w:val="sl-SI"/>
        </w:rPr>
        <w:t>e</w:t>
      </w:r>
      <w:r w:rsidRPr="00753B1F">
        <w:rPr>
          <w:rFonts w:ascii="Arial" w:hAnsi="Arial" w:cs="Arial"/>
          <w:sz w:val="20"/>
          <w:szCs w:val="20"/>
          <w:lang w:val="sl-SI"/>
        </w:rPr>
        <w:t xml:space="preserve"> gmotno škodo. </w:t>
      </w:r>
    </w:p>
    <w:p w14:paraId="0E0E0803" w14:textId="77777777" w:rsidR="00D01B7A" w:rsidRPr="00A9185E" w:rsidRDefault="00D01B7A" w:rsidP="0002561D">
      <w:pPr>
        <w:jc w:val="both"/>
        <w:rPr>
          <w:rFonts w:ascii="Arial" w:hAnsi="Arial" w:cs="Arial"/>
          <w:sz w:val="20"/>
          <w:szCs w:val="20"/>
          <w:highlight w:val="yellow"/>
          <w:lang w:val="sl-SI"/>
        </w:rPr>
      </w:pPr>
    </w:p>
    <w:p w14:paraId="4B561BD4" w14:textId="36FF1BC8" w:rsidR="00D01B7A" w:rsidRPr="00182C98" w:rsidRDefault="00D01B7A" w:rsidP="0002561D">
      <w:pPr>
        <w:jc w:val="both"/>
        <w:rPr>
          <w:rFonts w:ascii="Arial" w:hAnsi="Arial" w:cs="Arial"/>
          <w:sz w:val="20"/>
          <w:szCs w:val="20"/>
          <w:lang w:val="sl-SI"/>
        </w:rPr>
      </w:pPr>
      <w:r w:rsidRPr="00753B1F">
        <w:rPr>
          <w:rFonts w:ascii="Arial" w:hAnsi="Arial" w:cs="Arial"/>
          <w:sz w:val="20"/>
          <w:szCs w:val="20"/>
          <w:lang w:val="sl-SI"/>
        </w:rPr>
        <w:t xml:space="preserve">Škoda skupno znaša </w:t>
      </w:r>
      <w:r w:rsidR="00753B1F" w:rsidRPr="00753B1F">
        <w:rPr>
          <w:rFonts w:ascii="Arial" w:hAnsi="Arial" w:cs="Arial"/>
          <w:sz w:val="20"/>
          <w:szCs w:val="20"/>
          <w:lang w:val="sl-SI"/>
        </w:rPr>
        <w:t>46.038.612,59</w:t>
      </w:r>
      <w:r w:rsidRPr="00753B1F">
        <w:rPr>
          <w:rFonts w:ascii="Arial" w:hAnsi="Arial" w:cs="Arial"/>
          <w:sz w:val="20"/>
          <w:szCs w:val="20"/>
          <w:lang w:val="sl-SI"/>
        </w:rPr>
        <w:t xml:space="preserve"> evra. </w:t>
      </w:r>
      <w:r w:rsidR="00182C98" w:rsidRPr="00182C98">
        <w:rPr>
          <w:rFonts w:ascii="Arial" w:hAnsi="Arial" w:cs="Arial"/>
          <w:sz w:val="20"/>
          <w:szCs w:val="20"/>
          <w:lang w:val="sl-SI"/>
        </w:rPr>
        <w:t xml:space="preserve">Od skupnega zneska neposredne škode znaša škoda na kmetijskih zemljiščih 600.550,72 evra, v gozdovih 853.602,32 evra, v parkih 484.671,25 evra, na uničenih objektih 62.648,31 evra, delna škoda na stavbah 12.865.333,49 evra, na kulturni dediščini 425.344,62 evra, na gradbeno inženirskih objektih 22.263.994,76 evra, na vodotokih 6.407.008,62 evra, na gozdnih cestah 1.089.105,89 evra, na državnih cestah 550.944,09 evra in v gospodarstvu 435.408,52 evra. </w:t>
      </w:r>
      <w:r w:rsidRPr="00182C98">
        <w:rPr>
          <w:rFonts w:ascii="Arial" w:hAnsi="Arial" w:cs="Arial"/>
          <w:sz w:val="20"/>
          <w:szCs w:val="20"/>
          <w:lang w:val="sl-SI"/>
        </w:rPr>
        <w:t xml:space="preserve">V prilogi 1 je izkazan pregled neposredne škode na stvareh po regijah in občinah (kmetijska zemljišča, gozdovi, </w:t>
      </w:r>
      <w:r w:rsidR="00182C98" w:rsidRPr="00182C98">
        <w:rPr>
          <w:rFonts w:ascii="Arial" w:hAnsi="Arial" w:cs="Arial"/>
          <w:sz w:val="20"/>
          <w:szCs w:val="20"/>
          <w:lang w:val="sl-SI"/>
        </w:rPr>
        <w:t xml:space="preserve">parki, </w:t>
      </w:r>
      <w:r w:rsidRPr="00182C98">
        <w:rPr>
          <w:rFonts w:ascii="Arial" w:hAnsi="Arial" w:cs="Arial"/>
          <w:sz w:val="20"/>
          <w:szCs w:val="20"/>
          <w:lang w:val="sl-SI"/>
        </w:rPr>
        <w:t>uničen</w:t>
      </w:r>
      <w:r w:rsidR="00182C98" w:rsidRPr="00182C98">
        <w:rPr>
          <w:rFonts w:ascii="Arial" w:hAnsi="Arial" w:cs="Arial"/>
          <w:sz w:val="20"/>
          <w:szCs w:val="20"/>
          <w:lang w:val="sl-SI"/>
        </w:rPr>
        <w:t xml:space="preserve">i objekti, </w:t>
      </w:r>
      <w:r w:rsidRPr="00182C98">
        <w:rPr>
          <w:rFonts w:ascii="Arial" w:hAnsi="Arial" w:cs="Arial"/>
          <w:sz w:val="20"/>
          <w:szCs w:val="20"/>
          <w:lang w:val="sl-SI"/>
        </w:rPr>
        <w:t xml:space="preserve">delna škoda na stavbah, </w:t>
      </w:r>
      <w:r w:rsidR="00182C98" w:rsidRPr="00182C98">
        <w:rPr>
          <w:rFonts w:ascii="Arial" w:hAnsi="Arial" w:cs="Arial"/>
          <w:sz w:val="20"/>
          <w:szCs w:val="20"/>
          <w:lang w:val="sl-SI"/>
        </w:rPr>
        <w:t xml:space="preserve">kulturna dediščina, </w:t>
      </w:r>
      <w:r w:rsidRPr="00182C98">
        <w:rPr>
          <w:rFonts w:ascii="Arial" w:hAnsi="Arial" w:cs="Arial"/>
          <w:sz w:val="20"/>
          <w:szCs w:val="20"/>
          <w:lang w:val="sl-SI"/>
        </w:rPr>
        <w:t xml:space="preserve">gradbeno-inženirski objekti, vodotoki, gozdne ceste in državne ceste </w:t>
      </w:r>
      <w:r w:rsidR="00182C98" w:rsidRPr="00182C98">
        <w:rPr>
          <w:rFonts w:ascii="Arial" w:hAnsi="Arial" w:cs="Arial"/>
          <w:sz w:val="20"/>
          <w:szCs w:val="20"/>
          <w:lang w:val="sl-SI"/>
        </w:rPr>
        <w:t xml:space="preserve">in </w:t>
      </w:r>
      <w:r w:rsidRPr="00182C98">
        <w:rPr>
          <w:rFonts w:ascii="Arial" w:hAnsi="Arial" w:cs="Arial"/>
          <w:sz w:val="20"/>
          <w:szCs w:val="20"/>
          <w:lang w:val="sl-SI"/>
        </w:rPr>
        <w:t>gospodarstv</w:t>
      </w:r>
      <w:r w:rsidR="00182C98" w:rsidRPr="00182C98">
        <w:rPr>
          <w:rFonts w:ascii="Arial" w:hAnsi="Arial" w:cs="Arial"/>
          <w:sz w:val="20"/>
          <w:szCs w:val="20"/>
          <w:lang w:val="sl-SI"/>
        </w:rPr>
        <w:t>o</w:t>
      </w:r>
      <w:r w:rsidRPr="00182C98">
        <w:rPr>
          <w:rFonts w:ascii="Arial" w:hAnsi="Arial" w:cs="Arial"/>
          <w:sz w:val="20"/>
          <w:szCs w:val="20"/>
          <w:lang w:val="sl-SI"/>
        </w:rPr>
        <w:t xml:space="preserve">). </w:t>
      </w:r>
    </w:p>
    <w:p w14:paraId="66D29296" w14:textId="77777777" w:rsidR="00D01B7A" w:rsidRPr="00A9185E" w:rsidRDefault="00D01B7A" w:rsidP="0002561D">
      <w:pPr>
        <w:jc w:val="both"/>
        <w:rPr>
          <w:rFonts w:ascii="Arial" w:hAnsi="Arial" w:cs="Arial"/>
          <w:sz w:val="20"/>
          <w:szCs w:val="20"/>
          <w:highlight w:val="yellow"/>
          <w:lang w:val="sl-SI"/>
        </w:rPr>
      </w:pPr>
    </w:p>
    <w:p w14:paraId="0F8EA226" w14:textId="0034FF9D" w:rsidR="00D01B7A" w:rsidRPr="00734580" w:rsidRDefault="00EC17B4" w:rsidP="004D4DA2">
      <w:pPr>
        <w:ind w:right="57"/>
        <w:jc w:val="both"/>
        <w:rPr>
          <w:rFonts w:ascii="Arial" w:eastAsia="Calibri" w:hAnsi="Arial" w:cs="Arial"/>
          <w:b/>
          <w:bCs/>
          <w:sz w:val="20"/>
          <w:szCs w:val="20"/>
          <w:lang w:val="sl-SI"/>
          <w14:ligatures w14:val="standardContextual"/>
        </w:rPr>
      </w:pPr>
      <w:bookmarkStart w:id="1" w:name="_Hlk227243888"/>
      <w:r w:rsidRPr="00182C98">
        <w:rPr>
          <w:rFonts w:ascii="Arial" w:eastAsia="Calibri" w:hAnsi="Arial" w:cs="Arial"/>
          <w:b/>
          <w:bCs/>
          <w:sz w:val="20"/>
          <w:szCs w:val="20"/>
          <w:lang w:val="sl-SI"/>
          <w14:ligatures w14:val="standardContextual"/>
        </w:rPr>
        <w:t xml:space="preserve">Skupna ocena škode pri </w:t>
      </w:r>
      <w:r w:rsidR="00182C98" w:rsidRPr="00182C98">
        <w:rPr>
          <w:rFonts w:ascii="Arial" w:eastAsia="Calibri" w:hAnsi="Arial" w:cs="Arial"/>
          <w:b/>
          <w:bCs/>
          <w:sz w:val="20"/>
          <w:szCs w:val="20"/>
          <w:lang w:val="sl-SI"/>
          <w14:ligatures w14:val="standardContextual"/>
        </w:rPr>
        <w:t>1</w:t>
      </w:r>
      <w:r w:rsidR="00D120F0">
        <w:rPr>
          <w:rFonts w:ascii="Arial" w:eastAsia="Calibri" w:hAnsi="Arial" w:cs="Arial"/>
          <w:b/>
          <w:bCs/>
          <w:sz w:val="20"/>
          <w:szCs w:val="20"/>
          <w:lang w:val="sl-SI"/>
          <w14:ligatures w14:val="standardContextual"/>
        </w:rPr>
        <w:t>3</w:t>
      </w:r>
      <w:r w:rsidRPr="00182C98">
        <w:rPr>
          <w:rFonts w:ascii="Arial" w:eastAsia="Calibri" w:hAnsi="Arial" w:cs="Arial"/>
          <w:b/>
          <w:bCs/>
          <w:sz w:val="20"/>
          <w:szCs w:val="20"/>
          <w:lang w:val="sl-SI"/>
          <w14:ligatures w14:val="standardContextual"/>
        </w:rPr>
        <w:t xml:space="preserve"> oškodovancih, ki so oddali oceno škode v gospodarstvu po </w:t>
      </w:r>
      <w:r w:rsidR="00182C98" w:rsidRPr="00182C98">
        <w:rPr>
          <w:rFonts w:ascii="Arial" w:eastAsia="Calibri" w:hAnsi="Arial" w:cs="Arial"/>
          <w:b/>
          <w:bCs/>
          <w:sz w:val="20"/>
          <w:szCs w:val="20"/>
          <w:lang w:val="sl-SI"/>
          <w14:ligatures w14:val="standardContextual"/>
        </w:rPr>
        <w:t>neurju</w:t>
      </w:r>
      <w:r w:rsidRPr="00182C98">
        <w:rPr>
          <w:rFonts w:ascii="Arial" w:eastAsia="Calibri" w:hAnsi="Arial" w:cs="Arial"/>
          <w:b/>
          <w:bCs/>
          <w:sz w:val="20"/>
          <w:szCs w:val="20"/>
          <w:lang w:val="sl-SI"/>
          <w14:ligatures w14:val="standardContextual"/>
        </w:rPr>
        <w:t xml:space="preserve"> med </w:t>
      </w:r>
      <w:r w:rsidR="00182C98" w:rsidRPr="00182C98">
        <w:rPr>
          <w:rFonts w:ascii="Arial" w:eastAsia="Calibri" w:hAnsi="Arial" w:cs="Arial"/>
          <w:b/>
          <w:bCs/>
          <w:sz w:val="20"/>
          <w:szCs w:val="20"/>
          <w:lang w:val="sl-SI"/>
          <w14:ligatures w14:val="standardContextual"/>
        </w:rPr>
        <w:t>9</w:t>
      </w:r>
      <w:r w:rsidRPr="00182C98">
        <w:rPr>
          <w:rFonts w:ascii="Arial" w:eastAsia="Calibri" w:hAnsi="Arial" w:cs="Arial"/>
          <w:b/>
          <w:bCs/>
          <w:sz w:val="20"/>
          <w:szCs w:val="20"/>
          <w:lang w:val="sl-SI"/>
          <w14:ligatures w14:val="standardContextual"/>
        </w:rPr>
        <w:t xml:space="preserve">. </w:t>
      </w:r>
      <w:r w:rsidR="00182C98" w:rsidRPr="00182C98">
        <w:rPr>
          <w:rFonts w:ascii="Arial" w:eastAsia="Calibri" w:hAnsi="Arial" w:cs="Arial"/>
          <w:b/>
          <w:bCs/>
          <w:sz w:val="20"/>
          <w:szCs w:val="20"/>
          <w:lang w:val="sl-SI"/>
          <w14:ligatures w14:val="standardContextual"/>
        </w:rPr>
        <w:t xml:space="preserve">in 11. junijem 2026 </w:t>
      </w:r>
      <w:r w:rsidRPr="00182C98">
        <w:rPr>
          <w:rFonts w:ascii="Arial" w:eastAsia="Calibri" w:hAnsi="Arial" w:cs="Arial"/>
          <w:b/>
          <w:bCs/>
          <w:sz w:val="20"/>
          <w:szCs w:val="20"/>
          <w:lang w:val="sl-SI"/>
          <w14:ligatures w14:val="standardContextual"/>
        </w:rPr>
        <w:t xml:space="preserve">znaša </w:t>
      </w:r>
      <w:r w:rsidR="00056A5E">
        <w:rPr>
          <w:rFonts w:ascii="Arial" w:eastAsia="Calibri" w:hAnsi="Arial" w:cs="Arial"/>
          <w:b/>
          <w:bCs/>
          <w:sz w:val="20"/>
          <w:szCs w:val="20"/>
          <w:lang w:val="sl-SI"/>
          <w14:ligatures w14:val="standardContextual"/>
        </w:rPr>
        <w:t>435</w:t>
      </w:r>
      <w:r w:rsidR="00056A5E" w:rsidRPr="00056A5E">
        <w:rPr>
          <w:rFonts w:ascii="Arial" w:eastAsia="Calibri" w:hAnsi="Arial" w:cs="Arial"/>
          <w:b/>
          <w:bCs/>
          <w:sz w:val="20"/>
          <w:szCs w:val="20"/>
          <w:lang w:val="sl-SI"/>
          <w14:ligatures w14:val="standardContextual"/>
        </w:rPr>
        <w:t>.408,52</w:t>
      </w:r>
      <w:r w:rsidRPr="00056A5E">
        <w:rPr>
          <w:rFonts w:ascii="Arial" w:eastAsia="Calibri" w:hAnsi="Arial" w:cs="Arial"/>
          <w:b/>
          <w:bCs/>
          <w:sz w:val="20"/>
          <w:szCs w:val="20"/>
          <w:lang w:val="sl-SI"/>
          <w14:ligatures w14:val="standardContextual"/>
        </w:rPr>
        <w:t xml:space="preserve"> evr</w:t>
      </w:r>
      <w:r w:rsidR="003C1621" w:rsidRPr="00056A5E">
        <w:rPr>
          <w:rFonts w:ascii="Arial" w:eastAsia="Calibri" w:hAnsi="Arial" w:cs="Arial"/>
          <w:b/>
          <w:bCs/>
          <w:sz w:val="20"/>
          <w:szCs w:val="20"/>
          <w:lang w:val="sl-SI"/>
          <w14:ligatures w14:val="standardContextual"/>
        </w:rPr>
        <w:t>a</w:t>
      </w:r>
      <w:r w:rsidRPr="00056A5E">
        <w:rPr>
          <w:rFonts w:ascii="Arial" w:eastAsia="Calibri" w:hAnsi="Arial" w:cs="Arial"/>
          <w:b/>
          <w:bCs/>
          <w:sz w:val="20"/>
          <w:szCs w:val="20"/>
          <w:lang w:val="sl-SI"/>
          <w14:ligatures w14:val="standardContextual"/>
        </w:rPr>
        <w:t xml:space="preserve">, od tega </w:t>
      </w:r>
      <w:r w:rsidR="00056A5E" w:rsidRPr="00056A5E">
        <w:rPr>
          <w:rFonts w:ascii="Arial" w:eastAsia="Calibri" w:hAnsi="Arial" w:cs="Arial"/>
          <w:b/>
          <w:bCs/>
          <w:sz w:val="20"/>
          <w:szCs w:val="20"/>
          <w:lang w:val="sl-SI"/>
          <w14:ligatures w14:val="standardContextual"/>
        </w:rPr>
        <w:t>188.937,74</w:t>
      </w:r>
      <w:r w:rsidRPr="00056A5E">
        <w:rPr>
          <w:rFonts w:ascii="Arial" w:eastAsia="Calibri" w:hAnsi="Arial" w:cs="Arial"/>
          <w:b/>
          <w:bCs/>
          <w:sz w:val="20"/>
          <w:szCs w:val="20"/>
          <w:lang w:val="sl-SI"/>
          <w14:ligatures w14:val="standardContextual"/>
        </w:rPr>
        <w:t xml:space="preserve"> evr</w:t>
      </w:r>
      <w:r w:rsidR="003C1621" w:rsidRPr="00056A5E">
        <w:rPr>
          <w:rFonts w:ascii="Arial" w:eastAsia="Calibri" w:hAnsi="Arial" w:cs="Arial"/>
          <w:b/>
          <w:bCs/>
          <w:sz w:val="20"/>
          <w:szCs w:val="20"/>
          <w:lang w:val="sl-SI"/>
          <w14:ligatures w14:val="standardContextual"/>
        </w:rPr>
        <w:t>a</w:t>
      </w:r>
      <w:r w:rsidRPr="00056A5E">
        <w:rPr>
          <w:rFonts w:ascii="Arial" w:eastAsia="Calibri" w:hAnsi="Arial" w:cs="Arial"/>
          <w:b/>
          <w:bCs/>
          <w:sz w:val="20"/>
          <w:szCs w:val="20"/>
          <w:lang w:val="sl-SI"/>
          <w14:ligatures w14:val="standardContextual"/>
        </w:rPr>
        <w:t xml:space="preserve"> na strojih in opremi, 1</w:t>
      </w:r>
      <w:r w:rsidR="00056A5E" w:rsidRPr="00056A5E">
        <w:rPr>
          <w:rFonts w:ascii="Arial" w:eastAsia="Calibri" w:hAnsi="Arial" w:cs="Arial"/>
          <w:b/>
          <w:bCs/>
          <w:sz w:val="20"/>
          <w:szCs w:val="20"/>
          <w:lang w:val="sl-SI"/>
          <w14:ligatures w14:val="standardContextual"/>
        </w:rPr>
        <w:t>05</w:t>
      </w:r>
      <w:r w:rsidRPr="00056A5E">
        <w:rPr>
          <w:rFonts w:ascii="Arial" w:eastAsia="Calibri" w:hAnsi="Arial" w:cs="Arial"/>
          <w:b/>
          <w:bCs/>
          <w:sz w:val="20"/>
          <w:szCs w:val="20"/>
          <w:lang w:val="sl-SI"/>
          <w14:ligatures w14:val="standardContextual"/>
        </w:rPr>
        <w:t>.</w:t>
      </w:r>
      <w:r w:rsidR="00056A5E" w:rsidRPr="00056A5E">
        <w:rPr>
          <w:rFonts w:ascii="Arial" w:eastAsia="Calibri" w:hAnsi="Arial" w:cs="Arial"/>
          <w:b/>
          <w:bCs/>
          <w:sz w:val="20"/>
          <w:szCs w:val="20"/>
          <w:lang w:val="sl-SI"/>
          <w14:ligatures w14:val="standardContextual"/>
        </w:rPr>
        <w:t>663,36</w:t>
      </w:r>
      <w:r w:rsidRPr="00056A5E">
        <w:rPr>
          <w:rFonts w:ascii="Arial" w:eastAsia="Calibri" w:hAnsi="Arial" w:cs="Arial"/>
          <w:b/>
          <w:bCs/>
          <w:sz w:val="20"/>
          <w:szCs w:val="20"/>
          <w:lang w:val="sl-SI"/>
          <w14:ligatures w14:val="standardContextual"/>
        </w:rPr>
        <w:t xml:space="preserve"> evr</w:t>
      </w:r>
      <w:r w:rsidR="003C1621" w:rsidRPr="00056A5E">
        <w:rPr>
          <w:rFonts w:ascii="Arial" w:eastAsia="Calibri" w:hAnsi="Arial" w:cs="Arial"/>
          <w:b/>
          <w:bCs/>
          <w:sz w:val="20"/>
          <w:szCs w:val="20"/>
          <w:lang w:val="sl-SI"/>
          <w14:ligatures w14:val="standardContextual"/>
        </w:rPr>
        <w:t>a</w:t>
      </w:r>
      <w:r w:rsidRPr="00056A5E">
        <w:rPr>
          <w:rFonts w:ascii="Arial" w:eastAsia="Calibri" w:hAnsi="Arial" w:cs="Arial"/>
          <w:b/>
          <w:bCs/>
          <w:sz w:val="20"/>
          <w:szCs w:val="20"/>
          <w:lang w:val="sl-SI"/>
          <w14:ligatures w14:val="standardContextual"/>
        </w:rPr>
        <w:t xml:space="preserve"> na zalogah in </w:t>
      </w:r>
      <w:r w:rsidR="00056A5E" w:rsidRPr="00056A5E">
        <w:rPr>
          <w:rFonts w:ascii="Arial" w:eastAsia="Calibri" w:hAnsi="Arial" w:cs="Arial"/>
          <w:b/>
          <w:bCs/>
          <w:sz w:val="20"/>
          <w:szCs w:val="20"/>
          <w:lang w:val="sl-SI"/>
          <w14:ligatures w14:val="standardContextual"/>
        </w:rPr>
        <w:t>140.807,42</w:t>
      </w:r>
      <w:r w:rsidRPr="00056A5E">
        <w:rPr>
          <w:rFonts w:ascii="Arial" w:eastAsia="Calibri" w:hAnsi="Arial" w:cs="Arial"/>
          <w:b/>
          <w:bCs/>
          <w:sz w:val="20"/>
          <w:szCs w:val="20"/>
          <w:lang w:val="sl-SI"/>
          <w14:ligatures w14:val="standardContextual"/>
        </w:rPr>
        <w:t xml:space="preserve"> evr</w:t>
      </w:r>
      <w:r w:rsidR="003C1621" w:rsidRPr="00056A5E">
        <w:rPr>
          <w:rFonts w:ascii="Arial" w:eastAsia="Calibri" w:hAnsi="Arial" w:cs="Arial"/>
          <w:b/>
          <w:bCs/>
          <w:sz w:val="20"/>
          <w:szCs w:val="20"/>
          <w:lang w:val="sl-SI"/>
          <w14:ligatures w14:val="standardContextual"/>
        </w:rPr>
        <w:t>a</w:t>
      </w:r>
      <w:r w:rsidRPr="00056A5E">
        <w:rPr>
          <w:rFonts w:ascii="Arial" w:eastAsia="Calibri" w:hAnsi="Arial" w:cs="Arial"/>
          <w:b/>
          <w:bCs/>
          <w:sz w:val="20"/>
          <w:szCs w:val="20"/>
          <w:lang w:val="sl-SI"/>
          <w14:ligatures w14:val="standardContextual"/>
        </w:rPr>
        <w:t xml:space="preserve"> na izpadu prihodka. </w:t>
      </w:r>
      <w:bookmarkEnd w:id="1"/>
      <w:r w:rsidR="003C1621" w:rsidRPr="00182C98">
        <w:rPr>
          <w:rFonts w:ascii="Arial" w:hAnsi="Arial" w:cs="Arial"/>
          <w:b/>
          <w:bCs/>
          <w:sz w:val="20"/>
          <w:szCs w:val="20"/>
          <w:lang w:val="sl-SI"/>
        </w:rPr>
        <w:t xml:space="preserve">Ministrstvo za gospodarstvo, </w:t>
      </w:r>
      <w:r w:rsidR="00015171">
        <w:rPr>
          <w:rFonts w:ascii="Arial" w:hAnsi="Arial" w:cs="Arial"/>
          <w:b/>
          <w:bCs/>
          <w:sz w:val="20"/>
          <w:szCs w:val="20"/>
          <w:lang w:val="sl-SI"/>
        </w:rPr>
        <w:t>delo</w:t>
      </w:r>
      <w:r w:rsidR="00015171" w:rsidRPr="00556551">
        <w:rPr>
          <w:rFonts w:ascii="Arial" w:hAnsi="Arial" w:cs="Arial"/>
          <w:b/>
          <w:bCs/>
          <w:sz w:val="20"/>
          <w:szCs w:val="20"/>
          <w:lang w:val="sl-SI"/>
        </w:rPr>
        <w:t xml:space="preserve"> </w:t>
      </w:r>
      <w:r w:rsidR="003C1621" w:rsidRPr="00556551">
        <w:rPr>
          <w:rFonts w:ascii="Arial" w:hAnsi="Arial" w:cs="Arial"/>
          <w:b/>
          <w:bCs/>
          <w:sz w:val="20"/>
          <w:szCs w:val="20"/>
          <w:lang w:val="sl-SI"/>
        </w:rPr>
        <w:t>in šport lahko</w:t>
      </w:r>
      <w:r w:rsidR="00734580">
        <w:rPr>
          <w:rFonts w:ascii="Arial" w:hAnsi="Arial" w:cs="Arial"/>
          <w:b/>
          <w:bCs/>
          <w:sz w:val="20"/>
          <w:szCs w:val="20"/>
          <w:lang w:val="sl-SI"/>
        </w:rPr>
        <w:t xml:space="preserve"> po </w:t>
      </w:r>
      <w:r w:rsidR="00734580" w:rsidRPr="00734580">
        <w:rPr>
          <w:rFonts w:ascii="Arial" w:eastAsia="Calibri" w:hAnsi="Arial" w:cs="Arial"/>
          <w:b/>
          <w:bCs/>
          <w:sz w:val="20"/>
          <w:szCs w:val="20"/>
          <w:lang w:val="sl-SI"/>
          <w14:ligatures w14:val="standardContextual"/>
        </w:rPr>
        <w:t>Zakonu o odpravi posledic naravnih nesreč (Uradni list RS, št. </w:t>
      </w:r>
      <w:hyperlink r:id="rId8" w:tgtFrame="_blank" w:tooltip="Zakon o odpravi posledic naravnih nesreč (uradno prečiščeno besedilo)" w:history="1">
        <w:r w:rsidR="00734580" w:rsidRPr="00734580">
          <w:rPr>
            <w:rFonts w:ascii="Arial" w:eastAsia="Calibri" w:hAnsi="Arial" w:cs="Arial"/>
            <w:b/>
            <w:bCs/>
            <w:sz w:val="20"/>
            <w:szCs w:val="20"/>
            <w:lang w:val="sl-SI"/>
            <w14:ligatures w14:val="standardContextual"/>
          </w:rPr>
          <w:t>114/05</w:t>
        </w:r>
      </w:hyperlink>
      <w:r w:rsidR="00734580" w:rsidRPr="00734580">
        <w:rPr>
          <w:rFonts w:ascii="Arial" w:eastAsia="Calibri" w:hAnsi="Arial" w:cs="Arial"/>
          <w:b/>
          <w:bCs/>
          <w:sz w:val="20"/>
          <w:szCs w:val="20"/>
          <w:lang w:val="sl-SI"/>
          <w14:ligatures w14:val="standardContextual"/>
        </w:rPr>
        <w:t> – uradno prečiščeno besedilo, </w:t>
      </w:r>
      <w:hyperlink r:id="rId9" w:tgtFrame="_blank" w:tooltip="Zakon o spremembah in dopolnitvah Zakona o odpravi posledic naravnih nesreč" w:history="1">
        <w:r w:rsidR="00734580" w:rsidRPr="00734580">
          <w:rPr>
            <w:rFonts w:ascii="Arial" w:eastAsia="Calibri" w:hAnsi="Arial" w:cs="Arial"/>
            <w:b/>
            <w:bCs/>
            <w:sz w:val="20"/>
            <w:szCs w:val="20"/>
            <w:lang w:val="sl-SI"/>
            <w14:ligatures w14:val="standardContextual"/>
          </w:rPr>
          <w:t>90/07</w:t>
        </w:r>
      </w:hyperlink>
      <w:r w:rsidR="00734580" w:rsidRPr="00734580">
        <w:rPr>
          <w:rFonts w:ascii="Arial" w:eastAsia="Calibri" w:hAnsi="Arial" w:cs="Arial"/>
          <w:b/>
          <w:bCs/>
          <w:sz w:val="20"/>
          <w:szCs w:val="20"/>
          <w:lang w:val="sl-SI"/>
          <w14:ligatures w14:val="standardContextual"/>
        </w:rPr>
        <w:t>, </w:t>
      </w:r>
      <w:hyperlink r:id="rId10" w:tgtFrame="_blank" w:tooltip="Zakon o spremembah in dopolnitvah Zakona o odpravi posledic naravnih nesreč" w:history="1">
        <w:r w:rsidR="00734580" w:rsidRPr="00734580">
          <w:rPr>
            <w:rFonts w:ascii="Arial" w:eastAsia="Calibri" w:hAnsi="Arial" w:cs="Arial"/>
            <w:b/>
            <w:bCs/>
            <w:sz w:val="20"/>
            <w:szCs w:val="20"/>
            <w:lang w:val="sl-SI"/>
            <w14:ligatures w14:val="standardContextual"/>
          </w:rPr>
          <w:t>102/07</w:t>
        </w:r>
      </w:hyperlink>
      <w:r w:rsidR="00734580" w:rsidRPr="00734580">
        <w:rPr>
          <w:rFonts w:ascii="Arial" w:eastAsia="Calibri" w:hAnsi="Arial" w:cs="Arial"/>
          <w:b/>
          <w:bCs/>
          <w:sz w:val="20"/>
          <w:szCs w:val="20"/>
          <w:lang w:val="sl-SI"/>
          <w14:ligatures w14:val="standardContextual"/>
        </w:rPr>
        <w:t>, </w:t>
      </w:r>
      <w:hyperlink r:id="rId11" w:tgtFrame="_blank" w:tooltip="Zakon za uravnoteženje javnih financ" w:history="1">
        <w:r w:rsidR="00734580" w:rsidRPr="00734580">
          <w:rPr>
            <w:rFonts w:ascii="Arial" w:eastAsia="Calibri" w:hAnsi="Arial" w:cs="Arial"/>
            <w:b/>
            <w:bCs/>
            <w:sz w:val="20"/>
            <w:szCs w:val="20"/>
            <w:lang w:val="sl-SI"/>
            <w14:ligatures w14:val="standardContextual"/>
          </w:rPr>
          <w:t>40/12</w:t>
        </w:r>
      </w:hyperlink>
      <w:r w:rsidR="00734580" w:rsidRPr="00734580">
        <w:rPr>
          <w:rFonts w:ascii="Arial" w:eastAsia="Calibri" w:hAnsi="Arial" w:cs="Arial"/>
          <w:b/>
          <w:bCs/>
          <w:sz w:val="20"/>
          <w:szCs w:val="20"/>
          <w:lang w:val="sl-SI"/>
          <w14:ligatures w14:val="standardContextual"/>
        </w:rPr>
        <w:t> – ZUJF, </w:t>
      </w:r>
      <w:hyperlink r:id="rId12" w:tgtFrame="_blank" w:tooltip="Zakon o dopolnitvi Zakona o odpravi posledic naravnih nesreč" w:history="1">
        <w:r w:rsidR="00734580" w:rsidRPr="00734580">
          <w:rPr>
            <w:rFonts w:ascii="Arial" w:eastAsia="Calibri" w:hAnsi="Arial" w:cs="Arial"/>
            <w:b/>
            <w:bCs/>
            <w:sz w:val="20"/>
            <w:szCs w:val="20"/>
            <w:lang w:val="sl-SI"/>
            <w14:ligatures w14:val="standardContextual"/>
          </w:rPr>
          <w:t>17/14</w:t>
        </w:r>
      </w:hyperlink>
      <w:r w:rsidR="00734580" w:rsidRPr="00734580">
        <w:rPr>
          <w:rFonts w:ascii="Arial" w:eastAsia="Calibri" w:hAnsi="Arial" w:cs="Arial"/>
          <w:b/>
          <w:bCs/>
          <w:sz w:val="20"/>
          <w:szCs w:val="20"/>
          <w:lang w:val="sl-SI"/>
          <w14:ligatures w14:val="standardContextual"/>
        </w:rPr>
        <w:t>, </w:t>
      </w:r>
      <w:hyperlink r:id="rId13" w:tgtFrame="_blank" w:tooltip="Zakon o dopolnitvi Zakona o odpravi posledic naravnih nesreč" w:history="1">
        <w:r w:rsidR="00734580" w:rsidRPr="00734580">
          <w:rPr>
            <w:rFonts w:ascii="Arial" w:eastAsia="Calibri" w:hAnsi="Arial" w:cs="Arial"/>
            <w:b/>
            <w:bCs/>
            <w:sz w:val="20"/>
            <w:szCs w:val="20"/>
            <w:lang w:val="sl-SI"/>
            <w14:ligatures w14:val="standardContextual"/>
          </w:rPr>
          <w:t>163/22</w:t>
        </w:r>
      </w:hyperlink>
      <w:r w:rsidR="00734580" w:rsidRPr="00734580">
        <w:rPr>
          <w:rFonts w:ascii="Arial" w:eastAsia="Calibri" w:hAnsi="Arial" w:cs="Arial"/>
          <w:b/>
          <w:bCs/>
          <w:sz w:val="20"/>
          <w:szCs w:val="20"/>
          <w:lang w:val="sl-SI"/>
          <w14:ligatures w14:val="standardContextual"/>
        </w:rPr>
        <w:t xml:space="preserve">, </w:t>
      </w:r>
      <w:hyperlink r:id="rId14" w:tgtFrame="_blank" w:tooltip="Zakon o spremembah in dopolnitvah Zakona o državni upravi" w:history="1">
        <w:r w:rsidR="00734580" w:rsidRPr="00734580">
          <w:rPr>
            <w:rFonts w:ascii="Arial" w:eastAsia="Calibri" w:hAnsi="Arial" w:cs="Arial"/>
            <w:b/>
            <w:bCs/>
            <w:sz w:val="20"/>
            <w:szCs w:val="20"/>
            <w:lang w:val="sl-SI"/>
            <w14:ligatures w14:val="standardContextual"/>
          </w:rPr>
          <w:t>18/23</w:t>
        </w:r>
      </w:hyperlink>
      <w:r w:rsidR="00734580" w:rsidRPr="00734580">
        <w:rPr>
          <w:rFonts w:ascii="Arial" w:eastAsia="Calibri" w:hAnsi="Arial" w:cs="Arial"/>
          <w:b/>
          <w:bCs/>
          <w:sz w:val="20"/>
          <w:szCs w:val="20"/>
          <w:lang w:val="sl-SI"/>
          <w14:ligatures w14:val="standardContextual"/>
        </w:rPr>
        <w:t> – ZDU-1O, 88/23, 95/23 – ZIUOPZP, 117/23 – ZIUOPZP-A in 83/25, v nadaljnjem besedilu: ZOPNN)</w:t>
      </w:r>
      <w:r w:rsidR="00734580" w:rsidRPr="00182C98">
        <w:rPr>
          <w:rFonts w:ascii="Arial" w:hAnsi="Arial" w:cs="Arial"/>
          <w:sz w:val="20"/>
          <w:szCs w:val="20"/>
          <w:lang w:val="sl-SI" w:eastAsia="sl-SI"/>
        </w:rPr>
        <w:t xml:space="preserve"> </w:t>
      </w:r>
      <w:r w:rsidR="003C1621" w:rsidRPr="00556551">
        <w:rPr>
          <w:rFonts w:ascii="Arial" w:hAnsi="Arial" w:cs="Arial"/>
          <w:b/>
          <w:bCs/>
          <w:sz w:val="20"/>
          <w:szCs w:val="20"/>
          <w:lang w:val="sl-SI"/>
        </w:rPr>
        <w:t xml:space="preserve"> krije do 5</w:t>
      </w:r>
      <w:r w:rsidR="00734580">
        <w:rPr>
          <w:rFonts w:ascii="Arial" w:hAnsi="Arial" w:cs="Arial"/>
          <w:b/>
          <w:bCs/>
          <w:sz w:val="20"/>
          <w:szCs w:val="20"/>
          <w:lang w:val="sl-SI"/>
        </w:rPr>
        <w:t>0</w:t>
      </w:r>
      <w:r w:rsidR="003C1621" w:rsidRPr="00556551">
        <w:rPr>
          <w:rFonts w:ascii="Arial" w:hAnsi="Arial" w:cs="Arial"/>
          <w:b/>
          <w:bCs/>
          <w:sz w:val="20"/>
          <w:szCs w:val="20"/>
          <w:lang w:val="sl-SI"/>
        </w:rPr>
        <w:t xml:space="preserve"> </w:t>
      </w:r>
      <w:r w:rsidR="003C1621" w:rsidRPr="00734580">
        <w:rPr>
          <w:rFonts w:ascii="Arial" w:eastAsia="Calibri" w:hAnsi="Arial" w:cs="Arial"/>
          <w:b/>
          <w:bCs/>
          <w:sz w:val="20"/>
          <w:szCs w:val="20"/>
          <w:lang w:val="sl-SI"/>
          <w14:ligatures w14:val="standardContextual"/>
        </w:rPr>
        <w:t>%</w:t>
      </w:r>
      <w:r w:rsidR="00734580">
        <w:rPr>
          <w:rFonts w:ascii="Arial" w:eastAsia="Calibri" w:hAnsi="Arial" w:cs="Arial"/>
          <w:b/>
          <w:bCs/>
          <w:sz w:val="20"/>
          <w:szCs w:val="20"/>
          <w:lang w:val="sl-SI"/>
          <w14:ligatures w14:val="standardContextual"/>
        </w:rPr>
        <w:t xml:space="preserve">, </w:t>
      </w:r>
      <w:r w:rsidR="00734580" w:rsidRPr="00734580">
        <w:rPr>
          <w:rFonts w:ascii="Arial" w:eastAsia="Calibri" w:hAnsi="Arial" w:cs="Arial"/>
          <w:b/>
          <w:bCs/>
          <w:sz w:val="20"/>
          <w:szCs w:val="20"/>
          <w:lang w:val="sl-SI"/>
          <w14:ligatures w14:val="standardContextual"/>
        </w:rPr>
        <w:t xml:space="preserve">po predmetnem programu pa je intenzivnost pomoči predvidena do 45 % </w:t>
      </w:r>
      <w:r w:rsidR="003C1621" w:rsidRPr="00734580">
        <w:rPr>
          <w:rFonts w:ascii="Arial" w:eastAsia="Calibri" w:hAnsi="Arial" w:cs="Arial"/>
          <w:b/>
          <w:bCs/>
          <w:sz w:val="20"/>
          <w:szCs w:val="20"/>
          <w:lang w:val="sl-SI"/>
          <w14:ligatures w14:val="standardContextual"/>
        </w:rPr>
        <w:t xml:space="preserve"> oz. do 60 % škode (v primeru zavarovanja </w:t>
      </w:r>
      <w:r w:rsidR="00906F8D">
        <w:rPr>
          <w:rFonts w:ascii="Arial" w:eastAsia="Calibri" w:hAnsi="Arial" w:cs="Arial"/>
          <w:b/>
          <w:bCs/>
          <w:sz w:val="20"/>
          <w:szCs w:val="20"/>
          <w:lang w:val="sl-SI"/>
          <w14:ligatures w14:val="standardContextual"/>
        </w:rPr>
        <w:t xml:space="preserve">proti </w:t>
      </w:r>
      <w:r w:rsidR="002A3014" w:rsidRPr="00734580">
        <w:rPr>
          <w:rFonts w:ascii="Arial" w:eastAsia="Calibri" w:hAnsi="Arial" w:cs="Arial"/>
          <w:b/>
          <w:bCs/>
          <w:sz w:val="20"/>
          <w:szCs w:val="20"/>
          <w:lang w:val="sl-SI"/>
          <w14:ligatures w14:val="standardContextual"/>
        </w:rPr>
        <w:t>naravni nesreči</w:t>
      </w:r>
      <w:r w:rsidR="003C1621" w:rsidRPr="00734580">
        <w:rPr>
          <w:rFonts w:ascii="Arial" w:eastAsia="Calibri" w:hAnsi="Arial" w:cs="Arial"/>
          <w:b/>
          <w:bCs/>
          <w:sz w:val="20"/>
          <w:szCs w:val="20"/>
          <w:lang w:val="sl-SI"/>
          <w14:ligatures w14:val="standardContextual"/>
        </w:rPr>
        <w:t>).</w:t>
      </w:r>
    </w:p>
    <w:p w14:paraId="06CC054E" w14:textId="77777777" w:rsidR="009B5DD4" w:rsidRPr="00556551" w:rsidRDefault="009B5DD4" w:rsidP="0002561D">
      <w:pPr>
        <w:ind w:right="57"/>
        <w:jc w:val="both"/>
        <w:rPr>
          <w:rFonts w:ascii="Arial" w:hAnsi="Arial" w:cs="Arial"/>
          <w:b/>
          <w:bCs/>
          <w:sz w:val="20"/>
          <w:szCs w:val="20"/>
          <w:lang w:val="sl-SI" w:eastAsia="sl-SI"/>
        </w:rPr>
      </w:pPr>
    </w:p>
    <w:p w14:paraId="5BF437CF" w14:textId="77777777" w:rsidR="009B5DD4" w:rsidRPr="00182C98" w:rsidRDefault="009B5DD4" w:rsidP="0002561D">
      <w:pPr>
        <w:pStyle w:val="Naslov1"/>
        <w:numPr>
          <w:ilvl w:val="0"/>
          <w:numId w:val="0"/>
        </w:numPr>
        <w:jc w:val="both"/>
        <w:rPr>
          <w:rFonts w:ascii="Arial" w:hAnsi="Arial"/>
          <w:sz w:val="20"/>
          <w:szCs w:val="20"/>
          <w:lang w:val="sl-SI"/>
        </w:rPr>
      </w:pPr>
      <w:bookmarkStart w:id="2" w:name="_Toc239853504"/>
      <w:r w:rsidRPr="00556551">
        <w:rPr>
          <w:rFonts w:ascii="Arial" w:hAnsi="Arial"/>
          <w:sz w:val="20"/>
          <w:szCs w:val="20"/>
          <w:lang w:val="sl-SI"/>
        </w:rPr>
        <w:t>2. PRAVNA</w:t>
      </w:r>
      <w:r w:rsidRPr="00182C98">
        <w:rPr>
          <w:rFonts w:ascii="Arial" w:hAnsi="Arial"/>
          <w:sz w:val="20"/>
          <w:szCs w:val="20"/>
          <w:lang w:val="sl-SI"/>
        </w:rPr>
        <w:t xml:space="preserve"> PODLAGA</w:t>
      </w:r>
      <w:bookmarkEnd w:id="2"/>
    </w:p>
    <w:p w14:paraId="430DDC10" w14:textId="77777777" w:rsidR="009B5DD4" w:rsidRPr="00182C98" w:rsidRDefault="009B5DD4" w:rsidP="0002561D">
      <w:pPr>
        <w:autoSpaceDE w:val="0"/>
        <w:autoSpaceDN w:val="0"/>
        <w:adjustRightInd w:val="0"/>
        <w:ind w:right="1"/>
        <w:jc w:val="both"/>
        <w:rPr>
          <w:rFonts w:ascii="Arial" w:hAnsi="Arial" w:cs="Arial"/>
          <w:sz w:val="20"/>
          <w:szCs w:val="20"/>
          <w:lang w:val="sl-SI" w:eastAsia="sl-SI"/>
        </w:rPr>
      </w:pPr>
      <w:r w:rsidRPr="00182C98">
        <w:rPr>
          <w:rFonts w:ascii="Arial" w:hAnsi="Arial" w:cs="Arial"/>
          <w:sz w:val="20"/>
          <w:szCs w:val="20"/>
          <w:lang w:val="sl-SI" w:eastAsia="sl-SI"/>
        </w:rPr>
        <w:t>Z vstopom v Evropsko unijo dne 1. 5. 2004 je Republika Slovenija sprejela obširen pravno-institucionalni okvir, ki določa stroga pravila delovanja skupnega notranjega trga in zato ureja tudi področje dodeljevanja državnih pomoči v gospodarstvu.</w:t>
      </w:r>
    </w:p>
    <w:p w14:paraId="05C01FD1" w14:textId="77777777" w:rsidR="009B5DD4" w:rsidRPr="00182C98" w:rsidRDefault="009B5DD4" w:rsidP="0002561D">
      <w:pPr>
        <w:autoSpaceDE w:val="0"/>
        <w:autoSpaceDN w:val="0"/>
        <w:adjustRightInd w:val="0"/>
        <w:ind w:right="1"/>
        <w:jc w:val="both"/>
        <w:rPr>
          <w:rFonts w:ascii="Arial" w:hAnsi="Arial" w:cs="Arial"/>
          <w:sz w:val="20"/>
          <w:szCs w:val="20"/>
          <w:lang w:val="sl-SI" w:eastAsia="sl-SI"/>
        </w:rPr>
      </w:pPr>
    </w:p>
    <w:p w14:paraId="36914BC6" w14:textId="04F93C42" w:rsidR="009B5DD4" w:rsidRPr="00182C98" w:rsidRDefault="009B5DD4" w:rsidP="0002561D">
      <w:pPr>
        <w:autoSpaceDE w:val="0"/>
        <w:autoSpaceDN w:val="0"/>
        <w:adjustRightInd w:val="0"/>
        <w:ind w:right="1"/>
        <w:jc w:val="both"/>
        <w:rPr>
          <w:rFonts w:ascii="Arial" w:hAnsi="Arial" w:cs="Arial"/>
          <w:sz w:val="20"/>
          <w:szCs w:val="20"/>
          <w:lang w:val="sl-SI" w:eastAsia="sl-SI"/>
        </w:rPr>
      </w:pPr>
      <w:r w:rsidRPr="00182C98">
        <w:rPr>
          <w:rFonts w:ascii="Arial" w:hAnsi="Arial" w:cs="Arial"/>
          <w:bCs/>
          <w:sz w:val="20"/>
          <w:szCs w:val="20"/>
          <w:lang w:val="sl-SI" w:eastAsia="sl-SI"/>
        </w:rPr>
        <w:t>V skladu z določilom točke b) drugega odstavka 107. člena</w:t>
      </w:r>
      <w:r w:rsidRPr="00182C98">
        <w:rPr>
          <w:rFonts w:ascii="Arial" w:hAnsi="Arial" w:cs="Arial"/>
          <w:b/>
          <w:sz w:val="20"/>
          <w:szCs w:val="20"/>
          <w:lang w:val="sl-SI" w:eastAsia="sl-SI"/>
        </w:rPr>
        <w:t xml:space="preserve"> Pogodbe o delovanju EU </w:t>
      </w:r>
      <w:r w:rsidRPr="00182C98">
        <w:rPr>
          <w:rFonts w:ascii="Arial" w:hAnsi="Arial" w:cs="Arial"/>
          <w:sz w:val="20"/>
          <w:szCs w:val="20"/>
          <w:lang w:val="sl-SI" w:eastAsia="sl-SI"/>
        </w:rPr>
        <w:t>(v nadaljnjem besedilu: PDEU)</w:t>
      </w:r>
      <w:r w:rsidRPr="00182C98">
        <w:rPr>
          <w:rFonts w:ascii="Arial" w:hAnsi="Arial" w:cs="Arial"/>
          <w:sz w:val="20"/>
          <w:szCs w:val="20"/>
          <w:vertAlign w:val="superscript"/>
          <w:lang w:val="sl-SI"/>
        </w:rPr>
        <w:footnoteReference w:id="1"/>
      </w:r>
      <w:r w:rsidRPr="00182C98">
        <w:rPr>
          <w:rFonts w:ascii="Arial" w:hAnsi="Arial" w:cs="Arial"/>
          <w:sz w:val="20"/>
          <w:szCs w:val="20"/>
          <w:lang w:val="sl-SI" w:eastAsia="sl-SI"/>
        </w:rPr>
        <w:t xml:space="preserve"> je z notranjim trgom združljiva pomoč za povrnitev škode, ki so jo povzročile naravne nesreče ali izjemni dogodki. Na podlagi tega člena PDEU je Vladi R</w:t>
      </w:r>
      <w:r w:rsidR="003C1621" w:rsidRPr="00182C98">
        <w:rPr>
          <w:rFonts w:ascii="Arial" w:hAnsi="Arial" w:cs="Arial"/>
          <w:sz w:val="20"/>
          <w:szCs w:val="20"/>
          <w:lang w:val="sl-SI" w:eastAsia="sl-SI"/>
        </w:rPr>
        <w:t xml:space="preserve">epublike </w:t>
      </w:r>
      <w:r w:rsidRPr="00182C98">
        <w:rPr>
          <w:rFonts w:ascii="Arial" w:hAnsi="Arial" w:cs="Arial"/>
          <w:sz w:val="20"/>
          <w:szCs w:val="20"/>
          <w:lang w:val="sl-SI" w:eastAsia="sl-SI"/>
        </w:rPr>
        <w:t>S</w:t>
      </w:r>
      <w:r w:rsidR="003C1621" w:rsidRPr="00182C98">
        <w:rPr>
          <w:rFonts w:ascii="Arial" w:hAnsi="Arial" w:cs="Arial"/>
          <w:sz w:val="20"/>
          <w:szCs w:val="20"/>
          <w:lang w:val="sl-SI" w:eastAsia="sl-SI"/>
        </w:rPr>
        <w:t>lovenije</w:t>
      </w:r>
      <w:r w:rsidRPr="00182C98">
        <w:rPr>
          <w:rFonts w:ascii="Arial" w:hAnsi="Arial" w:cs="Arial"/>
          <w:sz w:val="20"/>
          <w:szCs w:val="20"/>
          <w:lang w:val="sl-SI" w:eastAsia="sl-SI"/>
        </w:rPr>
        <w:t xml:space="preserve"> in njenim nosilcem ekonomske politike dana pravna podlaga za izvajaje ukrepov in aktivnosti na področju odprave posledic škode v gospodarstvu v primeru naravnih nesreč.</w:t>
      </w:r>
    </w:p>
    <w:p w14:paraId="7F14C344" w14:textId="77777777" w:rsidR="009B5DD4" w:rsidRPr="00A9185E" w:rsidRDefault="009B5DD4" w:rsidP="0002561D">
      <w:pPr>
        <w:autoSpaceDE w:val="0"/>
        <w:autoSpaceDN w:val="0"/>
        <w:adjustRightInd w:val="0"/>
        <w:ind w:right="1"/>
        <w:jc w:val="both"/>
        <w:rPr>
          <w:rFonts w:ascii="Arial" w:hAnsi="Arial" w:cs="Arial"/>
          <w:sz w:val="20"/>
          <w:szCs w:val="20"/>
          <w:highlight w:val="yellow"/>
          <w:lang w:val="sl-SI" w:eastAsia="sl-SI"/>
        </w:rPr>
      </w:pPr>
    </w:p>
    <w:p w14:paraId="5A940DD3" w14:textId="77777777" w:rsidR="009B5DD4" w:rsidRPr="00182C98" w:rsidRDefault="009B5DD4" w:rsidP="0002561D">
      <w:pPr>
        <w:autoSpaceDE w:val="0"/>
        <w:autoSpaceDN w:val="0"/>
        <w:adjustRightInd w:val="0"/>
        <w:ind w:right="1"/>
        <w:jc w:val="both"/>
        <w:rPr>
          <w:rFonts w:ascii="Arial" w:hAnsi="Arial" w:cs="Arial"/>
          <w:sz w:val="20"/>
          <w:szCs w:val="20"/>
          <w:lang w:val="sl-SI" w:eastAsia="sl-SI"/>
        </w:rPr>
      </w:pPr>
      <w:r w:rsidRPr="00182C98">
        <w:rPr>
          <w:rFonts w:ascii="Arial" w:hAnsi="Arial" w:cs="Arial"/>
          <w:sz w:val="20"/>
          <w:szCs w:val="20"/>
          <w:lang w:val="sl-SI" w:eastAsia="sl-SI"/>
        </w:rPr>
        <w:t xml:space="preserve">Za dodeljevanje pomoči za odpravo škode v gospodarstvu, ki jo povzročijo nekatere naravne nesreče, je potrebno upoštevati tudi </w:t>
      </w:r>
      <w:r w:rsidRPr="00182C98">
        <w:rPr>
          <w:rFonts w:ascii="Arial" w:hAnsi="Arial" w:cs="Arial"/>
          <w:b/>
          <w:sz w:val="20"/>
          <w:szCs w:val="20"/>
          <w:lang w:val="sl-SI" w:eastAsia="sl-SI"/>
        </w:rPr>
        <w:t>Uredbo Komisije (EU) št. 651/2014</w:t>
      </w:r>
      <w:r w:rsidRPr="00182C98">
        <w:rPr>
          <w:rFonts w:ascii="Arial" w:hAnsi="Arial" w:cs="Arial"/>
          <w:sz w:val="20"/>
          <w:szCs w:val="20"/>
          <w:lang w:val="sl-SI" w:eastAsia="sl-SI"/>
        </w:rPr>
        <w:t xml:space="preserve"> z dne 17. junija 2014 o razglasitvi nekaterih vrst pomoči za združljive z notranjim trgom pri uporabi členov 107 in 108 Pogodbe (UL L št. 187 z dne 26. 6. 2014, str. 1), zadnjič spremenjeno z Uredbo </w:t>
      </w:r>
      <w:bookmarkStart w:id="3" w:name="_Hlk150782034"/>
      <w:r w:rsidRPr="00182C98">
        <w:rPr>
          <w:rFonts w:ascii="Arial" w:hAnsi="Arial" w:cs="Arial"/>
          <w:sz w:val="20"/>
          <w:szCs w:val="20"/>
          <w:lang w:val="sl-SI" w:eastAsia="sl-SI"/>
        </w:rPr>
        <w:t>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w:t>
      </w:r>
      <w:bookmarkEnd w:id="3"/>
      <w:r w:rsidRPr="00182C98" w:rsidDel="00162C72">
        <w:rPr>
          <w:rFonts w:ascii="Arial" w:hAnsi="Arial" w:cs="Arial"/>
          <w:sz w:val="20"/>
          <w:szCs w:val="20"/>
          <w:lang w:val="sl-SI" w:eastAsia="sl-SI"/>
        </w:rPr>
        <w:t xml:space="preserve"> </w:t>
      </w:r>
      <w:r w:rsidRPr="00182C98">
        <w:rPr>
          <w:rFonts w:ascii="Arial" w:hAnsi="Arial" w:cs="Arial"/>
          <w:sz w:val="20"/>
          <w:szCs w:val="20"/>
          <w:lang w:val="sl-SI" w:eastAsia="sl-SI"/>
        </w:rPr>
        <w:t>(UL L št. 167 z dne 30. 6. 2023, str. 1).</w:t>
      </w:r>
      <w:r w:rsidRPr="00182C98">
        <w:rPr>
          <w:rFonts w:ascii="Arial" w:hAnsi="Arial" w:cs="Arial"/>
          <w:sz w:val="20"/>
          <w:szCs w:val="20"/>
          <w:vertAlign w:val="superscript"/>
          <w:lang w:val="sl-SI"/>
        </w:rPr>
        <w:footnoteReference w:id="2"/>
      </w:r>
    </w:p>
    <w:p w14:paraId="7CE336E2" w14:textId="77777777" w:rsidR="009B5DD4" w:rsidRPr="00A9185E" w:rsidRDefault="009B5DD4" w:rsidP="0002561D">
      <w:pPr>
        <w:autoSpaceDE w:val="0"/>
        <w:autoSpaceDN w:val="0"/>
        <w:adjustRightInd w:val="0"/>
        <w:ind w:right="1"/>
        <w:jc w:val="both"/>
        <w:rPr>
          <w:rFonts w:ascii="Arial" w:hAnsi="Arial" w:cs="Arial"/>
          <w:sz w:val="20"/>
          <w:szCs w:val="20"/>
          <w:highlight w:val="yellow"/>
          <w:lang w:val="sl-SI" w:eastAsia="sl-SI"/>
        </w:rPr>
      </w:pPr>
    </w:p>
    <w:p w14:paraId="33BD7723" w14:textId="324BD786" w:rsidR="009B5DD4" w:rsidRPr="00015171" w:rsidRDefault="009B5DD4" w:rsidP="0002561D">
      <w:pPr>
        <w:autoSpaceDE w:val="0"/>
        <w:autoSpaceDN w:val="0"/>
        <w:adjustRightInd w:val="0"/>
        <w:ind w:right="1"/>
        <w:jc w:val="both"/>
        <w:rPr>
          <w:rFonts w:ascii="Arial" w:hAnsi="Arial" w:cs="Arial"/>
          <w:sz w:val="20"/>
          <w:szCs w:val="20"/>
          <w:lang w:val="sl-SI" w:eastAsia="sl-SI"/>
        </w:rPr>
      </w:pPr>
      <w:r w:rsidRPr="00015171">
        <w:rPr>
          <w:rFonts w:ascii="Arial" w:hAnsi="Arial" w:cs="Arial"/>
          <w:sz w:val="20"/>
          <w:szCs w:val="20"/>
          <w:lang w:val="sl-SI" w:eastAsia="sl-SI"/>
        </w:rPr>
        <w:t xml:space="preserve">Ministrstvo, pristojno za gospodarstvo, je v letu 2023 </w:t>
      </w:r>
      <w:r w:rsidRPr="00015171">
        <w:rPr>
          <w:rFonts w:ascii="Arial" w:hAnsi="Arial" w:cs="Arial"/>
          <w:b/>
          <w:sz w:val="20"/>
          <w:szCs w:val="20"/>
          <w:lang w:val="sl-SI" w:eastAsia="sl-SI"/>
        </w:rPr>
        <w:t>pripravilo splošni program za odpravo posledic škode po naravnih nesrečah v gospodarstv</w:t>
      </w:r>
      <w:r w:rsidRPr="00015171">
        <w:rPr>
          <w:rFonts w:ascii="Arial" w:hAnsi="Arial" w:cs="Arial"/>
          <w:b/>
          <w:bCs/>
          <w:sz w:val="20"/>
          <w:szCs w:val="20"/>
          <w:lang w:val="sl-SI" w:eastAsia="sl-SI"/>
        </w:rPr>
        <w:t>u</w:t>
      </w:r>
      <w:r w:rsidRPr="00015171">
        <w:rPr>
          <w:rFonts w:ascii="Arial" w:hAnsi="Arial" w:cs="Arial"/>
          <w:sz w:val="20"/>
          <w:szCs w:val="20"/>
          <w:lang w:val="sl-SI" w:eastAsia="sl-SI"/>
        </w:rPr>
        <w:t xml:space="preserve"> oz</w:t>
      </w:r>
      <w:r w:rsidR="003C1621" w:rsidRPr="00015171">
        <w:rPr>
          <w:rFonts w:ascii="Arial" w:hAnsi="Arial" w:cs="Arial"/>
          <w:sz w:val="20"/>
          <w:szCs w:val="20"/>
          <w:lang w:val="sl-SI" w:eastAsia="sl-SI"/>
        </w:rPr>
        <w:t>iroma</w:t>
      </w:r>
      <w:r w:rsidRPr="00015171">
        <w:rPr>
          <w:rFonts w:ascii="Arial" w:hAnsi="Arial" w:cs="Arial"/>
          <w:sz w:val="20"/>
          <w:szCs w:val="20"/>
          <w:lang w:val="sl-SI" w:eastAsia="sl-SI"/>
        </w:rPr>
        <w:t xml:space="preserve"> shemo pomoči za odpravo posledic naravnih nesreč. Namen priprave te sheme pomoči je omogočiti, da se oškodovanim gospodarskim subjektom dodelijo sredstva za odpravo posledic naravne nesreče v najkrajšem možnem času in tako čim prej vzpostavi njihovo nadaljnje delovanje. Ministrstvo za finance, Sektor za spremljanje državnih pomoči</w:t>
      </w:r>
      <w:r w:rsidR="005B30DF" w:rsidRPr="00015171">
        <w:rPr>
          <w:rFonts w:ascii="Arial" w:hAnsi="Arial" w:cs="Arial"/>
          <w:sz w:val="20"/>
          <w:szCs w:val="20"/>
          <w:lang w:val="sl-SI" w:eastAsia="sl-SI"/>
        </w:rPr>
        <w:t>,</w:t>
      </w:r>
      <w:r w:rsidRPr="00015171">
        <w:rPr>
          <w:rFonts w:ascii="Arial" w:hAnsi="Arial" w:cs="Arial"/>
          <w:sz w:val="20"/>
          <w:szCs w:val="20"/>
          <w:lang w:val="sl-SI" w:eastAsia="sl-SI"/>
        </w:rPr>
        <w:t xml:space="preserve"> je dne </w:t>
      </w:r>
      <w:r w:rsidRPr="00015171">
        <w:rPr>
          <w:rFonts w:ascii="Arial" w:hAnsi="Arial" w:cs="Arial"/>
          <w:b/>
          <w:sz w:val="20"/>
          <w:szCs w:val="20"/>
          <w:lang w:val="sl-SI" w:eastAsia="sl-SI"/>
        </w:rPr>
        <w:t>26.</w:t>
      </w:r>
      <w:r w:rsidR="005B30DF" w:rsidRPr="00015171">
        <w:rPr>
          <w:rFonts w:ascii="Arial" w:hAnsi="Arial" w:cs="Arial"/>
          <w:b/>
          <w:sz w:val="20"/>
          <w:szCs w:val="20"/>
          <w:lang w:val="sl-SI" w:eastAsia="sl-SI"/>
        </w:rPr>
        <w:t xml:space="preserve"> </w:t>
      </w:r>
      <w:r w:rsidRPr="00015171">
        <w:rPr>
          <w:rFonts w:ascii="Arial" w:hAnsi="Arial" w:cs="Arial"/>
          <w:b/>
          <w:sz w:val="20"/>
          <w:szCs w:val="20"/>
          <w:lang w:val="sl-SI" w:eastAsia="sl-SI"/>
        </w:rPr>
        <w:t>10.</w:t>
      </w:r>
      <w:r w:rsidR="005B30DF" w:rsidRPr="00015171">
        <w:rPr>
          <w:rFonts w:ascii="Arial" w:hAnsi="Arial" w:cs="Arial"/>
          <w:b/>
          <w:sz w:val="20"/>
          <w:szCs w:val="20"/>
          <w:lang w:val="sl-SI" w:eastAsia="sl-SI"/>
        </w:rPr>
        <w:t xml:space="preserve"> </w:t>
      </w:r>
      <w:r w:rsidRPr="00015171">
        <w:rPr>
          <w:rFonts w:ascii="Arial" w:hAnsi="Arial" w:cs="Arial"/>
          <w:b/>
          <w:sz w:val="20"/>
          <w:szCs w:val="20"/>
          <w:lang w:val="sl-SI" w:eastAsia="sl-SI"/>
        </w:rPr>
        <w:t>2023 izdalo mnenje o skladnosti sheme državne pomoči »Odprava posledic škode po naravnih nesrečah v gospodarstvu« (številka sheme: BE02-2632616-2023</w:t>
      </w:r>
      <w:r w:rsidRPr="00015171">
        <w:rPr>
          <w:rFonts w:ascii="Arial" w:hAnsi="Arial" w:cs="Arial"/>
          <w:sz w:val="20"/>
          <w:szCs w:val="20"/>
          <w:lang w:val="sl-SI" w:eastAsia="sl-SI"/>
        </w:rPr>
        <w:t>). Trajanje veljavnosti sheme</w:t>
      </w:r>
      <w:r w:rsidRPr="00015171">
        <w:rPr>
          <w:rFonts w:ascii="Arial" w:hAnsi="Arial" w:cs="Arial"/>
          <w:b/>
          <w:sz w:val="20"/>
          <w:szCs w:val="20"/>
          <w:lang w:val="sl-SI" w:eastAsia="sl-SI"/>
        </w:rPr>
        <w:t xml:space="preserve"> je do 31. 12. 2026.</w:t>
      </w:r>
      <w:r w:rsidRPr="00015171">
        <w:rPr>
          <w:rFonts w:ascii="Arial" w:hAnsi="Arial" w:cs="Arial"/>
          <w:sz w:val="20"/>
          <w:szCs w:val="20"/>
          <w:lang w:val="sl-SI" w:eastAsia="sl-SI"/>
        </w:rPr>
        <w:t xml:space="preserve"> Shema zajema naravne nesreče. Pomoč po sprejeti shemi je namenjena upravičenim gospodarskim subjektom (gospodarske družbe, samostojni podjetniki, posamezniki, zadruge, zavodi) v vseh sektorjih, razen za dejavnosti, ki so navedene v shemi državne pomoči »Odprava posledic škode po naravnih nesrečah v gospodarstvu«.</w:t>
      </w:r>
    </w:p>
    <w:p w14:paraId="06903716" w14:textId="77777777" w:rsidR="009B5DD4" w:rsidRPr="00A9185E" w:rsidRDefault="009B5DD4" w:rsidP="0002561D">
      <w:pPr>
        <w:autoSpaceDE w:val="0"/>
        <w:autoSpaceDN w:val="0"/>
        <w:adjustRightInd w:val="0"/>
        <w:ind w:right="1"/>
        <w:jc w:val="both"/>
        <w:rPr>
          <w:rFonts w:ascii="Arial" w:hAnsi="Arial" w:cs="Arial"/>
          <w:sz w:val="20"/>
          <w:szCs w:val="20"/>
          <w:highlight w:val="yellow"/>
          <w:lang w:val="sl-SI" w:eastAsia="sl-SI"/>
        </w:rPr>
      </w:pPr>
    </w:p>
    <w:p w14:paraId="659DF166" w14:textId="77777777" w:rsidR="009B5DD4" w:rsidRPr="00182C98" w:rsidRDefault="009B5DD4" w:rsidP="0002561D">
      <w:pPr>
        <w:autoSpaceDE w:val="0"/>
        <w:autoSpaceDN w:val="0"/>
        <w:adjustRightInd w:val="0"/>
        <w:ind w:right="1"/>
        <w:jc w:val="both"/>
        <w:rPr>
          <w:rFonts w:ascii="Arial" w:hAnsi="Arial" w:cs="Arial"/>
          <w:sz w:val="20"/>
          <w:szCs w:val="20"/>
          <w:lang w:val="sl-SI" w:eastAsia="sl-SI"/>
        </w:rPr>
      </w:pPr>
      <w:r w:rsidRPr="00182C98">
        <w:rPr>
          <w:rFonts w:ascii="Arial" w:hAnsi="Arial" w:cs="Arial"/>
          <w:sz w:val="20"/>
          <w:szCs w:val="20"/>
          <w:lang w:val="sl-SI" w:eastAsia="sl-SI"/>
        </w:rPr>
        <w:t>Pomoč po prej navedeni shemi državnih pomoči se ne dodeli za naslednje dejavnosti:</w:t>
      </w:r>
    </w:p>
    <w:p w14:paraId="5EE6F4AB" w14:textId="77777777" w:rsidR="009A19BE" w:rsidRPr="00182C98" w:rsidRDefault="009B5DD4" w:rsidP="009A19BE">
      <w:pPr>
        <w:pStyle w:val="Odstavekseznama"/>
        <w:numPr>
          <w:ilvl w:val="0"/>
          <w:numId w:val="20"/>
        </w:numPr>
        <w:autoSpaceDE w:val="0"/>
        <w:autoSpaceDN w:val="0"/>
        <w:adjustRightInd w:val="0"/>
        <w:ind w:right="1"/>
        <w:jc w:val="both"/>
        <w:rPr>
          <w:rFonts w:ascii="Arial" w:hAnsi="Arial" w:cs="Arial"/>
          <w:sz w:val="20"/>
          <w:szCs w:val="20"/>
          <w:lang w:val="sl-SI" w:eastAsia="sl-SI"/>
        </w:rPr>
      </w:pPr>
      <w:r w:rsidRPr="00182C98">
        <w:rPr>
          <w:rFonts w:ascii="Arial" w:hAnsi="Arial" w:cs="Arial"/>
          <w:sz w:val="20"/>
          <w:szCs w:val="20"/>
          <w:lang w:val="sl-SI" w:eastAsia="sl-SI"/>
        </w:rPr>
        <w:t>primarni sektor kmetijske proizvodnje,</w:t>
      </w:r>
    </w:p>
    <w:p w14:paraId="2EB6C721" w14:textId="3E2D9F6D" w:rsidR="00D13C14" w:rsidRPr="00182C98" w:rsidRDefault="00D13C14" w:rsidP="009A19BE">
      <w:pPr>
        <w:pStyle w:val="Odstavekseznama"/>
        <w:numPr>
          <w:ilvl w:val="0"/>
          <w:numId w:val="20"/>
        </w:numPr>
        <w:autoSpaceDE w:val="0"/>
        <w:autoSpaceDN w:val="0"/>
        <w:adjustRightInd w:val="0"/>
        <w:ind w:right="1"/>
        <w:jc w:val="both"/>
        <w:rPr>
          <w:rFonts w:ascii="Arial" w:hAnsi="Arial" w:cs="Arial"/>
          <w:sz w:val="20"/>
          <w:szCs w:val="20"/>
          <w:lang w:val="sl-SI" w:eastAsia="sl-SI"/>
        </w:rPr>
      </w:pPr>
      <w:r w:rsidRPr="00182C98">
        <w:rPr>
          <w:rFonts w:ascii="Arial" w:hAnsi="Arial" w:cs="Arial"/>
          <w:sz w:val="20"/>
          <w:szCs w:val="20"/>
          <w:lang w:val="sl-SI" w:eastAsia="sl-SI"/>
        </w:rPr>
        <w:t xml:space="preserve">sektor ribištva in akvakulture, kakor ju določa Uredba (EU) št. 1379/2013 Evropskega parlamenta in Sveta z dne 11. decembra 2013 o skupni ureditvi trgov za ribiške proizvode in proizvode iz ribogojstva in o spremembi uredb Sveta (ES) št. 1184/2006 in (ES) št. 1224/2009 ter razveljavitvi Uredbe Sveta (ES) št. 104/2000 (UL L št. 354 z dne 28. 12. 2013, str. 1), </w:t>
      </w:r>
      <w:r w:rsidR="00086D95">
        <w:rPr>
          <w:rFonts w:ascii="Arial" w:hAnsi="Arial" w:cs="Arial"/>
          <w:sz w:val="20"/>
          <w:szCs w:val="20"/>
          <w:lang w:val="sl-SI" w:eastAsia="sl-SI"/>
        </w:rPr>
        <w:t>zadnjič</w:t>
      </w:r>
      <w:r w:rsidR="00086D95" w:rsidRPr="00182C98">
        <w:rPr>
          <w:rFonts w:ascii="Arial" w:hAnsi="Arial" w:cs="Arial"/>
          <w:sz w:val="20"/>
          <w:szCs w:val="20"/>
          <w:lang w:val="sl-SI" w:eastAsia="sl-SI"/>
        </w:rPr>
        <w:t xml:space="preserve"> </w:t>
      </w:r>
      <w:r w:rsidRPr="00182C98">
        <w:rPr>
          <w:rFonts w:ascii="Arial" w:hAnsi="Arial" w:cs="Arial"/>
          <w:sz w:val="20"/>
          <w:szCs w:val="20"/>
          <w:lang w:val="sl-SI" w:eastAsia="sl-SI"/>
        </w:rPr>
        <w:t>spremenjena z Uredbo (EU) 2024/2838 Evropskega parlamenta in Sveta z dne 23. oktobra 2024 o spremembi uredb (EU) št. 1379/2013, (EU)</w:t>
      </w:r>
      <w:r w:rsidRPr="00182C98">
        <w:rPr>
          <w:lang w:val="sl-SI"/>
        </w:rPr>
        <w:t xml:space="preserve"> št. </w:t>
      </w:r>
      <w:r w:rsidRPr="00182C98">
        <w:rPr>
          <w:rFonts w:ascii="Arial" w:hAnsi="Arial" w:cs="Arial"/>
          <w:sz w:val="20"/>
          <w:szCs w:val="20"/>
          <w:lang w:val="sl-SI" w:eastAsia="sl-SI"/>
        </w:rPr>
        <w:t xml:space="preserve">167/2013 in (EU) št. 168/2013 v zvezi z nekaterimi zahtevami glede poročanja (UL L št. 2024/2838 z dne 7. 11. 2024),  </w:t>
      </w:r>
    </w:p>
    <w:p w14:paraId="3FC6F769" w14:textId="77777777" w:rsidR="009B5DD4" w:rsidRPr="00182C98" w:rsidRDefault="009B5DD4" w:rsidP="0002561D">
      <w:pPr>
        <w:pStyle w:val="Odstavekseznama"/>
        <w:numPr>
          <w:ilvl w:val="0"/>
          <w:numId w:val="20"/>
        </w:numPr>
        <w:autoSpaceDE w:val="0"/>
        <w:autoSpaceDN w:val="0"/>
        <w:adjustRightInd w:val="0"/>
        <w:ind w:right="1"/>
        <w:jc w:val="both"/>
        <w:rPr>
          <w:rFonts w:ascii="Arial" w:hAnsi="Arial" w:cs="Arial"/>
          <w:sz w:val="20"/>
          <w:szCs w:val="20"/>
          <w:lang w:val="sl-SI" w:eastAsia="sl-SI"/>
        </w:rPr>
      </w:pPr>
      <w:r w:rsidRPr="00182C98">
        <w:rPr>
          <w:rFonts w:ascii="Arial" w:hAnsi="Arial" w:cs="Arial"/>
          <w:sz w:val="20"/>
          <w:szCs w:val="20"/>
          <w:lang w:val="sl-SI" w:eastAsia="sl-SI"/>
        </w:rPr>
        <w:t>predelava in trženje kmetijskih proizvodov, kadar je znesek pomoči določen na podlagi cen ali količine takih proizvodov, ki so kupljeni od primarnih proizvajalcev ali jih je dala na trg zadevna gospodarska družba, ali kadar je pomoč pogojena s tem, da je delno ali v celoti prenesena na primarne proizvajalce.</w:t>
      </w:r>
    </w:p>
    <w:p w14:paraId="4F0E4704" w14:textId="77777777" w:rsidR="009B5DD4" w:rsidRPr="00A9185E" w:rsidRDefault="009B5DD4" w:rsidP="0002561D">
      <w:pPr>
        <w:pStyle w:val="Odstavekseznama"/>
        <w:autoSpaceDE w:val="0"/>
        <w:autoSpaceDN w:val="0"/>
        <w:adjustRightInd w:val="0"/>
        <w:ind w:right="1"/>
        <w:jc w:val="both"/>
        <w:rPr>
          <w:rFonts w:ascii="Arial" w:hAnsi="Arial" w:cs="Arial"/>
          <w:sz w:val="20"/>
          <w:szCs w:val="20"/>
          <w:highlight w:val="yellow"/>
          <w:lang w:val="sl-SI" w:eastAsia="sl-SI"/>
        </w:rPr>
      </w:pPr>
    </w:p>
    <w:p w14:paraId="71C7566B" w14:textId="1F6BB440" w:rsidR="009B5DD4" w:rsidRPr="00182C98" w:rsidRDefault="009B5DD4" w:rsidP="0002561D">
      <w:pPr>
        <w:autoSpaceDE w:val="0"/>
        <w:autoSpaceDN w:val="0"/>
        <w:adjustRightInd w:val="0"/>
        <w:ind w:right="1"/>
        <w:jc w:val="both"/>
        <w:rPr>
          <w:rFonts w:ascii="Arial" w:hAnsi="Arial" w:cs="Arial"/>
          <w:sz w:val="20"/>
          <w:szCs w:val="20"/>
          <w:lang w:val="sl-SI" w:eastAsia="sl-SI"/>
        </w:rPr>
      </w:pPr>
      <w:r w:rsidRPr="00182C98">
        <w:rPr>
          <w:rFonts w:ascii="Arial" w:hAnsi="Arial" w:cs="Arial"/>
          <w:sz w:val="20"/>
          <w:szCs w:val="20"/>
          <w:lang w:val="sl-SI" w:eastAsia="sl-SI"/>
        </w:rPr>
        <w:t xml:space="preserve">Navedena shema in ZOPNN predstavljata pravno podlago za izvedbo ukrepov in aktivnosti za odpravo posledic škode v gospodarstvu v primeru naravnih nesreč. ZOPNN določa pogoje in način uporabe sredstev proračuna Republike Slovenije ter pogoje in način njihovega dodeljevanja pri odpravi posledic škode v gospodarstvu zaradi naravnih nesreč. </w:t>
      </w:r>
    </w:p>
    <w:p w14:paraId="074B2B47" w14:textId="77777777" w:rsidR="009B5DD4" w:rsidRPr="00A9185E" w:rsidRDefault="009B5DD4" w:rsidP="0002561D">
      <w:pPr>
        <w:autoSpaceDE w:val="0"/>
        <w:autoSpaceDN w:val="0"/>
        <w:adjustRightInd w:val="0"/>
        <w:ind w:right="1"/>
        <w:jc w:val="both"/>
        <w:rPr>
          <w:rFonts w:ascii="Arial" w:hAnsi="Arial" w:cs="Arial"/>
          <w:sz w:val="20"/>
          <w:szCs w:val="20"/>
          <w:highlight w:val="yellow"/>
          <w:lang w:val="sl-SI" w:eastAsia="sl-SI"/>
        </w:rPr>
      </w:pPr>
    </w:p>
    <w:p w14:paraId="69C8058D" w14:textId="4A93210A" w:rsidR="009B5DD4" w:rsidRPr="00D120F0" w:rsidRDefault="009B5DD4" w:rsidP="0002561D">
      <w:pPr>
        <w:autoSpaceDE w:val="0"/>
        <w:autoSpaceDN w:val="0"/>
        <w:adjustRightInd w:val="0"/>
        <w:ind w:right="1"/>
        <w:jc w:val="both"/>
        <w:rPr>
          <w:rFonts w:ascii="Arial" w:hAnsi="Arial" w:cs="Arial"/>
          <w:sz w:val="20"/>
          <w:szCs w:val="20"/>
          <w:lang w:val="sl-SI" w:eastAsia="sl-SI"/>
        </w:rPr>
      </w:pPr>
      <w:r w:rsidRPr="00D120F0">
        <w:rPr>
          <w:rFonts w:ascii="Arial" w:hAnsi="Arial" w:cs="Arial"/>
          <w:sz w:val="20"/>
          <w:szCs w:val="20"/>
          <w:lang w:val="sl-SI" w:eastAsia="sl-SI"/>
        </w:rPr>
        <w:t xml:space="preserve">Med slednje sodi tudi </w:t>
      </w:r>
      <w:r w:rsidR="005B30DF" w:rsidRPr="00D120F0">
        <w:rPr>
          <w:rFonts w:ascii="Arial" w:hAnsi="Arial" w:cs="Arial"/>
          <w:sz w:val="20"/>
          <w:szCs w:val="20"/>
          <w:lang w:val="sl-SI" w:eastAsia="sl-SI"/>
        </w:rPr>
        <w:t>P</w:t>
      </w:r>
      <w:r w:rsidRPr="00D120F0">
        <w:rPr>
          <w:rFonts w:ascii="Arial" w:hAnsi="Arial" w:cs="Arial"/>
          <w:sz w:val="20"/>
          <w:szCs w:val="20"/>
          <w:lang w:val="sl-SI" w:eastAsia="sl-SI"/>
        </w:rPr>
        <w:t xml:space="preserve">rogram odprave posledic škode v gospodarstvu po </w:t>
      </w:r>
      <w:r w:rsidR="00182C98" w:rsidRPr="00D120F0">
        <w:rPr>
          <w:rFonts w:ascii="Arial" w:hAnsi="Arial" w:cs="Arial"/>
          <w:sz w:val="20"/>
          <w:szCs w:val="20"/>
          <w:lang w:val="sl-SI" w:eastAsia="sl-SI"/>
        </w:rPr>
        <w:t xml:space="preserve">neurju </w:t>
      </w:r>
      <w:r w:rsidR="003C6990">
        <w:rPr>
          <w:rFonts w:ascii="Arial" w:hAnsi="Arial" w:cs="Arial"/>
          <w:sz w:val="20"/>
          <w:szCs w:val="20"/>
          <w:lang w:val="sl-SI" w:eastAsia="sl-SI"/>
        </w:rPr>
        <w:t xml:space="preserve">z močnim dežjem, vetrom, točo, poplavami in zemeljskimi plazovi v obdobju od </w:t>
      </w:r>
      <w:r w:rsidR="00182C98" w:rsidRPr="00D120F0">
        <w:rPr>
          <w:rFonts w:ascii="Arial" w:hAnsi="Arial" w:cs="Arial"/>
          <w:sz w:val="20"/>
          <w:szCs w:val="20"/>
          <w:lang w:val="sl-SI" w:eastAsia="sl-SI"/>
        </w:rPr>
        <w:t xml:space="preserve">9. </w:t>
      </w:r>
      <w:r w:rsidR="003C6990">
        <w:rPr>
          <w:rFonts w:ascii="Arial" w:hAnsi="Arial" w:cs="Arial"/>
          <w:sz w:val="20"/>
          <w:szCs w:val="20"/>
          <w:lang w:val="sl-SI" w:eastAsia="sl-SI"/>
        </w:rPr>
        <w:t>do</w:t>
      </w:r>
      <w:r w:rsidR="00182C98" w:rsidRPr="00D120F0">
        <w:rPr>
          <w:rFonts w:ascii="Arial" w:hAnsi="Arial" w:cs="Arial"/>
          <w:sz w:val="20"/>
          <w:szCs w:val="20"/>
          <w:lang w:val="sl-SI" w:eastAsia="sl-SI"/>
        </w:rPr>
        <w:t xml:space="preserve"> 11</w:t>
      </w:r>
      <w:r w:rsidR="003C6990">
        <w:rPr>
          <w:rFonts w:ascii="Arial" w:hAnsi="Arial" w:cs="Arial"/>
          <w:sz w:val="20"/>
          <w:szCs w:val="20"/>
          <w:lang w:val="sl-SI" w:eastAsia="sl-SI"/>
        </w:rPr>
        <w:t xml:space="preserve">. </w:t>
      </w:r>
      <w:r w:rsidR="00182C98" w:rsidRPr="00D120F0">
        <w:rPr>
          <w:rFonts w:ascii="Arial" w:hAnsi="Arial" w:cs="Arial"/>
          <w:sz w:val="20"/>
          <w:szCs w:val="20"/>
          <w:lang w:val="sl-SI" w:eastAsia="sl-SI"/>
        </w:rPr>
        <w:t xml:space="preserve"> junij</w:t>
      </w:r>
      <w:r w:rsidR="003C6990">
        <w:rPr>
          <w:rFonts w:ascii="Arial" w:hAnsi="Arial" w:cs="Arial"/>
          <w:sz w:val="20"/>
          <w:szCs w:val="20"/>
          <w:lang w:val="sl-SI" w:eastAsia="sl-SI"/>
        </w:rPr>
        <w:t>a</w:t>
      </w:r>
      <w:r w:rsidR="00182C98" w:rsidRPr="00D120F0">
        <w:rPr>
          <w:rFonts w:ascii="Arial" w:hAnsi="Arial" w:cs="Arial"/>
          <w:sz w:val="20"/>
          <w:szCs w:val="20"/>
          <w:lang w:val="sl-SI" w:eastAsia="sl-SI"/>
        </w:rPr>
        <w:t xml:space="preserve"> </w:t>
      </w:r>
      <w:r w:rsidRPr="00D120F0">
        <w:rPr>
          <w:rFonts w:ascii="Arial" w:hAnsi="Arial" w:cs="Arial"/>
          <w:sz w:val="20"/>
          <w:szCs w:val="20"/>
          <w:lang w:val="sl-SI" w:eastAsia="sl-SI"/>
        </w:rPr>
        <w:t>202</w:t>
      </w:r>
      <w:r w:rsidR="00182C98" w:rsidRPr="00D120F0">
        <w:rPr>
          <w:rFonts w:ascii="Arial" w:hAnsi="Arial" w:cs="Arial"/>
          <w:sz w:val="20"/>
          <w:szCs w:val="20"/>
          <w:lang w:val="sl-SI" w:eastAsia="sl-SI"/>
        </w:rPr>
        <w:t>6</w:t>
      </w:r>
      <w:r w:rsidRPr="00D120F0">
        <w:rPr>
          <w:rFonts w:ascii="Arial" w:hAnsi="Arial" w:cs="Arial"/>
          <w:sz w:val="20"/>
          <w:szCs w:val="20"/>
          <w:lang w:val="sl-SI" w:eastAsia="sl-SI"/>
        </w:rPr>
        <w:t>.</w:t>
      </w:r>
    </w:p>
    <w:p w14:paraId="3989EC5B" w14:textId="77777777" w:rsidR="009B5DD4" w:rsidRPr="00D120F0" w:rsidRDefault="009B5DD4" w:rsidP="0002561D">
      <w:pPr>
        <w:autoSpaceDE w:val="0"/>
        <w:autoSpaceDN w:val="0"/>
        <w:adjustRightInd w:val="0"/>
        <w:ind w:right="425"/>
        <w:jc w:val="both"/>
        <w:rPr>
          <w:rFonts w:ascii="Arial" w:hAnsi="Arial" w:cs="Arial"/>
          <w:sz w:val="20"/>
          <w:szCs w:val="20"/>
          <w:lang w:val="sl-SI" w:eastAsia="sl-SI"/>
        </w:rPr>
      </w:pPr>
    </w:p>
    <w:p w14:paraId="7B3D3BBE" w14:textId="16E4F09B" w:rsidR="009B5DD4" w:rsidRPr="00D120F0" w:rsidRDefault="009B5DD4" w:rsidP="0002561D">
      <w:pPr>
        <w:pStyle w:val="Naslov1"/>
        <w:numPr>
          <w:ilvl w:val="0"/>
          <w:numId w:val="0"/>
        </w:numPr>
        <w:jc w:val="both"/>
        <w:rPr>
          <w:rFonts w:ascii="Arial" w:hAnsi="Arial"/>
          <w:sz w:val="20"/>
          <w:szCs w:val="20"/>
          <w:lang w:val="sl-SI"/>
        </w:rPr>
      </w:pPr>
      <w:bookmarkStart w:id="4" w:name="_Toc239853505"/>
      <w:r w:rsidRPr="00D120F0">
        <w:rPr>
          <w:rFonts w:ascii="Arial" w:hAnsi="Arial"/>
          <w:sz w:val="20"/>
          <w:szCs w:val="20"/>
          <w:lang w:val="sl-SI"/>
        </w:rPr>
        <w:t xml:space="preserve">3. PRIZADETA OBMOČJA PO </w:t>
      </w:r>
      <w:r w:rsidR="00700373" w:rsidRPr="00D120F0">
        <w:rPr>
          <w:rFonts w:ascii="Arial" w:hAnsi="Arial"/>
          <w:sz w:val="20"/>
          <w:szCs w:val="20"/>
          <w:lang w:val="sl-SI"/>
        </w:rPr>
        <w:t xml:space="preserve">NEURJU </w:t>
      </w:r>
      <w:r w:rsidR="00FE61F3" w:rsidRPr="00FE61F3">
        <w:rPr>
          <w:rFonts w:ascii="Arial" w:hAnsi="Arial"/>
          <w:sz w:val="20"/>
          <w:szCs w:val="20"/>
          <w:lang w:val="sl-SI"/>
        </w:rPr>
        <w:t>Z MOČNIM DEŽJEM, VETROM, TOČO, POPLAVAMI IN ZEMELJSKIMI PLAZOVI V OBDOBJU MED 9. IN 11. JUNIJEM 2026</w:t>
      </w:r>
      <w:bookmarkEnd w:id="4"/>
    </w:p>
    <w:p w14:paraId="7729DC4F" w14:textId="461CE4C1" w:rsidR="009B5DD4" w:rsidRPr="00D120F0" w:rsidRDefault="009B5DD4" w:rsidP="0002561D">
      <w:pPr>
        <w:jc w:val="both"/>
        <w:textAlignment w:val="baseline"/>
        <w:rPr>
          <w:rFonts w:ascii="Arial" w:hAnsi="Arial" w:cs="Arial"/>
          <w:sz w:val="20"/>
          <w:szCs w:val="20"/>
          <w:lang w:val="sl-SI" w:eastAsia="sl-SI"/>
        </w:rPr>
      </w:pPr>
      <w:r w:rsidRPr="00D120F0">
        <w:rPr>
          <w:rFonts w:ascii="Arial" w:hAnsi="Arial" w:cs="Arial"/>
          <w:sz w:val="20"/>
          <w:szCs w:val="20"/>
          <w:lang w:val="sl-SI" w:eastAsia="sl-SI"/>
        </w:rPr>
        <w:t xml:space="preserve">Ministrstvo za gospodarstvo, </w:t>
      </w:r>
      <w:r w:rsidR="00802526">
        <w:rPr>
          <w:rFonts w:ascii="Arial" w:hAnsi="Arial" w:cs="Arial"/>
          <w:sz w:val="20"/>
          <w:szCs w:val="20"/>
          <w:lang w:val="sl-SI" w:eastAsia="sl-SI"/>
        </w:rPr>
        <w:t xml:space="preserve">delo in šport </w:t>
      </w:r>
      <w:r w:rsidRPr="00D120F0">
        <w:rPr>
          <w:rFonts w:ascii="Arial" w:hAnsi="Arial" w:cs="Arial"/>
          <w:sz w:val="20"/>
          <w:szCs w:val="20"/>
          <w:lang w:val="sl-SI" w:eastAsia="sl-SI"/>
        </w:rPr>
        <w:t>je bilo na osnovi sklepa Uprave R</w:t>
      </w:r>
      <w:r w:rsidR="00D238C5">
        <w:rPr>
          <w:rFonts w:ascii="Arial" w:hAnsi="Arial" w:cs="Arial"/>
          <w:sz w:val="20"/>
          <w:szCs w:val="20"/>
          <w:lang w:val="sl-SI" w:eastAsia="sl-SI"/>
        </w:rPr>
        <w:t xml:space="preserve">epublike </w:t>
      </w:r>
      <w:r w:rsidRPr="00D120F0">
        <w:rPr>
          <w:rFonts w:ascii="Arial" w:hAnsi="Arial" w:cs="Arial"/>
          <w:sz w:val="20"/>
          <w:szCs w:val="20"/>
          <w:lang w:val="sl-SI" w:eastAsia="sl-SI"/>
        </w:rPr>
        <w:t>S</w:t>
      </w:r>
      <w:r w:rsidR="00D238C5">
        <w:rPr>
          <w:rFonts w:ascii="Arial" w:hAnsi="Arial" w:cs="Arial"/>
          <w:sz w:val="20"/>
          <w:szCs w:val="20"/>
          <w:lang w:val="sl-SI" w:eastAsia="sl-SI"/>
        </w:rPr>
        <w:t>lovenije</w:t>
      </w:r>
      <w:r w:rsidRPr="00D120F0">
        <w:rPr>
          <w:rFonts w:ascii="Arial" w:hAnsi="Arial" w:cs="Arial"/>
          <w:sz w:val="20"/>
          <w:szCs w:val="20"/>
          <w:lang w:val="sl-SI" w:eastAsia="sl-SI"/>
        </w:rPr>
        <w:t xml:space="preserve"> za zaščito in reševanje št.  </w:t>
      </w:r>
      <w:r w:rsidR="00D120F0" w:rsidRPr="00D120F0">
        <w:rPr>
          <w:rFonts w:ascii="Arial" w:hAnsi="Arial" w:cs="Arial"/>
          <w:sz w:val="20"/>
          <w:szCs w:val="20"/>
          <w:lang w:val="sl-SI" w:eastAsia="sl-SI" w:bidi="si-LK"/>
        </w:rPr>
        <w:t>844-19/2026-42 – DGZR</w:t>
      </w:r>
      <w:r w:rsidR="00D120F0" w:rsidRPr="00D120F0">
        <w:rPr>
          <w:rFonts w:ascii="Arial" w:hAnsi="Arial" w:cs="Arial"/>
          <w:sz w:val="20"/>
          <w:szCs w:val="20"/>
          <w:lang w:val="sl-SI" w:eastAsia="sl-SI"/>
        </w:rPr>
        <w:t xml:space="preserve"> </w:t>
      </w:r>
      <w:r w:rsidRPr="00D120F0">
        <w:rPr>
          <w:rFonts w:ascii="Arial" w:hAnsi="Arial" w:cs="Arial"/>
          <w:sz w:val="20"/>
          <w:szCs w:val="20"/>
          <w:lang w:val="sl-SI" w:eastAsia="sl-SI"/>
        </w:rPr>
        <w:t xml:space="preserve">z dne </w:t>
      </w:r>
      <w:r w:rsidR="00D3081C" w:rsidRPr="00D120F0">
        <w:rPr>
          <w:rFonts w:ascii="Arial" w:hAnsi="Arial" w:cs="Arial"/>
          <w:sz w:val="20"/>
          <w:szCs w:val="20"/>
          <w:lang w:val="sl-SI" w:eastAsia="sl-SI"/>
        </w:rPr>
        <w:t>1</w:t>
      </w:r>
      <w:r w:rsidR="00D120F0" w:rsidRPr="00D120F0">
        <w:rPr>
          <w:rFonts w:ascii="Arial" w:hAnsi="Arial" w:cs="Arial"/>
          <w:sz w:val="20"/>
          <w:szCs w:val="20"/>
          <w:lang w:val="sl-SI" w:eastAsia="sl-SI"/>
        </w:rPr>
        <w:t>6</w:t>
      </w:r>
      <w:r w:rsidR="00D3081C" w:rsidRPr="00D120F0">
        <w:rPr>
          <w:rFonts w:ascii="Arial" w:hAnsi="Arial" w:cs="Arial"/>
          <w:sz w:val="20"/>
          <w:szCs w:val="20"/>
          <w:lang w:val="sl-SI" w:eastAsia="sl-SI"/>
        </w:rPr>
        <w:t>.</w:t>
      </w:r>
      <w:r w:rsidR="005B30DF" w:rsidRPr="00D120F0">
        <w:rPr>
          <w:rFonts w:ascii="Arial" w:hAnsi="Arial" w:cs="Arial"/>
          <w:sz w:val="20"/>
          <w:szCs w:val="20"/>
          <w:lang w:val="sl-SI" w:eastAsia="sl-SI"/>
        </w:rPr>
        <w:t xml:space="preserve"> </w:t>
      </w:r>
      <w:r w:rsidR="00D120F0" w:rsidRPr="00D120F0">
        <w:rPr>
          <w:rFonts w:ascii="Arial" w:hAnsi="Arial" w:cs="Arial"/>
          <w:sz w:val="20"/>
          <w:szCs w:val="20"/>
          <w:lang w:val="sl-SI" w:eastAsia="sl-SI"/>
        </w:rPr>
        <w:t>6</w:t>
      </w:r>
      <w:r w:rsidR="00D3081C" w:rsidRPr="00D120F0">
        <w:rPr>
          <w:rFonts w:ascii="Arial" w:hAnsi="Arial" w:cs="Arial"/>
          <w:sz w:val="20"/>
          <w:szCs w:val="20"/>
          <w:lang w:val="sl-SI" w:eastAsia="sl-SI"/>
        </w:rPr>
        <w:t>.</w:t>
      </w:r>
      <w:r w:rsidR="005B30DF" w:rsidRPr="00D120F0">
        <w:rPr>
          <w:rFonts w:ascii="Arial" w:hAnsi="Arial" w:cs="Arial"/>
          <w:sz w:val="20"/>
          <w:szCs w:val="20"/>
          <w:lang w:val="sl-SI" w:eastAsia="sl-SI"/>
        </w:rPr>
        <w:t xml:space="preserve"> </w:t>
      </w:r>
      <w:r w:rsidR="00D3081C" w:rsidRPr="00D120F0">
        <w:rPr>
          <w:rFonts w:ascii="Arial" w:hAnsi="Arial" w:cs="Arial"/>
          <w:sz w:val="20"/>
          <w:szCs w:val="20"/>
          <w:lang w:val="sl-SI" w:eastAsia="sl-SI"/>
        </w:rPr>
        <w:t>202</w:t>
      </w:r>
      <w:r w:rsidR="00D120F0" w:rsidRPr="00D120F0">
        <w:rPr>
          <w:rFonts w:ascii="Arial" w:hAnsi="Arial" w:cs="Arial"/>
          <w:sz w:val="20"/>
          <w:szCs w:val="20"/>
          <w:lang w:val="sl-SI" w:eastAsia="sl-SI"/>
        </w:rPr>
        <w:t>6</w:t>
      </w:r>
      <w:r w:rsidR="00D3081C" w:rsidRPr="00D120F0">
        <w:rPr>
          <w:rFonts w:ascii="Arial" w:hAnsi="Arial" w:cs="Arial"/>
          <w:sz w:val="20"/>
          <w:szCs w:val="20"/>
          <w:lang w:val="sl-SI" w:eastAsia="sl-SI"/>
        </w:rPr>
        <w:t>, dopolnilnega sklepa Uprave R</w:t>
      </w:r>
      <w:r w:rsidR="00D238C5">
        <w:rPr>
          <w:rFonts w:ascii="Arial" w:hAnsi="Arial" w:cs="Arial"/>
          <w:sz w:val="20"/>
          <w:szCs w:val="20"/>
          <w:lang w:val="sl-SI" w:eastAsia="sl-SI"/>
        </w:rPr>
        <w:t xml:space="preserve">epublike </w:t>
      </w:r>
      <w:r w:rsidR="00D3081C" w:rsidRPr="00D120F0">
        <w:rPr>
          <w:rFonts w:ascii="Arial" w:hAnsi="Arial" w:cs="Arial"/>
          <w:sz w:val="20"/>
          <w:szCs w:val="20"/>
          <w:lang w:val="sl-SI" w:eastAsia="sl-SI"/>
        </w:rPr>
        <w:lastRenderedPageBreak/>
        <w:t>S</w:t>
      </w:r>
      <w:r w:rsidR="00D238C5">
        <w:rPr>
          <w:rFonts w:ascii="Arial" w:hAnsi="Arial" w:cs="Arial"/>
          <w:sz w:val="20"/>
          <w:szCs w:val="20"/>
          <w:lang w:val="sl-SI" w:eastAsia="sl-SI"/>
        </w:rPr>
        <w:t>lovenije</w:t>
      </w:r>
      <w:r w:rsidR="00D3081C" w:rsidRPr="00D120F0">
        <w:rPr>
          <w:rFonts w:ascii="Arial" w:hAnsi="Arial" w:cs="Arial"/>
          <w:sz w:val="20"/>
          <w:szCs w:val="20"/>
          <w:lang w:val="sl-SI" w:eastAsia="sl-SI"/>
        </w:rPr>
        <w:t xml:space="preserve"> za zaščito in reševanje št. </w:t>
      </w:r>
      <w:r w:rsidR="00D120F0" w:rsidRPr="00D120F0">
        <w:rPr>
          <w:rFonts w:ascii="Arial" w:hAnsi="Arial" w:cs="Arial"/>
          <w:sz w:val="20"/>
          <w:szCs w:val="20"/>
          <w:lang w:val="sl-SI" w:eastAsia="sl-SI" w:bidi="si-LK"/>
        </w:rPr>
        <w:t>844-19/2026-73 – DGZR</w:t>
      </w:r>
      <w:r w:rsidR="00D120F0" w:rsidRPr="00D120F0">
        <w:rPr>
          <w:rFonts w:ascii="Arial" w:hAnsi="Arial" w:cs="Arial"/>
          <w:sz w:val="20"/>
          <w:szCs w:val="20"/>
          <w:lang w:val="sl-SI" w:eastAsia="sl-SI"/>
        </w:rPr>
        <w:t xml:space="preserve"> </w:t>
      </w:r>
      <w:r w:rsidR="00D3081C" w:rsidRPr="00D120F0">
        <w:rPr>
          <w:rFonts w:ascii="Arial" w:hAnsi="Arial" w:cs="Arial"/>
          <w:sz w:val="20"/>
          <w:szCs w:val="20"/>
          <w:lang w:val="sl-SI" w:eastAsia="sl-SI"/>
        </w:rPr>
        <w:t xml:space="preserve">z dne </w:t>
      </w:r>
      <w:r w:rsidR="00D120F0" w:rsidRPr="00D120F0">
        <w:rPr>
          <w:rFonts w:ascii="Arial" w:hAnsi="Arial" w:cs="Arial"/>
          <w:sz w:val="20"/>
          <w:szCs w:val="20"/>
          <w:lang w:val="sl-SI" w:eastAsia="sl-SI"/>
        </w:rPr>
        <w:t>17</w:t>
      </w:r>
      <w:r w:rsidR="00D3081C" w:rsidRPr="00D120F0">
        <w:rPr>
          <w:rFonts w:ascii="Arial" w:hAnsi="Arial" w:cs="Arial"/>
          <w:sz w:val="20"/>
          <w:szCs w:val="20"/>
          <w:lang w:val="sl-SI" w:eastAsia="sl-SI"/>
        </w:rPr>
        <w:t>.</w:t>
      </w:r>
      <w:r w:rsidR="005B30DF" w:rsidRPr="00D120F0">
        <w:rPr>
          <w:rFonts w:ascii="Arial" w:hAnsi="Arial" w:cs="Arial"/>
          <w:sz w:val="20"/>
          <w:szCs w:val="20"/>
          <w:lang w:val="sl-SI" w:eastAsia="sl-SI"/>
        </w:rPr>
        <w:t xml:space="preserve"> </w:t>
      </w:r>
      <w:r w:rsidR="00D120F0" w:rsidRPr="00D120F0">
        <w:rPr>
          <w:rFonts w:ascii="Arial" w:hAnsi="Arial" w:cs="Arial"/>
          <w:sz w:val="20"/>
          <w:szCs w:val="20"/>
          <w:lang w:val="sl-SI" w:eastAsia="sl-SI"/>
        </w:rPr>
        <w:t>6</w:t>
      </w:r>
      <w:r w:rsidR="00D3081C" w:rsidRPr="00D120F0">
        <w:rPr>
          <w:rFonts w:ascii="Arial" w:hAnsi="Arial" w:cs="Arial"/>
          <w:sz w:val="20"/>
          <w:szCs w:val="20"/>
          <w:lang w:val="sl-SI" w:eastAsia="sl-SI"/>
        </w:rPr>
        <w:t>.</w:t>
      </w:r>
      <w:r w:rsidR="005B30DF" w:rsidRPr="00D120F0">
        <w:rPr>
          <w:rFonts w:ascii="Arial" w:hAnsi="Arial" w:cs="Arial"/>
          <w:sz w:val="20"/>
          <w:szCs w:val="20"/>
          <w:lang w:val="sl-SI" w:eastAsia="sl-SI"/>
        </w:rPr>
        <w:t xml:space="preserve"> </w:t>
      </w:r>
      <w:r w:rsidR="00D3081C" w:rsidRPr="00D120F0">
        <w:rPr>
          <w:rFonts w:ascii="Arial" w:hAnsi="Arial" w:cs="Arial"/>
          <w:sz w:val="20"/>
          <w:szCs w:val="20"/>
          <w:lang w:val="sl-SI" w:eastAsia="sl-SI"/>
        </w:rPr>
        <w:t>202</w:t>
      </w:r>
      <w:r w:rsidR="00D120F0" w:rsidRPr="00D120F0">
        <w:rPr>
          <w:rFonts w:ascii="Arial" w:hAnsi="Arial" w:cs="Arial"/>
          <w:sz w:val="20"/>
          <w:szCs w:val="20"/>
          <w:lang w:val="sl-SI" w:eastAsia="sl-SI"/>
        </w:rPr>
        <w:t>6</w:t>
      </w:r>
      <w:r w:rsidR="00D3081C" w:rsidRPr="00D120F0">
        <w:rPr>
          <w:rFonts w:ascii="Arial" w:hAnsi="Arial" w:cs="Arial"/>
          <w:sz w:val="20"/>
          <w:szCs w:val="20"/>
          <w:lang w:val="sl-SI" w:eastAsia="sl-SI"/>
        </w:rPr>
        <w:t xml:space="preserve"> in dopolnilnega sklepa Uprave R</w:t>
      </w:r>
      <w:r w:rsidR="00D238C5">
        <w:rPr>
          <w:rFonts w:ascii="Arial" w:hAnsi="Arial" w:cs="Arial"/>
          <w:sz w:val="20"/>
          <w:szCs w:val="20"/>
          <w:lang w:val="sl-SI" w:eastAsia="sl-SI"/>
        </w:rPr>
        <w:t xml:space="preserve">epublike </w:t>
      </w:r>
      <w:r w:rsidR="00D3081C" w:rsidRPr="00D120F0">
        <w:rPr>
          <w:rFonts w:ascii="Arial" w:hAnsi="Arial" w:cs="Arial"/>
          <w:sz w:val="20"/>
          <w:szCs w:val="20"/>
          <w:lang w:val="sl-SI" w:eastAsia="sl-SI"/>
        </w:rPr>
        <w:t>S</w:t>
      </w:r>
      <w:r w:rsidR="00D238C5">
        <w:rPr>
          <w:rFonts w:ascii="Arial" w:hAnsi="Arial" w:cs="Arial"/>
          <w:sz w:val="20"/>
          <w:szCs w:val="20"/>
          <w:lang w:val="sl-SI" w:eastAsia="sl-SI"/>
        </w:rPr>
        <w:t>lovenije</w:t>
      </w:r>
      <w:r w:rsidR="00D3081C" w:rsidRPr="00D120F0">
        <w:rPr>
          <w:rFonts w:ascii="Arial" w:hAnsi="Arial" w:cs="Arial"/>
          <w:sz w:val="20"/>
          <w:szCs w:val="20"/>
          <w:lang w:val="sl-SI" w:eastAsia="sl-SI"/>
        </w:rPr>
        <w:t xml:space="preserve"> za zaščito in reševanje št. 844-</w:t>
      </w:r>
      <w:r w:rsidR="00D120F0" w:rsidRPr="00D120F0">
        <w:rPr>
          <w:rFonts w:ascii="Arial" w:hAnsi="Arial" w:cs="Arial"/>
          <w:sz w:val="20"/>
          <w:szCs w:val="20"/>
          <w:lang w:val="sl-SI" w:eastAsia="sl-SI"/>
        </w:rPr>
        <w:t>19</w:t>
      </w:r>
      <w:r w:rsidR="00D3081C" w:rsidRPr="00D120F0">
        <w:rPr>
          <w:rFonts w:ascii="Arial" w:hAnsi="Arial" w:cs="Arial"/>
          <w:sz w:val="20"/>
          <w:szCs w:val="20"/>
          <w:lang w:val="sl-SI" w:eastAsia="sl-SI"/>
        </w:rPr>
        <w:t>/202</w:t>
      </w:r>
      <w:r w:rsidR="00D120F0" w:rsidRPr="00D120F0">
        <w:rPr>
          <w:rFonts w:ascii="Arial" w:hAnsi="Arial" w:cs="Arial"/>
          <w:sz w:val="20"/>
          <w:szCs w:val="20"/>
          <w:lang w:val="sl-SI" w:eastAsia="sl-SI"/>
        </w:rPr>
        <w:t>6</w:t>
      </w:r>
      <w:r w:rsidR="00D3081C" w:rsidRPr="00D120F0">
        <w:rPr>
          <w:rFonts w:ascii="Arial" w:hAnsi="Arial" w:cs="Arial"/>
          <w:sz w:val="20"/>
          <w:szCs w:val="20"/>
          <w:lang w:val="sl-SI" w:eastAsia="sl-SI"/>
        </w:rPr>
        <w:t>-</w:t>
      </w:r>
      <w:r w:rsidR="00D120F0" w:rsidRPr="00D120F0">
        <w:rPr>
          <w:rFonts w:ascii="Arial" w:hAnsi="Arial" w:cs="Arial"/>
          <w:sz w:val="20"/>
          <w:szCs w:val="20"/>
          <w:lang w:val="sl-SI" w:eastAsia="sl-SI"/>
        </w:rPr>
        <w:t xml:space="preserve">88 </w:t>
      </w:r>
      <w:r w:rsidR="00D120F0" w:rsidRPr="00D120F0">
        <w:rPr>
          <w:rFonts w:ascii="Arial" w:hAnsi="Arial" w:cs="Arial"/>
          <w:sz w:val="20"/>
          <w:szCs w:val="20"/>
          <w:lang w:val="sl-SI" w:eastAsia="sl-SI" w:bidi="si-LK"/>
        </w:rPr>
        <w:t>–</w:t>
      </w:r>
      <w:r w:rsidR="00D120F0">
        <w:rPr>
          <w:rFonts w:ascii="Arial" w:hAnsi="Arial" w:cs="Arial"/>
          <w:sz w:val="20"/>
          <w:szCs w:val="20"/>
          <w:lang w:val="sl-SI" w:eastAsia="sl-SI" w:bidi="si-LK"/>
        </w:rPr>
        <w:t xml:space="preserve"> </w:t>
      </w:r>
      <w:r w:rsidR="00D3081C" w:rsidRPr="00D120F0">
        <w:rPr>
          <w:rFonts w:ascii="Arial" w:hAnsi="Arial" w:cs="Arial"/>
          <w:sz w:val="20"/>
          <w:szCs w:val="20"/>
          <w:lang w:val="sl-SI" w:eastAsia="sl-SI"/>
        </w:rPr>
        <w:t xml:space="preserve">DGZR z dne </w:t>
      </w:r>
      <w:r w:rsidR="00D120F0" w:rsidRPr="00D120F0">
        <w:rPr>
          <w:rFonts w:ascii="Arial" w:hAnsi="Arial" w:cs="Arial"/>
          <w:sz w:val="20"/>
          <w:szCs w:val="20"/>
          <w:lang w:val="sl-SI" w:eastAsia="sl-SI"/>
        </w:rPr>
        <w:t>30. 6</w:t>
      </w:r>
      <w:r w:rsidR="00D3081C" w:rsidRPr="00D120F0">
        <w:rPr>
          <w:rFonts w:ascii="Arial" w:hAnsi="Arial" w:cs="Arial"/>
          <w:sz w:val="20"/>
          <w:szCs w:val="20"/>
          <w:lang w:val="sl-SI" w:eastAsia="sl-SI"/>
        </w:rPr>
        <w:t>.</w:t>
      </w:r>
      <w:r w:rsidR="005B30DF" w:rsidRPr="00D120F0">
        <w:rPr>
          <w:rFonts w:ascii="Arial" w:hAnsi="Arial" w:cs="Arial"/>
          <w:sz w:val="20"/>
          <w:szCs w:val="20"/>
          <w:lang w:val="sl-SI" w:eastAsia="sl-SI"/>
        </w:rPr>
        <w:t xml:space="preserve"> </w:t>
      </w:r>
      <w:r w:rsidR="00D3081C" w:rsidRPr="00D120F0">
        <w:rPr>
          <w:rFonts w:ascii="Arial" w:hAnsi="Arial" w:cs="Arial"/>
          <w:sz w:val="20"/>
          <w:szCs w:val="20"/>
          <w:lang w:val="sl-SI" w:eastAsia="sl-SI"/>
        </w:rPr>
        <w:t>202</w:t>
      </w:r>
      <w:r w:rsidR="00D120F0" w:rsidRPr="00D120F0">
        <w:rPr>
          <w:rFonts w:ascii="Arial" w:hAnsi="Arial" w:cs="Arial"/>
          <w:sz w:val="20"/>
          <w:szCs w:val="20"/>
          <w:lang w:val="sl-SI" w:eastAsia="sl-SI"/>
        </w:rPr>
        <w:t>6</w:t>
      </w:r>
      <w:r w:rsidRPr="00D120F0">
        <w:rPr>
          <w:rFonts w:ascii="Arial" w:hAnsi="Arial" w:cs="Arial"/>
          <w:sz w:val="20"/>
          <w:szCs w:val="20"/>
          <w:lang w:val="sl-SI" w:eastAsia="sl-SI"/>
        </w:rPr>
        <w:t xml:space="preserve"> zadolženo za pripravo ocene škode po </w:t>
      </w:r>
      <w:r w:rsidR="00D120F0" w:rsidRPr="00D120F0">
        <w:rPr>
          <w:rFonts w:ascii="Arial" w:hAnsi="Arial" w:cs="Arial"/>
          <w:sz w:val="20"/>
          <w:szCs w:val="20"/>
          <w:lang w:val="sl-SI" w:eastAsia="sl-SI"/>
        </w:rPr>
        <w:t xml:space="preserve">neurju </w:t>
      </w:r>
      <w:r w:rsidR="005B30DF" w:rsidRPr="00D120F0">
        <w:rPr>
          <w:rFonts w:ascii="Arial" w:hAnsi="Arial" w:cs="Arial"/>
          <w:sz w:val="20"/>
          <w:szCs w:val="20"/>
          <w:lang w:val="sl-SI" w:eastAsia="sl-SI"/>
        </w:rPr>
        <w:t>med</w:t>
      </w:r>
      <w:r w:rsidRPr="00D120F0">
        <w:rPr>
          <w:rFonts w:ascii="Arial" w:hAnsi="Arial" w:cs="Arial"/>
          <w:sz w:val="20"/>
          <w:szCs w:val="20"/>
          <w:lang w:val="sl-SI" w:eastAsia="sl-SI"/>
        </w:rPr>
        <w:t xml:space="preserve"> </w:t>
      </w:r>
      <w:r w:rsidR="00D120F0" w:rsidRPr="00D120F0">
        <w:rPr>
          <w:rFonts w:ascii="Arial" w:hAnsi="Arial" w:cs="Arial"/>
          <w:sz w:val="20"/>
          <w:szCs w:val="20"/>
          <w:lang w:val="sl-SI" w:eastAsia="sl-SI"/>
        </w:rPr>
        <w:t>9</w:t>
      </w:r>
      <w:r w:rsidR="00D3081C" w:rsidRPr="00D120F0">
        <w:rPr>
          <w:rFonts w:ascii="Arial" w:hAnsi="Arial" w:cs="Arial"/>
          <w:sz w:val="20"/>
          <w:szCs w:val="20"/>
          <w:lang w:val="sl-SI" w:eastAsia="sl-SI"/>
        </w:rPr>
        <w:t>.</w:t>
      </w:r>
      <w:r w:rsidR="00D120F0" w:rsidRPr="00D120F0">
        <w:rPr>
          <w:rFonts w:ascii="Arial" w:hAnsi="Arial" w:cs="Arial"/>
          <w:sz w:val="20"/>
          <w:szCs w:val="20"/>
          <w:lang w:val="sl-SI" w:eastAsia="sl-SI"/>
        </w:rPr>
        <w:t xml:space="preserve"> in 11. junijem </w:t>
      </w:r>
      <w:r w:rsidRPr="00D120F0">
        <w:rPr>
          <w:rFonts w:ascii="Arial" w:hAnsi="Arial" w:cs="Arial"/>
          <w:sz w:val="20"/>
          <w:szCs w:val="20"/>
          <w:lang w:val="sl-SI" w:eastAsia="sl-SI"/>
        </w:rPr>
        <w:t>202</w:t>
      </w:r>
      <w:r w:rsidR="00D120F0" w:rsidRPr="00D120F0">
        <w:rPr>
          <w:rFonts w:ascii="Arial" w:hAnsi="Arial" w:cs="Arial"/>
          <w:sz w:val="20"/>
          <w:szCs w:val="20"/>
          <w:lang w:val="sl-SI" w:eastAsia="sl-SI"/>
        </w:rPr>
        <w:t>6</w:t>
      </w:r>
      <w:r w:rsidRPr="00D120F0">
        <w:rPr>
          <w:rFonts w:ascii="Arial" w:hAnsi="Arial" w:cs="Arial"/>
          <w:sz w:val="20"/>
          <w:szCs w:val="20"/>
          <w:lang w:val="sl-SI" w:eastAsia="sl-SI"/>
        </w:rPr>
        <w:t xml:space="preserve"> v gospodarstvu na področju prizadetih občin. </w:t>
      </w:r>
    </w:p>
    <w:p w14:paraId="1BF5BF4F" w14:textId="77777777" w:rsidR="009B5DD4" w:rsidRPr="00A9185E" w:rsidRDefault="009B5DD4" w:rsidP="0002561D">
      <w:pPr>
        <w:jc w:val="both"/>
        <w:textAlignment w:val="baseline"/>
        <w:rPr>
          <w:rFonts w:ascii="Arial" w:hAnsi="Arial" w:cs="Arial"/>
          <w:sz w:val="20"/>
          <w:szCs w:val="20"/>
          <w:highlight w:val="yellow"/>
          <w:lang w:val="sl-SI" w:eastAsia="sl-SI"/>
        </w:rPr>
      </w:pPr>
    </w:p>
    <w:p w14:paraId="7B8DF705" w14:textId="2209A6E1" w:rsidR="00D120F0" w:rsidRPr="00760EE9" w:rsidRDefault="009B5DD4" w:rsidP="00D120F0">
      <w:pPr>
        <w:jc w:val="both"/>
        <w:rPr>
          <w:rFonts w:ascii="Arial" w:hAnsi="Arial" w:cs="Arial"/>
          <w:sz w:val="20"/>
          <w:szCs w:val="20"/>
          <w:lang w:val="sl-SI"/>
        </w:rPr>
      </w:pPr>
      <w:r w:rsidRPr="00D120F0">
        <w:rPr>
          <w:rFonts w:ascii="Arial" w:hAnsi="Arial" w:cs="Arial"/>
          <w:sz w:val="20"/>
          <w:szCs w:val="20"/>
          <w:lang w:val="sl-SI" w:eastAsia="sl-SI"/>
        </w:rPr>
        <w:t>Sklep o pričetku ocenjevanja škode je vključeval naslednje občine:</w:t>
      </w:r>
      <w:r w:rsidRPr="00D120F0">
        <w:rPr>
          <w:rFonts w:ascii="Arial" w:hAnsi="Arial" w:cs="Arial"/>
          <w:b/>
          <w:color w:val="111111"/>
          <w:sz w:val="20"/>
          <w:szCs w:val="20"/>
          <w:lang w:val="sl-SI" w:eastAsia="sl-SI"/>
        </w:rPr>
        <w:t xml:space="preserve"> </w:t>
      </w:r>
      <w:r w:rsidR="00D120F0" w:rsidRPr="00D120F0">
        <w:rPr>
          <w:rFonts w:ascii="Arial" w:hAnsi="Arial" w:cs="Arial"/>
          <w:sz w:val="20"/>
          <w:szCs w:val="20"/>
          <w:lang w:val="sl-SI"/>
        </w:rPr>
        <w:t>Rogatec, Braslovče, Dobrna, Gornji Grad, Kozje, Ljubno, Luče, Mozirje, Nazarje, Prebold, Rečica ob Savinji, Šentjur, Šmarje pri Jelšah, Šmartno ob Paki, Solčava, Šoštanj, Štore, Tabor, Velenje, Vitanje, Vojnik, Vransko, Cerklje na Gorenjskem, Kranj, Kamnik, Komenda, Cerkvenjak, Beltinci, Cankova, Ljutomer, Moravske Toplice, Razkrižje, Tišina, Puconci</w:t>
      </w:r>
      <w:r w:rsidR="00D120F0" w:rsidRPr="00760EE9">
        <w:rPr>
          <w:rFonts w:ascii="Arial" w:hAnsi="Arial" w:cs="Arial"/>
          <w:sz w:val="20"/>
          <w:szCs w:val="20"/>
          <w:lang w:val="sl-SI"/>
        </w:rPr>
        <w:t>, Šalovci, Cirkulane, Dornava, Gorišnica, Hajdina, Juršinci, Majšperk, Markovci, Ormož, Podlehnik, Ptuj, Središče ob Dravi, Videm, Zavrč, Žetale, Sv. Andraž v Slovenskih Goricah, Sveti Tomaž, Črna na Koroškem, Dravograd, Mežica, Mislinja, Prevalje, Slovenj Gradec</w:t>
      </w:r>
      <w:r w:rsidR="00D238C5">
        <w:rPr>
          <w:rFonts w:ascii="Arial" w:hAnsi="Arial" w:cs="Arial"/>
          <w:sz w:val="20"/>
          <w:szCs w:val="20"/>
          <w:lang w:val="sl-SI"/>
        </w:rPr>
        <w:t xml:space="preserve"> in</w:t>
      </w:r>
      <w:r w:rsidR="00D120F0" w:rsidRPr="00760EE9">
        <w:rPr>
          <w:rFonts w:ascii="Arial" w:hAnsi="Arial" w:cs="Arial"/>
          <w:sz w:val="20"/>
          <w:szCs w:val="20"/>
          <w:lang w:val="sl-SI"/>
        </w:rPr>
        <w:t xml:space="preserve"> Vodice.</w:t>
      </w:r>
    </w:p>
    <w:p w14:paraId="58D94F61" w14:textId="104A7374" w:rsidR="0002561D" w:rsidRPr="00CF2FC8" w:rsidRDefault="0002561D" w:rsidP="0002561D">
      <w:pPr>
        <w:jc w:val="both"/>
        <w:rPr>
          <w:rFonts w:ascii="Arial" w:hAnsi="Arial" w:cs="Arial"/>
          <w:sz w:val="20"/>
          <w:szCs w:val="20"/>
          <w:lang w:val="sl-SI" w:eastAsia="sl-SI"/>
        </w:rPr>
      </w:pPr>
    </w:p>
    <w:p w14:paraId="45B7D92B" w14:textId="1C4483F5" w:rsidR="00084E5E" w:rsidRPr="00CF2FC8" w:rsidRDefault="00084E5E" w:rsidP="0002561D">
      <w:pPr>
        <w:autoSpaceDE w:val="0"/>
        <w:autoSpaceDN w:val="0"/>
        <w:adjustRightInd w:val="0"/>
        <w:jc w:val="both"/>
        <w:rPr>
          <w:rFonts w:ascii="Arial" w:hAnsi="Arial" w:cs="Arial"/>
          <w:sz w:val="20"/>
          <w:szCs w:val="20"/>
          <w:lang w:val="sl-SI"/>
        </w:rPr>
      </w:pPr>
      <w:r w:rsidRPr="00CF2FC8">
        <w:rPr>
          <w:rFonts w:ascii="Arial" w:hAnsi="Arial" w:cs="Arial"/>
          <w:sz w:val="20"/>
          <w:szCs w:val="20"/>
          <w:lang w:val="sl-SI"/>
        </w:rPr>
        <w:t xml:space="preserve">Vlada Republike Slovenije je </w:t>
      </w:r>
      <w:r w:rsidR="0002561D" w:rsidRPr="00CF2FC8">
        <w:rPr>
          <w:rFonts w:ascii="Arial" w:hAnsi="Arial" w:cs="Arial"/>
          <w:sz w:val="20"/>
          <w:szCs w:val="20"/>
          <w:lang w:val="sl-SI"/>
        </w:rPr>
        <w:t>s sklepom št. 84</w:t>
      </w:r>
      <w:r w:rsidR="00CF2FC8" w:rsidRPr="00CF2FC8">
        <w:rPr>
          <w:rFonts w:ascii="Arial" w:hAnsi="Arial" w:cs="Arial"/>
          <w:sz w:val="20"/>
          <w:szCs w:val="20"/>
          <w:lang w:val="sl-SI"/>
        </w:rPr>
        <w:t>3</w:t>
      </w:r>
      <w:r w:rsidR="0002561D" w:rsidRPr="00CF2FC8">
        <w:rPr>
          <w:rFonts w:ascii="Arial" w:hAnsi="Arial" w:cs="Arial"/>
          <w:sz w:val="20"/>
          <w:szCs w:val="20"/>
          <w:lang w:val="sl-SI"/>
        </w:rPr>
        <w:t>00-</w:t>
      </w:r>
      <w:r w:rsidR="00CF2FC8" w:rsidRPr="00CF2FC8">
        <w:rPr>
          <w:rFonts w:ascii="Arial" w:hAnsi="Arial" w:cs="Arial"/>
          <w:sz w:val="20"/>
          <w:szCs w:val="20"/>
          <w:lang w:val="sl-SI"/>
        </w:rPr>
        <w:t>9</w:t>
      </w:r>
      <w:r w:rsidR="0002561D" w:rsidRPr="00CF2FC8">
        <w:rPr>
          <w:rFonts w:ascii="Arial" w:hAnsi="Arial" w:cs="Arial"/>
          <w:sz w:val="20"/>
          <w:szCs w:val="20"/>
          <w:lang w:val="sl-SI"/>
        </w:rPr>
        <w:t>/202</w:t>
      </w:r>
      <w:r w:rsidR="00CF2FC8" w:rsidRPr="00CF2FC8">
        <w:rPr>
          <w:rFonts w:ascii="Arial" w:hAnsi="Arial" w:cs="Arial"/>
          <w:sz w:val="20"/>
          <w:szCs w:val="20"/>
          <w:lang w:val="sl-SI"/>
        </w:rPr>
        <w:t>6</w:t>
      </w:r>
      <w:r w:rsidR="0002561D" w:rsidRPr="00CF2FC8">
        <w:rPr>
          <w:rFonts w:ascii="Arial" w:hAnsi="Arial" w:cs="Arial"/>
          <w:sz w:val="20"/>
          <w:szCs w:val="20"/>
          <w:lang w:val="sl-SI"/>
        </w:rPr>
        <w:t xml:space="preserve">/3 z dne </w:t>
      </w:r>
      <w:r w:rsidR="00CF2FC8" w:rsidRPr="00CF2FC8">
        <w:rPr>
          <w:rFonts w:ascii="Arial" w:hAnsi="Arial" w:cs="Arial"/>
          <w:sz w:val="20"/>
          <w:szCs w:val="20"/>
          <w:lang w:val="sl-SI"/>
        </w:rPr>
        <w:t>3</w:t>
      </w:r>
      <w:r w:rsidR="0002561D" w:rsidRPr="00CF2FC8">
        <w:rPr>
          <w:rFonts w:ascii="Arial" w:hAnsi="Arial" w:cs="Arial"/>
          <w:sz w:val="20"/>
          <w:szCs w:val="20"/>
          <w:lang w:val="sl-SI"/>
        </w:rPr>
        <w:t>.</w:t>
      </w:r>
      <w:r w:rsidR="005B30DF" w:rsidRPr="00CF2FC8">
        <w:rPr>
          <w:rFonts w:ascii="Arial" w:hAnsi="Arial" w:cs="Arial"/>
          <w:sz w:val="20"/>
          <w:szCs w:val="20"/>
          <w:lang w:val="sl-SI"/>
        </w:rPr>
        <w:t xml:space="preserve"> </w:t>
      </w:r>
      <w:r w:rsidR="00CF2FC8" w:rsidRPr="00CF2FC8">
        <w:rPr>
          <w:rFonts w:ascii="Arial" w:hAnsi="Arial" w:cs="Arial"/>
          <w:sz w:val="20"/>
          <w:szCs w:val="20"/>
          <w:lang w:val="sl-SI"/>
        </w:rPr>
        <w:t>9</w:t>
      </w:r>
      <w:r w:rsidR="0002561D" w:rsidRPr="00CF2FC8">
        <w:rPr>
          <w:rFonts w:ascii="Arial" w:hAnsi="Arial" w:cs="Arial"/>
          <w:sz w:val="20"/>
          <w:szCs w:val="20"/>
          <w:lang w:val="sl-SI"/>
        </w:rPr>
        <w:t>.</w:t>
      </w:r>
      <w:r w:rsidR="005B30DF" w:rsidRPr="00CF2FC8">
        <w:rPr>
          <w:rFonts w:ascii="Arial" w:hAnsi="Arial" w:cs="Arial"/>
          <w:sz w:val="20"/>
          <w:szCs w:val="20"/>
          <w:lang w:val="sl-SI"/>
        </w:rPr>
        <w:t xml:space="preserve"> </w:t>
      </w:r>
      <w:r w:rsidR="0002561D" w:rsidRPr="00CF2FC8">
        <w:rPr>
          <w:rFonts w:ascii="Arial" w:hAnsi="Arial" w:cs="Arial"/>
          <w:sz w:val="20"/>
          <w:szCs w:val="20"/>
          <w:lang w:val="sl-SI"/>
        </w:rPr>
        <w:t>202</w:t>
      </w:r>
      <w:r w:rsidR="00CF2FC8" w:rsidRPr="00CF2FC8">
        <w:rPr>
          <w:rFonts w:ascii="Arial" w:hAnsi="Arial" w:cs="Arial"/>
          <w:sz w:val="20"/>
          <w:szCs w:val="20"/>
          <w:lang w:val="sl-SI"/>
        </w:rPr>
        <w:t>6</w:t>
      </w:r>
      <w:r w:rsidR="0002561D" w:rsidRPr="00CF2FC8">
        <w:rPr>
          <w:rFonts w:ascii="Arial" w:hAnsi="Arial" w:cs="Arial"/>
          <w:sz w:val="20"/>
          <w:szCs w:val="20"/>
          <w:lang w:val="sl-SI"/>
        </w:rPr>
        <w:t xml:space="preserve"> </w:t>
      </w:r>
      <w:r w:rsidRPr="00CF2FC8">
        <w:rPr>
          <w:rFonts w:ascii="Arial" w:hAnsi="Arial" w:cs="Arial"/>
          <w:sz w:val="20"/>
          <w:szCs w:val="20"/>
          <w:lang w:val="sl-SI"/>
        </w:rPr>
        <w:t xml:space="preserve">potrdila Končno oceno škode na stvareh zaradi posledic neurij </w:t>
      </w:r>
      <w:r w:rsidR="00CF2FC8" w:rsidRPr="00CF2FC8">
        <w:rPr>
          <w:rFonts w:ascii="Arial" w:hAnsi="Arial" w:cs="Arial"/>
          <w:sz w:val="20"/>
          <w:szCs w:val="20"/>
          <w:lang w:val="sl-SI"/>
        </w:rPr>
        <w:t xml:space="preserve">z močnim dežjem, vetrom, točo, poplavami in zemeljskimi </w:t>
      </w:r>
      <w:r w:rsidRPr="00CF2FC8">
        <w:rPr>
          <w:rFonts w:ascii="Arial" w:hAnsi="Arial" w:cs="Arial"/>
          <w:sz w:val="20"/>
          <w:szCs w:val="20"/>
          <w:lang w:val="sl-SI"/>
        </w:rPr>
        <w:t xml:space="preserve"> plazovi </w:t>
      </w:r>
      <w:r w:rsidR="00CF2FC8" w:rsidRPr="00CF2FC8">
        <w:rPr>
          <w:rFonts w:ascii="Arial" w:hAnsi="Arial" w:cs="Arial"/>
          <w:sz w:val="20"/>
          <w:szCs w:val="20"/>
          <w:lang w:val="sl-SI"/>
        </w:rPr>
        <w:t xml:space="preserve">v obdobju </w:t>
      </w:r>
      <w:r w:rsidRPr="00CF2FC8">
        <w:rPr>
          <w:rFonts w:ascii="Arial" w:hAnsi="Arial" w:cs="Arial"/>
          <w:sz w:val="20"/>
          <w:szCs w:val="20"/>
          <w:lang w:val="sl-SI"/>
        </w:rPr>
        <w:t xml:space="preserve">od </w:t>
      </w:r>
      <w:r w:rsidR="00CF2FC8" w:rsidRPr="00CF2FC8">
        <w:rPr>
          <w:rFonts w:ascii="Arial" w:hAnsi="Arial" w:cs="Arial"/>
          <w:sz w:val="20"/>
          <w:szCs w:val="20"/>
          <w:lang w:val="sl-SI"/>
        </w:rPr>
        <w:t>9</w:t>
      </w:r>
      <w:r w:rsidRPr="00CF2FC8">
        <w:rPr>
          <w:rFonts w:ascii="Arial" w:hAnsi="Arial" w:cs="Arial"/>
          <w:sz w:val="20"/>
          <w:szCs w:val="20"/>
          <w:lang w:val="sl-SI"/>
        </w:rPr>
        <w:t xml:space="preserve">. do </w:t>
      </w:r>
      <w:r w:rsidR="00CF2FC8" w:rsidRPr="00CF2FC8">
        <w:rPr>
          <w:rFonts w:ascii="Arial" w:hAnsi="Arial" w:cs="Arial"/>
          <w:sz w:val="20"/>
          <w:szCs w:val="20"/>
          <w:lang w:val="sl-SI"/>
        </w:rPr>
        <w:t>11</w:t>
      </w:r>
      <w:r w:rsidRPr="00CF2FC8">
        <w:rPr>
          <w:rFonts w:ascii="Arial" w:hAnsi="Arial" w:cs="Arial"/>
          <w:sz w:val="20"/>
          <w:szCs w:val="20"/>
          <w:lang w:val="sl-SI"/>
        </w:rPr>
        <w:t>.</w:t>
      </w:r>
      <w:r w:rsidR="00CF2FC8" w:rsidRPr="00CF2FC8">
        <w:rPr>
          <w:rFonts w:ascii="Arial" w:hAnsi="Arial" w:cs="Arial"/>
          <w:sz w:val="20"/>
          <w:szCs w:val="20"/>
          <w:lang w:val="sl-SI"/>
        </w:rPr>
        <w:t xml:space="preserve"> junija 2026</w:t>
      </w:r>
      <w:r w:rsidRPr="00CF2FC8">
        <w:rPr>
          <w:rFonts w:ascii="Arial" w:hAnsi="Arial" w:cs="Arial"/>
          <w:sz w:val="20"/>
          <w:szCs w:val="20"/>
          <w:lang w:val="sl-SI"/>
        </w:rPr>
        <w:t xml:space="preserve">, ki so zajela </w:t>
      </w:r>
      <w:r w:rsidR="00CF2FC8" w:rsidRPr="00753B1F">
        <w:rPr>
          <w:rFonts w:ascii="Arial" w:hAnsi="Arial" w:cs="Arial"/>
          <w:sz w:val="20"/>
          <w:szCs w:val="20"/>
          <w:lang w:val="sl-SI"/>
        </w:rPr>
        <w:t>Gorenjsk</w:t>
      </w:r>
      <w:r w:rsidR="00CF2FC8">
        <w:rPr>
          <w:rFonts w:ascii="Arial" w:hAnsi="Arial" w:cs="Arial"/>
          <w:sz w:val="20"/>
          <w:szCs w:val="20"/>
          <w:lang w:val="sl-SI"/>
        </w:rPr>
        <w:t>o</w:t>
      </w:r>
      <w:r w:rsidR="00CF2FC8" w:rsidRPr="00753B1F">
        <w:rPr>
          <w:rFonts w:ascii="Arial" w:hAnsi="Arial" w:cs="Arial"/>
          <w:sz w:val="20"/>
          <w:szCs w:val="20"/>
          <w:lang w:val="sl-SI"/>
        </w:rPr>
        <w:t xml:space="preserve">, </w:t>
      </w:r>
      <w:r w:rsidR="00CF2FC8" w:rsidRPr="00CF2FC8">
        <w:rPr>
          <w:rFonts w:ascii="Arial" w:hAnsi="Arial" w:cs="Arial"/>
          <w:sz w:val="20"/>
          <w:szCs w:val="20"/>
          <w:lang w:val="sl-SI"/>
        </w:rPr>
        <w:t xml:space="preserve">Koroško, Ljubljansko, Podravsko, Pomursko, Vzhodnoštajersko in </w:t>
      </w:r>
      <w:proofErr w:type="spellStart"/>
      <w:r w:rsidR="00CF2FC8" w:rsidRPr="00CF2FC8">
        <w:rPr>
          <w:rFonts w:ascii="Arial" w:hAnsi="Arial" w:cs="Arial"/>
          <w:sz w:val="20"/>
          <w:szCs w:val="20"/>
          <w:lang w:val="sl-SI"/>
        </w:rPr>
        <w:t>Zahodnoštajersko</w:t>
      </w:r>
      <w:proofErr w:type="spellEnd"/>
      <w:r w:rsidR="00CF2FC8" w:rsidRPr="00CF2FC8">
        <w:rPr>
          <w:rFonts w:ascii="Arial" w:hAnsi="Arial" w:cs="Arial"/>
          <w:sz w:val="20"/>
          <w:szCs w:val="20"/>
          <w:lang w:val="sl-SI"/>
        </w:rPr>
        <w:t xml:space="preserve"> regijo ter povzročile gmotno škodo, ki </w:t>
      </w:r>
      <w:r w:rsidRPr="00CF2FC8">
        <w:rPr>
          <w:rFonts w:ascii="Arial" w:hAnsi="Arial" w:cs="Arial"/>
          <w:sz w:val="20"/>
          <w:szCs w:val="20"/>
          <w:lang w:val="sl-SI"/>
        </w:rPr>
        <w:t xml:space="preserve">skupno znaša </w:t>
      </w:r>
      <w:r w:rsidR="00CF2FC8" w:rsidRPr="00CF2FC8">
        <w:rPr>
          <w:rFonts w:ascii="Arial" w:hAnsi="Arial" w:cs="Arial"/>
          <w:sz w:val="20"/>
          <w:szCs w:val="20"/>
          <w:lang w:val="sl-SI"/>
        </w:rPr>
        <w:t>46.038.612,59</w:t>
      </w:r>
      <w:r w:rsidRPr="00CF2FC8">
        <w:rPr>
          <w:rFonts w:ascii="Arial" w:hAnsi="Arial" w:cs="Arial"/>
          <w:sz w:val="20"/>
          <w:szCs w:val="20"/>
          <w:lang w:val="sl-SI"/>
        </w:rPr>
        <w:t xml:space="preserve"> </w:t>
      </w:r>
      <w:r w:rsidR="005D222F" w:rsidRPr="00CF2FC8">
        <w:rPr>
          <w:rFonts w:ascii="Arial" w:hAnsi="Arial" w:cs="Arial"/>
          <w:sz w:val="20"/>
          <w:szCs w:val="20"/>
          <w:lang w:val="sl-SI"/>
        </w:rPr>
        <w:t>evr</w:t>
      </w:r>
      <w:r w:rsidR="003C1621" w:rsidRPr="00CF2FC8">
        <w:rPr>
          <w:rFonts w:ascii="Arial" w:hAnsi="Arial" w:cs="Arial"/>
          <w:sz w:val="20"/>
          <w:szCs w:val="20"/>
          <w:lang w:val="sl-SI"/>
        </w:rPr>
        <w:t>a</w:t>
      </w:r>
      <w:r w:rsidR="005D222F" w:rsidRPr="00CF2FC8">
        <w:rPr>
          <w:rFonts w:ascii="Arial" w:hAnsi="Arial" w:cs="Arial"/>
          <w:sz w:val="20"/>
          <w:szCs w:val="20"/>
          <w:lang w:val="sl-SI"/>
        </w:rPr>
        <w:t xml:space="preserve"> </w:t>
      </w:r>
      <w:r w:rsidRPr="00CF2FC8">
        <w:rPr>
          <w:rFonts w:ascii="Arial" w:hAnsi="Arial" w:cs="Arial"/>
          <w:sz w:val="20"/>
          <w:szCs w:val="20"/>
          <w:lang w:val="sl-SI"/>
        </w:rPr>
        <w:t xml:space="preserve">in jo je </w:t>
      </w:r>
      <w:r w:rsidR="002C7620">
        <w:rPr>
          <w:rFonts w:ascii="Arial" w:hAnsi="Arial" w:cs="Arial"/>
          <w:sz w:val="20"/>
          <w:szCs w:val="20"/>
          <w:lang w:val="sl-SI"/>
        </w:rPr>
        <w:t>5</w:t>
      </w:r>
      <w:r w:rsidRPr="00CF2FC8">
        <w:rPr>
          <w:rFonts w:ascii="Arial" w:hAnsi="Arial" w:cs="Arial"/>
          <w:sz w:val="20"/>
          <w:szCs w:val="20"/>
          <w:lang w:val="sl-SI"/>
        </w:rPr>
        <w:t xml:space="preserve">. </w:t>
      </w:r>
      <w:r w:rsidR="002C7620">
        <w:rPr>
          <w:rFonts w:ascii="Arial" w:hAnsi="Arial" w:cs="Arial"/>
          <w:sz w:val="20"/>
          <w:szCs w:val="20"/>
          <w:lang w:val="sl-SI"/>
        </w:rPr>
        <w:t>avgusta</w:t>
      </w:r>
      <w:r w:rsidR="002C7620" w:rsidRPr="00CF2FC8">
        <w:rPr>
          <w:rFonts w:ascii="Arial" w:hAnsi="Arial" w:cs="Arial"/>
          <w:sz w:val="20"/>
          <w:szCs w:val="20"/>
          <w:lang w:val="sl-SI"/>
        </w:rPr>
        <w:t xml:space="preserve"> </w:t>
      </w:r>
      <w:r w:rsidR="00CF2FC8" w:rsidRPr="00CF2FC8">
        <w:rPr>
          <w:rFonts w:ascii="Arial" w:hAnsi="Arial" w:cs="Arial"/>
          <w:sz w:val="20"/>
          <w:szCs w:val="20"/>
          <w:lang w:val="sl-SI"/>
        </w:rPr>
        <w:t>2026</w:t>
      </w:r>
      <w:r w:rsidRPr="00CF2FC8">
        <w:rPr>
          <w:rFonts w:ascii="Arial" w:hAnsi="Arial" w:cs="Arial"/>
          <w:sz w:val="20"/>
          <w:szCs w:val="20"/>
          <w:lang w:val="sl-SI"/>
        </w:rPr>
        <w:t xml:space="preserve"> verificirala Državna komisija. </w:t>
      </w:r>
      <w:r w:rsidR="00CF2FC8" w:rsidRPr="00182C98">
        <w:rPr>
          <w:rFonts w:ascii="Arial" w:hAnsi="Arial" w:cs="Arial"/>
          <w:sz w:val="20"/>
          <w:szCs w:val="20"/>
          <w:lang w:val="sl-SI"/>
        </w:rPr>
        <w:t xml:space="preserve">Od skupnega zneska neposredne škode znaša škoda na kmetijskih zemljiščih 600.550,72 evra, v gozdovih 853.602,32 evra, v parkih 484.671,25 evra, na uničenih objektih 62.648,31 evra, delna škoda na stavbah 12.865.333,49 evra, na kulturni dediščini 425.344,62 evra, na gradbeno inženirskih objektih 22.263.994,76 evra, na vodotokih 6.407.008,62 evra, na gozdnih cestah 1.089.105,89 evra, na državnih cestah 550.944,09 evra in v gospodarstvu 435.408,52 evra. </w:t>
      </w:r>
    </w:p>
    <w:p w14:paraId="12E74CDB" w14:textId="77777777" w:rsidR="009B5DD4" w:rsidRPr="00A9185E" w:rsidRDefault="009B5DD4" w:rsidP="0002561D">
      <w:pPr>
        <w:autoSpaceDE w:val="0"/>
        <w:autoSpaceDN w:val="0"/>
        <w:adjustRightInd w:val="0"/>
        <w:jc w:val="both"/>
        <w:rPr>
          <w:rFonts w:ascii="Arial" w:hAnsi="Arial" w:cs="Arial"/>
          <w:sz w:val="20"/>
          <w:szCs w:val="20"/>
          <w:highlight w:val="yellow"/>
          <w:lang w:val="sl-SI" w:eastAsia="sl-SI"/>
        </w:rPr>
      </w:pPr>
    </w:p>
    <w:p w14:paraId="4E7C3497" w14:textId="75A309E9" w:rsidR="009B5DD4" w:rsidRPr="00700373" w:rsidRDefault="009B5DD4" w:rsidP="0002561D">
      <w:pPr>
        <w:autoSpaceDE w:val="0"/>
        <w:autoSpaceDN w:val="0"/>
        <w:adjustRightInd w:val="0"/>
        <w:jc w:val="both"/>
        <w:rPr>
          <w:rFonts w:ascii="Arial" w:hAnsi="Arial" w:cs="Arial"/>
          <w:sz w:val="20"/>
          <w:szCs w:val="20"/>
          <w:lang w:val="sl-SI" w:eastAsia="sl-SI"/>
        </w:rPr>
      </w:pPr>
      <w:r w:rsidRPr="00700373">
        <w:rPr>
          <w:rFonts w:ascii="Arial" w:hAnsi="Arial" w:cs="Arial"/>
          <w:sz w:val="20"/>
          <w:szCs w:val="20"/>
          <w:lang w:val="sl-SI" w:eastAsia="sl-SI"/>
        </w:rPr>
        <w:t>Končna ocena neposredne škode presega 0,3 promila načrtovanih prihodkov državnega proračuna za leto 202</w:t>
      </w:r>
      <w:r w:rsidR="00700373" w:rsidRPr="00700373">
        <w:rPr>
          <w:rFonts w:ascii="Arial" w:hAnsi="Arial" w:cs="Arial"/>
          <w:sz w:val="20"/>
          <w:szCs w:val="20"/>
          <w:lang w:val="sl-SI" w:eastAsia="sl-SI"/>
        </w:rPr>
        <w:t>6</w:t>
      </w:r>
      <w:r w:rsidRPr="00700373">
        <w:rPr>
          <w:rFonts w:ascii="Arial" w:hAnsi="Arial" w:cs="Arial"/>
          <w:sz w:val="20"/>
          <w:szCs w:val="20"/>
          <w:lang w:val="sl-SI" w:eastAsia="sl-SI"/>
        </w:rPr>
        <w:t xml:space="preserve"> in je tako dosežen limit za uporabo sredstev državnega proračuna v skladu z </w:t>
      </w:r>
      <w:r w:rsidR="00C21D17" w:rsidRPr="00700373">
        <w:rPr>
          <w:rFonts w:ascii="Arial" w:hAnsi="Arial" w:cs="Arial"/>
          <w:sz w:val="20"/>
          <w:szCs w:val="20"/>
          <w:lang w:val="sl-SI" w:eastAsia="sl-SI"/>
        </w:rPr>
        <w:t>ZOPNN</w:t>
      </w:r>
      <w:r w:rsidRPr="00700373">
        <w:rPr>
          <w:rFonts w:ascii="Arial" w:hAnsi="Arial" w:cs="Arial"/>
          <w:sz w:val="20"/>
          <w:szCs w:val="20"/>
          <w:lang w:val="sl-SI" w:eastAsia="sl-SI"/>
        </w:rPr>
        <w:t>.</w:t>
      </w:r>
    </w:p>
    <w:p w14:paraId="0DFA6631" w14:textId="77777777" w:rsidR="009B5DD4" w:rsidRPr="00700373" w:rsidRDefault="009B5DD4" w:rsidP="0002561D">
      <w:pPr>
        <w:autoSpaceDE w:val="0"/>
        <w:autoSpaceDN w:val="0"/>
        <w:adjustRightInd w:val="0"/>
        <w:jc w:val="both"/>
        <w:rPr>
          <w:rFonts w:ascii="Arial" w:hAnsi="Arial" w:cs="Arial"/>
          <w:sz w:val="20"/>
          <w:szCs w:val="20"/>
          <w:lang w:val="sl-SI" w:eastAsia="sl-SI"/>
        </w:rPr>
      </w:pPr>
    </w:p>
    <w:p w14:paraId="5A2F1767" w14:textId="2E396445" w:rsidR="009B5DD4" w:rsidRPr="00700373" w:rsidRDefault="009B5DD4" w:rsidP="0002561D">
      <w:pPr>
        <w:overflowPunct w:val="0"/>
        <w:autoSpaceDE w:val="0"/>
        <w:autoSpaceDN w:val="0"/>
        <w:adjustRightInd w:val="0"/>
        <w:jc w:val="both"/>
        <w:textAlignment w:val="baseline"/>
        <w:rPr>
          <w:rFonts w:ascii="Arial" w:hAnsi="Arial" w:cs="Arial"/>
          <w:sz w:val="20"/>
          <w:szCs w:val="20"/>
          <w:lang w:val="sl-SI" w:eastAsia="sl-SI"/>
        </w:rPr>
      </w:pPr>
      <w:r w:rsidRPr="00700373">
        <w:rPr>
          <w:rFonts w:ascii="Arial" w:hAnsi="Arial" w:cs="Arial"/>
          <w:sz w:val="20"/>
          <w:szCs w:val="20"/>
          <w:lang w:val="sl-SI" w:eastAsia="sl-SI"/>
        </w:rPr>
        <w:t xml:space="preserve">Vlada RS je zadolžila pristojna ministrstva, da v skladu s tem sklepom pripravijo program odprave posledic neposredne škode v skladu z določbami </w:t>
      </w:r>
      <w:r w:rsidR="006564A9" w:rsidRPr="00700373">
        <w:rPr>
          <w:rFonts w:ascii="Arial" w:hAnsi="Arial" w:cs="Arial"/>
          <w:sz w:val="20"/>
          <w:szCs w:val="20"/>
          <w:lang w:val="sl-SI" w:eastAsia="sl-SI"/>
        </w:rPr>
        <w:t>ZOPNN</w:t>
      </w:r>
      <w:r w:rsidRPr="00700373">
        <w:rPr>
          <w:rFonts w:ascii="Arial" w:hAnsi="Arial" w:cs="Arial"/>
          <w:sz w:val="20"/>
          <w:szCs w:val="20"/>
          <w:lang w:val="sl-SI" w:eastAsia="sl-SI"/>
        </w:rPr>
        <w:t>.</w:t>
      </w:r>
    </w:p>
    <w:p w14:paraId="5BA1ADB2" w14:textId="77777777" w:rsidR="009B5DD4" w:rsidRPr="00A9185E" w:rsidRDefault="009B5DD4" w:rsidP="0002561D">
      <w:pPr>
        <w:autoSpaceDE w:val="0"/>
        <w:autoSpaceDN w:val="0"/>
        <w:adjustRightInd w:val="0"/>
        <w:jc w:val="both"/>
        <w:rPr>
          <w:rFonts w:ascii="Arial" w:hAnsi="Arial" w:cs="Arial"/>
          <w:sz w:val="20"/>
          <w:szCs w:val="20"/>
          <w:highlight w:val="yellow"/>
          <w:lang w:val="sl-SI" w:eastAsia="sl-SI"/>
        </w:rPr>
      </w:pPr>
    </w:p>
    <w:p w14:paraId="6491795A" w14:textId="77777777" w:rsidR="009B5DD4" w:rsidRPr="00A9185E" w:rsidRDefault="009B5DD4" w:rsidP="0002561D">
      <w:pPr>
        <w:jc w:val="both"/>
        <w:rPr>
          <w:rFonts w:ascii="Arial" w:hAnsi="Arial" w:cs="Arial"/>
          <w:sz w:val="20"/>
          <w:szCs w:val="20"/>
          <w:highlight w:val="yellow"/>
          <w:lang w:val="sl-SI" w:eastAsia="sl-SI"/>
        </w:rPr>
      </w:pPr>
      <w:r w:rsidRPr="00A9185E">
        <w:rPr>
          <w:rFonts w:ascii="Arial" w:hAnsi="Arial" w:cs="Arial"/>
          <w:sz w:val="20"/>
          <w:szCs w:val="20"/>
          <w:highlight w:val="yellow"/>
          <w:lang w:val="sl-SI" w:eastAsia="sl-SI"/>
        </w:rPr>
        <w:br w:type="page"/>
      </w:r>
    </w:p>
    <w:p w14:paraId="3BE95CEB" w14:textId="0037D6F6" w:rsidR="009B5DD4" w:rsidRPr="00DA7BE1" w:rsidRDefault="009B5DD4" w:rsidP="00DA7BE1">
      <w:pPr>
        <w:pStyle w:val="Naslov1"/>
        <w:numPr>
          <w:ilvl w:val="0"/>
          <w:numId w:val="0"/>
        </w:numPr>
        <w:jc w:val="both"/>
        <w:rPr>
          <w:rFonts w:ascii="Arial" w:hAnsi="Arial"/>
          <w:sz w:val="20"/>
          <w:szCs w:val="20"/>
          <w:lang w:val="sl-SI"/>
        </w:rPr>
      </w:pPr>
      <w:bookmarkStart w:id="5" w:name="_Toc239853506"/>
      <w:bookmarkStart w:id="6" w:name="_Toc280180082"/>
      <w:r w:rsidRPr="00DA7BE1">
        <w:rPr>
          <w:rFonts w:ascii="Arial" w:hAnsi="Arial"/>
          <w:sz w:val="20"/>
          <w:szCs w:val="20"/>
          <w:lang w:val="sl-SI"/>
        </w:rPr>
        <w:lastRenderedPageBreak/>
        <w:t xml:space="preserve">4. PROGRAM ODPRAVE POSLEDIC ŠKODE V GOSPODARSTVU PO </w:t>
      </w:r>
      <w:r w:rsidR="00700373" w:rsidRPr="00DA7BE1">
        <w:rPr>
          <w:rFonts w:ascii="Arial" w:hAnsi="Arial"/>
          <w:sz w:val="20"/>
          <w:szCs w:val="20"/>
          <w:lang w:val="sl-SI"/>
        </w:rPr>
        <w:t xml:space="preserve">NEURJU </w:t>
      </w:r>
      <w:r w:rsidR="003C6990" w:rsidRPr="00DA7BE1">
        <w:rPr>
          <w:rFonts w:ascii="Arial" w:hAnsi="Arial"/>
          <w:sz w:val="20"/>
          <w:szCs w:val="20"/>
          <w:lang w:val="sl-SI"/>
        </w:rPr>
        <w:t xml:space="preserve">Z MOČNIM DEŽJEM, VETROM, TOČO, POPLAVAMI IN ZEMELJSKIMI PLAZOVI V OBDOBJU </w:t>
      </w:r>
      <w:r w:rsidR="00084E5E" w:rsidRPr="00DA7BE1">
        <w:rPr>
          <w:rFonts w:ascii="Arial" w:hAnsi="Arial"/>
          <w:sz w:val="20"/>
          <w:szCs w:val="20"/>
          <w:lang w:val="sl-SI"/>
        </w:rPr>
        <w:t xml:space="preserve">MED </w:t>
      </w:r>
      <w:r w:rsidR="00700373" w:rsidRPr="00DA7BE1">
        <w:rPr>
          <w:rFonts w:ascii="Arial" w:hAnsi="Arial"/>
          <w:sz w:val="20"/>
          <w:szCs w:val="20"/>
          <w:lang w:val="sl-SI"/>
        </w:rPr>
        <w:t>9</w:t>
      </w:r>
      <w:r w:rsidR="00084E5E" w:rsidRPr="00DA7BE1">
        <w:rPr>
          <w:rFonts w:ascii="Arial" w:hAnsi="Arial"/>
          <w:sz w:val="20"/>
          <w:szCs w:val="20"/>
          <w:lang w:val="sl-SI"/>
        </w:rPr>
        <w:t xml:space="preserve">. IN </w:t>
      </w:r>
      <w:r w:rsidR="00700373" w:rsidRPr="00DA7BE1">
        <w:rPr>
          <w:rFonts w:ascii="Arial" w:hAnsi="Arial"/>
          <w:sz w:val="20"/>
          <w:szCs w:val="20"/>
          <w:lang w:val="sl-SI"/>
        </w:rPr>
        <w:t>11</w:t>
      </w:r>
      <w:r w:rsidR="00084E5E" w:rsidRPr="00DA7BE1">
        <w:rPr>
          <w:rFonts w:ascii="Arial" w:hAnsi="Arial"/>
          <w:sz w:val="20"/>
          <w:szCs w:val="20"/>
          <w:lang w:val="sl-SI"/>
        </w:rPr>
        <w:t xml:space="preserve">. </w:t>
      </w:r>
      <w:r w:rsidR="00700373" w:rsidRPr="00DA7BE1">
        <w:rPr>
          <w:rFonts w:ascii="Arial" w:hAnsi="Arial"/>
          <w:sz w:val="20"/>
          <w:szCs w:val="20"/>
          <w:lang w:val="sl-SI"/>
        </w:rPr>
        <w:t xml:space="preserve">JUNIJEM </w:t>
      </w:r>
      <w:r w:rsidR="00084E5E" w:rsidRPr="00DA7BE1">
        <w:rPr>
          <w:rFonts w:ascii="Arial" w:hAnsi="Arial"/>
          <w:sz w:val="20"/>
          <w:szCs w:val="20"/>
          <w:lang w:val="sl-SI"/>
        </w:rPr>
        <w:t>202</w:t>
      </w:r>
      <w:r w:rsidR="00700373" w:rsidRPr="00DA7BE1">
        <w:rPr>
          <w:rFonts w:ascii="Arial" w:hAnsi="Arial"/>
          <w:sz w:val="20"/>
          <w:szCs w:val="20"/>
          <w:lang w:val="sl-SI"/>
        </w:rPr>
        <w:t>6</w:t>
      </w:r>
      <w:bookmarkEnd w:id="5"/>
    </w:p>
    <w:p w14:paraId="78989E8F" w14:textId="77777777" w:rsidR="003C6990" w:rsidRPr="00D120F0" w:rsidRDefault="003C6990" w:rsidP="003C6990">
      <w:pPr>
        <w:autoSpaceDE w:val="0"/>
        <w:autoSpaceDN w:val="0"/>
        <w:adjustRightInd w:val="0"/>
        <w:ind w:right="1"/>
        <w:jc w:val="both"/>
        <w:rPr>
          <w:rFonts w:ascii="Arial" w:hAnsi="Arial"/>
          <w:sz w:val="20"/>
          <w:szCs w:val="20"/>
          <w:lang w:val="sl-SI"/>
        </w:rPr>
      </w:pPr>
    </w:p>
    <w:p w14:paraId="029E7A71" w14:textId="5EE7BC56" w:rsidR="009B5DD4" w:rsidRPr="00D120F0" w:rsidRDefault="009B5DD4" w:rsidP="0002561D">
      <w:pPr>
        <w:pStyle w:val="Naslov2"/>
        <w:numPr>
          <w:ilvl w:val="0"/>
          <w:numId w:val="0"/>
        </w:numPr>
        <w:ind w:right="1"/>
        <w:jc w:val="both"/>
        <w:rPr>
          <w:rFonts w:ascii="Arial" w:hAnsi="Arial"/>
          <w:sz w:val="20"/>
          <w:szCs w:val="20"/>
          <w:lang w:val="sl-SI" w:eastAsia="sl-SI"/>
        </w:rPr>
      </w:pPr>
      <w:bookmarkStart w:id="7" w:name="_Toc239853507"/>
      <w:bookmarkEnd w:id="6"/>
      <w:r w:rsidRPr="00D120F0">
        <w:rPr>
          <w:rFonts w:ascii="Arial" w:hAnsi="Arial"/>
          <w:sz w:val="20"/>
          <w:szCs w:val="20"/>
          <w:lang w:val="sl-SI" w:eastAsia="sl-SI"/>
        </w:rPr>
        <w:t xml:space="preserve">4.1 Dodeljevanje sredstev za odpravo posledic škode po </w:t>
      </w:r>
      <w:r w:rsidR="00700373" w:rsidRPr="00D120F0">
        <w:rPr>
          <w:rFonts w:ascii="Arial" w:hAnsi="Arial"/>
          <w:sz w:val="20"/>
          <w:szCs w:val="20"/>
          <w:lang w:val="sl-SI" w:eastAsia="sl-SI"/>
        </w:rPr>
        <w:t xml:space="preserve">neurju </w:t>
      </w:r>
      <w:r w:rsidR="003C6990">
        <w:rPr>
          <w:rFonts w:ascii="Arial" w:hAnsi="Arial"/>
          <w:sz w:val="20"/>
          <w:szCs w:val="20"/>
          <w:lang w:val="sl-SI" w:eastAsia="sl-SI"/>
        </w:rPr>
        <w:t xml:space="preserve">z močnim dežjem, vetrom, točo, poplavami in zemeljskimi plazovi v obdobju </w:t>
      </w:r>
      <w:r w:rsidRPr="00D120F0">
        <w:rPr>
          <w:rFonts w:ascii="Arial" w:hAnsi="Arial"/>
          <w:sz w:val="20"/>
          <w:szCs w:val="20"/>
          <w:lang w:val="sl-SI" w:eastAsia="sl-SI"/>
        </w:rPr>
        <w:t xml:space="preserve">med </w:t>
      </w:r>
      <w:r w:rsidR="00700373" w:rsidRPr="00D120F0">
        <w:rPr>
          <w:rFonts w:ascii="Arial" w:hAnsi="Arial"/>
          <w:sz w:val="20"/>
          <w:szCs w:val="20"/>
          <w:lang w:val="sl-SI" w:eastAsia="sl-SI"/>
        </w:rPr>
        <w:t>9</w:t>
      </w:r>
      <w:r w:rsidR="00084E5E" w:rsidRPr="00D120F0">
        <w:rPr>
          <w:rFonts w:ascii="Arial" w:hAnsi="Arial"/>
          <w:sz w:val="20"/>
          <w:szCs w:val="20"/>
          <w:lang w:val="sl-SI" w:eastAsia="sl-SI"/>
        </w:rPr>
        <w:t xml:space="preserve">. in </w:t>
      </w:r>
      <w:r w:rsidR="00700373" w:rsidRPr="00D120F0">
        <w:rPr>
          <w:rFonts w:ascii="Arial" w:hAnsi="Arial"/>
          <w:sz w:val="20"/>
          <w:szCs w:val="20"/>
          <w:lang w:val="sl-SI" w:eastAsia="sl-SI"/>
        </w:rPr>
        <w:t>11</w:t>
      </w:r>
      <w:r w:rsidR="00084E5E" w:rsidRPr="00D120F0">
        <w:rPr>
          <w:rFonts w:ascii="Arial" w:hAnsi="Arial"/>
          <w:sz w:val="20"/>
          <w:szCs w:val="20"/>
          <w:lang w:val="sl-SI" w:eastAsia="sl-SI"/>
        </w:rPr>
        <w:t xml:space="preserve">. </w:t>
      </w:r>
      <w:r w:rsidR="00700373" w:rsidRPr="00D120F0">
        <w:rPr>
          <w:rFonts w:ascii="Arial" w:hAnsi="Arial"/>
          <w:sz w:val="20"/>
          <w:szCs w:val="20"/>
          <w:lang w:val="sl-SI" w:eastAsia="sl-SI"/>
        </w:rPr>
        <w:t xml:space="preserve">junijem </w:t>
      </w:r>
      <w:r w:rsidRPr="00D120F0">
        <w:rPr>
          <w:rFonts w:ascii="Arial" w:hAnsi="Arial"/>
          <w:sz w:val="20"/>
          <w:szCs w:val="20"/>
          <w:lang w:val="sl-SI" w:eastAsia="sl-SI"/>
        </w:rPr>
        <w:t>202</w:t>
      </w:r>
      <w:r w:rsidR="00700373" w:rsidRPr="00D120F0">
        <w:rPr>
          <w:rFonts w:ascii="Arial" w:hAnsi="Arial"/>
          <w:sz w:val="20"/>
          <w:szCs w:val="20"/>
          <w:lang w:val="sl-SI" w:eastAsia="sl-SI"/>
        </w:rPr>
        <w:t>6</w:t>
      </w:r>
      <w:r w:rsidRPr="00D120F0">
        <w:rPr>
          <w:rFonts w:ascii="Arial" w:hAnsi="Arial"/>
          <w:sz w:val="20"/>
          <w:szCs w:val="20"/>
          <w:lang w:val="sl-SI" w:eastAsia="sl-SI"/>
        </w:rPr>
        <w:t xml:space="preserve"> na podlagi </w:t>
      </w:r>
      <w:r w:rsidR="006564A9" w:rsidRPr="00D120F0">
        <w:rPr>
          <w:rFonts w:ascii="Arial" w:hAnsi="Arial"/>
          <w:sz w:val="20"/>
          <w:szCs w:val="20"/>
          <w:lang w:val="sl-SI" w:eastAsia="sl-SI"/>
        </w:rPr>
        <w:t>ZOPNN</w:t>
      </w:r>
      <w:bookmarkEnd w:id="7"/>
    </w:p>
    <w:p w14:paraId="14CBF714" w14:textId="77777777" w:rsidR="009B5DD4" w:rsidRPr="00700373" w:rsidRDefault="009B5DD4" w:rsidP="0002561D">
      <w:pPr>
        <w:autoSpaceDE w:val="0"/>
        <w:autoSpaceDN w:val="0"/>
        <w:adjustRightInd w:val="0"/>
        <w:ind w:right="1"/>
        <w:jc w:val="both"/>
        <w:rPr>
          <w:rFonts w:ascii="Arial" w:hAnsi="Arial" w:cs="Arial"/>
          <w:bCs/>
          <w:sz w:val="20"/>
          <w:szCs w:val="20"/>
          <w:lang w:val="sl-SI" w:eastAsia="sl-SI"/>
        </w:rPr>
      </w:pPr>
      <w:r w:rsidRPr="00D120F0">
        <w:rPr>
          <w:rFonts w:ascii="Arial" w:hAnsi="Arial" w:cs="Arial"/>
          <w:bCs/>
          <w:sz w:val="20"/>
          <w:szCs w:val="20"/>
          <w:lang w:val="sl-SI" w:eastAsia="sl-SI"/>
        </w:rPr>
        <w:t>ZOPNN določa</w:t>
      </w:r>
      <w:r w:rsidRPr="00700373">
        <w:rPr>
          <w:rFonts w:ascii="Arial" w:hAnsi="Arial" w:cs="Arial"/>
          <w:bCs/>
          <w:sz w:val="20"/>
          <w:szCs w:val="20"/>
          <w:lang w:val="sl-SI" w:eastAsia="sl-SI"/>
        </w:rPr>
        <w:t xml:space="preserve"> pogoje in način uporabe sredstev proračuna Republike Slovenije pri odpravi posledic naravnih nesreč ter pogoje in način njihovega dodeljevanja pri odpravi posledic škode v gospodarstvu zaradi naravnih nesreč. S tem je upravičenim gospodarskim subjektom omogočeno, da se jim povrnejo sredstva za odpravo posledic naravne nesreče na strojih in opremi, zalogah ter škoda zaradi izpada prihodkov. To je posebej pomembno iz razloga, da se v najkrajšem možnem času, s povračilom sredstev za odpravo škode, vzpostavi nemoteno delovanje podjetij in s tem ohrani obstoječa delovna mesta v prizadetih podjetjih.</w:t>
      </w:r>
    </w:p>
    <w:p w14:paraId="6FD26C51" w14:textId="77777777" w:rsidR="009B5DD4" w:rsidRPr="00700373" w:rsidRDefault="009B5DD4" w:rsidP="0002561D">
      <w:pPr>
        <w:autoSpaceDE w:val="0"/>
        <w:autoSpaceDN w:val="0"/>
        <w:adjustRightInd w:val="0"/>
        <w:ind w:right="1"/>
        <w:jc w:val="both"/>
        <w:rPr>
          <w:rFonts w:ascii="Arial" w:hAnsi="Arial" w:cs="Arial"/>
          <w:bCs/>
          <w:sz w:val="20"/>
          <w:szCs w:val="20"/>
          <w:lang w:val="sl-SI" w:eastAsia="sl-SI"/>
        </w:rPr>
      </w:pPr>
    </w:p>
    <w:p w14:paraId="76925D27" w14:textId="0BF28E45" w:rsidR="009B5DD4" w:rsidRPr="00700373" w:rsidRDefault="009B5DD4" w:rsidP="0002561D">
      <w:pPr>
        <w:autoSpaceDE w:val="0"/>
        <w:autoSpaceDN w:val="0"/>
        <w:adjustRightInd w:val="0"/>
        <w:ind w:right="1"/>
        <w:jc w:val="both"/>
        <w:rPr>
          <w:rFonts w:ascii="Arial" w:hAnsi="Arial" w:cs="Arial"/>
          <w:sz w:val="20"/>
          <w:szCs w:val="20"/>
          <w:lang w:val="sl-SI" w:eastAsia="sl-SI"/>
        </w:rPr>
      </w:pPr>
      <w:r w:rsidRPr="00700373">
        <w:rPr>
          <w:rFonts w:ascii="Arial" w:hAnsi="Arial" w:cs="Arial"/>
          <w:bCs/>
          <w:sz w:val="20"/>
          <w:szCs w:val="20"/>
          <w:lang w:val="sl-SI" w:eastAsia="sl-SI"/>
        </w:rPr>
        <w:t xml:space="preserve">ZOPNN v 44.e členu določa upravičence do sredstev za odpravo posledic škode v gospodarstvu, ki so: </w:t>
      </w:r>
      <w:r w:rsidRPr="00700373">
        <w:rPr>
          <w:rFonts w:ascii="Arial" w:hAnsi="Arial" w:cs="Arial"/>
          <w:b/>
          <w:bCs/>
          <w:sz w:val="20"/>
          <w:szCs w:val="20"/>
          <w:lang w:val="sl-SI" w:eastAsia="sl-SI"/>
        </w:rPr>
        <w:t xml:space="preserve">gospodarske družbe, podjetniki, posamezniki, zavodi in zadruge </w:t>
      </w:r>
      <w:r w:rsidRPr="00700373">
        <w:rPr>
          <w:rFonts w:ascii="Arial" w:hAnsi="Arial" w:cs="Arial"/>
          <w:sz w:val="20"/>
          <w:szCs w:val="20"/>
          <w:lang w:val="sl-SI" w:eastAsia="sl-SI"/>
        </w:rPr>
        <w:t>s sedežem v Republiki Sloveniji.</w:t>
      </w:r>
      <w:r w:rsidRPr="00700373">
        <w:rPr>
          <w:rFonts w:ascii="Arial" w:hAnsi="Arial" w:cs="Arial"/>
          <w:bCs/>
          <w:sz w:val="20"/>
          <w:szCs w:val="20"/>
          <w:lang w:val="sl-SI" w:eastAsia="sl-SI"/>
        </w:rPr>
        <w:t xml:space="preserve"> ZOPNN opredeljuje postopek dodelitve sredstev za odpravo posledic škode v gospodarstvu. Na podlagi tega zakona Ministrstvo za gospodarstvo, </w:t>
      </w:r>
      <w:r w:rsidR="00015171">
        <w:rPr>
          <w:rFonts w:ascii="Arial" w:hAnsi="Arial" w:cs="Arial"/>
          <w:bCs/>
          <w:sz w:val="20"/>
          <w:szCs w:val="20"/>
          <w:lang w:val="sl-SI" w:eastAsia="sl-SI"/>
        </w:rPr>
        <w:t>delo</w:t>
      </w:r>
      <w:r w:rsidR="00015171" w:rsidRPr="00700373">
        <w:rPr>
          <w:rFonts w:ascii="Arial" w:hAnsi="Arial" w:cs="Arial"/>
          <w:bCs/>
          <w:sz w:val="20"/>
          <w:szCs w:val="20"/>
          <w:lang w:val="sl-SI" w:eastAsia="sl-SI"/>
        </w:rPr>
        <w:t xml:space="preserve"> </w:t>
      </w:r>
      <w:r w:rsidRPr="00700373">
        <w:rPr>
          <w:rFonts w:ascii="Arial" w:hAnsi="Arial" w:cs="Arial"/>
          <w:bCs/>
          <w:sz w:val="20"/>
          <w:szCs w:val="20"/>
          <w:lang w:val="sl-SI" w:eastAsia="sl-SI"/>
        </w:rPr>
        <w:t>in šport pripravi p</w:t>
      </w:r>
      <w:r w:rsidRPr="00700373">
        <w:rPr>
          <w:rFonts w:ascii="Arial" w:hAnsi="Arial" w:cs="Arial"/>
          <w:sz w:val="20"/>
          <w:szCs w:val="20"/>
          <w:lang w:val="sl-SI" w:eastAsia="sl-SI"/>
        </w:rPr>
        <w:t>rogram odprave posledic škode v gospodarstvu, s katerim se določijo ukrepi za odpravo posledic škode v gospodarstvu.</w:t>
      </w:r>
    </w:p>
    <w:p w14:paraId="680C9993" w14:textId="77777777" w:rsidR="009B5DD4" w:rsidRPr="00700373" w:rsidRDefault="009B5DD4" w:rsidP="0002561D">
      <w:pPr>
        <w:autoSpaceDE w:val="0"/>
        <w:autoSpaceDN w:val="0"/>
        <w:adjustRightInd w:val="0"/>
        <w:ind w:right="1"/>
        <w:jc w:val="both"/>
        <w:rPr>
          <w:rFonts w:ascii="Arial" w:hAnsi="Arial" w:cs="Arial"/>
          <w:bCs/>
          <w:sz w:val="20"/>
          <w:szCs w:val="20"/>
          <w:lang w:val="sl-SI" w:eastAsia="sl-SI"/>
        </w:rPr>
      </w:pPr>
    </w:p>
    <w:p w14:paraId="466C98B5"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r w:rsidRPr="00700373">
        <w:rPr>
          <w:rFonts w:ascii="Arial" w:hAnsi="Arial" w:cs="Arial"/>
          <w:bCs/>
          <w:sz w:val="20"/>
          <w:szCs w:val="20"/>
          <w:lang w:val="sl-SI" w:eastAsia="sl-SI"/>
        </w:rPr>
        <w:t>ZOPNN</w:t>
      </w:r>
      <w:r w:rsidRPr="00700373">
        <w:rPr>
          <w:rFonts w:ascii="Arial" w:hAnsi="Arial" w:cs="Arial"/>
          <w:sz w:val="20"/>
          <w:szCs w:val="20"/>
          <w:lang w:val="sl-SI" w:eastAsia="sl-SI"/>
        </w:rPr>
        <w:t xml:space="preserve"> posredno spodbuja gospodarske subjekte, da zavarujejo svoje premoženje in izpad prihodkov za primere naravnih nesreč, saj predvideva višjo intenzivnost pomoči (do 60 % škode, ki jo potrdi Komisija za odpravo posledic škode v gospodarstvu) upravičencem, ki imajo sklenjeno zavarovanje proti naravni nesreči za škodo pri strojih in drugi opremi ter za škodo, nastalo zaradi uničenja zalog in izpada prihodka.</w:t>
      </w:r>
    </w:p>
    <w:p w14:paraId="4F2B3EB4" w14:textId="77777777" w:rsidR="009B5DD4" w:rsidRPr="00A9185E" w:rsidRDefault="009B5DD4" w:rsidP="0002561D">
      <w:pPr>
        <w:autoSpaceDE w:val="0"/>
        <w:autoSpaceDN w:val="0"/>
        <w:adjustRightInd w:val="0"/>
        <w:ind w:right="1"/>
        <w:jc w:val="both"/>
        <w:rPr>
          <w:rFonts w:ascii="Arial" w:hAnsi="Arial" w:cs="Arial"/>
          <w:b/>
          <w:sz w:val="20"/>
          <w:szCs w:val="20"/>
          <w:highlight w:val="yellow"/>
          <w:lang w:val="sl-SI" w:eastAsia="sl-SI"/>
        </w:rPr>
      </w:pPr>
    </w:p>
    <w:p w14:paraId="49116F42" w14:textId="77777777" w:rsidR="009B5DD4" w:rsidRPr="00700373" w:rsidRDefault="009B5DD4" w:rsidP="0002561D">
      <w:pPr>
        <w:pStyle w:val="Naslov2"/>
        <w:numPr>
          <w:ilvl w:val="0"/>
          <w:numId w:val="0"/>
        </w:numPr>
        <w:ind w:right="1"/>
        <w:jc w:val="both"/>
        <w:rPr>
          <w:rFonts w:ascii="Arial" w:hAnsi="Arial"/>
          <w:sz w:val="20"/>
          <w:szCs w:val="20"/>
          <w:lang w:val="sl-SI" w:eastAsia="sl-SI"/>
        </w:rPr>
      </w:pPr>
      <w:bookmarkStart w:id="8" w:name="_Toc239853508"/>
      <w:r w:rsidRPr="00700373">
        <w:rPr>
          <w:rFonts w:ascii="Arial" w:hAnsi="Arial"/>
          <w:sz w:val="20"/>
          <w:szCs w:val="20"/>
          <w:lang w:val="sl-SI" w:eastAsia="sl-SI"/>
        </w:rPr>
        <w:t>4.2 Višina dodeljenih sredstev</w:t>
      </w:r>
      <w:bookmarkEnd w:id="8"/>
    </w:p>
    <w:p w14:paraId="3CE61816"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r w:rsidRPr="00700373">
        <w:rPr>
          <w:rFonts w:ascii="Arial" w:hAnsi="Arial" w:cs="Arial"/>
          <w:bCs/>
          <w:sz w:val="20"/>
          <w:szCs w:val="20"/>
          <w:lang w:val="sl-SI" w:eastAsia="sl-SI"/>
        </w:rPr>
        <w:t xml:space="preserve">V 44.f členu ZOPNN je v odstotku določen maksimalni delež sredstev, ki se lahko dodelijo glede na predhodno ocenjeno višino škode. Upravičencu se lahko </w:t>
      </w:r>
      <w:r w:rsidRPr="00700373">
        <w:rPr>
          <w:rFonts w:ascii="Arial" w:hAnsi="Arial" w:cs="Arial"/>
          <w:sz w:val="20"/>
          <w:szCs w:val="20"/>
          <w:lang w:val="sl-SI" w:eastAsia="sl-SI"/>
        </w:rPr>
        <w:t xml:space="preserve">dodelijo sredstva za odpravo posledic škode v gospodarstvu največ v višini 50 % škode, ki jo potrdi Komisija za odpravo posledic škode v gospodarstvu. Pri škodi na strojih in drugi opremi ter za škodo, nastalo zaradi uničenja zalog in izpada prihodka, ki so bili zavarovani proti naravni nesreči, kakršno je utrpel upravičenec, se lahko dodelijo sredstva največ v višini 60 % škode, ki jo potrdi Komisija za odpravo posledic škode v gospodarstvu. </w:t>
      </w:r>
    </w:p>
    <w:p w14:paraId="6236C70D"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p>
    <w:p w14:paraId="6A7F2D5D"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r w:rsidRPr="00700373">
        <w:rPr>
          <w:rFonts w:ascii="Arial" w:hAnsi="Arial" w:cs="Arial"/>
          <w:sz w:val="20"/>
          <w:szCs w:val="20"/>
          <w:lang w:val="sl-SI" w:eastAsia="sl-SI"/>
        </w:rPr>
        <w:t xml:space="preserve">Podrobneje je metodologija, po kateri se ugotavlja, ocenjuje in dokumentira škoda in druge posledice, ki jo povzročijo naravne nesreče, kot so potres, udor, poplava, zemeljski ali snežni plaz, visok sneg, močan veter, žled, pozeba, suša, neurje, toča ter industrijska nesreča, določena z Uredbo o metodologiji za ocenjevanje škode (Uradni list RS, št. 67/03, 79/04, 33/05, 81/06 in 68/08). Škoda, ocenjena po tej metodologiji, je podlaga za pripravo predlogov za odpravo posledic nesreč in usmerjanje priprav varstva pred naravnimi in drugimi nesrečami. </w:t>
      </w:r>
    </w:p>
    <w:p w14:paraId="2BFC3B5A"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p>
    <w:p w14:paraId="067DBB20" w14:textId="7417A5E8" w:rsidR="009B5DD4" w:rsidRPr="00700373" w:rsidRDefault="009B5DD4" w:rsidP="0002561D">
      <w:pPr>
        <w:autoSpaceDE w:val="0"/>
        <w:autoSpaceDN w:val="0"/>
        <w:adjustRightInd w:val="0"/>
        <w:ind w:right="1"/>
        <w:jc w:val="both"/>
        <w:rPr>
          <w:rFonts w:ascii="Arial" w:hAnsi="Arial" w:cs="Arial"/>
          <w:color w:val="000000"/>
          <w:sz w:val="20"/>
          <w:szCs w:val="20"/>
          <w:lang w:val="sl-SI"/>
        </w:rPr>
      </w:pPr>
      <w:r w:rsidRPr="00700373">
        <w:rPr>
          <w:rFonts w:ascii="Arial" w:hAnsi="Arial" w:cs="Arial"/>
          <w:sz w:val="20"/>
          <w:szCs w:val="20"/>
          <w:lang w:val="sl-SI" w:eastAsia="sl-SI"/>
        </w:rPr>
        <w:t xml:space="preserve">Pri odločanju o višini sredstev za odpravo posledic škode v gospodarstvu je treba zagotoviti, da vsota sredstev, dodeljenih po ZOPNN, sredstev, dodeljenih kot izplačilo zavarovalnega zneska ter sredstev, dodeljenih iz državnega proračuna ter občinskih proračunov, ni večja od dejanske škode. </w:t>
      </w:r>
    </w:p>
    <w:p w14:paraId="20805C6B"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p>
    <w:p w14:paraId="3FA18ECB" w14:textId="41EB5E78" w:rsidR="002F0AD2" w:rsidRPr="00556551" w:rsidRDefault="00EC17B4" w:rsidP="00EC17B4">
      <w:pPr>
        <w:autoSpaceDE w:val="0"/>
        <w:autoSpaceDN w:val="0"/>
        <w:adjustRightInd w:val="0"/>
        <w:spacing w:line="260" w:lineRule="exact"/>
        <w:ind w:right="1"/>
        <w:jc w:val="both"/>
        <w:rPr>
          <w:rFonts w:ascii="Arial" w:hAnsi="Arial" w:cs="Arial"/>
          <w:sz w:val="20"/>
          <w:szCs w:val="20"/>
          <w:lang w:val="sl-SI" w:eastAsia="sl-SI"/>
        </w:rPr>
      </w:pPr>
      <w:r w:rsidRPr="00556551">
        <w:rPr>
          <w:rFonts w:ascii="Arial" w:eastAsiaTheme="minorHAnsi" w:hAnsi="Arial" w:cs="Arial"/>
          <w:sz w:val="20"/>
          <w:szCs w:val="20"/>
          <w:lang w:val="sl-SI"/>
          <w14:ligatures w14:val="standardContextual"/>
        </w:rPr>
        <w:t xml:space="preserve">Pri Ministrstvu za gospodarstvo, </w:t>
      </w:r>
      <w:r w:rsidR="00700373" w:rsidRPr="00556551">
        <w:rPr>
          <w:rFonts w:ascii="Arial" w:eastAsiaTheme="minorHAnsi" w:hAnsi="Arial" w:cs="Arial"/>
          <w:sz w:val="20"/>
          <w:szCs w:val="20"/>
          <w:lang w:val="sl-SI"/>
          <w14:ligatures w14:val="standardContextual"/>
        </w:rPr>
        <w:t>delo</w:t>
      </w:r>
      <w:r w:rsidRPr="00556551">
        <w:rPr>
          <w:rFonts w:ascii="Arial" w:eastAsiaTheme="minorHAnsi" w:hAnsi="Arial" w:cs="Arial"/>
          <w:sz w:val="20"/>
          <w:szCs w:val="20"/>
          <w:lang w:val="sl-SI"/>
          <w14:ligatures w14:val="standardContextual"/>
        </w:rPr>
        <w:t xml:space="preserve"> in šport prav tako ni mogoče uveljavljati škode na posameznem predmetu (stroju, opremi, zalogah), če je bila uveljavljana že pri drugih ministrstvih.</w:t>
      </w:r>
    </w:p>
    <w:p w14:paraId="2A709318" w14:textId="77777777" w:rsidR="009B5DD4" w:rsidRPr="00556551" w:rsidRDefault="009B5DD4" w:rsidP="0002561D">
      <w:pPr>
        <w:autoSpaceDE w:val="0"/>
        <w:autoSpaceDN w:val="0"/>
        <w:adjustRightInd w:val="0"/>
        <w:ind w:right="1"/>
        <w:jc w:val="both"/>
        <w:rPr>
          <w:rFonts w:ascii="Arial" w:hAnsi="Arial" w:cs="Arial"/>
          <w:b/>
          <w:sz w:val="20"/>
          <w:szCs w:val="20"/>
          <w:lang w:val="sl-SI" w:eastAsia="sl-SI"/>
        </w:rPr>
      </w:pPr>
    </w:p>
    <w:p w14:paraId="3BC7C255" w14:textId="77777777" w:rsidR="009B5DD4" w:rsidRPr="00556551" w:rsidRDefault="009B5DD4" w:rsidP="0002561D">
      <w:pPr>
        <w:pStyle w:val="Naslov2"/>
        <w:numPr>
          <w:ilvl w:val="0"/>
          <w:numId w:val="0"/>
        </w:numPr>
        <w:ind w:right="1"/>
        <w:jc w:val="both"/>
        <w:rPr>
          <w:rFonts w:ascii="Arial" w:hAnsi="Arial"/>
          <w:sz w:val="20"/>
          <w:szCs w:val="20"/>
          <w:lang w:val="sl-SI" w:eastAsia="sl-SI"/>
        </w:rPr>
      </w:pPr>
      <w:bookmarkStart w:id="9" w:name="_Toc239853509"/>
      <w:r w:rsidRPr="00556551">
        <w:rPr>
          <w:rFonts w:ascii="Arial" w:hAnsi="Arial"/>
          <w:sz w:val="20"/>
          <w:szCs w:val="20"/>
          <w:lang w:val="sl-SI" w:eastAsia="sl-SI"/>
        </w:rPr>
        <w:t>4.3 Metodologija za ocenjevanje škode, omejitve pri izplačilu, ukrepi in izvajalci</w:t>
      </w:r>
      <w:bookmarkEnd w:id="9"/>
    </w:p>
    <w:p w14:paraId="5C7C44F6" w14:textId="77777777" w:rsidR="00DC56AA" w:rsidRPr="00556551" w:rsidRDefault="009B5DD4" w:rsidP="00DC56AA">
      <w:pPr>
        <w:autoSpaceDE w:val="0"/>
        <w:autoSpaceDN w:val="0"/>
        <w:adjustRightInd w:val="0"/>
        <w:spacing w:line="260" w:lineRule="exact"/>
        <w:ind w:right="1"/>
        <w:jc w:val="both"/>
        <w:rPr>
          <w:rFonts w:ascii="Arial" w:hAnsi="Arial" w:cs="Arial"/>
          <w:sz w:val="20"/>
          <w:szCs w:val="20"/>
          <w:lang w:val="sl-SI" w:eastAsia="sl-SI"/>
        </w:rPr>
      </w:pPr>
      <w:r w:rsidRPr="00556551">
        <w:rPr>
          <w:rFonts w:ascii="Arial" w:hAnsi="Arial" w:cs="Arial"/>
          <w:sz w:val="20"/>
          <w:szCs w:val="20"/>
          <w:lang w:val="sl-SI" w:eastAsia="sl-SI"/>
        </w:rPr>
        <w:t xml:space="preserve">Pri izračunavanju posamezne vrste škode bo upoštevana metodologija, določena z </w:t>
      </w:r>
      <w:r w:rsidRPr="00556551">
        <w:rPr>
          <w:rFonts w:ascii="Arial" w:hAnsi="Arial" w:cs="Arial"/>
          <w:b/>
          <w:sz w:val="20"/>
          <w:szCs w:val="20"/>
          <w:lang w:val="sl-SI" w:eastAsia="sl-SI"/>
        </w:rPr>
        <w:t>Uredbo o metodologiji za ocenjevanje škode</w:t>
      </w:r>
      <w:r w:rsidR="00DC56AA" w:rsidRPr="00556551">
        <w:rPr>
          <w:rFonts w:ascii="Arial" w:hAnsi="Arial" w:cs="Arial"/>
          <w:b/>
          <w:sz w:val="20"/>
          <w:szCs w:val="20"/>
          <w:lang w:val="sl-SI" w:eastAsia="sl-SI"/>
        </w:rPr>
        <w:t xml:space="preserve"> </w:t>
      </w:r>
      <w:r w:rsidR="00DC56AA" w:rsidRPr="00556551">
        <w:rPr>
          <w:rFonts w:ascii="Arial" w:hAnsi="Arial" w:cs="Arial"/>
          <w:b/>
          <w:bCs/>
          <w:sz w:val="20"/>
          <w:szCs w:val="20"/>
          <w:lang w:val="sl-SI" w:eastAsia="sl-SI"/>
        </w:rPr>
        <w:t>(Uradni list RS, št. 67/03, 79/04, 33/05, 81/06 in 68/08).</w:t>
      </w:r>
    </w:p>
    <w:p w14:paraId="266E68E3" w14:textId="77777777" w:rsidR="00DC56AA" w:rsidRPr="00556551" w:rsidRDefault="00DC56AA" w:rsidP="00DC56AA">
      <w:pPr>
        <w:autoSpaceDE w:val="0"/>
        <w:autoSpaceDN w:val="0"/>
        <w:adjustRightInd w:val="0"/>
        <w:spacing w:line="260" w:lineRule="exact"/>
        <w:ind w:right="1"/>
        <w:jc w:val="both"/>
        <w:rPr>
          <w:rFonts w:ascii="Arial" w:hAnsi="Arial" w:cs="Arial"/>
          <w:sz w:val="20"/>
          <w:szCs w:val="20"/>
          <w:lang w:val="sl-SI" w:eastAsia="sl-SI"/>
        </w:rPr>
      </w:pPr>
    </w:p>
    <w:p w14:paraId="74BA85EF" w14:textId="77777777" w:rsidR="00DC56AA" w:rsidRPr="00556551" w:rsidRDefault="00DC56AA" w:rsidP="00DC56AA">
      <w:pPr>
        <w:autoSpaceDE w:val="0"/>
        <w:autoSpaceDN w:val="0"/>
        <w:adjustRightInd w:val="0"/>
        <w:spacing w:line="260" w:lineRule="exact"/>
        <w:ind w:right="1"/>
        <w:jc w:val="both"/>
        <w:rPr>
          <w:rFonts w:ascii="Arial" w:hAnsi="Arial" w:cs="Arial"/>
          <w:sz w:val="20"/>
          <w:szCs w:val="20"/>
          <w:lang w:val="sl-SI" w:eastAsia="sl-SI"/>
        </w:rPr>
      </w:pPr>
      <w:r w:rsidRPr="00556551">
        <w:rPr>
          <w:rFonts w:ascii="Arial" w:hAnsi="Arial" w:cs="Arial"/>
          <w:sz w:val="20"/>
          <w:szCs w:val="20"/>
          <w:lang w:val="sl-SI" w:eastAsia="sl-SI"/>
        </w:rPr>
        <w:t xml:space="preserve">Višina škode se prijavi na obrazcu za posredovanje vloge upravičenca, ki </w:t>
      </w:r>
      <w:bookmarkStart w:id="10" w:name="_Hlk147299290"/>
      <w:r w:rsidRPr="00556551">
        <w:rPr>
          <w:rFonts w:ascii="Arial" w:hAnsi="Arial" w:cs="Arial"/>
          <w:sz w:val="20"/>
          <w:szCs w:val="20"/>
          <w:lang w:val="sl-SI" w:eastAsia="sl-SI"/>
        </w:rPr>
        <w:t xml:space="preserve">ga podpiše odgovorna oseba upravičenca. </w:t>
      </w:r>
    </w:p>
    <w:p w14:paraId="32B107E1" w14:textId="77777777" w:rsidR="00DC56AA" w:rsidRPr="00A9185E" w:rsidRDefault="00DC56AA" w:rsidP="00DC56AA">
      <w:pPr>
        <w:autoSpaceDE w:val="0"/>
        <w:autoSpaceDN w:val="0"/>
        <w:adjustRightInd w:val="0"/>
        <w:spacing w:line="260" w:lineRule="exact"/>
        <w:ind w:right="1"/>
        <w:jc w:val="both"/>
        <w:rPr>
          <w:rFonts w:ascii="Arial" w:hAnsi="Arial" w:cs="Arial"/>
          <w:sz w:val="20"/>
          <w:szCs w:val="20"/>
          <w:highlight w:val="yellow"/>
          <w:lang w:val="sl-SI" w:eastAsia="sl-SI"/>
        </w:rPr>
      </w:pPr>
    </w:p>
    <w:p w14:paraId="4C880580" w14:textId="77777777" w:rsidR="00DC56AA" w:rsidRPr="00700373" w:rsidRDefault="00DC56AA" w:rsidP="00DC56AA">
      <w:pPr>
        <w:autoSpaceDE w:val="0"/>
        <w:autoSpaceDN w:val="0"/>
        <w:adjustRightInd w:val="0"/>
        <w:spacing w:line="260" w:lineRule="exact"/>
        <w:ind w:right="1"/>
        <w:jc w:val="both"/>
        <w:rPr>
          <w:rFonts w:ascii="Arial" w:hAnsi="Arial" w:cs="Arial"/>
          <w:sz w:val="20"/>
          <w:szCs w:val="20"/>
          <w:lang w:val="sl-SI" w:eastAsia="sl-SI"/>
        </w:rPr>
      </w:pPr>
      <w:r w:rsidRPr="00700373">
        <w:rPr>
          <w:rFonts w:ascii="Arial" w:hAnsi="Arial" w:cs="Arial"/>
          <w:sz w:val="20"/>
          <w:szCs w:val="20"/>
          <w:lang w:val="sl-SI" w:eastAsia="sl-SI"/>
        </w:rPr>
        <w:lastRenderedPageBreak/>
        <w:t>Za škodo na strojih, opremi in zalogah mora oškodovanec priložiti cenilno poročilo, ki</w:t>
      </w:r>
      <w:bookmarkEnd w:id="10"/>
      <w:r w:rsidRPr="00700373">
        <w:rPr>
          <w:rFonts w:ascii="Arial" w:hAnsi="Arial" w:cs="Arial"/>
          <w:sz w:val="20"/>
          <w:szCs w:val="20"/>
          <w:lang w:val="sl-SI" w:eastAsia="sl-SI"/>
        </w:rPr>
        <w:t xml:space="preserve"> mora biti pripravljeno in potrjeno s strani pooblaščenega ocenjevalca vrednosti Slovenskega inštituta za revizijo. </w:t>
      </w:r>
    </w:p>
    <w:p w14:paraId="1947D346" w14:textId="77777777" w:rsidR="00DC56AA" w:rsidRPr="00700373" w:rsidRDefault="00DC56AA" w:rsidP="00DC56AA">
      <w:pPr>
        <w:autoSpaceDE w:val="0"/>
        <w:autoSpaceDN w:val="0"/>
        <w:adjustRightInd w:val="0"/>
        <w:spacing w:line="260" w:lineRule="exact"/>
        <w:ind w:right="1"/>
        <w:jc w:val="both"/>
        <w:rPr>
          <w:rFonts w:ascii="Arial" w:hAnsi="Arial" w:cs="Arial"/>
          <w:sz w:val="20"/>
          <w:szCs w:val="20"/>
          <w:lang w:val="sl-SI" w:eastAsia="sl-SI"/>
        </w:rPr>
      </w:pPr>
    </w:p>
    <w:p w14:paraId="7380DAC0" w14:textId="77777777" w:rsidR="00DC56AA" w:rsidRPr="00700373" w:rsidRDefault="00DC56AA" w:rsidP="00DC56AA">
      <w:pPr>
        <w:autoSpaceDE w:val="0"/>
        <w:autoSpaceDN w:val="0"/>
        <w:adjustRightInd w:val="0"/>
        <w:spacing w:line="260" w:lineRule="exact"/>
        <w:ind w:right="1"/>
        <w:jc w:val="both"/>
        <w:rPr>
          <w:rFonts w:ascii="Arial" w:hAnsi="Arial" w:cs="Arial"/>
          <w:sz w:val="20"/>
          <w:szCs w:val="20"/>
          <w:lang w:val="sl-SI" w:eastAsia="sl-SI"/>
        </w:rPr>
      </w:pPr>
      <w:r w:rsidRPr="00700373">
        <w:rPr>
          <w:rFonts w:ascii="Arial" w:hAnsi="Arial" w:cs="Arial"/>
          <w:sz w:val="20"/>
          <w:szCs w:val="20"/>
          <w:lang w:val="sl-SI" w:eastAsia="sl-SI"/>
        </w:rPr>
        <w:t>Za škodo zaradi izpada prihodka, mora oškodovanec posredovati zahtevane računovodske podatke.</w:t>
      </w:r>
    </w:p>
    <w:p w14:paraId="3154EC0A" w14:textId="77777777" w:rsidR="00DC56AA" w:rsidRPr="00700373" w:rsidRDefault="00DC56AA" w:rsidP="00DC56AA">
      <w:pPr>
        <w:autoSpaceDE w:val="0"/>
        <w:autoSpaceDN w:val="0"/>
        <w:adjustRightInd w:val="0"/>
        <w:spacing w:line="260" w:lineRule="exact"/>
        <w:ind w:right="1"/>
        <w:jc w:val="both"/>
        <w:rPr>
          <w:rFonts w:ascii="Arial" w:hAnsi="Arial" w:cs="Arial"/>
          <w:sz w:val="20"/>
          <w:szCs w:val="20"/>
          <w:lang w:val="sl-SI" w:eastAsia="sl-SI"/>
        </w:rPr>
      </w:pPr>
    </w:p>
    <w:p w14:paraId="64C9B70B" w14:textId="724118C5" w:rsidR="009B5DD4" w:rsidRPr="00700373" w:rsidRDefault="00DC56AA" w:rsidP="00CF3837">
      <w:pPr>
        <w:autoSpaceDE w:val="0"/>
        <w:autoSpaceDN w:val="0"/>
        <w:adjustRightInd w:val="0"/>
        <w:spacing w:line="260" w:lineRule="exact"/>
        <w:ind w:right="1"/>
        <w:jc w:val="both"/>
        <w:rPr>
          <w:rFonts w:ascii="Arial" w:hAnsi="Arial" w:cs="Arial"/>
          <w:sz w:val="20"/>
          <w:szCs w:val="20"/>
          <w:lang w:val="sl-SI" w:eastAsia="sl-SI"/>
        </w:rPr>
      </w:pPr>
      <w:r w:rsidRPr="00700373">
        <w:rPr>
          <w:rFonts w:ascii="Arial" w:hAnsi="Arial" w:cs="Arial"/>
          <w:sz w:val="20"/>
          <w:szCs w:val="20"/>
          <w:lang w:val="sl-SI" w:eastAsia="sl-SI"/>
        </w:rPr>
        <w:t xml:space="preserve">V primeru, če je bila škoda zavarovana, mora upravičenec navesti tudi morebitno prejeto višino zavarovalnine in zavarovalnico pri kateri je imel zavarovanje sklenjeno, Ministrstvo za gospodarstvo, </w:t>
      </w:r>
      <w:r w:rsidR="00015171">
        <w:rPr>
          <w:rFonts w:ascii="Arial" w:hAnsi="Arial" w:cs="Arial"/>
          <w:sz w:val="20"/>
          <w:szCs w:val="20"/>
          <w:lang w:val="sl-SI" w:eastAsia="sl-SI"/>
        </w:rPr>
        <w:t>delo</w:t>
      </w:r>
      <w:r w:rsidR="00015171" w:rsidRPr="00700373">
        <w:rPr>
          <w:rFonts w:ascii="Arial" w:hAnsi="Arial" w:cs="Arial"/>
          <w:sz w:val="20"/>
          <w:szCs w:val="20"/>
          <w:lang w:val="sl-SI" w:eastAsia="sl-SI"/>
        </w:rPr>
        <w:t xml:space="preserve">m </w:t>
      </w:r>
      <w:r w:rsidRPr="00700373">
        <w:rPr>
          <w:rFonts w:ascii="Arial" w:hAnsi="Arial" w:cs="Arial"/>
          <w:sz w:val="20"/>
          <w:szCs w:val="20"/>
          <w:lang w:val="sl-SI" w:eastAsia="sl-SI"/>
        </w:rPr>
        <w:t>in šport pa podatke preveri tudi neposredno pri zavarovalnicah.</w:t>
      </w:r>
    </w:p>
    <w:p w14:paraId="4DE82882"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p>
    <w:p w14:paraId="5A09DA49" w14:textId="646E0825" w:rsidR="009B5DD4" w:rsidRPr="00700373" w:rsidRDefault="009B5DD4" w:rsidP="0002561D">
      <w:pPr>
        <w:autoSpaceDE w:val="0"/>
        <w:autoSpaceDN w:val="0"/>
        <w:adjustRightInd w:val="0"/>
        <w:ind w:right="1"/>
        <w:jc w:val="both"/>
        <w:rPr>
          <w:rFonts w:ascii="Arial" w:hAnsi="Arial" w:cs="Arial"/>
          <w:sz w:val="20"/>
          <w:szCs w:val="20"/>
          <w:lang w:val="sl-SI" w:eastAsia="sl-SI"/>
        </w:rPr>
      </w:pPr>
      <w:r w:rsidRPr="00700373">
        <w:rPr>
          <w:rFonts w:ascii="Arial" w:hAnsi="Arial" w:cs="Arial"/>
          <w:sz w:val="20"/>
          <w:szCs w:val="20"/>
          <w:lang w:val="sl-SI" w:eastAsia="sl-SI"/>
        </w:rPr>
        <w:t>V primeru »negativne« dodane vrednosti se škoda na izpadu prihodka ne more uveljaviti.</w:t>
      </w:r>
    </w:p>
    <w:p w14:paraId="47080E0B" w14:textId="77777777" w:rsidR="009B5DD4" w:rsidRPr="00700373" w:rsidRDefault="009B5DD4" w:rsidP="0002561D">
      <w:pPr>
        <w:autoSpaceDE w:val="0"/>
        <w:autoSpaceDN w:val="0"/>
        <w:adjustRightInd w:val="0"/>
        <w:ind w:right="1"/>
        <w:jc w:val="both"/>
        <w:rPr>
          <w:rFonts w:ascii="Arial" w:hAnsi="Arial" w:cs="Arial"/>
          <w:sz w:val="20"/>
          <w:szCs w:val="20"/>
          <w:lang w:val="sl-SI" w:eastAsia="sl-SI"/>
        </w:rPr>
      </w:pPr>
    </w:p>
    <w:p w14:paraId="26A7E48A" w14:textId="77777777" w:rsidR="009A19BE" w:rsidRPr="00700373" w:rsidRDefault="009A19BE" w:rsidP="0002561D">
      <w:pPr>
        <w:autoSpaceDE w:val="0"/>
        <w:autoSpaceDN w:val="0"/>
        <w:adjustRightInd w:val="0"/>
        <w:ind w:right="1"/>
        <w:jc w:val="both"/>
        <w:rPr>
          <w:rFonts w:ascii="Arial" w:hAnsi="Arial" w:cs="Arial"/>
          <w:sz w:val="20"/>
          <w:szCs w:val="20"/>
          <w:lang w:val="sl-SI" w:eastAsia="sl-SI"/>
        </w:rPr>
      </w:pPr>
    </w:p>
    <w:p w14:paraId="1B0F8893" w14:textId="77777777" w:rsidR="009B5DD4" w:rsidRPr="00700373" w:rsidRDefault="009B5DD4" w:rsidP="0002561D">
      <w:pPr>
        <w:pStyle w:val="Naslov2"/>
        <w:numPr>
          <w:ilvl w:val="0"/>
          <w:numId w:val="0"/>
        </w:numPr>
        <w:ind w:right="1"/>
        <w:jc w:val="both"/>
        <w:rPr>
          <w:rFonts w:ascii="Arial" w:hAnsi="Arial"/>
          <w:sz w:val="20"/>
          <w:szCs w:val="20"/>
          <w:lang w:val="sl-SI" w:eastAsia="sl-SI"/>
        </w:rPr>
      </w:pPr>
      <w:bookmarkStart w:id="11" w:name="_Toc239853510"/>
      <w:r w:rsidRPr="00700373">
        <w:rPr>
          <w:rFonts w:ascii="Arial" w:hAnsi="Arial"/>
          <w:sz w:val="20"/>
          <w:szCs w:val="20"/>
          <w:lang w:val="sl-SI" w:eastAsia="sl-SI"/>
        </w:rPr>
        <w:t>4.4 Vrsta in višina škode</w:t>
      </w:r>
      <w:bookmarkEnd w:id="11"/>
    </w:p>
    <w:p w14:paraId="49BA5CEE" w14:textId="73EB5A05" w:rsidR="00084E5E" w:rsidRPr="00556551" w:rsidRDefault="00EC17B4" w:rsidP="0096038A">
      <w:pPr>
        <w:spacing w:line="260" w:lineRule="exact"/>
        <w:ind w:right="57"/>
        <w:jc w:val="both"/>
        <w:rPr>
          <w:rFonts w:ascii="Arial" w:hAnsi="Arial" w:cs="Arial"/>
          <w:sz w:val="20"/>
          <w:szCs w:val="20"/>
          <w:lang w:val="sl-SI" w:eastAsia="sl-SI"/>
        </w:rPr>
      </w:pPr>
      <w:r w:rsidRPr="00D120F0">
        <w:rPr>
          <w:rFonts w:ascii="Arial" w:hAnsi="Arial" w:cs="Arial"/>
          <w:sz w:val="20"/>
          <w:szCs w:val="20"/>
          <w:lang w:val="sl-SI" w:eastAsia="sl-SI"/>
        </w:rPr>
        <w:t>Skupna ocena škode pri 1</w:t>
      </w:r>
      <w:r w:rsidR="00D120F0" w:rsidRPr="00D120F0">
        <w:rPr>
          <w:rFonts w:ascii="Arial" w:hAnsi="Arial" w:cs="Arial"/>
          <w:sz w:val="20"/>
          <w:szCs w:val="20"/>
          <w:lang w:val="sl-SI" w:eastAsia="sl-SI"/>
        </w:rPr>
        <w:t>3</w:t>
      </w:r>
      <w:r w:rsidRPr="00D120F0">
        <w:rPr>
          <w:rFonts w:ascii="Arial" w:hAnsi="Arial" w:cs="Arial"/>
          <w:sz w:val="20"/>
          <w:szCs w:val="20"/>
          <w:lang w:val="sl-SI" w:eastAsia="sl-SI"/>
        </w:rPr>
        <w:t xml:space="preserve"> oškodovancih, ki so oddali oceno škode v gospodarstvu po </w:t>
      </w:r>
      <w:r w:rsidR="00D120F0" w:rsidRPr="00D120F0">
        <w:rPr>
          <w:rFonts w:ascii="Arial" w:hAnsi="Arial" w:cs="Arial"/>
          <w:sz w:val="20"/>
          <w:szCs w:val="20"/>
          <w:lang w:val="sl-SI" w:eastAsia="sl-SI"/>
        </w:rPr>
        <w:t>neurju med 9. in 11. junijem 2026</w:t>
      </w:r>
      <w:r w:rsidR="00002405">
        <w:rPr>
          <w:rFonts w:ascii="Arial" w:hAnsi="Arial" w:cs="Arial"/>
          <w:sz w:val="20"/>
          <w:szCs w:val="20"/>
          <w:lang w:val="sl-SI" w:eastAsia="sl-SI"/>
        </w:rPr>
        <w:t>,</w:t>
      </w:r>
      <w:r w:rsidR="00D120F0" w:rsidRPr="00D120F0">
        <w:rPr>
          <w:rFonts w:ascii="Arial" w:hAnsi="Arial" w:cs="Arial"/>
          <w:sz w:val="20"/>
          <w:szCs w:val="20"/>
          <w:lang w:val="sl-SI" w:eastAsia="sl-SI"/>
        </w:rPr>
        <w:t xml:space="preserve"> </w:t>
      </w:r>
      <w:r w:rsidRPr="00D120F0">
        <w:rPr>
          <w:rFonts w:ascii="Arial" w:hAnsi="Arial" w:cs="Arial"/>
          <w:sz w:val="20"/>
          <w:szCs w:val="20"/>
          <w:lang w:val="sl-SI" w:eastAsia="sl-SI"/>
        </w:rPr>
        <w:t xml:space="preserve">znaša </w:t>
      </w:r>
      <w:r w:rsidR="00D120F0" w:rsidRPr="00D120F0">
        <w:rPr>
          <w:rFonts w:ascii="Arial" w:hAnsi="Arial" w:cs="Arial"/>
          <w:sz w:val="20"/>
          <w:szCs w:val="20"/>
          <w:lang w:val="sl-SI" w:eastAsia="sl-SI"/>
        </w:rPr>
        <w:t xml:space="preserve">435.408,52 evra, </w:t>
      </w:r>
      <w:r w:rsidR="00D120F0" w:rsidRPr="00D120F0">
        <w:rPr>
          <w:rFonts w:ascii="Arial" w:eastAsia="Calibri" w:hAnsi="Arial" w:cs="Arial"/>
          <w:sz w:val="20"/>
          <w:szCs w:val="20"/>
          <w:lang w:val="sl-SI"/>
          <w14:ligatures w14:val="standardContextual"/>
        </w:rPr>
        <w:t xml:space="preserve">od tega 188.937,74 evra na strojih in opremi, 105.663,36 evra na zalogah in 140.807,42 evra na izpadu prihodka. </w:t>
      </w:r>
      <w:r w:rsidRPr="00D120F0">
        <w:rPr>
          <w:rFonts w:ascii="Arial" w:hAnsi="Arial" w:cs="Arial"/>
          <w:sz w:val="20"/>
          <w:szCs w:val="20"/>
          <w:lang w:val="sl-SI" w:eastAsia="sl-SI"/>
        </w:rPr>
        <w:t xml:space="preserve">Ministrstvo za gospodarstvo, </w:t>
      </w:r>
      <w:r w:rsidR="00D120F0" w:rsidRPr="00D120F0">
        <w:rPr>
          <w:rFonts w:ascii="Arial" w:hAnsi="Arial" w:cs="Arial"/>
          <w:sz w:val="20"/>
          <w:szCs w:val="20"/>
          <w:lang w:val="sl-SI" w:eastAsia="sl-SI"/>
        </w:rPr>
        <w:t>delo</w:t>
      </w:r>
      <w:r w:rsidRPr="00D120F0">
        <w:rPr>
          <w:rFonts w:ascii="Arial" w:hAnsi="Arial" w:cs="Arial"/>
          <w:sz w:val="20"/>
          <w:szCs w:val="20"/>
          <w:lang w:val="sl-SI" w:eastAsia="sl-SI"/>
        </w:rPr>
        <w:t xml:space="preserve"> in šport </w:t>
      </w:r>
      <w:r w:rsidR="002A3014">
        <w:rPr>
          <w:rFonts w:ascii="Arial" w:hAnsi="Arial" w:cs="Arial"/>
          <w:sz w:val="20"/>
          <w:szCs w:val="20"/>
          <w:lang w:val="sl-SI" w:eastAsia="sl-SI"/>
        </w:rPr>
        <w:t>po</w:t>
      </w:r>
      <w:r w:rsidR="0058330E">
        <w:rPr>
          <w:rFonts w:ascii="Arial" w:hAnsi="Arial" w:cs="Arial"/>
          <w:sz w:val="20"/>
          <w:szCs w:val="20"/>
          <w:lang w:val="sl-SI" w:eastAsia="sl-SI"/>
        </w:rPr>
        <w:t xml:space="preserve"> tem </w:t>
      </w:r>
      <w:r w:rsidR="002A3014">
        <w:rPr>
          <w:rFonts w:ascii="Arial" w:hAnsi="Arial" w:cs="Arial"/>
          <w:sz w:val="20"/>
          <w:szCs w:val="20"/>
          <w:lang w:val="sl-SI" w:eastAsia="sl-SI"/>
        </w:rPr>
        <w:t>programu</w:t>
      </w:r>
      <w:r w:rsidR="002A3014" w:rsidRPr="00556551">
        <w:rPr>
          <w:rFonts w:ascii="Arial" w:hAnsi="Arial" w:cs="Arial"/>
          <w:sz w:val="20"/>
          <w:szCs w:val="20"/>
          <w:lang w:val="sl-SI" w:eastAsia="sl-SI"/>
        </w:rPr>
        <w:t xml:space="preserve"> </w:t>
      </w:r>
      <w:r w:rsidRPr="00556551">
        <w:rPr>
          <w:rFonts w:ascii="Arial" w:hAnsi="Arial" w:cs="Arial"/>
          <w:sz w:val="20"/>
          <w:szCs w:val="20"/>
          <w:lang w:val="sl-SI" w:eastAsia="sl-SI"/>
        </w:rPr>
        <w:t xml:space="preserve">krije do 45 % oz. do 60 % škode (v primeru zavarovanja proti </w:t>
      </w:r>
      <w:r w:rsidR="002A3014">
        <w:rPr>
          <w:rFonts w:ascii="Arial" w:hAnsi="Arial" w:cs="Arial"/>
          <w:sz w:val="20"/>
          <w:szCs w:val="20"/>
          <w:lang w:val="sl-SI" w:eastAsia="sl-SI"/>
        </w:rPr>
        <w:t>naravni nesreči</w:t>
      </w:r>
      <w:r w:rsidRPr="00556551">
        <w:rPr>
          <w:rFonts w:ascii="Arial" w:hAnsi="Arial" w:cs="Arial"/>
          <w:sz w:val="20"/>
          <w:szCs w:val="20"/>
          <w:lang w:val="sl-SI" w:eastAsia="sl-SI"/>
        </w:rPr>
        <w:t>).</w:t>
      </w:r>
    </w:p>
    <w:p w14:paraId="77EDD013" w14:textId="77777777" w:rsidR="0002561D" w:rsidRPr="00556551" w:rsidRDefault="0002561D" w:rsidP="0002561D">
      <w:pPr>
        <w:autoSpaceDE w:val="0"/>
        <w:autoSpaceDN w:val="0"/>
        <w:adjustRightInd w:val="0"/>
        <w:ind w:right="1"/>
        <w:jc w:val="both"/>
        <w:rPr>
          <w:rFonts w:ascii="Arial" w:hAnsi="Arial" w:cs="Arial"/>
          <w:sz w:val="20"/>
          <w:szCs w:val="20"/>
          <w:lang w:val="sl-SI" w:eastAsia="sl-SI"/>
        </w:rPr>
      </w:pPr>
    </w:p>
    <w:p w14:paraId="548E2ACF" w14:textId="77777777" w:rsidR="009A19BE" w:rsidRPr="00556551" w:rsidRDefault="009A19BE" w:rsidP="0002561D">
      <w:pPr>
        <w:autoSpaceDE w:val="0"/>
        <w:autoSpaceDN w:val="0"/>
        <w:adjustRightInd w:val="0"/>
        <w:ind w:right="1"/>
        <w:jc w:val="both"/>
        <w:rPr>
          <w:rFonts w:ascii="Arial" w:hAnsi="Arial" w:cs="Arial"/>
          <w:sz w:val="20"/>
          <w:szCs w:val="20"/>
          <w:lang w:val="sl-SI" w:eastAsia="sl-SI"/>
        </w:rPr>
      </w:pPr>
    </w:p>
    <w:p w14:paraId="7B9291AE" w14:textId="77777777" w:rsidR="009B5DD4" w:rsidRPr="00556551" w:rsidRDefault="009B5DD4" w:rsidP="0002561D">
      <w:pPr>
        <w:pStyle w:val="Naslov2"/>
        <w:numPr>
          <w:ilvl w:val="0"/>
          <w:numId w:val="0"/>
        </w:numPr>
        <w:ind w:right="1"/>
        <w:jc w:val="both"/>
        <w:rPr>
          <w:rFonts w:ascii="Arial" w:hAnsi="Arial"/>
          <w:sz w:val="20"/>
          <w:szCs w:val="20"/>
          <w:lang w:val="sl-SI" w:eastAsia="sl-SI"/>
        </w:rPr>
      </w:pPr>
      <w:bookmarkStart w:id="12" w:name="_Toc239853511"/>
      <w:r w:rsidRPr="00556551">
        <w:rPr>
          <w:rFonts w:ascii="Arial" w:hAnsi="Arial"/>
          <w:sz w:val="20"/>
          <w:szCs w:val="20"/>
          <w:lang w:val="sl-SI" w:eastAsia="sl-SI"/>
        </w:rPr>
        <w:t>4.5 Ocena števila upravičencev do sredstev za odpravo posledic škode v gospodarstvu.</w:t>
      </w:r>
      <w:bookmarkEnd w:id="12"/>
    </w:p>
    <w:p w14:paraId="40EBAECE" w14:textId="1DBCC637" w:rsidR="009B5DD4" w:rsidRPr="00556551" w:rsidRDefault="009B5DD4" w:rsidP="0002561D">
      <w:pPr>
        <w:autoSpaceDE w:val="0"/>
        <w:autoSpaceDN w:val="0"/>
        <w:adjustRightInd w:val="0"/>
        <w:ind w:right="1"/>
        <w:jc w:val="both"/>
        <w:rPr>
          <w:rFonts w:ascii="Arial" w:hAnsi="Arial" w:cs="Arial"/>
          <w:sz w:val="20"/>
          <w:szCs w:val="20"/>
          <w:lang w:val="sl-SI" w:eastAsia="sl-SI"/>
        </w:rPr>
      </w:pPr>
      <w:r w:rsidRPr="00556551">
        <w:rPr>
          <w:rFonts w:ascii="Arial" w:hAnsi="Arial" w:cs="Arial"/>
          <w:sz w:val="20"/>
          <w:szCs w:val="20"/>
          <w:lang w:val="sl-SI" w:eastAsia="sl-SI"/>
        </w:rPr>
        <w:t>Tabela z višino priglašene škode po občinah je v prilogi</w:t>
      </w:r>
      <w:r w:rsidR="00911571" w:rsidRPr="00556551">
        <w:rPr>
          <w:rFonts w:ascii="Arial" w:hAnsi="Arial" w:cs="Arial"/>
          <w:sz w:val="20"/>
          <w:szCs w:val="20"/>
          <w:lang w:val="sl-SI" w:eastAsia="sl-SI"/>
        </w:rPr>
        <w:t xml:space="preserve"> 2 </w:t>
      </w:r>
      <w:r w:rsidRPr="00556551">
        <w:rPr>
          <w:rFonts w:ascii="Arial" w:hAnsi="Arial" w:cs="Arial"/>
          <w:sz w:val="20"/>
          <w:szCs w:val="20"/>
          <w:lang w:val="sl-SI" w:eastAsia="sl-SI"/>
        </w:rPr>
        <w:t xml:space="preserve">tega programa. Skupno število oškodovancev je </w:t>
      </w:r>
      <w:r w:rsidR="0002561D" w:rsidRPr="00556551">
        <w:rPr>
          <w:rFonts w:ascii="Arial" w:hAnsi="Arial" w:cs="Arial"/>
          <w:sz w:val="20"/>
          <w:szCs w:val="20"/>
          <w:lang w:val="sl-SI" w:eastAsia="sl-SI"/>
        </w:rPr>
        <w:t>1</w:t>
      </w:r>
      <w:r w:rsidR="00D120F0" w:rsidRPr="00556551">
        <w:rPr>
          <w:rFonts w:ascii="Arial" w:hAnsi="Arial" w:cs="Arial"/>
          <w:sz w:val="20"/>
          <w:szCs w:val="20"/>
          <w:lang w:val="sl-SI" w:eastAsia="sl-SI"/>
        </w:rPr>
        <w:t>3</w:t>
      </w:r>
      <w:r w:rsidRPr="00556551">
        <w:rPr>
          <w:rFonts w:ascii="Arial" w:hAnsi="Arial" w:cs="Arial"/>
          <w:sz w:val="20"/>
          <w:szCs w:val="20"/>
          <w:lang w:val="sl-SI" w:eastAsia="sl-SI"/>
        </w:rPr>
        <w:t>.</w:t>
      </w:r>
    </w:p>
    <w:p w14:paraId="2C9DF293" w14:textId="77777777" w:rsidR="009B5DD4" w:rsidRPr="00556551" w:rsidRDefault="009B5DD4" w:rsidP="0002561D">
      <w:pPr>
        <w:autoSpaceDE w:val="0"/>
        <w:autoSpaceDN w:val="0"/>
        <w:adjustRightInd w:val="0"/>
        <w:ind w:right="1"/>
        <w:jc w:val="both"/>
        <w:rPr>
          <w:rFonts w:ascii="Arial" w:hAnsi="Arial" w:cs="Arial"/>
          <w:sz w:val="20"/>
          <w:szCs w:val="20"/>
          <w:lang w:val="sl-SI" w:eastAsia="sl-SI"/>
        </w:rPr>
      </w:pPr>
    </w:p>
    <w:p w14:paraId="2C3008EE" w14:textId="77777777" w:rsidR="009A19BE" w:rsidRPr="00556551" w:rsidRDefault="009A19BE" w:rsidP="0002561D">
      <w:pPr>
        <w:autoSpaceDE w:val="0"/>
        <w:autoSpaceDN w:val="0"/>
        <w:adjustRightInd w:val="0"/>
        <w:ind w:right="1"/>
        <w:jc w:val="both"/>
        <w:rPr>
          <w:rFonts w:ascii="Arial" w:hAnsi="Arial" w:cs="Arial"/>
          <w:sz w:val="20"/>
          <w:szCs w:val="20"/>
          <w:lang w:val="sl-SI" w:eastAsia="sl-SI"/>
        </w:rPr>
      </w:pPr>
    </w:p>
    <w:p w14:paraId="426FADCB" w14:textId="77777777" w:rsidR="009B5DD4" w:rsidRPr="00556551" w:rsidRDefault="009B5DD4" w:rsidP="0002561D">
      <w:pPr>
        <w:pStyle w:val="Naslov2"/>
        <w:numPr>
          <w:ilvl w:val="0"/>
          <w:numId w:val="0"/>
        </w:numPr>
        <w:ind w:right="1"/>
        <w:jc w:val="both"/>
        <w:rPr>
          <w:rFonts w:ascii="Arial" w:hAnsi="Arial"/>
          <w:sz w:val="20"/>
          <w:szCs w:val="20"/>
          <w:lang w:val="sl-SI" w:eastAsia="sl-SI"/>
        </w:rPr>
      </w:pPr>
      <w:bookmarkStart w:id="13" w:name="_Toc239853512"/>
      <w:r w:rsidRPr="00556551">
        <w:rPr>
          <w:rFonts w:ascii="Arial" w:hAnsi="Arial"/>
          <w:sz w:val="20"/>
          <w:szCs w:val="20"/>
          <w:lang w:val="sl-SI" w:eastAsia="sl-SI"/>
        </w:rPr>
        <w:t>4.6 Ocena potrebnih sredstev za odpravo škode v gospodarstvu</w:t>
      </w:r>
      <w:bookmarkEnd w:id="13"/>
    </w:p>
    <w:p w14:paraId="2E3B9FE0" w14:textId="74730932" w:rsidR="003706FF" w:rsidRPr="00556551" w:rsidRDefault="00EC17B4" w:rsidP="003706FF">
      <w:pPr>
        <w:autoSpaceDE w:val="0"/>
        <w:autoSpaceDN w:val="0"/>
        <w:adjustRightInd w:val="0"/>
        <w:spacing w:line="260" w:lineRule="exact"/>
        <w:ind w:right="1"/>
        <w:jc w:val="both"/>
        <w:rPr>
          <w:rFonts w:ascii="Arial" w:hAnsi="Arial" w:cs="Arial"/>
          <w:sz w:val="20"/>
          <w:szCs w:val="20"/>
          <w:lang w:val="sl-SI" w:eastAsia="sl-SI"/>
        </w:rPr>
      </w:pPr>
      <w:r w:rsidRPr="00556551">
        <w:rPr>
          <w:rFonts w:ascii="Arial" w:hAnsi="Arial" w:cs="Arial"/>
          <w:sz w:val="20"/>
          <w:szCs w:val="20"/>
          <w:lang w:val="sl-SI" w:eastAsia="sl-SI"/>
        </w:rPr>
        <w:t xml:space="preserve">Na podlagi 44.d člena ZOPNN se sredstva za izvajanje ukrepov iz Programa odprave posledic škode v gospodarstvu zagotovijo v državnem proračunu v višini </w:t>
      </w:r>
      <w:r w:rsidR="00CF2FC8">
        <w:rPr>
          <w:rFonts w:ascii="Arial" w:hAnsi="Arial" w:cs="Arial"/>
          <w:sz w:val="20"/>
          <w:szCs w:val="20"/>
          <w:lang w:val="sl-SI" w:eastAsia="sl-SI"/>
        </w:rPr>
        <w:t>261.245,11</w:t>
      </w:r>
      <w:r w:rsidRPr="00556551">
        <w:rPr>
          <w:rFonts w:ascii="Arial" w:hAnsi="Arial" w:cs="Arial"/>
          <w:sz w:val="20"/>
          <w:szCs w:val="20"/>
          <w:lang w:val="sl-SI" w:eastAsia="sl-SI"/>
        </w:rPr>
        <w:t xml:space="preserve"> evr</w:t>
      </w:r>
      <w:r w:rsidR="003C1621" w:rsidRPr="00556551">
        <w:rPr>
          <w:rFonts w:ascii="Arial" w:hAnsi="Arial" w:cs="Arial"/>
          <w:sz w:val="20"/>
          <w:szCs w:val="20"/>
          <w:lang w:val="sl-SI" w:eastAsia="sl-SI"/>
        </w:rPr>
        <w:t>a</w:t>
      </w:r>
      <w:r w:rsidRPr="00556551">
        <w:rPr>
          <w:rFonts w:ascii="Arial" w:hAnsi="Arial" w:cs="Arial"/>
          <w:sz w:val="20"/>
          <w:szCs w:val="20"/>
          <w:lang w:val="sl-SI" w:eastAsia="sl-SI"/>
        </w:rPr>
        <w:t>. Ocena potrebnih sredstev je narejena na podlagi ocenjene vrednosti škode upravičencev. Če bo dokazana dejanska škoda (po cenilnem poročilu oz. računovodskih podatkih) višja, bo potrebno zagotoviti dodatna sredstva</w:t>
      </w:r>
      <w:r w:rsidR="003706FF" w:rsidRPr="00556551">
        <w:rPr>
          <w:rFonts w:ascii="Arial" w:hAnsi="Arial" w:cs="Arial"/>
          <w:sz w:val="20"/>
          <w:szCs w:val="20"/>
          <w:lang w:val="sl-SI" w:eastAsia="sl-SI"/>
        </w:rPr>
        <w:t>.</w:t>
      </w:r>
    </w:p>
    <w:p w14:paraId="17D15787" w14:textId="77777777" w:rsidR="009B5DD4" w:rsidRPr="00556551" w:rsidRDefault="009B5DD4" w:rsidP="0002561D">
      <w:pPr>
        <w:autoSpaceDE w:val="0"/>
        <w:autoSpaceDN w:val="0"/>
        <w:adjustRightInd w:val="0"/>
        <w:ind w:right="1"/>
        <w:jc w:val="both"/>
        <w:rPr>
          <w:rFonts w:ascii="Arial" w:hAnsi="Arial" w:cs="Arial"/>
          <w:sz w:val="20"/>
          <w:szCs w:val="20"/>
          <w:lang w:val="sl-SI" w:eastAsia="sl-SI"/>
        </w:rPr>
      </w:pPr>
    </w:p>
    <w:p w14:paraId="1E65BA52" w14:textId="77777777" w:rsidR="009A19BE" w:rsidRPr="00556551" w:rsidRDefault="009A19BE" w:rsidP="0002561D">
      <w:pPr>
        <w:autoSpaceDE w:val="0"/>
        <w:autoSpaceDN w:val="0"/>
        <w:adjustRightInd w:val="0"/>
        <w:ind w:right="1"/>
        <w:jc w:val="both"/>
        <w:rPr>
          <w:rFonts w:ascii="Arial" w:hAnsi="Arial" w:cs="Arial"/>
          <w:sz w:val="20"/>
          <w:szCs w:val="20"/>
          <w:lang w:val="sl-SI" w:eastAsia="sl-SI"/>
        </w:rPr>
      </w:pPr>
    </w:p>
    <w:p w14:paraId="5517841F" w14:textId="77777777" w:rsidR="009B5DD4" w:rsidRPr="00556551" w:rsidRDefault="009B5DD4" w:rsidP="0002561D">
      <w:pPr>
        <w:pStyle w:val="Naslov2"/>
        <w:numPr>
          <w:ilvl w:val="0"/>
          <w:numId w:val="0"/>
        </w:numPr>
        <w:ind w:right="1"/>
        <w:jc w:val="both"/>
        <w:rPr>
          <w:rFonts w:ascii="Arial" w:hAnsi="Arial"/>
          <w:sz w:val="20"/>
          <w:szCs w:val="20"/>
          <w:lang w:val="sl-SI" w:eastAsia="sl-SI"/>
        </w:rPr>
      </w:pPr>
      <w:bookmarkStart w:id="14" w:name="_Toc239853513"/>
      <w:r w:rsidRPr="00556551">
        <w:rPr>
          <w:rFonts w:ascii="Arial" w:hAnsi="Arial"/>
          <w:sz w:val="20"/>
          <w:szCs w:val="20"/>
          <w:lang w:val="sl-SI" w:eastAsia="sl-SI"/>
        </w:rPr>
        <w:t>4.7 Finančna sredstva za izvedbo odprave posledic škode v gospodarstvu in proračunski viri</w:t>
      </w:r>
      <w:bookmarkEnd w:id="14"/>
    </w:p>
    <w:p w14:paraId="62B9FA34" w14:textId="77777777" w:rsidR="00556551" w:rsidRPr="00556551" w:rsidRDefault="00556551" w:rsidP="00556551">
      <w:pPr>
        <w:autoSpaceDE w:val="0"/>
        <w:autoSpaceDN w:val="0"/>
        <w:adjustRightInd w:val="0"/>
        <w:spacing w:line="260" w:lineRule="exact"/>
        <w:ind w:right="1"/>
        <w:jc w:val="both"/>
        <w:rPr>
          <w:rFonts w:ascii="Arial" w:hAnsi="Arial" w:cs="Arial"/>
          <w:sz w:val="20"/>
          <w:szCs w:val="20"/>
          <w:lang w:val="sl-SI" w:eastAsia="sl-SI"/>
        </w:rPr>
      </w:pPr>
      <w:bookmarkStart w:id="15" w:name="_Hlk227308190"/>
      <w:r w:rsidRPr="00556551">
        <w:rPr>
          <w:rFonts w:ascii="Arial" w:hAnsi="Arial" w:cs="Arial"/>
          <w:sz w:val="20"/>
          <w:szCs w:val="20"/>
          <w:lang w:val="sl-SI" w:eastAsia="sl-SI"/>
        </w:rPr>
        <w:t>Na podlagi 44.a člena ZOPNN se sredstva za odpravo posledic škode v gospodarstvu za izvedbo tega programa zagotovi v okviru sredstev državne proračunske rezerve.</w:t>
      </w:r>
    </w:p>
    <w:p w14:paraId="3543EF2C" w14:textId="77777777" w:rsidR="009B5DD4" w:rsidRPr="00A9185E" w:rsidRDefault="009B5DD4" w:rsidP="0002561D">
      <w:pPr>
        <w:autoSpaceDE w:val="0"/>
        <w:autoSpaceDN w:val="0"/>
        <w:adjustRightInd w:val="0"/>
        <w:ind w:right="1"/>
        <w:jc w:val="both"/>
        <w:rPr>
          <w:rFonts w:ascii="Arial" w:hAnsi="Arial" w:cs="Arial"/>
          <w:sz w:val="20"/>
          <w:szCs w:val="20"/>
          <w:highlight w:val="yellow"/>
          <w:lang w:val="sl-SI" w:eastAsia="sl-SI"/>
        </w:rPr>
      </w:pPr>
      <w:bookmarkStart w:id="16" w:name="_Hlk182738648"/>
      <w:bookmarkEnd w:id="1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2835"/>
      </w:tblGrid>
      <w:tr w:rsidR="00F1180A" w:rsidRPr="00A9185E" w14:paraId="0521D696" w14:textId="77777777" w:rsidTr="009310F8">
        <w:trPr>
          <w:cantSplit/>
          <w:trHeight w:val="395"/>
        </w:trPr>
        <w:tc>
          <w:tcPr>
            <w:tcW w:w="6232" w:type="dxa"/>
            <w:vMerge w:val="restart"/>
            <w:shd w:val="clear" w:color="auto" w:fill="C0C0C0"/>
            <w:vAlign w:val="center"/>
          </w:tcPr>
          <w:p w14:paraId="16DBA0D3" w14:textId="77777777" w:rsidR="00F1180A" w:rsidRPr="00CF2FC8" w:rsidRDefault="00F1180A" w:rsidP="009310F8">
            <w:pPr>
              <w:autoSpaceDE w:val="0"/>
              <w:autoSpaceDN w:val="0"/>
              <w:adjustRightInd w:val="0"/>
              <w:ind w:right="1"/>
              <w:jc w:val="both"/>
              <w:rPr>
                <w:rFonts w:ascii="Arial" w:hAnsi="Arial" w:cs="Arial"/>
                <w:sz w:val="20"/>
                <w:szCs w:val="20"/>
                <w:lang w:val="sl-SI" w:eastAsia="sl-SI"/>
              </w:rPr>
            </w:pPr>
            <w:r w:rsidRPr="00CF2FC8">
              <w:rPr>
                <w:rFonts w:ascii="Arial" w:hAnsi="Arial" w:cs="Arial"/>
                <w:sz w:val="20"/>
                <w:szCs w:val="20"/>
                <w:lang w:val="sl-SI" w:eastAsia="sl-SI"/>
              </w:rPr>
              <w:t>Opis postavke</w:t>
            </w:r>
          </w:p>
        </w:tc>
        <w:tc>
          <w:tcPr>
            <w:tcW w:w="2835" w:type="dxa"/>
            <w:shd w:val="clear" w:color="auto" w:fill="C0C0C0"/>
            <w:vAlign w:val="center"/>
          </w:tcPr>
          <w:p w14:paraId="02B56CF6" w14:textId="77777777" w:rsidR="00F1180A" w:rsidRPr="00556551" w:rsidRDefault="00F1180A" w:rsidP="009310F8">
            <w:pPr>
              <w:autoSpaceDE w:val="0"/>
              <w:autoSpaceDN w:val="0"/>
              <w:adjustRightInd w:val="0"/>
              <w:ind w:right="1"/>
              <w:jc w:val="both"/>
              <w:rPr>
                <w:rFonts w:ascii="Arial" w:hAnsi="Arial" w:cs="Arial"/>
                <w:sz w:val="20"/>
                <w:szCs w:val="20"/>
                <w:lang w:val="sl-SI" w:eastAsia="sl-SI"/>
              </w:rPr>
            </w:pPr>
            <w:r w:rsidRPr="00556551">
              <w:rPr>
                <w:rFonts w:ascii="Arial" w:hAnsi="Arial" w:cs="Arial"/>
                <w:sz w:val="20"/>
                <w:szCs w:val="20"/>
                <w:lang w:val="sl-SI" w:eastAsia="sl-SI"/>
              </w:rPr>
              <w:t xml:space="preserve">Ocenjena višina sredstev </w:t>
            </w:r>
            <w:r w:rsidRPr="00556551">
              <w:rPr>
                <w:rFonts w:ascii="Arial" w:hAnsi="Arial" w:cs="Arial"/>
                <w:sz w:val="20"/>
                <w:szCs w:val="20"/>
                <w:u w:val="single"/>
                <w:lang w:val="sl-SI" w:eastAsia="sl-SI"/>
              </w:rPr>
              <w:t>v letu 2026</w:t>
            </w:r>
          </w:p>
        </w:tc>
      </w:tr>
      <w:tr w:rsidR="00F1180A" w:rsidRPr="00A9185E" w14:paraId="7E19D29C" w14:textId="77777777" w:rsidTr="009310F8">
        <w:trPr>
          <w:cantSplit/>
          <w:trHeight w:val="402"/>
        </w:trPr>
        <w:tc>
          <w:tcPr>
            <w:tcW w:w="6232" w:type="dxa"/>
            <w:vMerge/>
            <w:shd w:val="clear" w:color="auto" w:fill="C0C0C0"/>
            <w:vAlign w:val="center"/>
          </w:tcPr>
          <w:p w14:paraId="7E31FB54" w14:textId="77777777" w:rsidR="00F1180A" w:rsidRPr="00CF2FC8" w:rsidRDefault="00F1180A" w:rsidP="009310F8">
            <w:pPr>
              <w:autoSpaceDE w:val="0"/>
              <w:autoSpaceDN w:val="0"/>
              <w:adjustRightInd w:val="0"/>
              <w:ind w:right="1"/>
              <w:jc w:val="both"/>
              <w:rPr>
                <w:rFonts w:ascii="Arial" w:hAnsi="Arial" w:cs="Arial"/>
                <w:sz w:val="20"/>
                <w:szCs w:val="20"/>
                <w:lang w:val="sl-SI" w:eastAsia="sl-SI"/>
              </w:rPr>
            </w:pPr>
          </w:p>
        </w:tc>
        <w:tc>
          <w:tcPr>
            <w:tcW w:w="2835" w:type="dxa"/>
            <w:shd w:val="clear" w:color="auto" w:fill="C0C0C0"/>
            <w:vAlign w:val="center"/>
          </w:tcPr>
          <w:p w14:paraId="5E83B73F" w14:textId="77777777" w:rsidR="00F1180A" w:rsidRPr="00556551" w:rsidRDefault="00F1180A" w:rsidP="009310F8">
            <w:pPr>
              <w:autoSpaceDE w:val="0"/>
              <w:autoSpaceDN w:val="0"/>
              <w:adjustRightInd w:val="0"/>
              <w:ind w:right="1"/>
              <w:jc w:val="both"/>
              <w:rPr>
                <w:rFonts w:ascii="Arial" w:hAnsi="Arial" w:cs="Arial"/>
                <w:sz w:val="20"/>
                <w:szCs w:val="20"/>
                <w:lang w:val="sl-SI" w:eastAsia="sl-SI"/>
              </w:rPr>
            </w:pPr>
            <w:r w:rsidRPr="00556551">
              <w:rPr>
                <w:rFonts w:ascii="Arial" w:hAnsi="Arial" w:cs="Arial"/>
                <w:sz w:val="20"/>
                <w:szCs w:val="20"/>
                <w:lang w:val="sl-SI" w:eastAsia="sl-SI"/>
              </w:rPr>
              <w:t xml:space="preserve"> (v evrih)</w:t>
            </w:r>
          </w:p>
        </w:tc>
      </w:tr>
      <w:tr w:rsidR="00F1180A" w:rsidRPr="00A9185E" w14:paraId="46CA18CC" w14:textId="77777777" w:rsidTr="009310F8">
        <w:trPr>
          <w:trHeight w:val="802"/>
        </w:trPr>
        <w:tc>
          <w:tcPr>
            <w:tcW w:w="6232" w:type="dxa"/>
            <w:vAlign w:val="center"/>
          </w:tcPr>
          <w:p w14:paraId="3FB1AC00" w14:textId="32F9BF85" w:rsidR="00F1180A" w:rsidRPr="00CF2FC8" w:rsidRDefault="00F1180A" w:rsidP="009310F8">
            <w:pPr>
              <w:autoSpaceDE w:val="0"/>
              <w:autoSpaceDN w:val="0"/>
              <w:adjustRightInd w:val="0"/>
              <w:ind w:right="1"/>
              <w:jc w:val="both"/>
              <w:rPr>
                <w:rFonts w:ascii="Arial" w:hAnsi="Arial" w:cs="Arial"/>
                <w:sz w:val="20"/>
                <w:szCs w:val="20"/>
                <w:lang w:val="sl-SI" w:eastAsia="sl-SI"/>
              </w:rPr>
            </w:pPr>
            <w:r w:rsidRPr="00CF2FC8">
              <w:rPr>
                <w:rFonts w:ascii="Arial" w:hAnsi="Arial" w:cs="Arial"/>
                <w:sz w:val="20"/>
                <w:szCs w:val="20"/>
                <w:lang w:val="sl-SI" w:eastAsia="sl-SI"/>
              </w:rPr>
              <w:t xml:space="preserve">sredstva upravičencem na podlagi Programa odprave posledic škode v gospodarstvu po </w:t>
            </w:r>
            <w:r w:rsidR="00CF2FC8" w:rsidRPr="00CF2FC8">
              <w:rPr>
                <w:rFonts w:ascii="Arial" w:hAnsi="Arial" w:cs="Arial"/>
                <w:sz w:val="20"/>
                <w:szCs w:val="20"/>
                <w:lang w:val="sl-SI" w:eastAsia="sl-SI"/>
              </w:rPr>
              <w:t>neurju z močnim dežjem, vetrom, točo, poplavami in zemeljskimi plazovi med 9. in 11. junijem 2026</w:t>
            </w:r>
          </w:p>
        </w:tc>
        <w:tc>
          <w:tcPr>
            <w:tcW w:w="2835" w:type="dxa"/>
            <w:vAlign w:val="center"/>
          </w:tcPr>
          <w:p w14:paraId="56C10AD9" w14:textId="06F349EA" w:rsidR="00F1180A" w:rsidRPr="00CF2FC8" w:rsidRDefault="00CF2FC8" w:rsidP="00F1180A">
            <w:pPr>
              <w:autoSpaceDE w:val="0"/>
              <w:autoSpaceDN w:val="0"/>
              <w:adjustRightInd w:val="0"/>
              <w:ind w:right="1"/>
              <w:jc w:val="center"/>
              <w:rPr>
                <w:rFonts w:ascii="Arial" w:hAnsi="Arial" w:cs="Arial"/>
                <w:sz w:val="20"/>
                <w:szCs w:val="20"/>
                <w:lang w:val="sl-SI" w:eastAsia="sl-SI"/>
              </w:rPr>
            </w:pPr>
            <w:r w:rsidRPr="00CF2FC8">
              <w:rPr>
                <w:rFonts w:ascii="Arial" w:hAnsi="Arial" w:cs="Arial"/>
                <w:sz w:val="20"/>
                <w:szCs w:val="20"/>
                <w:lang w:val="sl-SI"/>
              </w:rPr>
              <w:t>261.245,11</w:t>
            </w:r>
          </w:p>
        </w:tc>
      </w:tr>
    </w:tbl>
    <w:p w14:paraId="1BCCA80D" w14:textId="77777777" w:rsidR="009B5DD4" w:rsidRPr="00A9185E" w:rsidRDefault="009B5DD4" w:rsidP="0002561D">
      <w:pPr>
        <w:ind w:right="1"/>
        <w:jc w:val="both"/>
        <w:rPr>
          <w:rFonts w:ascii="Arial" w:hAnsi="Arial" w:cs="Arial"/>
          <w:sz w:val="20"/>
          <w:szCs w:val="20"/>
          <w:highlight w:val="yellow"/>
          <w:lang w:val="sl-SI"/>
        </w:rPr>
      </w:pPr>
      <w:r w:rsidRPr="00A9185E">
        <w:rPr>
          <w:rFonts w:ascii="Arial" w:hAnsi="Arial" w:cs="Arial"/>
          <w:sz w:val="20"/>
          <w:szCs w:val="20"/>
          <w:highlight w:val="yellow"/>
          <w:lang w:val="sl-SI" w:eastAsia="sl-SI"/>
        </w:rPr>
        <w:t xml:space="preserve"> </w:t>
      </w:r>
    </w:p>
    <w:bookmarkEnd w:id="16"/>
    <w:p w14:paraId="1557CD99" w14:textId="5EEB32E3" w:rsidR="009B5DD4" w:rsidRPr="00A83D90" w:rsidRDefault="009B5DD4" w:rsidP="0002561D">
      <w:pPr>
        <w:autoSpaceDE w:val="0"/>
        <w:autoSpaceDN w:val="0"/>
        <w:adjustRightInd w:val="0"/>
        <w:ind w:right="1"/>
        <w:jc w:val="both"/>
        <w:rPr>
          <w:rFonts w:ascii="Arial" w:hAnsi="Arial" w:cs="Arial"/>
          <w:sz w:val="20"/>
          <w:szCs w:val="20"/>
          <w:lang w:val="sl-SI" w:eastAsia="sl-SI"/>
        </w:rPr>
      </w:pPr>
      <w:r w:rsidRPr="00556551">
        <w:rPr>
          <w:rFonts w:ascii="Arial" w:hAnsi="Arial" w:cs="Arial"/>
          <w:sz w:val="20"/>
          <w:szCs w:val="20"/>
          <w:lang w:val="sl-SI" w:eastAsia="sl-SI"/>
        </w:rPr>
        <w:t xml:space="preserve">Izvajalec Programa odprave posledic škode v gospodarstvu po </w:t>
      </w:r>
      <w:r w:rsidR="00556551" w:rsidRPr="00556551">
        <w:rPr>
          <w:rFonts w:ascii="Arial" w:hAnsi="Arial" w:cs="Arial"/>
          <w:sz w:val="20"/>
          <w:szCs w:val="20"/>
          <w:lang w:val="sl-SI" w:eastAsia="sl-SI"/>
        </w:rPr>
        <w:t>neurju z močnim dežjem, vetrom, točo, poplavami in zemelj</w:t>
      </w:r>
      <w:r w:rsidR="00556551">
        <w:rPr>
          <w:rFonts w:ascii="Arial" w:hAnsi="Arial" w:cs="Arial"/>
          <w:sz w:val="20"/>
          <w:szCs w:val="20"/>
          <w:lang w:val="sl-SI" w:eastAsia="sl-SI"/>
        </w:rPr>
        <w:t>sk</w:t>
      </w:r>
      <w:r w:rsidR="00556551" w:rsidRPr="00556551">
        <w:rPr>
          <w:rFonts w:ascii="Arial" w:hAnsi="Arial" w:cs="Arial"/>
          <w:sz w:val="20"/>
          <w:szCs w:val="20"/>
          <w:lang w:val="sl-SI" w:eastAsia="sl-SI"/>
        </w:rPr>
        <w:t xml:space="preserve">imi plazovi med 9. in 11. junijem 2026 </w:t>
      </w:r>
      <w:r w:rsidRPr="00556551">
        <w:rPr>
          <w:rFonts w:ascii="Arial" w:hAnsi="Arial" w:cs="Arial"/>
          <w:sz w:val="20"/>
          <w:szCs w:val="20"/>
          <w:lang w:val="sl-SI" w:eastAsia="sl-SI"/>
        </w:rPr>
        <w:t>je Ministrstvo</w:t>
      </w:r>
      <w:r w:rsidRPr="00A83D90">
        <w:rPr>
          <w:rFonts w:ascii="Arial" w:hAnsi="Arial" w:cs="Arial"/>
          <w:sz w:val="20"/>
          <w:szCs w:val="20"/>
          <w:lang w:val="sl-SI" w:eastAsia="sl-SI"/>
        </w:rPr>
        <w:t xml:space="preserve"> za gospodarstvo, </w:t>
      </w:r>
      <w:r w:rsidR="00A83D90" w:rsidRPr="00A83D90">
        <w:rPr>
          <w:rFonts w:ascii="Arial" w:hAnsi="Arial" w:cs="Arial"/>
          <w:sz w:val="20"/>
          <w:szCs w:val="20"/>
          <w:lang w:val="sl-SI" w:eastAsia="sl-SI"/>
        </w:rPr>
        <w:t>delo</w:t>
      </w:r>
      <w:r w:rsidRPr="00A83D90">
        <w:rPr>
          <w:rFonts w:ascii="Arial" w:hAnsi="Arial" w:cs="Arial"/>
          <w:sz w:val="20"/>
          <w:szCs w:val="20"/>
          <w:lang w:val="sl-SI" w:eastAsia="sl-SI"/>
        </w:rPr>
        <w:t xml:space="preserve"> in šport.</w:t>
      </w:r>
    </w:p>
    <w:p w14:paraId="64771602" w14:textId="77777777" w:rsidR="009B5DD4" w:rsidRPr="00A9185E" w:rsidRDefault="009B5DD4" w:rsidP="0002561D">
      <w:pPr>
        <w:autoSpaceDE w:val="0"/>
        <w:autoSpaceDN w:val="0"/>
        <w:adjustRightInd w:val="0"/>
        <w:ind w:right="1"/>
        <w:jc w:val="both"/>
        <w:rPr>
          <w:rFonts w:ascii="Arial" w:hAnsi="Arial" w:cs="Arial"/>
          <w:sz w:val="20"/>
          <w:szCs w:val="20"/>
          <w:highlight w:val="yellow"/>
          <w:lang w:val="sl-SI" w:eastAsia="sl-SI"/>
        </w:rPr>
      </w:pPr>
    </w:p>
    <w:p w14:paraId="47944A1B" w14:textId="77777777" w:rsidR="009B5DD4" w:rsidRPr="00556551" w:rsidRDefault="009B5DD4" w:rsidP="0002561D">
      <w:pPr>
        <w:pStyle w:val="Naslov2"/>
        <w:numPr>
          <w:ilvl w:val="0"/>
          <w:numId w:val="0"/>
        </w:numPr>
        <w:ind w:right="1"/>
        <w:jc w:val="both"/>
        <w:rPr>
          <w:rFonts w:ascii="Arial" w:hAnsi="Arial"/>
          <w:sz w:val="20"/>
          <w:szCs w:val="20"/>
          <w:lang w:val="sl-SI" w:eastAsia="sl-SI"/>
        </w:rPr>
      </w:pPr>
      <w:bookmarkStart w:id="17" w:name="_Toc239853514"/>
      <w:r w:rsidRPr="00556551">
        <w:rPr>
          <w:rFonts w:ascii="Arial" w:hAnsi="Arial"/>
          <w:sz w:val="20"/>
          <w:szCs w:val="20"/>
          <w:lang w:val="sl-SI" w:eastAsia="sl-SI"/>
        </w:rPr>
        <w:t>4.8 Način izplačila sredstev za odpravo posledic škode v gospodarstvu</w:t>
      </w:r>
      <w:bookmarkEnd w:id="17"/>
    </w:p>
    <w:p w14:paraId="1EEBBF8F" w14:textId="37ED35DE" w:rsidR="009B5DD4" w:rsidRPr="00056A5E" w:rsidRDefault="009B5DD4" w:rsidP="0002561D">
      <w:pPr>
        <w:autoSpaceDE w:val="0"/>
        <w:autoSpaceDN w:val="0"/>
        <w:adjustRightInd w:val="0"/>
        <w:ind w:right="1"/>
        <w:jc w:val="both"/>
        <w:rPr>
          <w:rFonts w:ascii="Arial" w:hAnsi="Arial" w:cs="Arial"/>
          <w:sz w:val="20"/>
          <w:szCs w:val="20"/>
          <w:lang w:val="sl-SI" w:eastAsia="sl-SI"/>
        </w:rPr>
      </w:pPr>
      <w:r w:rsidRPr="00556551">
        <w:rPr>
          <w:rFonts w:ascii="Arial" w:hAnsi="Arial" w:cs="Arial"/>
          <w:sz w:val="20"/>
          <w:szCs w:val="20"/>
          <w:lang w:val="sl-SI" w:eastAsia="sl-SI"/>
        </w:rPr>
        <w:t xml:space="preserve">Upravičence po tem programu bo Ministrstvo za gospodarstvo, </w:t>
      </w:r>
      <w:r w:rsidR="00056A5E" w:rsidRPr="00556551">
        <w:rPr>
          <w:rFonts w:ascii="Arial" w:hAnsi="Arial" w:cs="Arial"/>
          <w:sz w:val="20"/>
          <w:szCs w:val="20"/>
          <w:lang w:val="sl-SI" w:eastAsia="sl-SI"/>
        </w:rPr>
        <w:t>delo</w:t>
      </w:r>
      <w:r w:rsidRPr="00556551">
        <w:rPr>
          <w:rFonts w:ascii="Arial" w:hAnsi="Arial" w:cs="Arial"/>
          <w:sz w:val="20"/>
          <w:szCs w:val="20"/>
          <w:lang w:val="sl-SI" w:eastAsia="sl-SI"/>
        </w:rPr>
        <w:t xml:space="preserve"> in šport pozvalo, da v roku 30 dni pošljejo vlogo</w:t>
      </w:r>
      <w:r w:rsidRPr="00056A5E">
        <w:rPr>
          <w:rFonts w:ascii="Arial" w:hAnsi="Arial" w:cs="Arial"/>
          <w:sz w:val="20"/>
          <w:szCs w:val="20"/>
          <w:lang w:val="sl-SI" w:eastAsia="sl-SI"/>
        </w:rPr>
        <w:t xml:space="preserve"> z izpolnjenim obrazcem in ustreznimi dokazili. </w:t>
      </w:r>
      <w:r w:rsidR="0002561D" w:rsidRPr="00056A5E">
        <w:rPr>
          <w:rFonts w:ascii="Arial" w:hAnsi="Arial" w:cs="Arial"/>
          <w:sz w:val="20"/>
          <w:szCs w:val="20"/>
          <w:lang w:val="sl-SI" w:eastAsia="sl-SI"/>
        </w:rPr>
        <w:t xml:space="preserve">Ministrstvo za gospodarstvo, </w:t>
      </w:r>
      <w:r w:rsidR="00CF2FC8">
        <w:rPr>
          <w:rFonts w:ascii="Arial" w:hAnsi="Arial" w:cs="Arial"/>
          <w:sz w:val="20"/>
          <w:szCs w:val="20"/>
          <w:lang w:val="sl-SI" w:eastAsia="sl-SI"/>
        </w:rPr>
        <w:t>delo</w:t>
      </w:r>
      <w:r w:rsidR="0002561D" w:rsidRPr="00056A5E">
        <w:rPr>
          <w:rFonts w:ascii="Arial" w:hAnsi="Arial" w:cs="Arial"/>
          <w:sz w:val="20"/>
          <w:szCs w:val="20"/>
          <w:lang w:val="sl-SI" w:eastAsia="sl-SI"/>
        </w:rPr>
        <w:t xml:space="preserve"> in šport lahko ta rok tudi podaljša.</w:t>
      </w:r>
    </w:p>
    <w:p w14:paraId="55208AF1" w14:textId="77777777" w:rsidR="009B5DD4" w:rsidRPr="00056A5E" w:rsidRDefault="009B5DD4" w:rsidP="0002561D">
      <w:pPr>
        <w:autoSpaceDE w:val="0"/>
        <w:autoSpaceDN w:val="0"/>
        <w:adjustRightInd w:val="0"/>
        <w:ind w:right="1"/>
        <w:jc w:val="both"/>
        <w:rPr>
          <w:rFonts w:ascii="Arial" w:hAnsi="Arial" w:cs="Arial"/>
          <w:sz w:val="20"/>
          <w:szCs w:val="20"/>
          <w:lang w:val="sl-SI" w:eastAsia="sl-SI"/>
        </w:rPr>
      </w:pPr>
    </w:p>
    <w:p w14:paraId="5C7F3004" w14:textId="1D854338" w:rsidR="009B5DD4" w:rsidRPr="00556551" w:rsidRDefault="009B5DD4" w:rsidP="0002561D">
      <w:pPr>
        <w:autoSpaceDE w:val="0"/>
        <w:autoSpaceDN w:val="0"/>
        <w:adjustRightInd w:val="0"/>
        <w:ind w:right="1"/>
        <w:jc w:val="both"/>
        <w:rPr>
          <w:rFonts w:ascii="Arial" w:hAnsi="Arial" w:cs="Arial"/>
          <w:sz w:val="20"/>
          <w:szCs w:val="20"/>
          <w:lang w:val="sl-SI" w:eastAsia="sl-SI"/>
        </w:rPr>
      </w:pPr>
      <w:r w:rsidRPr="00056A5E">
        <w:rPr>
          <w:rFonts w:ascii="Arial" w:hAnsi="Arial" w:cs="Arial"/>
          <w:sz w:val="20"/>
          <w:szCs w:val="20"/>
          <w:lang w:val="sl-SI" w:eastAsia="sl-SI"/>
        </w:rPr>
        <w:lastRenderedPageBreak/>
        <w:t xml:space="preserve">Sredstva bodo upravičencem, ki bodo škodo na strojih in opremi, zalogah oz. ob izpadu prihodka prikazali z verodostojnimi dokazili na način, ki je predstavljen v tem programu, izplačana v letu </w:t>
      </w:r>
      <w:r w:rsidR="003706FF" w:rsidRPr="00056A5E">
        <w:rPr>
          <w:rFonts w:ascii="Arial" w:hAnsi="Arial" w:cs="Arial"/>
          <w:sz w:val="20"/>
          <w:szCs w:val="20"/>
          <w:lang w:val="sl-SI" w:eastAsia="sl-SI"/>
        </w:rPr>
        <w:t>202</w:t>
      </w:r>
      <w:r w:rsidR="0058330E">
        <w:rPr>
          <w:rFonts w:ascii="Arial" w:hAnsi="Arial" w:cs="Arial"/>
          <w:sz w:val="20"/>
          <w:szCs w:val="20"/>
          <w:lang w:val="sl-SI" w:eastAsia="sl-SI"/>
        </w:rPr>
        <w:t>7</w:t>
      </w:r>
      <w:r w:rsidR="003706FF" w:rsidRPr="00056A5E">
        <w:rPr>
          <w:rFonts w:ascii="Arial" w:hAnsi="Arial" w:cs="Arial"/>
          <w:sz w:val="20"/>
          <w:szCs w:val="20"/>
          <w:lang w:val="sl-SI" w:eastAsia="sl-SI"/>
        </w:rPr>
        <w:t xml:space="preserve"> </w:t>
      </w:r>
      <w:r w:rsidRPr="00056A5E">
        <w:rPr>
          <w:rFonts w:ascii="Arial" w:hAnsi="Arial" w:cs="Arial"/>
          <w:sz w:val="20"/>
          <w:szCs w:val="20"/>
          <w:lang w:val="sl-SI" w:eastAsia="sl-SI"/>
        </w:rPr>
        <w:t xml:space="preserve">po </w:t>
      </w:r>
      <w:r w:rsidRPr="00556551">
        <w:rPr>
          <w:rFonts w:ascii="Arial" w:hAnsi="Arial" w:cs="Arial"/>
          <w:sz w:val="20"/>
          <w:szCs w:val="20"/>
          <w:lang w:val="sl-SI" w:eastAsia="sl-SI"/>
        </w:rPr>
        <w:t xml:space="preserve">potrditvi višine sredstev za odpravo posledic naravne nesreče za posameznega upravičenca s strani Komisije za odpravo posledic škode v gospodarstvu. Odločbo o dodelitvi sredstev izda Ministrstvo za gospodarstvo, </w:t>
      </w:r>
      <w:r w:rsidR="00056A5E" w:rsidRPr="00556551">
        <w:rPr>
          <w:rFonts w:ascii="Arial" w:hAnsi="Arial" w:cs="Arial"/>
          <w:sz w:val="20"/>
          <w:szCs w:val="20"/>
          <w:lang w:val="sl-SI" w:eastAsia="sl-SI"/>
        </w:rPr>
        <w:t>delo</w:t>
      </w:r>
      <w:r w:rsidRPr="00556551">
        <w:rPr>
          <w:rFonts w:ascii="Arial" w:hAnsi="Arial" w:cs="Arial"/>
          <w:sz w:val="20"/>
          <w:szCs w:val="20"/>
          <w:lang w:val="sl-SI" w:eastAsia="sl-SI"/>
        </w:rPr>
        <w:t xml:space="preserve"> in šport.</w:t>
      </w:r>
    </w:p>
    <w:p w14:paraId="22C75738" w14:textId="39F3F605" w:rsidR="002F28BF" w:rsidRPr="00556551" w:rsidRDefault="002F28BF" w:rsidP="0002561D">
      <w:pPr>
        <w:autoSpaceDE w:val="0"/>
        <w:autoSpaceDN w:val="0"/>
        <w:adjustRightInd w:val="0"/>
        <w:ind w:right="1"/>
        <w:jc w:val="both"/>
        <w:rPr>
          <w:rFonts w:ascii="Arial" w:hAnsi="Arial" w:cs="Arial"/>
          <w:sz w:val="20"/>
          <w:szCs w:val="20"/>
          <w:lang w:val="sl-SI" w:eastAsia="sl-SI"/>
        </w:rPr>
      </w:pPr>
    </w:p>
    <w:p w14:paraId="387B3C3F" w14:textId="77777777" w:rsidR="00911571" w:rsidRPr="00556551" w:rsidRDefault="00911571" w:rsidP="0002561D">
      <w:pPr>
        <w:autoSpaceDE w:val="0"/>
        <w:autoSpaceDN w:val="0"/>
        <w:adjustRightInd w:val="0"/>
        <w:ind w:right="1"/>
        <w:jc w:val="both"/>
        <w:rPr>
          <w:rFonts w:ascii="Arial" w:hAnsi="Arial" w:cs="Arial"/>
          <w:sz w:val="20"/>
          <w:szCs w:val="20"/>
          <w:lang w:val="sl-SI" w:eastAsia="sl-SI"/>
        </w:rPr>
      </w:pPr>
    </w:p>
    <w:p w14:paraId="578D56C6" w14:textId="636669B8" w:rsidR="009B5DD4" w:rsidRPr="00556551" w:rsidRDefault="009B5DD4" w:rsidP="0002561D">
      <w:pPr>
        <w:pStyle w:val="Naslov1"/>
        <w:numPr>
          <w:ilvl w:val="0"/>
          <w:numId w:val="0"/>
        </w:numPr>
        <w:ind w:right="1"/>
        <w:jc w:val="both"/>
        <w:rPr>
          <w:rFonts w:ascii="Arial" w:hAnsi="Arial"/>
          <w:sz w:val="20"/>
          <w:szCs w:val="20"/>
          <w:lang w:val="sl-SI"/>
        </w:rPr>
      </w:pPr>
      <w:bookmarkStart w:id="18" w:name="_Toc239853515"/>
      <w:r w:rsidRPr="00556551">
        <w:rPr>
          <w:rFonts w:ascii="Arial" w:hAnsi="Arial"/>
          <w:sz w:val="20"/>
          <w:szCs w:val="20"/>
          <w:lang w:val="sl-SI"/>
        </w:rPr>
        <w:t>5. V</w:t>
      </w:r>
      <w:r w:rsidR="009A19BE" w:rsidRPr="00556551">
        <w:rPr>
          <w:rFonts w:ascii="Arial" w:hAnsi="Arial"/>
          <w:sz w:val="20"/>
          <w:szCs w:val="20"/>
          <w:lang w:val="sl-SI"/>
        </w:rPr>
        <w:t>AROVANJE OSEBNIH PODATKOV IN POSLOVNA SKRIVNOST</w:t>
      </w:r>
      <w:bookmarkEnd w:id="18"/>
    </w:p>
    <w:p w14:paraId="2DB7E809" w14:textId="05E99F88" w:rsidR="00EC17B4" w:rsidRPr="00056A5E" w:rsidRDefault="00EC17B4" w:rsidP="00EC17B4">
      <w:pPr>
        <w:autoSpaceDE w:val="0"/>
        <w:autoSpaceDN w:val="0"/>
        <w:adjustRightInd w:val="0"/>
        <w:ind w:right="1"/>
        <w:jc w:val="both"/>
        <w:rPr>
          <w:rFonts w:ascii="Arial" w:eastAsia="MS Mincho" w:hAnsi="Arial" w:cs="Arial"/>
          <w:kern w:val="2"/>
          <w:sz w:val="20"/>
          <w:szCs w:val="20"/>
          <w:lang w:val="sl-SI"/>
          <w14:ligatures w14:val="standardContextual"/>
        </w:rPr>
      </w:pPr>
      <w:r w:rsidRPr="00556551">
        <w:rPr>
          <w:rFonts w:ascii="Arial" w:eastAsia="MS Mincho" w:hAnsi="Arial" w:cs="Arial"/>
          <w:kern w:val="2"/>
          <w:sz w:val="20"/>
          <w:szCs w:val="20"/>
          <w:lang w:val="sl-SI"/>
          <w14:ligatures w14:val="standardContextual"/>
        </w:rPr>
        <w:t>Varovanje osebnih podatkov bo zagotovljeno v skladu z veljavno zakonodajo, ki ureja varovanje osebnih podatkov</w:t>
      </w:r>
      <w:r w:rsidRPr="00056A5E">
        <w:rPr>
          <w:rFonts w:ascii="Arial" w:eastAsia="MS Mincho" w:hAnsi="Arial" w:cs="Arial"/>
          <w:kern w:val="2"/>
          <w:sz w:val="20"/>
          <w:szCs w:val="20"/>
          <w:lang w:val="sl-SI"/>
          <w14:ligatures w14:val="standardContextual"/>
        </w:rPr>
        <w:t>, vključno z Uredbo (EU) 2016/679 Evropskega parlamenta in Sveta z dne 27. aprila 2016 o varstvu posameznikov pri obdelavi osebnih podatkov in o prostem pretoku takih podatkov ter o razveljavitvi Direktive 95/46/ES (Splošna uredba o varstvu podatkov) (UL L št. 119 z dne 4. 5. 2016, str. 1), zadnjič popravljeno s Popravkom (UL L št. 127 z dne 23. 5. 2018, str. 2), Zakonom o varstvu osebnih podatkov (Uradni list RS, št. 163/22</w:t>
      </w:r>
      <w:r w:rsidR="008936BC">
        <w:rPr>
          <w:rFonts w:ascii="Arial" w:eastAsia="MS Mincho" w:hAnsi="Arial" w:cs="Arial"/>
          <w:kern w:val="2"/>
          <w:sz w:val="20"/>
          <w:szCs w:val="20"/>
          <w:lang w:val="sl-SI"/>
          <w14:ligatures w14:val="standardContextual"/>
        </w:rPr>
        <w:t>,</w:t>
      </w:r>
      <w:r w:rsidRPr="00056A5E">
        <w:rPr>
          <w:rFonts w:ascii="Arial" w:eastAsia="MS Mincho" w:hAnsi="Arial" w:cs="Arial"/>
          <w:kern w:val="2"/>
          <w:sz w:val="20"/>
          <w:szCs w:val="20"/>
          <w:lang w:val="sl-SI"/>
          <w14:ligatures w14:val="standardContextual"/>
        </w:rPr>
        <w:t xml:space="preserve"> 50/25 – ZinfV-1</w:t>
      </w:r>
      <w:r w:rsidR="008936BC" w:rsidRPr="008936BC">
        <w:t xml:space="preserve"> </w:t>
      </w:r>
      <w:r w:rsidR="008936BC" w:rsidRPr="008936BC">
        <w:rPr>
          <w:rFonts w:ascii="Arial" w:eastAsia="MS Mincho" w:hAnsi="Arial" w:cs="Arial"/>
          <w:kern w:val="2"/>
          <w:sz w:val="20"/>
          <w:szCs w:val="20"/>
          <w:lang w:val="sl-SI"/>
          <w14:ligatures w14:val="standardContextual"/>
        </w:rPr>
        <w:t>in 10/26 – ZP-1L</w:t>
      </w:r>
      <w:r w:rsidRPr="00056A5E">
        <w:rPr>
          <w:rFonts w:ascii="Arial" w:eastAsia="MS Mincho" w:hAnsi="Arial" w:cs="Arial"/>
          <w:kern w:val="2"/>
          <w:sz w:val="20"/>
          <w:szCs w:val="20"/>
          <w:lang w:val="sl-SI"/>
          <w14:ligatures w14:val="standardContextual"/>
        </w:rPr>
        <w:t xml:space="preserve">) in pravilnikom Ministrstva za gospodarstvo, </w:t>
      </w:r>
      <w:r w:rsidR="00015171">
        <w:rPr>
          <w:rFonts w:ascii="Arial" w:eastAsia="MS Mincho" w:hAnsi="Arial" w:cs="Arial"/>
          <w:kern w:val="2"/>
          <w:sz w:val="20"/>
          <w:szCs w:val="20"/>
          <w:lang w:val="sl-SI"/>
          <w14:ligatures w14:val="standardContextual"/>
        </w:rPr>
        <w:t>delo</w:t>
      </w:r>
      <w:r w:rsidR="00015171" w:rsidRPr="00056A5E">
        <w:rPr>
          <w:rFonts w:ascii="Arial" w:eastAsia="MS Mincho" w:hAnsi="Arial" w:cs="Arial"/>
          <w:kern w:val="2"/>
          <w:sz w:val="20"/>
          <w:szCs w:val="20"/>
          <w:lang w:val="sl-SI"/>
          <w14:ligatures w14:val="standardContextual"/>
        </w:rPr>
        <w:t xml:space="preserve"> </w:t>
      </w:r>
      <w:r w:rsidRPr="00056A5E">
        <w:rPr>
          <w:rFonts w:ascii="Arial" w:eastAsia="MS Mincho" w:hAnsi="Arial" w:cs="Arial"/>
          <w:kern w:val="2"/>
          <w:sz w:val="20"/>
          <w:szCs w:val="20"/>
          <w:lang w:val="sl-SI"/>
          <w14:ligatures w14:val="standardContextual"/>
        </w:rPr>
        <w:t>in šport, ki ureja ukrepe in postopke za varstvo osebnih podatkov.</w:t>
      </w:r>
    </w:p>
    <w:p w14:paraId="034D7066" w14:textId="77777777" w:rsidR="00EC17B4" w:rsidRPr="00056A5E" w:rsidRDefault="00EC17B4" w:rsidP="00EC17B4">
      <w:pPr>
        <w:ind w:right="1"/>
        <w:jc w:val="both"/>
        <w:rPr>
          <w:rFonts w:ascii="Arial" w:eastAsia="MS Mincho" w:hAnsi="Arial" w:cs="Arial"/>
          <w:kern w:val="2"/>
          <w:sz w:val="20"/>
          <w:szCs w:val="20"/>
          <w:lang w:val="sl-SI"/>
          <w14:ligatures w14:val="standardContextual"/>
        </w:rPr>
      </w:pPr>
    </w:p>
    <w:p w14:paraId="4CDDA556" w14:textId="7E24B3A3" w:rsidR="00EC17B4" w:rsidRPr="00056A5E" w:rsidRDefault="00EC17B4" w:rsidP="00EC17B4">
      <w:pPr>
        <w:autoSpaceDE w:val="0"/>
        <w:autoSpaceDN w:val="0"/>
        <w:adjustRightInd w:val="0"/>
        <w:ind w:right="1"/>
        <w:jc w:val="both"/>
        <w:rPr>
          <w:rFonts w:ascii="Arial" w:eastAsia="MS Mincho" w:hAnsi="Arial" w:cs="Arial"/>
          <w:kern w:val="2"/>
          <w:sz w:val="20"/>
          <w:szCs w:val="20"/>
          <w:lang w:val="sl-SI"/>
          <w14:ligatures w14:val="standardContextual"/>
        </w:rPr>
      </w:pPr>
      <w:r w:rsidRPr="00056A5E">
        <w:rPr>
          <w:rFonts w:ascii="Arial" w:eastAsia="MS Mincho" w:hAnsi="Arial" w:cs="Arial"/>
          <w:kern w:val="2"/>
          <w:sz w:val="20"/>
          <w:szCs w:val="20"/>
          <w:lang w:val="sl-SI"/>
          <w14:ligatures w14:val="standardContextual"/>
        </w:rPr>
        <w:t xml:space="preserve">Vsi podatki iz vlog oškodovancev, ki se odprejo, so informacije javnega značaja, razen tistih podatkov, ki jih oškodovanec posebej označi, in sicer poslovne skrivnosti, osebni podatki in druge izjeme iz 6. člena Zakona o dostopu do informacij javnega značaja (Uradni list RS, št. 51/06 – uradno prečiščeno besedilo, 117/06 – ZdavP-2, 23/14, 50/14, 90/15 – </w:t>
      </w:r>
      <w:proofErr w:type="spellStart"/>
      <w:r w:rsidRPr="00056A5E">
        <w:rPr>
          <w:rFonts w:ascii="Arial" w:eastAsia="MS Mincho" w:hAnsi="Arial" w:cs="Arial"/>
          <w:kern w:val="2"/>
          <w:sz w:val="20"/>
          <w:szCs w:val="20"/>
          <w:lang w:val="sl-SI"/>
          <w14:ligatures w14:val="standardContextual"/>
        </w:rPr>
        <w:t>odl</w:t>
      </w:r>
      <w:proofErr w:type="spellEnd"/>
      <w:r w:rsidRPr="00056A5E">
        <w:rPr>
          <w:rFonts w:ascii="Arial" w:eastAsia="MS Mincho" w:hAnsi="Arial" w:cs="Arial"/>
          <w:kern w:val="2"/>
          <w:sz w:val="20"/>
          <w:szCs w:val="20"/>
          <w:lang w:val="sl-SI"/>
          <w14:ligatures w14:val="standardContextual"/>
        </w:rPr>
        <w:t>. US, 102/15, 7/18 in 141/22 in 40/25 – ZinfV-1, v nadaljnjem besedilu: ZDIJZ), ki niso javno dostopne in tako ne smejo biti razkrite oz. dostopne javnosti. Poslovna skrivnost se lahko nanaša na posamezen podatek ali na del vloge, ne more pa se nanašati na celotno vlogo. Oškodovanec mora pojasniti, zakaj posamezen podatek ne sme biti dostopen javnosti kot informacija javnega značaja. Če oškodovanec ne označi in razloži takšnih podatkov v vlogi, bo ministrstvo lahko domnevalo, da vloga po stališču oškodovanca ne vsebuje poslovnih skrivnosti in drugih izjem iz 6. člena ZDIJZ.</w:t>
      </w:r>
    </w:p>
    <w:p w14:paraId="3E4775E6" w14:textId="77777777" w:rsidR="00EC17B4" w:rsidRPr="00056A5E" w:rsidRDefault="00EC17B4" w:rsidP="00EC17B4">
      <w:pPr>
        <w:pStyle w:val="TEKST"/>
        <w:spacing w:line="240" w:lineRule="auto"/>
        <w:ind w:right="1"/>
        <w:rPr>
          <w:rFonts w:ascii="Arial" w:hAnsi="Arial" w:cs="Arial"/>
          <w:kern w:val="0"/>
          <w:sz w:val="20"/>
          <w:szCs w:val="20"/>
          <w14:ligatures w14:val="none"/>
        </w:rPr>
      </w:pPr>
    </w:p>
    <w:p w14:paraId="09792973" w14:textId="78BEA452" w:rsidR="009B5DD4" w:rsidRPr="00056A5E" w:rsidRDefault="009B5DD4" w:rsidP="00EC17B4">
      <w:pPr>
        <w:pStyle w:val="TEKST"/>
        <w:spacing w:line="240" w:lineRule="auto"/>
        <w:ind w:right="1"/>
        <w:rPr>
          <w:rFonts w:ascii="Arial" w:eastAsia="MS Mincho" w:hAnsi="Arial" w:cs="Arial"/>
          <w:sz w:val="20"/>
          <w:szCs w:val="20"/>
          <w:lang w:eastAsia="en-US"/>
        </w:rPr>
      </w:pPr>
      <w:r w:rsidRPr="00056A5E">
        <w:rPr>
          <w:rFonts w:ascii="Arial" w:eastAsia="MS Mincho" w:hAnsi="Arial" w:cs="Arial"/>
          <w:sz w:val="20"/>
          <w:szCs w:val="20"/>
          <w:lang w:eastAsia="en-US"/>
        </w:rPr>
        <w:t xml:space="preserve">Namen obdelave osebnih podatkov, ki jih Ministrstvu za gospodarstvo, </w:t>
      </w:r>
      <w:r w:rsidR="00056A5E">
        <w:rPr>
          <w:rFonts w:ascii="Arial" w:eastAsia="MS Mincho" w:hAnsi="Arial" w:cs="Arial"/>
          <w:sz w:val="20"/>
          <w:szCs w:val="20"/>
          <w:lang w:eastAsia="en-US"/>
        </w:rPr>
        <w:t>delo</w:t>
      </w:r>
      <w:r w:rsidRPr="00056A5E">
        <w:rPr>
          <w:rFonts w:ascii="Arial" w:eastAsia="MS Mincho" w:hAnsi="Arial" w:cs="Arial"/>
          <w:sz w:val="20"/>
          <w:szCs w:val="20"/>
          <w:lang w:eastAsia="en-US"/>
        </w:rPr>
        <w:t xml:space="preserve"> in šport posredujejo oškodovanci, je izvedba </w:t>
      </w:r>
      <w:r w:rsidR="00D8600C" w:rsidRPr="00056A5E">
        <w:rPr>
          <w:rFonts w:ascii="Arial" w:eastAsia="MS Mincho" w:hAnsi="Arial" w:cs="Arial"/>
          <w:sz w:val="20"/>
          <w:szCs w:val="20"/>
          <w:lang w:eastAsia="en-US"/>
        </w:rPr>
        <w:t>P</w:t>
      </w:r>
      <w:r w:rsidRPr="00056A5E">
        <w:rPr>
          <w:rFonts w:ascii="Arial" w:eastAsia="MS Mincho" w:hAnsi="Arial" w:cs="Arial"/>
          <w:sz w:val="20"/>
          <w:szCs w:val="20"/>
          <w:lang w:eastAsia="en-US"/>
        </w:rPr>
        <w:t>rograma odprave posledic škode v gospodarstvu</w:t>
      </w:r>
      <w:r w:rsidR="00621493" w:rsidRPr="00621493">
        <w:t xml:space="preserve"> </w:t>
      </w:r>
      <w:r w:rsidR="00621493" w:rsidRPr="00621493">
        <w:rPr>
          <w:rFonts w:ascii="Arial" w:eastAsia="MS Mincho" w:hAnsi="Arial" w:cs="Arial"/>
          <w:sz w:val="20"/>
          <w:szCs w:val="20"/>
          <w:lang w:eastAsia="en-US"/>
        </w:rPr>
        <w:t>po neurju z močnim dežjem, vetrom, točo, poplavami in zemeljskimi plazovi v obdobju od 9. do 11.  junija 2026</w:t>
      </w:r>
      <w:r w:rsidRPr="00056A5E">
        <w:rPr>
          <w:rFonts w:ascii="Arial" w:eastAsia="MS Mincho" w:hAnsi="Arial" w:cs="Arial"/>
          <w:sz w:val="20"/>
          <w:szCs w:val="20"/>
          <w:lang w:eastAsia="en-US"/>
        </w:rPr>
        <w:t>, vodenje podatkov, evidenc, analiz in drugih zbirk za ministrstvo in nadzorne organe in sicer o izvedbi tega programa in o izvajanju odločbe/sklepa. Nadalje je namen obdelave osebnih podatkov tudi izdelava študij in vrednotenj, sodelovanje in priprava oziroma izdelava vlog v postopkih pred pristojnimi organi (postopki pred sodnimi, preiskovalnimi ali drugimi pristojnimi organi). Osebni podatki se bodo obdelovali tudi za namene učinkovitega delovanja informacijskih sistemov ali pripomočkov, ki jih uporablja ali jih je dolžno uporabljati ministrstvo.</w:t>
      </w:r>
      <w:r w:rsidR="00530E69">
        <w:rPr>
          <w:rFonts w:ascii="Arial" w:eastAsia="MS Mincho" w:hAnsi="Arial" w:cs="Arial"/>
          <w:sz w:val="20"/>
          <w:szCs w:val="20"/>
          <w:lang w:eastAsia="en-US"/>
        </w:rPr>
        <w:t xml:space="preserve"> </w:t>
      </w:r>
    </w:p>
    <w:p w14:paraId="0837E39E" w14:textId="77777777" w:rsidR="009B5DD4" w:rsidRPr="00056A5E" w:rsidRDefault="009B5DD4" w:rsidP="00EC17B4">
      <w:pPr>
        <w:pStyle w:val="TEKST"/>
        <w:spacing w:line="240" w:lineRule="auto"/>
        <w:ind w:right="1"/>
        <w:rPr>
          <w:rFonts w:ascii="Arial" w:eastAsia="MS Mincho" w:hAnsi="Arial" w:cs="Arial"/>
          <w:sz w:val="20"/>
          <w:szCs w:val="20"/>
          <w:lang w:eastAsia="en-US"/>
        </w:rPr>
      </w:pPr>
    </w:p>
    <w:p w14:paraId="6323D8C6" w14:textId="77777777" w:rsidR="009B5DD4" w:rsidRPr="00056A5E" w:rsidRDefault="009B5DD4" w:rsidP="00EC17B4">
      <w:pPr>
        <w:pStyle w:val="TEKST"/>
        <w:spacing w:line="240" w:lineRule="auto"/>
        <w:ind w:right="1"/>
        <w:rPr>
          <w:rFonts w:ascii="Arial" w:eastAsia="MS Mincho" w:hAnsi="Arial" w:cs="Arial"/>
          <w:sz w:val="20"/>
          <w:szCs w:val="20"/>
          <w:lang w:eastAsia="en-US"/>
        </w:rPr>
      </w:pPr>
      <w:r w:rsidRPr="00056A5E">
        <w:rPr>
          <w:rFonts w:ascii="Arial" w:eastAsia="MS Mincho" w:hAnsi="Arial" w:cs="Arial"/>
          <w:sz w:val="20"/>
          <w:szCs w:val="20"/>
          <w:lang w:eastAsia="en-US"/>
        </w:rPr>
        <w:t>Podatki o odločbah o odobritvi sredstev, za katere je tako določeno s predpisi ali so javnega značaja, se bodo objavili. Objavljeni bodo podatki o upravičencu, ki bodo obsegali navedbo upravičenca, vrsto in čas naravne nesreče, občino upravičenca in znesek javnih virov za odpravo posledic škode. Objave podatkov o naravni nesreči in upravičencih do sredstev bodo izvedene v skladu z ZDIJZ.</w:t>
      </w:r>
    </w:p>
    <w:p w14:paraId="7E3A111B" w14:textId="77777777" w:rsidR="0002561D" w:rsidRPr="00A9185E" w:rsidRDefault="0002561D" w:rsidP="00EC17B4">
      <w:pPr>
        <w:spacing w:after="160"/>
        <w:jc w:val="both"/>
        <w:rPr>
          <w:rFonts w:ascii="Arial" w:hAnsi="Arial" w:cs="Arial"/>
          <w:b/>
          <w:bCs/>
          <w:smallCaps/>
          <w:kern w:val="28"/>
          <w:sz w:val="20"/>
          <w:szCs w:val="20"/>
          <w:highlight w:val="yellow"/>
          <w:lang w:val="sl-SI"/>
        </w:rPr>
      </w:pPr>
      <w:r w:rsidRPr="00A9185E">
        <w:rPr>
          <w:rFonts w:ascii="Arial" w:hAnsi="Arial" w:cs="Arial"/>
          <w:sz w:val="20"/>
          <w:szCs w:val="20"/>
          <w:highlight w:val="yellow"/>
          <w:lang w:val="sl-SI"/>
        </w:rPr>
        <w:br w:type="page"/>
      </w:r>
    </w:p>
    <w:p w14:paraId="713FFC7E" w14:textId="6FB084C9" w:rsidR="009B5DD4" w:rsidRPr="00A83D90" w:rsidRDefault="009B5DD4" w:rsidP="0002561D">
      <w:pPr>
        <w:pStyle w:val="Naslov1"/>
        <w:numPr>
          <w:ilvl w:val="0"/>
          <w:numId w:val="0"/>
        </w:numPr>
        <w:jc w:val="both"/>
        <w:rPr>
          <w:rFonts w:ascii="Arial" w:hAnsi="Arial"/>
          <w:sz w:val="20"/>
          <w:szCs w:val="20"/>
          <w:lang w:val="sl-SI"/>
        </w:rPr>
      </w:pPr>
      <w:bookmarkStart w:id="19" w:name="_Toc239853516"/>
      <w:r w:rsidRPr="00A83D90">
        <w:rPr>
          <w:rFonts w:ascii="Arial" w:hAnsi="Arial"/>
          <w:sz w:val="20"/>
          <w:szCs w:val="20"/>
          <w:lang w:val="sl-SI"/>
        </w:rPr>
        <w:lastRenderedPageBreak/>
        <w:t>6. OBRAZC</w:t>
      </w:r>
      <w:r w:rsidR="00AB1640" w:rsidRPr="00A83D90">
        <w:rPr>
          <w:rFonts w:ascii="Arial" w:hAnsi="Arial"/>
          <w:sz w:val="20"/>
          <w:szCs w:val="20"/>
          <w:lang w:val="sl-SI"/>
        </w:rPr>
        <w:t>I</w:t>
      </w:r>
      <w:r w:rsidRPr="00A83D90">
        <w:rPr>
          <w:rFonts w:ascii="Arial" w:hAnsi="Arial"/>
          <w:sz w:val="20"/>
          <w:szCs w:val="20"/>
          <w:lang w:val="sl-SI"/>
        </w:rPr>
        <w:t xml:space="preserve"> ZA VLOGE UPRAVIČENCEV</w:t>
      </w:r>
      <w:bookmarkEnd w:id="19"/>
    </w:p>
    <w:tbl>
      <w:tblPr>
        <w:tblW w:w="5000" w:type="pct"/>
        <w:tblLayout w:type="fixed"/>
        <w:tblCellMar>
          <w:left w:w="70" w:type="dxa"/>
          <w:right w:w="70" w:type="dxa"/>
        </w:tblCellMar>
        <w:tblLook w:val="04A0" w:firstRow="1" w:lastRow="0" w:firstColumn="1" w:lastColumn="0" w:noHBand="0" w:noVBand="1"/>
      </w:tblPr>
      <w:tblGrid>
        <w:gridCol w:w="1764"/>
        <w:gridCol w:w="1092"/>
        <w:gridCol w:w="1183"/>
        <w:gridCol w:w="1620"/>
        <w:gridCol w:w="664"/>
        <w:gridCol w:w="249"/>
        <w:gridCol w:w="1745"/>
        <w:gridCol w:w="218"/>
        <w:gridCol w:w="377"/>
        <w:gridCol w:w="160"/>
      </w:tblGrid>
      <w:tr w:rsidR="009B5DD4" w:rsidRPr="00A9185E" w14:paraId="37FFA4DF" w14:textId="77777777" w:rsidTr="00F46D86">
        <w:trPr>
          <w:gridAfter w:val="1"/>
          <w:wAfter w:w="88" w:type="pct"/>
          <w:trHeight w:val="765"/>
        </w:trPr>
        <w:tc>
          <w:tcPr>
            <w:tcW w:w="4912" w:type="pct"/>
            <w:gridSpan w:val="9"/>
            <w:vAlign w:val="bottom"/>
            <w:hideMark/>
          </w:tcPr>
          <w:p w14:paraId="3EC66270" w14:textId="77777777" w:rsidR="009B5DD4" w:rsidRPr="00556551" w:rsidRDefault="009B5DD4" w:rsidP="0002561D">
            <w:pPr>
              <w:jc w:val="both"/>
              <w:rPr>
                <w:rFonts w:ascii="Arial" w:hAnsi="Arial" w:cs="Arial"/>
                <w:b/>
                <w:bCs/>
                <w:color w:val="0070C0"/>
                <w:sz w:val="20"/>
                <w:szCs w:val="20"/>
                <w:lang w:val="sl-SI" w:eastAsia="sl-SI"/>
              </w:rPr>
            </w:pPr>
            <w:r w:rsidRPr="00556551">
              <w:rPr>
                <w:rFonts w:ascii="Arial" w:hAnsi="Arial" w:cs="Arial"/>
                <w:b/>
                <w:bCs/>
                <w:color w:val="0070C0"/>
                <w:sz w:val="20"/>
                <w:szCs w:val="20"/>
                <w:lang w:val="sl-SI" w:eastAsia="sl-SI"/>
              </w:rPr>
              <w:t xml:space="preserve">Obrazec za prijavo škode v gospodarstvu: </w:t>
            </w:r>
          </w:p>
          <w:p w14:paraId="5BBB357B" w14:textId="7636BA59" w:rsidR="009B5DD4" w:rsidRPr="00A9185E" w:rsidRDefault="009B5DD4" w:rsidP="0002561D">
            <w:pPr>
              <w:jc w:val="both"/>
              <w:rPr>
                <w:rFonts w:ascii="Arial" w:hAnsi="Arial" w:cs="Arial"/>
                <w:b/>
                <w:bCs/>
                <w:color w:val="0070C0"/>
                <w:sz w:val="20"/>
                <w:szCs w:val="20"/>
                <w:highlight w:val="yellow"/>
                <w:lang w:val="sl-SI" w:eastAsia="sl-SI"/>
              </w:rPr>
            </w:pPr>
            <w:r w:rsidRPr="00556551">
              <w:rPr>
                <w:rFonts w:ascii="Arial" w:hAnsi="Arial" w:cs="Arial"/>
                <w:b/>
                <w:bCs/>
                <w:color w:val="0070C0"/>
                <w:sz w:val="20"/>
                <w:szCs w:val="20"/>
                <w:lang w:val="sl-SI" w:eastAsia="sl-SI"/>
              </w:rPr>
              <w:t xml:space="preserve">Neurje z </w:t>
            </w:r>
            <w:r w:rsidR="00556551" w:rsidRPr="00556551">
              <w:rPr>
                <w:rFonts w:ascii="Arial" w:hAnsi="Arial" w:cs="Arial"/>
                <w:b/>
                <w:bCs/>
                <w:color w:val="0070C0"/>
                <w:sz w:val="20"/>
                <w:szCs w:val="20"/>
                <w:lang w:val="sl-SI" w:eastAsia="sl-SI"/>
              </w:rPr>
              <w:t xml:space="preserve">močnim </w:t>
            </w:r>
            <w:r w:rsidRPr="00556551">
              <w:rPr>
                <w:rFonts w:ascii="Arial" w:hAnsi="Arial" w:cs="Arial"/>
                <w:b/>
                <w:bCs/>
                <w:color w:val="0070C0"/>
                <w:sz w:val="20"/>
                <w:szCs w:val="20"/>
                <w:lang w:val="sl-SI" w:eastAsia="sl-SI"/>
              </w:rPr>
              <w:t xml:space="preserve">dežjem, vetrom, </w:t>
            </w:r>
            <w:r w:rsidR="00556551" w:rsidRPr="00556551">
              <w:rPr>
                <w:rFonts w:ascii="Arial" w:hAnsi="Arial" w:cs="Arial"/>
                <w:b/>
                <w:bCs/>
                <w:color w:val="0070C0"/>
                <w:sz w:val="20"/>
                <w:szCs w:val="20"/>
                <w:lang w:val="sl-SI" w:eastAsia="sl-SI"/>
              </w:rPr>
              <w:t xml:space="preserve">točo, poplavami in </w:t>
            </w:r>
            <w:r w:rsidRPr="00556551">
              <w:rPr>
                <w:rFonts w:ascii="Arial" w:hAnsi="Arial" w:cs="Arial"/>
                <w:b/>
                <w:bCs/>
                <w:color w:val="0070C0"/>
                <w:sz w:val="20"/>
                <w:szCs w:val="20"/>
                <w:lang w:val="sl-SI" w:eastAsia="sl-SI"/>
              </w:rPr>
              <w:t xml:space="preserve">zemeljskimi plazovi med </w:t>
            </w:r>
            <w:r w:rsidR="00A83D90" w:rsidRPr="00556551">
              <w:rPr>
                <w:rFonts w:ascii="Arial" w:hAnsi="Arial" w:cs="Arial"/>
                <w:b/>
                <w:bCs/>
                <w:color w:val="0070C0"/>
                <w:sz w:val="20"/>
                <w:szCs w:val="20"/>
                <w:lang w:val="sl-SI" w:eastAsia="sl-SI"/>
              </w:rPr>
              <w:t xml:space="preserve">9. in 11. junijem </w:t>
            </w:r>
            <w:r w:rsidR="0002561D" w:rsidRPr="00556551">
              <w:rPr>
                <w:rFonts w:ascii="Arial" w:hAnsi="Arial" w:cs="Arial"/>
                <w:b/>
                <w:bCs/>
                <w:color w:val="0070C0"/>
                <w:sz w:val="20"/>
                <w:szCs w:val="20"/>
                <w:lang w:val="sl-SI" w:eastAsia="sl-SI"/>
              </w:rPr>
              <w:t>202</w:t>
            </w:r>
            <w:r w:rsidR="00A83D90" w:rsidRPr="00556551">
              <w:rPr>
                <w:rFonts w:ascii="Arial" w:hAnsi="Arial" w:cs="Arial"/>
                <w:b/>
                <w:bCs/>
                <w:color w:val="0070C0"/>
                <w:sz w:val="20"/>
                <w:szCs w:val="20"/>
                <w:lang w:val="sl-SI" w:eastAsia="sl-SI"/>
              </w:rPr>
              <w:t>6</w:t>
            </w:r>
          </w:p>
        </w:tc>
      </w:tr>
      <w:tr w:rsidR="009B5DD4" w:rsidRPr="00A9185E" w14:paraId="66DBF53A" w14:textId="77777777" w:rsidTr="00F46D86">
        <w:trPr>
          <w:gridAfter w:val="1"/>
          <w:wAfter w:w="88" w:type="pct"/>
          <w:trHeight w:val="255"/>
        </w:trPr>
        <w:tc>
          <w:tcPr>
            <w:tcW w:w="972" w:type="pct"/>
            <w:noWrap/>
            <w:vAlign w:val="bottom"/>
          </w:tcPr>
          <w:p w14:paraId="6564DC25" w14:textId="77777777" w:rsidR="009B5DD4" w:rsidRPr="00A9185E" w:rsidRDefault="009B5DD4" w:rsidP="0002561D">
            <w:pPr>
              <w:jc w:val="both"/>
              <w:rPr>
                <w:rFonts w:ascii="Arial" w:hAnsi="Arial" w:cs="Arial"/>
                <w:b/>
                <w:bCs/>
                <w:color w:val="000000"/>
                <w:sz w:val="20"/>
                <w:szCs w:val="20"/>
                <w:highlight w:val="yellow"/>
                <w:lang w:val="sl-SI" w:eastAsia="sl-SI"/>
              </w:rPr>
            </w:pPr>
          </w:p>
        </w:tc>
        <w:tc>
          <w:tcPr>
            <w:tcW w:w="3940" w:type="pct"/>
            <w:gridSpan w:val="8"/>
            <w:noWrap/>
            <w:vAlign w:val="bottom"/>
          </w:tcPr>
          <w:p w14:paraId="695E6F2D" w14:textId="681D7537" w:rsidR="009B5DD4" w:rsidRPr="00A9185E" w:rsidRDefault="009B5DD4" w:rsidP="0002561D">
            <w:pPr>
              <w:jc w:val="both"/>
              <w:rPr>
                <w:rFonts w:ascii="Arial" w:hAnsi="Arial" w:cs="Arial"/>
                <w:sz w:val="20"/>
                <w:szCs w:val="20"/>
                <w:highlight w:val="yellow"/>
                <w:lang w:val="sl-SI" w:eastAsia="sl-SI"/>
              </w:rPr>
            </w:pPr>
          </w:p>
        </w:tc>
      </w:tr>
      <w:tr w:rsidR="009B5DD4" w:rsidRPr="00A9185E" w14:paraId="19B61FB4" w14:textId="77777777" w:rsidTr="0002561D">
        <w:trPr>
          <w:trHeight w:val="255"/>
        </w:trPr>
        <w:tc>
          <w:tcPr>
            <w:tcW w:w="972" w:type="pct"/>
            <w:noWrap/>
            <w:vAlign w:val="bottom"/>
            <w:hideMark/>
          </w:tcPr>
          <w:p w14:paraId="1F5B90C8" w14:textId="609B759A" w:rsidR="009B5DD4" w:rsidRPr="00A9185E" w:rsidRDefault="009B5DD4" w:rsidP="0002561D">
            <w:pPr>
              <w:jc w:val="both"/>
              <w:rPr>
                <w:rFonts w:ascii="Arial" w:hAnsi="Arial" w:cs="Arial"/>
                <w:color w:val="000000"/>
                <w:sz w:val="20"/>
                <w:szCs w:val="20"/>
                <w:highlight w:val="yellow"/>
                <w:lang w:val="sl-SI" w:eastAsia="sl-SI"/>
              </w:rPr>
            </w:pPr>
          </w:p>
          <w:tbl>
            <w:tblPr>
              <w:tblW w:w="0" w:type="auto"/>
              <w:tblCellSpacing w:w="0" w:type="dxa"/>
              <w:tblLayout w:type="fixed"/>
              <w:tblCellMar>
                <w:left w:w="0" w:type="dxa"/>
                <w:right w:w="0" w:type="dxa"/>
              </w:tblCellMar>
              <w:tblLook w:val="04A0" w:firstRow="1" w:lastRow="0" w:firstColumn="1" w:lastColumn="0" w:noHBand="0" w:noVBand="1"/>
            </w:tblPr>
            <w:tblGrid>
              <w:gridCol w:w="1640"/>
            </w:tblGrid>
            <w:tr w:rsidR="009B5DD4" w:rsidRPr="00A9185E" w14:paraId="7AB84EB5" w14:textId="77777777" w:rsidTr="00F46D86">
              <w:trPr>
                <w:trHeight w:val="255"/>
                <w:tblCellSpacing w:w="0" w:type="dxa"/>
              </w:trPr>
              <w:tc>
                <w:tcPr>
                  <w:tcW w:w="1640" w:type="dxa"/>
                  <w:noWrap/>
                  <w:vAlign w:val="bottom"/>
                  <w:hideMark/>
                </w:tcPr>
                <w:p w14:paraId="16CE12EA" w14:textId="77777777" w:rsidR="009B5DD4" w:rsidRPr="00A9185E" w:rsidRDefault="009B5DD4" w:rsidP="0002561D">
                  <w:pPr>
                    <w:jc w:val="both"/>
                    <w:rPr>
                      <w:rFonts w:ascii="Arial" w:hAnsi="Arial" w:cs="Arial"/>
                      <w:color w:val="000000"/>
                      <w:sz w:val="20"/>
                      <w:szCs w:val="20"/>
                      <w:highlight w:val="yellow"/>
                      <w:lang w:val="sl-SI" w:eastAsia="sl-SI"/>
                    </w:rPr>
                  </w:pPr>
                  <w:bookmarkStart w:id="20" w:name="RANGE!A8:I94"/>
                  <w:bookmarkEnd w:id="20"/>
                </w:p>
              </w:tc>
            </w:tr>
          </w:tbl>
          <w:p w14:paraId="0BB05C56" w14:textId="77777777" w:rsidR="009B5DD4" w:rsidRPr="00A9185E" w:rsidRDefault="009B5DD4" w:rsidP="0002561D">
            <w:pPr>
              <w:jc w:val="both"/>
              <w:rPr>
                <w:rFonts w:ascii="Arial" w:hAnsi="Arial" w:cs="Arial"/>
                <w:sz w:val="20"/>
                <w:szCs w:val="20"/>
                <w:highlight w:val="yellow"/>
                <w:lang w:val="sl-SI"/>
              </w:rPr>
            </w:pPr>
          </w:p>
        </w:tc>
        <w:tc>
          <w:tcPr>
            <w:tcW w:w="602" w:type="pct"/>
            <w:noWrap/>
            <w:vAlign w:val="bottom"/>
            <w:hideMark/>
          </w:tcPr>
          <w:p w14:paraId="07D2F5FC" w14:textId="46DFD881" w:rsidR="009B5DD4" w:rsidRPr="00A9185E" w:rsidRDefault="009B5DD4" w:rsidP="0002561D">
            <w:pPr>
              <w:jc w:val="both"/>
              <w:rPr>
                <w:rFonts w:ascii="Arial" w:hAnsi="Arial" w:cs="Arial"/>
                <w:sz w:val="20"/>
                <w:szCs w:val="20"/>
                <w:highlight w:val="yellow"/>
                <w:lang w:val="sl-SI" w:eastAsia="sl-SI"/>
              </w:rPr>
            </w:pPr>
          </w:p>
        </w:tc>
        <w:tc>
          <w:tcPr>
            <w:tcW w:w="652" w:type="pct"/>
            <w:noWrap/>
            <w:vAlign w:val="bottom"/>
            <w:hideMark/>
          </w:tcPr>
          <w:p w14:paraId="43337480" w14:textId="4F35FAA2" w:rsidR="009B5DD4" w:rsidRPr="00A9185E" w:rsidRDefault="002C7620" w:rsidP="0002561D">
            <w:pPr>
              <w:jc w:val="both"/>
              <w:rPr>
                <w:rFonts w:ascii="Arial" w:hAnsi="Arial" w:cs="Arial"/>
                <w:sz w:val="20"/>
                <w:szCs w:val="20"/>
                <w:highlight w:val="yellow"/>
                <w:lang w:val="sl-SI" w:eastAsia="sl-SI"/>
              </w:rPr>
            </w:pPr>
            <w:r>
              <w:rPr>
                <w:rFonts w:ascii="Arial" w:hAnsi="Arial" w:cs="Arial"/>
                <w:noProof/>
                <w:sz w:val="20"/>
                <w:szCs w:val="20"/>
                <w:lang w:val="sl-SI" w:eastAsia="sl-SI"/>
                <w14:ligatures w14:val="standardContextual"/>
              </w:rPr>
              <w:drawing>
                <wp:anchor distT="0" distB="0" distL="114300" distR="114300" simplePos="0" relativeHeight="251660288" behindDoc="0" locked="0" layoutInCell="1" allowOverlap="1" wp14:anchorId="4EF3C71A" wp14:editId="4E138C9D">
                  <wp:simplePos x="0" y="0"/>
                  <wp:positionH relativeFrom="column">
                    <wp:posOffset>-2114550</wp:posOffset>
                  </wp:positionH>
                  <wp:positionV relativeFrom="paragraph">
                    <wp:posOffset>-161290</wp:posOffset>
                  </wp:positionV>
                  <wp:extent cx="4653280" cy="1017270"/>
                  <wp:effectExtent l="0" t="0" r="0" b="0"/>
                  <wp:wrapNone/>
                  <wp:docPr id="32968600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86006" name="Slika 32968600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53280" cy="1017270"/>
                          </a:xfrm>
                          <a:prstGeom prst="rect">
                            <a:avLst/>
                          </a:prstGeom>
                        </pic:spPr>
                      </pic:pic>
                    </a:graphicData>
                  </a:graphic>
                  <wp14:sizeRelH relativeFrom="page">
                    <wp14:pctWidth>0</wp14:pctWidth>
                  </wp14:sizeRelH>
                  <wp14:sizeRelV relativeFrom="page">
                    <wp14:pctHeight>0</wp14:pctHeight>
                  </wp14:sizeRelV>
                </wp:anchor>
              </w:drawing>
            </w:r>
          </w:p>
        </w:tc>
        <w:tc>
          <w:tcPr>
            <w:tcW w:w="893" w:type="pct"/>
            <w:noWrap/>
            <w:vAlign w:val="bottom"/>
            <w:hideMark/>
          </w:tcPr>
          <w:p w14:paraId="280935EE" w14:textId="1D0A9712" w:rsidR="009B5DD4" w:rsidRPr="00A9185E" w:rsidRDefault="009B5DD4" w:rsidP="0002561D">
            <w:pPr>
              <w:jc w:val="both"/>
              <w:rPr>
                <w:rFonts w:ascii="Arial" w:hAnsi="Arial" w:cs="Arial"/>
                <w:sz w:val="20"/>
                <w:szCs w:val="20"/>
                <w:highlight w:val="yellow"/>
                <w:lang w:val="sl-SI" w:eastAsia="sl-SI"/>
              </w:rPr>
            </w:pPr>
          </w:p>
        </w:tc>
        <w:tc>
          <w:tcPr>
            <w:tcW w:w="366" w:type="pct"/>
            <w:noWrap/>
            <w:vAlign w:val="bottom"/>
            <w:hideMark/>
          </w:tcPr>
          <w:p w14:paraId="0466C6BA" w14:textId="0AFF8C3F" w:rsidR="009B5DD4" w:rsidRPr="00A9185E" w:rsidRDefault="009B5DD4" w:rsidP="0002561D">
            <w:pPr>
              <w:jc w:val="both"/>
              <w:rPr>
                <w:rFonts w:ascii="Arial" w:hAnsi="Arial" w:cs="Arial"/>
                <w:sz w:val="20"/>
                <w:szCs w:val="20"/>
                <w:highlight w:val="yellow"/>
                <w:lang w:val="sl-SI" w:eastAsia="sl-SI"/>
              </w:rPr>
            </w:pPr>
          </w:p>
        </w:tc>
        <w:tc>
          <w:tcPr>
            <w:tcW w:w="137" w:type="pct"/>
            <w:noWrap/>
            <w:vAlign w:val="bottom"/>
            <w:hideMark/>
          </w:tcPr>
          <w:p w14:paraId="75E28A2F" w14:textId="7C6B2FA8" w:rsidR="009B5DD4" w:rsidRPr="00A9185E" w:rsidRDefault="009B5DD4" w:rsidP="0002561D">
            <w:pPr>
              <w:jc w:val="both"/>
              <w:rPr>
                <w:rFonts w:ascii="Arial" w:hAnsi="Arial" w:cs="Arial"/>
                <w:sz w:val="20"/>
                <w:szCs w:val="20"/>
                <w:highlight w:val="yellow"/>
                <w:lang w:val="sl-SI" w:eastAsia="sl-SI"/>
              </w:rPr>
            </w:pPr>
          </w:p>
        </w:tc>
        <w:tc>
          <w:tcPr>
            <w:tcW w:w="962" w:type="pct"/>
            <w:noWrap/>
            <w:vAlign w:val="bottom"/>
            <w:hideMark/>
          </w:tcPr>
          <w:p w14:paraId="0EDC2B42" w14:textId="77777777" w:rsidR="009B5DD4" w:rsidRPr="00A9185E" w:rsidRDefault="009B5DD4" w:rsidP="0002561D">
            <w:pPr>
              <w:jc w:val="both"/>
              <w:rPr>
                <w:rFonts w:ascii="Arial" w:hAnsi="Arial" w:cs="Arial"/>
                <w:sz w:val="20"/>
                <w:szCs w:val="20"/>
                <w:highlight w:val="yellow"/>
                <w:lang w:val="sl-SI" w:eastAsia="sl-SI"/>
              </w:rPr>
            </w:pPr>
          </w:p>
        </w:tc>
        <w:tc>
          <w:tcPr>
            <w:tcW w:w="120" w:type="pct"/>
            <w:noWrap/>
            <w:vAlign w:val="bottom"/>
            <w:hideMark/>
          </w:tcPr>
          <w:p w14:paraId="2F7431F5" w14:textId="77777777" w:rsidR="009B5DD4" w:rsidRPr="00A9185E" w:rsidRDefault="009B5DD4" w:rsidP="0002561D">
            <w:pPr>
              <w:jc w:val="both"/>
              <w:rPr>
                <w:rFonts w:ascii="Arial" w:hAnsi="Arial" w:cs="Arial"/>
                <w:sz w:val="20"/>
                <w:szCs w:val="20"/>
                <w:highlight w:val="yellow"/>
                <w:lang w:val="sl-SI" w:eastAsia="sl-SI"/>
              </w:rPr>
            </w:pPr>
          </w:p>
        </w:tc>
        <w:tc>
          <w:tcPr>
            <w:tcW w:w="208" w:type="pct"/>
            <w:noWrap/>
            <w:vAlign w:val="bottom"/>
            <w:hideMark/>
          </w:tcPr>
          <w:p w14:paraId="17AD5993" w14:textId="77777777" w:rsidR="009B5DD4" w:rsidRPr="00A9185E" w:rsidRDefault="009B5DD4" w:rsidP="0002561D">
            <w:pPr>
              <w:jc w:val="both"/>
              <w:rPr>
                <w:rFonts w:ascii="Arial" w:hAnsi="Arial" w:cs="Arial"/>
                <w:sz w:val="20"/>
                <w:szCs w:val="20"/>
                <w:highlight w:val="yellow"/>
                <w:lang w:val="sl-SI" w:eastAsia="sl-SI"/>
              </w:rPr>
            </w:pPr>
          </w:p>
        </w:tc>
        <w:tc>
          <w:tcPr>
            <w:tcW w:w="88" w:type="pct"/>
            <w:vAlign w:val="center"/>
            <w:hideMark/>
          </w:tcPr>
          <w:p w14:paraId="70522082" w14:textId="77777777" w:rsidR="009B5DD4" w:rsidRPr="00A9185E" w:rsidRDefault="009B5DD4" w:rsidP="0002561D">
            <w:pPr>
              <w:jc w:val="both"/>
              <w:rPr>
                <w:rFonts w:ascii="Arial" w:hAnsi="Arial" w:cs="Arial"/>
                <w:sz w:val="20"/>
                <w:szCs w:val="20"/>
                <w:highlight w:val="yellow"/>
                <w:lang w:val="sl-SI" w:eastAsia="sl-SI"/>
              </w:rPr>
            </w:pPr>
          </w:p>
        </w:tc>
      </w:tr>
      <w:tr w:rsidR="009B5DD4" w:rsidRPr="00A9185E" w14:paraId="20F68B22" w14:textId="77777777" w:rsidTr="0002561D">
        <w:trPr>
          <w:trHeight w:val="255"/>
        </w:trPr>
        <w:tc>
          <w:tcPr>
            <w:tcW w:w="972" w:type="pct"/>
            <w:noWrap/>
            <w:vAlign w:val="bottom"/>
            <w:hideMark/>
          </w:tcPr>
          <w:p w14:paraId="7AEAF542" w14:textId="77777777" w:rsidR="009B5DD4" w:rsidRPr="00A9185E" w:rsidRDefault="009B5DD4" w:rsidP="0002561D">
            <w:pPr>
              <w:jc w:val="both"/>
              <w:rPr>
                <w:rFonts w:ascii="Arial" w:hAnsi="Arial" w:cs="Arial"/>
                <w:sz w:val="20"/>
                <w:szCs w:val="20"/>
                <w:highlight w:val="yellow"/>
                <w:lang w:val="sl-SI" w:eastAsia="sl-SI"/>
              </w:rPr>
            </w:pPr>
          </w:p>
        </w:tc>
        <w:tc>
          <w:tcPr>
            <w:tcW w:w="602" w:type="pct"/>
            <w:noWrap/>
            <w:vAlign w:val="bottom"/>
            <w:hideMark/>
          </w:tcPr>
          <w:p w14:paraId="22CFE003" w14:textId="77777777" w:rsidR="009B5DD4" w:rsidRPr="00A9185E" w:rsidRDefault="009B5DD4" w:rsidP="0002561D">
            <w:pPr>
              <w:jc w:val="both"/>
              <w:rPr>
                <w:rFonts w:ascii="Arial" w:hAnsi="Arial" w:cs="Arial"/>
                <w:sz w:val="20"/>
                <w:szCs w:val="20"/>
                <w:highlight w:val="yellow"/>
                <w:lang w:val="sl-SI" w:eastAsia="sl-SI"/>
              </w:rPr>
            </w:pPr>
          </w:p>
        </w:tc>
        <w:tc>
          <w:tcPr>
            <w:tcW w:w="652" w:type="pct"/>
            <w:noWrap/>
            <w:vAlign w:val="bottom"/>
            <w:hideMark/>
          </w:tcPr>
          <w:p w14:paraId="1BD19075" w14:textId="2823DAE6" w:rsidR="009B5DD4" w:rsidRPr="00A9185E" w:rsidRDefault="009B5DD4" w:rsidP="0002561D">
            <w:pPr>
              <w:jc w:val="both"/>
              <w:rPr>
                <w:rFonts w:ascii="Arial" w:hAnsi="Arial" w:cs="Arial"/>
                <w:sz w:val="20"/>
                <w:szCs w:val="20"/>
                <w:highlight w:val="yellow"/>
                <w:lang w:val="sl-SI" w:eastAsia="sl-SI"/>
              </w:rPr>
            </w:pPr>
          </w:p>
        </w:tc>
        <w:tc>
          <w:tcPr>
            <w:tcW w:w="893" w:type="pct"/>
            <w:noWrap/>
            <w:vAlign w:val="bottom"/>
            <w:hideMark/>
          </w:tcPr>
          <w:p w14:paraId="519FA947" w14:textId="5B13499D" w:rsidR="009B5DD4" w:rsidRPr="00A9185E" w:rsidRDefault="009B5DD4" w:rsidP="0002561D">
            <w:pPr>
              <w:jc w:val="both"/>
              <w:rPr>
                <w:rFonts w:ascii="Arial" w:hAnsi="Arial" w:cs="Arial"/>
                <w:sz w:val="20"/>
                <w:szCs w:val="20"/>
                <w:highlight w:val="yellow"/>
                <w:lang w:val="sl-SI" w:eastAsia="sl-SI"/>
              </w:rPr>
            </w:pPr>
          </w:p>
        </w:tc>
        <w:tc>
          <w:tcPr>
            <w:tcW w:w="366" w:type="pct"/>
            <w:noWrap/>
            <w:vAlign w:val="bottom"/>
            <w:hideMark/>
          </w:tcPr>
          <w:p w14:paraId="752DDB49" w14:textId="1CE0295F" w:rsidR="009B5DD4" w:rsidRPr="00A9185E" w:rsidRDefault="009B5DD4" w:rsidP="0002561D">
            <w:pPr>
              <w:jc w:val="both"/>
              <w:rPr>
                <w:rFonts w:ascii="Arial" w:hAnsi="Arial" w:cs="Arial"/>
                <w:sz w:val="20"/>
                <w:szCs w:val="20"/>
                <w:highlight w:val="yellow"/>
                <w:lang w:val="sl-SI" w:eastAsia="sl-SI"/>
              </w:rPr>
            </w:pPr>
          </w:p>
        </w:tc>
        <w:tc>
          <w:tcPr>
            <w:tcW w:w="137" w:type="pct"/>
            <w:noWrap/>
            <w:vAlign w:val="bottom"/>
            <w:hideMark/>
          </w:tcPr>
          <w:p w14:paraId="7B427F32" w14:textId="1D01F8C3" w:rsidR="009B5DD4" w:rsidRPr="00A9185E" w:rsidRDefault="009B5DD4" w:rsidP="0002561D">
            <w:pPr>
              <w:jc w:val="both"/>
              <w:rPr>
                <w:rFonts w:ascii="Arial" w:hAnsi="Arial" w:cs="Arial"/>
                <w:sz w:val="20"/>
                <w:szCs w:val="20"/>
                <w:highlight w:val="yellow"/>
                <w:lang w:val="sl-SI" w:eastAsia="sl-SI"/>
              </w:rPr>
            </w:pPr>
          </w:p>
        </w:tc>
        <w:tc>
          <w:tcPr>
            <w:tcW w:w="962" w:type="pct"/>
            <w:noWrap/>
            <w:vAlign w:val="bottom"/>
            <w:hideMark/>
          </w:tcPr>
          <w:p w14:paraId="41168EC9" w14:textId="1AB7CAEA" w:rsidR="009B5DD4" w:rsidRPr="00A9185E" w:rsidRDefault="009B5DD4" w:rsidP="0002561D">
            <w:pPr>
              <w:jc w:val="both"/>
              <w:rPr>
                <w:rFonts w:ascii="Arial" w:hAnsi="Arial" w:cs="Arial"/>
                <w:sz w:val="20"/>
                <w:szCs w:val="20"/>
                <w:highlight w:val="yellow"/>
                <w:lang w:val="sl-SI" w:eastAsia="sl-SI"/>
              </w:rPr>
            </w:pPr>
          </w:p>
        </w:tc>
        <w:tc>
          <w:tcPr>
            <w:tcW w:w="120" w:type="pct"/>
            <w:noWrap/>
            <w:vAlign w:val="bottom"/>
            <w:hideMark/>
          </w:tcPr>
          <w:p w14:paraId="197084F8" w14:textId="77777777" w:rsidR="009B5DD4" w:rsidRPr="00A9185E" w:rsidRDefault="009B5DD4" w:rsidP="0002561D">
            <w:pPr>
              <w:jc w:val="both"/>
              <w:rPr>
                <w:rFonts w:ascii="Arial" w:hAnsi="Arial" w:cs="Arial"/>
                <w:sz w:val="20"/>
                <w:szCs w:val="20"/>
                <w:highlight w:val="yellow"/>
                <w:lang w:val="sl-SI" w:eastAsia="sl-SI"/>
              </w:rPr>
            </w:pPr>
          </w:p>
        </w:tc>
        <w:tc>
          <w:tcPr>
            <w:tcW w:w="208" w:type="pct"/>
            <w:noWrap/>
            <w:vAlign w:val="bottom"/>
            <w:hideMark/>
          </w:tcPr>
          <w:p w14:paraId="0CA9F0AB" w14:textId="77777777" w:rsidR="009B5DD4" w:rsidRPr="00A9185E" w:rsidRDefault="009B5DD4" w:rsidP="0002561D">
            <w:pPr>
              <w:jc w:val="both"/>
              <w:rPr>
                <w:rFonts w:ascii="Arial" w:hAnsi="Arial" w:cs="Arial"/>
                <w:sz w:val="20"/>
                <w:szCs w:val="20"/>
                <w:highlight w:val="yellow"/>
                <w:lang w:val="sl-SI" w:eastAsia="sl-SI"/>
              </w:rPr>
            </w:pPr>
          </w:p>
        </w:tc>
        <w:tc>
          <w:tcPr>
            <w:tcW w:w="88" w:type="pct"/>
            <w:vAlign w:val="center"/>
            <w:hideMark/>
          </w:tcPr>
          <w:p w14:paraId="6E828A0A" w14:textId="77777777" w:rsidR="009B5DD4" w:rsidRPr="00A9185E" w:rsidRDefault="009B5DD4" w:rsidP="0002561D">
            <w:pPr>
              <w:jc w:val="both"/>
              <w:rPr>
                <w:rFonts w:ascii="Arial" w:hAnsi="Arial" w:cs="Arial"/>
                <w:sz w:val="20"/>
                <w:szCs w:val="20"/>
                <w:highlight w:val="yellow"/>
                <w:lang w:val="sl-SI" w:eastAsia="sl-SI"/>
              </w:rPr>
            </w:pPr>
          </w:p>
        </w:tc>
      </w:tr>
      <w:tr w:rsidR="009B5DD4" w:rsidRPr="00A9185E" w14:paraId="0792BA27" w14:textId="77777777" w:rsidTr="0002561D">
        <w:trPr>
          <w:trHeight w:val="255"/>
        </w:trPr>
        <w:tc>
          <w:tcPr>
            <w:tcW w:w="972" w:type="pct"/>
            <w:noWrap/>
            <w:vAlign w:val="bottom"/>
            <w:hideMark/>
          </w:tcPr>
          <w:p w14:paraId="2D44679A" w14:textId="77777777" w:rsidR="009B5DD4" w:rsidRPr="00A9185E" w:rsidRDefault="009B5DD4" w:rsidP="0002561D">
            <w:pPr>
              <w:jc w:val="both"/>
              <w:rPr>
                <w:rFonts w:ascii="Arial" w:hAnsi="Arial" w:cs="Arial"/>
                <w:sz w:val="20"/>
                <w:szCs w:val="20"/>
                <w:highlight w:val="yellow"/>
                <w:lang w:val="sl-SI" w:eastAsia="sl-SI"/>
              </w:rPr>
            </w:pPr>
          </w:p>
        </w:tc>
        <w:tc>
          <w:tcPr>
            <w:tcW w:w="602" w:type="pct"/>
            <w:noWrap/>
            <w:vAlign w:val="bottom"/>
            <w:hideMark/>
          </w:tcPr>
          <w:p w14:paraId="34474707" w14:textId="77777777" w:rsidR="009B5DD4" w:rsidRPr="00A9185E" w:rsidRDefault="009B5DD4" w:rsidP="0002561D">
            <w:pPr>
              <w:jc w:val="both"/>
              <w:rPr>
                <w:rFonts w:ascii="Arial" w:hAnsi="Arial" w:cs="Arial"/>
                <w:sz w:val="20"/>
                <w:szCs w:val="20"/>
                <w:highlight w:val="yellow"/>
                <w:lang w:val="sl-SI" w:eastAsia="sl-SI"/>
              </w:rPr>
            </w:pPr>
          </w:p>
        </w:tc>
        <w:tc>
          <w:tcPr>
            <w:tcW w:w="652" w:type="pct"/>
            <w:noWrap/>
            <w:vAlign w:val="bottom"/>
            <w:hideMark/>
          </w:tcPr>
          <w:p w14:paraId="2D7CA758" w14:textId="77777777" w:rsidR="009B5DD4" w:rsidRPr="00A9185E" w:rsidRDefault="009B5DD4" w:rsidP="0002561D">
            <w:pPr>
              <w:jc w:val="both"/>
              <w:rPr>
                <w:rFonts w:ascii="Arial" w:hAnsi="Arial" w:cs="Arial"/>
                <w:sz w:val="20"/>
                <w:szCs w:val="20"/>
                <w:highlight w:val="yellow"/>
                <w:lang w:val="sl-SI" w:eastAsia="sl-SI"/>
              </w:rPr>
            </w:pPr>
          </w:p>
        </w:tc>
        <w:tc>
          <w:tcPr>
            <w:tcW w:w="893" w:type="pct"/>
            <w:noWrap/>
            <w:vAlign w:val="bottom"/>
            <w:hideMark/>
          </w:tcPr>
          <w:p w14:paraId="222C9F9B" w14:textId="0E9A0EAA" w:rsidR="009B5DD4" w:rsidRPr="00A9185E" w:rsidRDefault="009B5DD4" w:rsidP="0002561D">
            <w:pPr>
              <w:jc w:val="both"/>
              <w:rPr>
                <w:rFonts w:ascii="Arial" w:hAnsi="Arial" w:cs="Arial"/>
                <w:sz w:val="20"/>
                <w:szCs w:val="20"/>
                <w:highlight w:val="yellow"/>
                <w:lang w:val="sl-SI" w:eastAsia="sl-SI"/>
              </w:rPr>
            </w:pPr>
          </w:p>
        </w:tc>
        <w:tc>
          <w:tcPr>
            <w:tcW w:w="366" w:type="pct"/>
            <w:noWrap/>
            <w:vAlign w:val="bottom"/>
            <w:hideMark/>
          </w:tcPr>
          <w:p w14:paraId="24F3BF79" w14:textId="77777777" w:rsidR="009B5DD4" w:rsidRPr="00A9185E" w:rsidRDefault="009B5DD4" w:rsidP="0002561D">
            <w:pPr>
              <w:jc w:val="both"/>
              <w:rPr>
                <w:rFonts w:ascii="Arial" w:hAnsi="Arial" w:cs="Arial"/>
                <w:sz w:val="20"/>
                <w:szCs w:val="20"/>
                <w:highlight w:val="yellow"/>
                <w:lang w:val="sl-SI" w:eastAsia="sl-SI"/>
              </w:rPr>
            </w:pPr>
          </w:p>
        </w:tc>
        <w:tc>
          <w:tcPr>
            <w:tcW w:w="137" w:type="pct"/>
            <w:noWrap/>
            <w:vAlign w:val="bottom"/>
            <w:hideMark/>
          </w:tcPr>
          <w:p w14:paraId="36054758" w14:textId="77777777" w:rsidR="009B5DD4" w:rsidRPr="00A9185E" w:rsidRDefault="009B5DD4" w:rsidP="0002561D">
            <w:pPr>
              <w:jc w:val="both"/>
              <w:rPr>
                <w:rFonts w:ascii="Arial" w:hAnsi="Arial" w:cs="Arial"/>
                <w:sz w:val="20"/>
                <w:szCs w:val="20"/>
                <w:highlight w:val="yellow"/>
                <w:lang w:val="sl-SI" w:eastAsia="sl-SI"/>
              </w:rPr>
            </w:pPr>
          </w:p>
        </w:tc>
        <w:tc>
          <w:tcPr>
            <w:tcW w:w="962" w:type="pct"/>
            <w:noWrap/>
            <w:vAlign w:val="bottom"/>
            <w:hideMark/>
          </w:tcPr>
          <w:p w14:paraId="038ED244" w14:textId="046C70F4" w:rsidR="009B5DD4" w:rsidRPr="00A9185E" w:rsidRDefault="009B5DD4" w:rsidP="0002561D">
            <w:pPr>
              <w:jc w:val="both"/>
              <w:rPr>
                <w:rFonts w:ascii="Arial" w:hAnsi="Arial" w:cs="Arial"/>
                <w:sz w:val="20"/>
                <w:szCs w:val="20"/>
                <w:highlight w:val="yellow"/>
                <w:lang w:val="sl-SI" w:eastAsia="sl-SI"/>
              </w:rPr>
            </w:pPr>
          </w:p>
        </w:tc>
        <w:tc>
          <w:tcPr>
            <w:tcW w:w="120" w:type="pct"/>
            <w:noWrap/>
            <w:vAlign w:val="bottom"/>
            <w:hideMark/>
          </w:tcPr>
          <w:p w14:paraId="19251F45" w14:textId="77777777" w:rsidR="009B5DD4" w:rsidRPr="00A9185E" w:rsidRDefault="009B5DD4" w:rsidP="0002561D">
            <w:pPr>
              <w:jc w:val="both"/>
              <w:rPr>
                <w:rFonts w:ascii="Arial" w:hAnsi="Arial" w:cs="Arial"/>
                <w:sz w:val="20"/>
                <w:szCs w:val="20"/>
                <w:highlight w:val="yellow"/>
                <w:lang w:val="sl-SI" w:eastAsia="sl-SI"/>
              </w:rPr>
            </w:pPr>
          </w:p>
        </w:tc>
        <w:tc>
          <w:tcPr>
            <w:tcW w:w="208" w:type="pct"/>
            <w:noWrap/>
            <w:vAlign w:val="bottom"/>
            <w:hideMark/>
          </w:tcPr>
          <w:p w14:paraId="402D661E" w14:textId="77777777" w:rsidR="009B5DD4" w:rsidRPr="00A9185E" w:rsidRDefault="009B5DD4" w:rsidP="0002561D">
            <w:pPr>
              <w:jc w:val="both"/>
              <w:rPr>
                <w:rFonts w:ascii="Arial" w:hAnsi="Arial" w:cs="Arial"/>
                <w:sz w:val="20"/>
                <w:szCs w:val="20"/>
                <w:highlight w:val="yellow"/>
                <w:lang w:val="sl-SI" w:eastAsia="sl-SI"/>
              </w:rPr>
            </w:pPr>
          </w:p>
        </w:tc>
        <w:tc>
          <w:tcPr>
            <w:tcW w:w="88" w:type="pct"/>
            <w:vAlign w:val="center"/>
            <w:hideMark/>
          </w:tcPr>
          <w:p w14:paraId="28B374C0" w14:textId="77777777" w:rsidR="009B5DD4" w:rsidRPr="00A9185E" w:rsidRDefault="009B5DD4" w:rsidP="0002561D">
            <w:pPr>
              <w:jc w:val="both"/>
              <w:rPr>
                <w:rFonts w:ascii="Arial" w:hAnsi="Arial" w:cs="Arial"/>
                <w:sz w:val="20"/>
                <w:szCs w:val="20"/>
                <w:highlight w:val="yellow"/>
                <w:lang w:val="sl-SI" w:eastAsia="sl-SI"/>
              </w:rPr>
            </w:pPr>
          </w:p>
        </w:tc>
      </w:tr>
      <w:tr w:rsidR="009B5DD4" w:rsidRPr="00A9185E" w14:paraId="43EC5733" w14:textId="77777777" w:rsidTr="0002561D">
        <w:trPr>
          <w:trHeight w:val="255"/>
        </w:trPr>
        <w:tc>
          <w:tcPr>
            <w:tcW w:w="972" w:type="pct"/>
            <w:noWrap/>
            <w:vAlign w:val="bottom"/>
            <w:hideMark/>
          </w:tcPr>
          <w:p w14:paraId="22FC19D3" w14:textId="77777777" w:rsidR="009B5DD4" w:rsidRPr="00A9185E" w:rsidRDefault="009B5DD4" w:rsidP="0002561D">
            <w:pPr>
              <w:jc w:val="both"/>
              <w:rPr>
                <w:rFonts w:ascii="Arial" w:hAnsi="Arial" w:cs="Arial"/>
                <w:sz w:val="20"/>
                <w:szCs w:val="20"/>
                <w:highlight w:val="yellow"/>
                <w:lang w:val="sl-SI" w:eastAsia="sl-SI"/>
              </w:rPr>
            </w:pPr>
          </w:p>
        </w:tc>
        <w:tc>
          <w:tcPr>
            <w:tcW w:w="602" w:type="pct"/>
            <w:noWrap/>
            <w:vAlign w:val="bottom"/>
            <w:hideMark/>
          </w:tcPr>
          <w:p w14:paraId="3C777B36" w14:textId="77777777" w:rsidR="009B5DD4" w:rsidRPr="00A9185E" w:rsidRDefault="009B5DD4" w:rsidP="0002561D">
            <w:pPr>
              <w:jc w:val="both"/>
              <w:rPr>
                <w:rFonts w:ascii="Arial" w:hAnsi="Arial" w:cs="Arial"/>
                <w:sz w:val="20"/>
                <w:szCs w:val="20"/>
                <w:highlight w:val="yellow"/>
                <w:lang w:val="sl-SI" w:eastAsia="sl-SI"/>
              </w:rPr>
            </w:pPr>
          </w:p>
        </w:tc>
        <w:tc>
          <w:tcPr>
            <w:tcW w:w="652" w:type="pct"/>
            <w:noWrap/>
            <w:vAlign w:val="bottom"/>
            <w:hideMark/>
          </w:tcPr>
          <w:p w14:paraId="4EBE8C00" w14:textId="77777777" w:rsidR="009B5DD4" w:rsidRPr="00A9185E" w:rsidRDefault="009B5DD4" w:rsidP="0002561D">
            <w:pPr>
              <w:jc w:val="both"/>
              <w:rPr>
                <w:rFonts w:ascii="Arial" w:hAnsi="Arial" w:cs="Arial"/>
                <w:sz w:val="20"/>
                <w:szCs w:val="20"/>
                <w:highlight w:val="yellow"/>
                <w:lang w:val="sl-SI" w:eastAsia="sl-SI"/>
              </w:rPr>
            </w:pPr>
          </w:p>
        </w:tc>
        <w:tc>
          <w:tcPr>
            <w:tcW w:w="893" w:type="pct"/>
            <w:noWrap/>
            <w:vAlign w:val="bottom"/>
            <w:hideMark/>
          </w:tcPr>
          <w:p w14:paraId="7F0DBD7A" w14:textId="45876DDC" w:rsidR="009B5DD4" w:rsidRPr="00A9185E" w:rsidRDefault="009B5DD4" w:rsidP="0002561D">
            <w:pPr>
              <w:jc w:val="both"/>
              <w:rPr>
                <w:rFonts w:ascii="Arial" w:hAnsi="Arial" w:cs="Arial"/>
                <w:sz w:val="20"/>
                <w:szCs w:val="20"/>
                <w:highlight w:val="yellow"/>
                <w:lang w:val="sl-SI" w:eastAsia="sl-SI"/>
              </w:rPr>
            </w:pPr>
          </w:p>
        </w:tc>
        <w:tc>
          <w:tcPr>
            <w:tcW w:w="366" w:type="pct"/>
            <w:noWrap/>
            <w:vAlign w:val="bottom"/>
            <w:hideMark/>
          </w:tcPr>
          <w:p w14:paraId="4D2AFD96" w14:textId="77777777" w:rsidR="009B5DD4" w:rsidRPr="00A9185E" w:rsidRDefault="009B5DD4" w:rsidP="0002561D">
            <w:pPr>
              <w:jc w:val="both"/>
              <w:rPr>
                <w:rFonts w:ascii="Arial" w:hAnsi="Arial" w:cs="Arial"/>
                <w:sz w:val="20"/>
                <w:szCs w:val="20"/>
                <w:highlight w:val="yellow"/>
                <w:lang w:val="sl-SI" w:eastAsia="sl-SI"/>
              </w:rPr>
            </w:pPr>
          </w:p>
        </w:tc>
        <w:tc>
          <w:tcPr>
            <w:tcW w:w="137" w:type="pct"/>
            <w:noWrap/>
            <w:vAlign w:val="bottom"/>
            <w:hideMark/>
          </w:tcPr>
          <w:p w14:paraId="054F3E89" w14:textId="77777777" w:rsidR="009B5DD4" w:rsidRPr="00A9185E" w:rsidRDefault="009B5DD4" w:rsidP="0002561D">
            <w:pPr>
              <w:jc w:val="both"/>
              <w:rPr>
                <w:rFonts w:ascii="Arial" w:hAnsi="Arial" w:cs="Arial"/>
                <w:sz w:val="20"/>
                <w:szCs w:val="20"/>
                <w:highlight w:val="yellow"/>
                <w:lang w:val="sl-SI" w:eastAsia="sl-SI"/>
              </w:rPr>
            </w:pPr>
          </w:p>
        </w:tc>
        <w:tc>
          <w:tcPr>
            <w:tcW w:w="962" w:type="pct"/>
            <w:noWrap/>
            <w:vAlign w:val="bottom"/>
            <w:hideMark/>
          </w:tcPr>
          <w:p w14:paraId="4C1EB57B" w14:textId="77777777" w:rsidR="009B5DD4" w:rsidRPr="00A9185E" w:rsidRDefault="009B5DD4" w:rsidP="0002561D">
            <w:pPr>
              <w:jc w:val="both"/>
              <w:rPr>
                <w:rFonts w:ascii="Arial" w:hAnsi="Arial" w:cs="Arial"/>
                <w:sz w:val="20"/>
                <w:szCs w:val="20"/>
                <w:highlight w:val="yellow"/>
                <w:lang w:val="sl-SI" w:eastAsia="sl-SI"/>
              </w:rPr>
            </w:pPr>
          </w:p>
        </w:tc>
        <w:tc>
          <w:tcPr>
            <w:tcW w:w="120" w:type="pct"/>
            <w:noWrap/>
            <w:vAlign w:val="bottom"/>
            <w:hideMark/>
          </w:tcPr>
          <w:p w14:paraId="512513DD" w14:textId="77777777" w:rsidR="009B5DD4" w:rsidRPr="00A9185E" w:rsidRDefault="009B5DD4" w:rsidP="0002561D">
            <w:pPr>
              <w:jc w:val="both"/>
              <w:rPr>
                <w:rFonts w:ascii="Arial" w:hAnsi="Arial" w:cs="Arial"/>
                <w:sz w:val="20"/>
                <w:szCs w:val="20"/>
                <w:highlight w:val="yellow"/>
                <w:lang w:val="sl-SI" w:eastAsia="sl-SI"/>
              </w:rPr>
            </w:pPr>
          </w:p>
        </w:tc>
        <w:tc>
          <w:tcPr>
            <w:tcW w:w="208" w:type="pct"/>
            <w:noWrap/>
            <w:vAlign w:val="bottom"/>
            <w:hideMark/>
          </w:tcPr>
          <w:p w14:paraId="1677D982" w14:textId="77777777" w:rsidR="009B5DD4" w:rsidRPr="00A9185E" w:rsidRDefault="009B5DD4" w:rsidP="0002561D">
            <w:pPr>
              <w:jc w:val="both"/>
              <w:rPr>
                <w:rFonts w:ascii="Arial" w:hAnsi="Arial" w:cs="Arial"/>
                <w:sz w:val="20"/>
                <w:szCs w:val="20"/>
                <w:highlight w:val="yellow"/>
                <w:lang w:val="sl-SI" w:eastAsia="sl-SI"/>
              </w:rPr>
            </w:pPr>
          </w:p>
        </w:tc>
        <w:tc>
          <w:tcPr>
            <w:tcW w:w="88" w:type="pct"/>
            <w:vAlign w:val="center"/>
            <w:hideMark/>
          </w:tcPr>
          <w:p w14:paraId="0EE00A00" w14:textId="77777777" w:rsidR="009B5DD4" w:rsidRPr="00A9185E" w:rsidRDefault="009B5DD4" w:rsidP="0002561D">
            <w:pPr>
              <w:jc w:val="both"/>
              <w:rPr>
                <w:rFonts w:ascii="Arial" w:hAnsi="Arial" w:cs="Arial"/>
                <w:sz w:val="20"/>
                <w:szCs w:val="20"/>
                <w:highlight w:val="yellow"/>
                <w:lang w:val="sl-SI" w:eastAsia="sl-SI"/>
              </w:rPr>
            </w:pPr>
          </w:p>
        </w:tc>
      </w:tr>
      <w:tr w:rsidR="009B5DD4" w:rsidRPr="00A9185E" w14:paraId="36D0A6B7" w14:textId="77777777" w:rsidTr="0002561D">
        <w:trPr>
          <w:trHeight w:val="255"/>
        </w:trPr>
        <w:tc>
          <w:tcPr>
            <w:tcW w:w="972" w:type="pct"/>
            <w:noWrap/>
            <w:vAlign w:val="bottom"/>
            <w:hideMark/>
          </w:tcPr>
          <w:p w14:paraId="5CDA1804" w14:textId="77777777" w:rsidR="009B5DD4" w:rsidRPr="00A9185E" w:rsidRDefault="009B5DD4" w:rsidP="0002561D">
            <w:pPr>
              <w:jc w:val="both"/>
              <w:rPr>
                <w:rFonts w:ascii="Arial" w:hAnsi="Arial" w:cs="Arial"/>
                <w:sz w:val="20"/>
                <w:szCs w:val="20"/>
                <w:highlight w:val="yellow"/>
                <w:lang w:val="sl-SI" w:eastAsia="sl-SI"/>
              </w:rPr>
            </w:pPr>
          </w:p>
        </w:tc>
        <w:tc>
          <w:tcPr>
            <w:tcW w:w="602" w:type="pct"/>
            <w:noWrap/>
            <w:vAlign w:val="bottom"/>
            <w:hideMark/>
          </w:tcPr>
          <w:p w14:paraId="35D83F26" w14:textId="77777777" w:rsidR="009B5DD4" w:rsidRPr="00A9185E" w:rsidRDefault="009B5DD4" w:rsidP="0002561D">
            <w:pPr>
              <w:jc w:val="both"/>
              <w:rPr>
                <w:rFonts w:ascii="Arial" w:hAnsi="Arial" w:cs="Arial"/>
                <w:sz w:val="20"/>
                <w:szCs w:val="20"/>
                <w:highlight w:val="yellow"/>
                <w:lang w:val="sl-SI" w:eastAsia="sl-SI"/>
              </w:rPr>
            </w:pPr>
          </w:p>
        </w:tc>
        <w:tc>
          <w:tcPr>
            <w:tcW w:w="652" w:type="pct"/>
            <w:noWrap/>
            <w:vAlign w:val="bottom"/>
            <w:hideMark/>
          </w:tcPr>
          <w:p w14:paraId="43FB6BA6" w14:textId="77777777" w:rsidR="009B5DD4" w:rsidRPr="00A9185E" w:rsidRDefault="009B5DD4" w:rsidP="0002561D">
            <w:pPr>
              <w:jc w:val="both"/>
              <w:rPr>
                <w:rFonts w:ascii="Arial" w:hAnsi="Arial" w:cs="Arial"/>
                <w:sz w:val="20"/>
                <w:szCs w:val="20"/>
                <w:highlight w:val="yellow"/>
                <w:lang w:val="sl-SI" w:eastAsia="sl-SI"/>
              </w:rPr>
            </w:pPr>
          </w:p>
        </w:tc>
        <w:tc>
          <w:tcPr>
            <w:tcW w:w="893" w:type="pct"/>
            <w:noWrap/>
            <w:vAlign w:val="bottom"/>
            <w:hideMark/>
          </w:tcPr>
          <w:p w14:paraId="1F5D86CA" w14:textId="77777777" w:rsidR="009B5DD4" w:rsidRPr="00A9185E" w:rsidRDefault="009B5DD4" w:rsidP="0002561D">
            <w:pPr>
              <w:jc w:val="both"/>
              <w:rPr>
                <w:rFonts w:ascii="Arial" w:hAnsi="Arial" w:cs="Arial"/>
                <w:sz w:val="20"/>
                <w:szCs w:val="20"/>
                <w:highlight w:val="yellow"/>
                <w:lang w:val="sl-SI" w:eastAsia="sl-SI"/>
              </w:rPr>
            </w:pPr>
          </w:p>
        </w:tc>
        <w:tc>
          <w:tcPr>
            <w:tcW w:w="366" w:type="pct"/>
            <w:noWrap/>
            <w:vAlign w:val="bottom"/>
            <w:hideMark/>
          </w:tcPr>
          <w:p w14:paraId="6208B1CC" w14:textId="77777777" w:rsidR="009B5DD4" w:rsidRPr="00A9185E" w:rsidRDefault="009B5DD4" w:rsidP="0002561D">
            <w:pPr>
              <w:jc w:val="both"/>
              <w:rPr>
                <w:rFonts w:ascii="Arial" w:hAnsi="Arial" w:cs="Arial"/>
                <w:sz w:val="20"/>
                <w:szCs w:val="20"/>
                <w:highlight w:val="yellow"/>
                <w:lang w:val="sl-SI" w:eastAsia="sl-SI"/>
              </w:rPr>
            </w:pPr>
          </w:p>
        </w:tc>
        <w:tc>
          <w:tcPr>
            <w:tcW w:w="137" w:type="pct"/>
            <w:noWrap/>
            <w:vAlign w:val="bottom"/>
            <w:hideMark/>
          </w:tcPr>
          <w:p w14:paraId="0299C4B7" w14:textId="77777777" w:rsidR="009B5DD4" w:rsidRPr="00A9185E" w:rsidRDefault="009B5DD4" w:rsidP="0002561D">
            <w:pPr>
              <w:jc w:val="both"/>
              <w:rPr>
                <w:rFonts w:ascii="Arial" w:hAnsi="Arial" w:cs="Arial"/>
                <w:sz w:val="20"/>
                <w:szCs w:val="20"/>
                <w:highlight w:val="yellow"/>
                <w:lang w:val="sl-SI" w:eastAsia="sl-SI"/>
              </w:rPr>
            </w:pPr>
          </w:p>
        </w:tc>
        <w:tc>
          <w:tcPr>
            <w:tcW w:w="962" w:type="pct"/>
            <w:noWrap/>
            <w:vAlign w:val="bottom"/>
            <w:hideMark/>
          </w:tcPr>
          <w:p w14:paraId="601C5FA5" w14:textId="77777777" w:rsidR="009B5DD4" w:rsidRPr="00A9185E" w:rsidRDefault="009B5DD4" w:rsidP="0002561D">
            <w:pPr>
              <w:jc w:val="both"/>
              <w:rPr>
                <w:rFonts w:ascii="Arial" w:hAnsi="Arial" w:cs="Arial"/>
                <w:sz w:val="20"/>
                <w:szCs w:val="20"/>
                <w:highlight w:val="yellow"/>
                <w:lang w:val="sl-SI" w:eastAsia="sl-SI"/>
              </w:rPr>
            </w:pPr>
          </w:p>
        </w:tc>
        <w:tc>
          <w:tcPr>
            <w:tcW w:w="120" w:type="pct"/>
            <w:noWrap/>
            <w:vAlign w:val="bottom"/>
            <w:hideMark/>
          </w:tcPr>
          <w:p w14:paraId="3B8E1B81" w14:textId="77777777" w:rsidR="009B5DD4" w:rsidRPr="00A9185E" w:rsidRDefault="009B5DD4" w:rsidP="0002561D">
            <w:pPr>
              <w:jc w:val="both"/>
              <w:rPr>
                <w:rFonts w:ascii="Arial" w:hAnsi="Arial" w:cs="Arial"/>
                <w:sz w:val="20"/>
                <w:szCs w:val="20"/>
                <w:highlight w:val="yellow"/>
                <w:lang w:val="sl-SI" w:eastAsia="sl-SI"/>
              </w:rPr>
            </w:pPr>
          </w:p>
        </w:tc>
        <w:tc>
          <w:tcPr>
            <w:tcW w:w="208" w:type="pct"/>
            <w:noWrap/>
            <w:vAlign w:val="bottom"/>
            <w:hideMark/>
          </w:tcPr>
          <w:p w14:paraId="55C1F72F" w14:textId="77777777" w:rsidR="009B5DD4" w:rsidRPr="00A9185E" w:rsidRDefault="009B5DD4" w:rsidP="0002561D">
            <w:pPr>
              <w:jc w:val="both"/>
              <w:rPr>
                <w:rFonts w:ascii="Arial" w:hAnsi="Arial" w:cs="Arial"/>
                <w:sz w:val="20"/>
                <w:szCs w:val="20"/>
                <w:highlight w:val="yellow"/>
                <w:lang w:val="sl-SI" w:eastAsia="sl-SI"/>
              </w:rPr>
            </w:pPr>
          </w:p>
        </w:tc>
        <w:tc>
          <w:tcPr>
            <w:tcW w:w="88" w:type="pct"/>
            <w:vAlign w:val="center"/>
            <w:hideMark/>
          </w:tcPr>
          <w:p w14:paraId="0D349F51" w14:textId="77777777" w:rsidR="009B5DD4" w:rsidRPr="00A9185E" w:rsidRDefault="009B5DD4" w:rsidP="0002561D">
            <w:pPr>
              <w:jc w:val="both"/>
              <w:rPr>
                <w:rFonts w:ascii="Arial" w:hAnsi="Arial" w:cs="Arial"/>
                <w:sz w:val="20"/>
                <w:szCs w:val="20"/>
                <w:highlight w:val="yellow"/>
                <w:lang w:val="sl-SI" w:eastAsia="sl-SI"/>
              </w:rPr>
            </w:pPr>
          </w:p>
        </w:tc>
      </w:tr>
      <w:tr w:rsidR="009B5DD4" w:rsidRPr="00A9185E" w14:paraId="41DB47C9" w14:textId="77777777" w:rsidTr="00F46D86">
        <w:trPr>
          <w:trHeight w:val="315"/>
        </w:trPr>
        <w:tc>
          <w:tcPr>
            <w:tcW w:w="4912" w:type="pct"/>
            <w:gridSpan w:val="9"/>
            <w:noWrap/>
            <w:vAlign w:val="bottom"/>
            <w:hideMark/>
          </w:tcPr>
          <w:tbl>
            <w:tblPr>
              <w:tblW w:w="4951" w:type="pct"/>
              <w:tblLayout w:type="fixed"/>
              <w:tblCellMar>
                <w:left w:w="70" w:type="dxa"/>
                <w:right w:w="70" w:type="dxa"/>
              </w:tblCellMar>
              <w:tblLook w:val="04A0" w:firstRow="1" w:lastRow="0" w:firstColumn="1" w:lastColumn="0" w:noHBand="0" w:noVBand="1"/>
            </w:tblPr>
            <w:tblGrid>
              <w:gridCol w:w="1765"/>
              <w:gridCol w:w="909"/>
              <w:gridCol w:w="1279"/>
              <w:gridCol w:w="14"/>
              <w:gridCol w:w="712"/>
              <w:gridCol w:w="349"/>
              <w:gridCol w:w="566"/>
              <w:gridCol w:w="643"/>
              <w:gridCol w:w="169"/>
              <w:gridCol w:w="278"/>
              <w:gridCol w:w="413"/>
              <w:gridCol w:w="693"/>
              <w:gridCol w:w="363"/>
              <w:gridCol w:w="163"/>
              <w:gridCol w:w="370"/>
            </w:tblGrid>
            <w:tr w:rsidR="00302629" w:rsidRPr="00A83D90" w14:paraId="7DC9B078" w14:textId="77777777" w:rsidTr="006B17B1">
              <w:trPr>
                <w:trHeight w:val="315"/>
              </w:trPr>
              <w:tc>
                <w:tcPr>
                  <w:tcW w:w="5000" w:type="pct"/>
                  <w:gridSpan w:val="15"/>
                  <w:noWrap/>
                  <w:vAlign w:val="bottom"/>
                  <w:hideMark/>
                </w:tcPr>
                <w:p w14:paraId="31329D4F" w14:textId="3B07879D" w:rsidR="00302629" w:rsidRPr="00A83D90" w:rsidRDefault="00302629" w:rsidP="00302629">
                  <w:pPr>
                    <w:jc w:val="both"/>
                    <w:rPr>
                      <w:rFonts w:ascii="Arial" w:hAnsi="Arial" w:cs="Arial"/>
                      <w:b/>
                      <w:bCs/>
                      <w:color w:val="000000"/>
                      <w:sz w:val="20"/>
                      <w:szCs w:val="20"/>
                      <w:lang w:val="sl-SI" w:eastAsia="sl-SI"/>
                    </w:rPr>
                  </w:pPr>
                  <w:r w:rsidRPr="00A83D90">
                    <w:rPr>
                      <w:rFonts w:ascii="Arial" w:hAnsi="Arial" w:cs="Arial"/>
                      <w:b/>
                      <w:bCs/>
                      <w:color w:val="000000"/>
                      <w:sz w:val="20"/>
                      <w:szCs w:val="20"/>
                      <w:lang w:val="sl-SI" w:eastAsia="sl-SI"/>
                    </w:rPr>
                    <w:t>PRIJAVNI LIST ZA ODPRAVO POSLEDIC ŠKODE V GOSPODARSTVU</w:t>
                  </w:r>
                </w:p>
              </w:tc>
            </w:tr>
            <w:tr w:rsidR="00302629" w:rsidRPr="00A83D90" w14:paraId="508636A4" w14:textId="77777777" w:rsidTr="00D36412">
              <w:trPr>
                <w:trHeight w:val="255"/>
              </w:trPr>
              <w:tc>
                <w:tcPr>
                  <w:tcW w:w="1016" w:type="pct"/>
                  <w:noWrap/>
                  <w:vAlign w:val="bottom"/>
                  <w:hideMark/>
                </w:tcPr>
                <w:p w14:paraId="3D83E474" w14:textId="77777777" w:rsidR="00302629" w:rsidRPr="00A83D90" w:rsidRDefault="00302629" w:rsidP="00302629">
                  <w:pPr>
                    <w:jc w:val="both"/>
                    <w:rPr>
                      <w:rFonts w:ascii="Arial" w:hAnsi="Arial" w:cs="Arial"/>
                      <w:sz w:val="20"/>
                      <w:szCs w:val="20"/>
                      <w:lang w:val="sl-SI" w:eastAsia="sl-SI"/>
                    </w:rPr>
                  </w:pPr>
                </w:p>
              </w:tc>
              <w:tc>
                <w:tcPr>
                  <w:tcW w:w="523" w:type="pct"/>
                  <w:noWrap/>
                  <w:vAlign w:val="bottom"/>
                  <w:hideMark/>
                </w:tcPr>
                <w:p w14:paraId="07E00F89" w14:textId="77777777" w:rsidR="00302629" w:rsidRPr="00A83D90" w:rsidRDefault="00302629" w:rsidP="00302629">
                  <w:pPr>
                    <w:jc w:val="both"/>
                    <w:rPr>
                      <w:rFonts w:ascii="Arial" w:hAnsi="Arial" w:cs="Arial"/>
                      <w:sz w:val="20"/>
                      <w:szCs w:val="20"/>
                      <w:lang w:val="sl-SI" w:eastAsia="sl-SI"/>
                    </w:rPr>
                  </w:pPr>
                </w:p>
              </w:tc>
              <w:tc>
                <w:tcPr>
                  <w:tcW w:w="736" w:type="pct"/>
                  <w:noWrap/>
                  <w:vAlign w:val="bottom"/>
                  <w:hideMark/>
                </w:tcPr>
                <w:p w14:paraId="39C0A2A2" w14:textId="77777777" w:rsidR="00302629" w:rsidRPr="00A83D90" w:rsidRDefault="00302629" w:rsidP="00302629">
                  <w:pPr>
                    <w:jc w:val="both"/>
                    <w:rPr>
                      <w:rFonts w:ascii="Arial" w:hAnsi="Arial" w:cs="Arial"/>
                      <w:sz w:val="20"/>
                      <w:szCs w:val="20"/>
                      <w:lang w:val="sl-SI" w:eastAsia="sl-SI"/>
                    </w:rPr>
                  </w:pPr>
                </w:p>
              </w:tc>
              <w:tc>
                <w:tcPr>
                  <w:tcW w:w="619" w:type="pct"/>
                  <w:gridSpan w:val="3"/>
                  <w:noWrap/>
                  <w:vAlign w:val="bottom"/>
                  <w:hideMark/>
                </w:tcPr>
                <w:p w14:paraId="2E2BEC9B" w14:textId="77777777" w:rsidR="00302629" w:rsidRPr="00A83D90" w:rsidRDefault="00302629" w:rsidP="00302629">
                  <w:pPr>
                    <w:jc w:val="both"/>
                    <w:rPr>
                      <w:rFonts w:ascii="Arial" w:hAnsi="Arial" w:cs="Arial"/>
                      <w:sz w:val="20"/>
                      <w:szCs w:val="20"/>
                      <w:lang w:val="sl-SI" w:eastAsia="sl-SI"/>
                    </w:rPr>
                  </w:pPr>
                </w:p>
              </w:tc>
              <w:tc>
                <w:tcPr>
                  <w:tcW w:w="696" w:type="pct"/>
                  <w:gridSpan w:val="2"/>
                  <w:noWrap/>
                  <w:vAlign w:val="bottom"/>
                  <w:hideMark/>
                </w:tcPr>
                <w:p w14:paraId="6620C249" w14:textId="77777777" w:rsidR="00302629" w:rsidRPr="00A83D90" w:rsidRDefault="00302629" w:rsidP="00302629">
                  <w:pPr>
                    <w:jc w:val="both"/>
                    <w:rPr>
                      <w:rFonts w:ascii="Arial" w:hAnsi="Arial" w:cs="Arial"/>
                      <w:sz w:val="20"/>
                      <w:szCs w:val="20"/>
                      <w:lang w:val="sl-SI" w:eastAsia="sl-SI"/>
                    </w:rPr>
                  </w:pPr>
                </w:p>
              </w:tc>
              <w:tc>
                <w:tcPr>
                  <w:tcW w:w="97" w:type="pct"/>
                  <w:noWrap/>
                  <w:vAlign w:val="bottom"/>
                  <w:hideMark/>
                </w:tcPr>
                <w:p w14:paraId="11CA4B68" w14:textId="77777777" w:rsidR="00302629" w:rsidRPr="00A83D90" w:rsidRDefault="00302629" w:rsidP="00302629">
                  <w:pPr>
                    <w:jc w:val="both"/>
                    <w:rPr>
                      <w:rFonts w:ascii="Arial" w:hAnsi="Arial" w:cs="Arial"/>
                      <w:sz w:val="20"/>
                      <w:szCs w:val="20"/>
                      <w:lang w:val="sl-SI" w:eastAsia="sl-SI"/>
                    </w:rPr>
                  </w:pPr>
                </w:p>
              </w:tc>
              <w:tc>
                <w:tcPr>
                  <w:tcW w:w="1006" w:type="pct"/>
                  <w:gridSpan w:val="4"/>
                  <w:noWrap/>
                  <w:vAlign w:val="bottom"/>
                  <w:hideMark/>
                </w:tcPr>
                <w:p w14:paraId="18BB82F1" w14:textId="77777777" w:rsidR="00302629" w:rsidRPr="00A83D90" w:rsidRDefault="00302629" w:rsidP="00302629">
                  <w:pPr>
                    <w:jc w:val="both"/>
                    <w:rPr>
                      <w:rFonts w:ascii="Arial" w:hAnsi="Arial" w:cs="Arial"/>
                      <w:sz w:val="20"/>
                      <w:szCs w:val="20"/>
                      <w:lang w:val="sl-SI" w:eastAsia="sl-SI"/>
                    </w:rPr>
                  </w:pPr>
                </w:p>
              </w:tc>
              <w:tc>
                <w:tcPr>
                  <w:tcW w:w="94" w:type="pct"/>
                  <w:noWrap/>
                  <w:vAlign w:val="bottom"/>
                  <w:hideMark/>
                </w:tcPr>
                <w:p w14:paraId="6C9B06D4" w14:textId="77777777" w:rsidR="00302629" w:rsidRPr="00A83D90" w:rsidRDefault="00302629" w:rsidP="00302629">
                  <w:pPr>
                    <w:jc w:val="both"/>
                    <w:rPr>
                      <w:rFonts w:ascii="Arial" w:hAnsi="Arial" w:cs="Arial"/>
                      <w:sz w:val="20"/>
                      <w:szCs w:val="20"/>
                      <w:lang w:val="sl-SI" w:eastAsia="sl-SI"/>
                    </w:rPr>
                  </w:pPr>
                </w:p>
              </w:tc>
              <w:tc>
                <w:tcPr>
                  <w:tcW w:w="213" w:type="pct"/>
                  <w:noWrap/>
                  <w:vAlign w:val="bottom"/>
                  <w:hideMark/>
                </w:tcPr>
                <w:p w14:paraId="1261E476" w14:textId="77777777" w:rsidR="00302629" w:rsidRPr="00A83D90" w:rsidRDefault="00302629" w:rsidP="00302629">
                  <w:pPr>
                    <w:jc w:val="both"/>
                    <w:rPr>
                      <w:rFonts w:ascii="Arial" w:hAnsi="Arial" w:cs="Arial"/>
                      <w:sz w:val="20"/>
                      <w:szCs w:val="20"/>
                      <w:lang w:val="sl-SI" w:eastAsia="sl-SI"/>
                    </w:rPr>
                  </w:pPr>
                </w:p>
              </w:tc>
            </w:tr>
            <w:tr w:rsidR="00302629" w:rsidRPr="00A83D90" w14:paraId="3AFA4C21"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47EB1F20"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Matična številka upravičenca:</w:t>
                  </w:r>
                </w:p>
              </w:tc>
              <w:tc>
                <w:tcPr>
                  <w:tcW w:w="3461" w:type="pct"/>
                  <w:gridSpan w:val="13"/>
                  <w:tcBorders>
                    <w:top w:val="single" w:sz="4" w:space="0" w:color="auto"/>
                    <w:left w:val="nil"/>
                    <w:bottom w:val="single" w:sz="4" w:space="0" w:color="auto"/>
                    <w:right w:val="single" w:sz="4" w:space="0" w:color="auto"/>
                  </w:tcBorders>
                  <w:vAlign w:val="center"/>
                  <w:hideMark/>
                </w:tcPr>
                <w:p w14:paraId="2215D788"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5D20D775"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2F477205"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Davčna številka upravičenca:</w:t>
                  </w:r>
                </w:p>
              </w:tc>
              <w:tc>
                <w:tcPr>
                  <w:tcW w:w="3461" w:type="pct"/>
                  <w:gridSpan w:val="13"/>
                  <w:tcBorders>
                    <w:top w:val="single" w:sz="4" w:space="0" w:color="auto"/>
                    <w:left w:val="nil"/>
                    <w:bottom w:val="single" w:sz="4" w:space="0" w:color="auto"/>
                    <w:right w:val="single" w:sz="4" w:space="0" w:color="auto"/>
                  </w:tcBorders>
                  <w:vAlign w:val="center"/>
                  <w:hideMark/>
                </w:tcPr>
                <w:p w14:paraId="62EDF01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6F224F8B"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4FF67E51"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Naziv upravičenca (dolgi):</w:t>
                  </w:r>
                </w:p>
              </w:tc>
              <w:tc>
                <w:tcPr>
                  <w:tcW w:w="3461" w:type="pct"/>
                  <w:gridSpan w:val="13"/>
                  <w:tcBorders>
                    <w:top w:val="single" w:sz="4" w:space="0" w:color="auto"/>
                    <w:left w:val="nil"/>
                    <w:bottom w:val="single" w:sz="4" w:space="0" w:color="auto"/>
                    <w:right w:val="single" w:sz="4" w:space="0" w:color="auto"/>
                  </w:tcBorders>
                  <w:vAlign w:val="center"/>
                  <w:hideMark/>
                </w:tcPr>
                <w:p w14:paraId="3E58C8F6"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1F9EE521"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125280F5"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Naziv upravičenca (kratki):</w:t>
                  </w:r>
                </w:p>
              </w:tc>
              <w:tc>
                <w:tcPr>
                  <w:tcW w:w="3461" w:type="pct"/>
                  <w:gridSpan w:val="13"/>
                  <w:tcBorders>
                    <w:top w:val="single" w:sz="4" w:space="0" w:color="auto"/>
                    <w:left w:val="nil"/>
                    <w:bottom w:val="single" w:sz="4" w:space="0" w:color="auto"/>
                    <w:right w:val="single" w:sz="4" w:space="0" w:color="auto"/>
                  </w:tcBorders>
                  <w:vAlign w:val="center"/>
                  <w:hideMark/>
                </w:tcPr>
                <w:p w14:paraId="0229FB6B"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3434D3CF"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2DC8F1BE"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Odgovorna oseba upravičenca:</w:t>
                  </w:r>
                </w:p>
              </w:tc>
              <w:tc>
                <w:tcPr>
                  <w:tcW w:w="3461" w:type="pct"/>
                  <w:gridSpan w:val="13"/>
                  <w:tcBorders>
                    <w:top w:val="single" w:sz="4" w:space="0" w:color="auto"/>
                    <w:left w:val="nil"/>
                    <w:bottom w:val="single" w:sz="4" w:space="0" w:color="auto"/>
                    <w:right w:val="single" w:sz="4" w:space="0" w:color="000000"/>
                  </w:tcBorders>
                  <w:vAlign w:val="center"/>
                  <w:hideMark/>
                </w:tcPr>
                <w:p w14:paraId="10EECCD5"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1DF54D67"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69AE6A2A"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Naslov sedeža upravičenca:</w:t>
                  </w:r>
                </w:p>
              </w:tc>
              <w:tc>
                <w:tcPr>
                  <w:tcW w:w="3461" w:type="pct"/>
                  <w:gridSpan w:val="13"/>
                  <w:tcBorders>
                    <w:top w:val="single" w:sz="4" w:space="0" w:color="auto"/>
                    <w:left w:val="nil"/>
                    <w:bottom w:val="single" w:sz="4" w:space="0" w:color="auto"/>
                    <w:right w:val="single" w:sz="4" w:space="0" w:color="auto"/>
                  </w:tcBorders>
                  <w:vAlign w:val="center"/>
                  <w:hideMark/>
                </w:tcPr>
                <w:p w14:paraId="632BAF6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4E902B11"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66A71E5D"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Občina sedeža upravičenca:</w:t>
                  </w:r>
                </w:p>
              </w:tc>
              <w:tc>
                <w:tcPr>
                  <w:tcW w:w="3461" w:type="pct"/>
                  <w:gridSpan w:val="13"/>
                  <w:tcBorders>
                    <w:top w:val="single" w:sz="4" w:space="0" w:color="auto"/>
                    <w:left w:val="nil"/>
                    <w:bottom w:val="single" w:sz="4" w:space="0" w:color="auto"/>
                    <w:right w:val="single" w:sz="4" w:space="0" w:color="000000"/>
                  </w:tcBorders>
                  <w:vAlign w:val="center"/>
                  <w:hideMark/>
                </w:tcPr>
                <w:p w14:paraId="3444CD9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507496C8" w14:textId="77777777" w:rsidTr="00D36412">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0BD105C5"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Telefonska številka upravičenca:</w:t>
                  </w:r>
                </w:p>
              </w:tc>
              <w:tc>
                <w:tcPr>
                  <w:tcW w:w="1355" w:type="pct"/>
                  <w:gridSpan w:val="4"/>
                  <w:tcBorders>
                    <w:top w:val="single" w:sz="4" w:space="0" w:color="auto"/>
                    <w:left w:val="nil"/>
                    <w:bottom w:val="single" w:sz="4" w:space="0" w:color="auto"/>
                    <w:right w:val="single" w:sz="4" w:space="0" w:color="000000"/>
                  </w:tcBorders>
                  <w:vAlign w:val="center"/>
                  <w:hideMark/>
                </w:tcPr>
                <w:p w14:paraId="6CD6FAD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106" w:type="pct"/>
                  <w:gridSpan w:val="9"/>
                  <w:tcBorders>
                    <w:top w:val="nil"/>
                    <w:left w:val="nil"/>
                    <w:bottom w:val="single" w:sz="4" w:space="0" w:color="auto"/>
                    <w:right w:val="single" w:sz="4" w:space="0" w:color="000000"/>
                  </w:tcBorders>
                  <w:vAlign w:val="center"/>
                  <w:hideMark/>
                </w:tcPr>
                <w:p w14:paraId="0E6193ED"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color w:val="000000"/>
                      <w:sz w:val="18"/>
                      <w:szCs w:val="18"/>
                      <w:lang w:val="sl-SI" w:eastAsia="sl-SI"/>
                    </w:rPr>
                    <w:t>e-pošta za e-vročanje:</w:t>
                  </w:r>
                  <w:r w:rsidRPr="00A83D90">
                    <w:rPr>
                      <w:rFonts w:ascii="Arial" w:hAnsi="Arial" w:cs="Arial"/>
                      <w:b/>
                      <w:bCs/>
                      <w:color w:val="000000"/>
                      <w:sz w:val="18"/>
                      <w:szCs w:val="18"/>
                      <w:lang w:val="sl-SI" w:eastAsia="sl-SI"/>
                    </w:rPr>
                    <w:t> </w:t>
                  </w:r>
                </w:p>
              </w:tc>
            </w:tr>
            <w:tr w:rsidR="00302629" w:rsidRPr="00A83D90" w14:paraId="447F9762"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23C94C87"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TRR upravičenca:</w:t>
                  </w:r>
                </w:p>
              </w:tc>
              <w:tc>
                <w:tcPr>
                  <w:tcW w:w="3461" w:type="pct"/>
                  <w:gridSpan w:val="13"/>
                  <w:tcBorders>
                    <w:top w:val="single" w:sz="4" w:space="0" w:color="auto"/>
                    <w:left w:val="nil"/>
                    <w:bottom w:val="single" w:sz="4" w:space="0" w:color="auto"/>
                    <w:right w:val="single" w:sz="4" w:space="0" w:color="auto"/>
                  </w:tcBorders>
                  <w:vAlign w:val="center"/>
                  <w:hideMark/>
                </w:tcPr>
                <w:p w14:paraId="7C8990A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4DFEE4B0"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6DDF6B55"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TRR upravičenca odprt pri banki:</w:t>
                  </w:r>
                </w:p>
              </w:tc>
              <w:tc>
                <w:tcPr>
                  <w:tcW w:w="3461" w:type="pct"/>
                  <w:gridSpan w:val="13"/>
                  <w:tcBorders>
                    <w:top w:val="single" w:sz="4" w:space="0" w:color="auto"/>
                    <w:left w:val="nil"/>
                    <w:bottom w:val="single" w:sz="4" w:space="0" w:color="auto"/>
                    <w:right w:val="single" w:sz="4" w:space="0" w:color="auto"/>
                  </w:tcBorders>
                  <w:vAlign w:val="center"/>
                  <w:hideMark/>
                </w:tcPr>
                <w:p w14:paraId="2F2588D3"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2415996B"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46980C34"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Naslov-i nastanka naravne nesreče:</w:t>
                  </w:r>
                </w:p>
              </w:tc>
              <w:tc>
                <w:tcPr>
                  <w:tcW w:w="3461" w:type="pct"/>
                  <w:gridSpan w:val="13"/>
                  <w:tcBorders>
                    <w:top w:val="single" w:sz="4" w:space="0" w:color="auto"/>
                    <w:left w:val="nil"/>
                    <w:bottom w:val="single" w:sz="4" w:space="0" w:color="auto"/>
                    <w:right w:val="single" w:sz="4" w:space="0" w:color="auto"/>
                  </w:tcBorders>
                  <w:vAlign w:val="center"/>
                  <w:hideMark/>
                </w:tcPr>
                <w:p w14:paraId="5218FFAE"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076D5C21" w14:textId="77777777" w:rsidTr="00302629">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6BAB643A"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Občina-e nastanka naravne nesreče:</w:t>
                  </w:r>
                </w:p>
              </w:tc>
              <w:tc>
                <w:tcPr>
                  <w:tcW w:w="1154" w:type="pct"/>
                  <w:gridSpan w:val="3"/>
                  <w:tcBorders>
                    <w:top w:val="single" w:sz="4" w:space="0" w:color="auto"/>
                    <w:left w:val="nil"/>
                    <w:bottom w:val="single" w:sz="4" w:space="0" w:color="auto"/>
                    <w:right w:val="single" w:sz="4" w:space="0" w:color="auto"/>
                  </w:tcBorders>
                  <w:vAlign w:val="center"/>
                  <w:hideMark/>
                </w:tcPr>
                <w:p w14:paraId="2930F46A"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154" w:type="pct"/>
                  <w:gridSpan w:val="5"/>
                  <w:tcBorders>
                    <w:top w:val="single" w:sz="4" w:space="0" w:color="auto"/>
                    <w:left w:val="nil"/>
                    <w:bottom w:val="single" w:sz="4" w:space="0" w:color="auto"/>
                    <w:right w:val="single" w:sz="4" w:space="0" w:color="auto"/>
                  </w:tcBorders>
                  <w:vAlign w:val="center"/>
                </w:tcPr>
                <w:p w14:paraId="561D5D5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Datum nastanka naravne nesreče:</w:t>
                  </w:r>
                </w:p>
              </w:tc>
              <w:tc>
                <w:tcPr>
                  <w:tcW w:w="1152" w:type="pct"/>
                  <w:gridSpan w:val="5"/>
                  <w:tcBorders>
                    <w:top w:val="single" w:sz="4" w:space="0" w:color="auto"/>
                    <w:left w:val="nil"/>
                    <w:bottom w:val="single" w:sz="4" w:space="0" w:color="auto"/>
                    <w:right w:val="single" w:sz="4" w:space="0" w:color="auto"/>
                  </w:tcBorders>
                  <w:vAlign w:val="center"/>
                </w:tcPr>
                <w:p w14:paraId="3F930D2D"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(navedite DATUM)</w:t>
                  </w:r>
                </w:p>
              </w:tc>
            </w:tr>
            <w:tr w:rsidR="00302629" w:rsidRPr="00A83D90" w14:paraId="6ED30F24"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09741D3B"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Pravnoorganizacijska oblika upravičenca:</w:t>
                  </w:r>
                </w:p>
              </w:tc>
              <w:tc>
                <w:tcPr>
                  <w:tcW w:w="3461" w:type="pct"/>
                  <w:gridSpan w:val="13"/>
                  <w:tcBorders>
                    <w:top w:val="single" w:sz="4" w:space="0" w:color="auto"/>
                    <w:left w:val="nil"/>
                    <w:bottom w:val="single" w:sz="4" w:space="0" w:color="auto"/>
                    <w:right w:val="single" w:sz="4" w:space="0" w:color="auto"/>
                  </w:tcBorders>
                  <w:vAlign w:val="center"/>
                  <w:hideMark/>
                </w:tcPr>
                <w:p w14:paraId="46921F9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r>
            <w:tr w:rsidR="00302629" w:rsidRPr="00A83D90" w14:paraId="573F6C5A" w14:textId="77777777" w:rsidTr="006B17B1">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31F8BAC3"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Ali ugotavljate davčno osnovo z upoštevanjem normiranih odhodkov:</w:t>
                  </w:r>
                </w:p>
              </w:tc>
              <w:tc>
                <w:tcPr>
                  <w:tcW w:w="3461" w:type="pct"/>
                  <w:gridSpan w:val="13"/>
                  <w:tcBorders>
                    <w:top w:val="single" w:sz="4" w:space="0" w:color="auto"/>
                    <w:left w:val="nil"/>
                    <w:bottom w:val="single" w:sz="4" w:space="0" w:color="auto"/>
                    <w:right w:val="single" w:sz="4" w:space="0" w:color="auto"/>
                  </w:tcBorders>
                  <w:vAlign w:val="center"/>
                </w:tcPr>
                <w:p w14:paraId="2E2186DC"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03C9BE3B" w14:textId="77777777" w:rsidTr="00D36412">
              <w:trPr>
                <w:trHeight w:val="255"/>
              </w:trPr>
              <w:tc>
                <w:tcPr>
                  <w:tcW w:w="1016" w:type="pct"/>
                  <w:noWrap/>
                  <w:vAlign w:val="bottom"/>
                  <w:hideMark/>
                </w:tcPr>
                <w:p w14:paraId="372CAF02" w14:textId="77777777" w:rsidR="00302629" w:rsidRPr="00A83D90" w:rsidRDefault="00302629" w:rsidP="00302629">
                  <w:pPr>
                    <w:jc w:val="both"/>
                    <w:rPr>
                      <w:rFonts w:ascii="Arial" w:hAnsi="Arial" w:cs="Arial"/>
                      <w:sz w:val="18"/>
                      <w:szCs w:val="18"/>
                      <w:lang w:val="sl-SI" w:eastAsia="sl-SI"/>
                    </w:rPr>
                  </w:pPr>
                </w:p>
              </w:tc>
              <w:tc>
                <w:tcPr>
                  <w:tcW w:w="523" w:type="pct"/>
                  <w:noWrap/>
                  <w:vAlign w:val="bottom"/>
                  <w:hideMark/>
                </w:tcPr>
                <w:p w14:paraId="4842B24C" w14:textId="77777777" w:rsidR="00302629" w:rsidRPr="00A83D90" w:rsidRDefault="00302629" w:rsidP="00302629">
                  <w:pPr>
                    <w:jc w:val="both"/>
                    <w:rPr>
                      <w:rFonts w:ascii="Arial" w:hAnsi="Arial" w:cs="Arial"/>
                      <w:sz w:val="18"/>
                      <w:szCs w:val="18"/>
                      <w:lang w:val="sl-SI" w:eastAsia="sl-SI"/>
                    </w:rPr>
                  </w:pPr>
                </w:p>
              </w:tc>
              <w:tc>
                <w:tcPr>
                  <w:tcW w:w="736" w:type="pct"/>
                  <w:noWrap/>
                  <w:vAlign w:val="bottom"/>
                  <w:hideMark/>
                </w:tcPr>
                <w:p w14:paraId="41BEEDE4" w14:textId="77777777" w:rsidR="00302629" w:rsidRPr="00A83D90" w:rsidRDefault="00302629" w:rsidP="00302629">
                  <w:pPr>
                    <w:jc w:val="both"/>
                    <w:rPr>
                      <w:rFonts w:ascii="Arial" w:hAnsi="Arial" w:cs="Arial"/>
                      <w:sz w:val="18"/>
                      <w:szCs w:val="18"/>
                      <w:lang w:val="sl-SI" w:eastAsia="sl-SI"/>
                    </w:rPr>
                  </w:pPr>
                </w:p>
              </w:tc>
              <w:tc>
                <w:tcPr>
                  <w:tcW w:w="619" w:type="pct"/>
                  <w:gridSpan w:val="3"/>
                  <w:noWrap/>
                  <w:vAlign w:val="bottom"/>
                  <w:hideMark/>
                </w:tcPr>
                <w:p w14:paraId="54B92D54" w14:textId="77777777" w:rsidR="00302629" w:rsidRPr="00A83D90" w:rsidRDefault="00302629" w:rsidP="00302629">
                  <w:pPr>
                    <w:jc w:val="both"/>
                    <w:rPr>
                      <w:rFonts w:ascii="Arial" w:hAnsi="Arial" w:cs="Arial"/>
                      <w:sz w:val="18"/>
                      <w:szCs w:val="18"/>
                      <w:lang w:val="sl-SI" w:eastAsia="sl-SI"/>
                    </w:rPr>
                  </w:pPr>
                </w:p>
              </w:tc>
              <w:tc>
                <w:tcPr>
                  <w:tcW w:w="696" w:type="pct"/>
                  <w:gridSpan w:val="2"/>
                  <w:noWrap/>
                  <w:vAlign w:val="bottom"/>
                  <w:hideMark/>
                </w:tcPr>
                <w:p w14:paraId="5F0CBFC3" w14:textId="77777777" w:rsidR="00302629" w:rsidRPr="00A83D90" w:rsidRDefault="00302629" w:rsidP="00302629">
                  <w:pPr>
                    <w:jc w:val="both"/>
                    <w:rPr>
                      <w:rFonts w:ascii="Arial" w:hAnsi="Arial" w:cs="Arial"/>
                      <w:sz w:val="18"/>
                      <w:szCs w:val="18"/>
                      <w:lang w:val="sl-SI" w:eastAsia="sl-SI"/>
                    </w:rPr>
                  </w:pPr>
                </w:p>
              </w:tc>
              <w:tc>
                <w:tcPr>
                  <w:tcW w:w="97" w:type="pct"/>
                  <w:noWrap/>
                  <w:vAlign w:val="bottom"/>
                  <w:hideMark/>
                </w:tcPr>
                <w:p w14:paraId="07258A4A" w14:textId="77777777" w:rsidR="00302629" w:rsidRPr="00A83D90" w:rsidRDefault="00302629" w:rsidP="00302629">
                  <w:pPr>
                    <w:jc w:val="both"/>
                    <w:rPr>
                      <w:rFonts w:ascii="Arial" w:hAnsi="Arial" w:cs="Arial"/>
                      <w:sz w:val="18"/>
                      <w:szCs w:val="18"/>
                      <w:lang w:val="sl-SI" w:eastAsia="sl-SI"/>
                    </w:rPr>
                  </w:pPr>
                </w:p>
              </w:tc>
              <w:tc>
                <w:tcPr>
                  <w:tcW w:w="1006" w:type="pct"/>
                  <w:gridSpan w:val="4"/>
                  <w:noWrap/>
                  <w:vAlign w:val="bottom"/>
                  <w:hideMark/>
                </w:tcPr>
                <w:p w14:paraId="4636E251" w14:textId="77777777" w:rsidR="00302629" w:rsidRPr="00A83D90" w:rsidRDefault="00302629" w:rsidP="00302629">
                  <w:pPr>
                    <w:jc w:val="both"/>
                    <w:rPr>
                      <w:rFonts w:ascii="Arial" w:hAnsi="Arial" w:cs="Arial"/>
                      <w:sz w:val="18"/>
                      <w:szCs w:val="18"/>
                      <w:lang w:val="sl-SI" w:eastAsia="sl-SI"/>
                    </w:rPr>
                  </w:pPr>
                </w:p>
              </w:tc>
              <w:tc>
                <w:tcPr>
                  <w:tcW w:w="94" w:type="pct"/>
                  <w:noWrap/>
                  <w:vAlign w:val="bottom"/>
                  <w:hideMark/>
                </w:tcPr>
                <w:p w14:paraId="4295286C" w14:textId="77777777" w:rsidR="00302629" w:rsidRPr="00A83D90" w:rsidRDefault="00302629" w:rsidP="00302629">
                  <w:pPr>
                    <w:jc w:val="both"/>
                    <w:rPr>
                      <w:rFonts w:ascii="Arial" w:hAnsi="Arial" w:cs="Arial"/>
                      <w:sz w:val="18"/>
                      <w:szCs w:val="18"/>
                      <w:lang w:val="sl-SI" w:eastAsia="sl-SI"/>
                    </w:rPr>
                  </w:pPr>
                </w:p>
              </w:tc>
              <w:tc>
                <w:tcPr>
                  <w:tcW w:w="213" w:type="pct"/>
                  <w:noWrap/>
                  <w:vAlign w:val="bottom"/>
                  <w:hideMark/>
                </w:tcPr>
                <w:p w14:paraId="6F3C9FC2" w14:textId="77777777" w:rsidR="00302629" w:rsidRPr="00A83D90" w:rsidRDefault="00302629" w:rsidP="00302629">
                  <w:pPr>
                    <w:jc w:val="both"/>
                    <w:rPr>
                      <w:rFonts w:ascii="Arial" w:hAnsi="Arial" w:cs="Arial"/>
                      <w:sz w:val="18"/>
                      <w:szCs w:val="18"/>
                      <w:lang w:val="sl-SI" w:eastAsia="sl-SI"/>
                    </w:rPr>
                  </w:pPr>
                </w:p>
              </w:tc>
            </w:tr>
            <w:tr w:rsidR="00302629" w:rsidRPr="00A83D90" w14:paraId="4E927C1C" w14:textId="77777777" w:rsidTr="00D36412">
              <w:trPr>
                <w:trHeight w:val="510"/>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6D938E82"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1355" w:type="pct"/>
                  <w:gridSpan w:val="4"/>
                  <w:tcBorders>
                    <w:top w:val="single" w:sz="4" w:space="0" w:color="auto"/>
                    <w:left w:val="nil"/>
                    <w:bottom w:val="single" w:sz="4" w:space="0" w:color="auto"/>
                    <w:right w:val="single" w:sz="4" w:space="0" w:color="000000"/>
                  </w:tcBorders>
                  <w:shd w:val="clear" w:color="auto" w:fill="D9D9D9"/>
                  <w:hideMark/>
                </w:tcPr>
                <w:p w14:paraId="50CF1074"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 xml:space="preserve">Škoda na strojih in opremi </w:t>
                  </w:r>
                  <w:r w:rsidRPr="00A83D90">
                    <w:rPr>
                      <w:rFonts w:ascii="Arial" w:hAnsi="Arial" w:cs="Arial"/>
                      <w:color w:val="000000"/>
                      <w:sz w:val="18"/>
                      <w:szCs w:val="18"/>
                      <w:lang w:val="sl-SI" w:eastAsia="sl-SI"/>
                    </w:rPr>
                    <w:br/>
                    <w:t>(v EUR)</w:t>
                  </w:r>
                </w:p>
              </w:tc>
              <w:tc>
                <w:tcPr>
                  <w:tcW w:w="793" w:type="pct"/>
                  <w:gridSpan w:val="3"/>
                  <w:tcBorders>
                    <w:top w:val="single" w:sz="4" w:space="0" w:color="auto"/>
                    <w:left w:val="nil"/>
                    <w:bottom w:val="single" w:sz="4" w:space="0" w:color="auto"/>
                    <w:right w:val="single" w:sz="4" w:space="0" w:color="000000"/>
                  </w:tcBorders>
                  <w:shd w:val="clear" w:color="auto" w:fill="D9D9D9"/>
                  <w:hideMark/>
                </w:tcPr>
                <w:p w14:paraId="32B71C77"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Škoda na zalogah</w:t>
                  </w:r>
                  <w:r w:rsidRPr="00A83D90">
                    <w:rPr>
                      <w:rFonts w:ascii="Arial" w:hAnsi="Arial" w:cs="Arial"/>
                      <w:color w:val="000000"/>
                      <w:sz w:val="18"/>
                      <w:szCs w:val="18"/>
                      <w:lang w:val="sl-SI" w:eastAsia="sl-SI"/>
                    </w:rPr>
                    <w:br/>
                    <w:t xml:space="preserve"> (v EUR)</w:t>
                  </w:r>
                </w:p>
              </w:tc>
              <w:tc>
                <w:tcPr>
                  <w:tcW w:w="797" w:type="pct"/>
                  <w:gridSpan w:val="3"/>
                  <w:tcBorders>
                    <w:top w:val="single" w:sz="4" w:space="0" w:color="auto"/>
                    <w:left w:val="nil"/>
                    <w:bottom w:val="single" w:sz="4" w:space="0" w:color="auto"/>
                    <w:right w:val="single" w:sz="4" w:space="0" w:color="000000"/>
                  </w:tcBorders>
                  <w:shd w:val="clear" w:color="auto" w:fill="D9D9D9"/>
                  <w:hideMark/>
                </w:tcPr>
                <w:p w14:paraId="35CBD168"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Škoda zaradi izpada prihodka</w:t>
                  </w:r>
                  <w:r w:rsidRPr="00A83D90">
                    <w:rPr>
                      <w:rFonts w:ascii="Arial" w:hAnsi="Arial" w:cs="Arial"/>
                      <w:color w:val="000000"/>
                      <w:sz w:val="18"/>
                      <w:szCs w:val="18"/>
                      <w:lang w:val="sl-SI" w:eastAsia="sl-SI"/>
                    </w:rPr>
                    <w:br/>
                    <w:t>(v EUR)</w:t>
                  </w:r>
                </w:p>
              </w:tc>
              <w:tc>
                <w:tcPr>
                  <w:tcW w:w="516" w:type="pct"/>
                  <w:gridSpan w:val="3"/>
                  <w:tcBorders>
                    <w:top w:val="single" w:sz="4" w:space="0" w:color="auto"/>
                    <w:left w:val="nil"/>
                    <w:bottom w:val="single" w:sz="4" w:space="0" w:color="auto"/>
                    <w:right w:val="single" w:sz="4" w:space="0" w:color="auto"/>
                  </w:tcBorders>
                  <w:shd w:val="clear" w:color="auto" w:fill="D9D9D9"/>
                  <w:hideMark/>
                </w:tcPr>
                <w:p w14:paraId="672D43E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SKUPAJ</w:t>
                  </w:r>
                  <w:r w:rsidRPr="00A83D90">
                    <w:rPr>
                      <w:rFonts w:ascii="Arial" w:hAnsi="Arial" w:cs="Arial"/>
                      <w:b/>
                      <w:bCs/>
                      <w:color w:val="000000"/>
                      <w:sz w:val="18"/>
                      <w:szCs w:val="18"/>
                      <w:lang w:val="sl-SI" w:eastAsia="sl-SI"/>
                    </w:rPr>
                    <w:br/>
                    <w:t>(v EUR)</w:t>
                  </w:r>
                </w:p>
              </w:tc>
            </w:tr>
            <w:tr w:rsidR="00302629" w:rsidRPr="00A83D90" w14:paraId="5488EED3" w14:textId="77777777" w:rsidTr="00D36412">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64B028CB"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A. Ocenjena vrednost škode</w:t>
                  </w:r>
                </w:p>
              </w:tc>
              <w:tc>
                <w:tcPr>
                  <w:tcW w:w="1355" w:type="pct"/>
                  <w:gridSpan w:val="4"/>
                  <w:tcBorders>
                    <w:top w:val="single" w:sz="4" w:space="0" w:color="auto"/>
                    <w:left w:val="nil"/>
                    <w:bottom w:val="single" w:sz="4" w:space="0" w:color="auto"/>
                    <w:right w:val="single" w:sz="4" w:space="0" w:color="000000"/>
                  </w:tcBorders>
                  <w:vAlign w:val="center"/>
                  <w:hideMark/>
                </w:tcPr>
                <w:p w14:paraId="5519DFCB"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3" w:type="pct"/>
                  <w:gridSpan w:val="3"/>
                  <w:tcBorders>
                    <w:top w:val="single" w:sz="4" w:space="0" w:color="auto"/>
                    <w:left w:val="nil"/>
                    <w:bottom w:val="single" w:sz="4" w:space="0" w:color="auto"/>
                    <w:right w:val="single" w:sz="4" w:space="0" w:color="000000"/>
                  </w:tcBorders>
                  <w:vAlign w:val="center"/>
                  <w:hideMark/>
                </w:tcPr>
                <w:p w14:paraId="5CAB45BD"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7" w:type="pct"/>
                  <w:gridSpan w:val="3"/>
                  <w:tcBorders>
                    <w:top w:val="single" w:sz="4" w:space="0" w:color="auto"/>
                    <w:left w:val="nil"/>
                    <w:bottom w:val="single" w:sz="4" w:space="0" w:color="auto"/>
                    <w:right w:val="single" w:sz="4" w:space="0" w:color="000000"/>
                  </w:tcBorders>
                  <w:vAlign w:val="center"/>
                  <w:hideMark/>
                </w:tcPr>
                <w:p w14:paraId="319F3914"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516" w:type="pct"/>
                  <w:gridSpan w:val="3"/>
                  <w:tcBorders>
                    <w:top w:val="nil"/>
                    <w:left w:val="nil"/>
                    <w:bottom w:val="single" w:sz="4" w:space="0" w:color="auto"/>
                    <w:right w:val="single" w:sz="4" w:space="0" w:color="auto"/>
                  </w:tcBorders>
                  <w:shd w:val="clear" w:color="auto" w:fill="EBF1DE"/>
                  <w:vAlign w:val="center"/>
                </w:tcPr>
                <w:p w14:paraId="445D90CD"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432B7BED" w14:textId="77777777" w:rsidTr="00D36412">
              <w:trPr>
                <w:trHeight w:val="540"/>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243EF324"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B. Dejansko nastala škoda</w:t>
                  </w:r>
                </w:p>
              </w:tc>
              <w:tc>
                <w:tcPr>
                  <w:tcW w:w="1355" w:type="pct"/>
                  <w:gridSpan w:val="4"/>
                  <w:tcBorders>
                    <w:top w:val="single" w:sz="4" w:space="0" w:color="auto"/>
                    <w:left w:val="nil"/>
                    <w:bottom w:val="single" w:sz="4" w:space="0" w:color="auto"/>
                    <w:right w:val="single" w:sz="4" w:space="0" w:color="000000"/>
                  </w:tcBorders>
                  <w:shd w:val="clear" w:color="auto" w:fill="DCE6F1"/>
                  <w:vAlign w:val="center"/>
                  <w:hideMark/>
                </w:tcPr>
                <w:p w14:paraId="1E02616E"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(cenilno poročilo)</w:t>
                  </w:r>
                </w:p>
              </w:tc>
              <w:tc>
                <w:tcPr>
                  <w:tcW w:w="793" w:type="pct"/>
                  <w:gridSpan w:val="3"/>
                  <w:tcBorders>
                    <w:top w:val="single" w:sz="4" w:space="0" w:color="auto"/>
                    <w:left w:val="nil"/>
                    <w:bottom w:val="single" w:sz="4" w:space="0" w:color="auto"/>
                    <w:right w:val="single" w:sz="4" w:space="0" w:color="000000"/>
                  </w:tcBorders>
                  <w:shd w:val="clear" w:color="auto" w:fill="DCE6F1"/>
                  <w:vAlign w:val="center"/>
                  <w:hideMark/>
                </w:tcPr>
                <w:p w14:paraId="5C607906"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(cenilno poročilo)</w:t>
                  </w:r>
                </w:p>
              </w:tc>
              <w:tc>
                <w:tcPr>
                  <w:tcW w:w="797" w:type="pct"/>
                  <w:gridSpan w:val="3"/>
                  <w:tcBorders>
                    <w:top w:val="single" w:sz="4" w:space="0" w:color="auto"/>
                    <w:left w:val="nil"/>
                    <w:bottom w:val="single" w:sz="4" w:space="0" w:color="auto"/>
                    <w:right w:val="single" w:sz="4" w:space="0" w:color="000000"/>
                  </w:tcBorders>
                  <w:vAlign w:val="center"/>
                  <w:hideMark/>
                </w:tcPr>
                <w:p w14:paraId="7C0FC0A1" w14:textId="6CEC9E36"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izpolnite podatke o škodi zaradi izpada prihodka v nadaljevanju</w:t>
                  </w:r>
                </w:p>
              </w:tc>
              <w:tc>
                <w:tcPr>
                  <w:tcW w:w="516" w:type="pct"/>
                  <w:gridSpan w:val="3"/>
                  <w:tcBorders>
                    <w:top w:val="nil"/>
                    <w:left w:val="nil"/>
                    <w:bottom w:val="single" w:sz="4" w:space="0" w:color="auto"/>
                    <w:right w:val="single" w:sz="4" w:space="0" w:color="auto"/>
                  </w:tcBorders>
                  <w:shd w:val="clear" w:color="auto" w:fill="EBF1DE"/>
                  <w:vAlign w:val="center"/>
                </w:tcPr>
                <w:p w14:paraId="035DDE72"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7D050796" w14:textId="77777777" w:rsidTr="00D36412">
              <w:trPr>
                <w:trHeight w:val="25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763E1BFF"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C. Osnova za povračilo škode</w:t>
                  </w:r>
                  <w:r w:rsidRPr="00A83D90">
                    <w:rPr>
                      <w:rFonts w:ascii="Arial" w:hAnsi="Arial" w:cs="Arial"/>
                      <w:color w:val="000000"/>
                      <w:sz w:val="18"/>
                      <w:szCs w:val="18"/>
                      <w:vertAlign w:val="superscript"/>
                      <w:lang w:val="sl-SI" w:eastAsia="sl-SI"/>
                    </w:rPr>
                    <w:t>1</w:t>
                  </w:r>
                </w:p>
              </w:tc>
              <w:tc>
                <w:tcPr>
                  <w:tcW w:w="1355" w:type="pct"/>
                  <w:gridSpan w:val="4"/>
                  <w:tcBorders>
                    <w:top w:val="single" w:sz="4" w:space="0" w:color="auto"/>
                    <w:left w:val="nil"/>
                    <w:bottom w:val="single" w:sz="4" w:space="0" w:color="auto"/>
                    <w:right w:val="single" w:sz="4" w:space="0" w:color="000000"/>
                  </w:tcBorders>
                  <w:vAlign w:val="center"/>
                  <w:hideMark/>
                </w:tcPr>
                <w:p w14:paraId="47C4EADD"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3" w:type="pct"/>
                  <w:gridSpan w:val="3"/>
                  <w:tcBorders>
                    <w:top w:val="single" w:sz="4" w:space="0" w:color="auto"/>
                    <w:left w:val="nil"/>
                    <w:bottom w:val="single" w:sz="4" w:space="0" w:color="auto"/>
                    <w:right w:val="single" w:sz="4" w:space="0" w:color="000000"/>
                  </w:tcBorders>
                  <w:vAlign w:val="center"/>
                  <w:hideMark/>
                </w:tcPr>
                <w:p w14:paraId="68730968"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7" w:type="pct"/>
                  <w:gridSpan w:val="3"/>
                  <w:tcBorders>
                    <w:top w:val="single" w:sz="4" w:space="0" w:color="auto"/>
                    <w:left w:val="nil"/>
                    <w:bottom w:val="single" w:sz="4" w:space="0" w:color="auto"/>
                    <w:right w:val="single" w:sz="4" w:space="0" w:color="000000"/>
                  </w:tcBorders>
                  <w:vAlign w:val="center"/>
                  <w:hideMark/>
                </w:tcPr>
                <w:p w14:paraId="203CD4EB"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516" w:type="pct"/>
                  <w:gridSpan w:val="3"/>
                  <w:tcBorders>
                    <w:top w:val="nil"/>
                    <w:left w:val="nil"/>
                    <w:bottom w:val="single" w:sz="4" w:space="0" w:color="auto"/>
                    <w:right w:val="single" w:sz="4" w:space="0" w:color="auto"/>
                  </w:tcBorders>
                  <w:shd w:val="clear" w:color="auto" w:fill="EBF1DE"/>
                  <w:vAlign w:val="center"/>
                </w:tcPr>
                <w:p w14:paraId="58C0F1B1"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03ED3EA8" w14:textId="77777777" w:rsidTr="00D36412">
              <w:trPr>
                <w:trHeight w:val="780"/>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45010219"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D. Ali ste imeli veljavno zavarovanje na dan nastanka naravne nesreče za posamezne kategorije škode</w:t>
                  </w:r>
                </w:p>
              </w:tc>
              <w:tc>
                <w:tcPr>
                  <w:tcW w:w="1355" w:type="pct"/>
                  <w:gridSpan w:val="4"/>
                  <w:tcBorders>
                    <w:top w:val="single" w:sz="4" w:space="0" w:color="auto"/>
                    <w:left w:val="nil"/>
                    <w:bottom w:val="single" w:sz="4" w:space="0" w:color="auto"/>
                    <w:right w:val="single" w:sz="4" w:space="0" w:color="000000"/>
                  </w:tcBorders>
                  <w:shd w:val="clear" w:color="auto" w:fill="DCE6F1"/>
                  <w:vAlign w:val="center"/>
                  <w:hideMark/>
                </w:tcPr>
                <w:p w14:paraId="52BA559E"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3" w:type="pct"/>
                  <w:gridSpan w:val="3"/>
                  <w:tcBorders>
                    <w:top w:val="single" w:sz="4" w:space="0" w:color="auto"/>
                    <w:left w:val="nil"/>
                    <w:bottom w:val="single" w:sz="4" w:space="0" w:color="auto"/>
                    <w:right w:val="single" w:sz="4" w:space="0" w:color="000000"/>
                  </w:tcBorders>
                  <w:shd w:val="clear" w:color="auto" w:fill="DCE6F1"/>
                  <w:vAlign w:val="center"/>
                  <w:hideMark/>
                </w:tcPr>
                <w:p w14:paraId="517374C0"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7" w:type="pct"/>
                  <w:gridSpan w:val="3"/>
                  <w:tcBorders>
                    <w:top w:val="single" w:sz="4" w:space="0" w:color="auto"/>
                    <w:left w:val="nil"/>
                    <w:bottom w:val="single" w:sz="4" w:space="0" w:color="auto"/>
                    <w:right w:val="single" w:sz="4" w:space="0" w:color="000000"/>
                  </w:tcBorders>
                  <w:shd w:val="clear" w:color="auto" w:fill="DCE6F1"/>
                  <w:vAlign w:val="center"/>
                  <w:hideMark/>
                </w:tcPr>
                <w:p w14:paraId="5552C83C"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516" w:type="pct"/>
                  <w:gridSpan w:val="3"/>
                  <w:tcBorders>
                    <w:top w:val="nil"/>
                    <w:left w:val="nil"/>
                    <w:bottom w:val="single" w:sz="4" w:space="0" w:color="auto"/>
                    <w:right w:val="single" w:sz="4" w:space="0" w:color="auto"/>
                  </w:tcBorders>
                  <w:shd w:val="clear" w:color="auto" w:fill="D9D9D9"/>
                  <w:vAlign w:val="center"/>
                </w:tcPr>
                <w:p w14:paraId="63D88182"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1B20B5BB" w14:textId="77777777" w:rsidTr="00D36412">
              <w:trPr>
                <w:trHeight w:val="510"/>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3F89721F"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E. Informativna višina povračila</w:t>
                  </w:r>
                  <w:r w:rsidRPr="00A83D90">
                    <w:rPr>
                      <w:rFonts w:ascii="Arial" w:hAnsi="Arial" w:cs="Arial"/>
                      <w:b/>
                      <w:bCs/>
                      <w:color w:val="000000"/>
                      <w:sz w:val="18"/>
                      <w:szCs w:val="18"/>
                      <w:vertAlign w:val="superscript"/>
                      <w:lang w:val="sl-SI" w:eastAsia="sl-SI"/>
                    </w:rPr>
                    <w:t>2</w:t>
                  </w:r>
                </w:p>
              </w:tc>
              <w:tc>
                <w:tcPr>
                  <w:tcW w:w="1355" w:type="pct"/>
                  <w:gridSpan w:val="4"/>
                  <w:tcBorders>
                    <w:top w:val="single" w:sz="4" w:space="0" w:color="auto"/>
                    <w:left w:val="nil"/>
                    <w:bottom w:val="single" w:sz="4" w:space="0" w:color="auto"/>
                    <w:right w:val="single" w:sz="4" w:space="0" w:color="000000"/>
                  </w:tcBorders>
                  <w:vAlign w:val="center"/>
                  <w:hideMark/>
                </w:tcPr>
                <w:p w14:paraId="16EBE6DB"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obvezno izpolnite podatka B. in D. glede dejanske škode in zavarovanja</w:t>
                  </w:r>
                </w:p>
              </w:tc>
              <w:tc>
                <w:tcPr>
                  <w:tcW w:w="793" w:type="pct"/>
                  <w:gridSpan w:val="3"/>
                  <w:tcBorders>
                    <w:top w:val="single" w:sz="4" w:space="0" w:color="auto"/>
                    <w:left w:val="nil"/>
                    <w:bottom w:val="single" w:sz="4" w:space="0" w:color="auto"/>
                    <w:right w:val="single" w:sz="4" w:space="0" w:color="000000"/>
                  </w:tcBorders>
                  <w:vAlign w:val="center"/>
                  <w:hideMark/>
                </w:tcPr>
                <w:p w14:paraId="73041FFE"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obvezno izpolnite podatka B. in D. glede dejanske škode in zavarovanja</w:t>
                  </w:r>
                </w:p>
              </w:tc>
              <w:tc>
                <w:tcPr>
                  <w:tcW w:w="797" w:type="pct"/>
                  <w:gridSpan w:val="3"/>
                  <w:tcBorders>
                    <w:top w:val="single" w:sz="4" w:space="0" w:color="auto"/>
                    <w:left w:val="nil"/>
                    <w:bottom w:val="single" w:sz="4" w:space="0" w:color="auto"/>
                    <w:right w:val="single" w:sz="4" w:space="0" w:color="000000"/>
                  </w:tcBorders>
                  <w:vAlign w:val="center"/>
                  <w:hideMark/>
                </w:tcPr>
                <w:p w14:paraId="004C5B92" w14:textId="77777777" w:rsidR="00302629" w:rsidRPr="00A83D90" w:rsidRDefault="00302629" w:rsidP="00302629">
                  <w:pPr>
                    <w:jc w:val="center"/>
                    <w:rPr>
                      <w:rFonts w:ascii="Arial" w:hAnsi="Arial" w:cs="Arial"/>
                      <w:color w:val="000000"/>
                      <w:sz w:val="18"/>
                      <w:szCs w:val="18"/>
                      <w:lang w:val="sl-SI" w:eastAsia="sl-SI"/>
                    </w:rPr>
                  </w:pPr>
                  <w:r w:rsidRPr="00A83D90">
                    <w:rPr>
                      <w:rFonts w:ascii="Arial" w:hAnsi="Arial" w:cs="Arial"/>
                      <w:color w:val="000000"/>
                      <w:sz w:val="18"/>
                      <w:szCs w:val="18"/>
                      <w:lang w:val="sl-SI" w:eastAsia="sl-SI"/>
                    </w:rPr>
                    <w:t>obvezno izpolnite podatke glede izpada prihodka in D. glede zavarovanja</w:t>
                  </w:r>
                </w:p>
              </w:tc>
              <w:tc>
                <w:tcPr>
                  <w:tcW w:w="516" w:type="pct"/>
                  <w:gridSpan w:val="3"/>
                  <w:tcBorders>
                    <w:top w:val="nil"/>
                    <w:left w:val="nil"/>
                    <w:bottom w:val="single" w:sz="4" w:space="0" w:color="auto"/>
                    <w:right w:val="single" w:sz="4" w:space="0" w:color="auto"/>
                  </w:tcBorders>
                  <w:shd w:val="clear" w:color="auto" w:fill="EBF1DE"/>
                  <w:vAlign w:val="center"/>
                </w:tcPr>
                <w:p w14:paraId="0C61B31A"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2BB6F43C" w14:textId="77777777" w:rsidTr="00D36412">
              <w:trPr>
                <w:trHeight w:val="510"/>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50E87B26"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lastRenderedPageBreak/>
                    <w:t>F. Povrnjena škoda s strani zavarovalnice</w:t>
                  </w:r>
                </w:p>
              </w:tc>
              <w:tc>
                <w:tcPr>
                  <w:tcW w:w="1355" w:type="pct"/>
                  <w:gridSpan w:val="4"/>
                  <w:tcBorders>
                    <w:top w:val="single" w:sz="4" w:space="0" w:color="auto"/>
                    <w:left w:val="nil"/>
                    <w:bottom w:val="single" w:sz="4" w:space="0" w:color="auto"/>
                    <w:right w:val="single" w:sz="4" w:space="0" w:color="000000"/>
                  </w:tcBorders>
                  <w:shd w:val="clear" w:color="auto" w:fill="DCE6F1"/>
                  <w:vAlign w:val="center"/>
                  <w:hideMark/>
                </w:tcPr>
                <w:p w14:paraId="01C9428E"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3" w:type="pct"/>
                  <w:gridSpan w:val="3"/>
                  <w:tcBorders>
                    <w:top w:val="single" w:sz="4" w:space="0" w:color="auto"/>
                    <w:left w:val="nil"/>
                    <w:bottom w:val="single" w:sz="4" w:space="0" w:color="auto"/>
                    <w:right w:val="single" w:sz="4" w:space="0" w:color="000000"/>
                  </w:tcBorders>
                  <w:shd w:val="clear" w:color="auto" w:fill="DCE6F1"/>
                  <w:vAlign w:val="center"/>
                  <w:hideMark/>
                </w:tcPr>
                <w:p w14:paraId="210AE002"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7" w:type="pct"/>
                  <w:gridSpan w:val="3"/>
                  <w:tcBorders>
                    <w:top w:val="single" w:sz="4" w:space="0" w:color="auto"/>
                    <w:left w:val="nil"/>
                    <w:bottom w:val="single" w:sz="4" w:space="0" w:color="auto"/>
                    <w:right w:val="single" w:sz="4" w:space="0" w:color="000000"/>
                  </w:tcBorders>
                  <w:shd w:val="clear" w:color="auto" w:fill="DCE6F1"/>
                  <w:vAlign w:val="center"/>
                  <w:hideMark/>
                </w:tcPr>
                <w:p w14:paraId="39407CD4"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516" w:type="pct"/>
                  <w:gridSpan w:val="3"/>
                  <w:tcBorders>
                    <w:top w:val="nil"/>
                    <w:left w:val="nil"/>
                    <w:bottom w:val="single" w:sz="4" w:space="0" w:color="auto"/>
                    <w:right w:val="single" w:sz="4" w:space="0" w:color="auto"/>
                  </w:tcBorders>
                  <w:shd w:val="clear" w:color="auto" w:fill="EBF1DE"/>
                  <w:vAlign w:val="center"/>
                </w:tcPr>
                <w:p w14:paraId="7A01A229"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6DFEF12D" w14:textId="77777777" w:rsidTr="00D36412">
              <w:trPr>
                <w:trHeight w:val="510"/>
              </w:trPr>
              <w:tc>
                <w:tcPr>
                  <w:tcW w:w="1539" w:type="pct"/>
                  <w:gridSpan w:val="2"/>
                  <w:tcBorders>
                    <w:top w:val="single" w:sz="4" w:space="0" w:color="auto"/>
                    <w:left w:val="single" w:sz="4" w:space="0" w:color="auto"/>
                    <w:bottom w:val="single" w:sz="4" w:space="0" w:color="auto"/>
                    <w:right w:val="single" w:sz="4" w:space="0" w:color="000000"/>
                  </w:tcBorders>
                  <w:vAlign w:val="center"/>
                </w:tcPr>
                <w:p w14:paraId="24C466A8"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F.1 Naziv zavarovalnice, s strani katere je bila povrnjena škoda</w:t>
                  </w:r>
                </w:p>
              </w:tc>
              <w:tc>
                <w:tcPr>
                  <w:tcW w:w="1355" w:type="pct"/>
                  <w:gridSpan w:val="4"/>
                  <w:tcBorders>
                    <w:top w:val="single" w:sz="4" w:space="0" w:color="auto"/>
                    <w:left w:val="nil"/>
                    <w:bottom w:val="single" w:sz="4" w:space="0" w:color="auto"/>
                    <w:right w:val="single" w:sz="4" w:space="0" w:color="000000"/>
                  </w:tcBorders>
                  <w:shd w:val="clear" w:color="auto" w:fill="DCE6F1"/>
                  <w:vAlign w:val="center"/>
                </w:tcPr>
                <w:p w14:paraId="1DA3121A" w14:textId="77777777" w:rsidR="00302629" w:rsidRPr="00A83D90" w:rsidRDefault="00302629" w:rsidP="00302629">
                  <w:pPr>
                    <w:jc w:val="both"/>
                    <w:rPr>
                      <w:rFonts w:ascii="Arial" w:hAnsi="Arial" w:cs="Arial"/>
                      <w:color w:val="000000"/>
                      <w:sz w:val="18"/>
                      <w:szCs w:val="18"/>
                      <w:lang w:val="sl-SI" w:eastAsia="sl-SI"/>
                    </w:rPr>
                  </w:pPr>
                </w:p>
              </w:tc>
              <w:tc>
                <w:tcPr>
                  <w:tcW w:w="793" w:type="pct"/>
                  <w:gridSpan w:val="3"/>
                  <w:tcBorders>
                    <w:top w:val="single" w:sz="4" w:space="0" w:color="auto"/>
                    <w:left w:val="nil"/>
                    <w:bottom w:val="single" w:sz="4" w:space="0" w:color="auto"/>
                    <w:right w:val="single" w:sz="4" w:space="0" w:color="000000"/>
                  </w:tcBorders>
                  <w:shd w:val="clear" w:color="auto" w:fill="DCE6F1"/>
                  <w:vAlign w:val="center"/>
                </w:tcPr>
                <w:p w14:paraId="13FA2579" w14:textId="77777777" w:rsidR="00302629" w:rsidRPr="00A83D90" w:rsidRDefault="00302629" w:rsidP="00302629">
                  <w:pPr>
                    <w:jc w:val="both"/>
                    <w:rPr>
                      <w:rFonts w:ascii="Arial" w:hAnsi="Arial" w:cs="Arial"/>
                      <w:color w:val="000000"/>
                      <w:sz w:val="18"/>
                      <w:szCs w:val="18"/>
                      <w:lang w:val="sl-SI" w:eastAsia="sl-SI"/>
                    </w:rPr>
                  </w:pPr>
                </w:p>
              </w:tc>
              <w:tc>
                <w:tcPr>
                  <w:tcW w:w="797" w:type="pct"/>
                  <w:gridSpan w:val="3"/>
                  <w:tcBorders>
                    <w:top w:val="single" w:sz="4" w:space="0" w:color="auto"/>
                    <w:left w:val="nil"/>
                    <w:bottom w:val="single" w:sz="4" w:space="0" w:color="auto"/>
                    <w:right w:val="single" w:sz="4" w:space="0" w:color="000000"/>
                  </w:tcBorders>
                  <w:shd w:val="clear" w:color="auto" w:fill="DCE6F1"/>
                  <w:vAlign w:val="center"/>
                </w:tcPr>
                <w:p w14:paraId="7E7C4501" w14:textId="77777777" w:rsidR="00302629" w:rsidRPr="00A83D90" w:rsidRDefault="00302629" w:rsidP="00302629">
                  <w:pPr>
                    <w:jc w:val="both"/>
                    <w:rPr>
                      <w:rFonts w:ascii="Arial" w:hAnsi="Arial" w:cs="Arial"/>
                      <w:color w:val="000000"/>
                      <w:sz w:val="18"/>
                      <w:szCs w:val="18"/>
                      <w:lang w:val="sl-SI" w:eastAsia="sl-SI"/>
                    </w:rPr>
                  </w:pPr>
                </w:p>
              </w:tc>
              <w:tc>
                <w:tcPr>
                  <w:tcW w:w="516" w:type="pct"/>
                  <w:gridSpan w:val="3"/>
                  <w:tcBorders>
                    <w:top w:val="nil"/>
                    <w:left w:val="nil"/>
                    <w:bottom w:val="single" w:sz="4" w:space="0" w:color="auto"/>
                    <w:right w:val="single" w:sz="4" w:space="0" w:color="auto"/>
                  </w:tcBorders>
                  <w:shd w:val="clear" w:color="auto" w:fill="EBF1DE"/>
                  <w:vAlign w:val="center"/>
                </w:tcPr>
                <w:p w14:paraId="00704475"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6C2BD8EC" w14:textId="77777777" w:rsidTr="00D36412">
              <w:trPr>
                <w:trHeight w:val="510"/>
              </w:trPr>
              <w:tc>
                <w:tcPr>
                  <w:tcW w:w="1539" w:type="pct"/>
                  <w:gridSpan w:val="2"/>
                  <w:tcBorders>
                    <w:top w:val="single" w:sz="4" w:space="0" w:color="auto"/>
                    <w:left w:val="single" w:sz="4" w:space="0" w:color="auto"/>
                    <w:bottom w:val="single" w:sz="4" w:space="0" w:color="auto"/>
                    <w:right w:val="single" w:sz="4" w:space="0" w:color="000000"/>
                  </w:tcBorders>
                  <w:vAlign w:val="center"/>
                </w:tcPr>
                <w:p w14:paraId="68773FC9"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xml:space="preserve">F.2 Naziv zavarovalnice, ki nima sedeža ali podružnice v Republiki Sloveniji, s strani katere je bila povrnjena škoda </w:t>
                  </w:r>
                </w:p>
              </w:tc>
              <w:tc>
                <w:tcPr>
                  <w:tcW w:w="1355" w:type="pct"/>
                  <w:gridSpan w:val="4"/>
                  <w:tcBorders>
                    <w:top w:val="single" w:sz="4" w:space="0" w:color="auto"/>
                    <w:left w:val="nil"/>
                    <w:bottom w:val="single" w:sz="4" w:space="0" w:color="auto"/>
                    <w:right w:val="single" w:sz="4" w:space="0" w:color="000000"/>
                  </w:tcBorders>
                  <w:shd w:val="clear" w:color="auto" w:fill="DCE6F1"/>
                  <w:vAlign w:val="center"/>
                </w:tcPr>
                <w:p w14:paraId="41D6F1BD" w14:textId="77777777" w:rsidR="00302629" w:rsidRPr="00A83D90" w:rsidRDefault="00302629" w:rsidP="00302629">
                  <w:pPr>
                    <w:jc w:val="both"/>
                    <w:rPr>
                      <w:rFonts w:ascii="Arial" w:hAnsi="Arial" w:cs="Arial"/>
                      <w:color w:val="000000"/>
                      <w:sz w:val="18"/>
                      <w:szCs w:val="18"/>
                      <w:lang w:val="sl-SI" w:eastAsia="sl-SI"/>
                    </w:rPr>
                  </w:pPr>
                </w:p>
              </w:tc>
              <w:tc>
                <w:tcPr>
                  <w:tcW w:w="793" w:type="pct"/>
                  <w:gridSpan w:val="3"/>
                  <w:tcBorders>
                    <w:top w:val="single" w:sz="4" w:space="0" w:color="auto"/>
                    <w:left w:val="nil"/>
                    <w:bottom w:val="single" w:sz="4" w:space="0" w:color="auto"/>
                    <w:right w:val="single" w:sz="4" w:space="0" w:color="000000"/>
                  </w:tcBorders>
                  <w:shd w:val="clear" w:color="auto" w:fill="DCE6F1"/>
                  <w:vAlign w:val="center"/>
                </w:tcPr>
                <w:p w14:paraId="6E04B2D4" w14:textId="77777777" w:rsidR="00302629" w:rsidRPr="00A83D90" w:rsidRDefault="00302629" w:rsidP="00302629">
                  <w:pPr>
                    <w:jc w:val="both"/>
                    <w:rPr>
                      <w:rFonts w:ascii="Arial" w:hAnsi="Arial" w:cs="Arial"/>
                      <w:color w:val="000000"/>
                      <w:sz w:val="18"/>
                      <w:szCs w:val="18"/>
                      <w:lang w:val="sl-SI" w:eastAsia="sl-SI"/>
                    </w:rPr>
                  </w:pPr>
                </w:p>
              </w:tc>
              <w:tc>
                <w:tcPr>
                  <w:tcW w:w="797" w:type="pct"/>
                  <w:gridSpan w:val="3"/>
                  <w:tcBorders>
                    <w:top w:val="single" w:sz="4" w:space="0" w:color="auto"/>
                    <w:left w:val="nil"/>
                    <w:bottom w:val="single" w:sz="4" w:space="0" w:color="auto"/>
                    <w:right w:val="single" w:sz="4" w:space="0" w:color="000000"/>
                  </w:tcBorders>
                  <w:shd w:val="clear" w:color="auto" w:fill="DCE6F1"/>
                  <w:vAlign w:val="center"/>
                </w:tcPr>
                <w:p w14:paraId="454D60AF" w14:textId="77777777" w:rsidR="00302629" w:rsidRPr="00A83D90" w:rsidRDefault="00302629" w:rsidP="00302629">
                  <w:pPr>
                    <w:jc w:val="both"/>
                    <w:rPr>
                      <w:rFonts w:ascii="Arial" w:hAnsi="Arial" w:cs="Arial"/>
                      <w:color w:val="000000"/>
                      <w:sz w:val="18"/>
                      <w:szCs w:val="18"/>
                      <w:lang w:val="sl-SI" w:eastAsia="sl-SI"/>
                    </w:rPr>
                  </w:pPr>
                </w:p>
              </w:tc>
              <w:tc>
                <w:tcPr>
                  <w:tcW w:w="516" w:type="pct"/>
                  <w:gridSpan w:val="3"/>
                  <w:tcBorders>
                    <w:top w:val="nil"/>
                    <w:left w:val="nil"/>
                    <w:bottom w:val="single" w:sz="4" w:space="0" w:color="auto"/>
                    <w:right w:val="single" w:sz="4" w:space="0" w:color="auto"/>
                  </w:tcBorders>
                  <w:shd w:val="clear" w:color="auto" w:fill="EBF1DE"/>
                  <w:vAlign w:val="center"/>
                </w:tcPr>
                <w:p w14:paraId="4482E22E"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27575629" w14:textId="77777777" w:rsidTr="00D36412">
              <w:trPr>
                <w:trHeight w:val="765"/>
              </w:trPr>
              <w:tc>
                <w:tcPr>
                  <w:tcW w:w="1539" w:type="pct"/>
                  <w:gridSpan w:val="2"/>
                  <w:tcBorders>
                    <w:top w:val="single" w:sz="4" w:space="0" w:color="auto"/>
                    <w:left w:val="single" w:sz="4" w:space="0" w:color="auto"/>
                    <w:bottom w:val="single" w:sz="4" w:space="0" w:color="auto"/>
                    <w:right w:val="single" w:sz="4" w:space="0" w:color="000000"/>
                  </w:tcBorders>
                  <w:vAlign w:val="center"/>
                  <w:hideMark/>
                </w:tcPr>
                <w:p w14:paraId="692DCA3F"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G. Informativna višina povračila z upoštevano povrnjeno škodo s strani zavarovalnice</w:t>
                  </w:r>
                </w:p>
              </w:tc>
              <w:tc>
                <w:tcPr>
                  <w:tcW w:w="1355" w:type="pct"/>
                  <w:gridSpan w:val="4"/>
                  <w:tcBorders>
                    <w:top w:val="single" w:sz="4" w:space="0" w:color="auto"/>
                    <w:left w:val="nil"/>
                    <w:bottom w:val="single" w:sz="4" w:space="0" w:color="auto"/>
                    <w:right w:val="single" w:sz="4" w:space="0" w:color="000000"/>
                  </w:tcBorders>
                  <w:vAlign w:val="center"/>
                  <w:hideMark/>
                </w:tcPr>
                <w:p w14:paraId="1CB4BE1D"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3" w:type="pct"/>
                  <w:gridSpan w:val="3"/>
                  <w:tcBorders>
                    <w:top w:val="single" w:sz="4" w:space="0" w:color="auto"/>
                    <w:left w:val="nil"/>
                    <w:bottom w:val="single" w:sz="4" w:space="0" w:color="auto"/>
                    <w:right w:val="single" w:sz="4" w:space="0" w:color="000000"/>
                  </w:tcBorders>
                  <w:vAlign w:val="center"/>
                  <w:hideMark/>
                </w:tcPr>
                <w:p w14:paraId="5CEE0F3D"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797" w:type="pct"/>
                  <w:gridSpan w:val="3"/>
                  <w:tcBorders>
                    <w:top w:val="single" w:sz="4" w:space="0" w:color="auto"/>
                    <w:left w:val="nil"/>
                    <w:bottom w:val="single" w:sz="4" w:space="0" w:color="auto"/>
                    <w:right w:val="single" w:sz="4" w:space="0" w:color="000000"/>
                  </w:tcBorders>
                  <w:vAlign w:val="center"/>
                  <w:hideMark/>
                </w:tcPr>
                <w:p w14:paraId="33CB738C"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w:t>
                  </w:r>
                </w:p>
              </w:tc>
              <w:tc>
                <w:tcPr>
                  <w:tcW w:w="516" w:type="pct"/>
                  <w:gridSpan w:val="3"/>
                  <w:tcBorders>
                    <w:top w:val="nil"/>
                    <w:left w:val="nil"/>
                    <w:bottom w:val="single" w:sz="4" w:space="0" w:color="auto"/>
                    <w:right w:val="single" w:sz="4" w:space="0" w:color="auto"/>
                  </w:tcBorders>
                  <w:shd w:val="clear" w:color="auto" w:fill="EBF1DE"/>
                  <w:vAlign w:val="center"/>
                </w:tcPr>
                <w:p w14:paraId="1F1C9A47"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45A27523" w14:textId="77777777" w:rsidTr="00D36412">
              <w:trPr>
                <w:trHeight w:val="765"/>
              </w:trPr>
              <w:tc>
                <w:tcPr>
                  <w:tcW w:w="1539" w:type="pct"/>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5C91177E"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H. Državni kredit-i za odpravo nastale škode:</w:t>
                  </w:r>
                </w:p>
              </w:tc>
              <w:tc>
                <w:tcPr>
                  <w:tcW w:w="744" w:type="pct"/>
                  <w:gridSpan w:val="2"/>
                  <w:tcBorders>
                    <w:top w:val="single" w:sz="4" w:space="0" w:color="auto"/>
                    <w:left w:val="nil"/>
                    <w:bottom w:val="single" w:sz="4" w:space="0" w:color="auto"/>
                    <w:right w:val="single" w:sz="4" w:space="0" w:color="000000"/>
                  </w:tcBorders>
                  <w:shd w:val="clear" w:color="auto" w:fill="FFFFFF"/>
                  <w:vAlign w:val="center"/>
                </w:tcPr>
                <w:p w14:paraId="453F2A3E"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(izberite dajalca kredita)</w:t>
                  </w:r>
                </w:p>
              </w:tc>
              <w:tc>
                <w:tcPr>
                  <w:tcW w:w="611" w:type="pct"/>
                  <w:gridSpan w:val="2"/>
                  <w:tcBorders>
                    <w:top w:val="single" w:sz="4" w:space="0" w:color="auto"/>
                    <w:left w:val="nil"/>
                    <w:bottom w:val="single" w:sz="4" w:space="0" w:color="auto"/>
                    <w:right w:val="single" w:sz="4" w:space="0" w:color="000000"/>
                  </w:tcBorders>
                  <w:shd w:val="clear" w:color="auto" w:fill="FFFFFF"/>
                  <w:vAlign w:val="center"/>
                </w:tcPr>
                <w:p w14:paraId="234474D3"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Datum odobritve:</w:t>
                  </w:r>
                </w:p>
              </w:tc>
              <w:tc>
                <w:tcPr>
                  <w:tcW w:w="326" w:type="pct"/>
                  <w:tcBorders>
                    <w:top w:val="single" w:sz="4" w:space="0" w:color="auto"/>
                    <w:left w:val="nil"/>
                    <w:bottom w:val="single" w:sz="4" w:space="0" w:color="auto"/>
                    <w:right w:val="single" w:sz="4" w:space="0" w:color="000000"/>
                  </w:tcBorders>
                  <w:shd w:val="clear" w:color="auto" w:fill="FFFFFF"/>
                  <w:vAlign w:val="center"/>
                </w:tcPr>
                <w:p w14:paraId="14429680" w14:textId="77777777" w:rsidR="00302629" w:rsidRPr="00A83D90" w:rsidRDefault="00302629" w:rsidP="00302629">
                  <w:pPr>
                    <w:jc w:val="both"/>
                    <w:rPr>
                      <w:rFonts w:ascii="Arial" w:hAnsi="Arial" w:cs="Arial"/>
                      <w:color w:val="000000"/>
                      <w:sz w:val="18"/>
                      <w:szCs w:val="18"/>
                      <w:lang w:val="sl-SI" w:eastAsia="sl-SI"/>
                    </w:rPr>
                  </w:pPr>
                </w:p>
              </w:tc>
              <w:tc>
                <w:tcPr>
                  <w:tcW w:w="467" w:type="pct"/>
                  <w:gridSpan w:val="2"/>
                  <w:tcBorders>
                    <w:top w:val="single" w:sz="4" w:space="0" w:color="auto"/>
                    <w:left w:val="nil"/>
                    <w:bottom w:val="single" w:sz="4" w:space="0" w:color="auto"/>
                    <w:right w:val="single" w:sz="4" w:space="0" w:color="000000"/>
                  </w:tcBorders>
                  <w:shd w:val="clear" w:color="auto" w:fill="FFFFFF"/>
                  <w:vAlign w:val="center"/>
                </w:tcPr>
                <w:p w14:paraId="599469CA"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Višina kredita:</w:t>
                  </w:r>
                </w:p>
              </w:tc>
              <w:tc>
                <w:tcPr>
                  <w:tcW w:w="398" w:type="pct"/>
                  <w:gridSpan w:val="2"/>
                  <w:tcBorders>
                    <w:top w:val="single" w:sz="4" w:space="0" w:color="auto"/>
                    <w:left w:val="nil"/>
                    <w:bottom w:val="single" w:sz="4" w:space="0" w:color="auto"/>
                    <w:right w:val="single" w:sz="4" w:space="0" w:color="000000"/>
                  </w:tcBorders>
                  <w:shd w:val="clear" w:color="auto" w:fill="FFFFFF"/>
                  <w:vAlign w:val="center"/>
                </w:tcPr>
                <w:p w14:paraId="2DAB5A8D" w14:textId="77777777" w:rsidR="00302629" w:rsidRPr="00A83D90" w:rsidRDefault="00302629" w:rsidP="00302629">
                  <w:pPr>
                    <w:jc w:val="both"/>
                    <w:rPr>
                      <w:rFonts w:ascii="Arial" w:hAnsi="Arial" w:cs="Arial"/>
                      <w:color w:val="000000"/>
                      <w:sz w:val="18"/>
                      <w:szCs w:val="18"/>
                      <w:lang w:val="sl-SI" w:eastAsia="sl-SI"/>
                    </w:rPr>
                  </w:pPr>
                </w:p>
              </w:tc>
              <w:tc>
                <w:tcPr>
                  <w:tcW w:w="399" w:type="pct"/>
                  <w:tcBorders>
                    <w:top w:val="single" w:sz="4" w:space="0" w:color="auto"/>
                    <w:left w:val="nil"/>
                    <w:bottom w:val="single" w:sz="4" w:space="0" w:color="auto"/>
                    <w:right w:val="single" w:sz="4" w:space="0" w:color="000000"/>
                  </w:tcBorders>
                  <w:shd w:val="clear" w:color="auto" w:fill="FFFFFF"/>
                  <w:vAlign w:val="center"/>
                </w:tcPr>
                <w:p w14:paraId="21BDA9D8"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Dejanska korist:</w:t>
                  </w:r>
                </w:p>
              </w:tc>
              <w:tc>
                <w:tcPr>
                  <w:tcW w:w="516" w:type="pct"/>
                  <w:gridSpan w:val="3"/>
                  <w:tcBorders>
                    <w:top w:val="nil"/>
                    <w:left w:val="nil"/>
                    <w:bottom w:val="single" w:sz="4" w:space="0" w:color="auto"/>
                    <w:right w:val="single" w:sz="4" w:space="0" w:color="auto"/>
                  </w:tcBorders>
                  <w:shd w:val="clear" w:color="auto" w:fill="EBF1DE"/>
                  <w:vAlign w:val="center"/>
                </w:tcPr>
                <w:p w14:paraId="0429760D"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42164CC2" w14:textId="77777777" w:rsidTr="00D36412">
              <w:trPr>
                <w:trHeight w:val="765"/>
              </w:trPr>
              <w:tc>
                <w:tcPr>
                  <w:tcW w:w="1539" w:type="pct"/>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0474A433" w14:textId="0CF8C490" w:rsidR="00302629" w:rsidRPr="00D9167B" w:rsidRDefault="00D9167B" w:rsidP="00D9167B">
                  <w:pPr>
                    <w:jc w:val="both"/>
                    <w:rPr>
                      <w:rFonts w:ascii="Arial" w:hAnsi="Arial" w:cs="Arial"/>
                      <w:color w:val="000000"/>
                      <w:sz w:val="18"/>
                      <w:szCs w:val="18"/>
                      <w:lang w:val="sl-SI" w:eastAsia="sl-SI"/>
                    </w:rPr>
                  </w:pPr>
                  <w:r w:rsidRPr="00D9167B">
                    <w:rPr>
                      <w:rFonts w:ascii="Arial" w:hAnsi="Arial" w:cs="Arial"/>
                      <w:color w:val="000000"/>
                      <w:sz w:val="18"/>
                      <w:szCs w:val="18"/>
                      <w:lang w:val="sl-SI" w:eastAsia="sl-SI"/>
                    </w:rPr>
                    <w:t>I.</w:t>
                  </w:r>
                  <w:r>
                    <w:rPr>
                      <w:rFonts w:ascii="Arial" w:hAnsi="Arial" w:cs="Arial"/>
                      <w:color w:val="000000"/>
                      <w:sz w:val="18"/>
                      <w:szCs w:val="18"/>
                      <w:lang w:val="sl-SI" w:eastAsia="sl-SI"/>
                    </w:rPr>
                    <w:t xml:space="preserve"> </w:t>
                  </w:r>
                  <w:r w:rsidR="00302629" w:rsidRPr="00D9167B">
                    <w:rPr>
                      <w:rFonts w:ascii="Arial" w:hAnsi="Arial" w:cs="Arial"/>
                      <w:color w:val="000000"/>
                      <w:sz w:val="18"/>
                      <w:szCs w:val="18"/>
                      <w:lang w:val="sl-SI" w:eastAsia="sl-SI"/>
                    </w:rPr>
                    <w:t>Državni moratorij-i na kredit-e za odpravo nastale škode:</w:t>
                  </w:r>
                </w:p>
              </w:tc>
              <w:tc>
                <w:tcPr>
                  <w:tcW w:w="744" w:type="pct"/>
                  <w:gridSpan w:val="2"/>
                  <w:tcBorders>
                    <w:top w:val="single" w:sz="4" w:space="0" w:color="auto"/>
                    <w:left w:val="nil"/>
                    <w:bottom w:val="single" w:sz="4" w:space="0" w:color="auto"/>
                    <w:right w:val="single" w:sz="4" w:space="0" w:color="000000"/>
                  </w:tcBorders>
                  <w:shd w:val="clear" w:color="auto" w:fill="FFFFFF"/>
                  <w:vAlign w:val="center"/>
                </w:tcPr>
                <w:p w14:paraId="09CBDBE6"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(izberite dajalca moratorija)</w:t>
                  </w:r>
                </w:p>
              </w:tc>
              <w:tc>
                <w:tcPr>
                  <w:tcW w:w="611" w:type="pct"/>
                  <w:gridSpan w:val="2"/>
                  <w:tcBorders>
                    <w:top w:val="single" w:sz="4" w:space="0" w:color="auto"/>
                    <w:left w:val="nil"/>
                    <w:bottom w:val="single" w:sz="4" w:space="0" w:color="auto"/>
                    <w:right w:val="single" w:sz="4" w:space="0" w:color="000000"/>
                  </w:tcBorders>
                  <w:shd w:val="clear" w:color="auto" w:fill="FFFFFF"/>
                  <w:vAlign w:val="center"/>
                </w:tcPr>
                <w:p w14:paraId="6CBFAFD6"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Datum odobritve:</w:t>
                  </w:r>
                </w:p>
              </w:tc>
              <w:tc>
                <w:tcPr>
                  <w:tcW w:w="326" w:type="pct"/>
                  <w:tcBorders>
                    <w:top w:val="single" w:sz="4" w:space="0" w:color="auto"/>
                    <w:left w:val="nil"/>
                    <w:bottom w:val="single" w:sz="4" w:space="0" w:color="auto"/>
                    <w:right w:val="single" w:sz="4" w:space="0" w:color="000000"/>
                  </w:tcBorders>
                  <w:shd w:val="clear" w:color="auto" w:fill="FFFFFF"/>
                  <w:vAlign w:val="center"/>
                </w:tcPr>
                <w:p w14:paraId="10C9A82B" w14:textId="77777777" w:rsidR="00302629" w:rsidRPr="00A83D90" w:rsidRDefault="00302629" w:rsidP="00302629">
                  <w:pPr>
                    <w:jc w:val="both"/>
                    <w:rPr>
                      <w:rFonts w:ascii="Arial" w:hAnsi="Arial" w:cs="Arial"/>
                      <w:color w:val="000000"/>
                      <w:sz w:val="18"/>
                      <w:szCs w:val="18"/>
                      <w:lang w:val="sl-SI" w:eastAsia="sl-SI"/>
                    </w:rPr>
                  </w:pPr>
                </w:p>
              </w:tc>
              <w:tc>
                <w:tcPr>
                  <w:tcW w:w="467" w:type="pct"/>
                  <w:gridSpan w:val="2"/>
                  <w:tcBorders>
                    <w:top w:val="single" w:sz="4" w:space="0" w:color="auto"/>
                    <w:left w:val="nil"/>
                    <w:bottom w:val="single" w:sz="4" w:space="0" w:color="auto"/>
                    <w:right w:val="single" w:sz="4" w:space="0" w:color="000000"/>
                  </w:tcBorders>
                  <w:shd w:val="clear" w:color="auto" w:fill="FFFFFF"/>
                  <w:vAlign w:val="center"/>
                </w:tcPr>
                <w:p w14:paraId="2345442D"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Višina kredita:</w:t>
                  </w:r>
                </w:p>
              </w:tc>
              <w:tc>
                <w:tcPr>
                  <w:tcW w:w="398" w:type="pct"/>
                  <w:gridSpan w:val="2"/>
                  <w:tcBorders>
                    <w:top w:val="single" w:sz="4" w:space="0" w:color="auto"/>
                    <w:left w:val="nil"/>
                    <w:bottom w:val="single" w:sz="4" w:space="0" w:color="auto"/>
                    <w:right w:val="single" w:sz="4" w:space="0" w:color="000000"/>
                  </w:tcBorders>
                  <w:shd w:val="clear" w:color="auto" w:fill="FFFFFF"/>
                  <w:vAlign w:val="center"/>
                </w:tcPr>
                <w:p w14:paraId="335541EC" w14:textId="77777777" w:rsidR="00302629" w:rsidRPr="00A83D90" w:rsidRDefault="00302629" w:rsidP="00302629">
                  <w:pPr>
                    <w:jc w:val="both"/>
                    <w:rPr>
                      <w:rFonts w:ascii="Arial" w:hAnsi="Arial" w:cs="Arial"/>
                      <w:color w:val="000000"/>
                      <w:sz w:val="18"/>
                      <w:szCs w:val="18"/>
                      <w:lang w:val="sl-SI" w:eastAsia="sl-SI"/>
                    </w:rPr>
                  </w:pPr>
                </w:p>
              </w:tc>
              <w:tc>
                <w:tcPr>
                  <w:tcW w:w="399" w:type="pct"/>
                  <w:tcBorders>
                    <w:top w:val="single" w:sz="4" w:space="0" w:color="auto"/>
                    <w:left w:val="nil"/>
                    <w:bottom w:val="single" w:sz="4" w:space="0" w:color="auto"/>
                    <w:right w:val="single" w:sz="4" w:space="0" w:color="000000"/>
                  </w:tcBorders>
                  <w:shd w:val="clear" w:color="auto" w:fill="FFFFFF"/>
                  <w:vAlign w:val="center"/>
                </w:tcPr>
                <w:p w14:paraId="68CED0D3"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Dejanska korist:</w:t>
                  </w:r>
                </w:p>
              </w:tc>
              <w:tc>
                <w:tcPr>
                  <w:tcW w:w="516" w:type="pct"/>
                  <w:gridSpan w:val="3"/>
                  <w:tcBorders>
                    <w:top w:val="nil"/>
                    <w:left w:val="nil"/>
                    <w:bottom w:val="single" w:sz="4" w:space="0" w:color="auto"/>
                    <w:right w:val="single" w:sz="4" w:space="0" w:color="auto"/>
                  </w:tcBorders>
                  <w:shd w:val="clear" w:color="auto" w:fill="EBF1DE"/>
                  <w:vAlign w:val="center"/>
                </w:tcPr>
                <w:p w14:paraId="612E238A"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73E3A3D8" w14:textId="77777777" w:rsidTr="00302629">
              <w:trPr>
                <w:trHeight w:val="570"/>
              </w:trPr>
              <w:tc>
                <w:tcPr>
                  <w:tcW w:w="4484" w:type="pct"/>
                  <w:gridSpan w:val="12"/>
                  <w:tcBorders>
                    <w:top w:val="single" w:sz="4" w:space="0" w:color="auto"/>
                    <w:left w:val="single" w:sz="4" w:space="0" w:color="auto"/>
                    <w:bottom w:val="single" w:sz="4" w:space="0" w:color="auto"/>
                    <w:right w:val="single" w:sz="4" w:space="0" w:color="000000"/>
                  </w:tcBorders>
                  <w:shd w:val="clear" w:color="auto" w:fill="FFFFFF"/>
                  <w:vAlign w:val="center"/>
                </w:tcPr>
                <w:p w14:paraId="6C8B9055"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8"/>
                      <w:szCs w:val="18"/>
                      <w:lang w:val="sl-SI" w:eastAsia="sl-SI"/>
                    </w:rPr>
                    <w:t xml:space="preserve">J. Donacije </w:t>
                  </w:r>
                </w:p>
              </w:tc>
              <w:tc>
                <w:tcPr>
                  <w:tcW w:w="516" w:type="pct"/>
                  <w:gridSpan w:val="3"/>
                  <w:tcBorders>
                    <w:top w:val="nil"/>
                    <w:left w:val="nil"/>
                    <w:bottom w:val="single" w:sz="4" w:space="0" w:color="auto"/>
                    <w:right w:val="single" w:sz="4" w:space="0" w:color="auto"/>
                  </w:tcBorders>
                  <w:shd w:val="clear" w:color="auto" w:fill="EBF1DE"/>
                  <w:vAlign w:val="center"/>
                </w:tcPr>
                <w:p w14:paraId="412CEF43"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50BCEB42" w14:textId="77777777" w:rsidTr="006B17B1">
              <w:trPr>
                <w:trHeight w:val="570"/>
              </w:trPr>
              <w:tc>
                <w:tcPr>
                  <w:tcW w:w="4484" w:type="pct"/>
                  <w:gridSpan w:val="12"/>
                  <w:tcBorders>
                    <w:top w:val="single" w:sz="4" w:space="0" w:color="auto"/>
                    <w:left w:val="single" w:sz="4" w:space="0" w:color="auto"/>
                    <w:bottom w:val="single" w:sz="4" w:space="0" w:color="auto"/>
                    <w:right w:val="single" w:sz="4" w:space="0" w:color="000000"/>
                  </w:tcBorders>
                  <w:vAlign w:val="center"/>
                  <w:hideMark/>
                </w:tcPr>
                <w:p w14:paraId="7F1192BF"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K. Informativna višina povračila z upoštevano povrnjeno škodo s strani zavarovalnice in drugimi sredstvi, prejetimi za odpravo škode</w:t>
                  </w:r>
                </w:p>
              </w:tc>
              <w:tc>
                <w:tcPr>
                  <w:tcW w:w="516" w:type="pct"/>
                  <w:gridSpan w:val="3"/>
                  <w:tcBorders>
                    <w:top w:val="nil"/>
                    <w:left w:val="nil"/>
                    <w:bottom w:val="single" w:sz="4" w:space="0" w:color="auto"/>
                    <w:right w:val="single" w:sz="4" w:space="0" w:color="auto"/>
                  </w:tcBorders>
                  <w:shd w:val="clear" w:color="auto" w:fill="EBF1DE"/>
                  <w:vAlign w:val="center"/>
                </w:tcPr>
                <w:p w14:paraId="60379E33"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082D4EA0" w14:textId="77777777" w:rsidTr="006B17B1">
              <w:trPr>
                <w:trHeight w:val="255"/>
              </w:trPr>
              <w:tc>
                <w:tcPr>
                  <w:tcW w:w="5000" w:type="pct"/>
                  <w:gridSpan w:val="15"/>
                  <w:tcBorders>
                    <w:top w:val="single" w:sz="4" w:space="0" w:color="auto"/>
                    <w:left w:val="nil"/>
                    <w:bottom w:val="nil"/>
                    <w:right w:val="nil"/>
                  </w:tcBorders>
                  <w:vAlign w:val="center"/>
                  <w:hideMark/>
                </w:tcPr>
                <w:p w14:paraId="7A9A2FEB" w14:textId="77777777" w:rsidR="00302629" w:rsidRPr="00A83D90" w:rsidRDefault="00302629" w:rsidP="00302629">
                  <w:pPr>
                    <w:jc w:val="both"/>
                    <w:rPr>
                      <w:rFonts w:ascii="Arial" w:hAnsi="Arial" w:cs="Arial"/>
                      <w:color w:val="000000"/>
                      <w:sz w:val="16"/>
                      <w:szCs w:val="16"/>
                      <w:lang w:val="sl-SI" w:eastAsia="sl-SI"/>
                    </w:rPr>
                  </w:pPr>
                  <w:r w:rsidRPr="00A83D90">
                    <w:rPr>
                      <w:rFonts w:ascii="Arial" w:hAnsi="Arial" w:cs="Arial"/>
                      <w:color w:val="000000"/>
                      <w:sz w:val="16"/>
                      <w:szCs w:val="16"/>
                      <w:vertAlign w:val="superscript"/>
                      <w:lang w:val="sl-SI" w:eastAsia="sl-SI"/>
                    </w:rPr>
                    <w:t>1</w:t>
                  </w:r>
                  <w:r w:rsidRPr="00A83D90">
                    <w:rPr>
                      <w:rFonts w:ascii="Arial" w:hAnsi="Arial" w:cs="Arial"/>
                      <w:color w:val="000000"/>
                      <w:sz w:val="16"/>
                      <w:szCs w:val="16"/>
                      <w:lang w:val="sl-SI" w:eastAsia="sl-SI"/>
                    </w:rPr>
                    <w:t xml:space="preserve"> Osnova za povračilo škode je dejansko nastala škoda.</w:t>
                  </w:r>
                </w:p>
              </w:tc>
            </w:tr>
            <w:tr w:rsidR="00302629" w:rsidRPr="00A83D90" w14:paraId="76FCD741" w14:textId="77777777" w:rsidTr="006B17B1">
              <w:trPr>
                <w:trHeight w:val="255"/>
              </w:trPr>
              <w:tc>
                <w:tcPr>
                  <w:tcW w:w="5000" w:type="pct"/>
                  <w:gridSpan w:val="15"/>
                  <w:noWrap/>
                  <w:vAlign w:val="center"/>
                  <w:hideMark/>
                </w:tcPr>
                <w:p w14:paraId="4D2DF42A" w14:textId="0F95C05E" w:rsidR="00302629" w:rsidRPr="00A83D90" w:rsidRDefault="00302629" w:rsidP="00302629">
                  <w:pPr>
                    <w:jc w:val="both"/>
                    <w:rPr>
                      <w:rFonts w:ascii="Arial" w:hAnsi="Arial" w:cs="Arial"/>
                      <w:sz w:val="16"/>
                      <w:szCs w:val="16"/>
                      <w:lang w:val="sl-SI" w:eastAsia="sl-SI"/>
                    </w:rPr>
                  </w:pPr>
                  <w:r w:rsidRPr="00A83D90">
                    <w:rPr>
                      <w:rFonts w:ascii="Arial" w:hAnsi="Arial" w:cs="Arial"/>
                      <w:color w:val="000000"/>
                      <w:sz w:val="16"/>
                      <w:szCs w:val="16"/>
                      <w:vertAlign w:val="superscript"/>
                      <w:lang w:val="sl-SI" w:eastAsia="sl-SI"/>
                    </w:rPr>
                    <w:t>2</w:t>
                  </w:r>
                  <w:r w:rsidRPr="00A83D90">
                    <w:rPr>
                      <w:rFonts w:ascii="Arial" w:hAnsi="Arial" w:cs="Arial"/>
                      <w:color w:val="000000"/>
                      <w:sz w:val="16"/>
                      <w:szCs w:val="16"/>
                      <w:lang w:val="sl-SI" w:eastAsia="sl-SI"/>
                    </w:rPr>
                    <w:t xml:space="preserve"> </w:t>
                  </w:r>
                  <w:r w:rsidR="00AB2FCD" w:rsidRPr="00A83D90">
                    <w:rPr>
                      <w:rFonts w:ascii="Arial" w:hAnsi="Arial" w:cs="Arial"/>
                      <w:color w:val="000000"/>
                      <w:sz w:val="16"/>
                      <w:szCs w:val="16"/>
                      <w:lang w:val="sl-SI" w:eastAsia="sl-SI"/>
                    </w:rPr>
                    <w:t>45</w:t>
                  </w:r>
                  <w:r w:rsidRPr="00A83D90">
                    <w:rPr>
                      <w:rFonts w:ascii="Arial" w:hAnsi="Arial" w:cs="Arial"/>
                      <w:color w:val="000000"/>
                      <w:sz w:val="16"/>
                      <w:szCs w:val="16"/>
                      <w:lang w:val="sl-SI" w:eastAsia="sl-SI"/>
                    </w:rPr>
                    <w:t>%, če kategorija škode ni zavarovana oz. 60%, če je kategorija škode zavarovana</w:t>
                  </w:r>
                </w:p>
              </w:tc>
            </w:tr>
          </w:tbl>
          <w:p w14:paraId="5CDADD4F" w14:textId="77777777" w:rsidR="00302629" w:rsidRPr="00A83D90" w:rsidRDefault="00302629" w:rsidP="00302629">
            <w:pPr>
              <w:rPr>
                <w:lang w:val="sl-SI"/>
              </w:rPr>
            </w:pPr>
          </w:p>
          <w:tbl>
            <w:tblPr>
              <w:tblW w:w="0" w:type="auto"/>
              <w:tblCellMar>
                <w:left w:w="70" w:type="dxa"/>
                <w:right w:w="70" w:type="dxa"/>
              </w:tblCellMar>
              <w:tblLook w:val="04A0" w:firstRow="1" w:lastRow="0" w:firstColumn="1" w:lastColumn="0" w:noHBand="0" w:noVBand="1"/>
            </w:tblPr>
            <w:tblGrid>
              <w:gridCol w:w="2154"/>
              <w:gridCol w:w="1453"/>
              <w:gridCol w:w="2024"/>
              <w:gridCol w:w="1626"/>
              <w:gridCol w:w="1302"/>
              <w:gridCol w:w="160"/>
              <w:gridCol w:w="160"/>
              <w:gridCol w:w="160"/>
              <w:gridCol w:w="188"/>
            </w:tblGrid>
            <w:tr w:rsidR="00302629" w:rsidRPr="00A83D90" w14:paraId="012DC749" w14:textId="77777777" w:rsidTr="006B17B1">
              <w:trPr>
                <w:trHeight w:val="315"/>
              </w:trPr>
              <w:tc>
                <w:tcPr>
                  <w:tcW w:w="9143" w:type="dxa"/>
                  <w:gridSpan w:val="9"/>
                  <w:noWrap/>
                  <w:vAlign w:val="center"/>
                  <w:hideMark/>
                </w:tcPr>
                <w:p w14:paraId="30DBF0A9" w14:textId="77777777" w:rsidR="00302629"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ŠKODA ZARADI IZPADA PRIHODKA (v EUR) za gospodarske družbe in zadruge</w:t>
                  </w:r>
                </w:p>
                <w:p w14:paraId="2B3CA703" w14:textId="77777777" w:rsidR="00D9167B" w:rsidRPr="00A83D90" w:rsidRDefault="00D9167B" w:rsidP="00302629">
                  <w:pPr>
                    <w:jc w:val="both"/>
                    <w:rPr>
                      <w:rFonts w:ascii="Arial" w:hAnsi="Arial" w:cs="Arial"/>
                      <w:b/>
                      <w:bCs/>
                      <w:color w:val="000000"/>
                      <w:sz w:val="18"/>
                      <w:szCs w:val="18"/>
                      <w:lang w:val="sl-SI" w:eastAsia="sl-SI"/>
                    </w:rPr>
                  </w:pPr>
                </w:p>
                <w:p w14:paraId="536913EA" w14:textId="77777777" w:rsidR="009A19BE" w:rsidRPr="00A83D90" w:rsidRDefault="009A19BE" w:rsidP="00302629">
                  <w:pPr>
                    <w:jc w:val="both"/>
                    <w:rPr>
                      <w:rFonts w:ascii="Arial" w:hAnsi="Arial" w:cs="Arial"/>
                      <w:sz w:val="18"/>
                      <w:szCs w:val="18"/>
                      <w:lang w:val="sl-SI" w:eastAsia="sl-SI"/>
                    </w:rPr>
                  </w:pPr>
                </w:p>
              </w:tc>
            </w:tr>
            <w:tr w:rsidR="00302629" w:rsidRPr="00A83D90" w14:paraId="6D9B914A" w14:textId="77777777" w:rsidTr="006B17B1">
              <w:trPr>
                <w:gridAfter w:val="3"/>
                <w:wAfter w:w="480" w:type="dxa"/>
                <w:trHeight w:val="960"/>
              </w:trPr>
              <w:tc>
                <w:tcPr>
                  <w:tcW w:w="2154" w:type="dxa"/>
                  <w:tcBorders>
                    <w:top w:val="single" w:sz="4" w:space="0" w:color="auto"/>
                    <w:left w:val="single" w:sz="4" w:space="0" w:color="auto"/>
                    <w:bottom w:val="single" w:sz="4" w:space="0" w:color="auto"/>
                    <w:right w:val="single" w:sz="4" w:space="0" w:color="auto"/>
                  </w:tcBorders>
                  <w:shd w:val="clear" w:color="auto" w:fill="D9D9D9"/>
                  <w:hideMark/>
                </w:tcPr>
                <w:p w14:paraId="5442F5BD" w14:textId="77777777" w:rsidR="00302629" w:rsidRPr="00A83D90" w:rsidRDefault="00302629" w:rsidP="00302629">
                  <w:pPr>
                    <w:jc w:val="cente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Št. mesecev pred nastankom škode</w:t>
                  </w:r>
                </w:p>
              </w:tc>
              <w:tc>
                <w:tcPr>
                  <w:tcW w:w="1453" w:type="dxa"/>
                  <w:tcBorders>
                    <w:top w:val="single" w:sz="4" w:space="0" w:color="auto"/>
                    <w:left w:val="nil"/>
                    <w:bottom w:val="single" w:sz="4" w:space="0" w:color="auto"/>
                    <w:right w:val="single" w:sz="4" w:space="0" w:color="auto"/>
                  </w:tcBorders>
                  <w:shd w:val="clear" w:color="auto" w:fill="D9D9D9"/>
                  <w:hideMark/>
                </w:tcPr>
                <w:p w14:paraId="27DA32AC" w14:textId="2B0CFAC3" w:rsidR="00302629" w:rsidRPr="00A83D90" w:rsidRDefault="00302629" w:rsidP="00302629">
                  <w:pPr>
                    <w:jc w:val="cente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D</w:t>
                  </w:r>
                  <w:r w:rsidR="00555B76" w:rsidRPr="00A83D90">
                    <w:rPr>
                      <w:rFonts w:ascii="Arial" w:hAnsi="Arial" w:cs="Arial"/>
                      <w:b/>
                      <w:bCs/>
                      <w:color w:val="000000"/>
                      <w:sz w:val="18"/>
                      <w:szCs w:val="18"/>
                      <w:lang w:val="sl-SI" w:eastAsia="sl-SI"/>
                    </w:rPr>
                    <w:t>odana</w:t>
                  </w:r>
                  <w:r w:rsidRPr="00A83D90">
                    <w:rPr>
                      <w:rFonts w:ascii="Arial" w:hAnsi="Arial" w:cs="Arial"/>
                      <w:b/>
                      <w:bCs/>
                      <w:color w:val="000000"/>
                      <w:sz w:val="18"/>
                      <w:szCs w:val="18"/>
                      <w:lang w:val="sl-SI" w:eastAsia="sl-SI"/>
                    </w:rPr>
                    <w:t xml:space="preserve"> </w:t>
                  </w:r>
                  <w:r w:rsidR="00555B76" w:rsidRPr="00A83D90">
                    <w:rPr>
                      <w:rFonts w:ascii="Arial" w:hAnsi="Arial" w:cs="Arial"/>
                      <w:b/>
                      <w:bCs/>
                      <w:color w:val="000000"/>
                      <w:sz w:val="18"/>
                      <w:szCs w:val="18"/>
                      <w:lang w:val="sl-SI" w:eastAsia="sl-SI"/>
                    </w:rPr>
                    <w:t>vrednost</w:t>
                  </w:r>
                  <w:r w:rsidRPr="00A83D90">
                    <w:rPr>
                      <w:rFonts w:ascii="Arial" w:hAnsi="Arial" w:cs="Arial"/>
                      <w:b/>
                      <w:bCs/>
                      <w:color w:val="000000"/>
                      <w:sz w:val="18"/>
                      <w:szCs w:val="18"/>
                      <w:lang w:val="sl-SI" w:eastAsia="sl-SI"/>
                    </w:rPr>
                    <w:br/>
                    <w:t>[1] = [2]-[3]-[4]</w:t>
                  </w:r>
                </w:p>
              </w:tc>
              <w:tc>
                <w:tcPr>
                  <w:tcW w:w="2024" w:type="dxa"/>
                  <w:tcBorders>
                    <w:top w:val="single" w:sz="4" w:space="0" w:color="auto"/>
                    <w:left w:val="nil"/>
                    <w:bottom w:val="single" w:sz="4" w:space="0" w:color="auto"/>
                    <w:right w:val="single" w:sz="4" w:space="0" w:color="auto"/>
                  </w:tcBorders>
                  <w:shd w:val="clear" w:color="auto" w:fill="D9D9D9"/>
                  <w:hideMark/>
                </w:tcPr>
                <w:p w14:paraId="78D6BBB6" w14:textId="29DB384B" w:rsidR="00302629" w:rsidRPr="00A83D90" w:rsidRDefault="00302629" w:rsidP="00302629">
                  <w:pPr>
                    <w:jc w:val="cente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K</w:t>
                  </w:r>
                  <w:r w:rsidR="00555B76" w:rsidRPr="00A83D90">
                    <w:rPr>
                      <w:rFonts w:ascii="Arial" w:hAnsi="Arial" w:cs="Arial"/>
                      <w:b/>
                      <w:bCs/>
                      <w:color w:val="000000"/>
                      <w:sz w:val="18"/>
                      <w:szCs w:val="18"/>
                      <w:lang w:val="sl-SI" w:eastAsia="sl-SI"/>
                    </w:rPr>
                    <w:t xml:space="preserve">osmati donos od poslovanja </w:t>
                  </w:r>
                  <w:r w:rsidRPr="00A83D90">
                    <w:rPr>
                      <w:rFonts w:ascii="Arial" w:hAnsi="Arial" w:cs="Arial"/>
                      <w:b/>
                      <w:bCs/>
                      <w:color w:val="000000"/>
                      <w:sz w:val="18"/>
                      <w:szCs w:val="18"/>
                      <w:lang w:val="sl-SI" w:eastAsia="sl-SI"/>
                    </w:rPr>
                    <w:br/>
                    <w:t>(AOP 126)</w:t>
                  </w:r>
                  <w:r w:rsidRPr="00A83D90">
                    <w:rPr>
                      <w:rFonts w:ascii="Arial" w:hAnsi="Arial" w:cs="Arial"/>
                      <w:b/>
                      <w:bCs/>
                      <w:color w:val="000000"/>
                      <w:sz w:val="18"/>
                      <w:szCs w:val="18"/>
                      <w:lang w:val="sl-SI" w:eastAsia="sl-SI"/>
                    </w:rPr>
                    <w:br/>
                    <w:t>[2]</w:t>
                  </w:r>
                </w:p>
              </w:tc>
              <w:tc>
                <w:tcPr>
                  <w:tcW w:w="1626" w:type="dxa"/>
                  <w:tcBorders>
                    <w:top w:val="single" w:sz="4" w:space="0" w:color="auto"/>
                    <w:left w:val="nil"/>
                    <w:bottom w:val="single" w:sz="4" w:space="0" w:color="auto"/>
                    <w:right w:val="single" w:sz="4" w:space="0" w:color="auto"/>
                  </w:tcBorders>
                  <w:shd w:val="clear" w:color="auto" w:fill="D9D9D9"/>
                  <w:hideMark/>
                </w:tcPr>
                <w:p w14:paraId="60EC1D0B" w14:textId="77777777" w:rsidR="00302629" w:rsidRPr="00A83D90" w:rsidRDefault="00302629" w:rsidP="00302629">
                  <w:pPr>
                    <w:jc w:val="cente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xml:space="preserve">Stroški blaga, materiala in storitev </w:t>
                  </w:r>
                </w:p>
                <w:p w14:paraId="5D230670" w14:textId="77777777" w:rsidR="00302629" w:rsidRPr="00A83D90" w:rsidRDefault="00302629" w:rsidP="00302629">
                  <w:pPr>
                    <w:jc w:val="cente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(AOP 128)</w:t>
                  </w:r>
                  <w:r w:rsidRPr="00A83D90">
                    <w:rPr>
                      <w:rFonts w:ascii="Arial" w:hAnsi="Arial" w:cs="Arial"/>
                      <w:b/>
                      <w:bCs/>
                      <w:color w:val="000000"/>
                      <w:sz w:val="18"/>
                      <w:szCs w:val="18"/>
                      <w:lang w:val="sl-SI" w:eastAsia="sl-SI"/>
                    </w:rPr>
                    <w:br/>
                    <w:t>[3]</w:t>
                  </w:r>
                </w:p>
              </w:tc>
              <w:tc>
                <w:tcPr>
                  <w:tcW w:w="1302" w:type="dxa"/>
                  <w:tcBorders>
                    <w:top w:val="single" w:sz="4" w:space="0" w:color="auto"/>
                    <w:left w:val="nil"/>
                    <w:bottom w:val="single" w:sz="4" w:space="0" w:color="auto"/>
                    <w:right w:val="single" w:sz="4" w:space="0" w:color="auto"/>
                  </w:tcBorders>
                  <w:shd w:val="clear" w:color="auto" w:fill="D9D9D9"/>
                  <w:hideMark/>
                </w:tcPr>
                <w:p w14:paraId="23BACF8E" w14:textId="77777777" w:rsidR="00302629" w:rsidRPr="00A83D90" w:rsidRDefault="00302629" w:rsidP="00302629">
                  <w:pPr>
                    <w:jc w:val="cente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Drugi poslovni odhodki</w:t>
                  </w:r>
                  <w:r w:rsidRPr="00A83D90">
                    <w:rPr>
                      <w:rFonts w:ascii="Arial" w:hAnsi="Arial" w:cs="Arial"/>
                      <w:b/>
                      <w:bCs/>
                      <w:color w:val="000000"/>
                      <w:sz w:val="18"/>
                      <w:szCs w:val="18"/>
                      <w:lang w:val="sl-SI" w:eastAsia="sl-SI"/>
                    </w:rPr>
                    <w:br/>
                    <w:t>(AOP 148)</w:t>
                  </w:r>
                  <w:r w:rsidRPr="00A83D90">
                    <w:rPr>
                      <w:rFonts w:ascii="Arial" w:hAnsi="Arial" w:cs="Arial"/>
                      <w:b/>
                      <w:bCs/>
                      <w:color w:val="000000"/>
                      <w:sz w:val="18"/>
                      <w:szCs w:val="18"/>
                      <w:lang w:val="sl-SI" w:eastAsia="sl-SI"/>
                    </w:rPr>
                    <w:br/>
                    <w:t>[4]</w:t>
                  </w:r>
                </w:p>
              </w:tc>
              <w:tc>
                <w:tcPr>
                  <w:tcW w:w="146" w:type="dxa"/>
                  <w:hideMark/>
                </w:tcPr>
                <w:p w14:paraId="50B93E65"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5AB69936"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0421B39B"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1</w:t>
                  </w:r>
                </w:p>
              </w:tc>
              <w:tc>
                <w:tcPr>
                  <w:tcW w:w="1453" w:type="dxa"/>
                  <w:tcBorders>
                    <w:top w:val="nil"/>
                    <w:left w:val="nil"/>
                    <w:bottom w:val="single" w:sz="4" w:space="0" w:color="auto"/>
                    <w:right w:val="single" w:sz="4" w:space="0" w:color="auto"/>
                  </w:tcBorders>
                  <w:vAlign w:val="center"/>
                  <w:hideMark/>
                </w:tcPr>
                <w:p w14:paraId="1BF3EE3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7805A012"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0ADABD5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049D79C3"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2854DD32"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51BC717C"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2A20827D"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2</w:t>
                  </w:r>
                </w:p>
              </w:tc>
              <w:tc>
                <w:tcPr>
                  <w:tcW w:w="1453" w:type="dxa"/>
                  <w:tcBorders>
                    <w:top w:val="nil"/>
                    <w:left w:val="nil"/>
                    <w:bottom w:val="single" w:sz="4" w:space="0" w:color="auto"/>
                    <w:right w:val="single" w:sz="4" w:space="0" w:color="auto"/>
                  </w:tcBorders>
                  <w:vAlign w:val="center"/>
                  <w:hideMark/>
                </w:tcPr>
                <w:p w14:paraId="3C3AAF08"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32599388"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317DA92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3CCE90A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5B908147"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5F08A03D"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455A831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3</w:t>
                  </w:r>
                </w:p>
              </w:tc>
              <w:tc>
                <w:tcPr>
                  <w:tcW w:w="1453" w:type="dxa"/>
                  <w:tcBorders>
                    <w:top w:val="nil"/>
                    <w:left w:val="nil"/>
                    <w:bottom w:val="single" w:sz="4" w:space="0" w:color="auto"/>
                    <w:right w:val="single" w:sz="4" w:space="0" w:color="auto"/>
                  </w:tcBorders>
                  <w:vAlign w:val="center"/>
                  <w:hideMark/>
                </w:tcPr>
                <w:p w14:paraId="3C6378B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4F1B1E9B"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5E72127F"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593C8B72"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02BE712E"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14A9AA12"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68F83CA5"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4</w:t>
                  </w:r>
                </w:p>
              </w:tc>
              <w:tc>
                <w:tcPr>
                  <w:tcW w:w="1453" w:type="dxa"/>
                  <w:tcBorders>
                    <w:top w:val="nil"/>
                    <w:left w:val="nil"/>
                    <w:bottom w:val="single" w:sz="4" w:space="0" w:color="auto"/>
                    <w:right w:val="single" w:sz="4" w:space="0" w:color="auto"/>
                  </w:tcBorders>
                  <w:vAlign w:val="center"/>
                  <w:hideMark/>
                </w:tcPr>
                <w:p w14:paraId="163B79C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02BBC075"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77D2F0F6"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727310DE"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435AFD06"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54D18309"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4BEE34AD"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5</w:t>
                  </w:r>
                </w:p>
              </w:tc>
              <w:tc>
                <w:tcPr>
                  <w:tcW w:w="1453" w:type="dxa"/>
                  <w:tcBorders>
                    <w:top w:val="nil"/>
                    <w:left w:val="nil"/>
                    <w:bottom w:val="single" w:sz="4" w:space="0" w:color="auto"/>
                    <w:right w:val="single" w:sz="4" w:space="0" w:color="auto"/>
                  </w:tcBorders>
                  <w:vAlign w:val="center"/>
                  <w:hideMark/>
                </w:tcPr>
                <w:p w14:paraId="0C67BD46"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02D4D38A"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39C415F2"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328AC35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107432E7"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3BF25DD9"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049CD62D"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6</w:t>
                  </w:r>
                </w:p>
              </w:tc>
              <w:tc>
                <w:tcPr>
                  <w:tcW w:w="1453" w:type="dxa"/>
                  <w:tcBorders>
                    <w:top w:val="nil"/>
                    <w:left w:val="nil"/>
                    <w:bottom w:val="single" w:sz="4" w:space="0" w:color="auto"/>
                    <w:right w:val="single" w:sz="4" w:space="0" w:color="auto"/>
                  </w:tcBorders>
                  <w:vAlign w:val="center"/>
                  <w:hideMark/>
                </w:tcPr>
                <w:p w14:paraId="0FD13107"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6752814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63357ECA"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164E05F8"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4A47B4DD"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7DA82542"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5C072652"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7</w:t>
                  </w:r>
                </w:p>
              </w:tc>
              <w:tc>
                <w:tcPr>
                  <w:tcW w:w="1453" w:type="dxa"/>
                  <w:tcBorders>
                    <w:top w:val="nil"/>
                    <w:left w:val="nil"/>
                    <w:bottom w:val="single" w:sz="4" w:space="0" w:color="auto"/>
                    <w:right w:val="single" w:sz="4" w:space="0" w:color="auto"/>
                  </w:tcBorders>
                  <w:vAlign w:val="center"/>
                  <w:hideMark/>
                </w:tcPr>
                <w:p w14:paraId="1956057D"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141D3CE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40B5BE4F"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1752C17B"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5CD54AEC"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2B78A049"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36AA59E6"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8</w:t>
                  </w:r>
                </w:p>
              </w:tc>
              <w:tc>
                <w:tcPr>
                  <w:tcW w:w="1453" w:type="dxa"/>
                  <w:tcBorders>
                    <w:top w:val="nil"/>
                    <w:left w:val="nil"/>
                    <w:bottom w:val="single" w:sz="4" w:space="0" w:color="auto"/>
                    <w:right w:val="single" w:sz="4" w:space="0" w:color="auto"/>
                  </w:tcBorders>
                  <w:vAlign w:val="center"/>
                  <w:hideMark/>
                </w:tcPr>
                <w:p w14:paraId="4047AF63"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192032D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034B660F"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7E96FBE7"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014ABE71"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353CE5C3"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4DA9E2F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9</w:t>
                  </w:r>
                </w:p>
              </w:tc>
              <w:tc>
                <w:tcPr>
                  <w:tcW w:w="1453" w:type="dxa"/>
                  <w:tcBorders>
                    <w:top w:val="nil"/>
                    <w:left w:val="nil"/>
                    <w:bottom w:val="single" w:sz="4" w:space="0" w:color="auto"/>
                    <w:right w:val="single" w:sz="4" w:space="0" w:color="auto"/>
                  </w:tcBorders>
                  <w:vAlign w:val="center"/>
                  <w:hideMark/>
                </w:tcPr>
                <w:p w14:paraId="09741567"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4565C41E"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6C219979"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6009AA58"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6DD8E7AE"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45B9B572"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7C4744E0"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10</w:t>
                  </w:r>
                </w:p>
              </w:tc>
              <w:tc>
                <w:tcPr>
                  <w:tcW w:w="1453" w:type="dxa"/>
                  <w:tcBorders>
                    <w:top w:val="nil"/>
                    <w:left w:val="nil"/>
                    <w:bottom w:val="single" w:sz="4" w:space="0" w:color="auto"/>
                    <w:right w:val="single" w:sz="4" w:space="0" w:color="auto"/>
                  </w:tcBorders>
                  <w:vAlign w:val="center"/>
                  <w:hideMark/>
                </w:tcPr>
                <w:p w14:paraId="552A39D0"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4FF8C4E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15A640FD"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2617DB7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7C4A33FF"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5B1720D5"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0072C157"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11</w:t>
                  </w:r>
                </w:p>
              </w:tc>
              <w:tc>
                <w:tcPr>
                  <w:tcW w:w="1453" w:type="dxa"/>
                  <w:tcBorders>
                    <w:top w:val="nil"/>
                    <w:left w:val="nil"/>
                    <w:bottom w:val="single" w:sz="4" w:space="0" w:color="auto"/>
                    <w:right w:val="single" w:sz="4" w:space="0" w:color="auto"/>
                  </w:tcBorders>
                  <w:vAlign w:val="center"/>
                  <w:hideMark/>
                </w:tcPr>
                <w:p w14:paraId="4D6FE1CC"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58363BFB"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33A7EE9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4C77F71C"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314FBD1F"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3E45F800"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21536BAA"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12</w:t>
                  </w:r>
                </w:p>
              </w:tc>
              <w:tc>
                <w:tcPr>
                  <w:tcW w:w="1453" w:type="dxa"/>
                  <w:tcBorders>
                    <w:top w:val="nil"/>
                    <w:left w:val="nil"/>
                    <w:bottom w:val="single" w:sz="4" w:space="0" w:color="auto"/>
                    <w:right w:val="single" w:sz="4" w:space="0" w:color="auto"/>
                  </w:tcBorders>
                  <w:vAlign w:val="center"/>
                  <w:hideMark/>
                </w:tcPr>
                <w:p w14:paraId="18561BE5"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tcBorders>
                    <w:top w:val="nil"/>
                    <w:left w:val="nil"/>
                    <w:bottom w:val="single" w:sz="4" w:space="0" w:color="auto"/>
                    <w:right w:val="single" w:sz="4" w:space="0" w:color="auto"/>
                  </w:tcBorders>
                  <w:shd w:val="clear" w:color="auto" w:fill="DCE6F1"/>
                  <w:vAlign w:val="center"/>
                  <w:hideMark/>
                </w:tcPr>
                <w:p w14:paraId="3A78F07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626" w:type="dxa"/>
                  <w:tcBorders>
                    <w:top w:val="nil"/>
                    <w:left w:val="nil"/>
                    <w:bottom w:val="single" w:sz="4" w:space="0" w:color="auto"/>
                    <w:right w:val="single" w:sz="4" w:space="0" w:color="auto"/>
                  </w:tcBorders>
                  <w:shd w:val="clear" w:color="auto" w:fill="DCE6F1"/>
                  <w:vAlign w:val="center"/>
                  <w:hideMark/>
                </w:tcPr>
                <w:p w14:paraId="4CACE722"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302" w:type="dxa"/>
                  <w:tcBorders>
                    <w:top w:val="nil"/>
                    <w:left w:val="nil"/>
                    <w:bottom w:val="single" w:sz="4" w:space="0" w:color="auto"/>
                    <w:right w:val="single" w:sz="4" w:space="0" w:color="auto"/>
                  </w:tcBorders>
                  <w:shd w:val="clear" w:color="auto" w:fill="DCE6F1"/>
                  <w:vAlign w:val="center"/>
                  <w:hideMark/>
                </w:tcPr>
                <w:p w14:paraId="202BD327"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146" w:type="dxa"/>
                  <w:vAlign w:val="center"/>
                  <w:hideMark/>
                </w:tcPr>
                <w:p w14:paraId="4C5043CD" w14:textId="77777777" w:rsidR="00302629" w:rsidRPr="00A83D90" w:rsidRDefault="00302629" w:rsidP="00302629">
                  <w:pPr>
                    <w:jc w:val="both"/>
                    <w:rPr>
                      <w:rFonts w:ascii="Arial" w:hAnsi="Arial" w:cs="Arial"/>
                      <w:b/>
                      <w:bCs/>
                      <w:color w:val="000000"/>
                      <w:sz w:val="18"/>
                      <w:szCs w:val="18"/>
                      <w:lang w:val="sl-SI" w:eastAsia="sl-SI"/>
                    </w:rPr>
                  </w:pPr>
                </w:p>
              </w:tc>
            </w:tr>
            <w:tr w:rsidR="00302629" w:rsidRPr="00A83D90" w14:paraId="78B225A3" w14:textId="77777777" w:rsidTr="006B17B1">
              <w:trPr>
                <w:gridAfter w:val="3"/>
                <w:wAfter w:w="480" w:type="dxa"/>
                <w:trHeight w:val="240"/>
              </w:trPr>
              <w:tc>
                <w:tcPr>
                  <w:tcW w:w="2154" w:type="dxa"/>
                  <w:tcBorders>
                    <w:top w:val="nil"/>
                    <w:left w:val="single" w:sz="4" w:space="0" w:color="auto"/>
                    <w:bottom w:val="single" w:sz="4" w:space="0" w:color="auto"/>
                    <w:right w:val="single" w:sz="4" w:space="0" w:color="auto"/>
                  </w:tcBorders>
                  <w:vAlign w:val="center"/>
                  <w:hideMark/>
                </w:tcPr>
                <w:p w14:paraId="1D47DA6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SKUPAJ</w:t>
                  </w:r>
                </w:p>
              </w:tc>
              <w:tc>
                <w:tcPr>
                  <w:tcW w:w="1453" w:type="dxa"/>
                  <w:tcBorders>
                    <w:top w:val="nil"/>
                    <w:left w:val="nil"/>
                    <w:bottom w:val="single" w:sz="4" w:space="0" w:color="auto"/>
                    <w:right w:val="single" w:sz="4" w:space="0" w:color="auto"/>
                  </w:tcBorders>
                  <w:shd w:val="clear" w:color="auto" w:fill="EBF1DE"/>
                  <w:vAlign w:val="center"/>
                  <w:hideMark/>
                </w:tcPr>
                <w:p w14:paraId="6891DF41"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vAlign w:val="center"/>
                  <w:hideMark/>
                </w:tcPr>
                <w:p w14:paraId="3F2EB1E8" w14:textId="77777777" w:rsidR="00302629" w:rsidRPr="00A83D90" w:rsidRDefault="00302629" w:rsidP="00302629">
                  <w:pPr>
                    <w:jc w:val="both"/>
                    <w:rPr>
                      <w:rFonts w:ascii="Arial" w:hAnsi="Arial" w:cs="Arial"/>
                      <w:b/>
                      <w:bCs/>
                      <w:color w:val="000000"/>
                      <w:sz w:val="18"/>
                      <w:szCs w:val="18"/>
                      <w:lang w:val="sl-SI" w:eastAsia="sl-SI"/>
                    </w:rPr>
                  </w:pPr>
                </w:p>
              </w:tc>
              <w:tc>
                <w:tcPr>
                  <w:tcW w:w="1626" w:type="dxa"/>
                  <w:vAlign w:val="center"/>
                  <w:hideMark/>
                </w:tcPr>
                <w:p w14:paraId="7D6BDD54" w14:textId="77777777" w:rsidR="00302629" w:rsidRPr="00A83D90" w:rsidRDefault="00302629" w:rsidP="00302629">
                  <w:pPr>
                    <w:jc w:val="both"/>
                    <w:rPr>
                      <w:rFonts w:ascii="Arial" w:hAnsi="Arial" w:cs="Arial"/>
                      <w:sz w:val="18"/>
                      <w:szCs w:val="18"/>
                      <w:lang w:val="sl-SI" w:eastAsia="sl-SI"/>
                    </w:rPr>
                  </w:pPr>
                </w:p>
              </w:tc>
              <w:tc>
                <w:tcPr>
                  <w:tcW w:w="1302" w:type="dxa"/>
                  <w:vAlign w:val="center"/>
                  <w:hideMark/>
                </w:tcPr>
                <w:p w14:paraId="2E16EDBB" w14:textId="77777777" w:rsidR="00302629" w:rsidRPr="00A83D90" w:rsidRDefault="00302629" w:rsidP="00302629">
                  <w:pPr>
                    <w:jc w:val="both"/>
                    <w:rPr>
                      <w:rFonts w:ascii="Arial" w:hAnsi="Arial" w:cs="Arial"/>
                      <w:sz w:val="18"/>
                      <w:szCs w:val="18"/>
                      <w:lang w:val="sl-SI" w:eastAsia="sl-SI"/>
                    </w:rPr>
                  </w:pPr>
                </w:p>
              </w:tc>
              <w:tc>
                <w:tcPr>
                  <w:tcW w:w="146" w:type="dxa"/>
                  <w:vAlign w:val="center"/>
                  <w:hideMark/>
                </w:tcPr>
                <w:p w14:paraId="40AAEF7B" w14:textId="77777777" w:rsidR="00302629" w:rsidRPr="00A83D90" w:rsidRDefault="00302629" w:rsidP="00302629">
                  <w:pPr>
                    <w:jc w:val="both"/>
                    <w:rPr>
                      <w:rFonts w:ascii="Arial" w:hAnsi="Arial" w:cs="Arial"/>
                      <w:sz w:val="18"/>
                      <w:szCs w:val="18"/>
                      <w:lang w:val="sl-SI" w:eastAsia="sl-SI"/>
                    </w:rPr>
                  </w:pPr>
                </w:p>
              </w:tc>
            </w:tr>
            <w:tr w:rsidR="00302629" w:rsidRPr="00A83D90" w14:paraId="53D19C6C" w14:textId="77777777" w:rsidTr="006B17B1">
              <w:trPr>
                <w:trHeight w:val="240"/>
              </w:trPr>
              <w:tc>
                <w:tcPr>
                  <w:tcW w:w="2154" w:type="dxa"/>
                  <w:tcBorders>
                    <w:top w:val="nil"/>
                    <w:left w:val="single" w:sz="4" w:space="0" w:color="auto"/>
                    <w:bottom w:val="single" w:sz="4" w:space="0" w:color="auto"/>
                    <w:right w:val="single" w:sz="4" w:space="0" w:color="auto"/>
                  </w:tcBorders>
                  <w:vAlign w:val="center"/>
                  <w:hideMark/>
                </w:tcPr>
                <w:p w14:paraId="655AC3E4"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Povprečje</w:t>
                  </w:r>
                  <w:r w:rsidRPr="00A83D90">
                    <w:rPr>
                      <w:rFonts w:ascii="Arial" w:hAnsi="Arial" w:cs="Arial"/>
                      <w:b/>
                      <w:bCs/>
                      <w:color w:val="000000"/>
                      <w:sz w:val="18"/>
                      <w:szCs w:val="18"/>
                      <w:vertAlign w:val="superscript"/>
                      <w:lang w:val="sl-SI" w:eastAsia="sl-SI"/>
                    </w:rPr>
                    <w:t>3</w:t>
                  </w:r>
                </w:p>
              </w:tc>
              <w:tc>
                <w:tcPr>
                  <w:tcW w:w="1453" w:type="dxa"/>
                  <w:tcBorders>
                    <w:top w:val="nil"/>
                    <w:left w:val="nil"/>
                    <w:bottom w:val="single" w:sz="4" w:space="0" w:color="auto"/>
                    <w:right w:val="single" w:sz="4" w:space="0" w:color="auto"/>
                  </w:tcBorders>
                  <w:shd w:val="clear" w:color="auto" w:fill="EBF1DE"/>
                  <w:vAlign w:val="center"/>
                  <w:hideMark/>
                </w:tcPr>
                <w:p w14:paraId="6619EE66" w14:textId="77777777" w:rsidR="00302629" w:rsidRPr="00A83D90" w:rsidRDefault="00302629" w:rsidP="00302629">
                  <w:pPr>
                    <w:jc w:val="both"/>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w:t>
                  </w:r>
                </w:p>
              </w:tc>
              <w:tc>
                <w:tcPr>
                  <w:tcW w:w="2024" w:type="dxa"/>
                  <w:vAlign w:val="center"/>
                  <w:hideMark/>
                </w:tcPr>
                <w:p w14:paraId="0BDBA077" w14:textId="77777777" w:rsidR="00302629" w:rsidRPr="00A83D90" w:rsidRDefault="00302629" w:rsidP="00302629">
                  <w:pPr>
                    <w:jc w:val="both"/>
                    <w:rPr>
                      <w:rFonts w:ascii="Arial" w:hAnsi="Arial" w:cs="Arial"/>
                      <w:b/>
                      <w:bCs/>
                      <w:color w:val="000000"/>
                      <w:sz w:val="18"/>
                      <w:szCs w:val="18"/>
                      <w:lang w:val="sl-SI" w:eastAsia="sl-SI"/>
                    </w:rPr>
                  </w:pPr>
                </w:p>
              </w:tc>
              <w:tc>
                <w:tcPr>
                  <w:tcW w:w="1626" w:type="dxa"/>
                  <w:vAlign w:val="center"/>
                  <w:hideMark/>
                </w:tcPr>
                <w:p w14:paraId="03A7ADCE" w14:textId="77777777" w:rsidR="00302629" w:rsidRPr="00A83D90" w:rsidRDefault="00302629" w:rsidP="00302629">
                  <w:pPr>
                    <w:jc w:val="both"/>
                    <w:rPr>
                      <w:rFonts w:ascii="Arial" w:hAnsi="Arial" w:cs="Arial"/>
                      <w:sz w:val="18"/>
                      <w:szCs w:val="18"/>
                      <w:lang w:val="sl-SI" w:eastAsia="sl-SI"/>
                    </w:rPr>
                  </w:pPr>
                </w:p>
              </w:tc>
              <w:tc>
                <w:tcPr>
                  <w:tcW w:w="1302" w:type="dxa"/>
                  <w:vAlign w:val="center"/>
                  <w:hideMark/>
                </w:tcPr>
                <w:p w14:paraId="52C370A1" w14:textId="77777777" w:rsidR="00302629" w:rsidRPr="00A83D90" w:rsidRDefault="00302629" w:rsidP="00302629">
                  <w:pPr>
                    <w:jc w:val="both"/>
                    <w:rPr>
                      <w:rFonts w:ascii="Arial" w:hAnsi="Arial" w:cs="Arial"/>
                      <w:sz w:val="18"/>
                      <w:szCs w:val="18"/>
                      <w:lang w:val="sl-SI" w:eastAsia="sl-SI"/>
                    </w:rPr>
                  </w:pPr>
                </w:p>
              </w:tc>
              <w:tc>
                <w:tcPr>
                  <w:tcW w:w="146" w:type="dxa"/>
                  <w:vAlign w:val="center"/>
                  <w:hideMark/>
                </w:tcPr>
                <w:p w14:paraId="2EC4C48E" w14:textId="77777777" w:rsidR="00302629" w:rsidRPr="00A83D90" w:rsidRDefault="00302629" w:rsidP="00302629">
                  <w:pPr>
                    <w:jc w:val="both"/>
                    <w:rPr>
                      <w:rFonts w:ascii="Arial" w:hAnsi="Arial" w:cs="Arial"/>
                      <w:sz w:val="18"/>
                      <w:szCs w:val="18"/>
                      <w:lang w:val="sl-SI" w:eastAsia="sl-SI"/>
                    </w:rPr>
                  </w:pPr>
                </w:p>
              </w:tc>
              <w:tc>
                <w:tcPr>
                  <w:tcW w:w="146" w:type="dxa"/>
                  <w:vAlign w:val="center"/>
                  <w:hideMark/>
                </w:tcPr>
                <w:p w14:paraId="4DB53CEC" w14:textId="77777777" w:rsidR="00302629" w:rsidRPr="00A83D90" w:rsidRDefault="00302629" w:rsidP="00302629">
                  <w:pPr>
                    <w:jc w:val="both"/>
                    <w:rPr>
                      <w:rFonts w:ascii="Arial" w:hAnsi="Arial" w:cs="Arial"/>
                      <w:sz w:val="18"/>
                      <w:szCs w:val="18"/>
                      <w:lang w:val="sl-SI" w:eastAsia="sl-SI"/>
                    </w:rPr>
                  </w:pPr>
                </w:p>
              </w:tc>
              <w:tc>
                <w:tcPr>
                  <w:tcW w:w="146" w:type="dxa"/>
                  <w:vAlign w:val="center"/>
                  <w:hideMark/>
                </w:tcPr>
                <w:p w14:paraId="3CEF128F" w14:textId="77777777" w:rsidR="00302629" w:rsidRPr="00A83D90" w:rsidRDefault="00302629" w:rsidP="00302629">
                  <w:pPr>
                    <w:jc w:val="both"/>
                    <w:rPr>
                      <w:rFonts w:ascii="Arial" w:hAnsi="Arial" w:cs="Arial"/>
                      <w:sz w:val="18"/>
                      <w:szCs w:val="18"/>
                      <w:lang w:val="sl-SI" w:eastAsia="sl-SI"/>
                    </w:rPr>
                  </w:pPr>
                </w:p>
              </w:tc>
              <w:tc>
                <w:tcPr>
                  <w:tcW w:w="146" w:type="dxa"/>
                  <w:vAlign w:val="center"/>
                  <w:hideMark/>
                </w:tcPr>
                <w:p w14:paraId="3AA7D636" w14:textId="77777777" w:rsidR="00302629" w:rsidRPr="00A83D90" w:rsidRDefault="00302629" w:rsidP="00302629">
                  <w:pPr>
                    <w:jc w:val="both"/>
                    <w:rPr>
                      <w:rFonts w:ascii="Arial" w:hAnsi="Arial" w:cs="Arial"/>
                      <w:sz w:val="18"/>
                      <w:szCs w:val="18"/>
                      <w:lang w:val="sl-SI" w:eastAsia="sl-SI"/>
                    </w:rPr>
                  </w:pPr>
                </w:p>
              </w:tc>
            </w:tr>
            <w:tr w:rsidR="00302629" w:rsidRPr="00A83D90" w14:paraId="0F45B4EC" w14:textId="77777777" w:rsidTr="006B17B1">
              <w:trPr>
                <w:trHeight w:val="225"/>
              </w:trPr>
              <w:tc>
                <w:tcPr>
                  <w:tcW w:w="2154" w:type="dxa"/>
                  <w:noWrap/>
                  <w:vAlign w:val="center"/>
                  <w:hideMark/>
                </w:tcPr>
                <w:p w14:paraId="2B6ACE07" w14:textId="77777777" w:rsidR="00302629" w:rsidRPr="00A83D90" w:rsidRDefault="00302629" w:rsidP="00302629">
                  <w:pPr>
                    <w:jc w:val="both"/>
                    <w:rPr>
                      <w:rFonts w:ascii="Arial" w:hAnsi="Arial" w:cs="Arial"/>
                      <w:color w:val="000000"/>
                      <w:sz w:val="18"/>
                      <w:szCs w:val="18"/>
                      <w:lang w:val="sl-SI" w:eastAsia="sl-SI"/>
                    </w:rPr>
                  </w:pPr>
                  <w:r w:rsidRPr="00A83D90">
                    <w:rPr>
                      <w:rFonts w:ascii="Arial" w:hAnsi="Arial" w:cs="Arial"/>
                      <w:color w:val="000000"/>
                      <w:sz w:val="16"/>
                      <w:szCs w:val="16"/>
                      <w:vertAlign w:val="superscript"/>
                      <w:lang w:val="sl-SI" w:eastAsia="sl-SI"/>
                    </w:rPr>
                    <w:t>3</w:t>
                  </w:r>
                  <w:r w:rsidRPr="00A83D90">
                    <w:rPr>
                      <w:rFonts w:ascii="Arial" w:hAnsi="Arial" w:cs="Arial"/>
                      <w:color w:val="000000"/>
                      <w:sz w:val="16"/>
                      <w:szCs w:val="16"/>
                      <w:lang w:val="sl-SI" w:eastAsia="sl-SI"/>
                    </w:rPr>
                    <w:t>Aritmetična sredina</w:t>
                  </w:r>
                </w:p>
              </w:tc>
              <w:tc>
                <w:tcPr>
                  <w:tcW w:w="1453" w:type="dxa"/>
                  <w:noWrap/>
                  <w:vAlign w:val="center"/>
                  <w:hideMark/>
                </w:tcPr>
                <w:p w14:paraId="3B6EA082" w14:textId="77777777" w:rsidR="00302629" w:rsidRPr="00A83D90" w:rsidRDefault="00302629" w:rsidP="00302629">
                  <w:pPr>
                    <w:jc w:val="both"/>
                    <w:rPr>
                      <w:rFonts w:ascii="Arial" w:hAnsi="Arial" w:cs="Arial"/>
                      <w:color w:val="000000"/>
                      <w:sz w:val="18"/>
                      <w:szCs w:val="18"/>
                      <w:lang w:val="sl-SI" w:eastAsia="sl-SI"/>
                    </w:rPr>
                  </w:pPr>
                </w:p>
              </w:tc>
              <w:tc>
                <w:tcPr>
                  <w:tcW w:w="2024" w:type="dxa"/>
                  <w:noWrap/>
                  <w:vAlign w:val="bottom"/>
                  <w:hideMark/>
                </w:tcPr>
                <w:p w14:paraId="1E107D63" w14:textId="77777777" w:rsidR="00302629" w:rsidRPr="00A83D90" w:rsidRDefault="00302629" w:rsidP="00302629">
                  <w:pPr>
                    <w:jc w:val="both"/>
                    <w:rPr>
                      <w:rFonts w:ascii="Arial" w:hAnsi="Arial" w:cs="Arial"/>
                      <w:sz w:val="18"/>
                      <w:szCs w:val="18"/>
                      <w:lang w:val="sl-SI" w:eastAsia="sl-SI"/>
                    </w:rPr>
                  </w:pPr>
                </w:p>
              </w:tc>
              <w:tc>
                <w:tcPr>
                  <w:tcW w:w="1626" w:type="dxa"/>
                  <w:noWrap/>
                  <w:vAlign w:val="bottom"/>
                  <w:hideMark/>
                </w:tcPr>
                <w:p w14:paraId="79A6F07D" w14:textId="77777777" w:rsidR="00302629" w:rsidRPr="00A83D90" w:rsidRDefault="00302629" w:rsidP="00302629">
                  <w:pPr>
                    <w:jc w:val="both"/>
                    <w:rPr>
                      <w:rFonts w:ascii="Arial" w:hAnsi="Arial" w:cs="Arial"/>
                      <w:sz w:val="18"/>
                      <w:szCs w:val="18"/>
                      <w:lang w:val="sl-SI" w:eastAsia="sl-SI"/>
                    </w:rPr>
                  </w:pPr>
                </w:p>
              </w:tc>
              <w:tc>
                <w:tcPr>
                  <w:tcW w:w="1302" w:type="dxa"/>
                  <w:noWrap/>
                  <w:vAlign w:val="bottom"/>
                  <w:hideMark/>
                </w:tcPr>
                <w:p w14:paraId="1464EE17" w14:textId="77777777" w:rsidR="00302629" w:rsidRPr="00A83D90" w:rsidRDefault="00302629" w:rsidP="00302629">
                  <w:pPr>
                    <w:jc w:val="both"/>
                    <w:rPr>
                      <w:rFonts w:ascii="Arial" w:hAnsi="Arial" w:cs="Arial"/>
                      <w:sz w:val="18"/>
                      <w:szCs w:val="18"/>
                      <w:lang w:val="sl-SI" w:eastAsia="sl-SI"/>
                    </w:rPr>
                  </w:pPr>
                </w:p>
              </w:tc>
              <w:tc>
                <w:tcPr>
                  <w:tcW w:w="146" w:type="dxa"/>
                  <w:noWrap/>
                  <w:vAlign w:val="bottom"/>
                  <w:hideMark/>
                </w:tcPr>
                <w:p w14:paraId="7F0E9370" w14:textId="77777777" w:rsidR="00302629" w:rsidRPr="00A83D90" w:rsidRDefault="00302629" w:rsidP="00302629">
                  <w:pPr>
                    <w:jc w:val="both"/>
                    <w:rPr>
                      <w:rFonts w:ascii="Arial" w:hAnsi="Arial" w:cs="Arial"/>
                      <w:sz w:val="18"/>
                      <w:szCs w:val="18"/>
                      <w:lang w:val="sl-SI" w:eastAsia="sl-SI"/>
                    </w:rPr>
                  </w:pPr>
                </w:p>
              </w:tc>
              <w:tc>
                <w:tcPr>
                  <w:tcW w:w="146" w:type="dxa"/>
                  <w:noWrap/>
                  <w:vAlign w:val="bottom"/>
                  <w:hideMark/>
                </w:tcPr>
                <w:p w14:paraId="6D3B1A88" w14:textId="77777777" w:rsidR="00302629" w:rsidRPr="00A83D90" w:rsidRDefault="00302629" w:rsidP="00302629">
                  <w:pPr>
                    <w:jc w:val="both"/>
                    <w:rPr>
                      <w:rFonts w:ascii="Arial" w:hAnsi="Arial" w:cs="Arial"/>
                      <w:sz w:val="18"/>
                      <w:szCs w:val="18"/>
                      <w:lang w:val="sl-SI" w:eastAsia="sl-SI"/>
                    </w:rPr>
                  </w:pPr>
                </w:p>
              </w:tc>
              <w:tc>
                <w:tcPr>
                  <w:tcW w:w="146" w:type="dxa"/>
                  <w:noWrap/>
                  <w:vAlign w:val="bottom"/>
                  <w:hideMark/>
                </w:tcPr>
                <w:p w14:paraId="0F75D483" w14:textId="77777777" w:rsidR="00302629" w:rsidRPr="00A83D90" w:rsidRDefault="00302629" w:rsidP="00302629">
                  <w:pPr>
                    <w:jc w:val="both"/>
                    <w:rPr>
                      <w:rFonts w:ascii="Arial" w:hAnsi="Arial" w:cs="Arial"/>
                      <w:sz w:val="18"/>
                      <w:szCs w:val="18"/>
                      <w:lang w:val="sl-SI" w:eastAsia="sl-SI"/>
                    </w:rPr>
                  </w:pPr>
                </w:p>
              </w:tc>
              <w:tc>
                <w:tcPr>
                  <w:tcW w:w="146" w:type="dxa"/>
                  <w:noWrap/>
                  <w:vAlign w:val="bottom"/>
                  <w:hideMark/>
                </w:tcPr>
                <w:p w14:paraId="366657DE" w14:textId="77777777" w:rsidR="00302629" w:rsidRPr="00A83D90" w:rsidRDefault="00302629" w:rsidP="00302629">
                  <w:pPr>
                    <w:jc w:val="both"/>
                    <w:rPr>
                      <w:rFonts w:ascii="Arial" w:hAnsi="Arial" w:cs="Arial"/>
                      <w:sz w:val="18"/>
                      <w:szCs w:val="18"/>
                      <w:lang w:val="sl-SI" w:eastAsia="sl-SI"/>
                    </w:rPr>
                  </w:pPr>
                </w:p>
              </w:tc>
            </w:tr>
          </w:tbl>
          <w:p w14:paraId="003A69FA" w14:textId="77777777" w:rsidR="00302629" w:rsidRPr="00A83D90" w:rsidRDefault="00302629" w:rsidP="00302629">
            <w:pPr>
              <w:rPr>
                <w:lang w:val="sl-SI"/>
              </w:rPr>
            </w:pPr>
          </w:p>
          <w:tbl>
            <w:tblPr>
              <w:tblW w:w="8430" w:type="dxa"/>
              <w:tblCellMar>
                <w:left w:w="70" w:type="dxa"/>
                <w:right w:w="70" w:type="dxa"/>
              </w:tblCellMar>
              <w:tblLook w:val="04A0" w:firstRow="1" w:lastRow="0" w:firstColumn="1" w:lastColumn="0" w:noHBand="0" w:noVBand="1"/>
            </w:tblPr>
            <w:tblGrid>
              <w:gridCol w:w="918"/>
              <w:gridCol w:w="850"/>
              <w:gridCol w:w="709"/>
              <w:gridCol w:w="1276"/>
              <w:gridCol w:w="1134"/>
              <w:gridCol w:w="708"/>
              <w:gridCol w:w="1276"/>
              <w:gridCol w:w="851"/>
              <w:gridCol w:w="708"/>
            </w:tblGrid>
            <w:tr w:rsidR="006A70B7" w:rsidRPr="00A83D90" w14:paraId="6B5AD6D4" w14:textId="77777777" w:rsidTr="00D378B4">
              <w:trPr>
                <w:trHeight w:val="300"/>
              </w:trPr>
              <w:tc>
                <w:tcPr>
                  <w:tcW w:w="8430" w:type="dxa"/>
                  <w:gridSpan w:val="9"/>
                  <w:tcBorders>
                    <w:top w:val="nil"/>
                    <w:left w:val="nil"/>
                    <w:bottom w:val="nil"/>
                    <w:right w:val="nil"/>
                  </w:tcBorders>
                  <w:noWrap/>
                  <w:vAlign w:val="center"/>
                  <w:hideMark/>
                </w:tcPr>
                <w:p w14:paraId="08B2D5D4" w14:textId="77777777" w:rsidR="006A70B7" w:rsidRPr="00A83D90" w:rsidRDefault="006A70B7" w:rsidP="006A70B7">
                  <w:pP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xml:space="preserve">ŠKODA ZARADI IZPADA PRIHODKA (v EUR) za samostojne podjetnike posameznike in druge posameznike, ki samostojno opravljajo dejavnost ter davčno osnovo ugotavljajo na podlagi dejanskih prihodkov in odhodkov  </w:t>
                  </w:r>
                </w:p>
                <w:p w14:paraId="4FC1D140" w14:textId="77777777" w:rsidR="006A70B7" w:rsidRPr="00A83D90" w:rsidRDefault="006A70B7" w:rsidP="006A70B7">
                  <w:pPr>
                    <w:rPr>
                      <w:rFonts w:ascii="Arial" w:hAnsi="Arial" w:cs="Arial"/>
                      <w:b/>
                      <w:bCs/>
                      <w:color w:val="000000"/>
                      <w:sz w:val="18"/>
                      <w:szCs w:val="18"/>
                      <w:lang w:val="sl-SI" w:eastAsia="sl-SI"/>
                    </w:rPr>
                  </w:pPr>
                </w:p>
                <w:p w14:paraId="598556AB" w14:textId="77777777" w:rsidR="006A70B7" w:rsidRPr="00A83D90" w:rsidRDefault="006A70B7" w:rsidP="006A70B7">
                  <w:pPr>
                    <w:rPr>
                      <w:sz w:val="20"/>
                      <w:szCs w:val="20"/>
                      <w:lang w:val="sl-SI"/>
                    </w:rPr>
                  </w:pPr>
                </w:p>
              </w:tc>
            </w:tr>
            <w:tr w:rsidR="006A70B7" w:rsidRPr="00A83D90" w14:paraId="5CE44ADC" w14:textId="77777777" w:rsidTr="00D36412">
              <w:trPr>
                <w:trHeight w:val="1185"/>
              </w:trPr>
              <w:tc>
                <w:tcPr>
                  <w:tcW w:w="918" w:type="dxa"/>
                  <w:tcBorders>
                    <w:top w:val="single" w:sz="4" w:space="0" w:color="auto"/>
                    <w:left w:val="single" w:sz="4" w:space="0" w:color="auto"/>
                    <w:bottom w:val="single" w:sz="4" w:space="0" w:color="auto"/>
                    <w:right w:val="single" w:sz="4" w:space="0" w:color="auto"/>
                  </w:tcBorders>
                  <w:shd w:val="clear" w:color="000000" w:fill="D9D9D9"/>
                  <w:hideMark/>
                </w:tcPr>
                <w:p w14:paraId="16F074C2" w14:textId="77777777"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Št. mesecev pred nastankom škode</w:t>
                  </w:r>
                </w:p>
              </w:tc>
              <w:tc>
                <w:tcPr>
                  <w:tcW w:w="850" w:type="dxa"/>
                  <w:tcBorders>
                    <w:top w:val="single" w:sz="4" w:space="0" w:color="auto"/>
                    <w:left w:val="nil"/>
                    <w:bottom w:val="single" w:sz="4" w:space="0" w:color="auto"/>
                    <w:right w:val="single" w:sz="4" w:space="0" w:color="auto"/>
                  </w:tcBorders>
                  <w:shd w:val="clear" w:color="000000" w:fill="D9D9D9"/>
                  <w:hideMark/>
                </w:tcPr>
                <w:p w14:paraId="21BC0621" w14:textId="300B674B"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D</w:t>
                  </w:r>
                  <w:r w:rsidR="0080552E" w:rsidRPr="00A83D90">
                    <w:rPr>
                      <w:rFonts w:ascii="Arial" w:hAnsi="Arial" w:cs="Arial"/>
                      <w:b/>
                      <w:bCs/>
                      <w:color w:val="000000"/>
                      <w:sz w:val="18"/>
                      <w:szCs w:val="18"/>
                      <w:lang w:val="sl-SI"/>
                    </w:rPr>
                    <w:t>odana vrednost</w:t>
                  </w:r>
                  <w:r w:rsidRPr="00A83D90">
                    <w:rPr>
                      <w:rFonts w:ascii="Arial" w:hAnsi="Arial" w:cs="Arial"/>
                      <w:b/>
                      <w:bCs/>
                      <w:color w:val="000000"/>
                      <w:sz w:val="18"/>
                      <w:szCs w:val="18"/>
                      <w:lang w:val="sl-SI"/>
                    </w:rPr>
                    <w:br/>
                    <w:t>[1] = [2]+[3]+[4]+[5]-</w:t>
                  </w:r>
                  <w:r w:rsidRPr="00A83D90">
                    <w:rPr>
                      <w:rFonts w:ascii="Arial" w:hAnsi="Arial" w:cs="Arial"/>
                      <w:b/>
                      <w:bCs/>
                      <w:color w:val="000000"/>
                      <w:sz w:val="18"/>
                      <w:szCs w:val="18"/>
                      <w:lang w:val="sl-SI"/>
                    </w:rPr>
                    <w:lastRenderedPageBreak/>
                    <w:t>[6]-[7]-[8]</w:t>
                  </w:r>
                </w:p>
              </w:tc>
              <w:tc>
                <w:tcPr>
                  <w:tcW w:w="709" w:type="dxa"/>
                  <w:tcBorders>
                    <w:top w:val="single" w:sz="4" w:space="0" w:color="auto"/>
                    <w:left w:val="nil"/>
                    <w:bottom w:val="single" w:sz="4" w:space="0" w:color="auto"/>
                    <w:right w:val="single" w:sz="4" w:space="0" w:color="auto"/>
                  </w:tcBorders>
                  <w:shd w:val="clear" w:color="000000" w:fill="D9D9D9"/>
                  <w:hideMark/>
                </w:tcPr>
                <w:p w14:paraId="4543D6B0" w14:textId="77777777"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lastRenderedPageBreak/>
                    <w:t xml:space="preserve">Čisti prihodki od prodaje </w:t>
                  </w:r>
                  <w:r w:rsidRPr="00A83D90">
                    <w:rPr>
                      <w:rFonts w:ascii="Arial" w:hAnsi="Arial" w:cs="Arial"/>
                      <w:b/>
                      <w:bCs/>
                      <w:color w:val="000000"/>
                      <w:sz w:val="18"/>
                      <w:szCs w:val="18"/>
                      <w:lang w:val="sl-SI"/>
                    </w:rPr>
                    <w:br/>
                    <w:t>(AOP1</w:t>
                  </w:r>
                  <w:r w:rsidRPr="00A83D90">
                    <w:rPr>
                      <w:rFonts w:ascii="Arial" w:hAnsi="Arial" w:cs="Arial"/>
                      <w:b/>
                      <w:bCs/>
                      <w:color w:val="000000"/>
                      <w:sz w:val="18"/>
                      <w:szCs w:val="18"/>
                      <w:lang w:val="sl-SI"/>
                    </w:rPr>
                    <w:lastRenderedPageBreak/>
                    <w:t>10)</w:t>
                  </w:r>
                  <w:r w:rsidRPr="00A83D90">
                    <w:rPr>
                      <w:rFonts w:ascii="Arial" w:hAnsi="Arial" w:cs="Arial"/>
                      <w:b/>
                      <w:bCs/>
                      <w:color w:val="000000"/>
                      <w:sz w:val="18"/>
                      <w:szCs w:val="18"/>
                      <w:lang w:val="sl-SI"/>
                    </w:rPr>
                    <w:br/>
                    <w:t>[2]</w:t>
                  </w:r>
                </w:p>
              </w:tc>
              <w:tc>
                <w:tcPr>
                  <w:tcW w:w="1276" w:type="dxa"/>
                  <w:tcBorders>
                    <w:top w:val="single" w:sz="4" w:space="0" w:color="auto"/>
                    <w:left w:val="nil"/>
                    <w:bottom w:val="single" w:sz="4" w:space="0" w:color="auto"/>
                    <w:right w:val="single" w:sz="4" w:space="0" w:color="auto"/>
                  </w:tcBorders>
                  <w:shd w:val="clear" w:color="000000" w:fill="D9D9D9"/>
                  <w:hideMark/>
                </w:tcPr>
                <w:p w14:paraId="568FE857" w14:textId="77777777"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lastRenderedPageBreak/>
                    <w:t>Povečanje vrednosti zalog proizvodov in nedokončan</w:t>
                  </w:r>
                  <w:r w:rsidRPr="00A83D90">
                    <w:rPr>
                      <w:rFonts w:ascii="Arial" w:hAnsi="Arial" w:cs="Arial"/>
                      <w:b/>
                      <w:bCs/>
                      <w:color w:val="000000"/>
                      <w:sz w:val="18"/>
                      <w:szCs w:val="18"/>
                      <w:lang w:val="sl-SI"/>
                    </w:rPr>
                    <w:lastRenderedPageBreak/>
                    <w:t>e proizvodnje</w:t>
                  </w:r>
                  <w:r w:rsidRPr="00A83D90">
                    <w:rPr>
                      <w:rFonts w:ascii="Arial" w:hAnsi="Arial" w:cs="Arial"/>
                      <w:b/>
                      <w:bCs/>
                      <w:color w:val="000000"/>
                      <w:sz w:val="18"/>
                      <w:szCs w:val="18"/>
                      <w:lang w:val="sl-SI"/>
                    </w:rPr>
                    <w:br/>
                    <w:t>(AOP 121)</w:t>
                  </w:r>
                  <w:r w:rsidRPr="00A83D90">
                    <w:rPr>
                      <w:rFonts w:ascii="Arial" w:hAnsi="Arial" w:cs="Arial"/>
                      <w:b/>
                      <w:bCs/>
                      <w:color w:val="000000"/>
                      <w:sz w:val="18"/>
                      <w:szCs w:val="18"/>
                      <w:lang w:val="sl-SI"/>
                    </w:rPr>
                    <w:br/>
                    <w:t>[3]</w:t>
                  </w:r>
                </w:p>
              </w:tc>
              <w:tc>
                <w:tcPr>
                  <w:tcW w:w="1134" w:type="dxa"/>
                  <w:tcBorders>
                    <w:top w:val="single" w:sz="4" w:space="0" w:color="auto"/>
                    <w:left w:val="nil"/>
                    <w:bottom w:val="single" w:sz="4" w:space="0" w:color="auto"/>
                    <w:right w:val="single" w:sz="4" w:space="0" w:color="auto"/>
                  </w:tcBorders>
                  <w:shd w:val="clear" w:color="000000" w:fill="D9D9D9"/>
                  <w:hideMark/>
                </w:tcPr>
                <w:p w14:paraId="69D1399B" w14:textId="77777777" w:rsidR="006A70B7" w:rsidRPr="00A83D90" w:rsidRDefault="006A70B7" w:rsidP="006A70B7">
                  <w:pPr>
                    <w:jc w:val="center"/>
                    <w:rPr>
                      <w:rFonts w:ascii="Arial" w:hAnsi="Arial" w:cs="Arial"/>
                      <w:b/>
                      <w:bCs/>
                      <w:color w:val="000000"/>
                      <w:sz w:val="18"/>
                      <w:szCs w:val="18"/>
                      <w:lang w:val="sl-SI"/>
                    </w:rPr>
                  </w:pPr>
                  <w:proofErr w:type="spellStart"/>
                  <w:r w:rsidRPr="00A83D90">
                    <w:rPr>
                      <w:rFonts w:ascii="Arial" w:hAnsi="Arial" w:cs="Arial"/>
                      <w:b/>
                      <w:bCs/>
                      <w:color w:val="000000"/>
                      <w:sz w:val="18"/>
                      <w:szCs w:val="18"/>
                      <w:lang w:val="sl-SI"/>
                    </w:rPr>
                    <w:lastRenderedPageBreak/>
                    <w:t>Usredstveni</w:t>
                  </w:r>
                  <w:proofErr w:type="spellEnd"/>
                  <w:r w:rsidRPr="00A83D90">
                    <w:rPr>
                      <w:rFonts w:ascii="Arial" w:hAnsi="Arial" w:cs="Arial"/>
                      <w:b/>
                      <w:bCs/>
                      <w:color w:val="000000"/>
                      <w:sz w:val="18"/>
                      <w:szCs w:val="18"/>
                      <w:lang w:val="sl-SI"/>
                    </w:rPr>
                    <w:t xml:space="preserve"> lastni proizvodi in lastne storitve</w:t>
                  </w:r>
                  <w:r w:rsidRPr="00A83D90">
                    <w:rPr>
                      <w:rFonts w:ascii="Arial" w:hAnsi="Arial" w:cs="Arial"/>
                      <w:b/>
                      <w:bCs/>
                      <w:color w:val="000000"/>
                      <w:sz w:val="18"/>
                      <w:szCs w:val="18"/>
                      <w:lang w:val="sl-SI"/>
                    </w:rPr>
                    <w:br/>
                  </w:r>
                  <w:r w:rsidRPr="00A83D90">
                    <w:rPr>
                      <w:rFonts w:ascii="Arial" w:hAnsi="Arial" w:cs="Arial"/>
                      <w:b/>
                      <w:bCs/>
                      <w:color w:val="000000"/>
                      <w:sz w:val="18"/>
                      <w:szCs w:val="18"/>
                      <w:lang w:val="sl-SI"/>
                    </w:rPr>
                    <w:lastRenderedPageBreak/>
                    <w:t>(AOP 123)</w:t>
                  </w:r>
                  <w:r w:rsidRPr="00A83D90">
                    <w:rPr>
                      <w:rFonts w:ascii="Arial" w:hAnsi="Arial" w:cs="Arial"/>
                      <w:b/>
                      <w:bCs/>
                      <w:color w:val="000000"/>
                      <w:sz w:val="18"/>
                      <w:szCs w:val="18"/>
                      <w:lang w:val="sl-SI"/>
                    </w:rPr>
                    <w:br/>
                    <w:t>[4]</w:t>
                  </w:r>
                </w:p>
              </w:tc>
              <w:tc>
                <w:tcPr>
                  <w:tcW w:w="708" w:type="dxa"/>
                  <w:tcBorders>
                    <w:top w:val="single" w:sz="4" w:space="0" w:color="auto"/>
                    <w:left w:val="single" w:sz="4" w:space="0" w:color="auto"/>
                    <w:bottom w:val="single" w:sz="4" w:space="0" w:color="auto"/>
                    <w:right w:val="single" w:sz="4" w:space="0" w:color="auto"/>
                  </w:tcBorders>
                  <w:shd w:val="clear" w:color="000000" w:fill="D9D9D9"/>
                  <w:hideMark/>
                </w:tcPr>
                <w:p w14:paraId="1A9BCDA5" w14:textId="77777777"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lastRenderedPageBreak/>
                    <w:t>Drugi poslovni prihodki</w:t>
                  </w:r>
                  <w:r w:rsidRPr="00A83D90">
                    <w:rPr>
                      <w:rFonts w:ascii="Arial" w:hAnsi="Arial" w:cs="Arial"/>
                      <w:b/>
                      <w:bCs/>
                      <w:color w:val="000000"/>
                      <w:sz w:val="18"/>
                      <w:szCs w:val="18"/>
                      <w:lang w:val="sl-SI"/>
                    </w:rPr>
                    <w:br/>
                    <w:t xml:space="preserve">(AOP </w:t>
                  </w:r>
                  <w:r w:rsidRPr="00A83D90">
                    <w:rPr>
                      <w:rFonts w:ascii="Arial" w:hAnsi="Arial" w:cs="Arial"/>
                      <w:b/>
                      <w:bCs/>
                      <w:color w:val="000000"/>
                      <w:sz w:val="18"/>
                      <w:szCs w:val="18"/>
                      <w:lang w:val="sl-SI"/>
                    </w:rPr>
                    <w:lastRenderedPageBreak/>
                    <w:t>125)</w:t>
                  </w:r>
                  <w:r w:rsidRPr="00A83D90">
                    <w:rPr>
                      <w:rFonts w:ascii="Arial" w:hAnsi="Arial" w:cs="Arial"/>
                      <w:b/>
                      <w:bCs/>
                      <w:color w:val="000000"/>
                      <w:sz w:val="18"/>
                      <w:szCs w:val="18"/>
                      <w:lang w:val="sl-SI"/>
                    </w:rPr>
                    <w:br/>
                    <w:t>[5]</w:t>
                  </w:r>
                </w:p>
              </w:tc>
              <w:tc>
                <w:tcPr>
                  <w:tcW w:w="1276" w:type="dxa"/>
                  <w:tcBorders>
                    <w:top w:val="single" w:sz="4" w:space="0" w:color="auto"/>
                    <w:left w:val="single" w:sz="4" w:space="0" w:color="auto"/>
                    <w:bottom w:val="single" w:sz="4" w:space="0" w:color="auto"/>
                    <w:right w:val="single" w:sz="4" w:space="0" w:color="auto"/>
                  </w:tcBorders>
                  <w:shd w:val="clear" w:color="000000" w:fill="D9D9D9"/>
                  <w:hideMark/>
                </w:tcPr>
                <w:p w14:paraId="662D00B7" w14:textId="77777777"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lastRenderedPageBreak/>
                    <w:t>Zmanjšanje vrednosti zalog proizvodov in nedokončan</w:t>
                  </w:r>
                  <w:r w:rsidRPr="00A83D90">
                    <w:rPr>
                      <w:rFonts w:ascii="Arial" w:hAnsi="Arial" w:cs="Arial"/>
                      <w:b/>
                      <w:bCs/>
                      <w:color w:val="000000"/>
                      <w:sz w:val="18"/>
                      <w:szCs w:val="18"/>
                      <w:lang w:val="sl-SI"/>
                    </w:rPr>
                    <w:lastRenderedPageBreak/>
                    <w:t>e proizvodnje</w:t>
                  </w:r>
                  <w:r w:rsidRPr="00A83D90">
                    <w:rPr>
                      <w:rFonts w:ascii="Arial" w:hAnsi="Arial" w:cs="Arial"/>
                      <w:b/>
                      <w:bCs/>
                      <w:color w:val="000000"/>
                      <w:sz w:val="18"/>
                      <w:szCs w:val="18"/>
                      <w:lang w:val="sl-SI"/>
                    </w:rPr>
                    <w:br/>
                    <w:t>(AOP 122)</w:t>
                  </w:r>
                  <w:r w:rsidRPr="00A83D90">
                    <w:rPr>
                      <w:rFonts w:ascii="Arial" w:hAnsi="Arial" w:cs="Arial"/>
                      <w:b/>
                      <w:bCs/>
                      <w:color w:val="000000"/>
                      <w:sz w:val="18"/>
                      <w:szCs w:val="18"/>
                      <w:lang w:val="sl-SI"/>
                    </w:rPr>
                    <w:br/>
                    <w:t>[6]</w:t>
                  </w:r>
                </w:p>
              </w:tc>
              <w:tc>
                <w:tcPr>
                  <w:tcW w:w="851" w:type="dxa"/>
                  <w:tcBorders>
                    <w:top w:val="single" w:sz="4" w:space="0" w:color="auto"/>
                    <w:left w:val="single" w:sz="4" w:space="0" w:color="auto"/>
                    <w:bottom w:val="single" w:sz="4" w:space="0" w:color="auto"/>
                    <w:right w:val="single" w:sz="4" w:space="0" w:color="auto"/>
                  </w:tcBorders>
                  <w:shd w:val="clear" w:color="000000" w:fill="D9D9D9"/>
                  <w:hideMark/>
                </w:tcPr>
                <w:p w14:paraId="67815B26" w14:textId="77777777"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lastRenderedPageBreak/>
                    <w:t xml:space="preserve">Stroški blaga, materiala in storitev </w:t>
                  </w:r>
                  <w:r w:rsidRPr="00A83D90">
                    <w:rPr>
                      <w:rFonts w:ascii="Arial" w:hAnsi="Arial" w:cs="Arial"/>
                      <w:b/>
                      <w:bCs/>
                      <w:color w:val="000000"/>
                      <w:sz w:val="18"/>
                      <w:szCs w:val="18"/>
                      <w:lang w:val="sl-SI"/>
                    </w:rPr>
                    <w:br/>
                    <w:t xml:space="preserve">(AOP </w:t>
                  </w:r>
                  <w:r w:rsidRPr="00A83D90">
                    <w:rPr>
                      <w:rFonts w:ascii="Arial" w:hAnsi="Arial" w:cs="Arial"/>
                      <w:b/>
                      <w:bCs/>
                      <w:color w:val="000000"/>
                      <w:sz w:val="18"/>
                      <w:szCs w:val="18"/>
                      <w:lang w:val="sl-SI"/>
                    </w:rPr>
                    <w:lastRenderedPageBreak/>
                    <w:t>128)</w:t>
                  </w:r>
                  <w:r w:rsidRPr="00A83D90">
                    <w:rPr>
                      <w:rFonts w:ascii="Arial" w:hAnsi="Arial" w:cs="Arial"/>
                      <w:b/>
                      <w:bCs/>
                      <w:color w:val="000000"/>
                      <w:sz w:val="18"/>
                      <w:szCs w:val="18"/>
                      <w:lang w:val="sl-SI"/>
                    </w:rPr>
                    <w:br/>
                    <w:t>[7]</w:t>
                  </w:r>
                </w:p>
              </w:tc>
              <w:tc>
                <w:tcPr>
                  <w:tcW w:w="708" w:type="dxa"/>
                  <w:tcBorders>
                    <w:top w:val="single" w:sz="4" w:space="0" w:color="auto"/>
                    <w:left w:val="single" w:sz="4" w:space="0" w:color="auto"/>
                    <w:bottom w:val="single" w:sz="4" w:space="0" w:color="auto"/>
                    <w:right w:val="single" w:sz="4" w:space="0" w:color="auto"/>
                  </w:tcBorders>
                  <w:shd w:val="clear" w:color="000000" w:fill="D9D9D9"/>
                  <w:hideMark/>
                </w:tcPr>
                <w:p w14:paraId="6892A582" w14:textId="77777777" w:rsidR="006A70B7" w:rsidRPr="00A83D90" w:rsidRDefault="006A70B7" w:rsidP="006A70B7">
                  <w:pPr>
                    <w:jc w:val="center"/>
                    <w:rPr>
                      <w:rFonts w:ascii="Arial" w:hAnsi="Arial" w:cs="Arial"/>
                      <w:b/>
                      <w:bCs/>
                      <w:color w:val="000000"/>
                      <w:sz w:val="18"/>
                      <w:szCs w:val="18"/>
                      <w:lang w:val="sl-SI"/>
                    </w:rPr>
                  </w:pPr>
                  <w:r w:rsidRPr="00A83D90">
                    <w:rPr>
                      <w:rFonts w:ascii="Arial" w:hAnsi="Arial" w:cs="Arial"/>
                      <w:b/>
                      <w:bCs/>
                      <w:color w:val="000000"/>
                      <w:sz w:val="18"/>
                      <w:szCs w:val="18"/>
                      <w:lang w:val="sl-SI"/>
                    </w:rPr>
                    <w:lastRenderedPageBreak/>
                    <w:t>Ostali stroški</w:t>
                  </w:r>
                  <w:r w:rsidRPr="00A83D90">
                    <w:rPr>
                      <w:rFonts w:ascii="Arial" w:hAnsi="Arial" w:cs="Arial"/>
                      <w:b/>
                      <w:bCs/>
                      <w:color w:val="000000"/>
                      <w:sz w:val="18"/>
                      <w:szCs w:val="18"/>
                      <w:lang w:val="sl-SI"/>
                    </w:rPr>
                    <w:br/>
                    <w:t>(AOP 148b)</w:t>
                  </w:r>
                  <w:r w:rsidRPr="00A83D90">
                    <w:rPr>
                      <w:rFonts w:ascii="Arial" w:hAnsi="Arial" w:cs="Arial"/>
                      <w:b/>
                      <w:bCs/>
                      <w:color w:val="000000"/>
                      <w:sz w:val="18"/>
                      <w:szCs w:val="18"/>
                      <w:lang w:val="sl-SI"/>
                    </w:rPr>
                    <w:br/>
                    <w:t>[8]</w:t>
                  </w:r>
                </w:p>
              </w:tc>
            </w:tr>
            <w:tr w:rsidR="006A70B7" w:rsidRPr="00A83D90" w14:paraId="32B74B26"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3D18C392"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w:t>
                  </w:r>
                </w:p>
              </w:tc>
              <w:tc>
                <w:tcPr>
                  <w:tcW w:w="850" w:type="dxa"/>
                  <w:tcBorders>
                    <w:top w:val="nil"/>
                    <w:left w:val="nil"/>
                    <w:bottom w:val="single" w:sz="4" w:space="0" w:color="auto"/>
                    <w:right w:val="single" w:sz="4" w:space="0" w:color="auto"/>
                  </w:tcBorders>
                  <w:vAlign w:val="center"/>
                  <w:hideMark/>
                </w:tcPr>
                <w:p w14:paraId="7A139639"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5C76EEE8"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59B83131"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0A4408C2"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F10B9CA"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FB466E0"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76DBA02C"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29CC17A" w14:textId="77777777" w:rsidR="006A70B7" w:rsidRPr="00A83D90" w:rsidRDefault="006A70B7" w:rsidP="006A70B7">
                  <w:pPr>
                    <w:jc w:val="right"/>
                    <w:rPr>
                      <w:sz w:val="20"/>
                      <w:szCs w:val="20"/>
                      <w:lang w:val="sl-SI"/>
                    </w:rPr>
                  </w:pPr>
                </w:p>
              </w:tc>
            </w:tr>
            <w:tr w:rsidR="006A70B7" w:rsidRPr="00A83D90" w14:paraId="5BC278BA"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3CCAC4E0"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2</w:t>
                  </w:r>
                </w:p>
              </w:tc>
              <w:tc>
                <w:tcPr>
                  <w:tcW w:w="850" w:type="dxa"/>
                  <w:tcBorders>
                    <w:top w:val="nil"/>
                    <w:left w:val="nil"/>
                    <w:bottom w:val="single" w:sz="4" w:space="0" w:color="auto"/>
                    <w:right w:val="single" w:sz="4" w:space="0" w:color="auto"/>
                  </w:tcBorders>
                  <w:vAlign w:val="center"/>
                  <w:hideMark/>
                </w:tcPr>
                <w:p w14:paraId="49EF9792"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07969FD9"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387EF936"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7A2B5AFD"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C4E9BF6"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1EC2168B"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16E794CF"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D449986" w14:textId="77777777" w:rsidR="006A70B7" w:rsidRPr="00A83D90" w:rsidRDefault="006A70B7" w:rsidP="006A70B7">
                  <w:pPr>
                    <w:jc w:val="right"/>
                    <w:rPr>
                      <w:sz w:val="20"/>
                      <w:szCs w:val="20"/>
                      <w:lang w:val="sl-SI"/>
                    </w:rPr>
                  </w:pPr>
                </w:p>
              </w:tc>
            </w:tr>
            <w:tr w:rsidR="006A70B7" w:rsidRPr="00A83D90" w14:paraId="3F586A81"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4E9E699C"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3</w:t>
                  </w:r>
                </w:p>
              </w:tc>
              <w:tc>
                <w:tcPr>
                  <w:tcW w:w="850" w:type="dxa"/>
                  <w:tcBorders>
                    <w:top w:val="nil"/>
                    <w:left w:val="nil"/>
                    <w:bottom w:val="single" w:sz="4" w:space="0" w:color="auto"/>
                    <w:right w:val="single" w:sz="4" w:space="0" w:color="auto"/>
                  </w:tcBorders>
                  <w:vAlign w:val="center"/>
                  <w:hideMark/>
                </w:tcPr>
                <w:p w14:paraId="2E46710C"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5F6B97FF"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3DB30C25"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18E5C09C"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11AD9FE"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E29BD64"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253702E"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6038029" w14:textId="77777777" w:rsidR="006A70B7" w:rsidRPr="00A83D90" w:rsidRDefault="006A70B7" w:rsidP="006A70B7">
                  <w:pPr>
                    <w:jc w:val="right"/>
                    <w:rPr>
                      <w:sz w:val="20"/>
                      <w:szCs w:val="20"/>
                      <w:lang w:val="sl-SI"/>
                    </w:rPr>
                  </w:pPr>
                </w:p>
              </w:tc>
            </w:tr>
            <w:tr w:rsidR="006A70B7" w:rsidRPr="00A83D90" w14:paraId="5AC65D91"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3DFAA6E3"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4</w:t>
                  </w:r>
                </w:p>
              </w:tc>
              <w:tc>
                <w:tcPr>
                  <w:tcW w:w="850" w:type="dxa"/>
                  <w:tcBorders>
                    <w:top w:val="nil"/>
                    <w:left w:val="nil"/>
                    <w:bottom w:val="single" w:sz="4" w:space="0" w:color="auto"/>
                    <w:right w:val="single" w:sz="4" w:space="0" w:color="auto"/>
                  </w:tcBorders>
                  <w:vAlign w:val="center"/>
                  <w:hideMark/>
                </w:tcPr>
                <w:p w14:paraId="53E12C01"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0061FE87"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4A6E448E"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0348C851"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1A398D4A"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2CEE1CC3"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5D23D41"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2D84CD57" w14:textId="77777777" w:rsidR="006A70B7" w:rsidRPr="00A83D90" w:rsidRDefault="006A70B7" w:rsidP="006A70B7">
                  <w:pPr>
                    <w:jc w:val="right"/>
                    <w:rPr>
                      <w:sz w:val="20"/>
                      <w:szCs w:val="20"/>
                      <w:lang w:val="sl-SI"/>
                    </w:rPr>
                  </w:pPr>
                </w:p>
              </w:tc>
            </w:tr>
            <w:tr w:rsidR="006A70B7" w:rsidRPr="00A83D90" w14:paraId="0F71A2B1"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07007126"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5</w:t>
                  </w:r>
                </w:p>
              </w:tc>
              <w:tc>
                <w:tcPr>
                  <w:tcW w:w="850" w:type="dxa"/>
                  <w:tcBorders>
                    <w:top w:val="nil"/>
                    <w:left w:val="nil"/>
                    <w:bottom w:val="single" w:sz="4" w:space="0" w:color="auto"/>
                    <w:right w:val="single" w:sz="4" w:space="0" w:color="auto"/>
                  </w:tcBorders>
                  <w:vAlign w:val="center"/>
                  <w:hideMark/>
                </w:tcPr>
                <w:p w14:paraId="370180BE"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4FB4CCDE"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6624444D"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185D2E25"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9BFF1B2"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3A8129A"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1DE8F16"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12242379" w14:textId="77777777" w:rsidR="006A70B7" w:rsidRPr="00A83D90" w:rsidRDefault="006A70B7" w:rsidP="006A70B7">
                  <w:pPr>
                    <w:jc w:val="right"/>
                    <w:rPr>
                      <w:sz w:val="20"/>
                      <w:szCs w:val="20"/>
                      <w:lang w:val="sl-SI"/>
                    </w:rPr>
                  </w:pPr>
                </w:p>
              </w:tc>
            </w:tr>
            <w:tr w:rsidR="006A70B7" w:rsidRPr="00A83D90" w14:paraId="2FFD8444"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157B0997"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6</w:t>
                  </w:r>
                </w:p>
              </w:tc>
              <w:tc>
                <w:tcPr>
                  <w:tcW w:w="850" w:type="dxa"/>
                  <w:tcBorders>
                    <w:top w:val="nil"/>
                    <w:left w:val="nil"/>
                    <w:bottom w:val="single" w:sz="4" w:space="0" w:color="auto"/>
                    <w:right w:val="single" w:sz="4" w:space="0" w:color="auto"/>
                  </w:tcBorders>
                  <w:vAlign w:val="center"/>
                  <w:hideMark/>
                </w:tcPr>
                <w:p w14:paraId="2C2B9C8E"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2021BDFE"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49827AE9"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2DB21AFB"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24C1DCF6"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C4691AC"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7A4F582F"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0F70812" w14:textId="77777777" w:rsidR="006A70B7" w:rsidRPr="00A83D90" w:rsidRDefault="006A70B7" w:rsidP="006A70B7">
                  <w:pPr>
                    <w:jc w:val="right"/>
                    <w:rPr>
                      <w:sz w:val="20"/>
                      <w:szCs w:val="20"/>
                      <w:lang w:val="sl-SI"/>
                    </w:rPr>
                  </w:pPr>
                </w:p>
              </w:tc>
            </w:tr>
            <w:tr w:rsidR="006A70B7" w:rsidRPr="00A83D90" w14:paraId="3EDA7BB9"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2BC7E37F"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7</w:t>
                  </w:r>
                </w:p>
              </w:tc>
              <w:tc>
                <w:tcPr>
                  <w:tcW w:w="850" w:type="dxa"/>
                  <w:tcBorders>
                    <w:top w:val="nil"/>
                    <w:left w:val="nil"/>
                    <w:bottom w:val="single" w:sz="4" w:space="0" w:color="auto"/>
                    <w:right w:val="single" w:sz="4" w:space="0" w:color="auto"/>
                  </w:tcBorders>
                  <w:vAlign w:val="center"/>
                  <w:hideMark/>
                </w:tcPr>
                <w:p w14:paraId="2E6F3ADB"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7C31B47A"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19E5B31E"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1C15570C"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79B93655"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16645F3"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B966AD8"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48DCC11" w14:textId="77777777" w:rsidR="006A70B7" w:rsidRPr="00A83D90" w:rsidRDefault="006A70B7" w:rsidP="006A70B7">
                  <w:pPr>
                    <w:jc w:val="right"/>
                    <w:rPr>
                      <w:sz w:val="20"/>
                      <w:szCs w:val="20"/>
                      <w:lang w:val="sl-SI"/>
                    </w:rPr>
                  </w:pPr>
                </w:p>
              </w:tc>
            </w:tr>
            <w:tr w:rsidR="006A70B7" w:rsidRPr="00A83D90" w14:paraId="3F3615D5"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5EC92FFD"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8</w:t>
                  </w:r>
                </w:p>
              </w:tc>
              <w:tc>
                <w:tcPr>
                  <w:tcW w:w="850" w:type="dxa"/>
                  <w:tcBorders>
                    <w:top w:val="nil"/>
                    <w:left w:val="nil"/>
                    <w:bottom w:val="single" w:sz="4" w:space="0" w:color="auto"/>
                    <w:right w:val="single" w:sz="4" w:space="0" w:color="auto"/>
                  </w:tcBorders>
                  <w:vAlign w:val="center"/>
                  <w:hideMark/>
                </w:tcPr>
                <w:p w14:paraId="6742D732"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0A4694A6"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50C164F8"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264B4E92"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211EDAA"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74D75631"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41281ED"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50F18C5" w14:textId="77777777" w:rsidR="006A70B7" w:rsidRPr="00A83D90" w:rsidRDefault="006A70B7" w:rsidP="006A70B7">
                  <w:pPr>
                    <w:jc w:val="right"/>
                    <w:rPr>
                      <w:sz w:val="20"/>
                      <w:szCs w:val="20"/>
                      <w:lang w:val="sl-SI"/>
                    </w:rPr>
                  </w:pPr>
                </w:p>
              </w:tc>
            </w:tr>
            <w:tr w:rsidR="006A70B7" w:rsidRPr="00A83D90" w14:paraId="289A0F1B"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18F0652C"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9</w:t>
                  </w:r>
                </w:p>
              </w:tc>
              <w:tc>
                <w:tcPr>
                  <w:tcW w:w="850" w:type="dxa"/>
                  <w:tcBorders>
                    <w:top w:val="nil"/>
                    <w:left w:val="nil"/>
                    <w:bottom w:val="single" w:sz="4" w:space="0" w:color="auto"/>
                    <w:right w:val="single" w:sz="4" w:space="0" w:color="auto"/>
                  </w:tcBorders>
                  <w:vAlign w:val="center"/>
                  <w:hideMark/>
                </w:tcPr>
                <w:p w14:paraId="596605D3"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39FA5C60"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54B697DB"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7BEC833F"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B740E29"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E50018D"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E586314"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FDDBC9F" w14:textId="77777777" w:rsidR="006A70B7" w:rsidRPr="00A83D90" w:rsidRDefault="006A70B7" w:rsidP="006A70B7">
                  <w:pPr>
                    <w:jc w:val="right"/>
                    <w:rPr>
                      <w:sz w:val="20"/>
                      <w:szCs w:val="20"/>
                      <w:lang w:val="sl-SI"/>
                    </w:rPr>
                  </w:pPr>
                </w:p>
              </w:tc>
            </w:tr>
            <w:tr w:rsidR="006A70B7" w:rsidRPr="00A83D90" w14:paraId="3608DB1F"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394255A7"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10</w:t>
                  </w:r>
                </w:p>
              </w:tc>
              <w:tc>
                <w:tcPr>
                  <w:tcW w:w="850" w:type="dxa"/>
                  <w:tcBorders>
                    <w:top w:val="nil"/>
                    <w:left w:val="nil"/>
                    <w:bottom w:val="single" w:sz="4" w:space="0" w:color="auto"/>
                    <w:right w:val="single" w:sz="4" w:space="0" w:color="auto"/>
                  </w:tcBorders>
                  <w:vAlign w:val="center"/>
                  <w:hideMark/>
                </w:tcPr>
                <w:p w14:paraId="40DCAF26"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6D382995"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1EA01EBC"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7FC7D175"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2FBB7A6E"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6548A6E"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44F67D7"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54F80B0" w14:textId="77777777" w:rsidR="006A70B7" w:rsidRPr="00A83D90" w:rsidRDefault="006A70B7" w:rsidP="006A70B7">
                  <w:pPr>
                    <w:jc w:val="right"/>
                    <w:rPr>
                      <w:sz w:val="20"/>
                      <w:szCs w:val="20"/>
                      <w:lang w:val="sl-SI"/>
                    </w:rPr>
                  </w:pPr>
                </w:p>
              </w:tc>
            </w:tr>
            <w:tr w:rsidR="006A70B7" w:rsidRPr="00A83D90" w14:paraId="0891BA9A"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0CCAFF6B"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11</w:t>
                  </w:r>
                </w:p>
              </w:tc>
              <w:tc>
                <w:tcPr>
                  <w:tcW w:w="850" w:type="dxa"/>
                  <w:tcBorders>
                    <w:top w:val="nil"/>
                    <w:left w:val="nil"/>
                    <w:bottom w:val="single" w:sz="4" w:space="0" w:color="auto"/>
                    <w:right w:val="single" w:sz="4" w:space="0" w:color="auto"/>
                  </w:tcBorders>
                  <w:vAlign w:val="center"/>
                  <w:hideMark/>
                </w:tcPr>
                <w:p w14:paraId="62B56677"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6428BEB7"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0A296A5F"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71E26399"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1513E16A"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6BB6AA9"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EF7B65A"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101B7630" w14:textId="77777777" w:rsidR="006A70B7" w:rsidRPr="00A83D90" w:rsidRDefault="006A70B7" w:rsidP="006A70B7">
                  <w:pPr>
                    <w:jc w:val="right"/>
                    <w:rPr>
                      <w:sz w:val="20"/>
                      <w:szCs w:val="20"/>
                      <w:lang w:val="sl-SI"/>
                    </w:rPr>
                  </w:pPr>
                </w:p>
              </w:tc>
            </w:tr>
            <w:tr w:rsidR="006A70B7" w:rsidRPr="00A83D90" w14:paraId="3E1CC322"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59B04B09"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12</w:t>
                  </w:r>
                </w:p>
              </w:tc>
              <w:tc>
                <w:tcPr>
                  <w:tcW w:w="850" w:type="dxa"/>
                  <w:tcBorders>
                    <w:top w:val="nil"/>
                    <w:left w:val="nil"/>
                    <w:bottom w:val="single" w:sz="4" w:space="0" w:color="auto"/>
                    <w:right w:val="single" w:sz="4" w:space="0" w:color="auto"/>
                  </w:tcBorders>
                  <w:vAlign w:val="center"/>
                  <w:hideMark/>
                </w:tcPr>
                <w:p w14:paraId="5B3B6EBC"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single" w:sz="4" w:space="0" w:color="auto"/>
                    <w:right w:val="single" w:sz="4" w:space="0" w:color="auto"/>
                  </w:tcBorders>
                  <w:shd w:val="clear" w:color="000000" w:fill="DCE6F1"/>
                  <w:vAlign w:val="center"/>
                  <w:hideMark/>
                </w:tcPr>
                <w:p w14:paraId="121413AB"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276" w:type="dxa"/>
                  <w:tcBorders>
                    <w:top w:val="nil"/>
                    <w:left w:val="nil"/>
                    <w:bottom w:val="single" w:sz="4" w:space="0" w:color="auto"/>
                    <w:right w:val="single" w:sz="4" w:space="0" w:color="auto"/>
                  </w:tcBorders>
                  <w:shd w:val="clear" w:color="000000" w:fill="DCE6F1"/>
                  <w:vAlign w:val="center"/>
                  <w:hideMark/>
                </w:tcPr>
                <w:p w14:paraId="274333C8"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134" w:type="dxa"/>
                  <w:tcBorders>
                    <w:top w:val="nil"/>
                    <w:left w:val="nil"/>
                    <w:bottom w:val="single" w:sz="4" w:space="0" w:color="auto"/>
                    <w:right w:val="single" w:sz="4" w:space="0" w:color="auto"/>
                  </w:tcBorders>
                  <w:shd w:val="clear" w:color="000000" w:fill="DCE6F1"/>
                  <w:vAlign w:val="center"/>
                  <w:hideMark/>
                </w:tcPr>
                <w:p w14:paraId="58263D05"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4DFFDFF4"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6C3F6622" w14:textId="77777777" w:rsidR="006A70B7" w:rsidRPr="00A83D90" w:rsidRDefault="006A70B7" w:rsidP="006A70B7">
                  <w:pPr>
                    <w:jc w:val="right"/>
                    <w:rPr>
                      <w:sz w:val="20"/>
                      <w:szCs w:val="20"/>
                      <w:lang w:val="sl-SI"/>
                    </w:rPr>
                  </w:pPr>
                </w:p>
              </w:tc>
              <w:tc>
                <w:tcPr>
                  <w:tcW w:w="851"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573E2607" w14:textId="77777777" w:rsidR="006A70B7" w:rsidRPr="00A83D90" w:rsidRDefault="006A70B7" w:rsidP="006A70B7">
                  <w:pPr>
                    <w:jc w:val="right"/>
                    <w:rPr>
                      <w:sz w:val="20"/>
                      <w:szCs w:val="20"/>
                      <w:lang w:val="sl-SI"/>
                    </w:rPr>
                  </w:pPr>
                </w:p>
              </w:tc>
              <w:tc>
                <w:tcPr>
                  <w:tcW w:w="708"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0645C82B" w14:textId="77777777" w:rsidR="006A70B7" w:rsidRPr="00A83D90" w:rsidRDefault="006A70B7" w:rsidP="006A70B7">
                  <w:pPr>
                    <w:jc w:val="right"/>
                    <w:rPr>
                      <w:sz w:val="20"/>
                      <w:szCs w:val="20"/>
                      <w:lang w:val="sl-SI"/>
                    </w:rPr>
                  </w:pPr>
                </w:p>
              </w:tc>
            </w:tr>
            <w:tr w:rsidR="006A70B7" w:rsidRPr="00A83D90" w14:paraId="69D11585" w14:textId="77777777" w:rsidTr="00D36412">
              <w:trPr>
                <w:trHeight w:val="240"/>
              </w:trPr>
              <w:tc>
                <w:tcPr>
                  <w:tcW w:w="918" w:type="dxa"/>
                  <w:tcBorders>
                    <w:top w:val="nil"/>
                    <w:left w:val="single" w:sz="4" w:space="0" w:color="auto"/>
                    <w:bottom w:val="single" w:sz="4" w:space="0" w:color="auto"/>
                    <w:right w:val="single" w:sz="4" w:space="0" w:color="auto"/>
                  </w:tcBorders>
                  <w:vAlign w:val="center"/>
                  <w:hideMark/>
                </w:tcPr>
                <w:p w14:paraId="7076BAF4"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rPr>
                    <w:t>SKUPAJ</w:t>
                  </w:r>
                </w:p>
              </w:tc>
              <w:tc>
                <w:tcPr>
                  <w:tcW w:w="850" w:type="dxa"/>
                  <w:tcBorders>
                    <w:top w:val="nil"/>
                    <w:left w:val="nil"/>
                    <w:bottom w:val="single" w:sz="4" w:space="0" w:color="auto"/>
                    <w:right w:val="single" w:sz="4" w:space="0" w:color="auto"/>
                  </w:tcBorders>
                  <w:shd w:val="clear" w:color="000000" w:fill="EBF1DE"/>
                  <w:vAlign w:val="center"/>
                  <w:hideMark/>
                </w:tcPr>
                <w:p w14:paraId="15EF070C"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nil"/>
                    <w:right w:val="nil"/>
                  </w:tcBorders>
                  <w:vAlign w:val="center"/>
                  <w:hideMark/>
                </w:tcPr>
                <w:p w14:paraId="0DEE1A20"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nil"/>
                    <w:left w:val="nil"/>
                    <w:bottom w:val="nil"/>
                    <w:right w:val="nil"/>
                  </w:tcBorders>
                  <w:vAlign w:val="center"/>
                  <w:hideMark/>
                </w:tcPr>
                <w:p w14:paraId="026CEB09" w14:textId="77777777" w:rsidR="006A70B7" w:rsidRPr="00A83D90" w:rsidRDefault="006A70B7" w:rsidP="006A70B7">
                  <w:pPr>
                    <w:rPr>
                      <w:sz w:val="20"/>
                      <w:szCs w:val="20"/>
                      <w:lang w:val="sl-SI"/>
                    </w:rPr>
                  </w:pPr>
                </w:p>
              </w:tc>
              <w:tc>
                <w:tcPr>
                  <w:tcW w:w="1134" w:type="dxa"/>
                  <w:tcBorders>
                    <w:top w:val="nil"/>
                    <w:left w:val="nil"/>
                    <w:bottom w:val="nil"/>
                    <w:right w:val="nil"/>
                  </w:tcBorders>
                  <w:vAlign w:val="center"/>
                  <w:hideMark/>
                </w:tcPr>
                <w:p w14:paraId="27816E98" w14:textId="77777777" w:rsidR="006A70B7" w:rsidRPr="00A83D90" w:rsidRDefault="006A70B7" w:rsidP="006A70B7">
                  <w:pPr>
                    <w:rPr>
                      <w:sz w:val="20"/>
                      <w:szCs w:val="20"/>
                      <w:lang w:val="sl-SI"/>
                    </w:rPr>
                  </w:pPr>
                </w:p>
              </w:tc>
              <w:tc>
                <w:tcPr>
                  <w:tcW w:w="708" w:type="dxa"/>
                  <w:tcBorders>
                    <w:top w:val="nil"/>
                    <w:left w:val="nil"/>
                    <w:bottom w:val="nil"/>
                    <w:right w:val="nil"/>
                  </w:tcBorders>
                  <w:vAlign w:val="center"/>
                  <w:hideMark/>
                </w:tcPr>
                <w:p w14:paraId="2B7C8B26" w14:textId="77777777" w:rsidR="006A70B7" w:rsidRPr="00A83D90" w:rsidRDefault="006A70B7" w:rsidP="006A70B7">
                  <w:pPr>
                    <w:rPr>
                      <w:sz w:val="20"/>
                      <w:szCs w:val="20"/>
                      <w:lang w:val="sl-SI"/>
                    </w:rPr>
                  </w:pPr>
                </w:p>
              </w:tc>
              <w:tc>
                <w:tcPr>
                  <w:tcW w:w="1276" w:type="dxa"/>
                  <w:tcBorders>
                    <w:top w:val="nil"/>
                    <w:left w:val="nil"/>
                    <w:bottom w:val="nil"/>
                    <w:right w:val="nil"/>
                  </w:tcBorders>
                  <w:vAlign w:val="center"/>
                  <w:hideMark/>
                </w:tcPr>
                <w:p w14:paraId="63F2F7AF" w14:textId="77777777" w:rsidR="006A70B7" w:rsidRPr="00A83D90" w:rsidRDefault="006A70B7" w:rsidP="006A70B7">
                  <w:pPr>
                    <w:rPr>
                      <w:sz w:val="20"/>
                      <w:szCs w:val="20"/>
                      <w:lang w:val="sl-SI"/>
                    </w:rPr>
                  </w:pPr>
                </w:p>
              </w:tc>
              <w:tc>
                <w:tcPr>
                  <w:tcW w:w="851" w:type="dxa"/>
                  <w:tcBorders>
                    <w:top w:val="nil"/>
                    <w:left w:val="nil"/>
                    <w:bottom w:val="nil"/>
                    <w:right w:val="nil"/>
                  </w:tcBorders>
                  <w:vAlign w:val="center"/>
                  <w:hideMark/>
                </w:tcPr>
                <w:p w14:paraId="7B14EE54" w14:textId="77777777" w:rsidR="006A70B7" w:rsidRPr="00A83D90" w:rsidRDefault="006A70B7" w:rsidP="006A70B7">
                  <w:pPr>
                    <w:rPr>
                      <w:sz w:val="20"/>
                      <w:szCs w:val="20"/>
                      <w:lang w:val="sl-SI"/>
                    </w:rPr>
                  </w:pPr>
                </w:p>
              </w:tc>
              <w:tc>
                <w:tcPr>
                  <w:tcW w:w="708" w:type="dxa"/>
                  <w:tcBorders>
                    <w:top w:val="nil"/>
                    <w:left w:val="nil"/>
                    <w:bottom w:val="nil"/>
                    <w:right w:val="nil"/>
                  </w:tcBorders>
                  <w:vAlign w:val="center"/>
                  <w:hideMark/>
                </w:tcPr>
                <w:p w14:paraId="6D081316" w14:textId="77777777" w:rsidR="006A70B7" w:rsidRPr="00A83D90" w:rsidRDefault="006A70B7" w:rsidP="006A70B7">
                  <w:pPr>
                    <w:rPr>
                      <w:sz w:val="20"/>
                      <w:szCs w:val="20"/>
                      <w:lang w:val="sl-SI"/>
                    </w:rPr>
                  </w:pPr>
                </w:p>
              </w:tc>
            </w:tr>
            <w:tr w:rsidR="006A70B7" w:rsidRPr="00A83D90" w14:paraId="7988EED1" w14:textId="77777777" w:rsidTr="00D36412">
              <w:trPr>
                <w:trHeight w:val="270"/>
              </w:trPr>
              <w:tc>
                <w:tcPr>
                  <w:tcW w:w="918" w:type="dxa"/>
                  <w:tcBorders>
                    <w:top w:val="nil"/>
                    <w:left w:val="single" w:sz="4" w:space="0" w:color="auto"/>
                    <w:bottom w:val="single" w:sz="4" w:space="0" w:color="auto"/>
                    <w:right w:val="single" w:sz="4" w:space="0" w:color="auto"/>
                  </w:tcBorders>
                  <w:vAlign w:val="center"/>
                  <w:hideMark/>
                </w:tcPr>
                <w:p w14:paraId="15338A20" w14:textId="77777777" w:rsidR="006A70B7" w:rsidRPr="00A83D90" w:rsidRDefault="006A70B7" w:rsidP="006A70B7">
                  <w:pPr>
                    <w:jc w:val="both"/>
                    <w:rPr>
                      <w:rFonts w:ascii="Arial" w:hAnsi="Arial" w:cs="Arial"/>
                      <w:b/>
                      <w:bCs/>
                      <w:color w:val="000000"/>
                      <w:sz w:val="18"/>
                      <w:szCs w:val="18"/>
                      <w:lang w:val="sl-SI"/>
                    </w:rPr>
                  </w:pPr>
                  <w:r w:rsidRPr="00A83D90">
                    <w:rPr>
                      <w:rFonts w:ascii="Arial" w:hAnsi="Arial" w:cs="Arial"/>
                      <w:b/>
                      <w:bCs/>
                      <w:color w:val="000000"/>
                      <w:sz w:val="18"/>
                      <w:szCs w:val="18"/>
                      <w:lang w:val="sl-SI"/>
                    </w:rPr>
                    <w:t>Povprečje</w:t>
                  </w:r>
                  <w:r w:rsidRPr="00A83D90">
                    <w:rPr>
                      <w:rFonts w:ascii="Arial" w:hAnsi="Arial" w:cs="Arial"/>
                      <w:b/>
                      <w:bCs/>
                      <w:color w:val="000000"/>
                      <w:sz w:val="18"/>
                      <w:szCs w:val="18"/>
                      <w:vertAlign w:val="superscript"/>
                      <w:lang w:val="sl-SI"/>
                    </w:rPr>
                    <w:t>4</w:t>
                  </w:r>
                </w:p>
              </w:tc>
              <w:tc>
                <w:tcPr>
                  <w:tcW w:w="850" w:type="dxa"/>
                  <w:tcBorders>
                    <w:top w:val="nil"/>
                    <w:left w:val="nil"/>
                    <w:bottom w:val="single" w:sz="4" w:space="0" w:color="auto"/>
                    <w:right w:val="single" w:sz="4" w:space="0" w:color="auto"/>
                  </w:tcBorders>
                  <w:shd w:val="clear" w:color="000000" w:fill="EBF1DE"/>
                  <w:vAlign w:val="center"/>
                  <w:hideMark/>
                </w:tcPr>
                <w:p w14:paraId="7546BC4C" w14:textId="77777777" w:rsidR="006A70B7" w:rsidRPr="00A83D90" w:rsidRDefault="006A70B7" w:rsidP="006A70B7">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709" w:type="dxa"/>
                  <w:tcBorders>
                    <w:top w:val="nil"/>
                    <w:left w:val="nil"/>
                    <w:bottom w:val="nil"/>
                    <w:right w:val="nil"/>
                  </w:tcBorders>
                  <w:vAlign w:val="center"/>
                  <w:hideMark/>
                </w:tcPr>
                <w:p w14:paraId="35B2A52C" w14:textId="77777777" w:rsidR="006A70B7" w:rsidRPr="00A83D90" w:rsidRDefault="006A70B7" w:rsidP="006A70B7">
                  <w:pPr>
                    <w:jc w:val="right"/>
                    <w:rPr>
                      <w:rFonts w:ascii="Arial" w:hAnsi="Arial" w:cs="Arial"/>
                      <w:b/>
                      <w:bCs/>
                      <w:color w:val="000000"/>
                      <w:sz w:val="18"/>
                      <w:szCs w:val="18"/>
                      <w:lang w:val="sl-SI"/>
                    </w:rPr>
                  </w:pPr>
                </w:p>
              </w:tc>
              <w:tc>
                <w:tcPr>
                  <w:tcW w:w="1276" w:type="dxa"/>
                  <w:tcBorders>
                    <w:top w:val="nil"/>
                    <w:left w:val="nil"/>
                    <w:bottom w:val="nil"/>
                    <w:right w:val="nil"/>
                  </w:tcBorders>
                  <w:vAlign w:val="center"/>
                  <w:hideMark/>
                </w:tcPr>
                <w:p w14:paraId="217762AD" w14:textId="77777777" w:rsidR="006A70B7" w:rsidRPr="00A83D90" w:rsidRDefault="006A70B7" w:rsidP="006A70B7">
                  <w:pPr>
                    <w:rPr>
                      <w:sz w:val="20"/>
                      <w:szCs w:val="20"/>
                      <w:lang w:val="sl-SI"/>
                    </w:rPr>
                  </w:pPr>
                </w:p>
              </w:tc>
              <w:tc>
                <w:tcPr>
                  <w:tcW w:w="1134" w:type="dxa"/>
                  <w:tcBorders>
                    <w:top w:val="nil"/>
                    <w:left w:val="nil"/>
                    <w:bottom w:val="nil"/>
                    <w:right w:val="nil"/>
                  </w:tcBorders>
                  <w:vAlign w:val="center"/>
                  <w:hideMark/>
                </w:tcPr>
                <w:p w14:paraId="7C114A94" w14:textId="77777777" w:rsidR="006A70B7" w:rsidRPr="00A83D90" w:rsidRDefault="006A70B7" w:rsidP="006A70B7">
                  <w:pPr>
                    <w:rPr>
                      <w:sz w:val="20"/>
                      <w:szCs w:val="20"/>
                      <w:lang w:val="sl-SI"/>
                    </w:rPr>
                  </w:pPr>
                </w:p>
              </w:tc>
              <w:tc>
                <w:tcPr>
                  <w:tcW w:w="708" w:type="dxa"/>
                  <w:tcBorders>
                    <w:top w:val="nil"/>
                    <w:left w:val="nil"/>
                    <w:bottom w:val="nil"/>
                    <w:right w:val="nil"/>
                  </w:tcBorders>
                  <w:vAlign w:val="center"/>
                  <w:hideMark/>
                </w:tcPr>
                <w:p w14:paraId="3E6717C3" w14:textId="77777777" w:rsidR="006A70B7" w:rsidRPr="00A83D90" w:rsidRDefault="006A70B7" w:rsidP="006A70B7">
                  <w:pPr>
                    <w:rPr>
                      <w:sz w:val="20"/>
                      <w:szCs w:val="20"/>
                      <w:lang w:val="sl-SI"/>
                    </w:rPr>
                  </w:pPr>
                </w:p>
              </w:tc>
              <w:tc>
                <w:tcPr>
                  <w:tcW w:w="1276" w:type="dxa"/>
                  <w:tcBorders>
                    <w:top w:val="nil"/>
                    <w:left w:val="nil"/>
                    <w:bottom w:val="nil"/>
                    <w:right w:val="nil"/>
                  </w:tcBorders>
                  <w:vAlign w:val="center"/>
                  <w:hideMark/>
                </w:tcPr>
                <w:p w14:paraId="14076165" w14:textId="77777777" w:rsidR="006A70B7" w:rsidRPr="00A83D90" w:rsidRDefault="006A70B7" w:rsidP="006A70B7">
                  <w:pPr>
                    <w:rPr>
                      <w:sz w:val="20"/>
                      <w:szCs w:val="20"/>
                      <w:lang w:val="sl-SI"/>
                    </w:rPr>
                  </w:pPr>
                </w:p>
              </w:tc>
              <w:tc>
                <w:tcPr>
                  <w:tcW w:w="851" w:type="dxa"/>
                  <w:tcBorders>
                    <w:top w:val="nil"/>
                    <w:left w:val="nil"/>
                    <w:bottom w:val="nil"/>
                    <w:right w:val="nil"/>
                  </w:tcBorders>
                  <w:vAlign w:val="center"/>
                  <w:hideMark/>
                </w:tcPr>
                <w:p w14:paraId="7A301317" w14:textId="77777777" w:rsidR="006A70B7" w:rsidRPr="00A83D90" w:rsidRDefault="006A70B7" w:rsidP="006A70B7">
                  <w:pPr>
                    <w:rPr>
                      <w:sz w:val="20"/>
                      <w:szCs w:val="20"/>
                      <w:lang w:val="sl-SI"/>
                    </w:rPr>
                  </w:pPr>
                </w:p>
              </w:tc>
              <w:tc>
                <w:tcPr>
                  <w:tcW w:w="708" w:type="dxa"/>
                  <w:tcBorders>
                    <w:top w:val="nil"/>
                    <w:left w:val="nil"/>
                    <w:bottom w:val="nil"/>
                    <w:right w:val="nil"/>
                  </w:tcBorders>
                  <w:vAlign w:val="center"/>
                  <w:hideMark/>
                </w:tcPr>
                <w:p w14:paraId="21594A6D" w14:textId="77777777" w:rsidR="006A70B7" w:rsidRPr="00A83D90" w:rsidRDefault="006A70B7" w:rsidP="006A70B7">
                  <w:pPr>
                    <w:rPr>
                      <w:sz w:val="20"/>
                      <w:szCs w:val="20"/>
                      <w:lang w:val="sl-SI"/>
                    </w:rPr>
                  </w:pPr>
                </w:p>
              </w:tc>
            </w:tr>
          </w:tbl>
          <w:p w14:paraId="153EC31C" w14:textId="77777777" w:rsidR="006A70B7" w:rsidRPr="00A83D90" w:rsidRDefault="006A70B7" w:rsidP="006A70B7">
            <w:pPr>
              <w:rPr>
                <w:rFonts w:ascii="Arial" w:hAnsi="Arial" w:cs="Arial"/>
                <w:color w:val="000000"/>
                <w:sz w:val="16"/>
                <w:szCs w:val="16"/>
                <w:lang w:val="sl-SI" w:eastAsia="sl-SI"/>
              </w:rPr>
            </w:pPr>
            <w:r w:rsidRPr="00A83D90">
              <w:rPr>
                <w:rFonts w:ascii="Arial" w:hAnsi="Arial" w:cs="Arial"/>
                <w:color w:val="000000"/>
                <w:sz w:val="16"/>
                <w:szCs w:val="16"/>
                <w:vertAlign w:val="superscript"/>
                <w:lang w:val="sl-SI" w:eastAsia="sl-SI"/>
              </w:rPr>
              <w:t>4</w:t>
            </w:r>
            <w:r w:rsidRPr="00A83D90">
              <w:rPr>
                <w:rFonts w:ascii="Arial" w:hAnsi="Arial" w:cs="Arial"/>
                <w:color w:val="000000"/>
                <w:sz w:val="16"/>
                <w:szCs w:val="16"/>
                <w:lang w:val="sl-SI" w:eastAsia="sl-SI"/>
              </w:rPr>
              <w:t>Aritmetična sredina</w:t>
            </w:r>
          </w:p>
          <w:p w14:paraId="19B3F272" w14:textId="77777777" w:rsidR="0038225E" w:rsidRPr="00A83D90" w:rsidRDefault="0038225E" w:rsidP="0038225E">
            <w:pPr>
              <w:rPr>
                <w:lang w:val="sl-SI"/>
              </w:rPr>
            </w:pPr>
          </w:p>
          <w:p w14:paraId="2768B98F" w14:textId="77777777" w:rsidR="0038225E" w:rsidRDefault="0038225E" w:rsidP="0038225E">
            <w:pPr>
              <w:rPr>
                <w:rFonts w:ascii="Arial" w:hAnsi="Arial" w:cs="Arial"/>
                <w:b/>
                <w:bCs/>
                <w:color w:val="000000"/>
                <w:sz w:val="18"/>
                <w:szCs w:val="18"/>
                <w:lang w:val="sl-SI" w:eastAsia="sl-SI"/>
              </w:rPr>
            </w:pPr>
            <w:r w:rsidRPr="00A83D90">
              <w:rPr>
                <w:rFonts w:ascii="Arial" w:hAnsi="Arial" w:cs="Arial"/>
                <w:b/>
                <w:bCs/>
                <w:color w:val="000000"/>
                <w:sz w:val="18"/>
                <w:szCs w:val="18"/>
                <w:lang w:val="sl-SI" w:eastAsia="sl-SI"/>
              </w:rPr>
              <w:t xml:space="preserve">ŠKODA ZARADI IZPADA PRIHODKA (v EUR) za samostojne podjetnike posameznike in druge posameznike, ki ugotavljajo davčno osnovo z upoštevanjem normiranih odhodkov </w:t>
            </w:r>
          </w:p>
          <w:p w14:paraId="64218990" w14:textId="77777777" w:rsidR="00D9167B" w:rsidRPr="00A83D90" w:rsidRDefault="00D9167B" w:rsidP="0038225E">
            <w:pPr>
              <w:rPr>
                <w:rFonts w:ascii="Arial" w:hAnsi="Arial" w:cs="Arial"/>
                <w:sz w:val="18"/>
                <w:szCs w:val="18"/>
                <w:lang w:val="sl-SI" w:eastAsia="sl-SI"/>
              </w:rPr>
            </w:pPr>
          </w:p>
          <w:tbl>
            <w:tblPr>
              <w:tblW w:w="7860" w:type="dxa"/>
              <w:tblCellMar>
                <w:left w:w="70" w:type="dxa"/>
                <w:right w:w="70" w:type="dxa"/>
              </w:tblCellMar>
              <w:tblLook w:val="04A0" w:firstRow="1" w:lastRow="0" w:firstColumn="1" w:lastColumn="0" w:noHBand="0" w:noVBand="1"/>
            </w:tblPr>
            <w:tblGrid>
              <w:gridCol w:w="1900"/>
              <w:gridCol w:w="1900"/>
              <w:gridCol w:w="1780"/>
              <w:gridCol w:w="2280"/>
            </w:tblGrid>
            <w:tr w:rsidR="0038225E" w:rsidRPr="00A83D90" w14:paraId="00700302" w14:textId="77777777" w:rsidTr="00EC3234">
              <w:trPr>
                <w:trHeight w:val="1185"/>
              </w:trPr>
              <w:tc>
                <w:tcPr>
                  <w:tcW w:w="1900" w:type="dxa"/>
                  <w:tcBorders>
                    <w:top w:val="single" w:sz="4" w:space="0" w:color="auto"/>
                    <w:left w:val="single" w:sz="4" w:space="0" w:color="auto"/>
                    <w:bottom w:val="single" w:sz="4" w:space="0" w:color="auto"/>
                    <w:right w:val="single" w:sz="4" w:space="0" w:color="auto"/>
                  </w:tcBorders>
                  <w:shd w:val="clear" w:color="000000" w:fill="D9D9D9"/>
                  <w:hideMark/>
                </w:tcPr>
                <w:p w14:paraId="77A37AFD" w14:textId="77777777" w:rsidR="0038225E" w:rsidRPr="00A83D90" w:rsidRDefault="0038225E" w:rsidP="0038225E">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Št. mesecev pred nastankom škode</w:t>
                  </w:r>
                </w:p>
              </w:tc>
              <w:tc>
                <w:tcPr>
                  <w:tcW w:w="1900" w:type="dxa"/>
                  <w:tcBorders>
                    <w:top w:val="single" w:sz="4" w:space="0" w:color="auto"/>
                    <w:left w:val="nil"/>
                    <w:bottom w:val="single" w:sz="4" w:space="0" w:color="auto"/>
                    <w:right w:val="single" w:sz="4" w:space="0" w:color="auto"/>
                  </w:tcBorders>
                  <w:shd w:val="clear" w:color="000000" w:fill="D9D9D9"/>
                  <w:hideMark/>
                </w:tcPr>
                <w:p w14:paraId="55B22628" w14:textId="195D54CB" w:rsidR="0038225E" w:rsidRPr="00A83D90" w:rsidRDefault="0038225E" w:rsidP="0038225E">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D</w:t>
                  </w:r>
                  <w:r w:rsidR="00DC3C33" w:rsidRPr="00A83D90">
                    <w:rPr>
                      <w:rFonts w:ascii="Arial" w:hAnsi="Arial" w:cs="Arial"/>
                      <w:b/>
                      <w:bCs/>
                      <w:color w:val="000000"/>
                      <w:sz w:val="18"/>
                      <w:szCs w:val="18"/>
                      <w:lang w:val="sl-SI"/>
                    </w:rPr>
                    <w:t>odana vrednost</w:t>
                  </w:r>
                  <w:r w:rsidRPr="00A83D90">
                    <w:rPr>
                      <w:rFonts w:ascii="Arial" w:hAnsi="Arial" w:cs="Arial"/>
                      <w:b/>
                      <w:bCs/>
                      <w:color w:val="000000"/>
                      <w:sz w:val="18"/>
                      <w:szCs w:val="18"/>
                      <w:lang w:val="sl-SI"/>
                    </w:rPr>
                    <w:br/>
                    <w:t>[1] = [2]-[3]</w:t>
                  </w:r>
                </w:p>
              </w:tc>
              <w:tc>
                <w:tcPr>
                  <w:tcW w:w="1780" w:type="dxa"/>
                  <w:tcBorders>
                    <w:top w:val="single" w:sz="4" w:space="0" w:color="auto"/>
                    <w:left w:val="nil"/>
                    <w:bottom w:val="single" w:sz="4" w:space="0" w:color="auto"/>
                    <w:right w:val="single" w:sz="4" w:space="0" w:color="auto"/>
                  </w:tcBorders>
                  <w:shd w:val="clear" w:color="000000" w:fill="D9D9D9"/>
                  <w:hideMark/>
                </w:tcPr>
                <w:p w14:paraId="2E6EBC40" w14:textId="11CE13D7" w:rsidR="0038225E" w:rsidRPr="00A83D90" w:rsidRDefault="0038225E" w:rsidP="0038225E">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P</w:t>
                  </w:r>
                  <w:r w:rsidR="00DC3C33" w:rsidRPr="00A83D90">
                    <w:rPr>
                      <w:rFonts w:ascii="Arial" w:hAnsi="Arial" w:cs="Arial"/>
                      <w:b/>
                      <w:bCs/>
                      <w:color w:val="000000"/>
                      <w:sz w:val="18"/>
                      <w:szCs w:val="18"/>
                      <w:lang w:val="sl-SI"/>
                    </w:rPr>
                    <w:t>rihodek</w:t>
                  </w:r>
                  <w:r w:rsidR="009A19BE" w:rsidRPr="00A83D90">
                    <w:rPr>
                      <w:rFonts w:ascii="Arial" w:hAnsi="Arial" w:cs="Arial"/>
                      <w:b/>
                      <w:bCs/>
                      <w:color w:val="000000"/>
                      <w:sz w:val="18"/>
                      <w:szCs w:val="18"/>
                      <w:vertAlign w:val="superscript"/>
                      <w:lang w:val="sl-SI"/>
                    </w:rPr>
                    <w:t>6</w:t>
                  </w:r>
                </w:p>
                <w:p w14:paraId="6938B66B" w14:textId="77777777" w:rsidR="0038225E" w:rsidRPr="00A83D90" w:rsidRDefault="0038225E" w:rsidP="0038225E">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[2]</w:t>
                  </w:r>
                </w:p>
              </w:tc>
              <w:tc>
                <w:tcPr>
                  <w:tcW w:w="2280" w:type="dxa"/>
                  <w:tcBorders>
                    <w:top w:val="single" w:sz="4" w:space="0" w:color="auto"/>
                    <w:left w:val="nil"/>
                    <w:bottom w:val="single" w:sz="4" w:space="0" w:color="auto"/>
                    <w:right w:val="single" w:sz="4" w:space="0" w:color="auto"/>
                  </w:tcBorders>
                  <w:shd w:val="clear" w:color="000000" w:fill="D9D9D9"/>
                  <w:hideMark/>
                </w:tcPr>
                <w:p w14:paraId="3FBB188A" w14:textId="50AFDAE7" w:rsidR="0038225E" w:rsidRPr="00A83D90" w:rsidRDefault="0038225E" w:rsidP="0038225E">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N</w:t>
                  </w:r>
                  <w:r w:rsidR="00DC3C33" w:rsidRPr="00A83D90">
                    <w:rPr>
                      <w:rFonts w:ascii="Arial" w:hAnsi="Arial" w:cs="Arial"/>
                      <w:b/>
                      <w:bCs/>
                      <w:color w:val="000000"/>
                      <w:sz w:val="18"/>
                      <w:szCs w:val="18"/>
                      <w:lang w:val="sl-SI"/>
                    </w:rPr>
                    <w:t>ormirani odhodki</w:t>
                  </w:r>
                </w:p>
                <w:p w14:paraId="07A92EAB" w14:textId="77777777" w:rsidR="0038225E" w:rsidRPr="00A83D90" w:rsidRDefault="0038225E" w:rsidP="0038225E">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[3]</w:t>
                  </w:r>
                </w:p>
              </w:tc>
            </w:tr>
            <w:tr w:rsidR="0038225E" w:rsidRPr="00A83D90" w14:paraId="700D7D27"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64300FA2"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w:t>
                  </w:r>
                </w:p>
              </w:tc>
              <w:tc>
                <w:tcPr>
                  <w:tcW w:w="1900" w:type="dxa"/>
                  <w:tcBorders>
                    <w:top w:val="nil"/>
                    <w:left w:val="nil"/>
                    <w:bottom w:val="single" w:sz="4" w:space="0" w:color="auto"/>
                    <w:right w:val="single" w:sz="4" w:space="0" w:color="auto"/>
                  </w:tcBorders>
                  <w:vAlign w:val="center"/>
                  <w:hideMark/>
                </w:tcPr>
                <w:p w14:paraId="22D4A4A1"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52BC6D35"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21B6775A"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5EE19681"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5087299E"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2</w:t>
                  </w:r>
                </w:p>
              </w:tc>
              <w:tc>
                <w:tcPr>
                  <w:tcW w:w="1900" w:type="dxa"/>
                  <w:tcBorders>
                    <w:top w:val="nil"/>
                    <w:left w:val="nil"/>
                    <w:bottom w:val="single" w:sz="4" w:space="0" w:color="auto"/>
                    <w:right w:val="single" w:sz="4" w:space="0" w:color="auto"/>
                  </w:tcBorders>
                  <w:vAlign w:val="center"/>
                  <w:hideMark/>
                </w:tcPr>
                <w:p w14:paraId="6C547454"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7EFFA3DC"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303E3E1C"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546C042B"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0F57C701"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3</w:t>
                  </w:r>
                </w:p>
              </w:tc>
              <w:tc>
                <w:tcPr>
                  <w:tcW w:w="1900" w:type="dxa"/>
                  <w:tcBorders>
                    <w:top w:val="nil"/>
                    <w:left w:val="nil"/>
                    <w:bottom w:val="single" w:sz="4" w:space="0" w:color="auto"/>
                    <w:right w:val="single" w:sz="4" w:space="0" w:color="auto"/>
                  </w:tcBorders>
                  <w:vAlign w:val="center"/>
                  <w:hideMark/>
                </w:tcPr>
                <w:p w14:paraId="357A39AC"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2D0339D4"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6FCE3249"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78D3922C"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4EE8C3F5"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4</w:t>
                  </w:r>
                </w:p>
              </w:tc>
              <w:tc>
                <w:tcPr>
                  <w:tcW w:w="1900" w:type="dxa"/>
                  <w:tcBorders>
                    <w:top w:val="nil"/>
                    <w:left w:val="nil"/>
                    <w:bottom w:val="single" w:sz="4" w:space="0" w:color="auto"/>
                    <w:right w:val="single" w:sz="4" w:space="0" w:color="auto"/>
                  </w:tcBorders>
                  <w:vAlign w:val="center"/>
                  <w:hideMark/>
                </w:tcPr>
                <w:p w14:paraId="52B25BC7"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1F77CFF7"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5271F512"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6E206E38"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679B8BA2"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5</w:t>
                  </w:r>
                </w:p>
              </w:tc>
              <w:tc>
                <w:tcPr>
                  <w:tcW w:w="1900" w:type="dxa"/>
                  <w:tcBorders>
                    <w:top w:val="nil"/>
                    <w:left w:val="nil"/>
                    <w:bottom w:val="single" w:sz="4" w:space="0" w:color="auto"/>
                    <w:right w:val="single" w:sz="4" w:space="0" w:color="auto"/>
                  </w:tcBorders>
                  <w:vAlign w:val="center"/>
                  <w:hideMark/>
                </w:tcPr>
                <w:p w14:paraId="5548A42F"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5ECF9336"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5C4F6D49"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725620B3"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6D315F57"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6</w:t>
                  </w:r>
                </w:p>
              </w:tc>
              <w:tc>
                <w:tcPr>
                  <w:tcW w:w="1900" w:type="dxa"/>
                  <w:tcBorders>
                    <w:top w:val="nil"/>
                    <w:left w:val="nil"/>
                    <w:bottom w:val="single" w:sz="4" w:space="0" w:color="auto"/>
                    <w:right w:val="single" w:sz="4" w:space="0" w:color="auto"/>
                  </w:tcBorders>
                  <w:vAlign w:val="center"/>
                  <w:hideMark/>
                </w:tcPr>
                <w:p w14:paraId="1A237655"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5D7F59BE"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79A2B712"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1891EDA6"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6D317A45"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7</w:t>
                  </w:r>
                </w:p>
              </w:tc>
              <w:tc>
                <w:tcPr>
                  <w:tcW w:w="1900" w:type="dxa"/>
                  <w:tcBorders>
                    <w:top w:val="nil"/>
                    <w:left w:val="nil"/>
                    <w:bottom w:val="single" w:sz="4" w:space="0" w:color="auto"/>
                    <w:right w:val="single" w:sz="4" w:space="0" w:color="auto"/>
                  </w:tcBorders>
                  <w:vAlign w:val="center"/>
                  <w:hideMark/>
                </w:tcPr>
                <w:p w14:paraId="1E2CA407"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319D56DE"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7C1A5092"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733A1F43"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3156AF7B"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8</w:t>
                  </w:r>
                </w:p>
              </w:tc>
              <w:tc>
                <w:tcPr>
                  <w:tcW w:w="1900" w:type="dxa"/>
                  <w:tcBorders>
                    <w:top w:val="nil"/>
                    <w:left w:val="nil"/>
                    <w:bottom w:val="single" w:sz="4" w:space="0" w:color="auto"/>
                    <w:right w:val="single" w:sz="4" w:space="0" w:color="auto"/>
                  </w:tcBorders>
                  <w:vAlign w:val="center"/>
                  <w:hideMark/>
                </w:tcPr>
                <w:p w14:paraId="6596C1AC"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6390C1F8"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436E22CE"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5820D3DA"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17CE32CC"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9</w:t>
                  </w:r>
                </w:p>
              </w:tc>
              <w:tc>
                <w:tcPr>
                  <w:tcW w:w="1900" w:type="dxa"/>
                  <w:tcBorders>
                    <w:top w:val="nil"/>
                    <w:left w:val="nil"/>
                    <w:bottom w:val="single" w:sz="4" w:space="0" w:color="auto"/>
                    <w:right w:val="single" w:sz="4" w:space="0" w:color="auto"/>
                  </w:tcBorders>
                  <w:vAlign w:val="center"/>
                  <w:hideMark/>
                </w:tcPr>
                <w:p w14:paraId="5C7F6D7C"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1F9822CA"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2A7B52B6"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47E03334"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7E6C33D3"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10</w:t>
                  </w:r>
                </w:p>
              </w:tc>
              <w:tc>
                <w:tcPr>
                  <w:tcW w:w="1900" w:type="dxa"/>
                  <w:tcBorders>
                    <w:top w:val="nil"/>
                    <w:left w:val="nil"/>
                    <w:bottom w:val="single" w:sz="4" w:space="0" w:color="auto"/>
                    <w:right w:val="single" w:sz="4" w:space="0" w:color="auto"/>
                  </w:tcBorders>
                  <w:vAlign w:val="center"/>
                  <w:hideMark/>
                </w:tcPr>
                <w:p w14:paraId="180D197F"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4997C9B8"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5F22749A"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24E91941"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7F192402"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11</w:t>
                  </w:r>
                </w:p>
              </w:tc>
              <w:tc>
                <w:tcPr>
                  <w:tcW w:w="1900" w:type="dxa"/>
                  <w:tcBorders>
                    <w:top w:val="nil"/>
                    <w:left w:val="nil"/>
                    <w:bottom w:val="single" w:sz="4" w:space="0" w:color="auto"/>
                    <w:right w:val="single" w:sz="4" w:space="0" w:color="auto"/>
                  </w:tcBorders>
                  <w:vAlign w:val="center"/>
                  <w:hideMark/>
                </w:tcPr>
                <w:p w14:paraId="028763EE"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1F115709"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7744C93D"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2FEB5B38"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1D7AA244"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eastAsia="sl-SI"/>
                    </w:rPr>
                    <w:t>12</w:t>
                  </w:r>
                </w:p>
              </w:tc>
              <w:tc>
                <w:tcPr>
                  <w:tcW w:w="1900" w:type="dxa"/>
                  <w:tcBorders>
                    <w:top w:val="nil"/>
                    <w:left w:val="nil"/>
                    <w:bottom w:val="single" w:sz="4" w:space="0" w:color="auto"/>
                    <w:right w:val="single" w:sz="4" w:space="0" w:color="auto"/>
                  </w:tcBorders>
                  <w:vAlign w:val="center"/>
                  <w:hideMark/>
                </w:tcPr>
                <w:p w14:paraId="04AFC168"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single" w:sz="4" w:space="0" w:color="auto"/>
                    <w:right w:val="single" w:sz="4" w:space="0" w:color="auto"/>
                  </w:tcBorders>
                  <w:shd w:val="clear" w:color="000000" w:fill="DCE6F1"/>
                  <w:vAlign w:val="center"/>
                  <w:hideMark/>
                </w:tcPr>
                <w:p w14:paraId="659B56D2"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2280" w:type="dxa"/>
                  <w:tcBorders>
                    <w:top w:val="nil"/>
                    <w:left w:val="nil"/>
                    <w:bottom w:val="single" w:sz="4" w:space="0" w:color="auto"/>
                    <w:right w:val="single" w:sz="4" w:space="0" w:color="auto"/>
                  </w:tcBorders>
                  <w:shd w:val="clear" w:color="000000" w:fill="DCE6F1"/>
                  <w:vAlign w:val="center"/>
                  <w:hideMark/>
                </w:tcPr>
                <w:p w14:paraId="135E9E4B"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8225E" w:rsidRPr="00A83D90" w14:paraId="5EE7328D" w14:textId="77777777" w:rsidTr="00EC3234">
              <w:trPr>
                <w:trHeight w:val="240"/>
              </w:trPr>
              <w:tc>
                <w:tcPr>
                  <w:tcW w:w="1900" w:type="dxa"/>
                  <w:tcBorders>
                    <w:top w:val="nil"/>
                    <w:left w:val="single" w:sz="4" w:space="0" w:color="auto"/>
                    <w:bottom w:val="single" w:sz="4" w:space="0" w:color="auto"/>
                    <w:right w:val="single" w:sz="4" w:space="0" w:color="auto"/>
                  </w:tcBorders>
                  <w:vAlign w:val="center"/>
                  <w:hideMark/>
                </w:tcPr>
                <w:p w14:paraId="7317411E" w14:textId="77777777"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rPr>
                    <w:t>SKUPAJ</w:t>
                  </w:r>
                </w:p>
              </w:tc>
              <w:tc>
                <w:tcPr>
                  <w:tcW w:w="1900" w:type="dxa"/>
                  <w:tcBorders>
                    <w:top w:val="nil"/>
                    <w:left w:val="nil"/>
                    <w:bottom w:val="single" w:sz="4" w:space="0" w:color="auto"/>
                    <w:right w:val="single" w:sz="4" w:space="0" w:color="auto"/>
                  </w:tcBorders>
                  <w:shd w:val="clear" w:color="000000" w:fill="EBF1DE"/>
                  <w:vAlign w:val="center"/>
                  <w:hideMark/>
                </w:tcPr>
                <w:p w14:paraId="5E2A0A91"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nil"/>
                    <w:right w:val="nil"/>
                  </w:tcBorders>
                  <w:vAlign w:val="center"/>
                  <w:hideMark/>
                </w:tcPr>
                <w:p w14:paraId="0DE44175" w14:textId="77777777" w:rsidR="0038225E" w:rsidRPr="00A83D90" w:rsidRDefault="0038225E" w:rsidP="0038225E">
                  <w:pPr>
                    <w:jc w:val="right"/>
                    <w:rPr>
                      <w:rFonts w:ascii="Arial" w:hAnsi="Arial" w:cs="Arial"/>
                      <w:b/>
                      <w:bCs/>
                      <w:color w:val="000000"/>
                      <w:sz w:val="18"/>
                      <w:szCs w:val="18"/>
                      <w:lang w:val="sl-SI"/>
                    </w:rPr>
                  </w:pPr>
                </w:p>
              </w:tc>
              <w:tc>
                <w:tcPr>
                  <w:tcW w:w="2280" w:type="dxa"/>
                  <w:tcBorders>
                    <w:top w:val="nil"/>
                    <w:left w:val="nil"/>
                    <w:bottom w:val="nil"/>
                    <w:right w:val="nil"/>
                  </w:tcBorders>
                  <w:vAlign w:val="center"/>
                  <w:hideMark/>
                </w:tcPr>
                <w:p w14:paraId="08AFE4BF" w14:textId="77777777" w:rsidR="0038225E" w:rsidRPr="00A83D90" w:rsidRDefault="0038225E" w:rsidP="0038225E">
                  <w:pPr>
                    <w:rPr>
                      <w:sz w:val="20"/>
                      <w:szCs w:val="20"/>
                      <w:lang w:val="sl-SI"/>
                    </w:rPr>
                  </w:pPr>
                </w:p>
              </w:tc>
            </w:tr>
            <w:tr w:rsidR="0038225E" w:rsidRPr="00A83D90" w14:paraId="1F6C0102" w14:textId="77777777" w:rsidTr="00EC3234">
              <w:trPr>
                <w:trHeight w:val="270"/>
              </w:trPr>
              <w:tc>
                <w:tcPr>
                  <w:tcW w:w="1900" w:type="dxa"/>
                  <w:tcBorders>
                    <w:top w:val="nil"/>
                    <w:left w:val="single" w:sz="4" w:space="0" w:color="auto"/>
                    <w:bottom w:val="single" w:sz="4" w:space="0" w:color="auto"/>
                    <w:right w:val="single" w:sz="4" w:space="0" w:color="auto"/>
                  </w:tcBorders>
                  <w:vAlign w:val="center"/>
                  <w:hideMark/>
                </w:tcPr>
                <w:p w14:paraId="668B29C8" w14:textId="7549C738" w:rsidR="0038225E" w:rsidRPr="00A83D90" w:rsidRDefault="0038225E" w:rsidP="0038225E">
                  <w:pPr>
                    <w:jc w:val="both"/>
                    <w:rPr>
                      <w:rFonts w:ascii="Arial" w:hAnsi="Arial" w:cs="Arial"/>
                      <w:b/>
                      <w:bCs/>
                      <w:color w:val="000000"/>
                      <w:sz w:val="18"/>
                      <w:szCs w:val="18"/>
                      <w:lang w:val="sl-SI"/>
                    </w:rPr>
                  </w:pPr>
                  <w:r w:rsidRPr="00A83D90">
                    <w:rPr>
                      <w:rFonts w:ascii="Arial" w:hAnsi="Arial" w:cs="Arial"/>
                      <w:b/>
                      <w:bCs/>
                      <w:color w:val="000000"/>
                      <w:sz w:val="18"/>
                      <w:szCs w:val="18"/>
                      <w:lang w:val="sl-SI"/>
                    </w:rPr>
                    <w:t>Povprečje</w:t>
                  </w:r>
                  <w:r w:rsidR="009A19BE" w:rsidRPr="00A83D90">
                    <w:rPr>
                      <w:rFonts w:ascii="Arial" w:hAnsi="Arial" w:cs="Arial"/>
                      <w:b/>
                      <w:bCs/>
                      <w:color w:val="000000"/>
                      <w:sz w:val="18"/>
                      <w:szCs w:val="18"/>
                      <w:vertAlign w:val="superscript"/>
                      <w:lang w:val="sl-SI"/>
                    </w:rPr>
                    <w:t>5</w:t>
                  </w:r>
                </w:p>
              </w:tc>
              <w:tc>
                <w:tcPr>
                  <w:tcW w:w="1900" w:type="dxa"/>
                  <w:tcBorders>
                    <w:top w:val="nil"/>
                    <w:left w:val="nil"/>
                    <w:bottom w:val="single" w:sz="4" w:space="0" w:color="auto"/>
                    <w:right w:val="single" w:sz="4" w:space="0" w:color="auto"/>
                  </w:tcBorders>
                  <w:shd w:val="clear" w:color="000000" w:fill="EBF1DE"/>
                  <w:vAlign w:val="center"/>
                  <w:hideMark/>
                </w:tcPr>
                <w:p w14:paraId="03CEC057" w14:textId="77777777" w:rsidR="0038225E" w:rsidRPr="00A83D90" w:rsidRDefault="0038225E" w:rsidP="0038225E">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c>
                <w:tcPr>
                  <w:tcW w:w="1780" w:type="dxa"/>
                  <w:tcBorders>
                    <w:top w:val="nil"/>
                    <w:left w:val="nil"/>
                    <w:bottom w:val="nil"/>
                    <w:right w:val="nil"/>
                  </w:tcBorders>
                  <w:vAlign w:val="center"/>
                  <w:hideMark/>
                </w:tcPr>
                <w:p w14:paraId="2DB5858D" w14:textId="77777777" w:rsidR="0038225E" w:rsidRPr="00A83D90" w:rsidRDefault="0038225E" w:rsidP="0038225E">
                  <w:pPr>
                    <w:jc w:val="right"/>
                    <w:rPr>
                      <w:rFonts w:ascii="Arial" w:hAnsi="Arial" w:cs="Arial"/>
                      <w:b/>
                      <w:bCs/>
                      <w:color w:val="000000"/>
                      <w:sz w:val="18"/>
                      <w:szCs w:val="18"/>
                      <w:lang w:val="sl-SI"/>
                    </w:rPr>
                  </w:pPr>
                </w:p>
              </w:tc>
              <w:tc>
                <w:tcPr>
                  <w:tcW w:w="2280" w:type="dxa"/>
                  <w:tcBorders>
                    <w:top w:val="nil"/>
                    <w:left w:val="nil"/>
                    <w:bottom w:val="nil"/>
                    <w:right w:val="nil"/>
                  </w:tcBorders>
                  <w:vAlign w:val="center"/>
                  <w:hideMark/>
                </w:tcPr>
                <w:p w14:paraId="27D131B0" w14:textId="77777777" w:rsidR="0038225E" w:rsidRPr="00A83D90" w:rsidRDefault="0038225E" w:rsidP="0038225E">
                  <w:pPr>
                    <w:rPr>
                      <w:sz w:val="20"/>
                      <w:szCs w:val="20"/>
                      <w:lang w:val="sl-SI"/>
                    </w:rPr>
                  </w:pPr>
                </w:p>
              </w:tc>
            </w:tr>
          </w:tbl>
          <w:p w14:paraId="0D6F7BED" w14:textId="2E0153D2" w:rsidR="0038225E" w:rsidRPr="00A83D90" w:rsidRDefault="009A19BE" w:rsidP="0038225E">
            <w:pPr>
              <w:rPr>
                <w:rFonts w:ascii="Arial" w:hAnsi="Arial" w:cs="Arial"/>
                <w:color w:val="000000"/>
                <w:sz w:val="16"/>
                <w:szCs w:val="16"/>
                <w:lang w:val="sl-SI" w:eastAsia="sl-SI"/>
              </w:rPr>
            </w:pPr>
            <w:r w:rsidRPr="00A83D90">
              <w:rPr>
                <w:rFonts w:ascii="Arial" w:hAnsi="Arial" w:cs="Arial"/>
                <w:color w:val="000000"/>
                <w:sz w:val="16"/>
                <w:szCs w:val="16"/>
                <w:vertAlign w:val="superscript"/>
                <w:lang w:val="sl-SI" w:eastAsia="sl-SI"/>
              </w:rPr>
              <w:t>5</w:t>
            </w:r>
            <w:r w:rsidR="0038225E" w:rsidRPr="00A83D90">
              <w:rPr>
                <w:rFonts w:ascii="Arial" w:hAnsi="Arial" w:cs="Arial"/>
                <w:color w:val="000000"/>
                <w:sz w:val="16"/>
                <w:szCs w:val="16"/>
                <w:lang w:val="sl-SI" w:eastAsia="sl-SI"/>
              </w:rPr>
              <w:t>Aritmetična sredina</w:t>
            </w:r>
          </w:p>
          <w:p w14:paraId="08F1F08B" w14:textId="7F1DAE45" w:rsidR="0038225E" w:rsidRPr="00A83D90" w:rsidRDefault="009A19BE" w:rsidP="0038225E">
            <w:pPr>
              <w:rPr>
                <w:rFonts w:ascii="Arial" w:hAnsi="Arial" w:cs="Arial"/>
                <w:color w:val="000000"/>
                <w:sz w:val="16"/>
                <w:szCs w:val="16"/>
                <w:lang w:val="sl-SI" w:eastAsia="sl-SI"/>
              </w:rPr>
            </w:pPr>
            <w:r w:rsidRPr="00A83D90">
              <w:rPr>
                <w:rFonts w:ascii="Arial" w:hAnsi="Arial" w:cs="Arial"/>
                <w:color w:val="000000"/>
                <w:sz w:val="16"/>
                <w:szCs w:val="16"/>
                <w:vertAlign w:val="superscript"/>
                <w:lang w:val="sl-SI" w:eastAsia="sl-SI"/>
              </w:rPr>
              <w:t>6</w:t>
            </w:r>
            <w:r w:rsidR="0038225E" w:rsidRPr="00A83D90">
              <w:rPr>
                <w:rFonts w:ascii="Arial" w:hAnsi="Arial" w:cs="Arial"/>
                <w:color w:val="000000"/>
                <w:sz w:val="16"/>
                <w:szCs w:val="16"/>
                <w:lang w:val="sl-SI" w:eastAsia="sl-SI"/>
              </w:rPr>
              <w:t xml:space="preserve"> Prihodek za posamezen mesec je seštevek prihodkov, doseženih pri osebah, ki se štejejo za plačnike davka, in osebah, ki niso plačnik davka po Zakonu o davčnem postopku – ZDavP-2</w:t>
            </w:r>
          </w:p>
          <w:p w14:paraId="6F2A4A5C" w14:textId="77777777" w:rsidR="0038225E" w:rsidRPr="00A83D90" w:rsidRDefault="0038225E" w:rsidP="00302629">
            <w:pPr>
              <w:rPr>
                <w:lang w:val="sl-SI"/>
              </w:rPr>
            </w:pPr>
          </w:p>
          <w:tbl>
            <w:tblPr>
              <w:tblW w:w="5006" w:type="pct"/>
              <w:tblCellMar>
                <w:left w:w="70" w:type="dxa"/>
                <w:right w:w="70" w:type="dxa"/>
              </w:tblCellMar>
              <w:tblLook w:val="04A0" w:firstRow="1" w:lastRow="0" w:firstColumn="1" w:lastColumn="0" w:noHBand="0" w:noVBand="1"/>
            </w:tblPr>
            <w:tblGrid>
              <w:gridCol w:w="2825"/>
              <w:gridCol w:w="2959"/>
              <w:gridCol w:w="2829"/>
              <w:gridCol w:w="160"/>
            </w:tblGrid>
            <w:tr w:rsidR="00302629" w:rsidRPr="00A83D90" w14:paraId="46E06F9B" w14:textId="77777777" w:rsidTr="006B17B1">
              <w:trPr>
                <w:trHeight w:val="495"/>
              </w:trPr>
              <w:tc>
                <w:tcPr>
                  <w:tcW w:w="1614" w:type="pct"/>
                  <w:tcBorders>
                    <w:top w:val="single" w:sz="4" w:space="0" w:color="auto"/>
                    <w:left w:val="single" w:sz="4" w:space="0" w:color="auto"/>
                    <w:bottom w:val="single" w:sz="4" w:space="0" w:color="auto"/>
                    <w:right w:val="single" w:sz="4" w:space="0" w:color="000000"/>
                  </w:tcBorders>
                  <w:shd w:val="clear" w:color="000000" w:fill="D9D9D9"/>
                  <w:vAlign w:val="center"/>
                  <w:hideMark/>
                </w:tcPr>
                <w:p w14:paraId="5C003DB0" w14:textId="301AD6B2" w:rsidR="00302629" w:rsidRPr="00A83D90" w:rsidRDefault="00302629" w:rsidP="00302629">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Obdobje od nastanka nesreče do normalizacije poslovanja</w:t>
                  </w:r>
                  <w:r w:rsidRPr="00A83D90">
                    <w:rPr>
                      <w:rFonts w:ascii="Arial" w:hAnsi="Arial" w:cs="Arial"/>
                      <w:b/>
                      <w:bCs/>
                      <w:color w:val="000000"/>
                      <w:sz w:val="18"/>
                      <w:szCs w:val="18"/>
                      <w:lang w:val="sl-SI"/>
                    </w:rPr>
                    <w:br/>
                    <w:t>(vpišite število mesecev</w:t>
                  </w:r>
                  <w:r w:rsidR="009A19BE" w:rsidRPr="00A83D90">
                    <w:rPr>
                      <w:rFonts w:ascii="Arial" w:hAnsi="Arial" w:cs="Arial"/>
                      <w:b/>
                      <w:bCs/>
                      <w:color w:val="000000"/>
                      <w:sz w:val="18"/>
                      <w:szCs w:val="18"/>
                      <w:vertAlign w:val="superscript"/>
                      <w:lang w:val="sl-SI"/>
                    </w:rPr>
                    <w:t>7</w:t>
                  </w:r>
                  <w:r w:rsidRPr="00A83D90">
                    <w:rPr>
                      <w:rFonts w:ascii="Arial" w:hAnsi="Arial" w:cs="Arial"/>
                      <w:b/>
                      <w:bCs/>
                      <w:color w:val="000000"/>
                      <w:sz w:val="18"/>
                      <w:szCs w:val="18"/>
                      <w:lang w:val="sl-SI"/>
                    </w:rPr>
                    <w:t xml:space="preserve"> – NAJVEČ ZA 3 MESECE)</w:t>
                  </w:r>
                </w:p>
              </w:tc>
              <w:tc>
                <w:tcPr>
                  <w:tcW w:w="1690" w:type="pct"/>
                  <w:tcBorders>
                    <w:top w:val="single" w:sz="4" w:space="0" w:color="auto"/>
                    <w:left w:val="nil"/>
                    <w:bottom w:val="single" w:sz="4" w:space="0" w:color="auto"/>
                    <w:right w:val="single" w:sz="4" w:space="0" w:color="000000"/>
                  </w:tcBorders>
                  <w:shd w:val="clear" w:color="000000" w:fill="D9D9D9"/>
                  <w:vAlign w:val="center"/>
                  <w:hideMark/>
                </w:tcPr>
                <w:p w14:paraId="104B66AD" w14:textId="1292DB84" w:rsidR="00302629" w:rsidRPr="00A83D90" w:rsidRDefault="00302629" w:rsidP="00302629">
                  <w:pPr>
                    <w:jc w:val="center"/>
                    <w:rPr>
                      <w:rFonts w:ascii="Arial" w:hAnsi="Arial" w:cs="Arial"/>
                      <w:b/>
                      <w:bCs/>
                      <w:color w:val="000000"/>
                      <w:sz w:val="18"/>
                      <w:szCs w:val="18"/>
                      <w:lang w:val="sl-SI"/>
                    </w:rPr>
                  </w:pPr>
                  <w:r w:rsidRPr="00A83D90">
                    <w:rPr>
                      <w:rFonts w:ascii="Arial" w:hAnsi="Arial" w:cs="Arial"/>
                      <w:b/>
                      <w:bCs/>
                      <w:color w:val="000000"/>
                      <w:sz w:val="18"/>
                      <w:szCs w:val="18"/>
                      <w:lang w:val="sl-SI"/>
                    </w:rPr>
                    <w:t xml:space="preserve">Delež vpliva naravne nesreče na celotno poslovanje </w:t>
                  </w:r>
                  <w:r w:rsidRPr="00A83D90">
                    <w:rPr>
                      <w:rFonts w:ascii="Arial" w:hAnsi="Arial" w:cs="Arial"/>
                      <w:b/>
                      <w:bCs/>
                      <w:color w:val="000000"/>
                      <w:sz w:val="18"/>
                      <w:szCs w:val="18"/>
                      <w:lang w:val="sl-SI"/>
                    </w:rPr>
                    <w:br/>
                    <w:t>(v odstotku)</w:t>
                  </w:r>
                  <w:r w:rsidR="009A19BE" w:rsidRPr="00A83D90">
                    <w:rPr>
                      <w:rFonts w:ascii="Arial" w:hAnsi="Arial" w:cs="Arial"/>
                      <w:b/>
                      <w:bCs/>
                      <w:color w:val="000000"/>
                      <w:sz w:val="18"/>
                      <w:szCs w:val="18"/>
                      <w:vertAlign w:val="superscript"/>
                      <w:lang w:val="sl-SI"/>
                    </w:rPr>
                    <w:t>8</w:t>
                  </w:r>
                </w:p>
              </w:tc>
              <w:tc>
                <w:tcPr>
                  <w:tcW w:w="1690" w:type="pct"/>
                  <w:gridSpan w:val="2"/>
                  <w:tcBorders>
                    <w:top w:val="single" w:sz="4" w:space="0" w:color="auto"/>
                    <w:left w:val="nil"/>
                    <w:bottom w:val="single" w:sz="4" w:space="0" w:color="auto"/>
                    <w:right w:val="single" w:sz="4" w:space="0" w:color="000000"/>
                  </w:tcBorders>
                  <w:shd w:val="clear" w:color="000000" w:fill="D9D9D9"/>
                  <w:vAlign w:val="center"/>
                  <w:hideMark/>
                </w:tcPr>
                <w:p w14:paraId="37AEC5A0" w14:textId="77777777" w:rsidR="00302629" w:rsidRPr="00A83D90" w:rsidRDefault="00302629" w:rsidP="00302629">
                  <w:pPr>
                    <w:rPr>
                      <w:rFonts w:ascii="Arial" w:hAnsi="Arial" w:cs="Arial"/>
                      <w:b/>
                      <w:bCs/>
                      <w:color w:val="000000"/>
                      <w:sz w:val="18"/>
                      <w:szCs w:val="18"/>
                      <w:lang w:val="sl-SI"/>
                    </w:rPr>
                  </w:pPr>
                  <w:r w:rsidRPr="00A83D90">
                    <w:rPr>
                      <w:rFonts w:ascii="Arial" w:hAnsi="Arial" w:cs="Arial"/>
                      <w:b/>
                      <w:bCs/>
                      <w:color w:val="000000"/>
                      <w:sz w:val="18"/>
                      <w:szCs w:val="18"/>
                      <w:lang w:val="sl-SI"/>
                    </w:rPr>
                    <w:t>X: Skupna vrednost izpada prihodka (dodane vrednosti)</w:t>
                  </w:r>
                </w:p>
              </w:tc>
            </w:tr>
            <w:tr w:rsidR="00302629" w:rsidRPr="00A83D90" w14:paraId="35BD93E6" w14:textId="77777777" w:rsidTr="006B17B1">
              <w:trPr>
                <w:trHeight w:val="240"/>
              </w:trPr>
              <w:tc>
                <w:tcPr>
                  <w:tcW w:w="1614" w:type="pct"/>
                  <w:tcBorders>
                    <w:top w:val="single" w:sz="4" w:space="0" w:color="auto"/>
                    <w:left w:val="single" w:sz="4" w:space="0" w:color="auto"/>
                    <w:bottom w:val="single" w:sz="4" w:space="0" w:color="auto"/>
                    <w:right w:val="single" w:sz="4" w:space="0" w:color="000000"/>
                  </w:tcBorders>
                  <w:shd w:val="clear" w:color="000000" w:fill="DCE6F1"/>
                  <w:vAlign w:val="center"/>
                  <w:hideMark/>
                </w:tcPr>
                <w:p w14:paraId="2B26570A" w14:textId="77777777" w:rsidR="00302629" w:rsidRPr="00A83D90" w:rsidRDefault="00302629" w:rsidP="00302629">
                  <w:pPr>
                    <w:jc w:val="right"/>
                    <w:rPr>
                      <w:rFonts w:ascii="Arial" w:hAnsi="Arial" w:cs="Arial"/>
                      <w:b/>
                      <w:bCs/>
                      <w:sz w:val="18"/>
                      <w:szCs w:val="18"/>
                      <w:lang w:val="sl-SI"/>
                    </w:rPr>
                  </w:pPr>
                  <w:r w:rsidRPr="00A83D90">
                    <w:rPr>
                      <w:rFonts w:ascii="Arial" w:hAnsi="Arial" w:cs="Arial"/>
                      <w:b/>
                      <w:bCs/>
                      <w:sz w:val="18"/>
                      <w:szCs w:val="18"/>
                      <w:lang w:val="sl-SI"/>
                    </w:rPr>
                    <w:t> </w:t>
                  </w:r>
                </w:p>
              </w:tc>
              <w:tc>
                <w:tcPr>
                  <w:tcW w:w="1690" w:type="pct"/>
                  <w:tcBorders>
                    <w:top w:val="single" w:sz="4" w:space="0" w:color="auto"/>
                    <w:left w:val="nil"/>
                    <w:bottom w:val="single" w:sz="4" w:space="0" w:color="auto"/>
                    <w:right w:val="single" w:sz="4" w:space="0" w:color="000000"/>
                  </w:tcBorders>
                  <w:shd w:val="clear" w:color="000000" w:fill="DCE6F1"/>
                  <w:vAlign w:val="center"/>
                  <w:hideMark/>
                </w:tcPr>
                <w:p w14:paraId="78E5EA47" w14:textId="77777777" w:rsidR="00302629" w:rsidRPr="00A83D90" w:rsidRDefault="00302629" w:rsidP="00302629">
                  <w:pPr>
                    <w:jc w:val="right"/>
                    <w:rPr>
                      <w:rFonts w:ascii="Arial" w:hAnsi="Arial" w:cs="Arial"/>
                      <w:b/>
                      <w:bCs/>
                      <w:sz w:val="18"/>
                      <w:szCs w:val="18"/>
                      <w:lang w:val="sl-SI"/>
                    </w:rPr>
                  </w:pPr>
                  <w:r w:rsidRPr="00A83D90">
                    <w:rPr>
                      <w:rFonts w:ascii="Arial" w:hAnsi="Arial" w:cs="Arial"/>
                      <w:b/>
                      <w:bCs/>
                      <w:sz w:val="18"/>
                      <w:szCs w:val="18"/>
                      <w:lang w:val="sl-SI"/>
                    </w:rPr>
                    <w:t>100,00%</w:t>
                  </w:r>
                </w:p>
              </w:tc>
              <w:tc>
                <w:tcPr>
                  <w:tcW w:w="1690" w:type="pct"/>
                  <w:gridSpan w:val="2"/>
                  <w:tcBorders>
                    <w:top w:val="single" w:sz="4" w:space="0" w:color="auto"/>
                    <w:left w:val="nil"/>
                    <w:bottom w:val="single" w:sz="4" w:space="0" w:color="auto"/>
                    <w:right w:val="single" w:sz="4" w:space="0" w:color="000000"/>
                  </w:tcBorders>
                  <w:shd w:val="clear" w:color="000000" w:fill="EBF1DE"/>
                  <w:vAlign w:val="center"/>
                  <w:hideMark/>
                </w:tcPr>
                <w:p w14:paraId="2759A938" w14:textId="77777777" w:rsidR="00302629" w:rsidRPr="00A83D90" w:rsidRDefault="00302629" w:rsidP="00302629">
                  <w:pPr>
                    <w:jc w:val="right"/>
                    <w:rPr>
                      <w:rFonts w:ascii="Arial" w:hAnsi="Arial" w:cs="Arial"/>
                      <w:b/>
                      <w:bCs/>
                      <w:color w:val="000000"/>
                      <w:sz w:val="18"/>
                      <w:szCs w:val="18"/>
                      <w:lang w:val="sl-SI"/>
                    </w:rPr>
                  </w:pPr>
                  <w:r w:rsidRPr="00A83D90">
                    <w:rPr>
                      <w:rFonts w:ascii="Arial" w:hAnsi="Arial" w:cs="Arial"/>
                      <w:b/>
                      <w:bCs/>
                      <w:color w:val="000000"/>
                      <w:sz w:val="18"/>
                      <w:szCs w:val="18"/>
                      <w:lang w:val="sl-SI"/>
                    </w:rPr>
                    <w:t> </w:t>
                  </w:r>
                </w:p>
              </w:tc>
            </w:tr>
            <w:tr w:rsidR="00302629" w:rsidRPr="00A83D90" w14:paraId="5427FE14" w14:textId="77777777" w:rsidTr="006B17B1">
              <w:trPr>
                <w:gridAfter w:val="1"/>
                <w:wAfter w:w="80" w:type="pct"/>
                <w:trHeight w:val="458"/>
              </w:trPr>
              <w:tc>
                <w:tcPr>
                  <w:tcW w:w="4920" w:type="pct"/>
                  <w:gridSpan w:val="3"/>
                  <w:vMerge w:val="restart"/>
                  <w:tcBorders>
                    <w:top w:val="single" w:sz="4" w:space="0" w:color="auto"/>
                    <w:left w:val="nil"/>
                    <w:bottom w:val="nil"/>
                    <w:right w:val="nil"/>
                  </w:tcBorders>
                  <w:vAlign w:val="center"/>
                  <w:hideMark/>
                </w:tcPr>
                <w:p w14:paraId="44DFAE21" w14:textId="3E80DBBF" w:rsidR="00302629" w:rsidRPr="00A83D90" w:rsidRDefault="009A19BE" w:rsidP="00302629">
                  <w:pPr>
                    <w:rPr>
                      <w:rFonts w:ascii="Arial" w:hAnsi="Arial" w:cs="Arial"/>
                      <w:color w:val="000000"/>
                      <w:sz w:val="16"/>
                      <w:szCs w:val="16"/>
                      <w:lang w:val="sl-SI"/>
                    </w:rPr>
                  </w:pPr>
                  <w:r w:rsidRPr="00A83D90">
                    <w:rPr>
                      <w:rFonts w:ascii="Arial" w:hAnsi="Arial" w:cs="Arial"/>
                      <w:color w:val="000000"/>
                      <w:sz w:val="16"/>
                      <w:szCs w:val="16"/>
                      <w:vertAlign w:val="superscript"/>
                      <w:lang w:val="sl-SI"/>
                    </w:rPr>
                    <w:t>7</w:t>
                  </w:r>
                  <w:r w:rsidR="00302629" w:rsidRPr="00A83D90">
                    <w:rPr>
                      <w:rFonts w:ascii="Arial" w:hAnsi="Arial" w:cs="Arial"/>
                      <w:color w:val="000000"/>
                      <w:sz w:val="16"/>
                      <w:szCs w:val="16"/>
                      <w:lang w:val="sl-SI"/>
                    </w:rPr>
                    <w:t xml:space="preserve"> v kolikor obdobje ne znaša točno 1, 2 ali 3 mesece, npr. 10 dni, to delite s številom dni v mesecu, npr. za mesec avgust 10/31, in dobljen</w:t>
                  </w:r>
                  <w:r w:rsidR="00DC3C33">
                    <w:rPr>
                      <w:rFonts w:ascii="Arial" w:hAnsi="Arial" w:cs="Arial"/>
                      <w:color w:val="000000"/>
                      <w:sz w:val="16"/>
                      <w:szCs w:val="16"/>
                      <w:lang w:val="sl-SI"/>
                    </w:rPr>
                    <w:t>i</w:t>
                  </w:r>
                  <w:r w:rsidR="00302629" w:rsidRPr="00A83D90">
                    <w:rPr>
                      <w:rFonts w:ascii="Arial" w:hAnsi="Arial" w:cs="Arial"/>
                      <w:color w:val="000000"/>
                      <w:sz w:val="16"/>
                      <w:szCs w:val="16"/>
                      <w:lang w:val="sl-SI"/>
                    </w:rPr>
                    <w:t xml:space="preserve"> rezultat zaokrožite na 4 decimalke. Dobljeno število, torej v tem primeru 0,3226, vpišete kot obdobje v modro polje.</w:t>
                  </w:r>
                  <w:r w:rsidR="00302629" w:rsidRPr="00A83D90">
                    <w:rPr>
                      <w:rFonts w:ascii="Arial" w:hAnsi="Arial" w:cs="Arial"/>
                      <w:color w:val="000000"/>
                      <w:sz w:val="16"/>
                      <w:szCs w:val="16"/>
                      <w:lang w:val="sl-SI"/>
                    </w:rPr>
                    <w:br/>
                    <w:t xml:space="preserve">V kolikor je bilo obdobje od nastanka nesreče do normalizacije poslovanja različno za posamezne poslovne lokacije, za katere ne vodite posebej računovodskih izkazov, potem izračunate aritmetično sredino obdobja vseh lokacij in le-to vpišete (npr. če poslujete na dveh lokacijah in je bilo to obdobje za prvo lokacijo 1 mesec in za drugo lokacijo 2 </w:t>
                  </w:r>
                  <w:r w:rsidR="00302629" w:rsidRPr="00A83D90">
                    <w:rPr>
                      <w:rFonts w:ascii="Arial" w:hAnsi="Arial" w:cs="Arial"/>
                      <w:color w:val="000000"/>
                      <w:sz w:val="16"/>
                      <w:szCs w:val="16"/>
                      <w:lang w:val="sl-SI"/>
                    </w:rPr>
                    <w:lastRenderedPageBreak/>
                    <w:t>meseca, potem seštejete navedeni obdobji in delite z 2, ker računate za 2 lokaciji, torej (1+2)/2=1,5, kar tudi vpišete kot obdobje v modro polje).</w:t>
                  </w:r>
                </w:p>
              </w:tc>
            </w:tr>
            <w:tr w:rsidR="00302629" w:rsidRPr="00A83D90" w14:paraId="09373A9B" w14:textId="77777777" w:rsidTr="006B17B1">
              <w:trPr>
                <w:trHeight w:val="225"/>
              </w:trPr>
              <w:tc>
                <w:tcPr>
                  <w:tcW w:w="4920" w:type="pct"/>
                  <w:gridSpan w:val="3"/>
                  <w:vMerge/>
                  <w:tcBorders>
                    <w:top w:val="single" w:sz="4" w:space="0" w:color="auto"/>
                    <w:left w:val="nil"/>
                    <w:bottom w:val="nil"/>
                    <w:right w:val="nil"/>
                  </w:tcBorders>
                  <w:vAlign w:val="center"/>
                  <w:hideMark/>
                </w:tcPr>
                <w:p w14:paraId="1D4B3A28" w14:textId="77777777" w:rsidR="00302629" w:rsidRPr="00A83D90" w:rsidRDefault="00302629" w:rsidP="00302629">
                  <w:pPr>
                    <w:rPr>
                      <w:rFonts w:ascii="Arial" w:hAnsi="Arial" w:cs="Arial"/>
                      <w:color w:val="000000"/>
                      <w:sz w:val="16"/>
                      <w:szCs w:val="16"/>
                      <w:lang w:val="sl-SI"/>
                    </w:rPr>
                  </w:pPr>
                </w:p>
              </w:tc>
              <w:tc>
                <w:tcPr>
                  <w:tcW w:w="80" w:type="pct"/>
                  <w:tcBorders>
                    <w:top w:val="nil"/>
                    <w:left w:val="nil"/>
                    <w:bottom w:val="nil"/>
                    <w:right w:val="nil"/>
                  </w:tcBorders>
                  <w:noWrap/>
                  <w:vAlign w:val="bottom"/>
                  <w:hideMark/>
                </w:tcPr>
                <w:p w14:paraId="6A02D1CB" w14:textId="77777777" w:rsidR="00302629" w:rsidRPr="00A83D90" w:rsidRDefault="00302629" w:rsidP="00302629">
                  <w:pPr>
                    <w:rPr>
                      <w:rFonts w:ascii="Arial" w:hAnsi="Arial" w:cs="Arial"/>
                      <w:color w:val="000000"/>
                      <w:sz w:val="16"/>
                      <w:szCs w:val="16"/>
                      <w:lang w:val="sl-SI"/>
                    </w:rPr>
                  </w:pPr>
                </w:p>
              </w:tc>
            </w:tr>
            <w:tr w:rsidR="00302629" w:rsidRPr="00A83D90" w14:paraId="3E4DEE3A" w14:textId="77777777" w:rsidTr="006B17B1">
              <w:trPr>
                <w:trHeight w:val="225"/>
              </w:trPr>
              <w:tc>
                <w:tcPr>
                  <w:tcW w:w="4920" w:type="pct"/>
                  <w:gridSpan w:val="3"/>
                  <w:vMerge/>
                  <w:tcBorders>
                    <w:top w:val="single" w:sz="4" w:space="0" w:color="auto"/>
                    <w:left w:val="nil"/>
                    <w:bottom w:val="nil"/>
                    <w:right w:val="nil"/>
                  </w:tcBorders>
                  <w:vAlign w:val="center"/>
                  <w:hideMark/>
                </w:tcPr>
                <w:p w14:paraId="26D00854" w14:textId="77777777" w:rsidR="00302629" w:rsidRPr="00A83D90" w:rsidRDefault="00302629" w:rsidP="00302629">
                  <w:pPr>
                    <w:rPr>
                      <w:rFonts w:ascii="Arial" w:hAnsi="Arial" w:cs="Arial"/>
                      <w:color w:val="000000"/>
                      <w:sz w:val="16"/>
                      <w:szCs w:val="16"/>
                      <w:lang w:val="sl-SI"/>
                    </w:rPr>
                  </w:pPr>
                </w:p>
              </w:tc>
              <w:tc>
                <w:tcPr>
                  <w:tcW w:w="80" w:type="pct"/>
                  <w:tcBorders>
                    <w:top w:val="nil"/>
                    <w:left w:val="nil"/>
                    <w:bottom w:val="nil"/>
                    <w:right w:val="nil"/>
                  </w:tcBorders>
                  <w:noWrap/>
                  <w:vAlign w:val="bottom"/>
                  <w:hideMark/>
                </w:tcPr>
                <w:p w14:paraId="15DC44F3" w14:textId="77777777" w:rsidR="00302629" w:rsidRPr="00A83D90" w:rsidRDefault="00302629" w:rsidP="00302629">
                  <w:pPr>
                    <w:rPr>
                      <w:sz w:val="20"/>
                      <w:szCs w:val="20"/>
                      <w:lang w:val="sl-SI"/>
                    </w:rPr>
                  </w:pPr>
                </w:p>
              </w:tc>
            </w:tr>
            <w:tr w:rsidR="00302629" w:rsidRPr="00A83D90" w14:paraId="2CEB296C" w14:textId="77777777" w:rsidTr="006B17B1">
              <w:trPr>
                <w:trHeight w:val="225"/>
              </w:trPr>
              <w:tc>
                <w:tcPr>
                  <w:tcW w:w="4920" w:type="pct"/>
                  <w:gridSpan w:val="3"/>
                  <w:vMerge w:val="restart"/>
                  <w:tcBorders>
                    <w:top w:val="nil"/>
                    <w:left w:val="nil"/>
                    <w:bottom w:val="nil"/>
                    <w:right w:val="nil"/>
                  </w:tcBorders>
                  <w:vAlign w:val="center"/>
                  <w:hideMark/>
                </w:tcPr>
                <w:p w14:paraId="4EB8F9A4" w14:textId="450A774A" w:rsidR="00302629" w:rsidRPr="00A83D90" w:rsidRDefault="009A19BE" w:rsidP="00302629">
                  <w:pPr>
                    <w:rPr>
                      <w:rFonts w:ascii="Arial" w:hAnsi="Arial" w:cs="Arial"/>
                      <w:color w:val="000000"/>
                      <w:sz w:val="16"/>
                      <w:szCs w:val="16"/>
                      <w:lang w:val="sl-SI"/>
                    </w:rPr>
                  </w:pPr>
                  <w:r w:rsidRPr="00A83D90">
                    <w:rPr>
                      <w:rFonts w:ascii="Arial" w:hAnsi="Arial" w:cs="Arial"/>
                      <w:color w:val="000000"/>
                      <w:sz w:val="16"/>
                      <w:szCs w:val="16"/>
                      <w:vertAlign w:val="superscript"/>
                      <w:lang w:val="sl-SI"/>
                    </w:rPr>
                    <w:t>8</w:t>
                  </w:r>
                  <w:r w:rsidR="00302629" w:rsidRPr="00A83D90">
                    <w:rPr>
                      <w:rFonts w:ascii="Arial" w:hAnsi="Arial" w:cs="Arial"/>
                      <w:color w:val="000000"/>
                      <w:sz w:val="16"/>
                      <w:szCs w:val="16"/>
                      <w:vertAlign w:val="superscript"/>
                      <w:lang w:val="sl-SI"/>
                    </w:rPr>
                    <w:t xml:space="preserve"> </w:t>
                  </w:r>
                  <w:r w:rsidR="00302629" w:rsidRPr="00A83D90">
                    <w:rPr>
                      <w:rFonts w:ascii="Arial" w:hAnsi="Arial" w:cs="Arial"/>
                      <w:color w:val="000000"/>
                      <w:sz w:val="16"/>
                      <w:szCs w:val="16"/>
                      <w:lang w:val="sl-SI"/>
                    </w:rPr>
                    <w:t>vpišite delež manjši od 100 odstotkov, če menite, da naravna nesreča ni vplivala na celotno poslovanje, ampak zgolj na posamezen del oz. lokacijo, za katero ne vodite posebej računovodskih izkazov (npr. poslujete na dveh lokacijah in je bila prizadeta zgolj ena lokacija, ki predstavlja polovico ustvarjenega prihodka oz. dodane vrednosti, potem vpišite 50,00%).</w:t>
                  </w:r>
                </w:p>
              </w:tc>
              <w:tc>
                <w:tcPr>
                  <w:tcW w:w="80" w:type="pct"/>
                  <w:vAlign w:val="center"/>
                  <w:hideMark/>
                </w:tcPr>
                <w:p w14:paraId="294DE8DD" w14:textId="77777777" w:rsidR="00302629" w:rsidRPr="00A83D90" w:rsidRDefault="00302629" w:rsidP="00302629">
                  <w:pPr>
                    <w:rPr>
                      <w:sz w:val="20"/>
                      <w:szCs w:val="20"/>
                      <w:lang w:val="sl-SI"/>
                    </w:rPr>
                  </w:pPr>
                </w:p>
              </w:tc>
            </w:tr>
            <w:tr w:rsidR="00302629" w:rsidRPr="00A83D90" w14:paraId="73EB8EC9" w14:textId="77777777" w:rsidTr="006B17B1">
              <w:trPr>
                <w:trHeight w:val="225"/>
              </w:trPr>
              <w:tc>
                <w:tcPr>
                  <w:tcW w:w="4920" w:type="pct"/>
                  <w:gridSpan w:val="3"/>
                  <w:vMerge/>
                  <w:tcBorders>
                    <w:top w:val="nil"/>
                    <w:left w:val="nil"/>
                    <w:bottom w:val="nil"/>
                    <w:right w:val="nil"/>
                  </w:tcBorders>
                  <w:vAlign w:val="center"/>
                  <w:hideMark/>
                </w:tcPr>
                <w:p w14:paraId="54A0E47B" w14:textId="77777777" w:rsidR="00302629" w:rsidRPr="00A83D90" w:rsidRDefault="00302629" w:rsidP="00302629">
                  <w:pPr>
                    <w:rPr>
                      <w:rFonts w:ascii="Arial" w:hAnsi="Arial" w:cs="Arial"/>
                      <w:color w:val="000000"/>
                      <w:sz w:val="16"/>
                      <w:szCs w:val="16"/>
                      <w:lang w:val="sl-SI"/>
                    </w:rPr>
                  </w:pPr>
                </w:p>
              </w:tc>
              <w:tc>
                <w:tcPr>
                  <w:tcW w:w="80" w:type="pct"/>
                  <w:tcBorders>
                    <w:top w:val="nil"/>
                    <w:left w:val="nil"/>
                    <w:bottom w:val="nil"/>
                    <w:right w:val="nil"/>
                  </w:tcBorders>
                  <w:noWrap/>
                  <w:vAlign w:val="bottom"/>
                  <w:hideMark/>
                </w:tcPr>
                <w:p w14:paraId="3B6A3121" w14:textId="77777777" w:rsidR="00302629" w:rsidRPr="00A83D90" w:rsidRDefault="00302629" w:rsidP="00302629">
                  <w:pPr>
                    <w:rPr>
                      <w:rFonts w:ascii="Arial" w:hAnsi="Arial" w:cs="Arial"/>
                      <w:color w:val="000000"/>
                      <w:sz w:val="16"/>
                      <w:szCs w:val="16"/>
                      <w:lang w:val="sl-SI"/>
                    </w:rPr>
                  </w:pPr>
                </w:p>
              </w:tc>
            </w:tr>
          </w:tbl>
          <w:p w14:paraId="2ED1A005" w14:textId="77777777" w:rsidR="00302629" w:rsidRPr="00A83D90" w:rsidRDefault="00302629" w:rsidP="00302629">
            <w:pPr>
              <w:rPr>
                <w:lang w:val="sl-SI"/>
              </w:rPr>
            </w:pPr>
          </w:p>
          <w:tbl>
            <w:tblPr>
              <w:tblW w:w="5000" w:type="pct"/>
              <w:tblCellMar>
                <w:left w:w="70" w:type="dxa"/>
                <w:right w:w="70" w:type="dxa"/>
              </w:tblCellMar>
              <w:tblLook w:val="04A0" w:firstRow="1" w:lastRow="0" w:firstColumn="1" w:lastColumn="0" w:noHBand="0" w:noVBand="1"/>
            </w:tblPr>
            <w:tblGrid>
              <w:gridCol w:w="947"/>
              <w:gridCol w:w="654"/>
              <w:gridCol w:w="175"/>
              <w:gridCol w:w="421"/>
              <w:gridCol w:w="849"/>
              <w:gridCol w:w="652"/>
              <w:gridCol w:w="652"/>
              <w:gridCol w:w="3093"/>
              <w:gridCol w:w="577"/>
              <w:gridCol w:w="592"/>
              <w:gridCol w:w="160"/>
            </w:tblGrid>
            <w:tr w:rsidR="00302629" w:rsidRPr="00A83D90" w14:paraId="7A78A454" w14:textId="77777777" w:rsidTr="006B17B1">
              <w:trPr>
                <w:gridAfter w:val="1"/>
                <w:wAfter w:w="80" w:type="pct"/>
                <w:trHeight w:val="255"/>
              </w:trPr>
              <w:tc>
                <w:tcPr>
                  <w:tcW w:w="1016" w:type="pct"/>
                  <w:gridSpan w:val="3"/>
                  <w:tcBorders>
                    <w:top w:val="nil"/>
                    <w:left w:val="nil"/>
                    <w:bottom w:val="nil"/>
                    <w:right w:val="nil"/>
                  </w:tcBorders>
                  <w:hideMark/>
                </w:tcPr>
                <w:p w14:paraId="3AF4A1FB"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Spodaj podpisani</w:t>
                  </w:r>
                </w:p>
              </w:tc>
              <w:tc>
                <w:tcPr>
                  <w:tcW w:w="3904" w:type="pct"/>
                  <w:gridSpan w:val="7"/>
                  <w:tcBorders>
                    <w:top w:val="nil"/>
                    <w:left w:val="nil"/>
                    <w:bottom w:val="nil"/>
                    <w:right w:val="nil"/>
                  </w:tcBorders>
                  <w:shd w:val="clear" w:color="000000" w:fill="DCE6F1"/>
                  <w:hideMark/>
                </w:tcPr>
                <w:p w14:paraId="55F6DC92" w14:textId="77777777" w:rsidR="00302629" w:rsidRPr="00A83D90" w:rsidRDefault="00302629" w:rsidP="00302629">
                  <w:pPr>
                    <w:rPr>
                      <w:sz w:val="20"/>
                      <w:szCs w:val="20"/>
                      <w:lang w:val="sl-SI"/>
                    </w:rPr>
                  </w:pPr>
                  <w:r w:rsidRPr="00A83D90">
                    <w:rPr>
                      <w:rFonts w:ascii="Arial" w:hAnsi="Arial" w:cs="Arial"/>
                      <w:b/>
                      <w:bCs/>
                      <w:color w:val="FF0000"/>
                      <w:sz w:val="20"/>
                      <w:szCs w:val="20"/>
                      <w:lang w:val="sl-SI"/>
                    </w:rPr>
                    <w:t>(navedite IME in PRIIMEK pooblaščenega računovodje)</w:t>
                  </w:r>
                </w:p>
              </w:tc>
            </w:tr>
            <w:tr w:rsidR="00302629" w:rsidRPr="00A83D90" w14:paraId="5348A040" w14:textId="77777777" w:rsidTr="006B17B1">
              <w:trPr>
                <w:gridAfter w:val="1"/>
                <w:wAfter w:w="80" w:type="pct"/>
                <w:trHeight w:val="255"/>
              </w:trPr>
              <w:tc>
                <w:tcPr>
                  <w:tcW w:w="4920" w:type="pct"/>
                  <w:gridSpan w:val="10"/>
                  <w:tcBorders>
                    <w:top w:val="nil"/>
                    <w:left w:val="nil"/>
                    <w:bottom w:val="nil"/>
                    <w:right w:val="nil"/>
                  </w:tcBorders>
                  <w:hideMark/>
                </w:tcPr>
                <w:p w14:paraId="01451BD0"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kot pooblaščeni računovodja jamčim, da so vsi podatki, navedeni v obrazcu glede škode zaradi izpada prihodka resnični in točni.</w:t>
                  </w:r>
                </w:p>
              </w:tc>
            </w:tr>
            <w:tr w:rsidR="00302629" w:rsidRPr="00A83D90" w14:paraId="613388E0" w14:textId="77777777" w:rsidTr="006B17B1">
              <w:trPr>
                <w:gridAfter w:val="1"/>
                <w:wAfter w:w="80" w:type="pct"/>
                <w:trHeight w:val="225"/>
              </w:trPr>
              <w:tc>
                <w:tcPr>
                  <w:tcW w:w="541" w:type="pct"/>
                  <w:tcBorders>
                    <w:top w:val="nil"/>
                    <w:left w:val="nil"/>
                    <w:bottom w:val="nil"/>
                    <w:right w:val="nil"/>
                  </w:tcBorders>
                  <w:noWrap/>
                  <w:vAlign w:val="bottom"/>
                  <w:hideMark/>
                </w:tcPr>
                <w:p w14:paraId="24389F1B" w14:textId="77777777" w:rsidR="00302629" w:rsidRPr="00A83D90" w:rsidRDefault="00302629" w:rsidP="00302629">
                  <w:pPr>
                    <w:rPr>
                      <w:rFonts w:ascii="Arial" w:hAnsi="Arial" w:cs="Arial"/>
                      <w:color w:val="000000"/>
                      <w:sz w:val="20"/>
                      <w:szCs w:val="20"/>
                      <w:lang w:val="sl-SI"/>
                    </w:rPr>
                  </w:pPr>
                </w:p>
              </w:tc>
              <w:tc>
                <w:tcPr>
                  <w:tcW w:w="374" w:type="pct"/>
                  <w:tcBorders>
                    <w:top w:val="nil"/>
                    <w:left w:val="nil"/>
                    <w:bottom w:val="nil"/>
                    <w:right w:val="nil"/>
                  </w:tcBorders>
                  <w:noWrap/>
                  <w:vAlign w:val="bottom"/>
                  <w:hideMark/>
                </w:tcPr>
                <w:p w14:paraId="2B3C844F"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4BAC98B3"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376AE83D"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1B5C4481"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3DBCC242"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0D753D10"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65B4558B" w14:textId="77777777" w:rsidR="00302629" w:rsidRPr="00A83D90" w:rsidRDefault="00302629" w:rsidP="00302629">
                  <w:pPr>
                    <w:rPr>
                      <w:sz w:val="20"/>
                      <w:szCs w:val="20"/>
                      <w:lang w:val="sl-SI"/>
                    </w:rPr>
                  </w:pPr>
                </w:p>
              </w:tc>
              <w:tc>
                <w:tcPr>
                  <w:tcW w:w="338" w:type="pct"/>
                  <w:tcBorders>
                    <w:top w:val="nil"/>
                    <w:left w:val="nil"/>
                    <w:bottom w:val="nil"/>
                    <w:right w:val="nil"/>
                  </w:tcBorders>
                  <w:noWrap/>
                  <w:vAlign w:val="bottom"/>
                  <w:hideMark/>
                </w:tcPr>
                <w:p w14:paraId="5242A151" w14:textId="77777777" w:rsidR="00302629" w:rsidRPr="00A83D90" w:rsidRDefault="00302629" w:rsidP="00302629">
                  <w:pPr>
                    <w:rPr>
                      <w:sz w:val="20"/>
                      <w:szCs w:val="20"/>
                      <w:lang w:val="sl-SI"/>
                    </w:rPr>
                  </w:pPr>
                </w:p>
              </w:tc>
            </w:tr>
            <w:tr w:rsidR="00302629" w:rsidRPr="00A83D90" w14:paraId="275EB8A1" w14:textId="77777777" w:rsidTr="006B17B1">
              <w:trPr>
                <w:gridAfter w:val="1"/>
                <w:wAfter w:w="80" w:type="pct"/>
                <w:trHeight w:val="255"/>
              </w:trPr>
              <w:tc>
                <w:tcPr>
                  <w:tcW w:w="541" w:type="pct"/>
                  <w:tcBorders>
                    <w:top w:val="nil"/>
                    <w:left w:val="nil"/>
                    <w:bottom w:val="nil"/>
                    <w:right w:val="nil"/>
                  </w:tcBorders>
                  <w:noWrap/>
                  <w:vAlign w:val="bottom"/>
                  <w:hideMark/>
                </w:tcPr>
                <w:p w14:paraId="1116DB29"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34E268F2"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6CE0D677"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0890892C"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2BEB0CDD"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735956BE"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4561BCC5"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5193B43F" w14:textId="77777777" w:rsidR="00302629" w:rsidRPr="00A83D90" w:rsidRDefault="00302629" w:rsidP="00302629">
                  <w:pPr>
                    <w:rPr>
                      <w:sz w:val="20"/>
                      <w:szCs w:val="20"/>
                      <w:lang w:val="sl-SI"/>
                    </w:rPr>
                  </w:pPr>
                </w:p>
              </w:tc>
              <w:tc>
                <w:tcPr>
                  <w:tcW w:w="338" w:type="pct"/>
                  <w:tcBorders>
                    <w:top w:val="nil"/>
                    <w:left w:val="nil"/>
                    <w:bottom w:val="nil"/>
                    <w:right w:val="nil"/>
                  </w:tcBorders>
                  <w:noWrap/>
                  <w:vAlign w:val="bottom"/>
                  <w:hideMark/>
                </w:tcPr>
                <w:p w14:paraId="2A76B732" w14:textId="77777777" w:rsidR="00302629" w:rsidRPr="00A83D90" w:rsidRDefault="00302629" w:rsidP="00302629">
                  <w:pPr>
                    <w:rPr>
                      <w:sz w:val="20"/>
                      <w:szCs w:val="20"/>
                      <w:lang w:val="sl-SI"/>
                    </w:rPr>
                  </w:pPr>
                </w:p>
              </w:tc>
            </w:tr>
            <w:tr w:rsidR="00302629" w:rsidRPr="00A83D90" w14:paraId="50F45D47" w14:textId="77777777" w:rsidTr="006B17B1">
              <w:trPr>
                <w:gridAfter w:val="1"/>
                <w:wAfter w:w="80" w:type="pct"/>
                <w:trHeight w:val="255"/>
              </w:trPr>
              <w:tc>
                <w:tcPr>
                  <w:tcW w:w="541" w:type="pct"/>
                  <w:tcBorders>
                    <w:top w:val="nil"/>
                    <w:left w:val="nil"/>
                    <w:bottom w:val="nil"/>
                    <w:right w:val="nil"/>
                  </w:tcBorders>
                  <w:noWrap/>
                  <w:vAlign w:val="bottom"/>
                  <w:hideMark/>
                </w:tcPr>
                <w:p w14:paraId="77DDCC8E"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12FD5C26"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1CC4DB53"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471EB780"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007273C2"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41CF8D2D"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5267DDED"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75B9A596" w14:textId="77777777" w:rsidR="00302629" w:rsidRPr="00A83D90" w:rsidRDefault="00302629" w:rsidP="00302629">
                  <w:pPr>
                    <w:rPr>
                      <w:sz w:val="20"/>
                      <w:szCs w:val="20"/>
                      <w:lang w:val="sl-SI"/>
                    </w:rPr>
                  </w:pPr>
                </w:p>
              </w:tc>
              <w:tc>
                <w:tcPr>
                  <w:tcW w:w="338" w:type="pct"/>
                  <w:tcBorders>
                    <w:top w:val="nil"/>
                    <w:left w:val="nil"/>
                    <w:bottom w:val="nil"/>
                    <w:right w:val="nil"/>
                  </w:tcBorders>
                  <w:noWrap/>
                  <w:vAlign w:val="bottom"/>
                  <w:hideMark/>
                </w:tcPr>
                <w:p w14:paraId="6E12592F" w14:textId="77777777" w:rsidR="00302629" w:rsidRPr="00A83D90" w:rsidRDefault="00302629" w:rsidP="00302629">
                  <w:pPr>
                    <w:rPr>
                      <w:sz w:val="20"/>
                      <w:szCs w:val="20"/>
                      <w:lang w:val="sl-SI"/>
                    </w:rPr>
                  </w:pPr>
                </w:p>
              </w:tc>
            </w:tr>
            <w:tr w:rsidR="00302629" w:rsidRPr="00A83D90" w14:paraId="7DD8B197" w14:textId="77777777" w:rsidTr="006B17B1">
              <w:trPr>
                <w:gridAfter w:val="1"/>
                <w:wAfter w:w="80" w:type="pct"/>
                <w:trHeight w:val="255"/>
              </w:trPr>
              <w:tc>
                <w:tcPr>
                  <w:tcW w:w="541" w:type="pct"/>
                  <w:tcBorders>
                    <w:top w:val="nil"/>
                    <w:left w:val="nil"/>
                    <w:bottom w:val="nil"/>
                    <w:right w:val="nil"/>
                  </w:tcBorders>
                  <w:noWrap/>
                  <w:vAlign w:val="bottom"/>
                  <w:hideMark/>
                </w:tcPr>
                <w:p w14:paraId="49AB5AB6"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4DC3E3DD"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6F0976C4"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591E231B"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74359DD8"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47F55BE8"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2AD3B79D"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1737BDD5" w14:textId="77777777" w:rsidR="00302629" w:rsidRPr="00A83D90" w:rsidRDefault="00302629" w:rsidP="00302629">
                  <w:pPr>
                    <w:rPr>
                      <w:sz w:val="20"/>
                      <w:szCs w:val="20"/>
                      <w:lang w:val="sl-SI"/>
                    </w:rPr>
                  </w:pPr>
                </w:p>
              </w:tc>
              <w:tc>
                <w:tcPr>
                  <w:tcW w:w="338" w:type="pct"/>
                  <w:tcBorders>
                    <w:top w:val="nil"/>
                    <w:left w:val="nil"/>
                    <w:bottom w:val="nil"/>
                    <w:right w:val="nil"/>
                  </w:tcBorders>
                  <w:noWrap/>
                  <w:vAlign w:val="bottom"/>
                  <w:hideMark/>
                </w:tcPr>
                <w:p w14:paraId="507A45E8" w14:textId="77777777" w:rsidR="00302629" w:rsidRPr="00A83D90" w:rsidRDefault="00302629" w:rsidP="00302629">
                  <w:pPr>
                    <w:rPr>
                      <w:sz w:val="20"/>
                      <w:szCs w:val="20"/>
                      <w:lang w:val="sl-SI"/>
                    </w:rPr>
                  </w:pPr>
                </w:p>
              </w:tc>
            </w:tr>
            <w:tr w:rsidR="00302629" w:rsidRPr="00A83D90" w14:paraId="3D30978D" w14:textId="77777777" w:rsidTr="006B17B1">
              <w:trPr>
                <w:gridAfter w:val="1"/>
                <w:wAfter w:w="80" w:type="pct"/>
                <w:trHeight w:val="255"/>
              </w:trPr>
              <w:tc>
                <w:tcPr>
                  <w:tcW w:w="541" w:type="pct"/>
                  <w:tcBorders>
                    <w:top w:val="nil"/>
                    <w:left w:val="nil"/>
                    <w:bottom w:val="nil"/>
                    <w:right w:val="nil"/>
                  </w:tcBorders>
                  <w:noWrap/>
                  <w:vAlign w:val="bottom"/>
                  <w:hideMark/>
                </w:tcPr>
                <w:p w14:paraId="7D21E5AA"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187495AF"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4B9F15D8"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3115CCF2" w14:textId="77777777" w:rsidR="00302629" w:rsidRPr="00A83D90" w:rsidRDefault="00302629" w:rsidP="00302629">
                  <w:pPr>
                    <w:rPr>
                      <w:sz w:val="20"/>
                      <w:szCs w:val="20"/>
                      <w:lang w:val="sl-SI"/>
                    </w:rPr>
                  </w:pPr>
                </w:p>
              </w:tc>
              <w:tc>
                <w:tcPr>
                  <w:tcW w:w="373" w:type="pct"/>
                  <w:tcBorders>
                    <w:top w:val="nil"/>
                    <w:left w:val="nil"/>
                    <w:bottom w:val="single" w:sz="4" w:space="0" w:color="auto"/>
                    <w:right w:val="nil"/>
                  </w:tcBorders>
                  <w:noWrap/>
                  <w:vAlign w:val="bottom"/>
                  <w:hideMark/>
                </w:tcPr>
                <w:p w14:paraId="2C6432B6"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373" w:type="pct"/>
                  <w:tcBorders>
                    <w:top w:val="nil"/>
                    <w:left w:val="nil"/>
                    <w:bottom w:val="single" w:sz="4" w:space="0" w:color="auto"/>
                    <w:right w:val="nil"/>
                  </w:tcBorders>
                  <w:noWrap/>
                  <w:vAlign w:val="bottom"/>
                  <w:hideMark/>
                </w:tcPr>
                <w:p w14:paraId="1AFA3EF2"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1764" w:type="pct"/>
                  <w:tcBorders>
                    <w:top w:val="nil"/>
                    <w:left w:val="nil"/>
                    <w:bottom w:val="single" w:sz="4" w:space="0" w:color="auto"/>
                    <w:right w:val="nil"/>
                  </w:tcBorders>
                  <w:noWrap/>
                  <w:vAlign w:val="bottom"/>
                  <w:hideMark/>
                </w:tcPr>
                <w:p w14:paraId="0D4D80B1"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330" w:type="pct"/>
                  <w:tcBorders>
                    <w:top w:val="nil"/>
                    <w:left w:val="nil"/>
                    <w:bottom w:val="single" w:sz="4" w:space="0" w:color="auto"/>
                    <w:right w:val="nil"/>
                  </w:tcBorders>
                  <w:noWrap/>
                  <w:vAlign w:val="bottom"/>
                  <w:hideMark/>
                </w:tcPr>
                <w:p w14:paraId="714EB14F"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338" w:type="pct"/>
                  <w:tcBorders>
                    <w:top w:val="nil"/>
                    <w:left w:val="nil"/>
                    <w:bottom w:val="single" w:sz="4" w:space="0" w:color="auto"/>
                    <w:right w:val="nil"/>
                  </w:tcBorders>
                  <w:noWrap/>
                  <w:vAlign w:val="bottom"/>
                  <w:hideMark/>
                </w:tcPr>
                <w:p w14:paraId="72F50793"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r>
            <w:tr w:rsidR="00302629" w:rsidRPr="00A83D90" w14:paraId="21753B51" w14:textId="77777777" w:rsidTr="006B17B1">
              <w:trPr>
                <w:gridAfter w:val="1"/>
                <w:wAfter w:w="80" w:type="pct"/>
                <w:trHeight w:val="255"/>
              </w:trPr>
              <w:tc>
                <w:tcPr>
                  <w:tcW w:w="541" w:type="pct"/>
                  <w:tcBorders>
                    <w:top w:val="nil"/>
                    <w:left w:val="nil"/>
                    <w:bottom w:val="nil"/>
                    <w:right w:val="nil"/>
                  </w:tcBorders>
                  <w:noWrap/>
                  <w:vAlign w:val="bottom"/>
                  <w:hideMark/>
                </w:tcPr>
                <w:p w14:paraId="0C32CD86" w14:textId="77777777" w:rsidR="00302629" w:rsidRPr="00A83D90" w:rsidRDefault="00302629" w:rsidP="00302629">
                  <w:pPr>
                    <w:rPr>
                      <w:rFonts w:ascii="Arial" w:hAnsi="Arial" w:cs="Arial"/>
                      <w:color w:val="000000"/>
                      <w:sz w:val="20"/>
                      <w:szCs w:val="20"/>
                      <w:lang w:val="sl-SI"/>
                    </w:rPr>
                  </w:pPr>
                </w:p>
              </w:tc>
              <w:tc>
                <w:tcPr>
                  <w:tcW w:w="374" w:type="pct"/>
                  <w:tcBorders>
                    <w:top w:val="nil"/>
                    <w:left w:val="nil"/>
                    <w:bottom w:val="nil"/>
                    <w:right w:val="nil"/>
                  </w:tcBorders>
                  <w:noWrap/>
                  <w:vAlign w:val="bottom"/>
                  <w:hideMark/>
                </w:tcPr>
                <w:p w14:paraId="1403443B"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5C5D47E6"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019C32CD"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605599B1"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4EF6167C"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51C969AA" w14:textId="77777777" w:rsidR="00302629" w:rsidRPr="00A83D90" w:rsidRDefault="00302629" w:rsidP="00302629">
                  <w:pPr>
                    <w:jc w:val="center"/>
                    <w:rPr>
                      <w:rFonts w:ascii="Arial" w:hAnsi="Arial" w:cs="Arial"/>
                      <w:color w:val="000000"/>
                      <w:sz w:val="16"/>
                      <w:szCs w:val="16"/>
                      <w:lang w:val="sl-SI"/>
                    </w:rPr>
                  </w:pPr>
                  <w:r w:rsidRPr="00A83D90">
                    <w:rPr>
                      <w:rFonts w:ascii="Arial" w:hAnsi="Arial" w:cs="Arial"/>
                      <w:color w:val="000000"/>
                      <w:sz w:val="16"/>
                      <w:szCs w:val="16"/>
                      <w:lang w:val="sl-SI"/>
                    </w:rPr>
                    <w:t>(Žig in podpis pooblaščenega računovodje)</w:t>
                  </w:r>
                </w:p>
              </w:tc>
              <w:tc>
                <w:tcPr>
                  <w:tcW w:w="330" w:type="pct"/>
                  <w:tcBorders>
                    <w:top w:val="nil"/>
                    <w:left w:val="nil"/>
                    <w:bottom w:val="nil"/>
                    <w:right w:val="nil"/>
                  </w:tcBorders>
                  <w:noWrap/>
                  <w:vAlign w:val="bottom"/>
                  <w:hideMark/>
                </w:tcPr>
                <w:p w14:paraId="36E777B3" w14:textId="77777777" w:rsidR="00302629" w:rsidRPr="00A83D90" w:rsidRDefault="00302629" w:rsidP="00302629">
                  <w:pPr>
                    <w:jc w:val="center"/>
                    <w:rPr>
                      <w:rFonts w:ascii="Arial" w:hAnsi="Arial" w:cs="Arial"/>
                      <w:color w:val="000000"/>
                      <w:sz w:val="16"/>
                      <w:szCs w:val="16"/>
                      <w:lang w:val="sl-SI"/>
                    </w:rPr>
                  </w:pPr>
                </w:p>
              </w:tc>
              <w:tc>
                <w:tcPr>
                  <w:tcW w:w="338" w:type="pct"/>
                  <w:tcBorders>
                    <w:top w:val="nil"/>
                    <w:left w:val="nil"/>
                    <w:bottom w:val="nil"/>
                    <w:right w:val="nil"/>
                  </w:tcBorders>
                  <w:noWrap/>
                  <w:vAlign w:val="bottom"/>
                  <w:hideMark/>
                </w:tcPr>
                <w:p w14:paraId="68E7D8CE" w14:textId="77777777" w:rsidR="00302629" w:rsidRPr="00A83D90" w:rsidRDefault="00302629" w:rsidP="00302629">
                  <w:pPr>
                    <w:jc w:val="center"/>
                    <w:rPr>
                      <w:sz w:val="20"/>
                      <w:szCs w:val="20"/>
                      <w:lang w:val="sl-SI"/>
                    </w:rPr>
                  </w:pPr>
                </w:p>
              </w:tc>
            </w:tr>
            <w:tr w:rsidR="00302629" w:rsidRPr="00A83D90" w14:paraId="194837D9" w14:textId="77777777" w:rsidTr="006B17B1">
              <w:trPr>
                <w:gridAfter w:val="1"/>
                <w:wAfter w:w="80" w:type="pct"/>
                <w:trHeight w:val="225"/>
              </w:trPr>
              <w:tc>
                <w:tcPr>
                  <w:tcW w:w="541" w:type="pct"/>
                  <w:tcBorders>
                    <w:top w:val="nil"/>
                    <w:left w:val="nil"/>
                    <w:bottom w:val="nil"/>
                    <w:right w:val="nil"/>
                  </w:tcBorders>
                  <w:noWrap/>
                  <w:vAlign w:val="bottom"/>
                  <w:hideMark/>
                </w:tcPr>
                <w:p w14:paraId="29715C28"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7CE93A2D"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1A69D3C6"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68EE1D7B"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11EDEDA0"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6FC1C2DA"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775D1A15"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49BE7F41" w14:textId="77777777" w:rsidR="00302629" w:rsidRPr="00A83D90" w:rsidRDefault="00302629" w:rsidP="00302629">
                  <w:pPr>
                    <w:jc w:val="center"/>
                    <w:rPr>
                      <w:sz w:val="20"/>
                      <w:szCs w:val="20"/>
                      <w:lang w:val="sl-SI"/>
                    </w:rPr>
                  </w:pPr>
                </w:p>
              </w:tc>
              <w:tc>
                <w:tcPr>
                  <w:tcW w:w="338" w:type="pct"/>
                  <w:tcBorders>
                    <w:top w:val="nil"/>
                    <w:left w:val="nil"/>
                    <w:bottom w:val="nil"/>
                    <w:right w:val="nil"/>
                  </w:tcBorders>
                  <w:noWrap/>
                  <w:vAlign w:val="bottom"/>
                  <w:hideMark/>
                </w:tcPr>
                <w:p w14:paraId="2C24C28C" w14:textId="77777777" w:rsidR="00302629" w:rsidRPr="00A83D90" w:rsidRDefault="00302629" w:rsidP="00302629">
                  <w:pPr>
                    <w:jc w:val="center"/>
                    <w:rPr>
                      <w:sz w:val="20"/>
                      <w:szCs w:val="20"/>
                      <w:lang w:val="sl-SI"/>
                    </w:rPr>
                  </w:pPr>
                </w:p>
              </w:tc>
            </w:tr>
            <w:tr w:rsidR="00302629" w:rsidRPr="00A83D90" w14:paraId="6E46134B" w14:textId="77777777" w:rsidTr="006B17B1">
              <w:trPr>
                <w:gridAfter w:val="1"/>
                <w:wAfter w:w="80" w:type="pct"/>
                <w:trHeight w:val="458"/>
              </w:trPr>
              <w:tc>
                <w:tcPr>
                  <w:tcW w:w="4920" w:type="pct"/>
                  <w:gridSpan w:val="10"/>
                  <w:vMerge w:val="restart"/>
                  <w:tcBorders>
                    <w:top w:val="nil"/>
                    <w:left w:val="nil"/>
                    <w:bottom w:val="nil"/>
                    <w:right w:val="nil"/>
                  </w:tcBorders>
                  <w:vAlign w:val="center"/>
                  <w:hideMark/>
                </w:tcPr>
                <w:p w14:paraId="02934226" w14:textId="77777777" w:rsidR="00302629" w:rsidRPr="00A83D90" w:rsidRDefault="00302629" w:rsidP="00302629">
                  <w:pPr>
                    <w:rPr>
                      <w:rFonts w:ascii="Arial" w:hAnsi="Arial" w:cs="Arial"/>
                      <w:color w:val="000000"/>
                      <w:sz w:val="20"/>
                      <w:szCs w:val="20"/>
                      <w:lang w:val="sl-SI"/>
                    </w:rPr>
                  </w:pPr>
                </w:p>
                <w:p w14:paraId="665D55C3" w14:textId="77777777" w:rsidR="00302629" w:rsidRPr="00A83D90" w:rsidRDefault="00302629" w:rsidP="00302629">
                  <w:pPr>
                    <w:rPr>
                      <w:rFonts w:ascii="Arial" w:hAnsi="Arial" w:cs="Arial"/>
                      <w:color w:val="000000"/>
                      <w:sz w:val="20"/>
                      <w:szCs w:val="20"/>
                      <w:lang w:val="sl-SI"/>
                    </w:rPr>
                  </w:pPr>
                </w:p>
                <w:p w14:paraId="25B00F42" w14:textId="77777777" w:rsidR="00302629" w:rsidRPr="00A83D90" w:rsidRDefault="00302629" w:rsidP="009A19BE">
                  <w:pPr>
                    <w:rPr>
                      <w:rFonts w:ascii="Arial" w:hAnsi="Arial" w:cs="Arial"/>
                      <w:color w:val="000000"/>
                      <w:sz w:val="20"/>
                      <w:szCs w:val="20"/>
                      <w:lang w:val="sl-SI"/>
                    </w:rPr>
                  </w:pPr>
                  <w:r w:rsidRPr="00A83D90">
                    <w:rPr>
                      <w:rFonts w:ascii="Arial" w:hAnsi="Arial" w:cs="Arial"/>
                      <w:color w:val="000000"/>
                      <w:sz w:val="20"/>
                      <w:szCs w:val="20"/>
                      <w:lang w:val="sl-SI"/>
                    </w:rPr>
                    <w:t>Spodaj podpisani kot odgovorna oseba oškodovanca:</w:t>
                  </w:r>
                  <w:r w:rsidRPr="00A83D90">
                    <w:rPr>
                      <w:rFonts w:ascii="Arial" w:hAnsi="Arial" w:cs="Arial"/>
                      <w:color w:val="000000"/>
                      <w:sz w:val="20"/>
                      <w:szCs w:val="20"/>
                      <w:lang w:val="sl-SI"/>
                    </w:rPr>
                    <w:br/>
                    <w:t>a) jamčim, da so vsi podatki, navedeni v obrazcu resnični in točni,</w:t>
                  </w:r>
                  <w:r w:rsidRPr="00A83D90">
                    <w:rPr>
                      <w:rFonts w:ascii="Arial" w:hAnsi="Arial" w:cs="Arial"/>
                      <w:color w:val="000000"/>
                      <w:sz w:val="20"/>
                      <w:szCs w:val="20"/>
                      <w:lang w:val="sl-SI"/>
                    </w:rPr>
                    <w:br/>
                    <w:t>b) dovoljujem uporabo osebnih podatkov, navedenih v obrazcu, za namene pridobitve sredstev za odpravo posledic naravne nesreče,</w:t>
                  </w:r>
                  <w:r w:rsidRPr="00A83D90">
                    <w:rPr>
                      <w:rFonts w:ascii="Arial" w:hAnsi="Arial" w:cs="Arial"/>
                      <w:color w:val="000000"/>
                      <w:sz w:val="20"/>
                      <w:szCs w:val="20"/>
                      <w:lang w:val="sl-SI"/>
                    </w:rPr>
                    <w:br/>
                    <w:t>c) dovoljujem preverjanje vseh relevantnih in tudi osebnih podatkov pri zavarovalnicah,</w:t>
                  </w:r>
                  <w:r w:rsidRPr="00A83D90">
                    <w:rPr>
                      <w:rFonts w:ascii="Arial" w:hAnsi="Arial" w:cs="Arial"/>
                      <w:color w:val="000000"/>
                      <w:sz w:val="20"/>
                      <w:szCs w:val="20"/>
                      <w:lang w:val="sl-SI"/>
                    </w:rPr>
                    <w:br/>
                    <w:t>č) jamčim, da bo v primeru navedbe neresničnih podatkov, podvajanja podatkov ali namernih napak oškodovanec vrnil pridobljena sredstva s pripadajočimi obrestmi v zahtevanem roku,</w:t>
                  </w:r>
                  <w:r w:rsidRPr="00A83D90">
                    <w:rPr>
                      <w:rFonts w:ascii="Arial" w:hAnsi="Arial" w:cs="Arial"/>
                      <w:color w:val="000000"/>
                      <w:sz w:val="20"/>
                      <w:szCs w:val="20"/>
                      <w:lang w:val="sl-SI"/>
                    </w:rPr>
                    <w:br/>
                    <w:t>d) jamčim, da bom omogočil morebitni kontrolni pregled na osnovi vložene vloge vsem osebam, ki jih bo pooblastila Komisija za odpravo posledic škode v gospodarstvu,</w:t>
                  </w:r>
                  <w:r w:rsidRPr="00A83D90">
                    <w:rPr>
                      <w:rFonts w:ascii="Arial" w:hAnsi="Arial" w:cs="Arial"/>
                      <w:color w:val="000000"/>
                      <w:sz w:val="20"/>
                      <w:szCs w:val="20"/>
                      <w:lang w:val="sl-SI"/>
                    </w:rPr>
                    <w:br/>
                    <w:t>e) potrjujem, da ni prišlo oziroma ne bo prišlo do izplačila dobička, nakupov lastnih delnic ali lastnih poslovnih deležev, izplačil nagrad poslovodstvu oziroma dela plač za poslovno uspešnost poslovodstvu, skladno s 46.a členom Zakona o odpravi posledic naravnih nesreč (Uradni list RS, št. 114/05 – uradno prečiščeno besedilo, 90/07, 102/07, 40/12 – ZUJF, 17/14, 163/22, 18/23 – ZDU-1O, 88/23, 95/23 – ZIUOPZP, 117/23 – ZIUOPZP-A  in </w:t>
                  </w:r>
                  <w:hyperlink r:id="rId16" w:tgtFrame="_blank" w:tooltip="Zakon o spremembah in dopolnitvah Zakona o odpravi posledic naravnih nesreč (ZOPNN-G)" w:history="1">
                    <w:r w:rsidRPr="00A83D90">
                      <w:rPr>
                        <w:rFonts w:ascii="Arial" w:hAnsi="Arial" w:cs="Arial"/>
                        <w:color w:val="000000"/>
                        <w:sz w:val="20"/>
                        <w:szCs w:val="20"/>
                        <w:lang w:val="sl-SI"/>
                      </w:rPr>
                      <w:t>83/25</w:t>
                    </w:r>
                  </w:hyperlink>
                  <w:r w:rsidRPr="00A83D90">
                    <w:rPr>
                      <w:rFonts w:ascii="Arial" w:hAnsi="Arial" w:cs="Arial"/>
                      <w:color w:val="000000"/>
                      <w:sz w:val="20"/>
                      <w:szCs w:val="20"/>
                      <w:lang w:val="sl-SI"/>
                    </w:rPr>
                    <w:t>) in</w:t>
                  </w:r>
                  <w:r w:rsidRPr="00A83D90">
                    <w:rPr>
                      <w:rFonts w:ascii="Arial" w:hAnsi="Arial" w:cs="Arial"/>
                      <w:color w:val="000000"/>
                      <w:sz w:val="20"/>
                      <w:szCs w:val="20"/>
                      <w:lang w:val="sl-SI"/>
                    </w:rPr>
                    <w:br/>
                    <w:t>f) potrjujem v tem obrazcu navedeni e-naslov kot naslov za elektronsko vročanje.</w:t>
                  </w:r>
                </w:p>
              </w:tc>
            </w:tr>
            <w:tr w:rsidR="00302629" w:rsidRPr="00A83D90" w14:paraId="487F07CB" w14:textId="77777777" w:rsidTr="006B17B1">
              <w:trPr>
                <w:trHeight w:val="360"/>
              </w:trPr>
              <w:tc>
                <w:tcPr>
                  <w:tcW w:w="4920" w:type="pct"/>
                  <w:gridSpan w:val="10"/>
                  <w:vMerge/>
                  <w:tcBorders>
                    <w:top w:val="nil"/>
                    <w:left w:val="nil"/>
                    <w:bottom w:val="nil"/>
                    <w:right w:val="nil"/>
                  </w:tcBorders>
                  <w:vAlign w:val="center"/>
                  <w:hideMark/>
                </w:tcPr>
                <w:p w14:paraId="115F068E"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058B350E" w14:textId="77777777" w:rsidR="00302629" w:rsidRPr="00A83D90" w:rsidRDefault="00302629" w:rsidP="00302629">
                  <w:pPr>
                    <w:rPr>
                      <w:rFonts w:ascii="Arial" w:hAnsi="Arial" w:cs="Arial"/>
                      <w:color w:val="000000"/>
                      <w:sz w:val="20"/>
                      <w:szCs w:val="20"/>
                      <w:lang w:val="sl-SI"/>
                    </w:rPr>
                  </w:pPr>
                </w:p>
              </w:tc>
            </w:tr>
            <w:tr w:rsidR="00302629" w:rsidRPr="00A83D90" w14:paraId="72FCDFCC" w14:textId="77777777" w:rsidTr="006B17B1">
              <w:trPr>
                <w:trHeight w:val="360"/>
              </w:trPr>
              <w:tc>
                <w:tcPr>
                  <w:tcW w:w="4920" w:type="pct"/>
                  <w:gridSpan w:val="10"/>
                  <w:vMerge/>
                  <w:tcBorders>
                    <w:top w:val="nil"/>
                    <w:left w:val="nil"/>
                    <w:bottom w:val="nil"/>
                    <w:right w:val="nil"/>
                  </w:tcBorders>
                  <w:vAlign w:val="center"/>
                  <w:hideMark/>
                </w:tcPr>
                <w:p w14:paraId="4C5AC8F1"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51DBA95B" w14:textId="77777777" w:rsidR="00302629" w:rsidRPr="00A83D90" w:rsidRDefault="00302629" w:rsidP="00302629">
                  <w:pPr>
                    <w:rPr>
                      <w:sz w:val="20"/>
                      <w:szCs w:val="20"/>
                      <w:lang w:val="sl-SI"/>
                    </w:rPr>
                  </w:pPr>
                </w:p>
              </w:tc>
            </w:tr>
            <w:tr w:rsidR="00302629" w:rsidRPr="00A83D90" w14:paraId="41D84F28" w14:textId="77777777" w:rsidTr="006B17B1">
              <w:trPr>
                <w:trHeight w:val="360"/>
              </w:trPr>
              <w:tc>
                <w:tcPr>
                  <w:tcW w:w="4920" w:type="pct"/>
                  <w:gridSpan w:val="10"/>
                  <w:vMerge/>
                  <w:tcBorders>
                    <w:top w:val="nil"/>
                    <w:left w:val="nil"/>
                    <w:bottom w:val="nil"/>
                    <w:right w:val="nil"/>
                  </w:tcBorders>
                  <w:vAlign w:val="center"/>
                  <w:hideMark/>
                </w:tcPr>
                <w:p w14:paraId="6A2289D8"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4A0F23AC" w14:textId="77777777" w:rsidR="00302629" w:rsidRPr="00A83D90" w:rsidRDefault="00302629" w:rsidP="00302629">
                  <w:pPr>
                    <w:rPr>
                      <w:sz w:val="20"/>
                      <w:szCs w:val="20"/>
                      <w:lang w:val="sl-SI"/>
                    </w:rPr>
                  </w:pPr>
                </w:p>
              </w:tc>
            </w:tr>
            <w:tr w:rsidR="00302629" w:rsidRPr="00A83D90" w14:paraId="198AA21F" w14:textId="77777777" w:rsidTr="006B17B1">
              <w:trPr>
                <w:trHeight w:val="360"/>
              </w:trPr>
              <w:tc>
                <w:tcPr>
                  <w:tcW w:w="4920" w:type="pct"/>
                  <w:gridSpan w:val="10"/>
                  <w:vMerge/>
                  <w:tcBorders>
                    <w:top w:val="nil"/>
                    <w:left w:val="nil"/>
                    <w:bottom w:val="nil"/>
                    <w:right w:val="nil"/>
                  </w:tcBorders>
                  <w:vAlign w:val="center"/>
                  <w:hideMark/>
                </w:tcPr>
                <w:p w14:paraId="22618AEC"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131B4DF6" w14:textId="77777777" w:rsidR="00302629" w:rsidRPr="00A83D90" w:rsidRDefault="00302629" w:rsidP="00302629">
                  <w:pPr>
                    <w:rPr>
                      <w:sz w:val="20"/>
                      <w:szCs w:val="20"/>
                      <w:lang w:val="sl-SI"/>
                    </w:rPr>
                  </w:pPr>
                </w:p>
              </w:tc>
            </w:tr>
            <w:tr w:rsidR="00302629" w:rsidRPr="00A83D90" w14:paraId="7B302E96" w14:textId="77777777" w:rsidTr="006B17B1">
              <w:trPr>
                <w:trHeight w:val="360"/>
              </w:trPr>
              <w:tc>
                <w:tcPr>
                  <w:tcW w:w="4920" w:type="pct"/>
                  <w:gridSpan w:val="10"/>
                  <w:vMerge/>
                  <w:tcBorders>
                    <w:top w:val="nil"/>
                    <w:left w:val="nil"/>
                    <w:bottom w:val="nil"/>
                    <w:right w:val="nil"/>
                  </w:tcBorders>
                  <w:vAlign w:val="center"/>
                  <w:hideMark/>
                </w:tcPr>
                <w:p w14:paraId="767A4B3C"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4CA5440B" w14:textId="77777777" w:rsidR="00302629" w:rsidRPr="00A83D90" w:rsidRDefault="00302629" w:rsidP="00302629">
                  <w:pPr>
                    <w:rPr>
                      <w:sz w:val="20"/>
                      <w:szCs w:val="20"/>
                      <w:lang w:val="sl-SI"/>
                    </w:rPr>
                  </w:pPr>
                </w:p>
              </w:tc>
            </w:tr>
            <w:tr w:rsidR="00302629" w:rsidRPr="00A83D90" w14:paraId="41218097" w14:textId="77777777" w:rsidTr="006B17B1">
              <w:trPr>
                <w:trHeight w:val="360"/>
              </w:trPr>
              <w:tc>
                <w:tcPr>
                  <w:tcW w:w="4920" w:type="pct"/>
                  <w:gridSpan w:val="10"/>
                  <w:vMerge/>
                  <w:tcBorders>
                    <w:top w:val="nil"/>
                    <w:left w:val="nil"/>
                    <w:bottom w:val="nil"/>
                    <w:right w:val="nil"/>
                  </w:tcBorders>
                  <w:vAlign w:val="center"/>
                  <w:hideMark/>
                </w:tcPr>
                <w:p w14:paraId="02783379"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585B498D" w14:textId="77777777" w:rsidR="00302629" w:rsidRPr="00A83D90" w:rsidRDefault="00302629" w:rsidP="00302629">
                  <w:pPr>
                    <w:rPr>
                      <w:sz w:val="20"/>
                      <w:szCs w:val="20"/>
                      <w:lang w:val="sl-SI"/>
                    </w:rPr>
                  </w:pPr>
                </w:p>
              </w:tc>
            </w:tr>
            <w:tr w:rsidR="00302629" w:rsidRPr="00A83D90" w14:paraId="6A9869C3" w14:textId="77777777" w:rsidTr="009A19BE">
              <w:trPr>
                <w:trHeight w:val="60"/>
              </w:trPr>
              <w:tc>
                <w:tcPr>
                  <w:tcW w:w="4920" w:type="pct"/>
                  <w:gridSpan w:val="10"/>
                  <w:vMerge/>
                  <w:tcBorders>
                    <w:top w:val="nil"/>
                    <w:left w:val="nil"/>
                    <w:bottom w:val="nil"/>
                    <w:right w:val="nil"/>
                  </w:tcBorders>
                  <w:vAlign w:val="center"/>
                  <w:hideMark/>
                </w:tcPr>
                <w:p w14:paraId="3D4EED95"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17FD46F8" w14:textId="77777777" w:rsidR="00302629" w:rsidRPr="00A83D90" w:rsidRDefault="00302629" w:rsidP="00302629">
                  <w:pPr>
                    <w:rPr>
                      <w:sz w:val="20"/>
                      <w:szCs w:val="20"/>
                      <w:lang w:val="sl-SI"/>
                    </w:rPr>
                  </w:pPr>
                </w:p>
              </w:tc>
            </w:tr>
            <w:tr w:rsidR="00302629" w:rsidRPr="00A83D90" w14:paraId="753D0C17" w14:textId="77777777" w:rsidTr="006B17B1">
              <w:trPr>
                <w:trHeight w:val="225"/>
              </w:trPr>
              <w:tc>
                <w:tcPr>
                  <w:tcW w:w="541" w:type="pct"/>
                  <w:tcBorders>
                    <w:top w:val="nil"/>
                    <w:left w:val="nil"/>
                    <w:bottom w:val="nil"/>
                    <w:right w:val="nil"/>
                  </w:tcBorders>
                  <w:vAlign w:val="center"/>
                  <w:hideMark/>
                </w:tcPr>
                <w:p w14:paraId="741E5D97" w14:textId="77777777" w:rsidR="00302629" w:rsidRPr="00A83D90" w:rsidRDefault="00302629" w:rsidP="00302629">
                  <w:pPr>
                    <w:rPr>
                      <w:sz w:val="20"/>
                      <w:szCs w:val="20"/>
                      <w:lang w:val="sl-SI"/>
                    </w:rPr>
                  </w:pPr>
                </w:p>
              </w:tc>
              <w:tc>
                <w:tcPr>
                  <w:tcW w:w="374" w:type="pct"/>
                  <w:tcBorders>
                    <w:top w:val="nil"/>
                    <w:left w:val="nil"/>
                    <w:bottom w:val="nil"/>
                    <w:right w:val="nil"/>
                  </w:tcBorders>
                  <w:vAlign w:val="center"/>
                  <w:hideMark/>
                </w:tcPr>
                <w:p w14:paraId="4BF95E72"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vAlign w:val="center"/>
                  <w:hideMark/>
                </w:tcPr>
                <w:p w14:paraId="38A9072B" w14:textId="77777777" w:rsidR="00302629" w:rsidRPr="00A83D90" w:rsidRDefault="00302629" w:rsidP="00302629">
                  <w:pPr>
                    <w:rPr>
                      <w:sz w:val="20"/>
                      <w:szCs w:val="20"/>
                      <w:lang w:val="sl-SI"/>
                    </w:rPr>
                  </w:pPr>
                </w:p>
              </w:tc>
              <w:tc>
                <w:tcPr>
                  <w:tcW w:w="485" w:type="pct"/>
                  <w:tcBorders>
                    <w:top w:val="nil"/>
                    <w:left w:val="nil"/>
                    <w:bottom w:val="nil"/>
                    <w:right w:val="nil"/>
                  </w:tcBorders>
                  <w:vAlign w:val="center"/>
                  <w:hideMark/>
                </w:tcPr>
                <w:p w14:paraId="4784C899" w14:textId="77777777" w:rsidR="00302629" w:rsidRPr="00A83D90" w:rsidRDefault="00302629" w:rsidP="00302629">
                  <w:pPr>
                    <w:rPr>
                      <w:sz w:val="20"/>
                      <w:szCs w:val="20"/>
                      <w:lang w:val="sl-SI"/>
                    </w:rPr>
                  </w:pPr>
                </w:p>
              </w:tc>
              <w:tc>
                <w:tcPr>
                  <w:tcW w:w="373" w:type="pct"/>
                  <w:tcBorders>
                    <w:top w:val="nil"/>
                    <w:left w:val="nil"/>
                    <w:bottom w:val="nil"/>
                    <w:right w:val="nil"/>
                  </w:tcBorders>
                  <w:vAlign w:val="center"/>
                  <w:hideMark/>
                </w:tcPr>
                <w:p w14:paraId="4C107677" w14:textId="77777777" w:rsidR="00302629" w:rsidRPr="00A83D90" w:rsidRDefault="00302629" w:rsidP="00302629">
                  <w:pPr>
                    <w:rPr>
                      <w:sz w:val="20"/>
                      <w:szCs w:val="20"/>
                      <w:lang w:val="sl-SI"/>
                    </w:rPr>
                  </w:pPr>
                </w:p>
              </w:tc>
              <w:tc>
                <w:tcPr>
                  <w:tcW w:w="373" w:type="pct"/>
                  <w:tcBorders>
                    <w:top w:val="nil"/>
                    <w:left w:val="nil"/>
                    <w:bottom w:val="nil"/>
                    <w:right w:val="nil"/>
                  </w:tcBorders>
                  <w:vAlign w:val="center"/>
                  <w:hideMark/>
                </w:tcPr>
                <w:p w14:paraId="2E9D87C0" w14:textId="77777777" w:rsidR="00302629" w:rsidRPr="00A83D90" w:rsidRDefault="00302629" w:rsidP="00302629">
                  <w:pPr>
                    <w:rPr>
                      <w:sz w:val="20"/>
                      <w:szCs w:val="20"/>
                      <w:lang w:val="sl-SI"/>
                    </w:rPr>
                  </w:pPr>
                </w:p>
              </w:tc>
              <w:tc>
                <w:tcPr>
                  <w:tcW w:w="1764" w:type="pct"/>
                  <w:tcBorders>
                    <w:top w:val="nil"/>
                    <w:left w:val="nil"/>
                    <w:bottom w:val="nil"/>
                    <w:right w:val="nil"/>
                  </w:tcBorders>
                  <w:vAlign w:val="center"/>
                  <w:hideMark/>
                </w:tcPr>
                <w:p w14:paraId="6C6DA664" w14:textId="77777777" w:rsidR="00302629" w:rsidRPr="00A83D90" w:rsidRDefault="00302629" w:rsidP="00302629">
                  <w:pPr>
                    <w:rPr>
                      <w:sz w:val="20"/>
                      <w:szCs w:val="20"/>
                      <w:lang w:val="sl-SI"/>
                    </w:rPr>
                  </w:pPr>
                </w:p>
              </w:tc>
              <w:tc>
                <w:tcPr>
                  <w:tcW w:w="330" w:type="pct"/>
                  <w:tcBorders>
                    <w:top w:val="nil"/>
                    <w:left w:val="nil"/>
                    <w:bottom w:val="nil"/>
                    <w:right w:val="nil"/>
                  </w:tcBorders>
                  <w:vAlign w:val="center"/>
                  <w:hideMark/>
                </w:tcPr>
                <w:p w14:paraId="45953BC5" w14:textId="77777777" w:rsidR="00302629" w:rsidRPr="00A83D90" w:rsidRDefault="00302629" w:rsidP="00302629">
                  <w:pPr>
                    <w:rPr>
                      <w:sz w:val="20"/>
                      <w:szCs w:val="20"/>
                      <w:lang w:val="sl-SI"/>
                    </w:rPr>
                  </w:pPr>
                </w:p>
              </w:tc>
              <w:tc>
                <w:tcPr>
                  <w:tcW w:w="338" w:type="pct"/>
                  <w:tcBorders>
                    <w:top w:val="nil"/>
                    <w:left w:val="nil"/>
                    <w:bottom w:val="nil"/>
                    <w:right w:val="nil"/>
                  </w:tcBorders>
                  <w:vAlign w:val="center"/>
                  <w:hideMark/>
                </w:tcPr>
                <w:p w14:paraId="0922CEB5" w14:textId="77777777" w:rsidR="00302629" w:rsidRPr="00A83D90" w:rsidRDefault="00302629" w:rsidP="00302629">
                  <w:pPr>
                    <w:rPr>
                      <w:sz w:val="20"/>
                      <w:szCs w:val="20"/>
                      <w:lang w:val="sl-SI"/>
                    </w:rPr>
                  </w:pPr>
                </w:p>
              </w:tc>
              <w:tc>
                <w:tcPr>
                  <w:tcW w:w="80" w:type="pct"/>
                  <w:vAlign w:val="center"/>
                  <w:hideMark/>
                </w:tcPr>
                <w:p w14:paraId="1760BCF0" w14:textId="77777777" w:rsidR="00302629" w:rsidRPr="00A83D90" w:rsidRDefault="00302629" w:rsidP="00302629">
                  <w:pPr>
                    <w:rPr>
                      <w:sz w:val="20"/>
                      <w:szCs w:val="20"/>
                      <w:lang w:val="sl-SI"/>
                    </w:rPr>
                  </w:pPr>
                </w:p>
              </w:tc>
            </w:tr>
            <w:tr w:rsidR="00302629" w:rsidRPr="00A83D90" w14:paraId="3C0A2A82" w14:textId="77777777" w:rsidTr="006B17B1">
              <w:trPr>
                <w:trHeight w:val="255"/>
              </w:trPr>
              <w:tc>
                <w:tcPr>
                  <w:tcW w:w="541" w:type="pct"/>
                  <w:tcBorders>
                    <w:top w:val="nil"/>
                    <w:left w:val="nil"/>
                    <w:bottom w:val="nil"/>
                    <w:right w:val="nil"/>
                  </w:tcBorders>
                  <w:noWrap/>
                  <w:vAlign w:val="bottom"/>
                  <w:hideMark/>
                </w:tcPr>
                <w:p w14:paraId="4205C471"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724E0714"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367276EA"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6048B12B"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5FC1A75F"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233EBECE"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392AAFC4"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35A5BE42" w14:textId="77777777" w:rsidR="00302629" w:rsidRPr="00A83D90" w:rsidRDefault="00302629" w:rsidP="00302629">
                  <w:pPr>
                    <w:rPr>
                      <w:sz w:val="20"/>
                      <w:szCs w:val="20"/>
                      <w:lang w:val="sl-SI"/>
                    </w:rPr>
                  </w:pPr>
                </w:p>
              </w:tc>
              <w:tc>
                <w:tcPr>
                  <w:tcW w:w="338" w:type="pct"/>
                  <w:tcBorders>
                    <w:top w:val="nil"/>
                    <w:left w:val="nil"/>
                    <w:bottom w:val="nil"/>
                    <w:right w:val="nil"/>
                  </w:tcBorders>
                  <w:noWrap/>
                  <w:vAlign w:val="bottom"/>
                  <w:hideMark/>
                </w:tcPr>
                <w:p w14:paraId="3280AB77" w14:textId="77777777" w:rsidR="00302629" w:rsidRPr="00A83D90" w:rsidRDefault="00302629" w:rsidP="00302629">
                  <w:pPr>
                    <w:rPr>
                      <w:sz w:val="20"/>
                      <w:szCs w:val="20"/>
                      <w:lang w:val="sl-SI"/>
                    </w:rPr>
                  </w:pPr>
                </w:p>
              </w:tc>
              <w:tc>
                <w:tcPr>
                  <w:tcW w:w="80" w:type="pct"/>
                  <w:vAlign w:val="center"/>
                  <w:hideMark/>
                </w:tcPr>
                <w:p w14:paraId="0D3EC4A2" w14:textId="77777777" w:rsidR="00302629" w:rsidRPr="00A83D90" w:rsidRDefault="00302629" w:rsidP="00302629">
                  <w:pPr>
                    <w:rPr>
                      <w:sz w:val="20"/>
                      <w:szCs w:val="20"/>
                      <w:lang w:val="sl-SI"/>
                    </w:rPr>
                  </w:pPr>
                </w:p>
              </w:tc>
            </w:tr>
            <w:tr w:rsidR="00302629" w:rsidRPr="00A83D90" w14:paraId="20A5DA38" w14:textId="77777777" w:rsidTr="006B17B1">
              <w:trPr>
                <w:trHeight w:val="255"/>
              </w:trPr>
              <w:tc>
                <w:tcPr>
                  <w:tcW w:w="541" w:type="pct"/>
                  <w:tcBorders>
                    <w:top w:val="nil"/>
                    <w:left w:val="nil"/>
                    <w:bottom w:val="nil"/>
                    <w:right w:val="nil"/>
                  </w:tcBorders>
                  <w:noWrap/>
                  <w:vAlign w:val="bottom"/>
                  <w:hideMark/>
                </w:tcPr>
                <w:p w14:paraId="6D0D84C8"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3AABD867"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6D99C90C"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3FC2C533"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2E140879"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5195E6B8"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7EC0F5BC"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4BA025C8" w14:textId="77777777" w:rsidR="00302629" w:rsidRPr="00A83D90" w:rsidRDefault="00302629" w:rsidP="00302629">
                  <w:pPr>
                    <w:rPr>
                      <w:sz w:val="20"/>
                      <w:szCs w:val="20"/>
                      <w:lang w:val="sl-SI"/>
                    </w:rPr>
                  </w:pPr>
                </w:p>
              </w:tc>
              <w:tc>
                <w:tcPr>
                  <w:tcW w:w="338" w:type="pct"/>
                  <w:tcBorders>
                    <w:top w:val="nil"/>
                    <w:left w:val="nil"/>
                    <w:bottom w:val="nil"/>
                    <w:right w:val="nil"/>
                  </w:tcBorders>
                  <w:noWrap/>
                  <w:vAlign w:val="bottom"/>
                  <w:hideMark/>
                </w:tcPr>
                <w:p w14:paraId="59D6467E" w14:textId="77777777" w:rsidR="00302629" w:rsidRPr="00A83D90" w:rsidRDefault="00302629" w:rsidP="00302629">
                  <w:pPr>
                    <w:rPr>
                      <w:sz w:val="20"/>
                      <w:szCs w:val="20"/>
                      <w:lang w:val="sl-SI"/>
                    </w:rPr>
                  </w:pPr>
                </w:p>
              </w:tc>
              <w:tc>
                <w:tcPr>
                  <w:tcW w:w="80" w:type="pct"/>
                  <w:vAlign w:val="center"/>
                  <w:hideMark/>
                </w:tcPr>
                <w:p w14:paraId="0C5B2BA4" w14:textId="77777777" w:rsidR="00302629" w:rsidRPr="00A83D90" w:rsidRDefault="00302629" w:rsidP="00302629">
                  <w:pPr>
                    <w:rPr>
                      <w:sz w:val="20"/>
                      <w:szCs w:val="20"/>
                      <w:lang w:val="sl-SI"/>
                    </w:rPr>
                  </w:pPr>
                </w:p>
              </w:tc>
            </w:tr>
            <w:tr w:rsidR="00302629" w:rsidRPr="00A83D90" w14:paraId="62238D3E" w14:textId="77777777" w:rsidTr="006B17B1">
              <w:trPr>
                <w:trHeight w:val="255"/>
              </w:trPr>
              <w:tc>
                <w:tcPr>
                  <w:tcW w:w="541" w:type="pct"/>
                  <w:tcBorders>
                    <w:top w:val="nil"/>
                    <w:left w:val="nil"/>
                    <w:bottom w:val="nil"/>
                    <w:right w:val="nil"/>
                  </w:tcBorders>
                  <w:noWrap/>
                  <w:vAlign w:val="bottom"/>
                  <w:hideMark/>
                </w:tcPr>
                <w:p w14:paraId="15B14D32"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4DEB2924"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519629D6"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08CFD5D4"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284AECC0"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5D694735"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2ADDA4B5"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14046F2D" w14:textId="77777777" w:rsidR="00302629" w:rsidRPr="00A83D90" w:rsidRDefault="00302629" w:rsidP="00302629">
                  <w:pPr>
                    <w:rPr>
                      <w:sz w:val="20"/>
                      <w:szCs w:val="20"/>
                      <w:lang w:val="sl-SI"/>
                    </w:rPr>
                  </w:pPr>
                </w:p>
              </w:tc>
              <w:tc>
                <w:tcPr>
                  <w:tcW w:w="338" w:type="pct"/>
                  <w:tcBorders>
                    <w:top w:val="nil"/>
                    <w:left w:val="nil"/>
                    <w:bottom w:val="nil"/>
                    <w:right w:val="nil"/>
                  </w:tcBorders>
                  <w:noWrap/>
                  <w:vAlign w:val="bottom"/>
                  <w:hideMark/>
                </w:tcPr>
                <w:p w14:paraId="0929C667" w14:textId="77777777" w:rsidR="00302629" w:rsidRPr="00A83D90" w:rsidRDefault="00302629" w:rsidP="00302629">
                  <w:pPr>
                    <w:rPr>
                      <w:sz w:val="20"/>
                      <w:szCs w:val="20"/>
                      <w:lang w:val="sl-SI"/>
                    </w:rPr>
                  </w:pPr>
                </w:p>
              </w:tc>
              <w:tc>
                <w:tcPr>
                  <w:tcW w:w="80" w:type="pct"/>
                  <w:vAlign w:val="center"/>
                  <w:hideMark/>
                </w:tcPr>
                <w:p w14:paraId="22AD019C" w14:textId="77777777" w:rsidR="00302629" w:rsidRPr="00A83D90" w:rsidRDefault="00302629" w:rsidP="00302629">
                  <w:pPr>
                    <w:rPr>
                      <w:sz w:val="20"/>
                      <w:szCs w:val="20"/>
                      <w:lang w:val="sl-SI"/>
                    </w:rPr>
                  </w:pPr>
                </w:p>
              </w:tc>
            </w:tr>
            <w:tr w:rsidR="00302629" w:rsidRPr="00A83D90" w14:paraId="28962A9E" w14:textId="77777777" w:rsidTr="006B17B1">
              <w:trPr>
                <w:trHeight w:val="255"/>
              </w:trPr>
              <w:tc>
                <w:tcPr>
                  <w:tcW w:w="541" w:type="pct"/>
                  <w:tcBorders>
                    <w:top w:val="nil"/>
                    <w:left w:val="nil"/>
                    <w:bottom w:val="nil"/>
                    <w:right w:val="nil"/>
                  </w:tcBorders>
                  <w:noWrap/>
                  <w:vAlign w:val="bottom"/>
                  <w:hideMark/>
                </w:tcPr>
                <w:p w14:paraId="08EE7FFC"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40B08EB5"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505F9D61"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7F257417" w14:textId="77777777" w:rsidR="00302629" w:rsidRPr="00A83D90" w:rsidRDefault="00302629" w:rsidP="00302629">
                  <w:pPr>
                    <w:rPr>
                      <w:sz w:val="20"/>
                      <w:szCs w:val="20"/>
                      <w:lang w:val="sl-SI"/>
                    </w:rPr>
                  </w:pPr>
                </w:p>
              </w:tc>
              <w:tc>
                <w:tcPr>
                  <w:tcW w:w="373" w:type="pct"/>
                  <w:tcBorders>
                    <w:top w:val="nil"/>
                    <w:left w:val="nil"/>
                    <w:bottom w:val="single" w:sz="4" w:space="0" w:color="auto"/>
                    <w:right w:val="nil"/>
                  </w:tcBorders>
                  <w:noWrap/>
                  <w:vAlign w:val="bottom"/>
                  <w:hideMark/>
                </w:tcPr>
                <w:p w14:paraId="5AE39F19"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373" w:type="pct"/>
                  <w:tcBorders>
                    <w:top w:val="nil"/>
                    <w:left w:val="nil"/>
                    <w:bottom w:val="single" w:sz="4" w:space="0" w:color="auto"/>
                    <w:right w:val="nil"/>
                  </w:tcBorders>
                  <w:noWrap/>
                  <w:vAlign w:val="bottom"/>
                  <w:hideMark/>
                </w:tcPr>
                <w:p w14:paraId="695B6EF3"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1764" w:type="pct"/>
                  <w:tcBorders>
                    <w:top w:val="nil"/>
                    <w:left w:val="nil"/>
                    <w:bottom w:val="single" w:sz="4" w:space="0" w:color="auto"/>
                    <w:right w:val="nil"/>
                  </w:tcBorders>
                  <w:noWrap/>
                  <w:vAlign w:val="bottom"/>
                  <w:hideMark/>
                </w:tcPr>
                <w:p w14:paraId="73BC5D8E"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330" w:type="pct"/>
                  <w:tcBorders>
                    <w:top w:val="nil"/>
                    <w:left w:val="nil"/>
                    <w:bottom w:val="single" w:sz="4" w:space="0" w:color="auto"/>
                    <w:right w:val="nil"/>
                  </w:tcBorders>
                  <w:noWrap/>
                  <w:vAlign w:val="bottom"/>
                  <w:hideMark/>
                </w:tcPr>
                <w:p w14:paraId="1C5E0567"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338" w:type="pct"/>
                  <w:tcBorders>
                    <w:top w:val="nil"/>
                    <w:left w:val="nil"/>
                    <w:bottom w:val="single" w:sz="4" w:space="0" w:color="auto"/>
                    <w:right w:val="nil"/>
                  </w:tcBorders>
                  <w:noWrap/>
                  <w:vAlign w:val="bottom"/>
                  <w:hideMark/>
                </w:tcPr>
                <w:p w14:paraId="5E01FAC9"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 </w:t>
                  </w:r>
                </w:p>
              </w:tc>
              <w:tc>
                <w:tcPr>
                  <w:tcW w:w="80" w:type="pct"/>
                  <w:vAlign w:val="center"/>
                  <w:hideMark/>
                </w:tcPr>
                <w:p w14:paraId="0CFEDDF8" w14:textId="77777777" w:rsidR="00302629" w:rsidRPr="00A83D90" w:rsidRDefault="00302629" w:rsidP="00302629">
                  <w:pPr>
                    <w:rPr>
                      <w:sz w:val="20"/>
                      <w:szCs w:val="20"/>
                      <w:lang w:val="sl-SI"/>
                    </w:rPr>
                  </w:pPr>
                </w:p>
              </w:tc>
            </w:tr>
            <w:tr w:rsidR="00302629" w:rsidRPr="00A83D90" w14:paraId="4A07DD2C" w14:textId="77777777" w:rsidTr="006B17B1">
              <w:trPr>
                <w:trHeight w:val="255"/>
              </w:trPr>
              <w:tc>
                <w:tcPr>
                  <w:tcW w:w="541" w:type="pct"/>
                  <w:tcBorders>
                    <w:top w:val="nil"/>
                    <w:left w:val="nil"/>
                    <w:bottom w:val="nil"/>
                    <w:right w:val="nil"/>
                  </w:tcBorders>
                  <w:noWrap/>
                  <w:vAlign w:val="bottom"/>
                  <w:hideMark/>
                </w:tcPr>
                <w:p w14:paraId="23EDB9BB" w14:textId="77777777" w:rsidR="00302629" w:rsidRPr="00A83D90" w:rsidRDefault="00302629" w:rsidP="00302629">
                  <w:pPr>
                    <w:rPr>
                      <w:rFonts w:ascii="Arial" w:hAnsi="Arial" w:cs="Arial"/>
                      <w:color w:val="000000"/>
                      <w:sz w:val="20"/>
                      <w:szCs w:val="20"/>
                      <w:lang w:val="sl-SI"/>
                    </w:rPr>
                  </w:pPr>
                </w:p>
              </w:tc>
              <w:tc>
                <w:tcPr>
                  <w:tcW w:w="374" w:type="pct"/>
                  <w:tcBorders>
                    <w:top w:val="nil"/>
                    <w:left w:val="nil"/>
                    <w:bottom w:val="nil"/>
                    <w:right w:val="nil"/>
                  </w:tcBorders>
                  <w:noWrap/>
                  <w:vAlign w:val="bottom"/>
                  <w:hideMark/>
                </w:tcPr>
                <w:p w14:paraId="71FAF59A"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43ACF767"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5D9BF7F8"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4384BEDC"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569AC8A0"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0B0F7FA4" w14:textId="77777777" w:rsidR="00302629" w:rsidRPr="00A83D90" w:rsidRDefault="00302629" w:rsidP="00302629">
                  <w:pPr>
                    <w:jc w:val="center"/>
                    <w:rPr>
                      <w:rFonts w:ascii="Arial" w:hAnsi="Arial" w:cs="Arial"/>
                      <w:color w:val="000000"/>
                      <w:sz w:val="16"/>
                      <w:szCs w:val="16"/>
                      <w:lang w:val="sl-SI"/>
                    </w:rPr>
                  </w:pPr>
                  <w:r w:rsidRPr="00A83D90">
                    <w:rPr>
                      <w:rFonts w:ascii="Arial" w:hAnsi="Arial" w:cs="Arial"/>
                      <w:color w:val="000000"/>
                      <w:sz w:val="16"/>
                      <w:szCs w:val="16"/>
                      <w:lang w:val="sl-SI"/>
                    </w:rPr>
                    <w:t>(Žig in podpis odgovorne osebe)</w:t>
                  </w:r>
                </w:p>
              </w:tc>
              <w:tc>
                <w:tcPr>
                  <w:tcW w:w="330" w:type="pct"/>
                  <w:tcBorders>
                    <w:top w:val="nil"/>
                    <w:left w:val="nil"/>
                    <w:bottom w:val="nil"/>
                    <w:right w:val="nil"/>
                  </w:tcBorders>
                  <w:noWrap/>
                  <w:vAlign w:val="bottom"/>
                  <w:hideMark/>
                </w:tcPr>
                <w:p w14:paraId="6CA05E10" w14:textId="77777777" w:rsidR="00302629" w:rsidRPr="00A83D90" w:rsidRDefault="00302629" w:rsidP="00302629">
                  <w:pPr>
                    <w:jc w:val="center"/>
                    <w:rPr>
                      <w:rFonts w:ascii="Arial" w:hAnsi="Arial" w:cs="Arial"/>
                      <w:color w:val="000000"/>
                      <w:sz w:val="16"/>
                      <w:szCs w:val="16"/>
                      <w:lang w:val="sl-SI"/>
                    </w:rPr>
                  </w:pPr>
                </w:p>
              </w:tc>
              <w:tc>
                <w:tcPr>
                  <w:tcW w:w="338" w:type="pct"/>
                  <w:tcBorders>
                    <w:top w:val="nil"/>
                    <w:left w:val="nil"/>
                    <w:bottom w:val="nil"/>
                    <w:right w:val="nil"/>
                  </w:tcBorders>
                  <w:noWrap/>
                  <w:vAlign w:val="bottom"/>
                  <w:hideMark/>
                </w:tcPr>
                <w:p w14:paraId="5F458173" w14:textId="77777777" w:rsidR="00302629" w:rsidRPr="00A83D90" w:rsidRDefault="00302629" w:rsidP="00302629">
                  <w:pPr>
                    <w:jc w:val="center"/>
                    <w:rPr>
                      <w:sz w:val="20"/>
                      <w:szCs w:val="20"/>
                      <w:lang w:val="sl-SI"/>
                    </w:rPr>
                  </w:pPr>
                </w:p>
              </w:tc>
              <w:tc>
                <w:tcPr>
                  <w:tcW w:w="80" w:type="pct"/>
                  <w:vAlign w:val="center"/>
                  <w:hideMark/>
                </w:tcPr>
                <w:p w14:paraId="0883F983" w14:textId="77777777" w:rsidR="00302629" w:rsidRPr="00A83D90" w:rsidRDefault="00302629" w:rsidP="00302629">
                  <w:pPr>
                    <w:rPr>
                      <w:sz w:val="20"/>
                      <w:szCs w:val="20"/>
                      <w:lang w:val="sl-SI"/>
                    </w:rPr>
                  </w:pPr>
                </w:p>
              </w:tc>
            </w:tr>
            <w:tr w:rsidR="00302629" w:rsidRPr="00A83D90" w14:paraId="06A87B06" w14:textId="77777777" w:rsidTr="006B17B1">
              <w:trPr>
                <w:trHeight w:val="225"/>
              </w:trPr>
              <w:tc>
                <w:tcPr>
                  <w:tcW w:w="541" w:type="pct"/>
                  <w:tcBorders>
                    <w:top w:val="nil"/>
                    <w:left w:val="nil"/>
                    <w:bottom w:val="nil"/>
                    <w:right w:val="nil"/>
                  </w:tcBorders>
                  <w:noWrap/>
                  <w:vAlign w:val="bottom"/>
                  <w:hideMark/>
                </w:tcPr>
                <w:p w14:paraId="2ABCBEDF" w14:textId="77777777" w:rsidR="00302629" w:rsidRPr="00A83D90" w:rsidRDefault="00302629" w:rsidP="00302629">
                  <w:pPr>
                    <w:rPr>
                      <w:sz w:val="20"/>
                      <w:szCs w:val="20"/>
                      <w:lang w:val="sl-SI"/>
                    </w:rPr>
                  </w:pPr>
                </w:p>
              </w:tc>
              <w:tc>
                <w:tcPr>
                  <w:tcW w:w="374" w:type="pct"/>
                  <w:tcBorders>
                    <w:top w:val="nil"/>
                    <w:left w:val="nil"/>
                    <w:bottom w:val="nil"/>
                    <w:right w:val="nil"/>
                  </w:tcBorders>
                  <w:noWrap/>
                  <w:vAlign w:val="bottom"/>
                  <w:hideMark/>
                </w:tcPr>
                <w:p w14:paraId="25F33B58" w14:textId="77777777" w:rsidR="00302629" w:rsidRPr="00A83D90" w:rsidRDefault="00302629" w:rsidP="00302629">
                  <w:pPr>
                    <w:rPr>
                      <w:sz w:val="20"/>
                      <w:szCs w:val="20"/>
                      <w:lang w:val="sl-SI"/>
                    </w:rPr>
                  </w:pPr>
                </w:p>
              </w:tc>
              <w:tc>
                <w:tcPr>
                  <w:tcW w:w="342" w:type="pct"/>
                  <w:gridSpan w:val="2"/>
                  <w:tcBorders>
                    <w:top w:val="nil"/>
                    <w:left w:val="nil"/>
                    <w:bottom w:val="nil"/>
                    <w:right w:val="nil"/>
                  </w:tcBorders>
                  <w:noWrap/>
                  <w:vAlign w:val="bottom"/>
                  <w:hideMark/>
                </w:tcPr>
                <w:p w14:paraId="7F3859A2" w14:textId="77777777" w:rsidR="00302629" w:rsidRPr="00A83D90" w:rsidRDefault="00302629" w:rsidP="00302629">
                  <w:pPr>
                    <w:rPr>
                      <w:sz w:val="20"/>
                      <w:szCs w:val="20"/>
                      <w:lang w:val="sl-SI"/>
                    </w:rPr>
                  </w:pPr>
                </w:p>
              </w:tc>
              <w:tc>
                <w:tcPr>
                  <w:tcW w:w="485" w:type="pct"/>
                  <w:tcBorders>
                    <w:top w:val="nil"/>
                    <w:left w:val="nil"/>
                    <w:bottom w:val="nil"/>
                    <w:right w:val="nil"/>
                  </w:tcBorders>
                  <w:noWrap/>
                  <w:vAlign w:val="bottom"/>
                  <w:hideMark/>
                </w:tcPr>
                <w:p w14:paraId="2FD3A4AC"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65612808" w14:textId="77777777" w:rsidR="00302629" w:rsidRPr="00A83D90" w:rsidRDefault="00302629" w:rsidP="00302629">
                  <w:pPr>
                    <w:rPr>
                      <w:sz w:val="20"/>
                      <w:szCs w:val="20"/>
                      <w:lang w:val="sl-SI"/>
                    </w:rPr>
                  </w:pPr>
                </w:p>
              </w:tc>
              <w:tc>
                <w:tcPr>
                  <w:tcW w:w="373" w:type="pct"/>
                  <w:tcBorders>
                    <w:top w:val="nil"/>
                    <w:left w:val="nil"/>
                    <w:bottom w:val="nil"/>
                    <w:right w:val="nil"/>
                  </w:tcBorders>
                  <w:noWrap/>
                  <w:vAlign w:val="bottom"/>
                  <w:hideMark/>
                </w:tcPr>
                <w:p w14:paraId="5B49BB08" w14:textId="77777777" w:rsidR="00302629" w:rsidRPr="00A83D90" w:rsidRDefault="00302629" w:rsidP="00302629">
                  <w:pPr>
                    <w:rPr>
                      <w:sz w:val="20"/>
                      <w:szCs w:val="20"/>
                      <w:lang w:val="sl-SI"/>
                    </w:rPr>
                  </w:pPr>
                </w:p>
              </w:tc>
              <w:tc>
                <w:tcPr>
                  <w:tcW w:w="1764" w:type="pct"/>
                  <w:tcBorders>
                    <w:top w:val="nil"/>
                    <w:left w:val="nil"/>
                    <w:bottom w:val="nil"/>
                    <w:right w:val="nil"/>
                  </w:tcBorders>
                  <w:noWrap/>
                  <w:vAlign w:val="bottom"/>
                  <w:hideMark/>
                </w:tcPr>
                <w:p w14:paraId="369912F9" w14:textId="77777777" w:rsidR="00302629" w:rsidRPr="00A83D90" w:rsidRDefault="00302629" w:rsidP="00302629">
                  <w:pPr>
                    <w:rPr>
                      <w:sz w:val="20"/>
                      <w:szCs w:val="20"/>
                      <w:lang w:val="sl-SI"/>
                    </w:rPr>
                  </w:pPr>
                </w:p>
              </w:tc>
              <w:tc>
                <w:tcPr>
                  <w:tcW w:w="330" w:type="pct"/>
                  <w:tcBorders>
                    <w:top w:val="nil"/>
                    <w:left w:val="nil"/>
                    <w:bottom w:val="nil"/>
                    <w:right w:val="nil"/>
                  </w:tcBorders>
                  <w:noWrap/>
                  <w:vAlign w:val="bottom"/>
                  <w:hideMark/>
                </w:tcPr>
                <w:p w14:paraId="2979B7F8" w14:textId="77777777" w:rsidR="00302629" w:rsidRPr="00A83D90" w:rsidRDefault="00302629" w:rsidP="00302629">
                  <w:pPr>
                    <w:jc w:val="center"/>
                    <w:rPr>
                      <w:sz w:val="20"/>
                      <w:szCs w:val="20"/>
                      <w:lang w:val="sl-SI"/>
                    </w:rPr>
                  </w:pPr>
                </w:p>
              </w:tc>
              <w:tc>
                <w:tcPr>
                  <w:tcW w:w="338" w:type="pct"/>
                  <w:tcBorders>
                    <w:top w:val="nil"/>
                    <w:left w:val="nil"/>
                    <w:bottom w:val="nil"/>
                    <w:right w:val="nil"/>
                  </w:tcBorders>
                  <w:noWrap/>
                  <w:vAlign w:val="bottom"/>
                  <w:hideMark/>
                </w:tcPr>
                <w:p w14:paraId="3D9372F2" w14:textId="77777777" w:rsidR="00302629" w:rsidRPr="00A83D90" w:rsidRDefault="00302629" w:rsidP="00302629">
                  <w:pPr>
                    <w:jc w:val="center"/>
                    <w:rPr>
                      <w:sz w:val="20"/>
                      <w:szCs w:val="20"/>
                      <w:lang w:val="sl-SI"/>
                    </w:rPr>
                  </w:pPr>
                </w:p>
              </w:tc>
              <w:tc>
                <w:tcPr>
                  <w:tcW w:w="80" w:type="pct"/>
                  <w:vAlign w:val="center"/>
                  <w:hideMark/>
                </w:tcPr>
                <w:p w14:paraId="5CAD7D30" w14:textId="77777777" w:rsidR="00302629" w:rsidRPr="00A83D90" w:rsidRDefault="00302629" w:rsidP="00302629">
                  <w:pPr>
                    <w:rPr>
                      <w:sz w:val="20"/>
                      <w:szCs w:val="20"/>
                      <w:lang w:val="sl-SI"/>
                    </w:rPr>
                  </w:pPr>
                </w:p>
              </w:tc>
            </w:tr>
            <w:tr w:rsidR="00302629" w:rsidRPr="00A83D90" w14:paraId="3FE94451" w14:textId="77777777" w:rsidTr="006B17B1">
              <w:trPr>
                <w:trHeight w:val="255"/>
              </w:trPr>
              <w:tc>
                <w:tcPr>
                  <w:tcW w:w="4920" w:type="pct"/>
                  <w:gridSpan w:val="10"/>
                  <w:vMerge w:val="restart"/>
                  <w:tcBorders>
                    <w:top w:val="nil"/>
                    <w:left w:val="nil"/>
                    <w:bottom w:val="nil"/>
                    <w:right w:val="nil"/>
                  </w:tcBorders>
                  <w:vAlign w:val="center"/>
                  <w:hideMark/>
                </w:tcPr>
                <w:p w14:paraId="08844DD4" w14:textId="77777777" w:rsidR="00302629" w:rsidRPr="00A83D90" w:rsidRDefault="00302629" w:rsidP="00302629">
                  <w:pPr>
                    <w:rPr>
                      <w:rFonts w:ascii="Arial" w:hAnsi="Arial" w:cs="Arial"/>
                      <w:color w:val="000000"/>
                      <w:sz w:val="20"/>
                      <w:szCs w:val="20"/>
                      <w:lang w:val="sl-SI"/>
                    </w:rPr>
                  </w:pPr>
                </w:p>
                <w:p w14:paraId="56AA7DC7" w14:textId="77777777" w:rsidR="00302629" w:rsidRPr="00A83D90" w:rsidRDefault="00302629" w:rsidP="00302629">
                  <w:pPr>
                    <w:rPr>
                      <w:rFonts w:ascii="Arial" w:hAnsi="Arial" w:cs="Arial"/>
                      <w:color w:val="000000"/>
                      <w:sz w:val="20"/>
                      <w:szCs w:val="20"/>
                      <w:lang w:val="sl-SI"/>
                    </w:rPr>
                  </w:pPr>
                </w:p>
                <w:p w14:paraId="65A82B3C" w14:textId="77777777" w:rsidR="00302629" w:rsidRPr="00A83D90" w:rsidRDefault="00302629" w:rsidP="00302629">
                  <w:pPr>
                    <w:rPr>
                      <w:rFonts w:ascii="Arial" w:hAnsi="Arial" w:cs="Arial"/>
                      <w:color w:val="000000"/>
                      <w:sz w:val="20"/>
                      <w:szCs w:val="20"/>
                      <w:lang w:val="sl-SI"/>
                    </w:rPr>
                  </w:pPr>
                  <w:r w:rsidRPr="00A83D90">
                    <w:rPr>
                      <w:rFonts w:ascii="Arial" w:hAnsi="Arial" w:cs="Arial"/>
                      <w:color w:val="000000"/>
                      <w:sz w:val="20"/>
                      <w:szCs w:val="20"/>
                      <w:lang w:val="sl-SI"/>
                    </w:rPr>
                    <w:t>Priloge:</w:t>
                  </w:r>
                  <w:r w:rsidRPr="00A83D90">
                    <w:rPr>
                      <w:rFonts w:ascii="Arial" w:hAnsi="Arial" w:cs="Arial"/>
                      <w:color w:val="000000"/>
                      <w:sz w:val="20"/>
                      <w:szCs w:val="20"/>
                      <w:lang w:val="sl-SI"/>
                    </w:rPr>
                    <w:br/>
                    <w:t>- Cenilno poročilo, potrjeno s strani pooblaščenega ocenjevalca vrednosti Slovenskega inštituta za revizijo. Cenilno poročilo mora biti izdelano skladno z Uredbo o metodologiji za ocenjevanje škode (Uradni list RS, št. 67/03, 79/04, 33/05, 81/06 in 68/08).</w:t>
                  </w:r>
                  <w:r w:rsidRPr="00A83D90">
                    <w:rPr>
                      <w:rFonts w:ascii="Arial" w:hAnsi="Arial" w:cs="Arial"/>
                      <w:color w:val="000000"/>
                      <w:sz w:val="20"/>
                      <w:szCs w:val="20"/>
                      <w:lang w:val="sl-SI"/>
                    </w:rPr>
                    <w:br/>
                    <w:t>- Kopije morebitnih zavarovalnih polic, za zavarovanja sklenjena pri tujih zavarovalnicah, ki nimajo sedeža ali podružnice v Republiki Sloveniji in potrdilo o izplačilu zavarovalnine.</w:t>
                  </w:r>
                </w:p>
              </w:tc>
              <w:tc>
                <w:tcPr>
                  <w:tcW w:w="80" w:type="pct"/>
                  <w:vAlign w:val="center"/>
                  <w:hideMark/>
                </w:tcPr>
                <w:p w14:paraId="7F8F84DE" w14:textId="77777777" w:rsidR="00302629" w:rsidRPr="00A83D90" w:rsidRDefault="00302629" w:rsidP="00302629">
                  <w:pPr>
                    <w:rPr>
                      <w:sz w:val="20"/>
                      <w:szCs w:val="20"/>
                      <w:lang w:val="sl-SI"/>
                    </w:rPr>
                  </w:pPr>
                </w:p>
              </w:tc>
            </w:tr>
            <w:tr w:rsidR="00302629" w:rsidRPr="00A83D90" w14:paraId="566F9708" w14:textId="77777777" w:rsidTr="006B17B1">
              <w:trPr>
                <w:trHeight w:val="255"/>
              </w:trPr>
              <w:tc>
                <w:tcPr>
                  <w:tcW w:w="4920" w:type="pct"/>
                  <w:gridSpan w:val="10"/>
                  <w:vMerge/>
                  <w:tcBorders>
                    <w:top w:val="nil"/>
                    <w:left w:val="nil"/>
                    <w:bottom w:val="nil"/>
                    <w:right w:val="nil"/>
                  </w:tcBorders>
                  <w:vAlign w:val="center"/>
                  <w:hideMark/>
                </w:tcPr>
                <w:p w14:paraId="72EEA114"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47A66B4F" w14:textId="77777777" w:rsidR="00302629" w:rsidRPr="00A83D90" w:rsidRDefault="00302629" w:rsidP="00302629">
                  <w:pPr>
                    <w:rPr>
                      <w:rFonts w:ascii="Arial" w:hAnsi="Arial" w:cs="Arial"/>
                      <w:color w:val="000000"/>
                      <w:sz w:val="20"/>
                      <w:szCs w:val="20"/>
                      <w:lang w:val="sl-SI"/>
                    </w:rPr>
                  </w:pPr>
                </w:p>
              </w:tc>
            </w:tr>
            <w:tr w:rsidR="00302629" w:rsidRPr="00A83D90" w14:paraId="3F0C2D93" w14:textId="77777777" w:rsidTr="006B17B1">
              <w:trPr>
                <w:trHeight w:val="255"/>
              </w:trPr>
              <w:tc>
                <w:tcPr>
                  <w:tcW w:w="4920" w:type="pct"/>
                  <w:gridSpan w:val="10"/>
                  <w:vMerge/>
                  <w:tcBorders>
                    <w:top w:val="nil"/>
                    <w:left w:val="nil"/>
                    <w:bottom w:val="nil"/>
                    <w:right w:val="nil"/>
                  </w:tcBorders>
                  <w:vAlign w:val="center"/>
                  <w:hideMark/>
                </w:tcPr>
                <w:p w14:paraId="1201E5E0"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6DDC7F4A" w14:textId="77777777" w:rsidR="00302629" w:rsidRPr="00A83D90" w:rsidRDefault="00302629" w:rsidP="00302629">
                  <w:pPr>
                    <w:rPr>
                      <w:sz w:val="20"/>
                      <w:szCs w:val="20"/>
                      <w:lang w:val="sl-SI"/>
                    </w:rPr>
                  </w:pPr>
                </w:p>
              </w:tc>
            </w:tr>
            <w:tr w:rsidR="00302629" w:rsidRPr="00A83D90" w14:paraId="60253C2B" w14:textId="77777777" w:rsidTr="006B17B1">
              <w:trPr>
                <w:trHeight w:val="255"/>
              </w:trPr>
              <w:tc>
                <w:tcPr>
                  <w:tcW w:w="4920" w:type="pct"/>
                  <w:gridSpan w:val="10"/>
                  <w:vMerge/>
                  <w:tcBorders>
                    <w:top w:val="nil"/>
                    <w:left w:val="nil"/>
                    <w:bottom w:val="nil"/>
                    <w:right w:val="nil"/>
                  </w:tcBorders>
                  <w:vAlign w:val="center"/>
                  <w:hideMark/>
                </w:tcPr>
                <w:p w14:paraId="513D2543" w14:textId="77777777" w:rsidR="00302629" w:rsidRPr="00A83D90" w:rsidRDefault="00302629" w:rsidP="00302629">
                  <w:pPr>
                    <w:rPr>
                      <w:rFonts w:ascii="Arial" w:hAnsi="Arial" w:cs="Arial"/>
                      <w:color w:val="000000"/>
                      <w:sz w:val="20"/>
                      <w:szCs w:val="20"/>
                      <w:lang w:val="sl-SI"/>
                    </w:rPr>
                  </w:pPr>
                </w:p>
              </w:tc>
              <w:tc>
                <w:tcPr>
                  <w:tcW w:w="80" w:type="pct"/>
                  <w:tcBorders>
                    <w:top w:val="nil"/>
                    <w:left w:val="nil"/>
                    <w:bottom w:val="nil"/>
                    <w:right w:val="nil"/>
                  </w:tcBorders>
                  <w:noWrap/>
                  <w:vAlign w:val="bottom"/>
                  <w:hideMark/>
                </w:tcPr>
                <w:p w14:paraId="31CB5268" w14:textId="77777777" w:rsidR="00302629" w:rsidRPr="00A83D90" w:rsidRDefault="00302629" w:rsidP="00302629">
                  <w:pPr>
                    <w:rPr>
                      <w:sz w:val="20"/>
                      <w:szCs w:val="20"/>
                      <w:lang w:val="sl-SI"/>
                    </w:rPr>
                  </w:pPr>
                </w:p>
              </w:tc>
            </w:tr>
          </w:tbl>
          <w:p w14:paraId="0F82160A" w14:textId="77777777" w:rsidR="00302629" w:rsidRPr="00A83D90" w:rsidRDefault="00302629" w:rsidP="00302629">
            <w:pPr>
              <w:rPr>
                <w:rFonts w:ascii="Arial" w:hAnsi="Arial" w:cs="Arial"/>
                <w:color w:val="212121"/>
                <w:sz w:val="20"/>
                <w:szCs w:val="20"/>
                <w:lang w:val="sl-SI"/>
              </w:rPr>
            </w:pPr>
          </w:p>
          <w:p w14:paraId="7D988E79" w14:textId="77777777" w:rsidR="00302629" w:rsidRPr="00A83D90" w:rsidRDefault="00302629" w:rsidP="0002561D">
            <w:pPr>
              <w:jc w:val="both"/>
              <w:rPr>
                <w:rFonts w:ascii="Arial" w:hAnsi="Arial" w:cs="Arial"/>
                <w:b/>
                <w:bCs/>
                <w:color w:val="000000"/>
                <w:sz w:val="20"/>
                <w:szCs w:val="20"/>
                <w:lang w:val="sl-SI" w:eastAsia="sl-SI"/>
              </w:rPr>
            </w:pPr>
          </w:p>
        </w:tc>
        <w:tc>
          <w:tcPr>
            <w:tcW w:w="88" w:type="pct"/>
            <w:vAlign w:val="center"/>
            <w:hideMark/>
          </w:tcPr>
          <w:p w14:paraId="609EA98C" w14:textId="77777777" w:rsidR="009B5DD4" w:rsidRPr="00A9185E" w:rsidRDefault="009B5DD4" w:rsidP="0002561D">
            <w:pPr>
              <w:jc w:val="both"/>
              <w:rPr>
                <w:rFonts w:ascii="Arial" w:hAnsi="Arial" w:cs="Arial"/>
                <w:b/>
                <w:bCs/>
                <w:color w:val="000000"/>
                <w:sz w:val="20"/>
                <w:szCs w:val="20"/>
                <w:highlight w:val="yellow"/>
                <w:lang w:val="sl-SI" w:eastAsia="sl-SI"/>
              </w:rPr>
            </w:pPr>
          </w:p>
        </w:tc>
      </w:tr>
      <w:tr w:rsidR="009B5DD4" w:rsidRPr="00A9185E" w14:paraId="3909BAAF" w14:textId="77777777" w:rsidTr="0002561D">
        <w:trPr>
          <w:trHeight w:val="255"/>
        </w:trPr>
        <w:tc>
          <w:tcPr>
            <w:tcW w:w="972" w:type="pct"/>
            <w:noWrap/>
            <w:vAlign w:val="bottom"/>
            <w:hideMark/>
          </w:tcPr>
          <w:p w14:paraId="145DC164" w14:textId="77777777" w:rsidR="009B5DD4" w:rsidRPr="00A83D90" w:rsidRDefault="009B5DD4" w:rsidP="0002561D">
            <w:pPr>
              <w:jc w:val="both"/>
              <w:rPr>
                <w:rFonts w:ascii="Arial" w:hAnsi="Arial" w:cs="Arial"/>
                <w:sz w:val="20"/>
                <w:szCs w:val="20"/>
                <w:lang w:val="sl-SI" w:eastAsia="sl-SI"/>
              </w:rPr>
            </w:pPr>
          </w:p>
        </w:tc>
        <w:tc>
          <w:tcPr>
            <w:tcW w:w="602" w:type="pct"/>
            <w:noWrap/>
            <w:vAlign w:val="bottom"/>
            <w:hideMark/>
          </w:tcPr>
          <w:p w14:paraId="6BD0C4DC" w14:textId="77777777" w:rsidR="009B5DD4" w:rsidRPr="00A83D90" w:rsidRDefault="009B5DD4" w:rsidP="0002561D">
            <w:pPr>
              <w:jc w:val="both"/>
              <w:rPr>
                <w:rFonts w:ascii="Arial" w:hAnsi="Arial" w:cs="Arial"/>
                <w:sz w:val="20"/>
                <w:szCs w:val="20"/>
                <w:lang w:val="sl-SI" w:eastAsia="sl-SI"/>
              </w:rPr>
            </w:pPr>
          </w:p>
        </w:tc>
        <w:tc>
          <w:tcPr>
            <w:tcW w:w="652" w:type="pct"/>
            <w:noWrap/>
            <w:vAlign w:val="bottom"/>
            <w:hideMark/>
          </w:tcPr>
          <w:p w14:paraId="431D1A37" w14:textId="77777777" w:rsidR="009B5DD4" w:rsidRPr="00A83D90" w:rsidRDefault="009B5DD4" w:rsidP="0002561D">
            <w:pPr>
              <w:jc w:val="both"/>
              <w:rPr>
                <w:rFonts w:ascii="Arial" w:hAnsi="Arial" w:cs="Arial"/>
                <w:sz w:val="20"/>
                <w:szCs w:val="20"/>
                <w:lang w:val="sl-SI" w:eastAsia="sl-SI"/>
              </w:rPr>
            </w:pPr>
          </w:p>
        </w:tc>
        <w:tc>
          <w:tcPr>
            <w:tcW w:w="893" w:type="pct"/>
            <w:noWrap/>
            <w:vAlign w:val="bottom"/>
            <w:hideMark/>
          </w:tcPr>
          <w:p w14:paraId="4E839835" w14:textId="77777777" w:rsidR="009B5DD4" w:rsidRPr="00A83D90" w:rsidRDefault="009B5DD4" w:rsidP="0002561D">
            <w:pPr>
              <w:jc w:val="both"/>
              <w:rPr>
                <w:rFonts w:ascii="Arial" w:hAnsi="Arial" w:cs="Arial"/>
                <w:sz w:val="20"/>
                <w:szCs w:val="20"/>
                <w:lang w:val="sl-SI" w:eastAsia="sl-SI"/>
              </w:rPr>
            </w:pPr>
          </w:p>
        </w:tc>
        <w:tc>
          <w:tcPr>
            <w:tcW w:w="366" w:type="pct"/>
            <w:noWrap/>
            <w:vAlign w:val="bottom"/>
            <w:hideMark/>
          </w:tcPr>
          <w:p w14:paraId="2972F622" w14:textId="77777777" w:rsidR="009B5DD4" w:rsidRPr="00A9185E" w:rsidRDefault="009B5DD4" w:rsidP="0002561D">
            <w:pPr>
              <w:jc w:val="both"/>
              <w:rPr>
                <w:rFonts w:ascii="Arial" w:hAnsi="Arial" w:cs="Arial"/>
                <w:sz w:val="20"/>
                <w:szCs w:val="20"/>
                <w:highlight w:val="yellow"/>
                <w:lang w:val="sl-SI" w:eastAsia="sl-SI"/>
              </w:rPr>
            </w:pPr>
          </w:p>
        </w:tc>
        <w:tc>
          <w:tcPr>
            <w:tcW w:w="137" w:type="pct"/>
            <w:noWrap/>
            <w:vAlign w:val="bottom"/>
            <w:hideMark/>
          </w:tcPr>
          <w:p w14:paraId="3A5937C4" w14:textId="77777777" w:rsidR="009B5DD4" w:rsidRPr="00A9185E" w:rsidRDefault="009B5DD4" w:rsidP="0002561D">
            <w:pPr>
              <w:jc w:val="both"/>
              <w:rPr>
                <w:rFonts w:ascii="Arial" w:hAnsi="Arial" w:cs="Arial"/>
                <w:sz w:val="20"/>
                <w:szCs w:val="20"/>
                <w:highlight w:val="yellow"/>
                <w:lang w:val="sl-SI" w:eastAsia="sl-SI"/>
              </w:rPr>
            </w:pPr>
          </w:p>
        </w:tc>
        <w:tc>
          <w:tcPr>
            <w:tcW w:w="962" w:type="pct"/>
            <w:noWrap/>
            <w:vAlign w:val="bottom"/>
            <w:hideMark/>
          </w:tcPr>
          <w:p w14:paraId="0BBD23A3" w14:textId="77777777" w:rsidR="009B5DD4" w:rsidRPr="00A9185E" w:rsidRDefault="009B5DD4" w:rsidP="0002561D">
            <w:pPr>
              <w:jc w:val="both"/>
              <w:rPr>
                <w:rFonts w:ascii="Arial" w:hAnsi="Arial" w:cs="Arial"/>
                <w:sz w:val="20"/>
                <w:szCs w:val="20"/>
                <w:highlight w:val="yellow"/>
                <w:lang w:val="sl-SI" w:eastAsia="sl-SI"/>
              </w:rPr>
            </w:pPr>
          </w:p>
        </w:tc>
        <w:tc>
          <w:tcPr>
            <w:tcW w:w="120" w:type="pct"/>
            <w:noWrap/>
            <w:vAlign w:val="bottom"/>
            <w:hideMark/>
          </w:tcPr>
          <w:p w14:paraId="720CD7FD" w14:textId="77777777" w:rsidR="009B5DD4" w:rsidRPr="00A9185E" w:rsidRDefault="009B5DD4" w:rsidP="0002561D">
            <w:pPr>
              <w:jc w:val="both"/>
              <w:rPr>
                <w:rFonts w:ascii="Arial" w:hAnsi="Arial" w:cs="Arial"/>
                <w:sz w:val="20"/>
                <w:szCs w:val="20"/>
                <w:highlight w:val="yellow"/>
                <w:lang w:val="sl-SI" w:eastAsia="sl-SI"/>
              </w:rPr>
            </w:pPr>
          </w:p>
        </w:tc>
        <w:tc>
          <w:tcPr>
            <w:tcW w:w="208" w:type="pct"/>
            <w:noWrap/>
            <w:vAlign w:val="bottom"/>
            <w:hideMark/>
          </w:tcPr>
          <w:p w14:paraId="71C6F274" w14:textId="77777777" w:rsidR="009B5DD4" w:rsidRPr="00A9185E" w:rsidRDefault="009B5DD4" w:rsidP="0002561D">
            <w:pPr>
              <w:jc w:val="both"/>
              <w:rPr>
                <w:rFonts w:ascii="Arial" w:hAnsi="Arial" w:cs="Arial"/>
                <w:sz w:val="20"/>
                <w:szCs w:val="20"/>
                <w:highlight w:val="yellow"/>
                <w:lang w:val="sl-SI" w:eastAsia="sl-SI"/>
              </w:rPr>
            </w:pPr>
          </w:p>
        </w:tc>
        <w:tc>
          <w:tcPr>
            <w:tcW w:w="88" w:type="pct"/>
            <w:vAlign w:val="center"/>
            <w:hideMark/>
          </w:tcPr>
          <w:p w14:paraId="78503B8E" w14:textId="77777777" w:rsidR="009B5DD4" w:rsidRPr="00A9185E" w:rsidRDefault="009B5DD4" w:rsidP="0002561D">
            <w:pPr>
              <w:jc w:val="both"/>
              <w:rPr>
                <w:rFonts w:ascii="Arial" w:hAnsi="Arial" w:cs="Arial"/>
                <w:sz w:val="20"/>
                <w:szCs w:val="20"/>
                <w:highlight w:val="yellow"/>
                <w:lang w:val="sl-SI" w:eastAsia="sl-SI"/>
              </w:rPr>
            </w:pPr>
          </w:p>
        </w:tc>
      </w:tr>
    </w:tbl>
    <w:p w14:paraId="1D4BFB29" w14:textId="77777777" w:rsidR="00302629" w:rsidRPr="00A9185E" w:rsidRDefault="00302629" w:rsidP="009336E9">
      <w:pPr>
        <w:spacing w:after="160"/>
        <w:jc w:val="both"/>
        <w:rPr>
          <w:rFonts w:ascii="Arial" w:hAnsi="Arial" w:cs="Arial"/>
          <w:color w:val="212121"/>
          <w:sz w:val="20"/>
          <w:szCs w:val="20"/>
          <w:highlight w:val="yellow"/>
          <w:lang w:val="sl-SI"/>
        </w:rPr>
      </w:pPr>
    </w:p>
    <w:p w14:paraId="5C5DCD88" w14:textId="77777777" w:rsidR="00302629" w:rsidRPr="00A9185E" w:rsidRDefault="00302629" w:rsidP="009336E9">
      <w:pPr>
        <w:spacing w:after="160"/>
        <w:jc w:val="both"/>
        <w:rPr>
          <w:rFonts w:ascii="Arial" w:hAnsi="Arial" w:cs="Arial"/>
          <w:color w:val="212121"/>
          <w:sz w:val="20"/>
          <w:szCs w:val="20"/>
          <w:highlight w:val="yellow"/>
          <w:lang w:val="sl-SI"/>
        </w:rPr>
      </w:pPr>
    </w:p>
    <w:p w14:paraId="28F86B25" w14:textId="77777777" w:rsidR="00302629" w:rsidRPr="00A9185E" w:rsidRDefault="00302629" w:rsidP="009336E9">
      <w:pPr>
        <w:spacing w:after="160"/>
        <w:jc w:val="both"/>
        <w:rPr>
          <w:rFonts w:ascii="Arial" w:hAnsi="Arial" w:cs="Arial"/>
          <w:color w:val="212121"/>
          <w:sz w:val="20"/>
          <w:szCs w:val="20"/>
          <w:highlight w:val="yellow"/>
          <w:lang w:val="sl-SI"/>
        </w:rPr>
      </w:pPr>
    </w:p>
    <w:p w14:paraId="7ED0D623" w14:textId="77777777" w:rsidR="0059044C" w:rsidRPr="00A9185E" w:rsidRDefault="0059044C" w:rsidP="009336E9">
      <w:pPr>
        <w:spacing w:after="160"/>
        <w:jc w:val="both"/>
        <w:rPr>
          <w:rFonts w:ascii="Arial" w:hAnsi="Arial" w:cs="Arial"/>
          <w:color w:val="212121"/>
          <w:sz w:val="20"/>
          <w:szCs w:val="20"/>
          <w:highlight w:val="yellow"/>
          <w:lang w:val="sl-SI"/>
        </w:rPr>
      </w:pPr>
    </w:p>
    <w:p w14:paraId="0D84AE1C" w14:textId="77777777" w:rsidR="009A19BE" w:rsidRPr="00A9185E" w:rsidRDefault="009A19BE" w:rsidP="009336E9">
      <w:pPr>
        <w:spacing w:after="160"/>
        <w:jc w:val="both"/>
        <w:rPr>
          <w:rFonts w:ascii="Arial" w:hAnsi="Arial" w:cs="Arial"/>
          <w:color w:val="212121"/>
          <w:sz w:val="20"/>
          <w:szCs w:val="20"/>
          <w:highlight w:val="yellow"/>
          <w:lang w:val="sl-SI"/>
        </w:rPr>
      </w:pPr>
    </w:p>
    <w:p w14:paraId="6CD7736C" w14:textId="232A0331" w:rsidR="009B5DD4" w:rsidRPr="00A83D90" w:rsidRDefault="00183273" w:rsidP="009336E9">
      <w:pPr>
        <w:spacing w:after="160"/>
        <w:jc w:val="both"/>
        <w:rPr>
          <w:rFonts w:ascii="Arial" w:hAnsi="Arial" w:cs="Arial"/>
          <w:sz w:val="20"/>
          <w:szCs w:val="20"/>
          <w:lang w:val="sl-SI"/>
        </w:rPr>
      </w:pPr>
      <w:r w:rsidRPr="00A83D90">
        <w:rPr>
          <w:rFonts w:ascii="Arial" w:hAnsi="Arial" w:cs="Arial"/>
          <w:color w:val="212121"/>
          <w:sz w:val="20"/>
          <w:szCs w:val="20"/>
          <w:lang w:val="sl-SI"/>
        </w:rPr>
        <w:lastRenderedPageBreak/>
        <w:t>PRILOGA</w:t>
      </w:r>
      <w:r w:rsidR="00911571" w:rsidRPr="00A83D90">
        <w:rPr>
          <w:rFonts w:ascii="Arial" w:hAnsi="Arial" w:cs="Arial"/>
          <w:color w:val="212121"/>
          <w:sz w:val="20"/>
          <w:szCs w:val="20"/>
          <w:lang w:val="sl-SI"/>
        </w:rPr>
        <w:t xml:space="preserve"> 2</w:t>
      </w:r>
      <w:r w:rsidRPr="00A83D90">
        <w:rPr>
          <w:rFonts w:ascii="Arial" w:hAnsi="Arial" w:cs="Arial"/>
          <w:color w:val="212121"/>
          <w:sz w:val="20"/>
          <w:szCs w:val="20"/>
          <w:lang w:val="sl-SI"/>
        </w:rPr>
        <w:t xml:space="preserve">: </w:t>
      </w:r>
      <w:r w:rsidRPr="00A83D90">
        <w:rPr>
          <w:rFonts w:ascii="Arial" w:hAnsi="Arial" w:cs="Arial"/>
          <w:sz w:val="20"/>
          <w:szCs w:val="20"/>
          <w:lang w:val="sl-SI"/>
        </w:rPr>
        <w:t xml:space="preserve">SEZNAM UPRAVIČENCEV PO </w:t>
      </w:r>
      <w:r w:rsidR="00056A5E" w:rsidRPr="00A83D90">
        <w:rPr>
          <w:rFonts w:ascii="Arial" w:hAnsi="Arial" w:cs="Arial"/>
          <w:sz w:val="20"/>
          <w:szCs w:val="20"/>
          <w:lang w:val="sl-SI"/>
        </w:rPr>
        <w:t>NEURJU ME</w:t>
      </w:r>
      <w:r w:rsidRPr="00A83D90">
        <w:rPr>
          <w:rFonts w:ascii="Arial" w:hAnsi="Arial" w:cs="Arial"/>
          <w:sz w:val="20"/>
          <w:szCs w:val="20"/>
          <w:lang w:val="sl-SI"/>
        </w:rPr>
        <w:t xml:space="preserve">D </w:t>
      </w:r>
      <w:r w:rsidR="00056A5E" w:rsidRPr="00A83D90">
        <w:rPr>
          <w:rFonts w:ascii="Arial" w:hAnsi="Arial" w:cs="Arial"/>
          <w:sz w:val="20"/>
          <w:szCs w:val="20"/>
          <w:lang w:val="sl-SI"/>
        </w:rPr>
        <w:t>9</w:t>
      </w:r>
      <w:r w:rsidRPr="00A83D90">
        <w:rPr>
          <w:rFonts w:ascii="Arial" w:hAnsi="Arial" w:cs="Arial"/>
          <w:sz w:val="20"/>
          <w:szCs w:val="20"/>
          <w:lang w:val="sl-SI"/>
        </w:rPr>
        <w:t xml:space="preserve">. IN </w:t>
      </w:r>
      <w:r w:rsidR="00056A5E" w:rsidRPr="00A83D90">
        <w:rPr>
          <w:rFonts w:ascii="Arial" w:hAnsi="Arial" w:cs="Arial"/>
          <w:sz w:val="20"/>
          <w:szCs w:val="20"/>
          <w:lang w:val="sl-SI"/>
        </w:rPr>
        <w:t>11</w:t>
      </w:r>
      <w:r w:rsidRPr="00A83D90">
        <w:rPr>
          <w:rFonts w:ascii="Arial" w:hAnsi="Arial" w:cs="Arial"/>
          <w:sz w:val="20"/>
          <w:szCs w:val="20"/>
          <w:lang w:val="sl-SI"/>
        </w:rPr>
        <w:t xml:space="preserve">. </w:t>
      </w:r>
      <w:r w:rsidR="00DC3C33" w:rsidRPr="00A83D90">
        <w:rPr>
          <w:rFonts w:ascii="Arial" w:hAnsi="Arial" w:cs="Arial"/>
          <w:sz w:val="20"/>
          <w:szCs w:val="20"/>
          <w:lang w:val="sl-SI"/>
        </w:rPr>
        <w:t>JUNIJ</w:t>
      </w:r>
      <w:r w:rsidR="00DC3C33">
        <w:rPr>
          <w:rFonts w:ascii="Arial" w:hAnsi="Arial" w:cs="Arial"/>
          <w:sz w:val="20"/>
          <w:szCs w:val="20"/>
          <w:lang w:val="sl-SI"/>
        </w:rPr>
        <w:t>EM</w:t>
      </w:r>
      <w:r w:rsidR="00DC3C33" w:rsidRPr="00A83D90">
        <w:rPr>
          <w:rFonts w:ascii="Arial" w:hAnsi="Arial" w:cs="Arial"/>
          <w:sz w:val="20"/>
          <w:szCs w:val="20"/>
          <w:lang w:val="sl-SI"/>
        </w:rPr>
        <w:t xml:space="preserve"> </w:t>
      </w:r>
      <w:r w:rsidRPr="00A83D90">
        <w:rPr>
          <w:rFonts w:ascii="Arial" w:hAnsi="Arial" w:cs="Arial"/>
          <w:sz w:val="20"/>
          <w:szCs w:val="20"/>
          <w:lang w:val="sl-SI"/>
        </w:rPr>
        <w:t>202</w:t>
      </w:r>
      <w:r w:rsidR="00056A5E" w:rsidRPr="00A83D90">
        <w:rPr>
          <w:rFonts w:ascii="Arial" w:hAnsi="Arial" w:cs="Arial"/>
          <w:sz w:val="20"/>
          <w:szCs w:val="20"/>
          <w:lang w:val="sl-SI"/>
        </w:rPr>
        <w:t>6</w:t>
      </w:r>
      <w:r w:rsidRPr="00A83D90">
        <w:rPr>
          <w:rFonts w:ascii="Arial" w:hAnsi="Arial" w:cs="Arial"/>
          <w:sz w:val="20"/>
          <w:szCs w:val="20"/>
          <w:lang w:val="sl-SI"/>
        </w:rPr>
        <w:t xml:space="preserve"> PO OBČINAH</w:t>
      </w:r>
    </w:p>
    <w:p w14:paraId="37FA7462" w14:textId="77777777" w:rsidR="009A19BE" w:rsidRPr="00A9185E" w:rsidRDefault="009A19BE" w:rsidP="009336E9">
      <w:pPr>
        <w:spacing w:after="160"/>
        <w:jc w:val="both"/>
        <w:rPr>
          <w:rFonts w:ascii="Arial" w:hAnsi="Arial" w:cs="Arial"/>
          <w:sz w:val="20"/>
          <w:szCs w:val="20"/>
          <w:highlight w:val="yellow"/>
          <w:lang w:val="sl-SI"/>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42"/>
        <w:gridCol w:w="2114"/>
        <w:gridCol w:w="1771"/>
        <w:gridCol w:w="1352"/>
        <w:gridCol w:w="1276"/>
        <w:gridCol w:w="1327"/>
        <w:gridCol w:w="1225"/>
      </w:tblGrid>
      <w:tr w:rsidR="00FF7017" w:rsidRPr="00A9185E" w14:paraId="34B1F0CA" w14:textId="77777777" w:rsidTr="00E5333C">
        <w:trPr>
          <w:trHeight w:val="906"/>
        </w:trPr>
        <w:tc>
          <w:tcPr>
            <w:tcW w:w="1142" w:type="dxa"/>
            <w:shd w:val="clear" w:color="auto" w:fill="D9E2F3" w:themeFill="accent1" w:themeFillTint="33"/>
            <w:vAlign w:val="center"/>
          </w:tcPr>
          <w:p w14:paraId="1110B8F8" w14:textId="172E2A02" w:rsidR="00FF7017" w:rsidRPr="00A9185E" w:rsidRDefault="00FF7017" w:rsidP="00FF7017">
            <w:pPr>
              <w:jc w:val="center"/>
              <w:rPr>
                <w:rFonts w:ascii="Arial" w:hAnsi="Arial" w:cs="Arial"/>
                <w:b/>
                <w:bCs/>
                <w:sz w:val="18"/>
                <w:szCs w:val="18"/>
                <w:highlight w:val="yellow"/>
                <w:lang w:val="sl-SI" w:eastAsia="sl-SI"/>
              </w:rPr>
            </w:pPr>
            <w:r w:rsidRPr="00FF7017">
              <w:rPr>
                <w:rFonts w:ascii="Arial" w:hAnsi="Arial" w:cs="Arial"/>
                <w:b/>
                <w:bCs/>
                <w:sz w:val="18"/>
                <w:szCs w:val="18"/>
                <w:lang w:val="sl-SI" w:eastAsia="sl-SI"/>
              </w:rPr>
              <w:t>Matična številka</w:t>
            </w:r>
          </w:p>
        </w:tc>
        <w:tc>
          <w:tcPr>
            <w:tcW w:w="2114" w:type="dxa"/>
            <w:shd w:val="clear" w:color="auto" w:fill="D9E2F3" w:themeFill="accent1" w:themeFillTint="33"/>
            <w:vAlign w:val="center"/>
          </w:tcPr>
          <w:p w14:paraId="4994BC03" w14:textId="616A0703" w:rsidR="00FF7017" w:rsidRPr="00FF7017" w:rsidRDefault="00FF7017" w:rsidP="00FF7017">
            <w:pPr>
              <w:jc w:val="center"/>
              <w:rPr>
                <w:rFonts w:ascii="Arial" w:hAnsi="Arial" w:cs="Arial"/>
                <w:b/>
                <w:bCs/>
                <w:sz w:val="18"/>
                <w:szCs w:val="18"/>
                <w:lang w:val="sl-SI" w:eastAsia="sl-SI"/>
              </w:rPr>
            </w:pPr>
            <w:r w:rsidRPr="00FF7017">
              <w:rPr>
                <w:rFonts w:ascii="Arial" w:hAnsi="Arial" w:cs="Arial"/>
                <w:b/>
                <w:bCs/>
                <w:sz w:val="18"/>
                <w:szCs w:val="18"/>
                <w:lang w:val="sl-SI" w:eastAsia="sl-SI"/>
              </w:rPr>
              <w:t>Oškodovanec</w:t>
            </w:r>
          </w:p>
        </w:tc>
        <w:tc>
          <w:tcPr>
            <w:tcW w:w="1771" w:type="dxa"/>
            <w:shd w:val="clear" w:color="auto" w:fill="D9E2F3" w:themeFill="accent1" w:themeFillTint="33"/>
            <w:vAlign w:val="center"/>
          </w:tcPr>
          <w:p w14:paraId="69FDA896" w14:textId="52226D0F" w:rsidR="00FF7017" w:rsidRPr="00FF7017" w:rsidRDefault="00FF7017" w:rsidP="00FF7017">
            <w:pPr>
              <w:jc w:val="center"/>
              <w:rPr>
                <w:rFonts w:ascii="Arial" w:hAnsi="Arial" w:cs="Arial"/>
                <w:b/>
                <w:bCs/>
                <w:sz w:val="18"/>
                <w:szCs w:val="18"/>
                <w:lang w:val="sl-SI" w:eastAsia="sl-SI"/>
              </w:rPr>
            </w:pPr>
            <w:r w:rsidRPr="00FF7017">
              <w:rPr>
                <w:rFonts w:ascii="Arial" w:hAnsi="Arial" w:cs="Arial"/>
                <w:b/>
                <w:bCs/>
                <w:sz w:val="18"/>
                <w:szCs w:val="18"/>
                <w:lang w:val="sl-SI" w:eastAsia="sl-SI"/>
              </w:rPr>
              <w:t>Občina nastanka škode</w:t>
            </w:r>
          </w:p>
        </w:tc>
        <w:tc>
          <w:tcPr>
            <w:tcW w:w="1352" w:type="dxa"/>
            <w:shd w:val="clear" w:color="auto" w:fill="D9E2F3" w:themeFill="accent1" w:themeFillTint="33"/>
          </w:tcPr>
          <w:p w14:paraId="37586861" w14:textId="77777777" w:rsidR="00FF7017" w:rsidRDefault="00FF7017" w:rsidP="00FF7017">
            <w:pPr>
              <w:jc w:val="center"/>
              <w:rPr>
                <w:rFonts w:ascii="Arial" w:hAnsi="Arial" w:cs="Arial"/>
                <w:b/>
                <w:bCs/>
                <w:sz w:val="18"/>
                <w:szCs w:val="18"/>
                <w:lang w:val="sl-SI" w:eastAsia="sl-SI"/>
              </w:rPr>
            </w:pPr>
          </w:p>
          <w:p w14:paraId="4339791B" w14:textId="5DAFABA3" w:rsidR="00FF7017" w:rsidRPr="00FF7017" w:rsidRDefault="00FF7017" w:rsidP="00FF7017">
            <w:pPr>
              <w:jc w:val="center"/>
              <w:rPr>
                <w:rFonts w:ascii="Arial" w:hAnsi="Arial" w:cs="Arial"/>
                <w:b/>
                <w:bCs/>
                <w:sz w:val="18"/>
                <w:szCs w:val="18"/>
                <w:lang w:val="sl-SI" w:eastAsia="sl-SI"/>
              </w:rPr>
            </w:pPr>
            <w:r w:rsidRPr="00FF7017">
              <w:rPr>
                <w:rFonts w:ascii="Arial" w:hAnsi="Arial" w:cs="Arial"/>
                <w:b/>
                <w:bCs/>
                <w:sz w:val="18"/>
                <w:szCs w:val="18"/>
                <w:lang w:val="sl-SI" w:eastAsia="sl-SI"/>
              </w:rPr>
              <w:t>Ocena škode na strojih in opremi</w:t>
            </w:r>
          </w:p>
        </w:tc>
        <w:tc>
          <w:tcPr>
            <w:tcW w:w="1276" w:type="dxa"/>
            <w:shd w:val="clear" w:color="auto" w:fill="D9E2F3" w:themeFill="accent1" w:themeFillTint="33"/>
          </w:tcPr>
          <w:p w14:paraId="182BA6EE" w14:textId="77777777" w:rsidR="00FF7017" w:rsidRDefault="00FF7017" w:rsidP="00FF7017">
            <w:pPr>
              <w:jc w:val="center"/>
              <w:rPr>
                <w:rFonts w:ascii="Arial" w:hAnsi="Arial" w:cs="Arial"/>
                <w:b/>
                <w:bCs/>
                <w:sz w:val="18"/>
                <w:szCs w:val="18"/>
                <w:lang w:val="sl-SI" w:eastAsia="sl-SI"/>
              </w:rPr>
            </w:pPr>
          </w:p>
          <w:p w14:paraId="0EE7C8E5" w14:textId="24101613" w:rsidR="00FF7017" w:rsidRPr="00FF7017" w:rsidRDefault="00FF7017" w:rsidP="00FF7017">
            <w:pPr>
              <w:jc w:val="center"/>
              <w:rPr>
                <w:rFonts w:ascii="Arial" w:hAnsi="Arial" w:cs="Arial"/>
                <w:b/>
                <w:bCs/>
                <w:sz w:val="18"/>
                <w:szCs w:val="18"/>
                <w:lang w:val="sl-SI" w:eastAsia="sl-SI"/>
              </w:rPr>
            </w:pPr>
            <w:r w:rsidRPr="00FF7017">
              <w:rPr>
                <w:rFonts w:ascii="Arial" w:hAnsi="Arial" w:cs="Arial"/>
                <w:b/>
                <w:bCs/>
                <w:sz w:val="18"/>
                <w:szCs w:val="18"/>
                <w:lang w:val="sl-SI" w:eastAsia="sl-SI"/>
              </w:rPr>
              <w:t xml:space="preserve">Ocena škode na zalogah </w:t>
            </w:r>
          </w:p>
        </w:tc>
        <w:tc>
          <w:tcPr>
            <w:tcW w:w="1327" w:type="dxa"/>
            <w:shd w:val="clear" w:color="auto" w:fill="D9E2F3" w:themeFill="accent1" w:themeFillTint="33"/>
          </w:tcPr>
          <w:p w14:paraId="1CE0D524" w14:textId="77777777" w:rsidR="00E5333C" w:rsidRDefault="00E5333C" w:rsidP="00FF7017">
            <w:pPr>
              <w:jc w:val="center"/>
              <w:rPr>
                <w:rFonts w:ascii="Arial" w:hAnsi="Arial" w:cs="Arial"/>
                <w:b/>
                <w:bCs/>
                <w:sz w:val="18"/>
                <w:szCs w:val="18"/>
                <w:lang w:val="sl-SI" w:eastAsia="sl-SI"/>
              </w:rPr>
            </w:pPr>
          </w:p>
          <w:p w14:paraId="6D12A2A0" w14:textId="3FB4F9D2" w:rsidR="00FF7017" w:rsidRPr="00FF7017" w:rsidRDefault="00FF7017" w:rsidP="00FF7017">
            <w:pPr>
              <w:jc w:val="center"/>
              <w:rPr>
                <w:rFonts w:ascii="Arial" w:hAnsi="Arial" w:cs="Arial"/>
                <w:b/>
                <w:bCs/>
                <w:sz w:val="18"/>
                <w:szCs w:val="18"/>
                <w:lang w:val="sl-SI" w:eastAsia="sl-SI"/>
              </w:rPr>
            </w:pPr>
            <w:r w:rsidRPr="00FF7017">
              <w:rPr>
                <w:rFonts w:ascii="Arial" w:hAnsi="Arial" w:cs="Arial"/>
                <w:b/>
                <w:bCs/>
                <w:sz w:val="18"/>
                <w:szCs w:val="18"/>
                <w:lang w:val="sl-SI" w:eastAsia="sl-SI"/>
              </w:rPr>
              <w:t xml:space="preserve">Ocena škode na  izpadu prihodka </w:t>
            </w:r>
          </w:p>
        </w:tc>
        <w:tc>
          <w:tcPr>
            <w:tcW w:w="1225" w:type="dxa"/>
            <w:shd w:val="clear" w:color="auto" w:fill="D9E2F3" w:themeFill="accent1" w:themeFillTint="33"/>
          </w:tcPr>
          <w:p w14:paraId="4A39BCE2" w14:textId="77777777" w:rsidR="00FF7017" w:rsidRDefault="00FF7017" w:rsidP="00FF7017">
            <w:pPr>
              <w:jc w:val="center"/>
              <w:rPr>
                <w:rFonts w:ascii="Arial" w:hAnsi="Arial" w:cs="Arial"/>
                <w:b/>
                <w:bCs/>
                <w:sz w:val="18"/>
                <w:szCs w:val="18"/>
                <w:lang w:val="sl-SI" w:eastAsia="sl-SI"/>
              </w:rPr>
            </w:pPr>
          </w:p>
          <w:p w14:paraId="7EF5BF1E" w14:textId="3A222031" w:rsidR="00FF7017" w:rsidRPr="00FF7017" w:rsidRDefault="00FF7017" w:rsidP="00FF7017">
            <w:pPr>
              <w:jc w:val="center"/>
              <w:rPr>
                <w:rFonts w:ascii="Arial" w:hAnsi="Arial" w:cs="Arial"/>
                <w:b/>
                <w:bCs/>
                <w:sz w:val="18"/>
                <w:szCs w:val="18"/>
                <w:lang w:val="sl-SI" w:eastAsia="sl-SI"/>
              </w:rPr>
            </w:pPr>
            <w:r w:rsidRPr="00FF7017">
              <w:rPr>
                <w:rFonts w:ascii="Arial" w:hAnsi="Arial" w:cs="Arial"/>
                <w:b/>
                <w:bCs/>
                <w:sz w:val="18"/>
                <w:szCs w:val="18"/>
                <w:lang w:val="sl-SI" w:eastAsia="sl-SI"/>
              </w:rPr>
              <w:t>Ocena škode skupaj</w:t>
            </w:r>
          </w:p>
        </w:tc>
      </w:tr>
      <w:tr w:rsidR="00B54381" w:rsidRPr="00A9185E" w14:paraId="5BE98412" w14:textId="77777777" w:rsidTr="00E5333C">
        <w:trPr>
          <w:trHeight w:val="256"/>
        </w:trPr>
        <w:tc>
          <w:tcPr>
            <w:tcW w:w="1142" w:type="dxa"/>
            <w:shd w:val="clear" w:color="auto" w:fill="FFFFFF" w:themeFill="background1"/>
            <w:noWrap/>
          </w:tcPr>
          <w:p w14:paraId="296F37D9" w14:textId="3E2798D0"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6082432000</w:t>
            </w:r>
          </w:p>
        </w:tc>
        <w:tc>
          <w:tcPr>
            <w:tcW w:w="2114" w:type="dxa"/>
            <w:shd w:val="clear" w:color="auto" w:fill="FFFFFF" w:themeFill="background1"/>
            <w:noWrap/>
            <w:vAlign w:val="center"/>
          </w:tcPr>
          <w:p w14:paraId="2ABE37BB" w14:textId="3F591BE1" w:rsidR="00B54381" w:rsidRPr="00FF7017" w:rsidRDefault="00B54381" w:rsidP="00B54381">
            <w:pPr>
              <w:rPr>
                <w:rFonts w:ascii="Arial" w:hAnsi="Arial" w:cs="Arial"/>
                <w:sz w:val="18"/>
                <w:szCs w:val="18"/>
                <w:lang w:val="sl-SI"/>
              </w:rPr>
            </w:pPr>
            <w:r>
              <w:rPr>
                <w:rFonts w:ascii="Arial" w:hAnsi="Arial" w:cs="Arial"/>
                <w:sz w:val="18"/>
                <w:szCs w:val="18"/>
                <w:lang w:val="sl-SI"/>
              </w:rPr>
              <w:t xml:space="preserve">MATEJ STARE </w:t>
            </w:r>
            <w:proofErr w:type="spellStart"/>
            <w:r>
              <w:rPr>
                <w:rFonts w:ascii="Arial" w:hAnsi="Arial" w:cs="Arial"/>
                <w:sz w:val="18"/>
                <w:szCs w:val="18"/>
                <w:lang w:val="sl-SI"/>
              </w:rPr>
              <w:t>s.p</w:t>
            </w:r>
            <w:proofErr w:type="spellEnd"/>
            <w:r>
              <w:rPr>
                <w:rFonts w:ascii="Arial" w:hAnsi="Arial" w:cs="Arial"/>
                <w:sz w:val="18"/>
                <w:szCs w:val="18"/>
                <w:lang w:val="sl-SI"/>
              </w:rPr>
              <w:t>.</w:t>
            </w:r>
          </w:p>
        </w:tc>
        <w:tc>
          <w:tcPr>
            <w:tcW w:w="1771" w:type="dxa"/>
            <w:shd w:val="clear" w:color="auto" w:fill="FFFFFF" w:themeFill="background1"/>
            <w:noWrap/>
            <w:vAlign w:val="center"/>
          </w:tcPr>
          <w:p w14:paraId="5E6CC7BD" w14:textId="0794CF2D" w:rsidR="00B54381" w:rsidRPr="00FF7017" w:rsidRDefault="00B54381" w:rsidP="00B54381">
            <w:pPr>
              <w:jc w:val="center"/>
              <w:rPr>
                <w:rFonts w:ascii="Arial" w:hAnsi="Arial" w:cs="Arial"/>
                <w:sz w:val="18"/>
                <w:szCs w:val="18"/>
                <w:lang w:val="sl-SI"/>
              </w:rPr>
            </w:pPr>
            <w:r w:rsidRPr="00FF7017">
              <w:rPr>
                <w:rFonts w:ascii="Arial" w:hAnsi="Arial" w:cs="Arial"/>
                <w:sz w:val="18"/>
                <w:szCs w:val="18"/>
                <w:lang w:val="sl-SI"/>
              </w:rPr>
              <w:t>Komenda</w:t>
            </w:r>
          </w:p>
        </w:tc>
        <w:tc>
          <w:tcPr>
            <w:tcW w:w="1352" w:type="dxa"/>
            <w:shd w:val="clear" w:color="auto" w:fill="FFFFFF" w:themeFill="background1"/>
            <w:noWrap/>
            <w:vAlign w:val="center"/>
          </w:tcPr>
          <w:p w14:paraId="0E379074" w14:textId="19B376BB" w:rsidR="00B54381" w:rsidRPr="00FF7017" w:rsidRDefault="00B54381" w:rsidP="00B54381">
            <w:pPr>
              <w:jc w:val="right"/>
              <w:rPr>
                <w:rFonts w:ascii="Arial" w:hAnsi="Arial" w:cs="Arial"/>
                <w:sz w:val="18"/>
                <w:szCs w:val="18"/>
                <w:lang w:val="sl-SI"/>
              </w:rPr>
            </w:pPr>
            <w:r>
              <w:rPr>
                <w:rFonts w:ascii="Arial" w:hAnsi="Arial" w:cs="Arial"/>
                <w:sz w:val="18"/>
                <w:szCs w:val="18"/>
                <w:lang w:val="sl-SI"/>
              </w:rPr>
              <w:t>0,00</w:t>
            </w:r>
          </w:p>
        </w:tc>
        <w:tc>
          <w:tcPr>
            <w:tcW w:w="1276" w:type="dxa"/>
            <w:shd w:val="clear" w:color="auto" w:fill="FFFFFF" w:themeFill="background1"/>
            <w:noWrap/>
            <w:vAlign w:val="center"/>
          </w:tcPr>
          <w:p w14:paraId="04AD701C" w14:textId="3F7B9A89" w:rsidR="00B54381" w:rsidRPr="00FF7017" w:rsidRDefault="00B54381" w:rsidP="00B54381">
            <w:pPr>
              <w:jc w:val="right"/>
              <w:rPr>
                <w:rFonts w:ascii="Arial" w:hAnsi="Arial" w:cs="Arial"/>
                <w:sz w:val="18"/>
                <w:szCs w:val="18"/>
                <w:lang w:val="sl-SI"/>
              </w:rPr>
            </w:pPr>
            <w:r>
              <w:rPr>
                <w:rFonts w:ascii="Arial" w:hAnsi="Arial" w:cs="Arial"/>
                <w:sz w:val="18"/>
                <w:szCs w:val="18"/>
                <w:lang w:val="sl-SI"/>
              </w:rPr>
              <w:t>0,00</w:t>
            </w:r>
          </w:p>
        </w:tc>
        <w:tc>
          <w:tcPr>
            <w:tcW w:w="1327" w:type="dxa"/>
            <w:shd w:val="clear" w:color="auto" w:fill="FFFFFF" w:themeFill="background1"/>
            <w:noWrap/>
            <w:vAlign w:val="center"/>
          </w:tcPr>
          <w:p w14:paraId="0CB29DF8" w14:textId="72AC0311" w:rsidR="00B54381" w:rsidRPr="00FF7017" w:rsidRDefault="00B54381" w:rsidP="00B54381">
            <w:pPr>
              <w:jc w:val="right"/>
              <w:rPr>
                <w:rFonts w:ascii="Arial" w:hAnsi="Arial" w:cs="Arial"/>
                <w:sz w:val="18"/>
                <w:szCs w:val="18"/>
                <w:lang w:val="sl-SI"/>
              </w:rPr>
            </w:pPr>
            <w:r>
              <w:rPr>
                <w:rFonts w:ascii="Arial" w:hAnsi="Arial" w:cs="Arial"/>
                <w:sz w:val="18"/>
                <w:szCs w:val="18"/>
                <w:lang w:val="sl-SI"/>
              </w:rPr>
              <w:t>4.500,00</w:t>
            </w:r>
          </w:p>
        </w:tc>
        <w:tc>
          <w:tcPr>
            <w:tcW w:w="1225" w:type="dxa"/>
            <w:shd w:val="clear" w:color="auto" w:fill="FFFFFF" w:themeFill="background1"/>
            <w:noWrap/>
            <w:vAlign w:val="center"/>
          </w:tcPr>
          <w:p w14:paraId="3B62E49F" w14:textId="67E99E12" w:rsidR="00B54381" w:rsidRPr="00FF7017" w:rsidRDefault="00B54381" w:rsidP="00B54381">
            <w:pPr>
              <w:jc w:val="right"/>
              <w:rPr>
                <w:rFonts w:ascii="Arial" w:hAnsi="Arial" w:cs="Arial"/>
                <w:sz w:val="18"/>
                <w:szCs w:val="18"/>
                <w:lang w:val="sl-SI"/>
              </w:rPr>
            </w:pPr>
            <w:r>
              <w:rPr>
                <w:rFonts w:ascii="Arial" w:hAnsi="Arial" w:cs="Arial"/>
                <w:sz w:val="18"/>
                <w:szCs w:val="18"/>
                <w:lang w:val="sl-SI"/>
              </w:rPr>
              <w:t>4.500,00</w:t>
            </w:r>
          </w:p>
        </w:tc>
      </w:tr>
      <w:tr w:rsidR="00B54381" w:rsidRPr="00A9185E" w14:paraId="19C89559" w14:textId="77777777" w:rsidTr="00E5333C">
        <w:trPr>
          <w:trHeight w:val="454"/>
        </w:trPr>
        <w:tc>
          <w:tcPr>
            <w:tcW w:w="1142" w:type="dxa"/>
            <w:shd w:val="clear" w:color="auto" w:fill="FFFFFF" w:themeFill="background1"/>
            <w:noWrap/>
          </w:tcPr>
          <w:p w14:paraId="287C9E5A" w14:textId="101E40B4"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8988919000</w:t>
            </w:r>
          </w:p>
        </w:tc>
        <w:tc>
          <w:tcPr>
            <w:tcW w:w="2114" w:type="dxa"/>
            <w:shd w:val="clear" w:color="auto" w:fill="FFFFFF" w:themeFill="background1"/>
            <w:noWrap/>
            <w:vAlign w:val="center"/>
          </w:tcPr>
          <w:p w14:paraId="4FD3A72E" w14:textId="6A002A9E" w:rsidR="00B54381" w:rsidRPr="00FF7017" w:rsidRDefault="00BB58EE" w:rsidP="00B54381">
            <w:pPr>
              <w:rPr>
                <w:rFonts w:ascii="Arial" w:hAnsi="Arial" w:cs="Arial"/>
                <w:sz w:val="18"/>
                <w:szCs w:val="18"/>
                <w:lang w:val="sl-SI"/>
              </w:rPr>
            </w:pPr>
            <w:r>
              <w:rPr>
                <w:rFonts w:ascii="Arial" w:hAnsi="Arial" w:cs="Arial"/>
                <w:sz w:val="18"/>
                <w:szCs w:val="18"/>
                <w:lang w:val="sl-SI"/>
              </w:rPr>
              <w:t xml:space="preserve">DEŠ, gostinske storitve, </w:t>
            </w:r>
            <w:r w:rsidR="00B54381">
              <w:rPr>
                <w:rFonts w:ascii="Arial" w:hAnsi="Arial" w:cs="Arial"/>
                <w:sz w:val="18"/>
                <w:szCs w:val="18"/>
                <w:lang w:val="sl-SI"/>
              </w:rPr>
              <w:t xml:space="preserve">ŠPELA BABIĆ </w:t>
            </w:r>
            <w:proofErr w:type="spellStart"/>
            <w:r w:rsidR="00B54381">
              <w:rPr>
                <w:rFonts w:ascii="Arial" w:hAnsi="Arial" w:cs="Arial"/>
                <w:sz w:val="18"/>
                <w:szCs w:val="18"/>
                <w:lang w:val="sl-SI"/>
              </w:rPr>
              <w:t>s.p</w:t>
            </w:r>
            <w:proofErr w:type="spellEnd"/>
            <w:r w:rsidR="00B54381">
              <w:rPr>
                <w:rFonts w:ascii="Arial" w:hAnsi="Arial" w:cs="Arial"/>
                <w:sz w:val="18"/>
                <w:szCs w:val="18"/>
                <w:lang w:val="sl-SI"/>
              </w:rPr>
              <w:t>.</w:t>
            </w:r>
          </w:p>
        </w:tc>
        <w:tc>
          <w:tcPr>
            <w:tcW w:w="1771" w:type="dxa"/>
            <w:shd w:val="clear" w:color="auto" w:fill="FFFFFF" w:themeFill="background1"/>
            <w:noWrap/>
            <w:vAlign w:val="center"/>
          </w:tcPr>
          <w:p w14:paraId="05C16A4E" w14:textId="01B33C8B"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Cerklje na Gorenjskem</w:t>
            </w:r>
          </w:p>
        </w:tc>
        <w:tc>
          <w:tcPr>
            <w:tcW w:w="1352" w:type="dxa"/>
            <w:shd w:val="clear" w:color="auto" w:fill="FFFFFF" w:themeFill="background1"/>
            <w:noWrap/>
            <w:vAlign w:val="center"/>
          </w:tcPr>
          <w:p w14:paraId="6817D699" w14:textId="68C108E3" w:rsidR="00B54381" w:rsidRPr="00FF7017" w:rsidRDefault="00B54381" w:rsidP="00B54381">
            <w:pPr>
              <w:jc w:val="right"/>
              <w:rPr>
                <w:rFonts w:ascii="Arial" w:hAnsi="Arial" w:cs="Arial"/>
                <w:sz w:val="18"/>
                <w:szCs w:val="18"/>
                <w:lang w:val="sl-SI"/>
              </w:rPr>
            </w:pPr>
            <w:r>
              <w:rPr>
                <w:rFonts w:ascii="Arial" w:hAnsi="Arial" w:cs="Arial"/>
                <w:sz w:val="18"/>
                <w:szCs w:val="18"/>
                <w:lang w:val="sl-SI"/>
              </w:rPr>
              <w:t>0,00</w:t>
            </w:r>
          </w:p>
        </w:tc>
        <w:tc>
          <w:tcPr>
            <w:tcW w:w="1276" w:type="dxa"/>
            <w:shd w:val="clear" w:color="auto" w:fill="FFFFFF" w:themeFill="background1"/>
            <w:noWrap/>
            <w:vAlign w:val="center"/>
          </w:tcPr>
          <w:p w14:paraId="7590A87C" w14:textId="30E89689" w:rsidR="00B54381" w:rsidRPr="00FF7017" w:rsidRDefault="00B54381" w:rsidP="00B54381">
            <w:pPr>
              <w:jc w:val="right"/>
              <w:rPr>
                <w:rFonts w:ascii="Arial" w:hAnsi="Arial" w:cs="Arial"/>
                <w:sz w:val="18"/>
                <w:szCs w:val="18"/>
                <w:lang w:val="sl-SI"/>
              </w:rPr>
            </w:pPr>
            <w:r>
              <w:rPr>
                <w:rFonts w:ascii="Arial" w:hAnsi="Arial" w:cs="Arial"/>
                <w:sz w:val="18"/>
                <w:szCs w:val="18"/>
                <w:lang w:val="sl-SI"/>
              </w:rPr>
              <w:t>300,00</w:t>
            </w:r>
          </w:p>
        </w:tc>
        <w:tc>
          <w:tcPr>
            <w:tcW w:w="1327" w:type="dxa"/>
            <w:shd w:val="clear" w:color="auto" w:fill="FFFFFF" w:themeFill="background1"/>
            <w:noWrap/>
            <w:vAlign w:val="center"/>
          </w:tcPr>
          <w:p w14:paraId="499C9562" w14:textId="2FFC4E1F" w:rsidR="00B54381" w:rsidRPr="00FF7017" w:rsidRDefault="00B54381" w:rsidP="00B54381">
            <w:pPr>
              <w:jc w:val="right"/>
              <w:rPr>
                <w:rFonts w:ascii="Arial" w:hAnsi="Arial" w:cs="Arial"/>
                <w:sz w:val="18"/>
                <w:szCs w:val="18"/>
                <w:lang w:val="sl-SI"/>
              </w:rPr>
            </w:pPr>
            <w:r>
              <w:rPr>
                <w:rFonts w:ascii="Arial" w:hAnsi="Arial" w:cs="Arial"/>
                <w:sz w:val="18"/>
                <w:szCs w:val="18"/>
                <w:lang w:val="sl-SI"/>
              </w:rPr>
              <w:t>800,00</w:t>
            </w:r>
          </w:p>
        </w:tc>
        <w:tc>
          <w:tcPr>
            <w:tcW w:w="1225" w:type="dxa"/>
            <w:shd w:val="clear" w:color="auto" w:fill="FFFFFF" w:themeFill="background1"/>
            <w:noWrap/>
            <w:vAlign w:val="center"/>
          </w:tcPr>
          <w:p w14:paraId="171B9FA7" w14:textId="537F3C21" w:rsidR="00B54381" w:rsidRPr="00FF7017" w:rsidRDefault="00B54381" w:rsidP="00B54381">
            <w:pPr>
              <w:jc w:val="right"/>
              <w:rPr>
                <w:rFonts w:ascii="Arial" w:hAnsi="Arial" w:cs="Arial"/>
                <w:sz w:val="18"/>
                <w:szCs w:val="18"/>
                <w:lang w:val="sl-SI"/>
              </w:rPr>
            </w:pPr>
            <w:r>
              <w:rPr>
                <w:rFonts w:ascii="Arial" w:hAnsi="Arial" w:cs="Arial"/>
                <w:sz w:val="18"/>
                <w:szCs w:val="18"/>
                <w:lang w:val="sl-SI"/>
              </w:rPr>
              <w:t>1.100,00</w:t>
            </w:r>
          </w:p>
        </w:tc>
      </w:tr>
      <w:tr w:rsidR="00B54381" w:rsidRPr="00A9185E" w14:paraId="08CBA165" w14:textId="77777777" w:rsidTr="00E5333C">
        <w:trPr>
          <w:trHeight w:val="226"/>
        </w:trPr>
        <w:tc>
          <w:tcPr>
            <w:tcW w:w="1142" w:type="dxa"/>
            <w:shd w:val="clear" w:color="auto" w:fill="FFFFFF" w:themeFill="background1"/>
            <w:noWrap/>
          </w:tcPr>
          <w:p w14:paraId="3F163C57" w14:textId="73A4E466"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9238433000</w:t>
            </w:r>
          </w:p>
        </w:tc>
        <w:tc>
          <w:tcPr>
            <w:tcW w:w="2114" w:type="dxa"/>
            <w:shd w:val="clear" w:color="auto" w:fill="FFFFFF" w:themeFill="background1"/>
            <w:noWrap/>
            <w:vAlign w:val="center"/>
          </w:tcPr>
          <w:p w14:paraId="5315BA9C" w14:textId="7B472AB4" w:rsidR="00B54381" w:rsidRPr="00FF7017" w:rsidRDefault="00B54381" w:rsidP="00B54381">
            <w:pPr>
              <w:rPr>
                <w:rFonts w:ascii="Arial" w:hAnsi="Arial" w:cs="Arial"/>
                <w:sz w:val="18"/>
                <w:szCs w:val="18"/>
                <w:lang w:val="sl-SI"/>
              </w:rPr>
            </w:pPr>
            <w:r>
              <w:rPr>
                <w:rFonts w:ascii="Arial" w:hAnsi="Arial" w:cs="Arial"/>
                <w:sz w:val="18"/>
                <w:szCs w:val="18"/>
                <w:lang w:val="sl-SI"/>
              </w:rPr>
              <w:t>TMFG</w:t>
            </w:r>
            <w:r w:rsidR="00BB58EE">
              <w:rPr>
                <w:rFonts w:ascii="Arial" w:hAnsi="Arial" w:cs="Arial"/>
                <w:sz w:val="18"/>
                <w:szCs w:val="18"/>
                <w:lang w:val="sl-SI"/>
              </w:rPr>
              <w:t xml:space="preserve">, posredništvo, izdelava posebnih strojev in naprav </w:t>
            </w:r>
            <w:r>
              <w:rPr>
                <w:rFonts w:ascii="Arial" w:hAnsi="Arial" w:cs="Arial"/>
                <w:sz w:val="18"/>
                <w:szCs w:val="18"/>
                <w:lang w:val="sl-SI"/>
              </w:rPr>
              <w:t>d.o.o.</w:t>
            </w:r>
          </w:p>
        </w:tc>
        <w:tc>
          <w:tcPr>
            <w:tcW w:w="1771" w:type="dxa"/>
            <w:shd w:val="clear" w:color="auto" w:fill="FFFFFF" w:themeFill="background1"/>
            <w:noWrap/>
            <w:vAlign w:val="center"/>
          </w:tcPr>
          <w:p w14:paraId="03A4C6D2" w14:textId="4C9BDD58"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Dravograd</w:t>
            </w:r>
          </w:p>
        </w:tc>
        <w:tc>
          <w:tcPr>
            <w:tcW w:w="1352" w:type="dxa"/>
            <w:shd w:val="clear" w:color="auto" w:fill="FFFFFF" w:themeFill="background1"/>
            <w:noWrap/>
            <w:vAlign w:val="center"/>
          </w:tcPr>
          <w:p w14:paraId="636C1917" w14:textId="2541FE06" w:rsidR="00B54381" w:rsidRPr="00FF7017" w:rsidRDefault="00B54381" w:rsidP="00B54381">
            <w:pPr>
              <w:jc w:val="right"/>
              <w:rPr>
                <w:rFonts w:ascii="Arial" w:hAnsi="Arial" w:cs="Arial"/>
                <w:sz w:val="18"/>
                <w:szCs w:val="18"/>
                <w:lang w:val="sl-SI"/>
              </w:rPr>
            </w:pPr>
            <w:r>
              <w:rPr>
                <w:rFonts w:ascii="Arial" w:hAnsi="Arial" w:cs="Arial"/>
                <w:sz w:val="18"/>
                <w:szCs w:val="18"/>
                <w:lang w:val="sl-SI"/>
              </w:rPr>
              <w:t>3.500,00</w:t>
            </w:r>
          </w:p>
        </w:tc>
        <w:tc>
          <w:tcPr>
            <w:tcW w:w="1276" w:type="dxa"/>
            <w:shd w:val="clear" w:color="auto" w:fill="FFFFFF" w:themeFill="background1"/>
            <w:noWrap/>
            <w:vAlign w:val="center"/>
          </w:tcPr>
          <w:p w14:paraId="450B670A" w14:textId="7E9C9408" w:rsidR="00B54381" w:rsidRPr="00FF7017" w:rsidRDefault="00B54381" w:rsidP="00B54381">
            <w:pPr>
              <w:jc w:val="right"/>
              <w:rPr>
                <w:rFonts w:ascii="Arial" w:hAnsi="Arial" w:cs="Arial"/>
                <w:sz w:val="18"/>
                <w:szCs w:val="18"/>
                <w:lang w:val="sl-SI"/>
              </w:rPr>
            </w:pPr>
            <w:r>
              <w:rPr>
                <w:rFonts w:ascii="Arial" w:hAnsi="Arial" w:cs="Arial"/>
                <w:sz w:val="18"/>
                <w:szCs w:val="18"/>
                <w:lang w:val="sl-SI"/>
              </w:rPr>
              <w:t>0,00</w:t>
            </w:r>
          </w:p>
        </w:tc>
        <w:tc>
          <w:tcPr>
            <w:tcW w:w="1327" w:type="dxa"/>
            <w:shd w:val="clear" w:color="auto" w:fill="FFFFFF" w:themeFill="background1"/>
            <w:noWrap/>
            <w:vAlign w:val="center"/>
          </w:tcPr>
          <w:p w14:paraId="617CC2BF" w14:textId="63DCADCD" w:rsidR="00B54381" w:rsidRPr="00FF7017" w:rsidRDefault="00B54381" w:rsidP="00B54381">
            <w:pPr>
              <w:jc w:val="right"/>
              <w:rPr>
                <w:rFonts w:ascii="Arial" w:hAnsi="Arial" w:cs="Arial"/>
                <w:sz w:val="18"/>
                <w:szCs w:val="18"/>
                <w:lang w:val="sl-SI"/>
              </w:rPr>
            </w:pPr>
            <w:r>
              <w:rPr>
                <w:rFonts w:ascii="Arial" w:hAnsi="Arial" w:cs="Arial"/>
                <w:sz w:val="18"/>
                <w:szCs w:val="18"/>
                <w:lang w:val="sl-SI"/>
              </w:rPr>
              <w:t>2.000,00</w:t>
            </w:r>
          </w:p>
        </w:tc>
        <w:tc>
          <w:tcPr>
            <w:tcW w:w="1225" w:type="dxa"/>
            <w:shd w:val="clear" w:color="auto" w:fill="FFFFFF" w:themeFill="background1"/>
            <w:noWrap/>
            <w:vAlign w:val="center"/>
          </w:tcPr>
          <w:p w14:paraId="0A480A9B" w14:textId="6A083733" w:rsidR="00B54381" w:rsidRPr="00FF7017" w:rsidRDefault="00B54381" w:rsidP="00B54381">
            <w:pPr>
              <w:jc w:val="right"/>
              <w:rPr>
                <w:rFonts w:ascii="Arial" w:hAnsi="Arial" w:cs="Arial"/>
                <w:sz w:val="18"/>
                <w:szCs w:val="18"/>
                <w:lang w:val="sl-SI"/>
              </w:rPr>
            </w:pPr>
            <w:r>
              <w:rPr>
                <w:rFonts w:ascii="Arial" w:hAnsi="Arial" w:cs="Arial"/>
                <w:sz w:val="18"/>
                <w:szCs w:val="18"/>
                <w:lang w:val="sl-SI"/>
              </w:rPr>
              <w:t>5.500,00</w:t>
            </w:r>
          </w:p>
        </w:tc>
      </w:tr>
      <w:tr w:rsidR="00B54381" w:rsidRPr="00A9185E" w14:paraId="1105D901" w14:textId="77777777" w:rsidTr="00E5333C">
        <w:trPr>
          <w:trHeight w:val="492"/>
        </w:trPr>
        <w:tc>
          <w:tcPr>
            <w:tcW w:w="1142" w:type="dxa"/>
            <w:shd w:val="clear" w:color="auto" w:fill="FFFFFF" w:themeFill="background1"/>
            <w:noWrap/>
          </w:tcPr>
          <w:p w14:paraId="06FB654E" w14:textId="17DB00F0"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5224189000</w:t>
            </w:r>
          </w:p>
        </w:tc>
        <w:tc>
          <w:tcPr>
            <w:tcW w:w="2114" w:type="dxa"/>
            <w:shd w:val="clear" w:color="auto" w:fill="FFFFFF" w:themeFill="background1"/>
            <w:noWrap/>
            <w:vAlign w:val="center"/>
          </w:tcPr>
          <w:p w14:paraId="756A0AFE" w14:textId="62A22551" w:rsidR="00B54381" w:rsidRPr="00FF7017" w:rsidRDefault="00BB58EE" w:rsidP="00B54381">
            <w:pPr>
              <w:rPr>
                <w:rFonts w:ascii="Arial" w:hAnsi="Arial" w:cs="Arial"/>
                <w:sz w:val="18"/>
                <w:szCs w:val="18"/>
                <w:lang w:val="sl-SI"/>
              </w:rPr>
            </w:pPr>
            <w:r>
              <w:rPr>
                <w:rFonts w:ascii="Arial" w:hAnsi="Arial" w:cs="Arial"/>
                <w:sz w:val="18"/>
                <w:szCs w:val="18"/>
                <w:lang w:val="sl-SI"/>
              </w:rPr>
              <w:t xml:space="preserve">GRADBENA MEHANIZACIJA </w:t>
            </w:r>
            <w:r w:rsidR="00B54381">
              <w:rPr>
                <w:rFonts w:ascii="Arial" w:hAnsi="Arial" w:cs="Arial"/>
                <w:sz w:val="18"/>
                <w:szCs w:val="18"/>
                <w:lang w:val="sl-SI"/>
              </w:rPr>
              <w:t xml:space="preserve">JANEZ RAVNIKAR </w:t>
            </w:r>
            <w:proofErr w:type="spellStart"/>
            <w:r w:rsidR="00B54381">
              <w:rPr>
                <w:rFonts w:ascii="Arial" w:hAnsi="Arial" w:cs="Arial"/>
                <w:sz w:val="18"/>
                <w:szCs w:val="18"/>
                <w:lang w:val="sl-SI"/>
              </w:rPr>
              <w:t>s.p</w:t>
            </w:r>
            <w:proofErr w:type="spellEnd"/>
            <w:r w:rsidR="00B54381">
              <w:rPr>
                <w:rFonts w:ascii="Arial" w:hAnsi="Arial" w:cs="Arial"/>
                <w:sz w:val="18"/>
                <w:szCs w:val="18"/>
                <w:lang w:val="sl-SI"/>
              </w:rPr>
              <w:t>.</w:t>
            </w:r>
          </w:p>
        </w:tc>
        <w:tc>
          <w:tcPr>
            <w:tcW w:w="1771" w:type="dxa"/>
            <w:shd w:val="clear" w:color="auto" w:fill="FFFFFF" w:themeFill="background1"/>
            <w:noWrap/>
            <w:vAlign w:val="center"/>
          </w:tcPr>
          <w:p w14:paraId="0034B22E" w14:textId="63620C42"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Komenda</w:t>
            </w:r>
          </w:p>
        </w:tc>
        <w:tc>
          <w:tcPr>
            <w:tcW w:w="1352" w:type="dxa"/>
            <w:shd w:val="clear" w:color="auto" w:fill="FFFFFF" w:themeFill="background1"/>
            <w:noWrap/>
            <w:vAlign w:val="center"/>
          </w:tcPr>
          <w:p w14:paraId="00A44497" w14:textId="7DF23196" w:rsidR="00B54381" w:rsidRPr="00FF7017" w:rsidRDefault="00B54381" w:rsidP="00B54381">
            <w:pPr>
              <w:jc w:val="right"/>
              <w:rPr>
                <w:rFonts w:ascii="Arial" w:hAnsi="Arial" w:cs="Arial"/>
                <w:sz w:val="18"/>
                <w:szCs w:val="18"/>
                <w:lang w:val="sl-SI"/>
              </w:rPr>
            </w:pPr>
            <w:r>
              <w:rPr>
                <w:rFonts w:ascii="Arial" w:hAnsi="Arial" w:cs="Arial"/>
                <w:sz w:val="18"/>
                <w:szCs w:val="18"/>
                <w:lang w:val="sl-SI"/>
              </w:rPr>
              <w:t>41.050,00</w:t>
            </w:r>
          </w:p>
        </w:tc>
        <w:tc>
          <w:tcPr>
            <w:tcW w:w="1276" w:type="dxa"/>
            <w:shd w:val="clear" w:color="auto" w:fill="FFFFFF" w:themeFill="background1"/>
            <w:noWrap/>
          </w:tcPr>
          <w:p w14:paraId="38E7F8F9" w14:textId="7C164353" w:rsidR="00B54381" w:rsidRPr="00FF7017" w:rsidRDefault="00B54381" w:rsidP="00B54381">
            <w:pPr>
              <w:jc w:val="right"/>
              <w:rPr>
                <w:rFonts w:ascii="Arial" w:hAnsi="Arial" w:cs="Arial"/>
                <w:sz w:val="18"/>
                <w:szCs w:val="18"/>
                <w:lang w:val="sl-SI"/>
              </w:rPr>
            </w:pPr>
            <w:r w:rsidRPr="000E3B4E">
              <w:rPr>
                <w:rFonts w:ascii="Arial" w:hAnsi="Arial" w:cs="Arial"/>
                <w:sz w:val="18"/>
                <w:szCs w:val="18"/>
                <w:lang w:val="sl-SI"/>
              </w:rPr>
              <w:t>0,00</w:t>
            </w:r>
          </w:p>
        </w:tc>
        <w:tc>
          <w:tcPr>
            <w:tcW w:w="1327" w:type="dxa"/>
            <w:shd w:val="clear" w:color="auto" w:fill="FFFFFF" w:themeFill="background1"/>
            <w:noWrap/>
          </w:tcPr>
          <w:p w14:paraId="36473F70" w14:textId="16707372"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21.897,00 </w:t>
            </w:r>
          </w:p>
        </w:tc>
        <w:tc>
          <w:tcPr>
            <w:tcW w:w="1225" w:type="dxa"/>
            <w:shd w:val="clear" w:color="auto" w:fill="FFFFFF" w:themeFill="background1"/>
            <w:noWrap/>
          </w:tcPr>
          <w:p w14:paraId="665975B7" w14:textId="7309AC49"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62.947,00</w:t>
            </w:r>
          </w:p>
        </w:tc>
      </w:tr>
      <w:tr w:rsidR="00B54381" w:rsidRPr="00A9185E" w14:paraId="32002749" w14:textId="77777777" w:rsidTr="00E5333C">
        <w:trPr>
          <w:trHeight w:val="226"/>
        </w:trPr>
        <w:tc>
          <w:tcPr>
            <w:tcW w:w="1142" w:type="dxa"/>
            <w:shd w:val="clear" w:color="auto" w:fill="FFFFFF" w:themeFill="background1"/>
            <w:noWrap/>
          </w:tcPr>
          <w:p w14:paraId="2862C7F1" w14:textId="47BFAF9C"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3980243000</w:t>
            </w:r>
          </w:p>
        </w:tc>
        <w:tc>
          <w:tcPr>
            <w:tcW w:w="2114" w:type="dxa"/>
            <w:shd w:val="clear" w:color="auto" w:fill="FFFFFF" w:themeFill="background1"/>
            <w:noWrap/>
            <w:vAlign w:val="center"/>
          </w:tcPr>
          <w:p w14:paraId="709D3473" w14:textId="606D9D35" w:rsidR="00B54381" w:rsidRPr="00FF7017" w:rsidRDefault="00B54381" w:rsidP="00B54381">
            <w:pPr>
              <w:rPr>
                <w:rFonts w:ascii="Arial" w:hAnsi="Arial" w:cs="Arial"/>
                <w:sz w:val="18"/>
                <w:szCs w:val="18"/>
                <w:lang w:val="sl-SI"/>
              </w:rPr>
            </w:pPr>
            <w:r>
              <w:rPr>
                <w:rFonts w:ascii="Arial" w:hAnsi="Arial" w:cs="Arial"/>
                <w:sz w:val="18"/>
                <w:szCs w:val="18"/>
                <w:lang w:val="sl-SI"/>
              </w:rPr>
              <w:t>MALIKA, pralnica in likalnica d.o.o.</w:t>
            </w:r>
          </w:p>
        </w:tc>
        <w:tc>
          <w:tcPr>
            <w:tcW w:w="1771" w:type="dxa"/>
            <w:shd w:val="clear" w:color="auto" w:fill="FFFFFF" w:themeFill="background1"/>
            <w:noWrap/>
            <w:vAlign w:val="center"/>
          </w:tcPr>
          <w:p w14:paraId="59F2200E" w14:textId="377C7F84"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Domžale/Komenda</w:t>
            </w:r>
          </w:p>
        </w:tc>
        <w:tc>
          <w:tcPr>
            <w:tcW w:w="1352" w:type="dxa"/>
            <w:shd w:val="clear" w:color="auto" w:fill="FFFFFF" w:themeFill="background1"/>
            <w:noWrap/>
            <w:vAlign w:val="center"/>
          </w:tcPr>
          <w:p w14:paraId="38C491BA" w14:textId="76DC3C6C" w:rsidR="00B54381" w:rsidRPr="00FF7017" w:rsidRDefault="00B54381" w:rsidP="00B54381">
            <w:pPr>
              <w:jc w:val="right"/>
              <w:rPr>
                <w:rFonts w:ascii="Arial" w:hAnsi="Arial" w:cs="Arial"/>
                <w:sz w:val="18"/>
                <w:szCs w:val="18"/>
                <w:lang w:val="sl-SI"/>
              </w:rPr>
            </w:pPr>
            <w:r>
              <w:rPr>
                <w:rFonts w:ascii="Arial" w:hAnsi="Arial" w:cs="Arial"/>
                <w:sz w:val="18"/>
                <w:szCs w:val="18"/>
                <w:lang w:val="sl-SI"/>
              </w:rPr>
              <w:t>2.400,00</w:t>
            </w:r>
          </w:p>
        </w:tc>
        <w:tc>
          <w:tcPr>
            <w:tcW w:w="1276" w:type="dxa"/>
            <w:shd w:val="clear" w:color="auto" w:fill="FFFFFF" w:themeFill="background1"/>
            <w:noWrap/>
          </w:tcPr>
          <w:p w14:paraId="681761D6" w14:textId="7D21C361" w:rsidR="00B54381" w:rsidRPr="00FF7017" w:rsidRDefault="00B54381" w:rsidP="00B54381">
            <w:pPr>
              <w:jc w:val="right"/>
              <w:rPr>
                <w:rFonts w:ascii="Arial" w:hAnsi="Arial" w:cs="Arial"/>
                <w:sz w:val="18"/>
                <w:szCs w:val="18"/>
                <w:lang w:val="sl-SI"/>
              </w:rPr>
            </w:pPr>
            <w:r w:rsidRPr="000E3B4E">
              <w:rPr>
                <w:rFonts w:ascii="Arial" w:hAnsi="Arial" w:cs="Arial"/>
                <w:sz w:val="18"/>
                <w:szCs w:val="18"/>
                <w:lang w:val="sl-SI"/>
              </w:rPr>
              <w:t>0,00</w:t>
            </w:r>
          </w:p>
        </w:tc>
        <w:tc>
          <w:tcPr>
            <w:tcW w:w="1327" w:type="dxa"/>
            <w:shd w:val="clear" w:color="auto" w:fill="FFFFFF" w:themeFill="background1"/>
            <w:noWrap/>
          </w:tcPr>
          <w:p w14:paraId="641143B4" w14:textId="55235E7C"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13.500,00 </w:t>
            </w:r>
          </w:p>
        </w:tc>
        <w:tc>
          <w:tcPr>
            <w:tcW w:w="1225" w:type="dxa"/>
            <w:shd w:val="clear" w:color="auto" w:fill="FFFFFF" w:themeFill="background1"/>
            <w:noWrap/>
          </w:tcPr>
          <w:p w14:paraId="055F3EFD" w14:textId="48EC9F87"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15.900,00</w:t>
            </w:r>
          </w:p>
        </w:tc>
      </w:tr>
      <w:tr w:rsidR="00B54381" w:rsidRPr="00A9185E" w14:paraId="3B463B2C" w14:textId="77777777" w:rsidTr="00E5333C">
        <w:trPr>
          <w:trHeight w:val="226"/>
        </w:trPr>
        <w:tc>
          <w:tcPr>
            <w:tcW w:w="1142" w:type="dxa"/>
            <w:shd w:val="clear" w:color="auto" w:fill="FFFFFF" w:themeFill="background1"/>
            <w:noWrap/>
          </w:tcPr>
          <w:p w14:paraId="4AEFD7E9" w14:textId="1FC0C4E5"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1368028000</w:t>
            </w:r>
          </w:p>
        </w:tc>
        <w:tc>
          <w:tcPr>
            <w:tcW w:w="2114" w:type="dxa"/>
            <w:shd w:val="clear" w:color="auto" w:fill="FFFFFF" w:themeFill="background1"/>
            <w:noWrap/>
          </w:tcPr>
          <w:p w14:paraId="6E3AEEEB" w14:textId="40A9F968" w:rsidR="00B54381" w:rsidRPr="00FF7017" w:rsidRDefault="00B54381" w:rsidP="00B54381">
            <w:pPr>
              <w:rPr>
                <w:rFonts w:ascii="Arial" w:hAnsi="Arial" w:cs="Arial"/>
                <w:sz w:val="18"/>
                <w:szCs w:val="18"/>
                <w:lang w:val="sl-SI"/>
              </w:rPr>
            </w:pPr>
            <w:r w:rsidRPr="00B54381">
              <w:rPr>
                <w:rFonts w:ascii="Arial" w:hAnsi="Arial" w:cs="Arial"/>
                <w:sz w:val="18"/>
                <w:szCs w:val="18"/>
                <w:lang w:val="sl-SI"/>
              </w:rPr>
              <w:t>ERUDIT</w:t>
            </w:r>
            <w:r w:rsidR="00BB58EE">
              <w:rPr>
                <w:rFonts w:ascii="Arial" w:hAnsi="Arial" w:cs="Arial"/>
                <w:sz w:val="18"/>
                <w:szCs w:val="18"/>
                <w:lang w:val="sl-SI"/>
              </w:rPr>
              <w:t>, proizvodno, trgovsko in storitveno podjetje</w:t>
            </w:r>
            <w:r w:rsidRPr="00B54381">
              <w:rPr>
                <w:rFonts w:ascii="Arial" w:hAnsi="Arial" w:cs="Arial"/>
                <w:sz w:val="18"/>
                <w:szCs w:val="18"/>
                <w:lang w:val="sl-SI"/>
              </w:rPr>
              <w:t xml:space="preserve"> d.o.o.</w:t>
            </w:r>
          </w:p>
        </w:tc>
        <w:tc>
          <w:tcPr>
            <w:tcW w:w="1771" w:type="dxa"/>
            <w:shd w:val="clear" w:color="auto" w:fill="FFFFFF" w:themeFill="background1"/>
            <w:noWrap/>
            <w:vAlign w:val="center"/>
          </w:tcPr>
          <w:p w14:paraId="65EC8F13" w14:textId="35C5FF24"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Tržič</w:t>
            </w:r>
          </w:p>
        </w:tc>
        <w:tc>
          <w:tcPr>
            <w:tcW w:w="1352" w:type="dxa"/>
            <w:shd w:val="clear" w:color="auto" w:fill="FFFFFF" w:themeFill="background1"/>
            <w:noWrap/>
          </w:tcPr>
          <w:p w14:paraId="3F39C6B6" w14:textId="0A9B2CA2"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276" w:type="dxa"/>
            <w:shd w:val="clear" w:color="auto" w:fill="FFFFFF" w:themeFill="background1"/>
            <w:noWrap/>
          </w:tcPr>
          <w:p w14:paraId="268902CB" w14:textId="2CECFB11"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327" w:type="dxa"/>
            <w:shd w:val="clear" w:color="auto" w:fill="FFFFFF" w:themeFill="background1"/>
            <w:noWrap/>
          </w:tcPr>
          <w:p w14:paraId="713CF4F1" w14:textId="37B99CAE"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2.000,00 </w:t>
            </w:r>
          </w:p>
        </w:tc>
        <w:tc>
          <w:tcPr>
            <w:tcW w:w="1225" w:type="dxa"/>
            <w:shd w:val="clear" w:color="auto" w:fill="FFFFFF" w:themeFill="background1"/>
            <w:noWrap/>
          </w:tcPr>
          <w:p w14:paraId="4A8DC187" w14:textId="6AC72AB9"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2.000,00</w:t>
            </w:r>
          </w:p>
        </w:tc>
      </w:tr>
      <w:tr w:rsidR="00B54381" w:rsidRPr="00A9185E" w14:paraId="71D8227C" w14:textId="77777777" w:rsidTr="00E5333C">
        <w:trPr>
          <w:trHeight w:val="226"/>
        </w:trPr>
        <w:tc>
          <w:tcPr>
            <w:tcW w:w="1142" w:type="dxa"/>
            <w:shd w:val="clear" w:color="auto" w:fill="FFFFFF" w:themeFill="background1"/>
            <w:noWrap/>
          </w:tcPr>
          <w:p w14:paraId="1058ECBD" w14:textId="414E5B22"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3675025000</w:t>
            </w:r>
          </w:p>
        </w:tc>
        <w:tc>
          <w:tcPr>
            <w:tcW w:w="2114" w:type="dxa"/>
            <w:shd w:val="clear" w:color="auto" w:fill="FFFFFF" w:themeFill="background1"/>
            <w:noWrap/>
          </w:tcPr>
          <w:p w14:paraId="3E7EDBC3" w14:textId="2458420F" w:rsidR="00B54381" w:rsidRPr="00FF7017" w:rsidRDefault="00B54381" w:rsidP="00B54381">
            <w:pPr>
              <w:rPr>
                <w:rFonts w:ascii="Arial" w:hAnsi="Arial" w:cs="Arial"/>
                <w:sz w:val="18"/>
                <w:szCs w:val="18"/>
                <w:lang w:val="sl-SI"/>
              </w:rPr>
            </w:pPr>
            <w:r w:rsidRPr="00B54381">
              <w:rPr>
                <w:rFonts w:ascii="Arial" w:hAnsi="Arial" w:cs="Arial"/>
                <w:sz w:val="18"/>
                <w:szCs w:val="18"/>
                <w:lang w:val="sl-SI"/>
              </w:rPr>
              <w:t xml:space="preserve">MS VISCOM </w:t>
            </w:r>
            <w:r w:rsidR="00BB58EE">
              <w:rPr>
                <w:rFonts w:ascii="Arial" w:hAnsi="Arial" w:cs="Arial"/>
                <w:sz w:val="18"/>
                <w:szCs w:val="18"/>
                <w:lang w:val="sl-SI"/>
              </w:rPr>
              <w:t xml:space="preserve">trgovina in proizvodnja </w:t>
            </w:r>
            <w:r w:rsidRPr="00B54381">
              <w:rPr>
                <w:rFonts w:ascii="Arial" w:hAnsi="Arial" w:cs="Arial"/>
                <w:sz w:val="18"/>
                <w:szCs w:val="18"/>
                <w:lang w:val="sl-SI"/>
              </w:rPr>
              <w:t>d.o.o.</w:t>
            </w:r>
          </w:p>
        </w:tc>
        <w:tc>
          <w:tcPr>
            <w:tcW w:w="1771" w:type="dxa"/>
            <w:shd w:val="clear" w:color="auto" w:fill="FFFFFF" w:themeFill="background1"/>
            <w:noWrap/>
            <w:vAlign w:val="center"/>
          </w:tcPr>
          <w:p w14:paraId="23C19E29" w14:textId="1C0B5BB4"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Cerklje na Gorenjskem</w:t>
            </w:r>
          </w:p>
        </w:tc>
        <w:tc>
          <w:tcPr>
            <w:tcW w:w="1352" w:type="dxa"/>
            <w:shd w:val="clear" w:color="auto" w:fill="FFFFFF" w:themeFill="background1"/>
            <w:noWrap/>
          </w:tcPr>
          <w:p w14:paraId="55DD47F6" w14:textId="373365C2"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276" w:type="dxa"/>
            <w:shd w:val="clear" w:color="auto" w:fill="FFFFFF" w:themeFill="background1"/>
            <w:noWrap/>
          </w:tcPr>
          <w:p w14:paraId="251E83A2" w14:textId="49D3A1D0"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17.063,36 </w:t>
            </w:r>
          </w:p>
        </w:tc>
        <w:tc>
          <w:tcPr>
            <w:tcW w:w="1327" w:type="dxa"/>
            <w:shd w:val="clear" w:color="auto" w:fill="FFFFFF" w:themeFill="background1"/>
            <w:noWrap/>
          </w:tcPr>
          <w:p w14:paraId="1EAC9A79" w14:textId="550FAFE9"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225" w:type="dxa"/>
            <w:shd w:val="clear" w:color="auto" w:fill="FFFFFF" w:themeFill="background1"/>
            <w:noWrap/>
          </w:tcPr>
          <w:p w14:paraId="5EAEC568" w14:textId="55DC6259"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17.063,36</w:t>
            </w:r>
          </w:p>
        </w:tc>
      </w:tr>
      <w:tr w:rsidR="00B54381" w:rsidRPr="00A9185E" w14:paraId="47213C16" w14:textId="77777777" w:rsidTr="00E5333C">
        <w:trPr>
          <w:trHeight w:val="400"/>
        </w:trPr>
        <w:tc>
          <w:tcPr>
            <w:tcW w:w="1142" w:type="dxa"/>
            <w:shd w:val="clear" w:color="auto" w:fill="FFFFFF" w:themeFill="background1"/>
            <w:noWrap/>
          </w:tcPr>
          <w:p w14:paraId="0BAFEAFB" w14:textId="760B0E4D"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3158586000</w:t>
            </w:r>
          </w:p>
        </w:tc>
        <w:tc>
          <w:tcPr>
            <w:tcW w:w="2114" w:type="dxa"/>
            <w:shd w:val="clear" w:color="auto" w:fill="FFFFFF" w:themeFill="background1"/>
            <w:noWrap/>
          </w:tcPr>
          <w:p w14:paraId="76D66371" w14:textId="4D3E5A4A" w:rsidR="00B54381" w:rsidRPr="00FF7017" w:rsidRDefault="00BB58EE" w:rsidP="00B54381">
            <w:pPr>
              <w:rPr>
                <w:rFonts w:ascii="Arial" w:hAnsi="Arial" w:cs="Arial"/>
                <w:sz w:val="18"/>
                <w:szCs w:val="18"/>
                <w:lang w:val="sl-SI"/>
              </w:rPr>
            </w:pPr>
            <w:r>
              <w:rPr>
                <w:rFonts w:ascii="Arial" w:hAnsi="Arial" w:cs="Arial"/>
                <w:sz w:val="18"/>
                <w:szCs w:val="18"/>
                <w:lang w:val="sl-SI"/>
              </w:rPr>
              <w:t xml:space="preserve">TGM KOSIRNIK,  </w:t>
            </w:r>
            <w:r w:rsidR="00B54381" w:rsidRPr="00B54381">
              <w:rPr>
                <w:rFonts w:ascii="Arial" w:hAnsi="Arial" w:cs="Arial"/>
                <w:sz w:val="18"/>
                <w:szCs w:val="18"/>
                <w:lang w:val="sl-SI"/>
              </w:rPr>
              <w:t>R</w:t>
            </w:r>
            <w:r w:rsidR="00B54381">
              <w:rPr>
                <w:rFonts w:ascii="Arial" w:hAnsi="Arial" w:cs="Arial"/>
                <w:sz w:val="18"/>
                <w:szCs w:val="18"/>
                <w:lang w:val="sl-SI"/>
              </w:rPr>
              <w:t xml:space="preserve">OMAN </w:t>
            </w:r>
            <w:r w:rsidR="00B54381" w:rsidRPr="00B54381">
              <w:rPr>
                <w:rFonts w:ascii="Arial" w:hAnsi="Arial" w:cs="Arial"/>
                <w:sz w:val="18"/>
                <w:szCs w:val="18"/>
                <w:lang w:val="sl-SI"/>
              </w:rPr>
              <w:t>K</w:t>
            </w:r>
            <w:r w:rsidR="00B54381">
              <w:rPr>
                <w:rFonts w:ascii="Arial" w:hAnsi="Arial" w:cs="Arial"/>
                <w:sz w:val="18"/>
                <w:szCs w:val="18"/>
                <w:lang w:val="sl-SI"/>
              </w:rPr>
              <w:t>OS</w:t>
            </w:r>
            <w:r>
              <w:rPr>
                <w:rFonts w:ascii="Arial" w:hAnsi="Arial" w:cs="Arial"/>
                <w:sz w:val="18"/>
                <w:szCs w:val="18"/>
                <w:lang w:val="sl-SI"/>
              </w:rPr>
              <w:t>IRNIK</w:t>
            </w:r>
            <w:r w:rsidR="00B54381" w:rsidRPr="00B54381">
              <w:rPr>
                <w:rFonts w:ascii="Arial" w:hAnsi="Arial" w:cs="Arial"/>
                <w:sz w:val="18"/>
                <w:szCs w:val="18"/>
                <w:lang w:val="sl-SI"/>
              </w:rPr>
              <w:t xml:space="preserve"> </w:t>
            </w:r>
            <w:proofErr w:type="spellStart"/>
            <w:r w:rsidR="00B54381" w:rsidRPr="00B54381">
              <w:rPr>
                <w:rFonts w:ascii="Arial" w:hAnsi="Arial" w:cs="Arial"/>
                <w:sz w:val="18"/>
                <w:szCs w:val="18"/>
                <w:lang w:val="sl-SI"/>
              </w:rPr>
              <w:t>s.p</w:t>
            </w:r>
            <w:proofErr w:type="spellEnd"/>
            <w:r w:rsidR="00B54381" w:rsidRPr="00B54381">
              <w:rPr>
                <w:rFonts w:ascii="Arial" w:hAnsi="Arial" w:cs="Arial"/>
                <w:sz w:val="18"/>
                <w:szCs w:val="18"/>
                <w:lang w:val="sl-SI"/>
              </w:rPr>
              <w:t>.</w:t>
            </w:r>
          </w:p>
        </w:tc>
        <w:tc>
          <w:tcPr>
            <w:tcW w:w="1771" w:type="dxa"/>
            <w:shd w:val="clear" w:color="auto" w:fill="FFFFFF" w:themeFill="background1"/>
            <w:noWrap/>
            <w:vAlign w:val="center"/>
          </w:tcPr>
          <w:p w14:paraId="19B1D21A" w14:textId="65F33DE6"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Komenda</w:t>
            </w:r>
          </w:p>
        </w:tc>
        <w:tc>
          <w:tcPr>
            <w:tcW w:w="1352" w:type="dxa"/>
            <w:shd w:val="clear" w:color="auto" w:fill="FFFFFF" w:themeFill="background1"/>
            <w:noWrap/>
          </w:tcPr>
          <w:p w14:paraId="55D5E039" w14:textId="13D1C362"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65.500,00 </w:t>
            </w:r>
          </w:p>
        </w:tc>
        <w:tc>
          <w:tcPr>
            <w:tcW w:w="1276" w:type="dxa"/>
            <w:shd w:val="clear" w:color="auto" w:fill="FFFFFF" w:themeFill="background1"/>
            <w:noWrap/>
          </w:tcPr>
          <w:p w14:paraId="0907CE11" w14:textId="71413E6C"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15.000,00 </w:t>
            </w:r>
          </w:p>
        </w:tc>
        <w:tc>
          <w:tcPr>
            <w:tcW w:w="1327" w:type="dxa"/>
            <w:shd w:val="clear" w:color="auto" w:fill="FFFFFF" w:themeFill="background1"/>
            <w:noWrap/>
          </w:tcPr>
          <w:p w14:paraId="0B79101C" w14:textId="6F04B270"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38.000,00 </w:t>
            </w:r>
          </w:p>
        </w:tc>
        <w:tc>
          <w:tcPr>
            <w:tcW w:w="1225" w:type="dxa"/>
            <w:shd w:val="clear" w:color="auto" w:fill="FFFFFF" w:themeFill="background1"/>
            <w:noWrap/>
          </w:tcPr>
          <w:p w14:paraId="3E6BC2E9" w14:textId="223E609C"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118.500,00</w:t>
            </w:r>
          </w:p>
        </w:tc>
      </w:tr>
      <w:tr w:rsidR="00B54381" w:rsidRPr="00A9185E" w14:paraId="44B7CAA9" w14:textId="77777777" w:rsidTr="00E5333C">
        <w:trPr>
          <w:trHeight w:val="460"/>
        </w:trPr>
        <w:tc>
          <w:tcPr>
            <w:tcW w:w="1142" w:type="dxa"/>
            <w:shd w:val="clear" w:color="auto" w:fill="FFFFFF" w:themeFill="background1"/>
            <w:noWrap/>
          </w:tcPr>
          <w:p w14:paraId="610AF0DB" w14:textId="21308FD8"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2249529000</w:t>
            </w:r>
          </w:p>
        </w:tc>
        <w:tc>
          <w:tcPr>
            <w:tcW w:w="2114" w:type="dxa"/>
            <w:shd w:val="clear" w:color="auto" w:fill="FFFFFF" w:themeFill="background1"/>
            <w:noWrap/>
          </w:tcPr>
          <w:p w14:paraId="7BC6EBBB" w14:textId="0ADDA2AB" w:rsidR="00B54381" w:rsidRPr="00FF7017" w:rsidRDefault="00B54381" w:rsidP="00B54381">
            <w:pPr>
              <w:rPr>
                <w:rFonts w:ascii="Arial" w:hAnsi="Arial" w:cs="Arial"/>
                <w:sz w:val="18"/>
                <w:szCs w:val="18"/>
                <w:lang w:val="sl-SI"/>
              </w:rPr>
            </w:pPr>
            <w:r w:rsidRPr="00B54381">
              <w:rPr>
                <w:rFonts w:ascii="Arial" w:hAnsi="Arial" w:cs="Arial"/>
                <w:sz w:val="18"/>
                <w:szCs w:val="18"/>
                <w:lang w:val="sl-SI"/>
              </w:rPr>
              <w:t xml:space="preserve">PRIMA PLAST </w:t>
            </w:r>
            <w:r w:rsidR="00BB58EE">
              <w:rPr>
                <w:rFonts w:ascii="Arial" w:hAnsi="Arial" w:cs="Arial"/>
                <w:sz w:val="18"/>
                <w:szCs w:val="18"/>
                <w:lang w:val="sl-SI"/>
              </w:rPr>
              <w:t xml:space="preserve">družba za proizvodnja plastike in storitve </w:t>
            </w:r>
            <w:r w:rsidRPr="00B54381">
              <w:rPr>
                <w:rFonts w:ascii="Arial" w:hAnsi="Arial" w:cs="Arial"/>
                <w:sz w:val="18"/>
                <w:szCs w:val="18"/>
                <w:lang w:val="sl-SI"/>
              </w:rPr>
              <w:t>d.o.o.</w:t>
            </w:r>
          </w:p>
        </w:tc>
        <w:tc>
          <w:tcPr>
            <w:tcW w:w="1771" w:type="dxa"/>
            <w:shd w:val="clear" w:color="auto" w:fill="FFFFFF" w:themeFill="background1"/>
            <w:noWrap/>
            <w:vAlign w:val="center"/>
          </w:tcPr>
          <w:p w14:paraId="194E4D89" w14:textId="38774F48"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Kamnik</w:t>
            </w:r>
          </w:p>
        </w:tc>
        <w:tc>
          <w:tcPr>
            <w:tcW w:w="1352" w:type="dxa"/>
            <w:shd w:val="clear" w:color="auto" w:fill="FFFFFF" w:themeFill="background1"/>
            <w:noWrap/>
          </w:tcPr>
          <w:p w14:paraId="6C014A1F" w14:textId="64B10870"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276" w:type="dxa"/>
            <w:shd w:val="clear" w:color="auto" w:fill="FFFFFF" w:themeFill="background1"/>
            <w:noWrap/>
          </w:tcPr>
          <w:p w14:paraId="088580CD" w14:textId="769D9277"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6.000,00 </w:t>
            </w:r>
          </w:p>
        </w:tc>
        <w:tc>
          <w:tcPr>
            <w:tcW w:w="1327" w:type="dxa"/>
            <w:shd w:val="clear" w:color="auto" w:fill="FFFFFF" w:themeFill="background1"/>
            <w:noWrap/>
          </w:tcPr>
          <w:p w14:paraId="04AADD91" w14:textId="1608E102"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41.858,45 </w:t>
            </w:r>
          </w:p>
        </w:tc>
        <w:tc>
          <w:tcPr>
            <w:tcW w:w="1225" w:type="dxa"/>
            <w:shd w:val="clear" w:color="auto" w:fill="FFFFFF" w:themeFill="background1"/>
            <w:noWrap/>
          </w:tcPr>
          <w:p w14:paraId="2A02B3C8" w14:textId="6DACD447"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47.585,00</w:t>
            </w:r>
          </w:p>
        </w:tc>
      </w:tr>
      <w:tr w:rsidR="00B54381" w:rsidRPr="00A9185E" w14:paraId="7C08F843" w14:textId="77777777" w:rsidTr="00E5333C">
        <w:trPr>
          <w:trHeight w:val="505"/>
        </w:trPr>
        <w:tc>
          <w:tcPr>
            <w:tcW w:w="1142" w:type="dxa"/>
            <w:shd w:val="clear" w:color="auto" w:fill="FFFFFF" w:themeFill="background1"/>
            <w:noWrap/>
          </w:tcPr>
          <w:p w14:paraId="59E6886A" w14:textId="5F0B0C49"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1969463000</w:t>
            </w:r>
          </w:p>
        </w:tc>
        <w:tc>
          <w:tcPr>
            <w:tcW w:w="2114" w:type="dxa"/>
            <w:shd w:val="clear" w:color="auto" w:fill="FFFFFF" w:themeFill="background1"/>
            <w:noWrap/>
          </w:tcPr>
          <w:p w14:paraId="7C0C2E3C" w14:textId="367C79C6" w:rsidR="00B54381" w:rsidRPr="00FF7017" w:rsidRDefault="00B54381" w:rsidP="00B54381">
            <w:pPr>
              <w:rPr>
                <w:rFonts w:ascii="Arial" w:hAnsi="Arial" w:cs="Arial"/>
                <w:sz w:val="18"/>
                <w:szCs w:val="18"/>
                <w:lang w:val="sl-SI"/>
              </w:rPr>
            </w:pPr>
            <w:r w:rsidRPr="00B54381">
              <w:rPr>
                <w:rFonts w:ascii="Arial" w:hAnsi="Arial" w:cs="Arial"/>
                <w:sz w:val="18"/>
                <w:szCs w:val="18"/>
                <w:lang w:val="sl-SI"/>
              </w:rPr>
              <w:t xml:space="preserve">MILKO ŠIREC </w:t>
            </w:r>
            <w:proofErr w:type="spellStart"/>
            <w:r w:rsidRPr="00B54381">
              <w:rPr>
                <w:rFonts w:ascii="Arial" w:hAnsi="Arial" w:cs="Arial"/>
                <w:sz w:val="18"/>
                <w:szCs w:val="18"/>
                <w:lang w:val="sl-SI"/>
              </w:rPr>
              <w:t>s.p</w:t>
            </w:r>
            <w:proofErr w:type="spellEnd"/>
            <w:r w:rsidRPr="00B54381">
              <w:rPr>
                <w:rFonts w:ascii="Arial" w:hAnsi="Arial" w:cs="Arial"/>
                <w:sz w:val="18"/>
                <w:szCs w:val="18"/>
                <w:lang w:val="sl-SI"/>
              </w:rPr>
              <w:t>.</w:t>
            </w:r>
            <w:r w:rsidR="00BB58EE">
              <w:rPr>
                <w:rFonts w:ascii="Arial" w:hAnsi="Arial" w:cs="Arial"/>
                <w:sz w:val="18"/>
                <w:szCs w:val="18"/>
                <w:lang w:val="sl-SI"/>
              </w:rPr>
              <w:t>, montaža krmilnih sistemov</w:t>
            </w:r>
          </w:p>
        </w:tc>
        <w:tc>
          <w:tcPr>
            <w:tcW w:w="1771" w:type="dxa"/>
            <w:shd w:val="clear" w:color="auto" w:fill="FFFFFF" w:themeFill="background1"/>
            <w:noWrap/>
            <w:vAlign w:val="center"/>
          </w:tcPr>
          <w:p w14:paraId="7A56AAEE" w14:textId="7182AD9F"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Žetale</w:t>
            </w:r>
          </w:p>
        </w:tc>
        <w:tc>
          <w:tcPr>
            <w:tcW w:w="1352" w:type="dxa"/>
            <w:shd w:val="clear" w:color="auto" w:fill="FFFFFF" w:themeFill="background1"/>
            <w:noWrap/>
          </w:tcPr>
          <w:p w14:paraId="69E86578" w14:textId="54A7E52D"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5.800,00 </w:t>
            </w:r>
          </w:p>
        </w:tc>
        <w:tc>
          <w:tcPr>
            <w:tcW w:w="1276" w:type="dxa"/>
            <w:shd w:val="clear" w:color="auto" w:fill="FFFFFF" w:themeFill="background1"/>
            <w:noWrap/>
          </w:tcPr>
          <w:p w14:paraId="138993EC" w14:textId="210AA396"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327" w:type="dxa"/>
            <w:shd w:val="clear" w:color="auto" w:fill="FFFFFF" w:themeFill="background1"/>
            <w:noWrap/>
          </w:tcPr>
          <w:p w14:paraId="1FFC8AB8" w14:textId="19A8A0A3"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225" w:type="dxa"/>
            <w:shd w:val="clear" w:color="auto" w:fill="FFFFFF" w:themeFill="background1"/>
            <w:noWrap/>
          </w:tcPr>
          <w:p w14:paraId="36628159" w14:textId="752750CC"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5.800,00</w:t>
            </w:r>
          </w:p>
        </w:tc>
      </w:tr>
      <w:tr w:rsidR="00B54381" w:rsidRPr="00A9185E" w14:paraId="3161CA2E" w14:textId="77777777" w:rsidTr="00E5333C">
        <w:trPr>
          <w:trHeight w:val="560"/>
        </w:trPr>
        <w:tc>
          <w:tcPr>
            <w:tcW w:w="1142" w:type="dxa"/>
            <w:shd w:val="clear" w:color="auto" w:fill="FFFFFF" w:themeFill="background1"/>
            <w:noWrap/>
          </w:tcPr>
          <w:p w14:paraId="7F2926BC" w14:textId="45E33CE9"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5149398000</w:t>
            </w:r>
          </w:p>
        </w:tc>
        <w:tc>
          <w:tcPr>
            <w:tcW w:w="2114" w:type="dxa"/>
            <w:shd w:val="clear" w:color="auto" w:fill="FFFFFF" w:themeFill="background1"/>
            <w:noWrap/>
            <w:vAlign w:val="center"/>
          </w:tcPr>
          <w:p w14:paraId="68BFF900" w14:textId="6CEEF7F8" w:rsidR="00B54381" w:rsidRPr="00FF7017" w:rsidRDefault="00B54381" w:rsidP="00B54381">
            <w:pPr>
              <w:rPr>
                <w:rFonts w:ascii="Arial" w:hAnsi="Arial" w:cs="Arial"/>
                <w:sz w:val="18"/>
                <w:szCs w:val="18"/>
                <w:lang w:val="sl-SI"/>
              </w:rPr>
            </w:pPr>
            <w:r>
              <w:rPr>
                <w:rFonts w:ascii="Arial" w:hAnsi="Arial" w:cs="Arial"/>
                <w:sz w:val="18"/>
                <w:szCs w:val="18"/>
                <w:lang w:val="sl-SI"/>
              </w:rPr>
              <w:t>TAJFUN PLANINA proizvodnja strojev d.o.o.</w:t>
            </w:r>
          </w:p>
        </w:tc>
        <w:tc>
          <w:tcPr>
            <w:tcW w:w="1771" w:type="dxa"/>
            <w:shd w:val="clear" w:color="auto" w:fill="FFFFFF" w:themeFill="background1"/>
            <w:noWrap/>
            <w:vAlign w:val="center"/>
          </w:tcPr>
          <w:p w14:paraId="27C054D6" w14:textId="70893D3A" w:rsidR="00B54381" w:rsidRPr="00FF7017" w:rsidRDefault="00B54381" w:rsidP="00B54381">
            <w:pPr>
              <w:jc w:val="center"/>
              <w:rPr>
                <w:rFonts w:ascii="Arial" w:hAnsi="Arial" w:cs="Arial"/>
                <w:sz w:val="18"/>
                <w:szCs w:val="18"/>
                <w:lang w:val="sl-SI"/>
              </w:rPr>
            </w:pPr>
            <w:r>
              <w:rPr>
                <w:rFonts w:ascii="Arial" w:hAnsi="Arial" w:cs="Arial"/>
                <w:sz w:val="18"/>
                <w:szCs w:val="18"/>
                <w:lang w:val="sl-SI"/>
              </w:rPr>
              <w:t>Dravograd</w:t>
            </w:r>
          </w:p>
        </w:tc>
        <w:tc>
          <w:tcPr>
            <w:tcW w:w="1352" w:type="dxa"/>
            <w:shd w:val="clear" w:color="auto" w:fill="FFFFFF" w:themeFill="background1"/>
            <w:noWrap/>
          </w:tcPr>
          <w:p w14:paraId="1883556F" w14:textId="229AF36B"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5.387,74 </w:t>
            </w:r>
          </w:p>
        </w:tc>
        <w:tc>
          <w:tcPr>
            <w:tcW w:w="1276" w:type="dxa"/>
            <w:shd w:val="clear" w:color="auto" w:fill="FFFFFF" w:themeFill="background1"/>
            <w:noWrap/>
          </w:tcPr>
          <w:p w14:paraId="017145F1" w14:textId="1662AED1"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0,00 </w:t>
            </w:r>
          </w:p>
        </w:tc>
        <w:tc>
          <w:tcPr>
            <w:tcW w:w="1327" w:type="dxa"/>
            <w:shd w:val="clear" w:color="auto" w:fill="FFFFFF" w:themeFill="background1"/>
            <w:noWrap/>
          </w:tcPr>
          <w:p w14:paraId="7194CE05" w14:textId="62D93D20"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8.560,97 </w:t>
            </w:r>
          </w:p>
        </w:tc>
        <w:tc>
          <w:tcPr>
            <w:tcW w:w="1225" w:type="dxa"/>
            <w:shd w:val="clear" w:color="auto" w:fill="FFFFFF" w:themeFill="background1"/>
            <w:noWrap/>
          </w:tcPr>
          <w:p w14:paraId="74B07ABE" w14:textId="430ACD1E"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13.948,71</w:t>
            </w:r>
          </w:p>
        </w:tc>
      </w:tr>
      <w:tr w:rsidR="00B54381" w:rsidRPr="00A9185E" w14:paraId="6B0B5E7F" w14:textId="77777777" w:rsidTr="00E5333C">
        <w:trPr>
          <w:trHeight w:val="560"/>
        </w:trPr>
        <w:tc>
          <w:tcPr>
            <w:tcW w:w="1142" w:type="dxa"/>
            <w:shd w:val="clear" w:color="auto" w:fill="FFFFFF" w:themeFill="background1"/>
            <w:noWrap/>
          </w:tcPr>
          <w:p w14:paraId="7E6664BA" w14:textId="39A4A22B"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3961788000</w:t>
            </w:r>
          </w:p>
        </w:tc>
        <w:tc>
          <w:tcPr>
            <w:tcW w:w="2114" w:type="dxa"/>
            <w:shd w:val="clear" w:color="auto" w:fill="FFFFFF" w:themeFill="background1"/>
            <w:noWrap/>
            <w:vAlign w:val="center"/>
          </w:tcPr>
          <w:p w14:paraId="39333499" w14:textId="50F89CF2" w:rsidR="00B54381" w:rsidRPr="00FF7017" w:rsidRDefault="00B54381" w:rsidP="00B54381">
            <w:pPr>
              <w:rPr>
                <w:rFonts w:ascii="Arial" w:hAnsi="Arial" w:cs="Arial"/>
                <w:sz w:val="18"/>
                <w:szCs w:val="18"/>
                <w:lang w:val="sl-SI"/>
              </w:rPr>
            </w:pPr>
            <w:r w:rsidRPr="00BB58EE">
              <w:rPr>
                <w:rFonts w:ascii="Arial" w:hAnsi="Arial" w:cs="Arial"/>
                <w:sz w:val="18"/>
                <w:szCs w:val="18"/>
                <w:lang w:val="sl-SI"/>
              </w:rPr>
              <w:t xml:space="preserve">LESTUR PROIZVODNJA, proizvodnja </w:t>
            </w:r>
            <w:r w:rsidR="00BB58EE" w:rsidRPr="00BB58EE">
              <w:rPr>
                <w:rFonts w:ascii="Arial" w:hAnsi="Arial" w:cs="Arial"/>
                <w:sz w:val="18"/>
                <w:szCs w:val="18"/>
                <w:lang w:val="sl-SI"/>
              </w:rPr>
              <w:t>notranjih</w:t>
            </w:r>
            <w:r w:rsidR="00BB58EE">
              <w:rPr>
                <w:rFonts w:ascii="Arial" w:hAnsi="Arial" w:cs="Arial"/>
                <w:sz w:val="18"/>
                <w:szCs w:val="18"/>
                <w:lang w:val="sl-SI"/>
              </w:rPr>
              <w:t xml:space="preserve"> vrat d.o.o.</w:t>
            </w:r>
          </w:p>
        </w:tc>
        <w:tc>
          <w:tcPr>
            <w:tcW w:w="1771" w:type="dxa"/>
            <w:shd w:val="clear" w:color="auto" w:fill="FFFFFF" w:themeFill="background1"/>
            <w:noWrap/>
            <w:vAlign w:val="center"/>
          </w:tcPr>
          <w:p w14:paraId="7C75A353" w14:textId="25C188D1" w:rsidR="00B54381" w:rsidRDefault="00B54381" w:rsidP="00B54381">
            <w:pPr>
              <w:jc w:val="center"/>
              <w:rPr>
                <w:rFonts w:ascii="Arial" w:hAnsi="Arial" w:cs="Arial"/>
                <w:sz w:val="18"/>
                <w:szCs w:val="18"/>
                <w:lang w:val="sl-SI"/>
              </w:rPr>
            </w:pPr>
            <w:r>
              <w:rPr>
                <w:rFonts w:ascii="Arial" w:hAnsi="Arial" w:cs="Arial"/>
                <w:sz w:val="18"/>
                <w:szCs w:val="18"/>
                <w:lang w:val="sl-SI"/>
              </w:rPr>
              <w:t>Komenda</w:t>
            </w:r>
          </w:p>
        </w:tc>
        <w:tc>
          <w:tcPr>
            <w:tcW w:w="1352" w:type="dxa"/>
            <w:shd w:val="clear" w:color="auto" w:fill="FFFFFF" w:themeFill="background1"/>
            <w:noWrap/>
          </w:tcPr>
          <w:p w14:paraId="4807ADE0" w14:textId="10941147"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50.000,00 </w:t>
            </w:r>
          </w:p>
        </w:tc>
        <w:tc>
          <w:tcPr>
            <w:tcW w:w="1276" w:type="dxa"/>
            <w:shd w:val="clear" w:color="auto" w:fill="FFFFFF" w:themeFill="background1"/>
            <w:noWrap/>
          </w:tcPr>
          <w:p w14:paraId="69A634A0" w14:textId="1B679847"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59.000,00 </w:t>
            </w:r>
          </w:p>
        </w:tc>
        <w:tc>
          <w:tcPr>
            <w:tcW w:w="1327" w:type="dxa"/>
            <w:shd w:val="clear" w:color="auto" w:fill="FFFFFF" w:themeFill="background1"/>
            <w:noWrap/>
          </w:tcPr>
          <w:p w14:paraId="283DDE8E" w14:textId="70499A35"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3.885,00 </w:t>
            </w:r>
          </w:p>
        </w:tc>
        <w:tc>
          <w:tcPr>
            <w:tcW w:w="1225" w:type="dxa"/>
            <w:shd w:val="clear" w:color="auto" w:fill="FFFFFF" w:themeFill="background1"/>
            <w:noWrap/>
          </w:tcPr>
          <w:p w14:paraId="688FADCC" w14:textId="52ADC8DB"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112.885,00</w:t>
            </w:r>
          </w:p>
        </w:tc>
      </w:tr>
      <w:tr w:rsidR="00B54381" w:rsidRPr="00A9185E" w14:paraId="426B3D17" w14:textId="77777777" w:rsidTr="00E5333C">
        <w:trPr>
          <w:trHeight w:val="560"/>
        </w:trPr>
        <w:tc>
          <w:tcPr>
            <w:tcW w:w="1142" w:type="dxa"/>
            <w:shd w:val="clear" w:color="auto" w:fill="FFFFFF" w:themeFill="background1"/>
            <w:noWrap/>
          </w:tcPr>
          <w:p w14:paraId="1A340F11" w14:textId="7BEE1832" w:rsidR="00B54381" w:rsidRPr="00FF7017" w:rsidRDefault="00B54381" w:rsidP="00B54381">
            <w:pPr>
              <w:jc w:val="right"/>
              <w:rPr>
                <w:rFonts w:ascii="Arial" w:hAnsi="Arial" w:cs="Arial"/>
                <w:sz w:val="18"/>
                <w:szCs w:val="18"/>
                <w:lang w:val="sl-SI"/>
              </w:rPr>
            </w:pPr>
            <w:r w:rsidRPr="00B54381">
              <w:rPr>
                <w:rFonts w:ascii="Arial" w:hAnsi="Arial" w:cs="Arial"/>
                <w:sz w:val="18"/>
                <w:szCs w:val="18"/>
                <w:lang w:val="sl-SI"/>
              </w:rPr>
              <w:t>1252879000</w:t>
            </w:r>
          </w:p>
        </w:tc>
        <w:tc>
          <w:tcPr>
            <w:tcW w:w="2114" w:type="dxa"/>
            <w:shd w:val="clear" w:color="auto" w:fill="FFFFFF" w:themeFill="background1"/>
            <w:noWrap/>
            <w:vAlign w:val="center"/>
          </w:tcPr>
          <w:p w14:paraId="5A32BBA4" w14:textId="2D9E513A" w:rsidR="00B54381" w:rsidRPr="00FF7017" w:rsidRDefault="00B54381" w:rsidP="00B54381">
            <w:pPr>
              <w:rPr>
                <w:rFonts w:ascii="Arial" w:hAnsi="Arial" w:cs="Arial"/>
                <w:sz w:val="18"/>
                <w:szCs w:val="18"/>
                <w:lang w:val="sl-SI"/>
              </w:rPr>
            </w:pPr>
            <w:r>
              <w:rPr>
                <w:rFonts w:ascii="Arial" w:hAnsi="Arial" w:cs="Arial"/>
                <w:sz w:val="18"/>
                <w:szCs w:val="18"/>
                <w:lang w:val="sl-SI"/>
              </w:rPr>
              <w:t>LESTUR, proizvodnja in prodaja d.o.o.</w:t>
            </w:r>
          </w:p>
        </w:tc>
        <w:tc>
          <w:tcPr>
            <w:tcW w:w="1771" w:type="dxa"/>
            <w:shd w:val="clear" w:color="auto" w:fill="FFFFFF" w:themeFill="background1"/>
            <w:noWrap/>
            <w:vAlign w:val="center"/>
          </w:tcPr>
          <w:p w14:paraId="675572D2" w14:textId="066F5DD4" w:rsidR="00B54381" w:rsidRDefault="00B54381" w:rsidP="00B54381">
            <w:pPr>
              <w:jc w:val="center"/>
              <w:rPr>
                <w:rFonts w:ascii="Arial" w:hAnsi="Arial" w:cs="Arial"/>
                <w:sz w:val="18"/>
                <w:szCs w:val="18"/>
                <w:lang w:val="sl-SI"/>
              </w:rPr>
            </w:pPr>
            <w:r>
              <w:rPr>
                <w:rFonts w:ascii="Arial" w:hAnsi="Arial" w:cs="Arial"/>
                <w:sz w:val="18"/>
                <w:szCs w:val="18"/>
                <w:lang w:val="sl-SI"/>
              </w:rPr>
              <w:t>Komenda</w:t>
            </w:r>
          </w:p>
        </w:tc>
        <w:tc>
          <w:tcPr>
            <w:tcW w:w="1352" w:type="dxa"/>
            <w:shd w:val="clear" w:color="auto" w:fill="FFFFFF" w:themeFill="background1"/>
            <w:noWrap/>
          </w:tcPr>
          <w:p w14:paraId="5422BFE0" w14:textId="32EFAD8E"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15.300,00 </w:t>
            </w:r>
          </w:p>
        </w:tc>
        <w:tc>
          <w:tcPr>
            <w:tcW w:w="1276" w:type="dxa"/>
            <w:shd w:val="clear" w:color="auto" w:fill="FFFFFF" w:themeFill="background1"/>
            <w:noWrap/>
          </w:tcPr>
          <w:p w14:paraId="5427C931" w14:textId="2FE1DD0E"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8.300,00 </w:t>
            </w:r>
          </w:p>
        </w:tc>
        <w:tc>
          <w:tcPr>
            <w:tcW w:w="1327" w:type="dxa"/>
            <w:shd w:val="clear" w:color="auto" w:fill="FFFFFF" w:themeFill="background1"/>
            <w:noWrap/>
          </w:tcPr>
          <w:p w14:paraId="155E4E52" w14:textId="06EA2BF8"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 xml:space="preserve">3.806,00 </w:t>
            </w:r>
          </w:p>
        </w:tc>
        <w:tc>
          <w:tcPr>
            <w:tcW w:w="1225" w:type="dxa"/>
            <w:shd w:val="clear" w:color="auto" w:fill="FFFFFF" w:themeFill="background1"/>
            <w:noWrap/>
          </w:tcPr>
          <w:p w14:paraId="5DEF5A62" w14:textId="60A58050" w:rsidR="00B54381" w:rsidRPr="00FF7017" w:rsidRDefault="00B54381" w:rsidP="00B54381">
            <w:pPr>
              <w:jc w:val="right"/>
              <w:rPr>
                <w:rFonts w:ascii="Arial" w:hAnsi="Arial" w:cs="Arial"/>
                <w:sz w:val="18"/>
                <w:szCs w:val="18"/>
                <w:lang w:val="sl-SI"/>
              </w:rPr>
            </w:pPr>
            <w:r w:rsidRPr="00FF7017">
              <w:rPr>
                <w:rFonts w:ascii="Arial" w:hAnsi="Arial" w:cs="Arial"/>
                <w:sz w:val="18"/>
                <w:szCs w:val="18"/>
                <w:lang w:val="sl-SI"/>
              </w:rPr>
              <w:t>27.406,00</w:t>
            </w:r>
          </w:p>
        </w:tc>
      </w:tr>
      <w:tr w:rsidR="00FF7017" w:rsidRPr="00A9185E" w14:paraId="23299FA8" w14:textId="77777777" w:rsidTr="00E5333C">
        <w:trPr>
          <w:trHeight w:val="492"/>
        </w:trPr>
        <w:tc>
          <w:tcPr>
            <w:tcW w:w="1142" w:type="dxa"/>
            <w:shd w:val="clear" w:color="auto" w:fill="D9E2F3" w:themeFill="accent1" w:themeFillTint="33"/>
            <w:noWrap/>
            <w:vAlign w:val="center"/>
          </w:tcPr>
          <w:p w14:paraId="0F9603A2" w14:textId="77777777" w:rsidR="00FF7017" w:rsidRPr="00FF7017" w:rsidRDefault="00FF7017" w:rsidP="00FF7017">
            <w:pPr>
              <w:rPr>
                <w:rFonts w:ascii="Arial" w:hAnsi="Arial" w:cs="Arial"/>
                <w:sz w:val="18"/>
                <w:szCs w:val="18"/>
                <w:lang w:val="sl-SI"/>
              </w:rPr>
            </w:pPr>
          </w:p>
        </w:tc>
        <w:tc>
          <w:tcPr>
            <w:tcW w:w="2114" w:type="dxa"/>
            <w:shd w:val="clear" w:color="auto" w:fill="D9E2F3" w:themeFill="accent1" w:themeFillTint="33"/>
            <w:noWrap/>
            <w:vAlign w:val="center"/>
          </w:tcPr>
          <w:p w14:paraId="091604D1" w14:textId="77777777" w:rsidR="00FF7017" w:rsidRPr="00FF7017" w:rsidRDefault="00FF7017" w:rsidP="00FF7017">
            <w:pPr>
              <w:rPr>
                <w:rFonts w:ascii="Arial" w:hAnsi="Arial" w:cs="Arial"/>
                <w:sz w:val="18"/>
                <w:szCs w:val="18"/>
                <w:lang w:val="sl-SI"/>
              </w:rPr>
            </w:pPr>
          </w:p>
        </w:tc>
        <w:tc>
          <w:tcPr>
            <w:tcW w:w="1771" w:type="dxa"/>
            <w:shd w:val="clear" w:color="auto" w:fill="D9E2F3" w:themeFill="accent1" w:themeFillTint="33"/>
            <w:noWrap/>
            <w:vAlign w:val="center"/>
          </w:tcPr>
          <w:p w14:paraId="2CC38AC9" w14:textId="22A41AE4" w:rsidR="00FF7017" w:rsidRPr="00FF7017" w:rsidRDefault="00FF7017" w:rsidP="00FF7017">
            <w:pPr>
              <w:rPr>
                <w:rFonts w:ascii="Arial" w:hAnsi="Arial" w:cs="Arial"/>
                <w:sz w:val="18"/>
                <w:szCs w:val="18"/>
                <w:lang w:val="sl-SI"/>
              </w:rPr>
            </w:pPr>
          </w:p>
        </w:tc>
        <w:tc>
          <w:tcPr>
            <w:tcW w:w="1352" w:type="dxa"/>
            <w:shd w:val="clear" w:color="auto" w:fill="D9E2F3" w:themeFill="accent1" w:themeFillTint="33"/>
            <w:noWrap/>
          </w:tcPr>
          <w:p w14:paraId="64B01816" w14:textId="4838783F" w:rsidR="00FF7017" w:rsidRPr="00FF7017" w:rsidRDefault="00FF7017" w:rsidP="00FF7017">
            <w:pPr>
              <w:jc w:val="right"/>
              <w:rPr>
                <w:rFonts w:ascii="Arial" w:hAnsi="Arial" w:cs="Arial"/>
                <w:b/>
                <w:bCs/>
                <w:sz w:val="18"/>
                <w:szCs w:val="18"/>
                <w:lang w:val="sl-SI"/>
              </w:rPr>
            </w:pPr>
            <w:r w:rsidRPr="00FF7017">
              <w:rPr>
                <w:rFonts w:ascii="Arial" w:hAnsi="Arial" w:cs="Arial"/>
                <w:b/>
                <w:bCs/>
                <w:sz w:val="18"/>
                <w:szCs w:val="18"/>
                <w:lang w:val="sl-SI"/>
              </w:rPr>
              <w:t>188.937,74</w:t>
            </w:r>
          </w:p>
        </w:tc>
        <w:tc>
          <w:tcPr>
            <w:tcW w:w="1276" w:type="dxa"/>
            <w:shd w:val="clear" w:color="auto" w:fill="D9E2F3" w:themeFill="accent1" w:themeFillTint="33"/>
            <w:noWrap/>
          </w:tcPr>
          <w:p w14:paraId="5298E061" w14:textId="3969D40A" w:rsidR="00FF7017" w:rsidRPr="00FF7017" w:rsidRDefault="00FF7017" w:rsidP="00FF7017">
            <w:pPr>
              <w:jc w:val="right"/>
              <w:rPr>
                <w:rFonts w:ascii="Arial" w:hAnsi="Arial" w:cs="Arial"/>
                <w:b/>
                <w:bCs/>
                <w:sz w:val="18"/>
                <w:szCs w:val="18"/>
                <w:lang w:val="sl-SI"/>
              </w:rPr>
            </w:pPr>
            <w:r w:rsidRPr="00FF7017">
              <w:rPr>
                <w:rFonts w:ascii="Arial" w:hAnsi="Arial" w:cs="Arial"/>
                <w:b/>
                <w:bCs/>
                <w:sz w:val="18"/>
                <w:szCs w:val="18"/>
                <w:lang w:val="sl-SI"/>
              </w:rPr>
              <w:t>105.663,36</w:t>
            </w:r>
          </w:p>
        </w:tc>
        <w:tc>
          <w:tcPr>
            <w:tcW w:w="1327" w:type="dxa"/>
            <w:shd w:val="clear" w:color="auto" w:fill="D9E2F3" w:themeFill="accent1" w:themeFillTint="33"/>
            <w:noWrap/>
          </w:tcPr>
          <w:p w14:paraId="4DE4C1A7" w14:textId="2BF86497" w:rsidR="00FF7017" w:rsidRPr="00FF7017" w:rsidRDefault="00FF7017" w:rsidP="00FF7017">
            <w:pPr>
              <w:jc w:val="right"/>
              <w:rPr>
                <w:rFonts w:ascii="Arial" w:hAnsi="Arial" w:cs="Arial"/>
                <w:b/>
                <w:bCs/>
                <w:sz w:val="18"/>
                <w:szCs w:val="18"/>
                <w:lang w:val="sl-SI"/>
              </w:rPr>
            </w:pPr>
            <w:r w:rsidRPr="00FF7017">
              <w:rPr>
                <w:rFonts w:ascii="Arial" w:hAnsi="Arial" w:cs="Arial"/>
                <w:b/>
                <w:bCs/>
                <w:sz w:val="18"/>
                <w:szCs w:val="18"/>
                <w:lang w:val="sl-SI"/>
              </w:rPr>
              <w:t>140.807,42</w:t>
            </w:r>
          </w:p>
        </w:tc>
        <w:tc>
          <w:tcPr>
            <w:tcW w:w="1225" w:type="dxa"/>
            <w:shd w:val="clear" w:color="auto" w:fill="D9E2F3" w:themeFill="accent1" w:themeFillTint="33"/>
            <w:noWrap/>
          </w:tcPr>
          <w:p w14:paraId="5BE60A65" w14:textId="7337D057" w:rsidR="00FF7017" w:rsidRPr="00FF7017" w:rsidRDefault="00FF7017" w:rsidP="00FF7017">
            <w:pPr>
              <w:jc w:val="right"/>
              <w:rPr>
                <w:rFonts w:ascii="Arial" w:hAnsi="Arial" w:cs="Arial"/>
                <w:b/>
                <w:bCs/>
                <w:sz w:val="18"/>
                <w:szCs w:val="18"/>
                <w:lang w:val="sl-SI"/>
              </w:rPr>
            </w:pPr>
            <w:r w:rsidRPr="00FF7017">
              <w:rPr>
                <w:rFonts w:ascii="Arial" w:hAnsi="Arial" w:cs="Arial"/>
                <w:b/>
                <w:bCs/>
                <w:sz w:val="18"/>
                <w:szCs w:val="18"/>
                <w:lang w:val="sl-SI"/>
              </w:rPr>
              <w:t>435.408,52</w:t>
            </w:r>
          </w:p>
        </w:tc>
      </w:tr>
    </w:tbl>
    <w:p w14:paraId="08456FD1" w14:textId="77777777" w:rsidR="00183273" w:rsidRPr="007C796D" w:rsidRDefault="00183273" w:rsidP="009336E9">
      <w:pPr>
        <w:spacing w:after="160"/>
        <w:jc w:val="both"/>
        <w:rPr>
          <w:rFonts w:ascii="Arial" w:hAnsi="Arial" w:cs="Arial"/>
          <w:color w:val="212121"/>
          <w:sz w:val="20"/>
          <w:szCs w:val="20"/>
          <w:lang w:val="sl-SI"/>
        </w:rPr>
      </w:pPr>
    </w:p>
    <w:sectPr w:rsidR="00183273" w:rsidRPr="007C796D">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0633D" w14:textId="77777777" w:rsidR="00DF0082" w:rsidRDefault="00DF0082" w:rsidP="009B5DD4">
      <w:r>
        <w:separator/>
      </w:r>
    </w:p>
  </w:endnote>
  <w:endnote w:type="continuationSeparator" w:id="0">
    <w:p w14:paraId="1E0BF4D1" w14:textId="77777777" w:rsidR="00DF0082" w:rsidRDefault="00DF0082" w:rsidP="009B5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Century Gothic"/>
    <w:charset w:val="00"/>
    <w:family w:val="swiss"/>
    <w:pitch w:val="variable"/>
    <w:sig w:usb0="00000087" w:usb1="00000000" w:usb2="00000000" w:usb3="00000000" w:csb0="0000001B" w:csb1="00000000"/>
  </w:font>
  <w:font w:name="Century Gothic">
    <w:panose1 w:val="020B0502020202020204"/>
    <w:charset w:val="EE"/>
    <w:family w:val="swiss"/>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inherit">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PMingLiU">
    <w:panose1 w:val="02010601000101010101"/>
    <w:charset w:val="88"/>
    <w:family w:val="roman"/>
    <w:pitch w:val="variable"/>
    <w:sig w:usb0="A00002FF" w:usb1="28CFFCFA" w:usb2="00000016" w:usb3="00000000" w:csb0="00100001" w:csb1="00000000"/>
  </w:font>
  <w:font w:name="Arial Black">
    <w:panose1 w:val="020B0A04020102020204"/>
    <w:charset w:val="EE"/>
    <w:family w:val="swiss"/>
    <w:pitch w:val="variable"/>
    <w:sig w:usb0="A00002AF" w:usb1="400078FB" w:usb2="00000000" w:usb3="00000000" w:csb0="0000009F" w:csb1="00000000"/>
  </w:font>
  <w:font w:name="EUAlbertina">
    <w:altName w:val="Times New Roman"/>
    <w:panose1 w:val="00000000000000000000"/>
    <w:charset w:val="EE"/>
    <w:family w:val="roman"/>
    <w:notTrueType/>
    <w:pitch w:val="default"/>
    <w:sig w:usb0="00000001" w:usb1="00000000" w:usb2="00000000" w:usb3="00000000" w:csb0="00000003"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3575986"/>
      <w:docPartObj>
        <w:docPartGallery w:val="Page Numbers (Bottom of Page)"/>
        <w:docPartUnique/>
      </w:docPartObj>
    </w:sdtPr>
    <w:sdtEndPr>
      <w:rPr>
        <w:rFonts w:ascii="Arial" w:hAnsi="Arial" w:cs="Arial"/>
      </w:rPr>
    </w:sdtEndPr>
    <w:sdtContent>
      <w:p w14:paraId="66C83BC4" w14:textId="7E904C3E" w:rsidR="00823D2D" w:rsidRPr="009A19BE" w:rsidRDefault="00823D2D">
        <w:pPr>
          <w:pStyle w:val="Noga"/>
          <w:jc w:val="center"/>
          <w:rPr>
            <w:rFonts w:ascii="Arial" w:hAnsi="Arial" w:cs="Arial"/>
            <w:sz w:val="20"/>
            <w:szCs w:val="20"/>
          </w:rPr>
        </w:pPr>
        <w:r w:rsidRPr="009A19BE">
          <w:rPr>
            <w:rFonts w:ascii="Arial" w:hAnsi="Arial" w:cs="Arial"/>
            <w:sz w:val="20"/>
            <w:szCs w:val="20"/>
          </w:rPr>
          <w:fldChar w:fldCharType="begin"/>
        </w:r>
        <w:r w:rsidRPr="009A19BE">
          <w:rPr>
            <w:rFonts w:ascii="Arial" w:hAnsi="Arial" w:cs="Arial"/>
            <w:sz w:val="20"/>
            <w:szCs w:val="20"/>
          </w:rPr>
          <w:instrText>PAGE   \* MERGEFORMAT</w:instrText>
        </w:r>
        <w:r w:rsidRPr="009A19BE">
          <w:rPr>
            <w:rFonts w:ascii="Arial" w:hAnsi="Arial" w:cs="Arial"/>
            <w:sz w:val="20"/>
            <w:szCs w:val="20"/>
          </w:rPr>
          <w:fldChar w:fldCharType="separate"/>
        </w:r>
        <w:r w:rsidRPr="009A19BE">
          <w:rPr>
            <w:rFonts w:ascii="Arial" w:hAnsi="Arial" w:cs="Arial"/>
            <w:sz w:val="20"/>
            <w:szCs w:val="20"/>
            <w:lang w:val="sl-SI"/>
          </w:rPr>
          <w:t>2</w:t>
        </w:r>
        <w:r w:rsidRPr="009A19BE">
          <w:rPr>
            <w:rFonts w:ascii="Arial" w:hAnsi="Arial" w:cs="Arial"/>
            <w:sz w:val="20"/>
            <w:szCs w:val="20"/>
          </w:rPr>
          <w:fldChar w:fldCharType="end"/>
        </w:r>
      </w:p>
    </w:sdtContent>
  </w:sdt>
  <w:p w14:paraId="5CFA12C5" w14:textId="77777777" w:rsidR="00823D2D" w:rsidRPr="009A19BE" w:rsidRDefault="00823D2D">
    <w:pPr>
      <w:pStyle w:val="Nog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DD75D" w14:textId="77777777" w:rsidR="00DF0082" w:rsidRDefault="00DF0082" w:rsidP="009B5DD4">
      <w:r>
        <w:separator/>
      </w:r>
    </w:p>
  </w:footnote>
  <w:footnote w:type="continuationSeparator" w:id="0">
    <w:p w14:paraId="1544D29E" w14:textId="77777777" w:rsidR="00DF0082" w:rsidRDefault="00DF0082" w:rsidP="009B5DD4">
      <w:r>
        <w:continuationSeparator/>
      </w:r>
    </w:p>
  </w:footnote>
  <w:footnote w:id="1">
    <w:p w14:paraId="10865EC4" w14:textId="77777777" w:rsidR="009B5DD4" w:rsidRPr="007C796D" w:rsidRDefault="009B5DD4" w:rsidP="009B5DD4">
      <w:pPr>
        <w:pStyle w:val="Sprotnaopomba-besedilo"/>
        <w:ind w:left="240" w:hanging="240"/>
        <w:rPr>
          <w:rFonts w:ascii="Arial" w:hAnsi="Arial" w:cs="Arial"/>
          <w:sz w:val="18"/>
          <w:szCs w:val="18"/>
          <w:lang w:val="sl-SI"/>
        </w:rPr>
      </w:pPr>
      <w:r w:rsidRPr="007C796D">
        <w:rPr>
          <w:rStyle w:val="Sprotnaopomba-sklic"/>
          <w:rFonts w:ascii="Arial" w:eastAsiaTheme="majorEastAsia" w:hAnsi="Arial" w:cs="Arial"/>
          <w:sz w:val="18"/>
          <w:szCs w:val="18"/>
          <w:lang w:val="sl-SI"/>
        </w:rPr>
        <w:footnoteRef/>
      </w:r>
      <w:r w:rsidRPr="007C796D">
        <w:rPr>
          <w:rFonts w:ascii="Arial" w:hAnsi="Arial" w:cs="Arial"/>
          <w:sz w:val="18"/>
          <w:szCs w:val="18"/>
          <w:lang w:val="sl-SI"/>
        </w:rPr>
        <w:t xml:space="preserve">  Prečiščena različica Pogodbe o EU, kakor je bila spremenjena z Lizbonsko pogodbo, ki je začela veljati 1. 12. 2009. (</w:t>
      </w:r>
      <w:hyperlink r:id="rId1" w:history="1">
        <w:r w:rsidRPr="007C796D">
          <w:rPr>
            <w:rStyle w:val="Hiperpovezava"/>
            <w:rFonts w:ascii="Arial" w:eastAsia="Georgia" w:hAnsi="Arial" w:cs="Arial"/>
            <w:color w:val="auto"/>
            <w:sz w:val="18"/>
            <w:szCs w:val="18"/>
            <w:lang w:val="sl-SI"/>
          </w:rPr>
          <w:t>https://eur-lex.europa.eu/legal-content/SL/TXT/?uri=CELEX:12012E/TXT</w:t>
        </w:r>
      </w:hyperlink>
      <w:r w:rsidRPr="007C796D">
        <w:rPr>
          <w:rFonts w:ascii="Arial" w:hAnsi="Arial" w:cs="Arial"/>
          <w:sz w:val="18"/>
          <w:szCs w:val="18"/>
          <w:lang w:val="sl-SI"/>
        </w:rPr>
        <w:t>).</w:t>
      </w:r>
    </w:p>
  </w:footnote>
  <w:footnote w:id="2">
    <w:p w14:paraId="0DEE51DC" w14:textId="77777777" w:rsidR="009B5DD4" w:rsidRPr="007C796D" w:rsidRDefault="009B5DD4" w:rsidP="009B5DD4">
      <w:pPr>
        <w:pStyle w:val="Sprotnaopomba-besedilo"/>
        <w:rPr>
          <w:lang w:val="sl-SI"/>
        </w:rPr>
      </w:pPr>
      <w:r w:rsidRPr="007C796D">
        <w:rPr>
          <w:rStyle w:val="Sprotnaopomba-sklic"/>
          <w:rFonts w:ascii="Arial" w:eastAsiaTheme="majorEastAsia" w:hAnsi="Arial" w:cs="Arial"/>
          <w:sz w:val="18"/>
          <w:szCs w:val="18"/>
          <w:lang w:val="sl-SI"/>
        </w:rPr>
        <w:footnoteRef/>
      </w:r>
      <w:r w:rsidRPr="007C796D">
        <w:rPr>
          <w:rFonts w:ascii="Arial" w:hAnsi="Arial" w:cs="Arial"/>
          <w:sz w:val="18"/>
          <w:szCs w:val="18"/>
          <w:lang w:val="sl-SI"/>
        </w:rPr>
        <w:t xml:space="preserve"> </w:t>
      </w:r>
      <w:hyperlink r:id="rId2" w:history="1">
        <w:r w:rsidRPr="007C796D">
          <w:rPr>
            <w:rStyle w:val="Hiperpovezava"/>
            <w:rFonts w:ascii="Arial" w:eastAsia="Georgia" w:hAnsi="Arial" w:cs="Arial"/>
            <w:color w:val="auto"/>
            <w:sz w:val="18"/>
            <w:szCs w:val="18"/>
            <w:lang w:val="sl-SI"/>
          </w:rPr>
          <w:t>https://eur-lex.europa.eu/legal-content/SL/TXT/?uri=CELEX%3A32014R0651</w:t>
        </w:r>
      </w:hyperlink>
      <w:r w:rsidRPr="007C796D">
        <w:rPr>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71A6C40"/>
    <w:lvl w:ilvl="0">
      <w:start w:val="1"/>
      <w:numFmt w:val="bullet"/>
      <w:pStyle w:val="Heading3new"/>
      <w:lvlText w:val=""/>
      <w:lvlJc w:val="left"/>
      <w:pPr>
        <w:tabs>
          <w:tab w:val="num" w:pos="1080"/>
        </w:tabs>
        <w:ind w:left="1080" w:hanging="360"/>
      </w:pPr>
      <w:rPr>
        <w:rFonts w:ascii="Symbol" w:hAnsi="Symbol" w:hint="default"/>
      </w:rPr>
    </w:lvl>
  </w:abstractNum>
  <w:abstractNum w:abstractNumId="1" w15:restartNumberingAfterBreak="0">
    <w:nsid w:val="04270B7A"/>
    <w:multiLevelType w:val="hybridMultilevel"/>
    <w:tmpl w:val="E2F6B34A"/>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15326E"/>
    <w:multiLevelType w:val="multilevel"/>
    <w:tmpl w:val="9E26B4E8"/>
    <w:styleLink w:val="lenOdsek"/>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EC3C77"/>
    <w:multiLevelType w:val="hybridMultilevel"/>
    <w:tmpl w:val="B79C68FA"/>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pStyle w:val="ExhibitHeading4"/>
      <w:lvlText w:val="%4."/>
      <w:lvlJc w:val="left"/>
      <w:pPr>
        <w:ind w:left="2880" w:hanging="360"/>
      </w:pPr>
    </w:lvl>
    <w:lvl w:ilvl="4" w:tplc="04240019" w:tentative="1">
      <w:start w:val="1"/>
      <w:numFmt w:val="lowerLetter"/>
      <w:pStyle w:val="ExhibitHeading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F560733"/>
    <w:multiLevelType w:val="hybridMultilevel"/>
    <w:tmpl w:val="0BBA2312"/>
    <w:lvl w:ilvl="0" w:tplc="63EE0A32">
      <w:numFmt w:val="bullet"/>
      <w:pStyle w:val="NormalBulleted"/>
      <w:lvlText w:val="•"/>
      <w:lvlJc w:val="left"/>
      <w:pPr>
        <w:ind w:left="720" w:hanging="360"/>
      </w:pPr>
      <w:rPr>
        <w:rFonts w:ascii="Futura Lt BT" w:eastAsia="Times New Roman" w:hAnsi="Futura Lt BT" w:cs="Times New Roman"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05CA9"/>
    <w:multiLevelType w:val="hybridMultilevel"/>
    <w:tmpl w:val="8548B266"/>
    <w:lvl w:ilvl="0" w:tplc="7F520CE8">
      <w:start w:val="1"/>
      <w:numFmt w:val="decimal"/>
      <w:pStyle w:val="ParagraphNumbering"/>
      <w:lvlText w:val="%1.     "/>
      <w:lvlJc w:val="left"/>
      <w:pPr>
        <w:tabs>
          <w:tab w:val="num" w:pos="0"/>
        </w:tabs>
        <w:ind w:left="0" w:firstLine="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76B55"/>
    <w:multiLevelType w:val="hybridMultilevel"/>
    <w:tmpl w:val="C79C1F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E630573"/>
    <w:multiLevelType w:val="hybridMultilevel"/>
    <w:tmpl w:val="A31AB2D0"/>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0" w15:restartNumberingAfterBreak="0">
    <w:nsid w:val="1F2868CB"/>
    <w:multiLevelType w:val="multilevel"/>
    <w:tmpl w:val="3D94EA66"/>
    <w:lvl w:ilvl="0">
      <w:start w:val="1"/>
      <w:numFmt w:val="upperLetter"/>
      <w:pStyle w:val="AppendixHeading1"/>
      <w:suff w:val="space"/>
      <w:lvlText w:val="Priloga %1. -"/>
      <w:lvlJc w:val="left"/>
      <w:pPr>
        <w:ind w:left="9464" w:hanging="53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ppendixHeading2"/>
      <w:suff w:val="space"/>
      <w:lvlText w:val="%1.%2."/>
      <w:lvlJc w:val="left"/>
      <w:pPr>
        <w:ind w:left="-7042" w:hanging="612"/>
      </w:pPr>
      <w:rPr>
        <w:rFonts w:hint="default"/>
      </w:rPr>
    </w:lvl>
    <w:lvl w:ilvl="2">
      <w:start w:val="1"/>
      <w:numFmt w:val="decimal"/>
      <w:suff w:val="space"/>
      <w:lvlText w:val="%1.%2.%3."/>
      <w:lvlJc w:val="left"/>
      <w:pPr>
        <w:ind w:left="-6877" w:hanging="777"/>
      </w:pPr>
      <w:rPr>
        <w:rFonts w:hint="default"/>
      </w:rPr>
    </w:lvl>
    <w:lvl w:ilvl="3">
      <w:start w:val="1"/>
      <w:numFmt w:val="decimal"/>
      <w:suff w:val="space"/>
      <w:lvlText w:val="%1.%2.%3.%4."/>
      <w:lvlJc w:val="left"/>
      <w:pPr>
        <w:ind w:left="-6792" w:hanging="862"/>
      </w:pPr>
      <w:rPr>
        <w:rFonts w:hint="default"/>
      </w:rPr>
    </w:lvl>
    <w:lvl w:ilvl="4">
      <w:start w:val="1"/>
      <w:numFmt w:val="decimal"/>
      <w:suff w:val="space"/>
      <w:lvlText w:val="%1.%2.%3.%4.%5."/>
      <w:lvlJc w:val="left"/>
      <w:pPr>
        <w:ind w:left="-6735" w:hanging="919"/>
      </w:pPr>
      <w:rPr>
        <w:rFonts w:hint="default"/>
      </w:rPr>
    </w:lvl>
    <w:lvl w:ilvl="5">
      <w:start w:val="1"/>
      <w:numFmt w:val="decimal"/>
      <w:suff w:val="space"/>
      <w:lvlText w:val="%1.%2.%3.%4.%5.%6."/>
      <w:lvlJc w:val="left"/>
      <w:pPr>
        <w:ind w:left="-4918" w:hanging="2736"/>
      </w:pPr>
      <w:rPr>
        <w:rFonts w:hint="default"/>
      </w:rPr>
    </w:lvl>
    <w:lvl w:ilvl="6">
      <w:start w:val="1"/>
      <w:numFmt w:val="decimal"/>
      <w:suff w:val="space"/>
      <w:lvlText w:val="%1.%2.%3.%4.%5.%6.%7."/>
      <w:lvlJc w:val="left"/>
      <w:pPr>
        <w:ind w:left="-4414" w:hanging="3240"/>
      </w:pPr>
      <w:rPr>
        <w:rFonts w:hint="default"/>
      </w:rPr>
    </w:lvl>
    <w:lvl w:ilvl="7">
      <w:start w:val="1"/>
      <w:numFmt w:val="decimal"/>
      <w:suff w:val="space"/>
      <w:lvlText w:val="%1.%2.%3.%4.%5.%6.%7.%8."/>
      <w:lvlJc w:val="left"/>
      <w:pPr>
        <w:ind w:left="-3910" w:hanging="3744"/>
      </w:pPr>
      <w:rPr>
        <w:rFonts w:hint="default"/>
      </w:rPr>
    </w:lvl>
    <w:lvl w:ilvl="8">
      <w:start w:val="1"/>
      <w:numFmt w:val="decimal"/>
      <w:suff w:val="space"/>
      <w:lvlText w:val="%1.%2.%3.%4.%5.%6.%7.%8.%9."/>
      <w:lvlJc w:val="left"/>
      <w:pPr>
        <w:ind w:left="-3334" w:hanging="4320"/>
      </w:pPr>
      <w:rPr>
        <w:rFonts w:hint="default"/>
      </w:rPr>
    </w:lvl>
  </w:abstractNum>
  <w:abstractNum w:abstractNumId="11" w15:restartNumberingAfterBreak="0">
    <w:nsid w:val="24424405"/>
    <w:multiLevelType w:val="hybridMultilevel"/>
    <w:tmpl w:val="773E0B7E"/>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9487B96"/>
    <w:multiLevelType w:val="hybridMultilevel"/>
    <w:tmpl w:val="19D20ABE"/>
    <w:lvl w:ilvl="0" w:tplc="79E4B07E">
      <w:start w:val="1"/>
      <w:numFmt w:val="bullet"/>
      <w:pStyle w:val="NormalBulleted2"/>
      <w:lvlText w:val="–"/>
      <w:lvlJc w:val="left"/>
      <w:pPr>
        <w:ind w:left="1434" w:hanging="360"/>
      </w:pPr>
      <w:rPr>
        <w:rFonts w:ascii="Century Gothic"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207338"/>
    <w:multiLevelType w:val="hybridMultilevel"/>
    <w:tmpl w:val="6018E870"/>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4" w15:restartNumberingAfterBreak="0">
    <w:nsid w:val="3468424E"/>
    <w:multiLevelType w:val="hybridMultilevel"/>
    <w:tmpl w:val="F9747B72"/>
    <w:lvl w:ilvl="0" w:tplc="3E5A79F0">
      <w:start w:val="1"/>
      <w:numFmt w:val="bullet"/>
      <w:lvlText w:val="-"/>
      <w:lvlJc w:val="left"/>
      <w:pPr>
        <w:ind w:left="558" w:hanging="360"/>
      </w:pPr>
      <w:rPr>
        <w:rFonts w:ascii="Helv" w:hAnsi="Helv" w:hint="default"/>
      </w:rPr>
    </w:lvl>
    <w:lvl w:ilvl="1" w:tplc="04240003" w:tentative="1">
      <w:start w:val="1"/>
      <w:numFmt w:val="bullet"/>
      <w:lvlText w:val="o"/>
      <w:lvlJc w:val="left"/>
      <w:pPr>
        <w:ind w:left="1278" w:hanging="360"/>
      </w:pPr>
      <w:rPr>
        <w:rFonts w:ascii="Courier New" w:hAnsi="Courier New" w:cs="Courier New" w:hint="default"/>
      </w:rPr>
    </w:lvl>
    <w:lvl w:ilvl="2" w:tplc="04240005" w:tentative="1">
      <w:start w:val="1"/>
      <w:numFmt w:val="bullet"/>
      <w:lvlText w:val=""/>
      <w:lvlJc w:val="left"/>
      <w:pPr>
        <w:ind w:left="1998" w:hanging="360"/>
      </w:pPr>
      <w:rPr>
        <w:rFonts w:ascii="Wingdings" w:hAnsi="Wingdings" w:hint="default"/>
      </w:rPr>
    </w:lvl>
    <w:lvl w:ilvl="3" w:tplc="04240001" w:tentative="1">
      <w:start w:val="1"/>
      <w:numFmt w:val="bullet"/>
      <w:lvlText w:val=""/>
      <w:lvlJc w:val="left"/>
      <w:pPr>
        <w:ind w:left="2718" w:hanging="360"/>
      </w:pPr>
      <w:rPr>
        <w:rFonts w:ascii="Symbol" w:hAnsi="Symbol" w:hint="default"/>
      </w:rPr>
    </w:lvl>
    <w:lvl w:ilvl="4" w:tplc="04240003" w:tentative="1">
      <w:start w:val="1"/>
      <w:numFmt w:val="bullet"/>
      <w:lvlText w:val="o"/>
      <w:lvlJc w:val="left"/>
      <w:pPr>
        <w:ind w:left="3438" w:hanging="360"/>
      </w:pPr>
      <w:rPr>
        <w:rFonts w:ascii="Courier New" w:hAnsi="Courier New" w:cs="Courier New" w:hint="default"/>
      </w:rPr>
    </w:lvl>
    <w:lvl w:ilvl="5" w:tplc="04240005" w:tentative="1">
      <w:start w:val="1"/>
      <w:numFmt w:val="bullet"/>
      <w:lvlText w:val=""/>
      <w:lvlJc w:val="left"/>
      <w:pPr>
        <w:ind w:left="4158" w:hanging="360"/>
      </w:pPr>
      <w:rPr>
        <w:rFonts w:ascii="Wingdings" w:hAnsi="Wingdings" w:hint="default"/>
      </w:rPr>
    </w:lvl>
    <w:lvl w:ilvl="6" w:tplc="04240001" w:tentative="1">
      <w:start w:val="1"/>
      <w:numFmt w:val="bullet"/>
      <w:lvlText w:val=""/>
      <w:lvlJc w:val="left"/>
      <w:pPr>
        <w:ind w:left="4878" w:hanging="360"/>
      </w:pPr>
      <w:rPr>
        <w:rFonts w:ascii="Symbol" w:hAnsi="Symbol" w:hint="default"/>
      </w:rPr>
    </w:lvl>
    <w:lvl w:ilvl="7" w:tplc="04240003" w:tentative="1">
      <w:start w:val="1"/>
      <w:numFmt w:val="bullet"/>
      <w:lvlText w:val="o"/>
      <w:lvlJc w:val="left"/>
      <w:pPr>
        <w:ind w:left="5598" w:hanging="360"/>
      </w:pPr>
      <w:rPr>
        <w:rFonts w:ascii="Courier New" w:hAnsi="Courier New" w:cs="Courier New" w:hint="default"/>
      </w:rPr>
    </w:lvl>
    <w:lvl w:ilvl="8" w:tplc="04240005" w:tentative="1">
      <w:start w:val="1"/>
      <w:numFmt w:val="bullet"/>
      <w:lvlText w:val=""/>
      <w:lvlJc w:val="left"/>
      <w:pPr>
        <w:ind w:left="6318" w:hanging="360"/>
      </w:pPr>
      <w:rPr>
        <w:rFonts w:ascii="Wingdings" w:hAnsi="Wingdings" w:hint="default"/>
      </w:rPr>
    </w:lvl>
  </w:abstractNum>
  <w:abstractNum w:abstractNumId="1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7" w15:restartNumberingAfterBreak="0">
    <w:nsid w:val="3E337DCE"/>
    <w:multiLevelType w:val="hybridMultilevel"/>
    <w:tmpl w:val="4A0C0D8E"/>
    <w:lvl w:ilvl="0" w:tplc="A08209E2">
      <w:start w:val="1"/>
      <w:numFmt w:val="decimal"/>
      <w:pStyle w:val="Normal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438A4CBA"/>
    <w:multiLevelType w:val="hybridMultilevel"/>
    <w:tmpl w:val="6B865AC4"/>
    <w:lvl w:ilvl="0" w:tplc="D3561BA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A4B6B5B"/>
    <w:multiLevelType w:val="hybridMultilevel"/>
    <w:tmpl w:val="9CEED8AA"/>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D296EB8"/>
    <w:multiLevelType w:val="hybridMultilevel"/>
    <w:tmpl w:val="D436A088"/>
    <w:lvl w:ilvl="0" w:tplc="233E724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pStyle w:val="ZnakZnak1"/>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pStyle w:val="ListAlpha5"/>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E4B4E3E"/>
    <w:multiLevelType w:val="multilevel"/>
    <w:tmpl w:val="597EBFB8"/>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rPr>
        <w:i w:val="0"/>
        <w:iCs w:val="0"/>
      </w:r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FE00714"/>
    <w:multiLevelType w:val="hybridMultilevel"/>
    <w:tmpl w:val="86F2988A"/>
    <w:lvl w:ilvl="0" w:tplc="76AC1A70">
      <w:start w:val="49"/>
      <w:numFmt w:val="bullet"/>
      <w:lvlText w:val=""/>
      <w:lvlJc w:val="left"/>
      <w:pPr>
        <w:tabs>
          <w:tab w:val="num" w:pos="890"/>
        </w:tabs>
        <w:ind w:left="890" w:hanging="170"/>
      </w:pPr>
      <w:rPr>
        <w:rFonts w:ascii="Symbol" w:eastAsia="Times New Roman" w:hAnsi="Symbol" w:cs="Times New Roman" w:hint="default"/>
      </w:rPr>
    </w:lvl>
    <w:lvl w:ilvl="1" w:tplc="04240003" w:tentative="1">
      <w:start w:val="1"/>
      <w:numFmt w:val="bullet"/>
      <w:lvlText w:val="o"/>
      <w:lvlJc w:val="left"/>
      <w:pPr>
        <w:tabs>
          <w:tab w:val="num" w:pos="2160"/>
        </w:tabs>
        <w:ind w:left="2160" w:hanging="360"/>
      </w:pPr>
      <w:rPr>
        <w:rFonts w:ascii="Courier New" w:hAnsi="Courier New" w:cs="Courier New" w:hint="default"/>
      </w:rPr>
    </w:lvl>
    <w:lvl w:ilvl="2" w:tplc="04240005" w:tentative="1">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0343043"/>
    <w:multiLevelType w:val="hybridMultilevel"/>
    <w:tmpl w:val="7DD491A8"/>
    <w:lvl w:ilvl="0" w:tplc="0110183E">
      <w:start w:val="1"/>
      <w:numFmt w:val="decimal"/>
      <w:lvlText w:val="%1."/>
      <w:lvlJc w:val="left"/>
      <w:pPr>
        <w:ind w:left="720" w:hanging="360"/>
      </w:pPr>
      <w:rPr>
        <w:rFonts w:ascii="Arial" w:eastAsia="Times New Roman" w:hAnsi="Arial" w:hint="default"/>
      </w:rPr>
    </w:lvl>
    <w:lvl w:ilvl="1" w:tplc="5E66D6C6" w:tentative="1">
      <w:start w:val="1"/>
      <w:numFmt w:val="lowerLetter"/>
      <w:lvlText w:val="%2."/>
      <w:lvlJc w:val="left"/>
      <w:pPr>
        <w:ind w:left="1440" w:hanging="360"/>
      </w:pPr>
    </w:lvl>
    <w:lvl w:ilvl="2" w:tplc="1B1AFC9C" w:tentative="1">
      <w:start w:val="1"/>
      <w:numFmt w:val="lowerRoman"/>
      <w:lvlText w:val="%3."/>
      <w:lvlJc w:val="right"/>
      <w:pPr>
        <w:ind w:left="2160" w:hanging="180"/>
      </w:pPr>
    </w:lvl>
    <w:lvl w:ilvl="3" w:tplc="A28423DA" w:tentative="1">
      <w:start w:val="1"/>
      <w:numFmt w:val="decimal"/>
      <w:lvlText w:val="%4."/>
      <w:lvlJc w:val="left"/>
      <w:pPr>
        <w:ind w:left="2880" w:hanging="360"/>
      </w:pPr>
    </w:lvl>
    <w:lvl w:ilvl="4" w:tplc="C13497AA" w:tentative="1">
      <w:start w:val="1"/>
      <w:numFmt w:val="lowerLetter"/>
      <w:lvlText w:val="%5."/>
      <w:lvlJc w:val="left"/>
      <w:pPr>
        <w:ind w:left="3600" w:hanging="360"/>
      </w:pPr>
    </w:lvl>
    <w:lvl w:ilvl="5" w:tplc="BFBC13D4" w:tentative="1">
      <w:start w:val="1"/>
      <w:numFmt w:val="lowerRoman"/>
      <w:lvlText w:val="%6."/>
      <w:lvlJc w:val="right"/>
      <w:pPr>
        <w:ind w:left="4320" w:hanging="180"/>
      </w:pPr>
    </w:lvl>
    <w:lvl w:ilvl="6" w:tplc="F07AFCE2" w:tentative="1">
      <w:start w:val="1"/>
      <w:numFmt w:val="decimal"/>
      <w:lvlText w:val="%7."/>
      <w:lvlJc w:val="left"/>
      <w:pPr>
        <w:ind w:left="5040" w:hanging="360"/>
      </w:pPr>
    </w:lvl>
    <w:lvl w:ilvl="7" w:tplc="F4143D82" w:tentative="1">
      <w:start w:val="1"/>
      <w:numFmt w:val="lowerLetter"/>
      <w:lvlText w:val="%8."/>
      <w:lvlJc w:val="left"/>
      <w:pPr>
        <w:ind w:left="5760" w:hanging="360"/>
      </w:pPr>
    </w:lvl>
    <w:lvl w:ilvl="8" w:tplc="F33CC736" w:tentative="1">
      <w:start w:val="1"/>
      <w:numFmt w:val="lowerRoman"/>
      <w:lvlText w:val="%9."/>
      <w:lvlJc w:val="right"/>
      <w:pPr>
        <w:ind w:left="6480" w:hanging="180"/>
      </w:pPr>
    </w:lvl>
  </w:abstractNum>
  <w:abstractNum w:abstractNumId="26" w15:restartNumberingAfterBreak="0">
    <w:nsid w:val="51F744E9"/>
    <w:multiLevelType w:val="multilevel"/>
    <w:tmpl w:val="A1C4874A"/>
    <w:lvl w:ilvl="0">
      <w:start w:val="1"/>
      <w:numFmt w:val="lowerRoman"/>
      <w:pStyle w:val="ListRoman"/>
      <w:lvlText w:val="%1."/>
      <w:lvlJc w:val="left"/>
      <w:pPr>
        <w:tabs>
          <w:tab w:val="num" w:pos="346"/>
        </w:tabs>
        <w:ind w:left="346" w:hanging="346"/>
      </w:pPr>
      <w:rPr>
        <w:rFonts w:hint="default"/>
      </w:rPr>
    </w:lvl>
    <w:lvl w:ilvl="1">
      <w:start w:val="1"/>
      <w:numFmt w:val="lowerRoman"/>
      <w:pStyle w:val="ListRoman2"/>
      <w:lvlText w:val="%2."/>
      <w:lvlJc w:val="left"/>
      <w:pPr>
        <w:tabs>
          <w:tab w:val="num" w:pos="691"/>
        </w:tabs>
        <w:ind w:left="691" w:hanging="345"/>
      </w:pPr>
      <w:rPr>
        <w:rFonts w:hint="default"/>
      </w:rPr>
    </w:lvl>
    <w:lvl w:ilvl="2">
      <w:start w:val="1"/>
      <w:numFmt w:val="lowerRoman"/>
      <w:pStyle w:val="ListRoman3"/>
      <w:lvlText w:val="%3."/>
      <w:lvlJc w:val="left"/>
      <w:pPr>
        <w:tabs>
          <w:tab w:val="num" w:pos="1037"/>
        </w:tabs>
        <w:ind w:left="1037" w:hanging="346"/>
      </w:pPr>
      <w:rPr>
        <w:rFonts w:hint="default"/>
      </w:rPr>
    </w:lvl>
    <w:lvl w:ilvl="3">
      <w:start w:val="1"/>
      <w:numFmt w:val="lowerRoman"/>
      <w:pStyle w:val="ListRoman4"/>
      <w:lvlText w:val="%4."/>
      <w:lvlJc w:val="left"/>
      <w:pPr>
        <w:tabs>
          <w:tab w:val="num" w:pos="1382"/>
        </w:tabs>
        <w:ind w:left="1382" w:hanging="345"/>
      </w:pPr>
      <w:rPr>
        <w:rFonts w:hint="default"/>
      </w:rPr>
    </w:lvl>
    <w:lvl w:ilvl="4">
      <w:start w:val="1"/>
      <w:numFmt w:val="lowerRoman"/>
      <w:pStyle w:val="ListRoman5"/>
      <w:lvlText w:val="%5."/>
      <w:lvlJc w:val="left"/>
      <w:pPr>
        <w:tabs>
          <w:tab w:val="num" w:pos="1728"/>
        </w:tabs>
        <w:ind w:left="1728" w:hanging="346"/>
      </w:pPr>
      <w:rPr>
        <w:rFonts w:hint="default"/>
      </w:rPr>
    </w:lvl>
    <w:lvl w:ilvl="5">
      <w:start w:val="1"/>
      <w:numFmt w:val="lowerRoman"/>
      <w:lvlText w:val="%6."/>
      <w:lvlJc w:val="left"/>
      <w:pPr>
        <w:tabs>
          <w:tab w:val="num" w:pos="2074"/>
        </w:tabs>
        <w:ind w:left="2074" w:hanging="346"/>
      </w:pPr>
      <w:rPr>
        <w:rFonts w:hint="default"/>
      </w:rPr>
    </w:lvl>
    <w:lvl w:ilvl="6">
      <w:start w:val="1"/>
      <w:numFmt w:val="lowerRoman"/>
      <w:lvlText w:val="%7."/>
      <w:lvlJc w:val="left"/>
      <w:pPr>
        <w:tabs>
          <w:tab w:val="num" w:pos="2419"/>
        </w:tabs>
        <w:ind w:left="2419" w:hanging="345"/>
      </w:pPr>
      <w:rPr>
        <w:rFonts w:hint="default"/>
      </w:rPr>
    </w:lvl>
    <w:lvl w:ilvl="7">
      <w:start w:val="1"/>
      <w:numFmt w:val="lowerRoman"/>
      <w:lvlText w:val="%8."/>
      <w:lvlJc w:val="left"/>
      <w:pPr>
        <w:tabs>
          <w:tab w:val="num" w:pos="2765"/>
        </w:tabs>
        <w:ind w:left="2765" w:hanging="346"/>
      </w:pPr>
      <w:rPr>
        <w:rFonts w:hint="default"/>
      </w:rPr>
    </w:lvl>
    <w:lvl w:ilvl="8">
      <w:start w:val="1"/>
      <w:numFmt w:val="lowerRoman"/>
      <w:lvlText w:val="%9."/>
      <w:lvlJc w:val="left"/>
      <w:pPr>
        <w:tabs>
          <w:tab w:val="num" w:pos="3110"/>
        </w:tabs>
        <w:ind w:left="3110" w:hanging="345"/>
      </w:pPr>
      <w:rPr>
        <w:rFonts w:hint="default"/>
      </w:rPr>
    </w:lvl>
  </w:abstractNum>
  <w:abstractNum w:abstractNumId="27" w15:restartNumberingAfterBreak="0">
    <w:nsid w:val="537E4FED"/>
    <w:multiLevelType w:val="hybridMultilevel"/>
    <w:tmpl w:val="1FDEEB76"/>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9DC119E"/>
    <w:multiLevelType w:val="multilevel"/>
    <w:tmpl w:val="FA6A4740"/>
    <w:lvl w:ilvl="0">
      <w:start w:val="1"/>
      <w:numFmt w:val="lowerLetter"/>
      <w:pStyle w:val="ListAlpha"/>
      <w:lvlText w:val="%1."/>
      <w:lvlJc w:val="left"/>
      <w:pPr>
        <w:tabs>
          <w:tab w:val="num" w:pos="346"/>
        </w:tabs>
        <w:ind w:left="346" w:hanging="346"/>
      </w:pPr>
      <w:rPr>
        <w:rFonts w:hint="default"/>
      </w:rPr>
    </w:lvl>
    <w:lvl w:ilvl="1">
      <w:start w:val="1"/>
      <w:numFmt w:val="lowerLetter"/>
      <w:pStyle w:val="ListAlpha2"/>
      <w:lvlText w:val="%2."/>
      <w:lvlJc w:val="left"/>
      <w:pPr>
        <w:tabs>
          <w:tab w:val="num" w:pos="691"/>
        </w:tabs>
        <w:ind w:left="691" w:hanging="345"/>
      </w:pPr>
      <w:rPr>
        <w:rFonts w:hint="default"/>
      </w:rPr>
    </w:lvl>
    <w:lvl w:ilvl="2">
      <w:start w:val="1"/>
      <w:numFmt w:val="lowerLetter"/>
      <w:pStyle w:val="ListAlpha3"/>
      <w:lvlText w:val="%3."/>
      <w:lvlJc w:val="left"/>
      <w:pPr>
        <w:tabs>
          <w:tab w:val="num" w:pos="1037"/>
        </w:tabs>
        <w:ind w:left="1037" w:hanging="346"/>
      </w:pPr>
      <w:rPr>
        <w:rFonts w:hint="default"/>
      </w:rPr>
    </w:lvl>
    <w:lvl w:ilvl="3">
      <w:start w:val="1"/>
      <w:numFmt w:val="lowerLetter"/>
      <w:pStyle w:val="ListAlpha4"/>
      <w:lvlText w:val="%4."/>
      <w:lvlJc w:val="left"/>
      <w:pPr>
        <w:tabs>
          <w:tab w:val="num" w:pos="1382"/>
        </w:tabs>
        <w:ind w:left="1382" w:hanging="345"/>
      </w:pPr>
      <w:rPr>
        <w:rFonts w:hint="default"/>
      </w:rPr>
    </w:lvl>
    <w:lvl w:ilvl="4">
      <w:start w:val="1"/>
      <w:numFmt w:val="lowerLetter"/>
      <w:pStyle w:val="ListAlpha"/>
      <w:lvlText w:val="%5."/>
      <w:lvlJc w:val="left"/>
      <w:pPr>
        <w:tabs>
          <w:tab w:val="num" w:pos="1728"/>
        </w:tabs>
        <w:ind w:left="1728" w:hanging="346"/>
      </w:pPr>
      <w:rPr>
        <w:rFonts w:hint="default"/>
      </w:rPr>
    </w:lvl>
    <w:lvl w:ilvl="5">
      <w:start w:val="1"/>
      <w:numFmt w:val="lowerLetter"/>
      <w:lvlText w:val="%6."/>
      <w:lvlJc w:val="left"/>
      <w:pPr>
        <w:tabs>
          <w:tab w:val="num" w:pos="2074"/>
        </w:tabs>
        <w:ind w:left="2074" w:hanging="346"/>
      </w:pPr>
      <w:rPr>
        <w:rFonts w:hint="default"/>
      </w:rPr>
    </w:lvl>
    <w:lvl w:ilvl="6">
      <w:start w:val="1"/>
      <w:numFmt w:val="lowerLetter"/>
      <w:lvlText w:val="%7."/>
      <w:lvlJc w:val="left"/>
      <w:pPr>
        <w:tabs>
          <w:tab w:val="num" w:pos="2419"/>
        </w:tabs>
        <w:ind w:left="2419" w:hanging="345"/>
      </w:pPr>
      <w:rPr>
        <w:rFonts w:hint="default"/>
      </w:rPr>
    </w:lvl>
    <w:lvl w:ilvl="7">
      <w:start w:val="1"/>
      <w:numFmt w:val="lowerLetter"/>
      <w:lvlText w:val="%8."/>
      <w:lvlJc w:val="left"/>
      <w:pPr>
        <w:tabs>
          <w:tab w:val="num" w:pos="2765"/>
        </w:tabs>
        <w:ind w:left="2765" w:hanging="346"/>
      </w:pPr>
      <w:rPr>
        <w:rFonts w:hint="default"/>
      </w:rPr>
    </w:lvl>
    <w:lvl w:ilvl="8">
      <w:start w:val="1"/>
      <w:numFmt w:val="lowerLetter"/>
      <w:lvlText w:val="%9."/>
      <w:lvlJc w:val="left"/>
      <w:pPr>
        <w:tabs>
          <w:tab w:val="num" w:pos="3110"/>
        </w:tabs>
        <w:ind w:left="3110" w:hanging="345"/>
      </w:pPr>
      <w:rPr>
        <w:rFonts w:hint="default"/>
      </w:rPr>
    </w:lvl>
  </w:abstractNum>
  <w:abstractNum w:abstractNumId="29" w15:restartNumberingAfterBreak="0">
    <w:nsid w:val="5B050C0A"/>
    <w:multiLevelType w:val="hybridMultilevel"/>
    <w:tmpl w:val="26D072E0"/>
    <w:lvl w:ilvl="0" w:tplc="FFFFFFFF">
      <w:start w:val="49"/>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0CA78EF"/>
    <w:multiLevelType w:val="hybridMultilevel"/>
    <w:tmpl w:val="75DAC912"/>
    <w:lvl w:ilvl="0" w:tplc="61CAEB9A">
      <w:start w:val="5"/>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64793166"/>
    <w:multiLevelType w:val="hybridMultilevel"/>
    <w:tmpl w:val="BDF280F8"/>
    <w:lvl w:ilvl="0" w:tplc="EC80B358">
      <w:start w:val="1"/>
      <w:numFmt w:val="lowerLetter"/>
      <w:lvlText w:val="%1)"/>
      <w:lvlJc w:val="left"/>
      <w:pPr>
        <w:tabs>
          <w:tab w:val="num" w:pos="1440"/>
        </w:tabs>
        <w:ind w:left="1440" w:hanging="360"/>
      </w:pPr>
      <w:rPr>
        <w:rFonts w:hint="default"/>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2" w15:restartNumberingAfterBreak="0">
    <w:nsid w:val="6872394D"/>
    <w:multiLevelType w:val="hybridMultilevel"/>
    <w:tmpl w:val="0526D7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EA15A1"/>
    <w:multiLevelType w:val="multilevel"/>
    <w:tmpl w:val="7070104A"/>
    <w:lvl w:ilvl="0">
      <w:start w:val="1"/>
      <w:numFmt w:val="upperRoman"/>
      <w:pStyle w:val="Naslov1"/>
      <w:suff w:val="nothing"/>
      <w:lvlText w:val="%1.   "/>
      <w:lvlJc w:val="left"/>
      <w:pPr>
        <w:ind w:left="1843" w:firstLine="0"/>
      </w:pPr>
      <w:rPr>
        <w:rFonts w:hint="default"/>
      </w:rPr>
    </w:lvl>
    <w:lvl w:ilvl="1">
      <w:start w:val="1"/>
      <w:numFmt w:val="upperLetter"/>
      <w:pStyle w:val="Naslov2"/>
      <w:suff w:val="nothing"/>
      <w:lvlText w:val="%2.   "/>
      <w:lvlJc w:val="left"/>
      <w:pPr>
        <w:ind w:left="1440" w:firstLine="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vertAlign w:val="baseline"/>
        <w:em w:val="none"/>
      </w:rPr>
    </w:lvl>
    <w:lvl w:ilvl="2">
      <w:start w:val="1"/>
      <w:numFmt w:val="decimal"/>
      <w:lvlText w:val="%3."/>
      <w:lvlJc w:val="left"/>
      <w:pPr>
        <w:tabs>
          <w:tab w:val="num" w:pos="1080"/>
        </w:tabs>
        <w:ind w:left="720" w:firstLine="0"/>
      </w:pPr>
      <w:rPr>
        <w:rFonts w:hint="default"/>
      </w:rPr>
    </w:lvl>
    <w:lvl w:ilvl="3">
      <w:start w:val="1"/>
      <w:numFmt w:val="lowerLetter"/>
      <w:lvlText w:val="%4)"/>
      <w:lvlJc w:val="left"/>
      <w:pPr>
        <w:tabs>
          <w:tab w:val="num" w:pos="1800"/>
        </w:tabs>
        <w:ind w:left="144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34" w15:restartNumberingAfterBreak="0">
    <w:nsid w:val="717B43F2"/>
    <w:multiLevelType w:val="multilevel"/>
    <w:tmpl w:val="20A6E5BC"/>
    <w:lvl w:ilvl="0">
      <w:start w:val="1"/>
      <w:numFmt w:val="bullet"/>
      <w:pStyle w:val="Oznaenseznam"/>
      <w:lvlText w:val="•"/>
      <w:lvlJc w:val="left"/>
      <w:pPr>
        <w:tabs>
          <w:tab w:val="num" w:pos="346"/>
        </w:tabs>
        <w:ind w:left="346" w:hanging="346"/>
      </w:pPr>
      <w:rPr>
        <w:rFonts w:ascii="Georgia" w:hAnsi="Georgia" w:hint="default"/>
        <w:color w:val="auto"/>
      </w:rPr>
    </w:lvl>
    <w:lvl w:ilvl="1">
      <w:start w:val="1"/>
      <w:numFmt w:val="bullet"/>
      <w:pStyle w:val="Oznaenseznam2"/>
      <w:lvlText w:val="-"/>
      <w:lvlJc w:val="left"/>
      <w:pPr>
        <w:tabs>
          <w:tab w:val="num" w:pos="691"/>
        </w:tabs>
        <w:ind w:left="691" w:hanging="345"/>
      </w:pPr>
      <w:rPr>
        <w:rFonts w:ascii="Arial" w:hAnsi="Arial" w:hint="default"/>
        <w:color w:val="auto"/>
      </w:rPr>
    </w:lvl>
    <w:lvl w:ilvl="2">
      <w:start w:val="1"/>
      <w:numFmt w:val="bullet"/>
      <w:pStyle w:val="Oznaenseznam3"/>
      <w:lvlText w:val="◦"/>
      <w:lvlJc w:val="left"/>
      <w:pPr>
        <w:tabs>
          <w:tab w:val="num" w:pos="1037"/>
        </w:tabs>
        <w:ind w:left="1037" w:hanging="346"/>
      </w:pPr>
      <w:rPr>
        <w:rFonts w:ascii="Georgia" w:hAnsi="Georgia" w:hint="default"/>
        <w:color w:val="auto"/>
      </w:rPr>
    </w:lvl>
    <w:lvl w:ilvl="3">
      <w:start w:val="1"/>
      <w:numFmt w:val="bullet"/>
      <w:pStyle w:val="Oznaenseznam4"/>
      <w:lvlText w:val="›"/>
      <w:lvlJc w:val="left"/>
      <w:pPr>
        <w:tabs>
          <w:tab w:val="num" w:pos="1382"/>
        </w:tabs>
        <w:ind w:left="1382" w:hanging="345"/>
      </w:pPr>
      <w:rPr>
        <w:rFonts w:ascii="Georgia" w:hAnsi="Georgia" w:hint="default"/>
        <w:color w:val="auto"/>
      </w:rPr>
    </w:lvl>
    <w:lvl w:ilvl="4">
      <w:start w:val="1"/>
      <w:numFmt w:val="bullet"/>
      <w:pStyle w:val="Oznaenseznam5"/>
      <w:lvlText w:val="~"/>
      <w:lvlJc w:val="left"/>
      <w:pPr>
        <w:tabs>
          <w:tab w:val="num" w:pos="1728"/>
        </w:tabs>
        <w:ind w:left="1728" w:hanging="346"/>
      </w:pPr>
      <w:rPr>
        <w:rFonts w:ascii="Georgia" w:hAnsi="Georgia" w:hint="default"/>
        <w:color w:val="auto"/>
      </w:rPr>
    </w:lvl>
    <w:lvl w:ilvl="5">
      <w:start w:val="1"/>
      <w:numFmt w:val="bullet"/>
      <w:pStyle w:val="Oznaenseznam"/>
      <w:lvlText w:val="•"/>
      <w:lvlJc w:val="left"/>
      <w:pPr>
        <w:tabs>
          <w:tab w:val="num" w:pos="2074"/>
        </w:tabs>
        <w:ind w:left="2074" w:hanging="346"/>
      </w:pPr>
      <w:rPr>
        <w:rFonts w:ascii="Georgia" w:hAnsi="Georgia" w:hint="default"/>
        <w:color w:val="auto"/>
      </w:rPr>
    </w:lvl>
    <w:lvl w:ilvl="6">
      <w:start w:val="1"/>
      <w:numFmt w:val="bullet"/>
      <w:pStyle w:val="Oznaenseznam2"/>
      <w:lvlText w:val="-"/>
      <w:lvlJc w:val="left"/>
      <w:pPr>
        <w:tabs>
          <w:tab w:val="num" w:pos="2419"/>
        </w:tabs>
        <w:ind w:left="2419" w:hanging="345"/>
      </w:pPr>
      <w:rPr>
        <w:rFonts w:ascii="Arial" w:hAnsi="Arial" w:hint="default"/>
        <w:color w:val="auto"/>
      </w:rPr>
    </w:lvl>
    <w:lvl w:ilvl="7">
      <w:start w:val="1"/>
      <w:numFmt w:val="bullet"/>
      <w:pStyle w:val="Oznaenseznam3"/>
      <w:lvlText w:val="◦"/>
      <w:lvlJc w:val="left"/>
      <w:pPr>
        <w:tabs>
          <w:tab w:val="num" w:pos="2765"/>
        </w:tabs>
        <w:ind w:left="2765" w:hanging="346"/>
      </w:pPr>
      <w:rPr>
        <w:rFonts w:ascii="Georgia" w:hAnsi="Georgia" w:hint="default"/>
        <w:color w:val="auto"/>
      </w:rPr>
    </w:lvl>
    <w:lvl w:ilvl="8">
      <w:start w:val="1"/>
      <w:numFmt w:val="bullet"/>
      <w:pStyle w:val="Oznaenseznam4"/>
      <w:lvlText w:val="›"/>
      <w:lvlJc w:val="left"/>
      <w:pPr>
        <w:tabs>
          <w:tab w:val="num" w:pos="3110"/>
        </w:tabs>
        <w:ind w:left="3110" w:hanging="345"/>
      </w:pPr>
      <w:rPr>
        <w:rFonts w:ascii="Georgia" w:hAnsi="Georgia" w:hint="default"/>
        <w:color w:val="auto"/>
      </w:rPr>
    </w:lvl>
  </w:abstractNum>
  <w:abstractNum w:abstractNumId="35" w15:restartNumberingAfterBreak="0">
    <w:nsid w:val="72934ABD"/>
    <w:multiLevelType w:val="multilevel"/>
    <w:tmpl w:val="747A11BC"/>
    <w:lvl w:ilvl="0">
      <w:start w:val="1"/>
      <w:numFmt w:val="decimal"/>
      <w:pStyle w:val="Otevilenseznam"/>
      <w:lvlText w:val="%1."/>
      <w:lvlJc w:val="left"/>
      <w:pPr>
        <w:tabs>
          <w:tab w:val="num" w:pos="346"/>
        </w:tabs>
        <w:ind w:left="346" w:hanging="346"/>
      </w:pPr>
      <w:rPr>
        <w:rFonts w:hint="default"/>
      </w:rPr>
    </w:lvl>
    <w:lvl w:ilvl="1">
      <w:start w:val="1"/>
      <w:numFmt w:val="decimal"/>
      <w:pStyle w:val="Otevilenseznam2"/>
      <w:lvlText w:val="%2."/>
      <w:lvlJc w:val="left"/>
      <w:pPr>
        <w:tabs>
          <w:tab w:val="num" w:pos="691"/>
        </w:tabs>
        <w:ind w:left="691" w:hanging="345"/>
      </w:pPr>
      <w:rPr>
        <w:rFonts w:hint="default"/>
      </w:rPr>
    </w:lvl>
    <w:lvl w:ilvl="2">
      <w:start w:val="1"/>
      <w:numFmt w:val="decimal"/>
      <w:pStyle w:val="Otevilenseznam3"/>
      <w:lvlText w:val="%3."/>
      <w:lvlJc w:val="left"/>
      <w:pPr>
        <w:tabs>
          <w:tab w:val="num" w:pos="1037"/>
        </w:tabs>
        <w:ind w:left="1037" w:hanging="346"/>
      </w:pPr>
      <w:rPr>
        <w:rFonts w:hint="default"/>
      </w:rPr>
    </w:lvl>
    <w:lvl w:ilvl="3">
      <w:start w:val="1"/>
      <w:numFmt w:val="decimal"/>
      <w:pStyle w:val="Otevilenseznam4"/>
      <w:lvlText w:val="%4."/>
      <w:lvlJc w:val="left"/>
      <w:pPr>
        <w:tabs>
          <w:tab w:val="num" w:pos="1382"/>
        </w:tabs>
        <w:ind w:left="1382" w:hanging="345"/>
      </w:pPr>
      <w:rPr>
        <w:rFonts w:hint="default"/>
      </w:rPr>
    </w:lvl>
    <w:lvl w:ilvl="4">
      <w:start w:val="1"/>
      <w:numFmt w:val="decimal"/>
      <w:pStyle w:val="Otevilenseznam5"/>
      <w:lvlText w:val="%5."/>
      <w:lvlJc w:val="left"/>
      <w:pPr>
        <w:tabs>
          <w:tab w:val="num" w:pos="1728"/>
        </w:tabs>
        <w:ind w:left="1728" w:hanging="346"/>
      </w:pPr>
      <w:rPr>
        <w:rFonts w:hint="default"/>
      </w:rPr>
    </w:lvl>
    <w:lvl w:ilvl="5">
      <w:start w:val="1"/>
      <w:numFmt w:val="decimal"/>
      <w:lvlText w:val="%6."/>
      <w:lvlJc w:val="left"/>
      <w:pPr>
        <w:tabs>
          <w:tab w:val="num" w:pos="2074"/>
        </w:tabs>
        <w:ind w:left="2074" w:hanging="346"/>
      </w:pPr>
      <w:rPr>
        <w:rFonts w:hint="default"/>
      </w:rPr>
    </w:lvl>
    <w:lvl w:ilvl="6">
      <w:start w:val="1"/>
      <w:numFmt w:val="decimal"/>
      <w:lvlText w:val="%7."/>
      <w:lvlJc w:val="left"/>
      <w:pPr>
        <w:tabs>
          <w:tab w:val="num" w:pos="2419"/>
        </w:tabs>
        <w:ind w:left="2419" w:hanging="345"/>
      </w:pPr>
      <w:rPr>
        <w:rFonts w:hint="default"/>
      </w:rPr>
    </w:lvl>
    <w:lvl w:ilvl="7">
      <w:start w:val="1"/>
      <w:numFmt w:val="decimal"/>
      <w:lvlText w:val="%8."/>
      <w:lvlJc w:val="left"/>
      <w:pPr>
        <w:tabs>
          <w:tab w:val="num" w:pos="2765"/>
        </w:tabs>
        <w:ind w:left="2765" w:hanging="346"/>
      </w:pPr>
      <w:rPr>
        <w:rFonts w:hint="default"/>
      </w:rPr>
    </w:lvl>
    <w:lvl w:ilvl="8">
      <w:start w:val="1"/>
      <w:numFmt w:val="decimal"/>
      <w:lvlText w:val="%9."/>
      <w:lvlJc w:val="left"/>
      <w:pPr>
        <w:tabs>
          <w:tab w:val="num" w:pos="3110"/>
        </w:tabs>
        <w:ind w:left="3110" w:hanging="345"/>
      </w:pPr>
      <w:rPr>
        <w:rFonts w:hint="default"/>
      </w:rPr>
    </w:lvl>
  </w:abstractNum>
  <w:abstractNum w:abstractNumId="36" w15:restartNumberingAfterBreak="0">
    <w:nsid w:val="792F63C6"/>
    <w:multiLevelType w:val="multilevel"/>
    <w:tmpl w:val="3F3EBD72"/>
    <w:lvl w:ilvl="0">
      <w:start w:val="1"/>
      <w:numFmt w:val="decimal"/>
      <w:pStyle w:val="ExhibitHeading1"/>
      <w:suff w:val="space"/>
      <w:lvlText w:val="Exhibit %1. -"/>
      <w:lvlJc w:val="left"/>
      <w:pPr>
        <w:ind w:left="432" w:hanging="432"/>
      </w:pPr>
      <w:rPr>
        <w:rFonts w:hint="default"/>
      </w:rPr>
    </w:lvl>
    <w:lvl w:ilvl="1">
      <w:start w:val="1"/>
      <w:numFmt w:val="decimal"/>
      <w:pStyle w:val="ExhibitHeading2"/>
      <w:suff w:val="space"/>
      <w:lvlText w:val="%1.%2"/>
      <w:lvlJc w:val="left"/>
      <w:pPr>
        <w:ind w:left="576" w:hanging="576"/>
      </w:pPr>
      <w:rPr>
        <w:rFonts w:hint="default"/>
      </w:rPr>
    </w:lvl>
    <w:lvl w:ilvl="2">
      <w:start w:val="1"/>
      <w:numFmt w:val="decimal"/>
      <w:pStyle w:val="ExhibitHeading3"/>
      <w:suff w:val="space"/>
      <w:lvlText w:val="%1.%2.%3"/>
      <w:lvlJc w:val="left"/>
      <w:pPr>
        <w:ind w:left="720" w:hanging="720"/>
      </w:pPr>
      <w:rPr>
        <w:rFonts w:hint="default"/>
      </w:rPr>
    </w:lvl>
    <w:lvl w:ilvl="3">
      <w:start w:val="1"/>
      <w:numFmt w:val="decimal"/>
      <w:pStyle w:val="ExhibitHeading1"/>
      <w:suff w:val="space"/>
      <w:lvlText w:val="%1.%2.%3.%4"/>
      <w:lvlJc w:val="left"/>
      <w:pPr>
        <w:ind w:left="864" w:hanging="864"/>
      </w:pPr>
      <w:rPr>
        <w:rFonts w:hint="default"/>
      </w:rPr>
    </w:lvl>
    <w:lvl w:ilvl="4">
      <w:start w:val="1"/>
      <w:numFmt w:val="decimal"/>
      <w:pStyle w:val="ExhibitHeading2"/>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num w:numId="1" w16cid:durableId="720205236">
    <w:abstractNumId w:val="33"/>
  </w:num>
  <w:num w:numId="2" w16cid:durableId="1266303927">
    <w:abstractNumId w:val="7"/>
  </w:num>
  <w:num w:numId="3" w16cid:durableId="352149170">
    <w:abstractNumId w:val="22"/>
  </w:num>
  <w:num w:numId="4" w16cid:durableId="761025282">
    <w:abstractNumId w:val="23"/>
  </w:num>
  <w:num w:numId="5" w16cid:durableId="812481277">
    <w:abstractNumId w:val="5"/>
  </w:num>
  <w:num w:numId="6" w16cid:durableId="166795210">
    <w:abstractNumId w:val="15"/>
  </w:num>
  <w:num w:numId="7" w16cid:durableId="899704605">
    <w:abstractNumId w:val="16"/>
    <w:lvlOverride w:ilvl="0">
      <w:startOverride w:val="1"/>
    </w:lvlOverride>
  </w:num>
  <w:num w:numId="8" w16cid:durableId="343558210">
    <w:abstractNumId w:val="34"/>
  </w:num>
  <w:num w:numId="9" w16cid:durableId="1654747988">
    <w:abstractNumId w:val="10"/>
  </w:num>
  <w:num w:numId="10" w16cid:durableId="944193370">
    <w:abstractNumId w:val="0"/>
  </w:num>
  <w:num w:numId="11" w16cid:durableId="672337718">
    <w:abstractNumId w:val="28"/>
  </w:num>
  <w:num w:numId="12" w16cid:durableId="903372809">
    <w:abstractNumId w:val="26"/>
  </w:num>
  <w:num w:numId="13" w16cid:durableId="202447871">
    <w:abstractNumId w:val="36"/>
  </w:num>
  <w:num w:numId="14" w16cid:durableId="834302022">
    <w:abstractNumId w:val="12"/>
  </w:num>
  <w:num w:numId="15" w16cid:durableId="2095855468">
    <w:abstractNumId w:val="17"/>
  </w:num>
  <w:num w:numId="16" w16cid:durableId="1788616340">
    <w:abstractNumId w:val="6"/>
  </w:num>
  <w:num w:numId="17" w16cid:durableId="1267692062">
    <w:abstractNumId w:val="2"/>
  </w:num>
  <w:num w:numId="18" w16cid:durableId="770513754">
    <w:abstractNumId w:val="35"/>
  </w:num>
  <w:num w:numId="19" w16cid:durableId="2034961151">
    <w:abstractNumId w:val="29"/>
  </w:num>
  <w:num w:numId="20" w16cid:durableId="395864433">
    <w:abstractNumId w:val="14"/>
  </w:num>
  <w:num w:numId="21" w16cid:durableId="1450785468">
    <w:abstractNumId w:val="18"/>
  </w:num>
  <w:num w:numId="22" w16cid:durableId="2103213222">
    <w:abstractNumId w:val="19"/>
  </w:num>
  <w:num w:numId="23" w16cid:durableId="1274947058">
    <w:abstractNumId w:val="3"/>
  </w:num>
  <w:num w:numId="24" w16cid:durableId="1642078382">
    <w:abstractNumId w:val="4"/>
  </w:num>
  <w:num w:numId="25" w16cid:durableId="1675499368">
    <w:abstractNumId w:val="24"/>
  </w:num>
  <w:num w:numId="26" w16cid:durableId="904142389">
    <w:abstractNumId w:val="13"/>
  </w:num>
  <w:num w:numId="27" w16cid:durableId="25562634">
    <w:abstractNumId w:val="30"/>
  </w:num>
  <w:num w:numId="28" w16cid:durableId="1107119397">
    <w:abstractNumId w:val="31"/>
  </w:num>
  <w:num w:numId="29" w16cid:durableId="966355122">
    <w:abstractNumId w:val="9"/>
  </w:num>
  <w:num w:numId="30" w16cid:durableId="1051148245">
    <w:abstractNumId w:val="27"/>
  </w:num>
  <w:num w:numId="31" w16cid:durableId="324862324">
    <w:abstractNumId w:val="8"/>
  </w:num>
  <w:num w:numId="32" w16cid:durableId="1658193867">
    <w:abstractNumId w:val="1"/>
  </w:num>
  <w:num w:numId="33" w16cid:durableId="739907044">
    <w:abstractNumId w:val="32"/>
  </w:num>
  <w:num w:numId="34" w16cid:durableId="137068536">
    <w:abstractNumId w:val="25"/>
  </w:num>
  <w:num w:numId="35" w16cid:durableId="354308952">
    <w:abstractNumId w:val="21"/>
  </w:num>
  <w:num w:numId="36" w16cid:durableId="332726436">
    <w:abstractNumId w:val="11"/>
  </w:num>
  <w:num w:numId="37" w16cid:durableId="709841497">
    <w:abstractNumId w:val="33"/>
  </w:num>
  <w:num w:numId="38" w16cid:durableId="1302996838">
    <w:abstractNumId w:val="33"/>
  </w:num>
  <w:num w:numId="39" w16cid:durableId="16795756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DD4"/>
    <w:rsid w:val="00002405"/>
    <w:rsid w:val="0000747D"/>
    <w:rsid w:val="00011EDC"/>
    <w:rsid w:val="00015171"/>
    <w:rsid w:val="0002561D"/>
    <w:rsid w:val="00037EFF"/>
    <w:rsid w:val="000458CF"/>
    <w:rsid w:val="00056A5E"/>
    <w:rsid w:val="000724FE"/>
    <w:rsid w:val="000762E9"/>
    <w:rsid w:val="00084E5E"/>
    <w:rsid w:val="00086D95"/>
    <w:rsid w:val="000B44DA"/>
    <w:rsid w:val="000C05D5"/>
    <w:rsid w:val="000C48B0"/>
    <w:rsid w:val="000C6ECE"/>
    <w:rsid w:val="000D067D"/>
    <w:rsid w:val="000F5FBE"/>
    <w:rsid w:val="00102B6F"/>
    <w:rsid w:val="00104C22"/>
    <w:rsid w:val="00126240"/>
    <w:rsid w:val="001375BC"/>
    <w:rsid w:val="00156AA5"/>
    <w:rsid w:val="00182BA1"/>
    <w:rsid w:val="00182C98"/>
    <w:rsid w:val="00183273"/>
    <w:rsid w:val="00184677"/>
    <w:rsid w:val="001926CE"/>
    <w:rsid w:val="001B49F7"/>
    <w:rsid w:val="001F5C66"/>
    <w:rsid w:val="001F6994"/>
    <w:rsid w:val="00206121"/>
    <w:rsid w:val="002410CB"/>
    <w:rsid w:val="00242119"/>
    <w:rsid w:val="00263BD3"/>
    <w:rsid w:val="00270ED4"/>
    <w:rsid w:val="00275C44"/>
    <w:rsid w:val="00280DDC"/>
    <w:rsid w:val="00283103"/>
    <w:rsid w:val="002A3014"/>
    <w:rsid w:val="002C00B1"/>
    <w:rsid w:val="002C7620"/>
    <w:rsid w:val="002E69FB"/>
    <w:rsid w:val="002F0AD2"/>
    <w:rsid w:val="002F28BF"/>
    <w:rsid w:val="002F65C5"/>
    <w:rsid w:val="00302629"/>
    <w:rsid w:val="0030363B"/>
    <w:rsid w:val="00314B88"/>
    <w:rsid w:val="003163BC"/>
    <w:rsid w:val="00333871"/>
    <w:rsid w:val="003706FF"/>
    <w:rsid w:val="0038225E"/>
    <w:rsid w:val="003906F3"/>
    <w:rsid w:val="00396D4E"/>
    <w:rsid w:val="003A1155"/>
    <w:rsid w:val="003C1621"/>
    <w:rsid w:val="003C6990"/>
    <w:rsid w:val="003F50AD"/>
    <w:rsid w:val="003F6820"/>
    <w:rsid w:val="00405FBE"/>
    <w:rsid w:val="00441653"/>
    <w:rsid w:val="0045694D"/>
    <w:rsid w:val="00463539"/>
    <w:rsid w:val="00472356"/>
    <w:rsid w:val="004A2C14"/>
    <w:rsid w:val="004C2D00"/>
    <w:rsid w:val="004D2A19"/>
    <w:rsid w:val="004D420F"/>
    <w:rsid w:val="004D4DA2"/>
    <w:rsid w:val="00503B6B"/>
    <w:rsid w:val="00506D4A"/>
    <w:rsid w:val="005137B0"/>
    <w:rsid w:val="00530E69"/>
    <w:rsid w:val="0054231A"/>
    <w:rsid w:val="00554763"/>
    <w:rsid w:val="00555B76"/>
    <w:rsid w:val="00556551"/>
    <w:rsid w:val="00563092"/>
    <w:rsid w:val="0057462A"/>
    <w:rsid w:val="0058330E"/>
    <w:rsid w:val="0059044C"/>
    <w:rsid w:val="005B30DF"/>
    <w:rsid w:val="005C1BFC"/>
    <w:rsid w:val="005D222F"/>
    <w:rsid w:val="00600776"/>
    <w:rsid w:val="006066A9"/>
    <w:rsid w:val="00610CB5"/>
    <w:rsid w:val="00621493"/>
    <w:rsid w:val="00627678"/>
    <w:rsid w:val="00627CE5"/>
    <w:rsid w:val="006564A9"/>
    <w:rsid w:val="00665022"/>
    <w:rsid w:val="006A014E"/>
    <w:rsid w:val="006A514D"/>
    <w:rsid w:val="006A70B7"/>
    <w:rsid w:val="006C3792"/>
    <w:rsid w:val="006C4F3B"/>
    <w:rsid w:val="006C77AB"/>
    <w:rsid w:val="00700373"/>
    <w:rsid w:val="00730345"/>
    <w:rsid w:val="00734580"/>
    <w:rsid w:val="00750443"/>
    <w:rsid w:val="007537C6"/>
    <w:rsid w:val="00753B1F"/>
    <w:rsid w:val="00760EE9"/>
    <w:rsid w:val="00762C0B"/>
    <w:rsid w:val="007812A5"/>
    <w:rsid w:val="00786C20"/>
    <w:rsid w:val="007A2B74"/>
    <w:rsid w:val="007C677A"/>
    <w:rsid w:val="007C796D"/>
    <w:rsid w:val="007F15A2"/>
    <w:rsid w:val="00802526"/>
    <w:rsid w:val="0080552E"/>
    <w:rsid w:val="008117B1"/>
    <w:rsid w:val="00823D2D"/>
    <w:rsid w:val="008571A8"/>
    <w:rsid w:val="00860073"/>
    <w:rsid w:val="00860CB3"/>
    <w:rsid w:val="00872355"/>
    <w:rsid w:val="008936BC"/>
    <w:rsid w:val="008B08D7"/>
    <w:rsid w:val="008B3FC8"/>
    <w:rsid w:val="008E6771"/>
    <w:rsid w:val="009003FB"/>
    <w:rsid w:val="00902F26"/>
    <w:rsid w:val="00905716"/>
    <w:rsid w:val="00906F8D"/>
    <w:rsid w:val="00911571"/>
    <w:rsid w:val="00917371"/>
    <w:rsid w:val="009336E9"/>
    <w:rsid w:val="0096038A"/>
    <w:rsid w:val="009804BF"/>
    <w:rsid w:val="009A19BE"/>
    <w:rsid w:val="009A6A79"/>
    <w:rsid w:val="009A7E28"/>
    <w:rsid w:val="009B4FE3"/>
    <w:rsid w:val="009B5DD4"/>
    <w:rsid w:val="009C6B0B"/>
    <w:rsid w:val="009D748B"/>
    <w:rsid w:val="00A01EAD"/>
    <w:rsid w:val="00A119E0"/>
    <w:rsid w:val="00A157BC"/>
    <w:rsid w:val="00A16DC6"/>
    <w:rsid w:val="00A62D8D"/>
    <w:rsid w:val="00A72002"/>
    <w:rsid w:val="00A72A42"/>
    <w:rsid w:val="00A83D90"/>
    <w:rsid w:val="00A9185E"/>
    <w:rsid w:val="00AB1640"/>
    <w:rsid w:val="00AB2FCD"/>
    <w:rsid w:val="00AC59C7"/>
    <w:rsid w:val="00AD02E4"/>
    <w:rsid w:val="00B165AE"/>
    <w:rsid w:val="00B21250"/>
    <w:rsid w:val="00B24AFE"/>
    <w:rsid w:val="00B458CA"/>
    <w:rsid w:val="00B46297"/>
    <w:rsid w:val="00B54381"/>
    <w:rsid w:val="00BB2B83"/>
    <w:rsid w:val="00BB58EE"/>
    <w:rsid w:val="00BB6967"/>
    <w:rsid w:val="00BD20BF"/>
    <w:rsid w:val="00BF55C6"/>
    <w:rsid w:val="00C034DC"/>
    <w:rsid w:val="00C107B3"/>
    <w:rsid w:val="00C21D17"/>
    <w:rsid w:val="00C46804"/>
    <w:rsid w:val="00C62EA3"/>
    <w:rsid w:val="00CB15E6"/>
    <w:rsid w:val="00CD0440"/>
    <w:rsid w:val="00CF2FC8"/>
    <w:rsid w:val="00CF3837"/>
    <w:rsid w:val="00CF5F08"/>
    <w:rsid w:val="00D01B7A"/>
    <w:rsid w:val="00D120F0"/>
    <w:rsid w:val="00D1316E"/>
    <w:rsid w:val="00D13C14"/>
    <w:rsid w:val="00D16A80"/>
    <w:rsid w:val="00D238C5"/>
    <w:rsid w:val="00D3081C"/>
    <w:rsid w:val="00D36412"/>
    <w:rsid w:val="00D53E73"/>
    <w:rsid w:val="00D80627"/>
    <w:rsid w:val="00D85BEC"/>
    <w:rsid w:val="00D8600C"/>
    <w:rsid w:val="00D907B2"/>
    <w:rsid w:val="00D9167B"/>
    <w:rsid w:val="00DA3603"/>
    <w:rsid w:val="00DA7BE1"/>
    <w:rsid w:val="00DC3C33"/>
    <w:rsid w:val="00DC56AA"/>
    <w:rsid w:val="00DD264B"/>
    <w:rsid w:val="00DD535C"/>
    <w:rsid w:val="00DE4609"/>
    <w:rsid w:val="00DE5CF2"/>
    <w:rsid w:val="00DF0082"/>
    <w:rsid w:val="00E124DB"/>
    <w:rsid w:val="00E41936"/>
    <w:rsid w:val="00E431B1"/>
    <w:rsid w:val="00E500DC"/>
    <w:rsid w:val="00E5333C"/>
    <w:rsid w:val="00E91E80"/>
    <w:rsid w:val="00E92A9F"/>
    <w:rsid w:val="00E94E2A"/>
    <w:rsid w:val="00E955F9"/>
    <w:rsid w:val="00EA425E"/>
    <w:rsid w:val="00EC0F02"/>
    <w:rsid w:val="00EC17B4"/>
    <w:rsid w:val="00EC58B3"/>
    <w:rsid w:val="00ED52BD"/>
    <w:rsid w:val="00EF1A83"/>
    <w:rsid w:val="00EF291D"/>
    <w:rsid w:val="00EF5684"/>
    <w:rsid w:val="00EF6761"/>
    <w:rsid w:val="00F1180A"/>
    <w:rsid w:val="00F11A23"/>
    <w:rsid w:val="00F37544"/>
    <w:rsid w:val="00F5654A"/>
    <w:rsid w:val="00F61CFF"/>
    <w:rsid w:val="00F678F9"/>
    <w:rsid w:val="00F72E84"/>
    <w:rsid w:val="00F97924"/>
    <w:rsid w:val="00FA1A20"/>
    <w:rsid w:val="00FA2CEF"/>
    <w:rsid w:val="00FB3969"/>
    <w:rsid w:val="00FC3366"/>
    <w:rsid w:val="00FC5320"/>
    <w:rsid w:val="00FE2358"/>
    <w:rsid w:val="00FE6163"/>
    <w:rsid w:val="00FE61F3"/>
    <w:rsid w:val="00FF4B7E"/>
    <w:rsid w:val="00FF701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33543"/>
  <w15:chartTrackingRefBased/>
  <w15:docId w15:val="{FB97BC1F-DDD4-4929-90F4-C6F9F8FC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iPriority="0" w:unhideWhenUsed="1" w:qFormat="1"/>
    <w:lsdException w:name="List Bullet 5" w:semiHidden="1" w:uiPriority="0"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B5DD4"/>
    <w:pPr>
      <w:spacing w:after="0" w:line="240" w:lineRule="auto"/>
    </w:pPr>
    <w:rPr>
      <w:rFonts w:ascii="Times New Roman" w:eastAsia="Times New Roman" w:hAnsi="Times New Roman" w:cs="Times New Roman"/>
      <w:kern w:val="0"/>
      <w:sz w:val="24"/>
      <w:szCs w:val="24"/>
      <w:lang w:val="en-US"/>
      <w14:ligatures w14:val="none"/>
    </w:rPr>
  </w:style>
  <w:style w:type="paragraph" w:styleId="Naslov1">
    <w:name w:val="heading 1"/>
    <w:aliases w:val="NASLOV,Heading 1 Char1 Char1,Heading 1 Char Char Char1,Heading 1 Char1 Char1 Char Char,Heading 1 Char Char Char1 Char Char,Heading 1 Char Char1,Heading 1 Char1 Char1 Char1,Heading 1 Char Char Char1 Char1"/>
    <w:basedOn w:val="Navaden"/>
    <w:next w:val="Navaden"/>
    <w:link w:val="Naslov1Znak"/>
    <w:qFormat/>
    <w:rsid w:val="009B5DD4"/>
    <w:pPr>
      <w:keepNext/>
      <w:numPr>
        <w:numId w:val="1"/>
      </w:numPr>
      <w:spacing w:after="240"/>
      <w:jc w:val="center"/>
      <w:outlineLvl w:val="0"/>
    </w:pPr>
    <w:rPr>
      <w:rFonts w:cs="Arial"/>
      <w:b/>
      <w:bCs/>
      <w:smallCaps/>
      <w:kern w:val="28"/>
      <w:szCs w:val="32"/>
    </w:rPr>
  </w:style>
  <w:style w:type="paragraph" w:styleId="Naslov2">
    <w:name w:val="heading 2"/>
    <w:basedOn w:val="Navaden"/>
    <w:next w:val="Navaden"/>
    <w:link w:val="Naslov2Znak"/>
    <w:uiPriority w:val="9"/>
    <w:qFormat/>
    <w:rsid w:val="009B5DD4"/>
    <w:pPr>
      <w:keepNext/>
      <w:numPr>
        <w:ilvl w:val="1"/>
        <w:numId w:val="1"/>
      </w:numPr>
      <w:spacing w:after="240"/>
      <w:jc w:val="center"/>
      <w:outlineLvl w:val="1"/>
    </w:pPr>
    <w:rPr>
      <w:rFonts w:cs="Arial"/>
      <w:b/>
      <w:bCs/>
      <w:iCs/>
      <w:szCs w:val="28"/>
    </w:rPr>
  </w:style>
  <w:style w:type="paragraph" w:styleId="Naslov3">
    <w:name w:val="heading 3"/>
    <w:basedOn w:val="Navaden"/>
    <w:next w:val="Navaden"/>
    <w:link w:val="Naslov3Znak"/>
    <w:uiPriority w:val="9"/>
    <w:unhideWhenUsed/>
    <w:qFormat/>
    <w:rsid w:val="009B5DD4"/>
    <w:pPr>
      <w:keepNext/>
      <w:keepLines/>
      <w:spacing w:before="40"/>
      <w:outlineLvl w:val="2"/>
    </w:pPr>
    <w:rPr>
      <w:rFonts w:asciiTheme="majorHAnsi" w:eastAsiaTheme="majorEastAsia" w:hAnsiTheme="majorHAnsi" w:cstheme="majorBidi"/>
      <w:color w:val="1F3763" w:themeColor="accent1" w:themeShade="7F"/>
    </w:rPr>
  </w:style>
  <w:style w:type="paragraph" w:styleId="Naslov4">
    <w:name w:val="heading 4"/>
    <w:basedOn w:val="Navaden"/>
    <w:next w:val="Navaden"/>
    <w:link w:val="Naslov4Znak"/>
    <w:uiPriority w:val="9"/>
    <w:unhideWhenUsed/>
    <w:qFormat/>
    <w:rsid w:val="009B5DD4"/>
    <w:pPr>
      <w:keepNext/>
      <w:keepLines/>
      <w:spacing w:before="40"/>
      <w:outlineLvl w:val="3"/>
    </w:pPr>
    <w:rPr>
      <w:rFonts w:asciiTheme="majorHAnsi" w:eastAsiaTheme="majorEastAsia" w:hAnsiTheme="majorHAnsi" w:cstheme="majorBidi"/>
      <w:i/>
      <w:iCs/>
      <w:color w:val="2F5496" w:themeColor="accent1" w:themeShade="BF"/>
    </w:rPr>
  </w:style>
  <w:style w:type="paragraph" w:styleId="Naslov5">
    <w:name w:val="heading 5"/>
    <w:basedOn w:val="Navaden"/>
    <w:next w:val="Navaden"/>
    <w:link w:val="Naslov5Znak"/>
    <w:uiPriority w:val="9"/>
    <w:unhideWhenUsed/>
    <w:qFormat/>
    <w:rsid w:val="009B5DD4"/>
    <w:pPr>
      <w:keepNext/>
      <w:keepLines/>
      <w:spacing w:before="40"/>
      <w:outlineLvl w:val="4"/>
    </w:pPr>
    <w:rPr>
      <w:rFonts w:asciiTheme="majorHAnsi" w:eastAsiaTheme="majorEastAsia" w:hAnsiTheme="majorHAnsi" w:cstheme="majorBidi"/>
      <w:color w:val="2F5496" w:themeColor="accent1" w:themeShade="BF"/>
    </w:rPr>
  </w:style>
  <w:style w:type="paragraph" w:styleId="Naslov6">
    <w:name w:val="heading 6"/>
    <w:next w:val="Navaden"/>
    <w:link w:val="Naslov6Znak"/>
    <w:uiPriority w:val="9"/>
    <w:unhideWhenUsed/>
    <w:qFormat/>
    <w:rsid w:val="009B5DD4"/>
    <w:pPr>
      <w:keepNext/>
      <w:keepLines/>
      <w:spacing w:after="98"/>
      <w:ind w:left="10" w:hanging="10"/>
      <w:outlineLvl w:val="5"/>
    </w:pPr>
    <w:rPr>
      <w:rFonts w:ascii="Georgia" w:eastAsia="Georgia" w:hAnsi="Georgia" w:cs="Georgia"/>
      <w:color w:val="821A1A"/>
      <w:kern w:val="0"/>
      <w:sz w:val="24"/>
      <w:lang w:eastAsia="sl-SI"/>
      <w14:ligatures w14:val="none"/>
    </w:rPr>
  </w:style>
  <w:style w:type="paragraph" w:styleId="Naslov7">
    <w:name w:val="heading 7"/>
    <w:next w:val="Navaden"/>
    <w:link w:val="Naslov7Znak"/>
    <w:uiPriority w:val="9"/>
    <w:unhideWhenUsed/>
    <w:qFormat/>
    <w:rsid w:val="009B5DD4"/>
    <w:pPr>
      <w:keepNext/>
      <w:keepLines/>
      <w:spacing w:after="98"/>
      <w:ind w:left="10" w:hanging="10"/>
      <w:outlineLvl w:val="6"/>
    </w:pPr>
    <w:rPr>
      <w:rFonts w:ascii="Georgia" w:eastAsia="Georgia" w:hAnsi="Georgia" w:cs="Georgia"/>
      <w:color w:val="821A1A"/>
      <w:kern w:val="0"/>
      <w:sz w:val="24"/>
      <w:lang w:eastAsia="sl-SI"/>
      <w14:ligatures w14:val="none"/>
    </w:rPr>
  </w:style>
  <w:style w:type="paragraph" w:styleId="Naslov8">
    <w:name w:val="heading 8"/>
    <w:basedOn w:val="Navaden"/>
    <w:next w:val="Telobesedila"/>
    <w:link w:val="Naslov8Znak"/>
    <w:uiPriority w:val="9"/>
    <w:unhideWhenUsed/>
    <w:qFormat/>
    <w:rsid w:val="009B5DD4"/>
    <w:pPr>
      <w:keepNext/>
      <w:spacing w:after="240"/>
      <w:outlineLvl w:val="7"/>
    </w:pPr>
    <w:rPr>
      <w:rFonts w:asciiTheme="majorHAnsi" w:eastAsiaTheme="majorEastAsia" w:hAnsiTheme="majorHAnsi" w:cstheme="majorBidi"/>
      <w:b/>
      <w:color w:val="000000" w:themeColor="text1"/>
      <w:sz w:val="20"/>
      <w:szCs w:val="21"/>
      <w:lang w:val="sl-SI"/>
    </w:rPr>
  </w:style>
  <w:style w:type="paragraph" w:styleId="Naslov9">
    <w:name w:val="heading 9"/>
    <w:basedOn w:val="Navaden"/>
    <w:next w:val="Telobesedila"/>
    <w:link w:val="Naslov9Znak"/>
    <w:uiPriority w:val="9"/>
    <w:semiHidden/>
    <w:unhideWhenUsed/>
    <w:qFormat/>
    <w:rsid w:val="009B5DD4"/>
    <w:pPr>
      <w:keepNext/>
      <w:spacing w:after="240"/>
      <w:outlineLvl w:val="8"/>
    </w:pPr>
    <w:rPr>
      <w:rFonts w:asciiTheme="majorHAnsi" w:eastAsiaTheme="majorEastAsia" w:hAnsiTheme="majorHAnsi" w:cstheme="majorBidi"/>
      <w:i/>
      <w:iCs/>
      <w:color w:val="272727" w:themeColor="text1" w:themeTint="D8"/>
      <w:sz w:val="20"/>
      <w:szCs w:val="21"/>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1 Char1 Znak,Heading 1 Char Char Char1 Znak,Heading 1 Char1 Char1 Char Char Znak,Heading 1 Char Char Char1 Char Char Znak,Heading 1 Char Char1 Znak,Heading 1 Char1 Char1 Char1 Znak"/>
    <w:basedOn w:val="Privzetapisavaodstavka"/>
    <w:link w:val="Naslov1"/>
    <w:rsid w:val="009B5DD4"/>
    <w:rPr>
      <w:rFonts w:ascii="Times New Roman" w:eastAsia="Times New Roman" w:hAnsi="Times New Roman" w:cs="Arial"/>
      <w:b/>
      <w:bCs/>
      <w:smallCaps/>
      <w:kern w:val="28"/>
      <w:sz w:val="24"/>
      <w:szCs w:val="32"/>
      <w:lang w:val="en-US"/>
      <w14:ligatures w14:val="none"/>
    </w:rPr>
  </w:style>
  <w:style w:type="character" w:customStyle="1" w:styleId="Naslov2Znak">
    <w:name w:val="Naslov 2 Znak"/>
    <w:basedOn w:val="Privzetapisavaodstavka"/>
    <w:link w:val="Naslov2"/>
    <w:uiPriority w:val="9"/>
    <w:rsid w:val="009B5DD4"/>
    <w:rPr>
      <w:rFonts w:ascii="Times New Roman" w:eastAsia="Times New Roman" w:hAnsi="Times New Roman" w:cs="Arial"/>
      <w:b/>
      <w:bCs/>
      <w:iCs/>
      <w:kern w:val="0"/>
      <w:sz w:val="24"/>
      <w:szCs w:val="28"/>
      <w:lang w:val="en-US"/>
      <w14:ligatures w14:val="none"/>
    </w:rPr>
  </w:style>
  <w:style w:type="character" w:customStyle="1" w:styleId="Naslov3Znak">
    <w:name w:val="Naslov 3 Znak"/>
    <w:basedOn w:val="Privzetapisavaodstavka"/>
    <w:link w:val="Naslov3"/>
    <w:uiPriority w:val="9"/>
    <w:rsid w:val="009B5DD4"/>
    <w:rPr>
      <w:rFonts w:asciiTheme="majorHAnsi" w:eastAsiaTheme="majorEastAsia" w:hAnsiTheme="majorHAnsi" w:cstheme="majorBidi"/>
      <w:color w:val="1F3763" w:themeColor="accent1" w:themeShade="7F"/>
      <w:kern w:val="0"/>
      <w:sz w:val="24"/>
      <w:szCs w:val="24"/>
      <w:lang w:val="en-US"/>
      <w14:ligatures w14:val="none"/>
    </w:rPr>
  </w:style>
  <w:style w:type="character" w:customStyle="1" w:styleId="Naslov4Znak">
    <w:name w:val="Naslov 4 Znak"/>
    <w:basedOn w:val="Privzetapisavaodstavka"/>
    <w:link w:val="Naslov4"/>
    <w:uiPriority w:val="9"/>
    <w:rsid w:val="009B5DD4"/>
    <w:rPr>
      <w:rFonts w:asciiTheme="majorHAnsi" w:eastAsiaTheme="majorEastAsia" w:hAnsiTheme="majorHAnsi" w:cstheme="majorBidi"/>
      <w:i/>
      <w:iCs/>
      <w:color w:val="2F5496" w:themeColor="accent1" w:themeShade="BF"/>
      <w:kern w:val="0"/>
      <w:sz w:val="24"/>
      <w:szCs w:val="24"/>
      <w:lang w:val="en-US"/>
      <w14:ligatures w14:val="none"/>
    </w:rPr>
  </w:style>
  <w:style w:type="character" w:customStyle="1" w:styleId="Naslov5Znak">
    <w:name w:val="Naslov 5 Znak"/>
    <w:basedOn w:val="Privzetapisavaodstavka"/>
    <w:link w:val="Naslov5"/>
    <w:uiPriority w:val="9"/>
    <w:rsid w:val="009B5DD4"/>
    <w:rPr>
      <w:rFonts w:asciiTheme="majorHAnsi" w:eastAsiaTheme="majorEastAsia" w:hAnsiTheme="majorHAnsi" w:cstheme="majorBidi"/>
      <w:color w:val="2F5496" w:themeColor="accent1" w:themeShade="BF"/>
      <w:kern w:val="0"/>
      <w:sz w:val="24"/>
      <w:szCs w:val="24"/>
      <w:lang w:val="en-US"/>
      <w14:ligatures w14:val="none"/>
    </w:rPr>
  </w:style>
  <w:style w:type="character" w:customStyle="1" w:styleId="Naslov6Znak">
    <w:name w:val="Naslov 6 Znak"/>
    <w:basedOn w:val="Privzetapisavaodstavka"/>
    <w:link w:val="Naslov6"/>
    <w:uiPriority w:val="9"/>
    <w:rsid w:val="009B5DD4"/>
    <w:rPr>
      <w:rFonts w:ascii="Georgia" w:eastAsia="Georgia" w:hAnsi="Georgia" w:cs="Georgia"/>
      <w:color w:val="821A1A"/>
      <w:kern w:val="0"/>
      <w:sz w:val="24"/>
      <w:lang w:eastAsia="sl-SI"/>
      <w14:ligatures w14:val="none"/>
    </w:rPr>
  </w:style>
  <w:style w:type="character" w:customStyle="1" w:styleId="Naslov7Znak">
    <w:name w:val="Naslov 7 Znak"/>
    <w:basedOn w:val="Privzetapisavaodstavka"/>
    <w:link w:val="Naslov7"/>
    <w:uiPriority w:val="9"/>
    <w:rsid w:val="009B5DD4"/>
    <w:rPr>
      <w:rFonts w:ascii="Georgia" w:eastAsia="Georgia" w:hAnsi="Georgia" w:cs="Georgia"/>
      <w:color w:val="821A1A"/>
      <w:kern w:val="0"/>
      <w:sz w:val="24"/>
      <w:lang w:eastAsia="sl-SI"/>
      <w14:ligatures w14:val="none"/>
    </w:rPr>
  </w:style>
  <w:style w:type="character" w:customStyle="1" w:styleId="Naslov8Znak">
    <w:name w:val="Naslov 8 Znak"/>
    <w:basedOn w:val="Privzetapisavaodstavka"/>
    <w:link w:val="Naslov8"/>
    <w:uiPriority w:val="9"/>
    <w:rsid w:val="009B5DD4"/>
    <w:rPr>
      <w:rFonts w:asciiTheme="majorHAnsi" w:eastAsiaTheme="majorEastAsia" w:hAnsiTheme="majorHAnsi" w:cstheme="majorBidi"/>
      <w:b/>
      <w:color w:val="000000" w:themeColor="text1"/>
      <w:kern w:val="0"/>
      <w:sz w:val="20"/>
      <w:szCs w:val="21"/>
      <w14:ligatures w14:val="none"/>
    </w:rPr>
  </w:style>
  <w:style w:type="character" w:customStyle="1" w:styleId="Naslov9Znak">
    <w:name w:val="Naslov 9 Znak"/>
    <w:basedOn w:val="Privzetapisavaodstavka"/>
    <w:link w:val="Naslov9"/>
    <w:uiPriority w:val="9"/>
    <w:semiHidden/>
    <w:rsid w:val="009B5DD4"/>
    <w:rPr>
      <w:rFonts w:asciiTheme="majorHAnsi" w:eastAsiaTheme="majorEastAsia" w:hAnsiTheme="majorHAnsi" w:cstheme="majorBidi"/>
      <w:i/>
      <w:iCs/>
      <w:color w:val="272727" w:themeColor="text1" w:themeTint="D8"/>
      <w:kern w:val="0"/>
      <w:sz w:val="20"/>
      <w:szCs w:val="21"/>
      <w14:ligatures w14:val="none"/>
    </w:rPr>
  </w:style>
  <w:style w:type="paragraph" w:customStyle="1" w:styleId="ParagraphNumbering">
    <w:name w:val="Paragraph Numbering"/>
    <w:basedOn w:val="Navaden"/>
    <w:link w:val="ParagraphNumberingChar"/>
    <w:qFormat/>
    <w:rsid w:val="009B5DD4"/>
    <w:pPr>
      <w:numPr>
        <w:numId w:val="2"/>
      </w:numPr>
      <w:spacing w:after="240"/>
    </w:p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qFormat/>
    <w:rsid w:val="009B5DD4"/>
    <w:rPr>
      <w:vertAlign w:val="superscript"/>
    </w:rPr>
  </w:style>
  <w:style w:type="character" w:customStyle="1" w:styleId="ParagraphNumberingChar">
    <w:name w:val="Paragraph Numbering Char"/>
    <w:link w:val="ParagraphNumbering"/>
    <w:rsid w:val="009B5DD4"/>
    <w:rPr>
      <w:rFonts w:ascii="Times New Roman" w:eastAsia="Times New Roman" w:hAnsi="Times New Roman" w:cs="Times New Roman"/>
      <w:kern w:val="0"/>
      <w:sz w:val="24"/>
      <w:szCs w:val="24"/>
      <w:lang w:val="en-US"/>
      <w14:ligatures w14:val="none"/>
    </w:rPr>
  </w:style>
  <w:style w:type="character" w:styleId="Hiperpovezava">
    <w:name w:val="Hyperlink"/>
    <w:uiPriority w:val="99"/>
    <w:rsid w:val="009B5DD4"/>
    <w:rPr>
      <w:color w:val="0000FF"/>
      <w:u w:val="single"/>
    </w:rPr>
  </w:style>
  <w:style w:type="paragraph" w:styleId="Odstavekseznama">
    <w:name w:val="List Paragraph"/>
    <w:aliases w:val="K1,Table of contents numbered,Elenco num ARGEA,body,Odsek zoznamu2"/>
    <w:basedOn w:val="Navaden"/>
    <w:link w:val="OdstavekseznamaZnak"/>
    <w:uiPriority w:val="34"/>
    <w:qFormat/>
    <w:rsid w:val="009B5DD4"/>
    <w:pPr>
      <w:ind w:left="720"/>
    </w:pPr>
    <w:rPr>
      <w:rFonts w:ascii="Calibri" w:eastAsia="Calibri" w:hAnsi="Calibri" w:cs="Calibri"/>
      <w:sz w:val="22"/>
      <w:szCs w:val="22"/>
    </w:rPr>
  </w:style>
  <w:style w:type="character" w:customStyle="1" w:styleId="OdstavekseznamaZnak">
    <w:name w:val="Odstavek seznama Znak"/>
    <w:aliases w:val="K1 Znak,Table of contents numbered Znak,Elenco num ARGEA Znak,body Znak,Odsek zoznamu2 Znak"/>
    <w:link w:val="Odstavekseznama"/>
    <w:uiPriority w:val="34"/>
    <w:locked/>
    <w:rsid w:val="009B5DD4"/>
    <w:rPr>
      <w:rFonts w:ascii="Calibri" w:eastAsia="Calibri" w:hAnsi="Calibri" w:cs="Calibri"/>
      <w:kern w:val="0"/>
      <w:lang w:val="en-US"/>
      <w14:ligatures w14:val="none"/>
    </w:rPr>
  </w:style>
  <w:style w:type="character" w:customStyle="1" w:styleId="hps">
    <w:name w:val="hps"/>
    <w:basedOn w:val="Privzetapisavaodstavka"/>
    <w:rsid w:val="009B5DD4"/>
  </w:style>
  <w:style w:type="paragraph" w:customStyle="1" w:styleId="Sprotnaopomba-besedilo1">
    <w:name w:val="Sprotna opomba - besedilo1"/>
    <w:basedOn w:val="Navaden"/>
    <w:rsid w:val="009B5DD4"/>
    <w:pPr>
      <w:tabs>
        <w:tab w:val="left" w:pos="1700"/>
        <w:tab w:val="left" w:pos="2041"/>
        <w:tab w:val="left" w:pos="2381"/>
      </w:tabs>
      <w:suppressAutoHyphens/>
      <w:autoSpaceDN w:val="0"/>
      <w:spacing w:after="120"/>
      <w:ind w:left="850" w:hanging="850"/>
      <w:jc w:val="both"/>
    </w:pPr>
    <w:rPr>
      <w:rFonts w:eastAsia="MS Mincho"/>
      <w:kern w:val="3"/>
      <w:sz w:val="20"/>
      <w:szCs w:val="20"/>
      <w:lang w:val="en-GB" w:eastAsia="zh-CN"/>
    </w:rPr>
  </w:style>
  <w:style w:type="table" w:styleId="Tabelamrea">
    <w:name w:val="Table Grid"/>
    <w:basedOn w:val="Navadnatabela"/>
    <w:uiPriority w:val="59"/>
    <w:rsid w:val="009B5D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unhideWhenUsed/>
    <w:rsid w:val="009B5DD4"/>
    <w:rPr>
      <w:sz w:val="16"/>
      <w:szCs w:val="16"/>
    </w:rPr>
  </w:style>
  <w:style w:type="paragraph" w:styleId="Pripombabesedilo">
    <w:name w:val="annotation text"/>
    <w:basedOn w:val="Navaden"/>
    <w:link w:val="PripombabesediloZnak"/>
    <w:uiPriority w:val="99"/>
    <w:unhideWhenUsed/>
    <w:rsid w:val="009B5DD4"/>
    <w:pPr>
      <w:spacing w:after="200"/>
    </w:pPr>
    <w:rPr>
      <w:rFonts w:asciiTheme="minorHAnsi" w:eastAsiaTheme="minorHAnsi" w:hAnsiTheme="minorHAnsi" w:cstheme="minorBidi"/>
      <w:sz w:val="20"/>
      <w:szCs w:val="20"/>
      <w:lang w:val="sl-SI"/>
    </w:rPr>
  </w:style>
  <w:style w:type="character" w:customStyle="1" w:styleId="PripombabesediloZnak">
    <w:name w:val="Pripomba – besedilo Znak"/>
    <w:basedOn w:val="Privzetapisavaodstavka"/>
    <w:link w:val="Pripombabesedilo"/>
    <w:uiPriority w:val="99"/>
    <w:rsid w:val="009B5DD4"/>
    <w:rPr>
      <w:kern w:val="0"/>
      <w:sz w:val="20"/>
      <w:szCs w:val="20"/>
      <w14:ligatures w14:val="none"/>
    </w:rPr>
  </w:style>
  <w:style w:type="paragraph" w:styleId="Besedilooblaka">
    <w:name w:val="Balloon Text"/>
    <w:basedOn w:val="Navaden"/>
    <w:link w:val="BesedilooblakaZnak"/>
    <w:uiPriority w:val="99"/>
    <w:unhideWhenUsed/>
    <w:rsid w:val="009B5DD4"/>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9B5DD4"/>
    <w:rPr>
      <w:rFonts w:ascii="Segoe UI" w:eastAsia="Times New Roman" w:hAnsi="Segoe UI" w:cs="Segoe UI"/>
      <w:kern w:val="0"/>
      <w:sz w:val="18"/>
      <w:szCs w:val="18"/>
      <w:lang w:val="en-US"/>
      <w14:ligatures w14:val="none"/>
    </w:rPr>
  </w:style>
  <w:style w:type="paragraph" w:customStyle="1" w:styleId="Default">
    <w:name w:val="Default"/>
    <w:rsid w:val="009B5DD4"/>
    <w:pPr>
      <w:autoSpaceDE w:val="0"/>
      <w:autoSpaceDN w:val="0"/>
      <w:adjustRightInd w:val="0"/>
      <w:spacing w:after="0" w:line="240" w:lineRule="auto"/>
    </w:pPr>
    <w:rPr>
      <w:rFonts w:ascii="Georgia" w:hAnsi="Georgia" w:cs="Georgia"/>
      <w:color w:val="000000"/>
      <w:kern w:val="0"/>
      <w:sz w:val="24"/>
      <w:szCs w:val="24"/>
      <w14:ligatures w14:val="none"/>
    </w:rPr>
  </w:style>
  <w:style w:type="paragraph" w:styleId="Telobesedila">
    <w:name w:val="Body Text"/>
    <w:basedOn w:val="Navaden"/>
    <w:link w:val="TelobesedilaZnak"/>
    <w:uiPriority w:val="99"/>
    <w:qFormat/>
    <w:rsid w:val="009B5DD4"/>
    <w:pPr>
      <w:suppressAutoHyphens/>
    </w:pPr>
    <w:rPr>
      <w:rFonts w:ascii="Tahoma" w:hAnsi="Tahoma"/>
      <w:color w:val="008000"/>
      <w:sz w:val="22"/>
      <w:szCs w:val="22"/>
      <w:lang w:eastAsia="ar-SA"/>
    </w:rPr>
  </w:style>
  <w:style w:type="character" w:customStyle="1" w:styleId="TelobesedilaZnak">
    <w:name w:val="Telo besedila Znak"/>
    <w:basedOn w:val="Privzetapisavaodstavka"/>
    <w:link w:val="Telobesedila"/>
    <w:uiPriority w:val="99"/>
    <w:rsid w:val="009B5DD4"/>
    <w:rPr>
      <w:rFonts w:ascii="Tahoma" w:eastAsia="Times New Roman" w:hAnsi="Tahoma" w:cs="Times New Roman"/>
      <w:color w:val="008000"/>
      <w:kern w:val="0"/>
      <w:lang w:val="en-US" w:eastAsia="ar-SA"/>
      <w14:ligatures w14:val="none"/>
    </w:rPr>
  </w:style>
  <w:style w:type="paragraph" w:customStyle="1" w:styleId="AOHead1">
    <w:name w:val="AOHead1"/>
    <w:basedOn w:val="Navaden"/>
    <w:next w:val="Navaden"/>
    <w:rsid w:val="009B5DD4"/>
    <w:pPr>
      <w:keepNext/>
      <w:numPr>
        <w:numId w:val="4"/>
      </w:numPr>
      <w:spacing w:before="240" w:line="260" w:lineRule="atLeast"/>
      <w:jc w:val="both"/>
      <w:outlineLvl w:val="0"/>
    </w:pPr>
    <w:rPr>
      <w:b/>
      <w:bCs/>
      <w:caps/>
      <w:snapToGrid w:val="0"/>
      <w:sz w:val="22"/>
      <w:szCs w:val="22"/>
      <w:lang w:val="hu-HU"/>
    </w:rPr>
  </w:style>
  <w:style w:type="paragraph" w:customStyle="1" w:styleId="AOHead2">
    <w:name w:val="AOHead2"/>
    <w:basedOn w:val="Navaden"/>
    <w:next w:val="Navaden"/>
    <w:rsid w:val="009B5DD4"/>
    <w:pPr>
      <w:keepNext/>
      <w:numPr>
        <w:ilvl w:val="1"/>
        <w:numId w:val="4"/>
      </w:numPr>
      <w:spacing w:before="240" w:line="260" w:lineRule="atLeast"/>
      <w:jc w:val="both"/>
      <w:outlineLvl w:val="1"/>
    </w:pPr>
    <w:rPr>
      <w:b/>
      <w:bCs/>
      <w:snapToGrid w:val="0"/>
      <w:sz w:val="22"/>
      <w:szCs w:val="22"/>
      <w:lang w:val="hu-HU"/>
    </w:rPr>
  </w:style>
  <w:style w:type="paragraph" w:customStyle="1" w:styleId="AOHead3">
    <w:name w:val="AOHead3"/>
    <w:basedOn w:val="Navaden"/>
    <w:next w:val="Navaden"/>
    <w:rsid w:val="009B5DD4"/>
    <w:pPr>
      <w:numPr>
        <w:ilvl w:val="2"/>
        <w:numId w:val="4"/>
      </w:numPr>
      <w:spacing w:before="240" w:line="260" w:lineRule="atLeast"/>
      <w:jc w:val="both"/>
      <w:outlineLvl w:val="2"/>
    </w:pPr>
    <w:rPr>
      <w:snapToGrid w:val="0"/>
      <w:sz w:val="22"/>
      <w:szCs w:val="22"/>
      <w:lang w:val="hu-HU"/>
    </w:rPr>
  </w:style>
  <w:style w:type="paragraph" w:customStyle="1" w:styleId="AOHead4">
    <w:name w:val="AOHead4"/>
    <w:basedOn w:val="Navaden"/>
    <w:next w:val="Navaden"/>
    <w:rsid w:val="009B5DD4"/>
    <w:pPr>
      <w:numPr>
        <w:ilvl w:val="3"/>
        <w:numId w:val="4"/>
      </w:numPr>
      <w:spacing w:before="240" w:line="260" w:lineRule="atLeast"/>
      <w:jc w:val="both"/>
      <w:outlineLvl w:val="3"/>
    </w:pPr>
    <w:rPr>
      <w:snapToGrid w:val="0"/>
      <w:sz w:val="22"/>
      <w:szCs w:val="22"/>
      <w:lang w:val="hu-HU"/>
    </w:rPr>
  </w:style>
  <w:style w:type="paragraph" w:customStyle="1" w:styleId="AOHead5">
    <w:name w:val="AOHead5"/>
    <w:basedOn w:val="Navaden"/>
    <w:next w:val="Navaden"/>
    <w:rsid w:val="009B5DD4"/>
    <w:pPr>
      <w:numPr>
        <w:ilvl w:val="4"/>
        <w:numId w:val="4"/>
      </w:numPr>
      <w:spacing w:before="240" w:line="260" w:lineRule="atLeast"/>
      <w:jc w:val="both"/>
      <w:outlineLvl w:val="4"/>
    </w:pPr>
    <w:rPr>
      <w:snapToGrid w:val="0"/>
      <w:sz w:val="22"/>
      <w:szCs w:val="22"/>
      <w:lang w:val="hu-HU"/>
    </w:rPr>
  </w:style>
  <w:style w:type="paragraph" w:customStyle="1" w:styleId="AOHead6">
    <w:name w:val="AOHead6"/>
    <w:basedOn w:val="Navaden"/>
    <w:next w:val="Navaden"/>
    <w:rsid w:val="009B5DD4"/>
    <w:pPr>
      <w:numPr>
        <w:ilvl w:val="5"/>
        <w:numId w:val="4"/>
      </w:numPr>
      <w:spacing w:before="240" w:line="260" w:lineRule="atLeast"/>
      <w:jc w:val="both"/>
      <w:outlineLvl w:val="5"/>
    </w:pPr>
    <w:rPr>
      <w:snapToGrid w:val="0"/>
      <w:sz w:val="22"/>
      <w:szCs w:val="22"/>
      <w:lang w:val="hu-HU"/>
    </w:rPr>
  </w:style>
  <w:style w:type="paragraph" w:styleId="NaslovTOC">
    <w:name w:val="TOC Heading"/>
    <w:basedOn w:val="Naslov1"/>
    <w:next w:val="Navaden"/>
    <w:uiPriority w:val="39"/>
    <w:unhideWhenUsed/>
    <w:qFormat/>
    <w:rsid w:val="009B5DD4"/>
    <w:pPr>
      <w:keepLines/>
      <w:numPr>
        <w:numId w:val="0"/>
      </w:numPr>
      <w:spacing w:before="240" w:after="0" w:line="259" w:lineRule="auto"/>
      <w:jc w:val="left"/>
      <w:outlineLvl w:val="9"/>
    </w:pPr>
    <w:rPr>
      <w:rFonts w:asciiTheme="majorHAnsi" w:eastAsiaTheme="majorEastAsia" w:hAnsiTheme="majorHAnsi" w:cstheme="majorBidi"/>
      <w:b w:val="0"/>
      <w:bCs w:val="0"/>
      <w:smallCaps w:val="0"/>
      <w:color w:val="2F5496" w:themeColor="accent1" w:themeShade="BF"/>
      <w:kern w:val="0"/>
      <w:sz w:val="32"/>
      <w:lang w:val="sl-SI" w:eastAsia="sl-SI"/>
    </w:rPr>
  </w:style>
  <w:style w:type="paragraph" w:styleId="Kazalovsebine2">
    <w:name w:val="toc 2"/>
    <w:basedOn w:val="Navaden"/>
    <w:next w:val="Navaden"/>
    <w:autoRedefine/>
    <w:uiPriority w:val="39"/>
    <w:unhideWhenUsed/>
    <w:rsid w:val="009336E9"/>
    <w:pPr>
      <w:tabs>
        <w:tab w:val="right" w:leader="dot" w:pos="9062"/>
      </w:tabs>
      <w:spacing w:after="100"/>
      <w:ind w:left="220"/>
      <w:jc w:val="center"/>
    </w:pPr>
    <w:rPr>
      <w:rFonts w:asciiTheme="minorHAnsi" w:eastAsiaTheme="minorEastAsia" w:hAnsiTheme="minorHAnsi"/>
      <w:sz w:val="22"/>
      <w:szCs w:val="22"/>
      <w:lang w:val="sl-SI" w:eastAsia="sl-SI"/>
    </w:rPr>
  </w:style>
  <w:style w:type="paragraph" w:styleId="Kazalovsebine1">
    <w:name w:val="toc 1"/>
    <w:basedOn w:val="Navaden"/>
    <w:next w:val="Navaden"/>
    <w:autoRedefine/>
    <w:uiPriority w:val="39"/>
    <w:unhideWhenUsed/>
    <w:rsid w:val="00FE61F3"/>
    <w:pPr>
      <w:tabs>
        <w:tab w:val="right" w:leader="dot" w:pos="9062"/>
      </w:tabs>
      <w:spacing w:after="100" w:line="259" w:lineRule="auto"/>
      <w:ind w:left="284" w:hanging="284"/>
    </w:pPr>
    <w:rPr>
      <w:rFonts w:asciiTheme="minorHAnsi" w:eastAsiaTheme="minorEastAsia" w:hAnsiTheme="minorHAnsi"/>
      <w:sz w:val="22"/>
      <w:szCs w:val="22"/>
      <w:lang w:val="sl-SI" w:eastAsia="sl-SI"/>
    </w:rPr>
  </w:style>
  <w:style w:type="paragraph" w:styleId="Kazalovsebine3">
    <w:name w:val="toc 3"/>
    <w:basedOn w:val="Navaden"/>
    <w:next w:val="Navaden"/>
    <w:autoRedefine/>
    <w:uiPriority w:val="39"/>
    <w:unhideWhenUsed/>
    <w:rsid w:val="009B5DD4"/>
    <w:pPr>
      <w:tabs>
        <w:tab w:val="right" w:leader="dot" w:pos="9062"/>
      </w:tabs>
      <w:spacing w:line="276" w:lineRule="auto"/>
      <w:ind w:left="440"/>
    </w:pPr>
    <w:rPr>
      <w:rFonts w:asciiTheme="minorHAnsi" w:eastAsiaTheme="minorEastAsia" w:hAnsiTheme="minorHAnsi"/>
      <w:sz w:val="22"/>
      <w:szCs w:val="22"/>
      <w:lang w:val="sl-SI" w:eastAsia="sl-SI"/>
    </w:rPr>
  </w:style>
  <w:style w:type="paragraph" w:customStyle="1" w:styleId="Golobesedilo1">
    <w:name w:val="Golo besedilo1"/>
    <w:basedOn w:val="Navaden"/>
    <w:rsid w:val="009B5DD4"/>
    <w:pPr>
      <w:suppressAutoHyphens/>
    </w:pPr>
    <w:rPr>
      <w:rFonts w:ascii="Courier New" w:hAnsi="Courier New"/>
      <w:sz w:val="20"/>
      <w:szCs w:val="20"/>
      <w:lang w:val="sl-SI" w:eastAsia="ar-SA"/>
    </w:rPr>
  </w:style>
  <w:style w:type="paragraph" w:customStyle="1" w:styleId="ZnakZnak1">
    <w:name w:val="Znak Znak1"/>
    <w:basedOn w:val="AOHead3"/>
    <w:next w:val="Navaden"/>
    <w:rsid w:val="009B5DD4"/>
    <w:pPr>
      <w:numPr>
        <w:numId w:val="3"/>
      </w:numPr>
    </w:pPr>
  </w:style>
  <w:style w:type="paragraph" w:styleId="Glava">
    <w:name w:val="header"/>
    <w:aliases w:val="APEK-4"/>
    <w:basedOn w:val="Navaden"/>
    <w:link w:val="GlavaZnak"/>
    <w:unhideWhenUsed/>
    <w:qFormat/>
    <w:rsid w:val="009B5DD4"/>
    <w:pPr>
      <w:tabs>
        <w:tab w:val="center" w:pos="4536"/>
        <w:tab w:val="right" w:pos="9072"/>
      </w:tabs>
    </w:pPr>
  </w:style>
  <w:style w:type="character" w:customStyle="1" w:styleId="GlavaZnak">
    <w:name w:val="Glava Znak"/>
    <w:aliases w:val="APEK-4 Znak"/>
    <w:basedOn w:val="Privzetapisavaodstavka"/>
    <w:link w:val="Glava"/>
    <w:rsid w:val="009B5DD4"/>
    <w:rPr>
      <w:rFonts w:ascii="Times New Roman" w:eastAsia="Times New Roman" w:hAnsi="Times New Roman" w:cs="Times New Roman"/>
      <w:kern w:val="0"/>
      <w:sz w:val="24"/>
      <w:szCs w:val="24"/>
      <w:lang w:val="en-US"/>
      <w14:ligatures w14:val="none"/>
    </w:rPr>
  </w:style>
  <w:style w:type="paragraph" w:styleId="Noga">
    <w:name w:val="footer"/>
    <w:aliases w:val="|| Footer"/>
    <w:basedOn w:val="Navaden"/>
    <w:link w:val="NogaZnak"/>
    <w:uiPriority w:val="99"/>
    <w:unhideWhenUsed/>
    <w:rsid w:val="009B5DD4"/>
    <w:pPr>
      <w:tabs>
        <w:tab w:val="center" w:pos="4536"/>
        <w:tab w:val="right" w:pos="9072"/>
      </w:tabs>
    </w:pPr>
  </w:style>
  <w:style w:type="character" w:customStyle="1" w:styleId="NogaZnak">
    <w:name w:val="Noga Znak"/>
    <w:aliases w:val="|| Footer Znak"/>
    <w:basedOn w:val="Privzetapisavaodstavka"/>
    <w:link w:val="Noga"/>
    <w:uiPriority w:val="99"/>
    <w:rsid w:val="009B5DD4"/>
    <w:rPr>
      <w:rFonts w:ascii="Times New Roman" w:eastAsia="Times New Roman" w:hAnsi="Times New Roman" w:cs="Times New Roman"/>
      <w:kern w:val="0"/>
      <w:sz w:val="24"/>
      <w:szCs w:val="24"/>
      <w:lang w:val="en-US"/>
      <w14:ligatures w14:val="none"/>
    </w:rPr>
  </w:style>
  <w:style w:type="paragraph" w:styleId="Zadevapripombe">
    <w:name w:val="annotation subject"/>
    <w:basedOn w:val="Pripombabesedilo"/>
    <w:next w:val="Pripombabesedilo"/>
    <w:link w:val="ZadevapripombeZnak"/>
    <w:uiPriority w:val="99"/>
    <w:unhideWhenUsed/>
    <w:rsid w:val="009B5DD4"/>
    <w:pPr>
      <w:spacing w:after="0"/>
    </w:pPr>
    <w:rPr>
      <w:rFonts w:ascii="Times New Roman" w:eastAsia="Times New Roman" w:hAnsi="Times New Roman" w:cs="Times New Roman"/>
      <w:b/>
      <w:bCs/>
      <w:lang w:val="en-US"/>
    </w:rPr>
  </w:style>
  <w:style w:type="character" w:customStyle="1" w:styleId="ZadevapripombeZnak">
    <w:name w:val="Zadeva pripombe Znak"/>
    <w:basedOn w:val="PripombabesediloZnak"/>
    <w:link w:val="Zadevapripombe"/>
    <w:uiPriority w:val="99"/>
    <w:rsid w:val="009B5DD4"/>
    <w:rPr>
      <w:rFonts w:ascii="Times New Roman" w:eastAsia="Times New Roman" w:hAnsi="Times New Roman" w:cs="Times New Roman"/>
      <w:b/>
      <w:bCs/>
      <w:kern w:val="0"/>
      <w:sz w:val="20"/>
      <w:szCs w:val="20"/>
      <w:lang w:val="en-US"/>
      <w14:ligatures w14:val="none"/>
    </w:rPr>
  </w:style>
  <w:style w:type="paragraph" w:styleId="Napis">
    <w:name w:val="caption"/>
    <w:aliases w:val="topic,c,topic1,topic2,topic3,3559Caption,topic4,c1,C1,Legend1,topic11,topic21,topic31,3559Caption1,Table,Légende italique,Figure Reference,Légende italique Char,kuvateksti Char,kuvateksti,Figure No,Figure-caption,CAPTION,t,Beschriftung Char2 Cha"/>
    <w:basedOn w:val="Navaden"/>
    <w:next w:val="Navaden"/>
    <w:link w:val="NapisZnak"/>
    <w:uiPriority w:val="35"/>
    <w:unhideWhenUsed/>
    <w:qFormat/>
    <w:rsid w:val="009B5DD4"/>
    <w:pPr>
      <w:spacing w:after="200"/>
    </w:pPr>
    <w:rPr>
      <w:b/>
      <w:bCs/>
      <w:color w:val="4472C4" w:themeColor="accent1"/>
      <w:sz w:val="18"/>
      <w:szCs w:val="18"/>
    </w:rPr>
  </w:style>
  <w:style w:type="paragraph" w:styleId="Revizija">
    <w:name w:val="Revision"/>
    <w:hidden/>
    <w:uiPriority w:val="99"/>
    <w:semiHidden/>
    <w:rsid w:val="009B5DD4"/>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tevilnatoka1">
    <w:name w:val="tevilnatoka1"/>
    <w:basedOn w:val="Navaden"/>
    <w:rsid w:val="009B5DD4"/>
    <w:pPr>
      <w:ind w:left="425" w:hanging="425"/>
      <w:jc w:val="both"/>
    </w:pPr>
    <w:rPr>
      <w:rFonts w:ascii="Arial" w:hAnsi="Arial" w:cs="Arial"/>
      <w:sz w:val="22"/>
      <w:szCs w:val="22"/>
      <w:lang w:val="sl-SI" w:eastAsia="sl-SI"/>
    </w:rPr>
  </w:style>
  <w:style w:type="paragraph" w:styleId="Sprotnaopomba-besedilo">
    <w:name w:val="footnote text"/>
    <w:aliases w:val=" Znak5,Znak5 Znak Znak,Znak5 Znak Znak Znak Znak, Char Char,Sprotna opomba - besedilo Znak1,Sprotna opomba - besedilo Znak Znak2,Sprotna opomba - besedilo Znak1 Znak Znak1,Sprotna opomba - besedilo Znak1 Znak Znak Znak,fn"/>
    <w:basedOn w:val="Navaden"/>
    <w:link w:val="Sprotnaopomba-besediloZnak"/>
    <w:unhideWhenUsed/>
    <w:qFormat/>
    <w:rsid w:val="009B5DD4"/>
    <w:rPr>
      <w:sz w:val="20"/>
      <w:szCs w:val="20"/>
    </w:rPr>
  </w:style>
  <w:style w:type="character" w:customStyle="1" w:styleId="Sprotnaopomba-besediloZnak">
    <w:name w:val="Sprotna opomba - besedilo Znak"/>
    <w:aliases w:val=" Znak5 Znak,Znak5 Znak Znak Znak,Znak5 Znak Znak Znak Znak Znak, Char Char Znak,Sprotna opomba - besedilo Znak1 Znak,Sprotna opomba - besedilo Znak Znak2 Znak,Sprotna opomba - besedilo Znak1 Znak Znak1 Znak,fn Znak"/>
    <w:basedOn w:val="Privzetapisavaodstavka"/>
    <w:link w:val="Sprotnaopomba-besedilo"/>
    <w:rsid w:val="009B5DD4"/>
    <w:rPr>
      <w:rFonts w:ascii="Times New Roman" w:eastAsia="Times New Roman" w:hAnsi="Times New Roman" w:cs="Times New Roman"/>
      <w:kern w:val="0"/>
      <w:sz w:val="20"/>
      <w:szCs w:val="20"/>
      <w:lang w:val="en-US"/>
      <w14:ligatures w14:val="none"/>
    </w:rPr>
  </w:style>
  <w:style w:type="paragraph" w:customStyle="1" w:styleId="footnotedescription">
    <w:name w:val="footnote description"/>
    <w:next w:val="Navaden"/>
    <w:link w:val="footnotedescriptionChar"/>
    <w:hidden/>
    <w:rsid w:val="009B5DD4"/>
    <w:pPr>
      <w:spacing w:after="0"/>
    </w:pPr>
    <w:rPr>
      <w:rFonts w:ascii="Georgia" w:eastAsia="Georgia" w:hAnsi="Georgia" w:cs="Georgia"/>
      <w:color w:val="000000"/>
      <w:kern w:val="0"/>
      <w:sz w:val="18"/>
      <w:lang w:eastAsia="sl-SI"/>
      <w14:ligatures w14:val="none"/>
    </w:rPr>
  </w:style>
  <w:style w:type="character" w:customStyle="1" w:styleId="footnotedescriptionChar">
    <w:name w:val="footnote description Char"/>
    <w:link w:val="footnotedescription"/>
    <w:rsid w:val="009B5DD4"/>
    <w:rPr>
      <w:rFonts w:ascii="Georgia" w:eastAsia="Georgia" w:hAnsi="Georgia" w:cs="Georgia"/>
      <w:color w:val="000000"/>
      <w:kern w:val="0"/>
      <w:sz w:val="18"/>
      <w:lang w:eastAsia="sl-SI"/>
      <w14:ligatures w14:val="none"/>
    </w:rPr>
  </w:style>
  <w:style w:type="character" w:customStyle="1" w:styleId="footnotemark">
    <w:name w:val="footnote mark"/>
    <w:hidden/>
    <w:rsid w:val="009B5DD4"/>
    <w:rPr>
      <w:rFonts w:ascii="Georgia" w:eastAsia="Georgia" w:hAnsi="Georgia" w:cs="Georgia"/>
      <w:color w:val="000000"/>
      <w:sz w:val="16"/>
      <w:vertAlign w:val="superscript"/>
    </w:rPr>
  </w:style>
  <w:style w:type="table" w:customStyle="1" w:styleId="TableGrid">
    <w:name w:val="TableGrid"/>
    <w:rsid w:val="009B5DD4"/>
    <w:pPr>
      <w:spacing w:after="0" w:line="240" w:lineRule="auto"/>
    </w:pPr>
    <w:rPr>
      <w:rFonts w:eastAsiaTheme="minorEastAsia"/>
      <w:kern w:val="0"/>
      <w:lang w:eastAsia="sl-SI"/>
      <w14:ligatures w14:val="none"/>
    </w:rPr>
    <w:tblPr>
      <w:tblCellMar>
        <w:top w:w="0" w:type="dxa"/>
        <w:left w:w="0" w:type="dxa"/>
        <w:bottom w:w="0" w:type="dxa"/>
        <w:right w:w="0" w:type="dxa"/>
      </w:tblCellMar>
    </w:tblPr>
  </w:style>
  <w:style w:type="numbering" w:customStyle="1" w:styleId="Brezseznama1">
    <w:name w:val="Brez seznama1"/>
    <w:next w:val="Brezseznama"/>
    <w:uiPriority w:val="99"/>
    <w:semiHidden/>
    <w:unhideWhenUsed/>
    <w:rsid w:val="009B5DD4"/>
  </w:style>
  <w:style w:type="paragraph" w:customStyle="1" w:styleId="ZnakZnak11">
    <w:name w:val="Znak Znak11"/>
    <w:basedOn w:val="AOHead3"/>
    <w:next w:val="Navaden"/>
    <w:rsid w:val="009B5DD4"/>
    <w:pPr>
      <w:numPr>
        <w:ilvl w:val="0"/>
        <w:numId w:val="0"/>
      </w:numPr>
      <w:ind w:left="2160" w:hanging="360"/>
    </w:pPr>
  </w:style>
  <w:style w:type="paragraph" w:customStyle="1" w:styleId="Oddelek">
    <w:name w:val="Oddelek"/>
    <w:basedOn w:val="Navaden"/>
    <w:link w:val="OddelekZnak1"/>
    <w:qFormat/>
    <w:rsid w:val="009B5DD4"/>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rFonts w:ascii="Arial" w:hAnsi="Arial"/>
      <w:b/>
      <w:sz w:val="22"/>
      <w:szCs w:val="22"/>
      <w:lang w:val="sl-SI" w:eastAsia="sl-SI"/>
    </w:rPr>
  </w:style>
  <w:style w:type="paragraph" w:customStyle="1" w:styleId="rkovnatokazaodstavkom">
    <w:name w:val="Črkovna točka_za odstavkom"/>
    <w:basedOn w:val="Navaden"/>
    <w:link w:val="rkovnatokazaodstavkomZnak"/>
    <w:qFormat/>
    <w:rsid w:val="009B5DD4"/>
    <w:pPr>
      <w:numPr>
        <w:numId w:val="7"/>
      </w:numPr>
      <w:overflowPunct w:val="0"/>
      <w:autoSpaceDE w:val="0"/>
      <w:autoSpaceDN w:val="0"/>
      <w:adjustRightInd w:val="0"/>
      <w:spacing w:line="200" w:lineRule="exact"/>
      <w:jc w:val="both"/>
      <w:textAlignment w:val="baseline"/>
    </w:pPr>
    <w:rPr>
      <w:rFonts w:ascii="Arial" w:eastAsia="Calibri" w:hAnsi="Arial"/>
      <w:sz w:val="20"/>
      <w:szCs w:val="20"/>
      <w:lang w:val="sl-SI" w:eastAsia="sl-SI"/>
    </w:rPr>
  </w:style>
  <w:style w:type="paragraph" w:styleId="Navadensplet">
    <w:name w:val="Normal (Web)"/>
    <w:basedOn w:val="Navaden"/>
    <w:uiPriority w:val="99"/>
    <w:unhideWhenUsed/>
    <w:rsid w:val="009B5DD4"/>
    <w:pPr>
      <w:spacing w:before="100" w:beforeAutospacing="1" w:after="100" w:afterAutospacing="1"/>
    </w:pPr>
    <w:rPr>
      <w:rFonts w:ascii="Roboto" w:hAnsi="Roboto"/>
      <w:color w:val="333333"/>
      <w:lang w:val="sl-SI" w:eastAsia="sl-SI"/>
    </w:rPr>
  </w:style>
  <w:style w:type="paragraph" w:customStyle="1" w:styleId="slikasredina">
    <w:name w:val="slikasredina"/>
    <w:basedOn w:val="Navaden"/>
    <w:rsid w:val="009B5DD4"/>
    <w:pPr>
      <w:spacing w:before="300" w:after="300"/>
      <w:ind w:left="300" w:right="300"/>
      <w:jc w:val="center"/>
    </w:pPr>
    <w:rPr>
      <w:rFonts w:ascii="Roboto" w:hAnsi="Roboto"/>
      <w:color w:val="333333"/>
      <w:lang w:val="sl-SI" w:eastAsia="sl-SI"/>
    </w:rPr>
  </w:style>
  <w:style w:type="character" w:styleId="Poudarek">
    <w:name w:val="Emphasis"/>
    <w:basedOn w:val="Privzetapisavaodstavka"/>
    <w:uiPriority w:val="20"/>
    <w:qFormat/>
    <w:rsid w:val="009B5DD4"/>
    <w:rPr>
      <w:rFonts w:ascii="inherit" w:hAnsi="inherit" w:hint="default"/>
      <w:i/>
      <w:iCs/>
      <w:bdr w:val="none" w:sz="0" w:space="0" w:color="auto" w:frame="1"/>
      <w:vertAlign w:val="baseline"/>
    </w:rPr>
  </w:style>
  <w:style w:type="paragraph" w:styleId="Oznaenseznam">
    <w:name w:val="List Bullet"/>
    <w:basedOn w:val="Navaden"/>
    <w:uiPriority w:val="99"/>
    <w:unhideWhenUsed/>
    <w:qFormat/>
    <w:rsid w:val="009B5DD4"/>
    <w:pPr>
      <w:numPr>
        <w:ilvl w:val="5"/>
        <w:numId w:val="8"/>
      </w:numPr>
      <w:spacing w:before="60" w:after="120"/>
      <w:ind w:left="346"/>
      <w:jc w:val="both"/>
    </w:pPr>
    <w:rPr>
      <w:rFonts w:asciiTheme="minorHAnsi" w:eastAsiaTheme="minorHAnsi" w:hAnsiTheme="minorHAnsi" w:cstheme="minorBidi"/>
      <w:sz w:val="20"/>
      <w:szCs w:val="20"/>
      <w:lang w:val="sl-SI"/>
    </w:rPr>
  </w:style>
  <w:style w:type="paragraph" w:styleId="Oznaenseznam2">
    <w:name w:val="List Bullet 2"/>
    <w:basedOn w:val="Navaden"/>
    <w:unhideWhenUsed/>
    <w:qFormat/>
    <w:rsid w:val="009B5DD4"/>
    <w:pPr>
      <w:numPr>
        <w:ilvl w:val="6"/>
        <w:numId w:val="8"/>
      </w:numPr>
      <w:spacing w:after="120"/>
      <w:ind w:left="692" w:hanging="346"/>
      <w:jc w:val="both"/>
    </w:pPr>
    <w:rPr>
      <w:rFonts w:asciiTheme="minorHAnsi" w:eastAsiaTheme="minorHAnsi" w:hAnsiTheme="minorHAnsi" w:cstheme="minorBidi"/>
      <w:sz w:val="20"/>
      <w:szCs w:val="20"/>
      <w:lang w:val="sl-SI"/>
    </w:rPr>
  </w:style>
  <w:style w:type="paragraph" w:styleId="Oznaenseznam3">
    <w:name w:val="List Bullet 3"/>
    <w:basedOn w:val="Navaden"/>
    <w:uiPriority w:val="99"/>
    <w:unhideWhenUsed/>
    <w:qFormat/>
    <w:rsid w:val="009B5DD4"/>
    <w:pPr>
      <w:numPr>
        <w:ilvl w:val="7"/>
        <w:numId w:val="8"/>
      </w:numPr>
      <w:spacing w:after="120"/>
      <w:ind w:left="1038"/>
    </w:pPr>
    <w:rPr>
      <w:rFonts w:asciiTheme="minorHAnsi" w:eastAsiaTheme="minorHAnsi" w:hAnsiTheme="minorHAnsi" w:cstheme="minorBidi"/>
      <w:sz w:val="20"/>
      <w:szCs w:val="20"/>
      <w:lang w:val="sl-SI"/>
    </w:rPr>
  </w:style>
  <w:style w:type="paragraph" w:styleId="Oznaenseznam4">
    <w:name w:val="List Bullet 4"/>
    <w:basedOn w:val="Navaden"/>
    <w:unhideWhenUsed/>
    <w:qFormat/>
    <w:rsid w:val="009B5DD4"/>
    <w:pPr>
      <w:numPr>
        <w:ilvl w:val="8"/>
        <w:numId w:val="8"/>
      </w:numPr>
      <w:spacing w:after="120"/>
    </w:pPr>
    <w:rPr>
      <w:rFonts w:asciiTheme="minorHAnsi" w:eastAsiaTheme="minorHAnsi" w:hAnsiTheme="minorHAnsi" w:cstheme="minorBidi"/>
      <w:sz w:val="20"/>
      <w:szCs w:val="20"/>
      <w:lang w:val="sl-SI"/>
    </w:rPr>
  </w:style>
  <w:style w:type="paragraph" w:styleId="Oznaenseznam5">
    <w:name w:val="List Bullet 5"/>
    <w:basedOn w:val="Navaden"/>
    <w:unhideWhenUsed/>
    <w:rsid w:val="009B5DD4"/>
    <w:pPr>
      <w:numPr>
        <w:ilvl w:val="4"/>
        <w:numId w:val="8"/>
      </w:numPr>
      <w:spacing w:after="120"/>
    </w:pPr>
    <w:rPr>
      <w:rFonts w:asciiTheme="minorHAnsi" w:eastAsiaTheme="minorHAnsi" w:hAnsiTheme="minorHAnsi" w:cstheme="minorBidi"/>
      <w:sz w:val="20"/>
      <w:szCs w:val="20"/>
      <w:lang w:val="sl-SI"/>
    </w:rPr>
  </w:style>
  <w:style w:type="character" w:customStyle="1" w:styleId="NapisZnak">
    <w:name w:val="Napis Znak"/>
    <w:aliases w:val="topic Znak,c Znak,topic1 Znak,topic2 Znak,topic3 Znak,3559Caption Znak,topic4 Znak,c1 Znak,C1 Znak,Legend1 Znak,topic11 Znak,topic21 Znak,topic31 Znak,3559Caption1 Znak,Table Znak,Légende italique Znak,Figure Reference Znak,kuvateksti Znak"/>
    <w:link w:val="Napis"/>
    <w:uiPriority w:val="35"/>
    <w:rsid w:val="009B5DD4"/>
    <w:rPr>
      <w:rFonts w:ascii="Times New Roman" w:eastAsia="Times New Roman" w:hAnsi="Times New Roman" w:cs="Times New Roman"/>
      <w:b/>
      <w:bCs/>
      <w:color w:val="4472C4" w:themeColor="accent1"/>
      <w:kern w:val="0"/>
      <w:sz w:val="18"/>
      <w:szCs w:val="18"/>
      <w:lang w:val="en-US"/>
      <w14:ligatures w14:val="none"/>
    </w:rPr>
  </w:style>
  <w:style w:type="paragraph" w:customStyle="1" w:styleId="Source">
    <w:name w:val="Source"/>
    <w:basedOn w:val="Telobesedila"/>
    <w:link w:val="SourceChar"/>
    <w:uiPriority w:val="99"/>
    <w:qFormat/>
    <w:rsid w:val="009B5DD4"/>
    <w:pPr>
      <w:suppressAutoHyphens w:val="0"/>
      <w:spacing w:before="120" w:after="160"/>
      <w:jc w:val="both"/>
    </w:pPr>
    <w:rPr>
      <w:rFonts w:asciiTheme="minorHAnsi" w:eastAsiaTheme="minorHAnsi" w:hAnsiTheme="minorHAnsi" w:cstheme="minorBidi"/>
      <w:i/>
      <w:color w:val="auto"/>
      <w:sz w:val="18"/>
      <w:szCs w:val="20"/>
      <w:lang w:val="sl-SI" w:eastAsia="en-US"/>
    </w:rPr>
  </w:style>
  <w:style w:type="character" w:customStyle="1" w:styleId="SourceChar">
    <w:name w:val="Source Char"/>
    <w:link w:val="Source"/>
    <w:uiPriority w:val="99"/>
    <w:locked/>
    <w:rsid w:val="009B5DD4"/>
    <w:rPr>
      <w:i/>
      <w:kern w:val="0"/>
      <w:sz w:val="18"/>
      <w:szCs w:val="20"/>
      <w14:ligatures w14:val="none"/>
    </w:rPr>
  </w:style>
  <w:style w:type="table" w:customStyle="1" w:styleId="PwCTableText">
    <w:name w:val="PwC Table Text"/>
    <w:basedOn w:val="Navadnatabela"/>
    <w:uiPriority w:val="99"/>
    <w:rsid w:val="009B5DD4"/>
    <w:pPr>
      <w:spacing w:before="100" w:beforeAutospacing="1" w:after="100" w:afterAutospacing="1" w:line="240" w:lineRule="auto"/>
    </w:pPr>
    <w:rPr>
      <w:rFonts w:ascii="Georgia" w:hAnsi="Georgia"/>
      <w:kern w:val="0"/>
      <w:sz w:val="18"/>
      <w:szCs w:val="20"/>
      <w:lang w:val="en-US"/>
      <w14:ligatures w14:val="none"/>
    </w:rPr>
    <w:tblPr>
      <w:tblBorders>
        <w:insideH w:val="dotted" w:sz="4" w:space="0" w:color="4472C4" w:themeColor="accent1"/>
      </w:tblBorders>
      <w:tblCellMar>
        <w:top w:w="72" w:type="dxa"/>
        <w:left w:w="115" w:type="dxa"/>
        <w:bottom w:w="72" w:type="dxa"/>
        <w:right w:w="115" w:type="dxa"/>
      </w:tblCellMar>
    </w:tblPr>
    <w:tcPr>
      <w:vAlign w:val="center"/>
    </w:tcPr>
    <w:tblStylePr w:type="firstRow">
      <w:pPr>
        <w:jc w:val="left"/>
      </w:pPr>
      <w:rPr>
        <w:rFonts w:asciiTheme="majorHAnsi" w:hAnsiTheme="majorHAnsi"/>
        <w:b/>
        <w:color w:val="44546A" w:themeColor="text2"/>
        <w:sz w:val="18"/>
      </w:rPr>
      <w:tblPr/>
      <w:tcPr>
        <w:tcBorders>
          <w:top w:val="single" w:sz="6" w:space="0" w:color="4472C4" w:themeColor="accent1"/>
          <w:left w:val="nil"/>
          <w:bottom w:val="single" w:sz="6" w:space="0" w:color="4472C4" w:themeColor="accent1"/>
          <w:right w:val="nil"/>
          <w:insideH w:val="nil"/>
          <w:insideV w:val="nil"/>
          <w:tl2br w:val="nil"/>
          <w:tr2bl w:val="nil"/>
        </w:tcBorders>
      </w:tcPr>
    </w:tblStylePr>
  </w:style>
  <w:style w:type="character" w:styleId="Krepko">
    <w:name w:val="Strong"/>
    <w:basedOn w:val="Privzetapisavaodstavka"/>
    <w:uiPriority w:val="22"/>
    <w:qFormat/>
    <w:rsid w:val="009B5DD4"/>
    <w:rPr>
      <w:b/>
      <w:bCs/>
    </w:rPr>
  </w:style>
  <w:style w:type="paragraph" w:customStyle="1" w:styleId="AppendixHeading1">
    <w:name w:val="Appendix Heading 1"/>
    <w:basedOn w:val="Naslov1"/>
    <w:next w:val="AppendixHeading2"/>
    <w:rsid w:val="009B5DD4"/>
    <w:pPr>
      <w:pageBreakBefore/>
      <w:numPr>
        <w:numId w:val="9"/>
      </w:numPr>
      <w:spacing w:after="480" w:line="0" w:lineRule="atLeast"/>
      <w:ind w:left="533"/>
      <w:jc w:val="left"/>
    </w:pPr>
    <w:rPr>
      <w:rFonts w:asciiTheme="majorHAnsi" w:eastAsiaTheme="majorEastAsia" w:hAnsiTheme="majorHAnsi" w:cstheme="majorBidi"/>
      <w:bCs w:val="0"/>
      <w:i/>
      <w:smallCaps w:val="0"/>
      <w:color w:val="000000" w:themeColor="text1"/>
      <w:kern w:val="0"/>
      <w:sz w:val="32"/>
      <w:lang w:val="sl-SI"/>
    </w:rPr>
  </w:style>
  <w:style w:type="paragraph" w:customStyle="1" w:styleId="AppendixHeading2">
    <w:name w:val="Appendix Heading 2"/>
    <w:basedOn w:val="AppendixHeading1"/>
    <w:next w:val="Telobesedila"/>
    <w:rsid w:val="009B5DD4"/>
    <w:pPr>
      <w:pageBreakBefore w:val="0"/>
      <w:numPr>
        <w:ilvl w:val="1"/>
      </w:numPr>
      <w:spacing w:after="160"/>
      <w:ind w:left="612"/>
      <w:outlineLvl w:val="1"/>
    </w:pPr>
    <w:rPr>
      <w:color w:val="44546A" w:themeColor="text2"/>
      <w:sz w:val="28"/>
    </w:rPr>
  </w:style>
  <w:style w:type="paragraph" w:customStyle="1" w:styleId="Address">
    <w:name w:val="Address"/>
    <w:basedOn w:val="Navaden"/>
    <w:link w:val="AddressChar"/>
    <w:qFormat/>
    <w:rsid w:val="009B5DD4"/>
    <w:pPr>
      <w:spacing w:line="200" w:lineRule="atLeast"/>
    </w:pPr>
    <w:rPr>
      <w:rFonts w:asciiTheme="minorHAnsi" w:eastAsiaTheme="minorHAnsi" w:hAnsiTheme="minorHAnsi" w:cstheme="minorBidi"/>
      <w:i/>
      <w:sz w:val="18"/>
      <w:szCs w:val="20"/>
      <w:lang w:val="sl-SI"/>
    </w:rPr>
  </w:style>
  <w:style w:type="character" w:customStyle="1" w:styleId="AddressChar">
    <w:name w:val="Address Char"/>
    <w:basedOn w:val="Privzetapisavaodstavka"/>
    <w:link w:val="Address"/>
    <w:locked/>
    <w:rsid w:val="009B5DD4"/>
    <w:rPr>
      <w:i/>
      <w:kern w:val="0"/>
      <w:sz w:val="18"/>
      <w:szCs w:val="20"/>
      <w14:ligatures w14:val="none"/>
    </w:rPr>
  </w:style>
  <w:style w:type="paragraph" w:styleId="Blokbesedila">
    <w:name w:val="Block Text"/>
    <w:basedOn w:val="Telobesedila"/>
    <w:uiPriority w:val="99"/>
    <w:unhideWhenUsed/>
    <w:rsid w:val="009B5DD4"/>
    <w:pPr>
      <w:framePr w:wrap="around" w:vAnchor="text" w:hAnchor="text" w:y="1"/>
      <w:pBdr>
        <w:top w:val="single" w:sz="2" w:space="10" w:color="000000" w:themeColor="text1" w:shadow="1"/>
        <w:left w:val="single" w:sz="2" w:space="10" w:color="000000" w:themeColor="text1" w:shadow="1"/>
        <w:bottom w:val="single" w:sz="2" w:space="10" w:color="000000" w:themeColor="text1" w:shadow="1"/>
        <w:right w:val="single" w:sz="2" w:space="10" w:color="000000" w:themeColor="text1" w:shadow="1"/>
      </w:pBdr>
      <w:suppressAutoHyphens w:val="0"/>
      <w:spacing w:after="160"/>
      <w:ind w:left="232" w:right="232"/>
      <w:jc w:val="both"/>
    </w:pPr>
    <w:rPr>
      <w:rFonts w:asciiTheme="minorHAnsi" w:eastAsiaTheme="minorEastAsia" w:hAnsiTheme="minorHAnsi" w:cstheme="minorBidi"/>
      <w:iCs/>
      <w:color w:val="000000" w:themeColor="text1"/>
      <w:szCs w:val="20"/>
      <w:lang w:val="sl-SI" w:eastAsia="en-US"/>
    </w:rPr>
  </w:style>
  <w:style w:type="paragraph" w:customStyle="1" w:styleId="BlockText3">
    <w:name w:val="Block Text 3"/>
    <w:basedOn w:val="Telobesedila"/>
    <w:rsid w:val="009B5DD4"/>
    <w:pPr>
      <w:pBdr>
        <w:top w:val="single" w:sz="8" w:space="10" w:color="4472C4" w:themeColor="accent1"/>
        <w:left w:val="single" w:sz="8" w:space="10" w:color="4472C4" w:themeColor="accent1"/>
        <w:bottom w:val="single" w:sz="8" w:space="10" w:color="4472C4" w:themeColor="accent1"/>
        <w:right w:val="single" w:sz="8" w:space="10" w:color="4472C4" w:themeColor="accent1"/>
      </w:pBdr>
      <w:shd w:val="clear" w:color="auto" w:fill="4472C4" w:themeFill="accent1"/>
      <w:suppressAutoHyphens w:val="0"/>
      <w:spacing w:after="160"/>
      <w:ind w:left="230" w:right="230"/>
      <w:jc w:val="both"/>
    </w:pPr>
    <w:rPr>
      <w:rFonts w:asciiTheme="minorHAnsi" w:eastAsiaTheme="minorHAnsi" w:hAnsiTheme="minorHAnsi" w:cstheme="minorBidi"/>
      <w:b/>
      <w:i/>
      <w:color w:val="E7E6E6" w:themeColor="background2"/>
      <w:szCs w:val="20"/>
      <w:lang w:val="sl-SI" w:eastAsia="en-US"/>
    </w:rPr>
  </w:style>
  <w:style w:type="paragraph" w:customStyle="1" w:styleId="Callout">
    <w:name w:val="Callout"/>
    <w:basedOn w:val="Telobesedila"/>
    <w:next w:val="Telobesedila"/>
    <w:rsid w:val="009B5DD4"/>
    <w:pPr>
      <w:framePr w:w="2102" w:hSpace="230" w:wrap="around" w:vAnchor="text" w:hAnchor="page" w:x="1023" w:y="203"/>
      <w:suppressAutoHyphens w:val="0"/>
      <w:spacing w:after="160"/>
      <w:jc w:val="both"/>
    </w:pPr>
    <w:rPr>
      <w:rFonts w:asciiTheme="minorHAnsi" w:eastAsiaTheme="minorHAnsi" w:hAnsiTheme="minorHAnsi" w:cstheme="minorBidi"/>
      <w:i/>
      <w:color w:val="44546A" w:themeColor="text2"/>
      <w:sz w:val="16"/>
      <w:szCs w:val="20"/>
      <w:lang w:val="sl-SI" w:eastAsia="en-US"/>
    </w:rPr>
  </w:style>
  <w:style w:type="paragraph" w:styleId="Datum">
    <w:name w:val="Date"/>
    <w:basedOn w:val="Navaden"/>
    <w:next w:val="Telobesedila"/>
    <w:link w:val="DatumZnak"/>
    <w:uiPriority w:val="99"/>
    <w:unhideWhenUsed/>
    <w:rsid w:val="009B5DD4"/>
    <w:pPr>
      <w:spacing w:after="160" w:line="276" w:lineRule="auto"/>
      <w:ind w:left="2376"/>
    </w:pPr>
    <w:rPr>
      <w:rFonts w:asciiTheme="minorHAnsi" w:eastAsiaTheme="minorHAnsi" w:hAnsiTheme="minorHAnsi" w:cstheme="minorBidi"/>
      <w:sz w:val="28"/>
      <w:szCs w:val="20"/>
      <w:lang w:val="sl-SI"/>
    </w:rPr>
  </w:style>
  <w:style w:type="character" w:customStyle="1" w:styleId="DatumZnak">
    <w:name w:val="Datum Znak"/>
    <w:basedOn w:val="Privzetapisavaodstavka"/>
    <w:link w:val="Datum"/>
    <w:uiPriority w:val="99"/>
    <w:rsid w:val="009B5DD4"/>
    <w:rPr>
      <w:kern w:val="0"/>
      <w:sz w:val="28"/>
      <w:szCs w:val="20"/>
      <w14:ligatures w14:val="none"/>
    </w:rPr>
  </w:style>
  <w:style w:type="paragraph" w:customStyle="1" w:styleId="Disclaimer">
    <w:name w:val="Disclaimer"/>
    <w:basedOn w:val="Telobesedila"/>
    <w:link w:val="DisclaimerChar"/>
    <w:qFormat/>
    <w:rsid w:val="009B5DD4"/>
    <w:pPr>
      <w:suppressAutoHyphens w:val="0"/>
      <w:spacing w:line="140" w:lineRule="atLeast"/>
      <w:jc w:val="both"/>
    </w:pPr>
    <w:rPr>
      <w:rFonts w:asciiTheme="minorHAnsi" w:eastAsiaTheme="minorHAnsi" w:hAnsiTheme="minorHAnsi" w:cstheme="minorBidi"/>
      <w:color w:val="auto"/>
      <w:sz w:val="16"/>
      <w:szCs w:val="20"/>
      <w:lang w:val="sl-SI" w:eastAsia="en-US"/>
    </w:rPr>
  </w:style>
  <w:style w:type="character" w:customStyle="1" w:styleId="DisclaimerChar">
    <w:name w:val="Disclaimer Char"/>
    <w:basedOn w:val="Privzetapisavaodstavka"/>
    <w:link w:val="Disclaimer"/>
    <w:locked/>
    <w:rsid w:val="009B5DD4"/>
    <w:rPr>
      <w:kern w:val="0"/>
      <w:sz w:val="16"/>
      <w:szCs w:val="20"/>
      <w14:ligatures w14:val="none"/>
    </w:rPr>
  </w:style>
  <w:style w:type="paragraph" w:customStyle="1" w:styleId="DividerHeader">
    <w:name w:val="Divider Header"/>
    <w:rsid w:val="009B5DD4"/>
    <w:pPr>
      <w:spacing w:after="240" w:line="240" w:lineRule="atLeast"/>
    </w:pPr>
    <w:rPr>
      <w:rFonts w:asciiTheme="majorHAnsi" w:hAnsiTheme="majorHAnsi"/>
      <w:b/>
      <w:i/>
      <w:color w:val="000000" w:themeColor="text1"/>
      <w:kern w:val="0"/>
      <w:sz w:val="64"/>
      <w:szCs w:val="20"/>
      <w:lang w:val="en-US"/>
      <w14:ligatures w14:val="none"/>
    </w:rPr>
  </w:style>
  <w:style w:type="paragraph" w:customStyle="1" w:styleId="ExhibitHeading1">
    <w:name w:val="Exhibit Heading 1"/>
    <w:basedOn w:val="Telobesedila"/>
    <w:next w:val="Telobesedila"/>
    <w:qFormat/>
    <w:rsid w:val="009B5DD4"/>
    <w:pPr>
      <w:keepNext/>
      <w:pageBreakBefore/>
      <w:numPr>
        <w:ilvl w:val="3"/>
        <w:numId w:val="13"/>
      </w:numPr>
      <w:suppressAutoHyphens w:val="0"/>
      <w:spacing w:after="480" w:line="0" w:lineRule="atLeast"/>
      <w:ind w:left="0" w:firstLine="0"/>
      <w:jc w:val="both"/>
      <w:outlineLvl w:val="0"/>
    </w:pPr>
    <w:rPr>
      <w:rFonts w:asciiTheme="majorHAnsi" w:eastAsiaTheme="minorHAnsi" w:hAnsiTheme="majorHAnsi" w:cstheme="minorBidi"/>
      <w:b/>
      <w:i/>
      <w:color w:val="auto"/>
      <w:sz w:val="48"/>
      <w:szCs w:val="20"/>
      <w:lang w:val="sl-SI" w:eastAsia="en-US"/>
    </w:rPr>
  </w:style>
  <w:style w:type="paragraph" w:customStyle="1" w:styleId="ExhibitHeading2">
    <w:name w:val="Exhibit Heading 2"/>
    <w:basedOn w:val="ExhibitHeading1"/>
    <w:next w:val="Telobesedila"/>
    <w:qFormat/>
    <w:rsid w:val="009B5DD4"/>
    <w:pPr>
      <w:pageBreakBefore w:val="0"/>
      <w:numPr>
        <w:ilvl w:val="4"/>
      </w:numPr>
      <w:spacing w:after="160"/>
      <w:ind w:left="504" w:hanging="504"/>
      <w:outlineLvl w:val="1"/>
    </w:pPr>
    <w:rPr>
      <w:color w:val="44546A" w:themeColor="text2"/>
      <w:sz w:val="32"/>
    </w:rPr>
  </w:style>
  <w:style w:type="paragraph" w:customStyle="1" w:styleId="ExhibitHeading3">
    <w:name w:val="Exhibit Heading 3"/>
    <w:basedOn w:val="ExhibitHeading2"/>
    <w:next w:val="Telobesedila"/>
    <w:qFormat/>
    <w:rsid w:val="009B5DD4"/>
    <w:pPr>
      <w:numPr>
        <w:ilvl w:val="2"/>
      </w:numPr>
      <w:ind w:left="648" w:hanging="648"/>
      <w:outlineLvl w:val="2"/>
    </w:pPr>
    <w:rPr>
      <w:sz w:val="28"/>
    </w:rPr>
  </w:style>
  <w:style w:type="paragraph" w:customStyle="1" w:styleId="ExhibitHeading4">
    <w:name w:val="Exhibit Heading 4"/>
    <w:basedOn w:val="ExhibitHeading3"/>
    <w:next w:val="Telobesedila"/>
    <w:qFormat/>
    <w:rsid w:val="009B5DD4"/>
    <w:pPr>
      <w:numPr>
        <w:ilvl w:val="3"/>
        <w:numId w:val="5"/>
      </w:numPr>
      <w:ind w:left="792" w:hanging="792"/>
      <w:outlineLvl w:val="3"/>
    </w:pPr>
    <w:rPr>
      <w:b w:val="0"/>
    </w:rPr>
  </w:style>
  <w:style w:type="paragraph" w:customStyle="1" w:styleId="ExhibitHeading5">
    <w:name w:val="Exhibit Heading 5"/>
    <w:basedOn w:val="ExhibitHeading4"/>
    <w:next w:val="Telobesedila"/>
    <w:qFormat/>
    <w:rsid w:val="009B5DD4"/>
    <w:pPr>
      <w:numPr>
        <w:ilvl w:val="4"/>
      </w:numPr>
      <w:ind w:left="864" w:hanging="864"/>
      <w:outlineLvl w:val="4"/>
    </w:pPr>
    <w:rPr>
      <w:sz w:val="24"/>
    </w:rPr>
  </w:style>
  <w:style w:type="character" w:styleId="SledenaHiperpovezava">
    <w:name w:val="FollowedHyperlink"/>
    <w:basedOn w:val="Privzetapisavaodstavka"/>
    <w:uiPriority w:val="99"/>
    <w:semiHidden/>
    <w:unhideWhenUsed/>
    <w:rsid w:val="009B5DD4"/>
    <w:rPr>
      <w:color w:val="A8D08D" w:themeColor="accent6" w:themeTint="99"/>
      <w:u w:val="single"/>
    </w:rPr>
  </w:style>
  <w:style w:type="paragraph" w:customStyle="1" w:styleId="Guidance">
    <w:name w:val="Guidance"/>
    <w:basedOn w:val="Navaden"/>
    <w:link w:val="GuidanceChar"/>
    <w:uiPriority w:val="99"/>
    <w:qFormat/>
    <w:rsid w:val="009B5DD4"/>
    <w:pPr>
      <w:spacing w:after="100" w:afterAutospacing="1" w:line="276" w:lineRule="auto"/>
    </w:pPr>
    <w:rPr>
      <w:rFonts w:ascii="Arial" w:eastAsiaTheme="minorHAnsi" w:hAnsi="Arial" w:cstheme="minorBidi"/>
      <w:color w:val="00A5FF"/>
      <w:sz w:val="16"/>
      <w:szCs w:val="20"/>
      <w:lang w:val="sl-SI"/>
    </w:rPr>
  </w:style>
  <w:style w:type="character" w:customStyle="1" w:styleId="GuidanceChar">
    <w:name w:val="Guidance Char"/>
    <w:basedOn w:val="Privzetapisavaodstavka"/>
    <w:link w:val="Guidance"/>
    <w:uiPriority w:val="99"/>
    <w:rsid w:val="009B5DD4"/>
    <w:rPr>
      <w:rFonts w:ascii="Arial" w:hAnsi="Arial"/>
      <w:color w:val="00A5FF"/>
      <w:kern w:val="0"/>
      <w:sz w:val="16"/>
      <w:szCs w:val="20"/>
      <w14:ligatures w14:val="none"/>
    </w:rPr>
  </w:style>
  <w:style w:type="character" w:styleId="HTML-kratica">
    <w:name w:val="HTML Acronym"/>
    <w:basedOn w:val="Privzetapisavaodstavka"/>
    <w:uiPriority w:val="99"/>
    <w:semiHidden/>
    <w:unhideWhenUsed/>
    <w:rsid w:val="009B5DD4"/>
    <w:rPr>
      <w:color w:val="000000" w:themeColor="text1"/>
    </w:rPr>
  </w:style>
  <w:style w:type="paragraph" w:styleId="Stvarnokazalo1">
    <w:name w:val="index 1"/>
    <w:basedOn w:val="Navaden"/>
    <w:next w:val="Navaden"/>
    <w:autoRedefine/>
    <w:uiPriority w:val="99"/>
    <w:unhideWhenUsed/>
    <w:rsid w:val="009B5DD4"/>
    <w:pPr>
      <w:spacing w:after="120"/>
      <w:ind w:left="202" w:hanging="202"/>
    </w:pPr>
    <w:rPr>
      <w:rFonts w:asciiTheme="minorHAnsi" w:eastAsiaTheme="minorHAnsi" w:hAnsiTheme="minorHAnsi" w:cstheme="minorBidi"/>
      <w:sz w:val="20"/>
      <w:szCs w:val="20"/>
      <w:lang w:val="sl-SI"/>
    </w:rPr>
  </w:style>
  <w:style w:type="paragraph" w:styleId="Stvarnokazalo2">
    <w:name w:val="index 2"/>
    <w:basedOn w:val="Navaden"/>
    <w:next w:val="Navaden"/>
    <w:autoRedefine/>
    <w:uiPriority w:val="99"/>
    <w:unhideWhenUsed/>
    <w:rsid w:val="009B5DD4"/>
    <w:pPr>
      <w:spacing w:after="120"/>
      <w:ind w:left="404" w:hanging="202"/>
    </w:pPr>
    <w:rPr>
      <w:rFonts w:asciiTheme="minorHAnsi" w:eastAsiaTheme="minorHAnsi" w:hAnsiTheme="minorHAnsi" w:cstheme="minorBidi"/>
      <w:sz w:val="20"/>
      <w:szCs w:val="20"/>
      <w:lang w:val="sl-SI"/>
    </w:rPr>
  </w:style>
  <w:style w:type="paragraph" w:styleId="Stvarnokazalo3">
    <w:name w:val="index 3"/>
    <w:basedOn w:val="Navaden"/>
    <w:next w:val="Navaden"/>
    <w:autoRedefine/>
    <w:uiPriority w:val="99"/>
    <w:unhideWhenUsed/>
    <w:rsid w:val="009B5DD4"/>
    <w:pPr>
      <w:spacing w:after="120"/>
      <w:ind w:left="605" w:hanging="202"/>
    </w:pPr>
    <w:rPr>
      <w:rFonts w:asciiTheme="minorHAnsi" w:eastAsiaTheme="minorHAnsi" w:hAnsiTheme="minorHAnsi" w:cstheme="minorBidi"/>
      <w:sz w:val="20"/>
      <w:szCs w:val="20"/>
      <w:lang w:val="sl-SI"/>
    </w:rPr>
  </w:style>
  <w:style w:type="paragraph" w:styleId="Stvarnokazalo4">
    <w:name w:val="index 4"/>
    <w:basedOn w:val="Navaden"/>
    <w:next w:val="Navaden"/>
    <w:autoRedefine/>
    <w:uiPriority w:val="99"/>
    <w:unhideWhenUsed/>
    <w:rsid w:val="009B5DD4"/>
    <w:pPr>
      <w:ind w:left="800" w:hanging="200"/>
    </w:pPr>
    <w:rPr>
      <w:rFonts w:asciiTheme="minorHAnsi" w:eastAsiaTheme="minorHAnsi" w:hAnsiTheme="minorHAnsi" w:cstheme="minorBidi"/>
      <w:sz w:val="20"/>
      <w:szCs w:val="20"/>
      <w:lang w:val="sl-SI"/>
    </w:rPr>
  </w:style>
  <w:style w:type="paragraph" w:styleId="Stvarnokazalo5">
    <w:name w:val="index 5"/>
    <w:basedOn w:val="Navaden"/>
    <w:next w:val="Navaden"/>
    <w:autoRedefine/>
    <w:uiPriority w:val="99"/>
    <w:unhideWhenUsed/>
    <w:rsid w:val="009B5DD4"/>
    <w:pPr>
      <w:spacing w:after="120"/>
      <w:ind w:left="1008" w:hanging="202"/>
    </w:pPr>
    <w:rPr>
      <w:rFonts w:asciiTheme="minorHAnsi" w:eastAsiaTheme="minorHAnsi" w:hAnsiTheme="minorHAnsi" w:cstheme="minorBidi"/>
      <w:sz w:val="20"/>
      <w:szCs w:val="20"/>
      <w:lang w:val="sl-SI"/>
    </w:rPr>
  </w:style>
  <w:style w:type="paragraph" w:styleId="Stvarnokazalo6">
    <w:name w:val="index 6"/>
    <w:basedOn w:val="Navaden"/>
    <w:next w:val="Navaden"/>
    <w:autoRedefine/>
    <w:uiPriority w:val="99"/>
    <w:unhideWhenUsed/>
    <w:rsid w:val="009B5DD4"/>
    <w:pPr>
      <w:spacing w:after="120"/>
      <w:ind w:left="1196" w:hanging="202"/>
    </w:pPr>
    <w:rPr>
      <w:rFonts w:asciiTheme="minorHAnsi" w:eastAsiaTheme="minorHAnsi" w:hAnsiTheme="minorHAnsi" w:cstheme="minorBidi"/>
      <w:sz w:val="20"/>
      <w:szCs w:val="20"/>
      <w:lang w:val="sl-SI"/>
    </w:rPr>
  </w:style>
  <w:style w:type="paragraph" w:styleId="Stvarnokazalo7">
    <w:name w:val="index 7"/>
    <w:basedOn w:val="Navaden"/>
    <w:next w:val="Navaden"/>
    <w:autoRedefine/>
    <w:uiPriority w:val="99"/>
    <w:unhideWhenUsed/>
    <w:rsid w:val="009B5DD4"/>
    <w:pPr>
      <w:spacing w:after="120"/>
      <w:ind w:left="1397" w:hanging="202"/>
    </w:pPr>
    <w:rPr>
      <w:rFonts w:asciiTheme="minorHAnsi" w:eastAsiaTheme="minorHAnsi" w:hAnsiTheme="minorHAnsi" w:cstheme="minorBidi"/>
      <w:sz w:val="20"/>
      <w:szCs w:val="20"/>
      <w:lang w:val="sl-SI"/>
    </w:rPr>
  </w:style>
  <w:style w:type="paragraph" w:styleId="Stvarnokazalo8">
    <w:name w:val="index 8"/>
    <w:basedOn w:val="Navaden"/>
    <w:next w:val="Navaden"/>
    <w:autoRedefine/>
    <w:uiPriority w:val="99"/>
    <w:unhideWhenUsed/>
    <w:rsid w:val="009B5DD4"/>
    <w:pPr>
      <w:spacing w:after="120"/>
      <w:ind w:left="1599" w:hanging="202"/>
    </w:pPr>
    <w:rPr>
      <w:rFonts w:asciiTheme="minorHAnsi" w:eastAsiaTheme="minorHAnsi" w:hAnsiTheme="minorHAnsi" w:cstheme="minorBidi"/>
      <w:sz w:val="20"/>
      <w:szCs w:val="20"/>
      <w:lang w:val="sl-SI"/>
    </w:rPr>
  </w:style>
  <w:style w:type="paragraph" w:styleId="Stvarnokazalo9">
    <w:name w:val="index 9"/>
    <w:basedOn w:val="Navaden"/>
    <w:next w:val="Navaden"/>
    <w:autoRedefine/>
    <w:uiPriority w:val="99"/>
    <w:unhideWhenUsed/>
    <w:rsid w:val="009B5DD4"/>
    <w:pPr>
      <w:spacing w:after="120"/>
      <w:ind w:left="1800" w:hanging="202"/>
    </w:pPr>
    <w:rPr>
      <w:rFonts w:asciiTheme="minorHAnsi" w:eastAsiaTheme="minorHAnsi" w:hAnsiTheme="minorHAnsi" w:cstheme="minorBidi"/>
      <w:sz w:val="20"/>
      <w:szCs w:val="20"/>
      <w:lang w:val="sl-SI"/>
    </w:rPr>
  </w:style>
  <w:style w:type="paragraph" w:styleId="Stvarnokazalo-naslov">
    <w:name w:val="index heading"/>
    <w:basedOn w:val="Navaden"/>
    <w:next w:val="Stvarnokazalo1"/>
    <w:uiPriority w:val="99"/>
    <w:unhideWhenUsed/>
    <w:rsid w:val="009B5DD4"/>
    <w:pPr>
      <w:spacing w:after="160"/>
    </w:pPr>
    <w:rPr>
      <w:rFonts w:asciiTheme="majorHAnsi" w:eastAsiaTheme="majorEastAsia" w:hAnsiTheme="majorHAnsi" w:cstheme="majorBidi"/>
      <w:b/>
      <w:bCs/>
      <w:sz w:val="20"/>
      <w:szCs w:val="20"/>
      <w:lang w:val="sl-SI"/>
    </w:rPr>
  </w:style>
  <w:style w:type="character" w:styleId="Intenzivenpoudarek">
    <w:name w:val="Intense Emphasis"/>
    <w:basedOn w:val="Privzetapisavaodstavka"/>
    <w:uiPriority w:val="21"/>
    <w:rsid w:val="009B5DD4"/>
    <w:rPr>
      <w:i/>
      <w:iCs/>
      <w:color w:val="4472C4" w:themeColor="accent1"/>
    </w:rPr>
  </w:style>
  <w:style w:type="paragraph" w:customStyle="1" w:styleId="HeadingText">
    <w:name w:val="Heading Text"/>
    <w:basedOn w:val="Telobesedila"/>
    <w:next w:val="Telobesedila"/>
    <w:qFormat/>
    <w:rsid w:val="009B5DD4"/>
    <w:pPr>
      <w:suppressAutoHyphens w:val="0"/>
      <w:spacing w:after="80"/>
      <w:jc w:val="both"/>
    </w:pPr>
    <w:rPr>
      <w:rFonts w:asciiTheme="minorHAnsi" w:eastAsiaTheme="minorHAnsi" w:hAnsiTheme="minorHAnsi" w:cstheme="minorBidi"/>
      <w:b/>
      <w:color w:val="44546A" w:themeColor="text2"/>
      <w:sz w:val="20"/>
      <w:szCs w:val="20"/>
      <w:lang w:val="sl-SI" w:eastAsia="en-US"/>
    </w:rPr>
  </w:style>
  <w:style w:type="character" w:styleId="Intenzivensklic">
    <w:name w:val="Intense Reference"/>
    <w:basedOn w:val="Privzetapisavaodstavka"/>
    <w:uiPriority w:val="32"/>
    <w:rsid w:val="009B5DD4"/>
    <w:rPr>
      <w:b/>
      <w:bCs/>
      <w:smallCaps/>
      <w:color w:val="4472C4" w:themeColor="accent1"/>
      <w:spacing w:val="5"/>
    </w:rPr>
  </w:style>
  <w:style w:type="paragraph" w:styleId="Intenzivencitat">
    <w:name w:val="Intense Quote"/>
    <w:basedOn w:val="Navaden"/>
    <w:next w:val="Navaden"/>
    <w:link w:val="IntenzivencitatZnak"/>
    <w:uiPriority w:val="30"/>
    <w:rsid w:val="009B5DD4"/>
    <w:pPr>
      <w:pBdr>
        <w:bottom w:val="single" w:sz="4" w:space="10" w:color="4472C4" w:themeColor="accent1"/>
      </w:pBdr>
      <w:spacing w:before="200" w:after="280" w:line="276" w:lineRule="auto"/>
      <w:ind w:left="936" w:right="936"/>
    </w:pPr>
    <w:rPr>
      <w:rFonts w:asciiTheme="minorHAnsi" w:eastAsiaTheme="minorHAnsi" w:hAnsiTheme="minorHAnsi" w:cstheme="minorBidi"/>
      <w:b/>
      <w:i/>
      <w:iCs/>
      <w:color w:val="4472C4" w:themeColor="accent1"/>
      <w:sz w:val="20"/>
      <w:szCs w:val="20"/>
      <w:lang w:val="sl-SI"/>
    </w:rPr>
  </w:style>
  <w:style w:type="character" w:customStyle="1" w:styleId="IntenzivencitatZnak">
    <w:name w:val="Intenziven citat Znak"/>
    <w:basedOn w:val="Privzetapisavaodstavka"/>
    <w:link w:val="Intenzivencitat"/>
    <w:uiPriority w:val="30"/>
    <w:rsid w:val="009B5DD4"/>
    <w:rPr>
      <w:b/>
      <w:i/>
      <w:iCs/>
      <w:color w:val="4472C4" w:themeColor="accent1"/>
      <w:kern w:val="0"/>
      <w:sz w:val="20"/>
      <w:szCs w:val="20"/>
      <w14:ligatures w14:val="none"/>
    </w:rPr>
  </w:style>
  <w:style w:type="character" w:styleId="tevilkavrstice">
    <w:name w:val="line number"/>
    <w:basedOn w:val="Privzetapisavaodstavka"/>
    <w:uiPriority w:val="99"/>
    <w:unhideWhenUsed/>
    <w:rsid w:val="009B5DD4"/>
  </w:style>
  <w:style w:type="paragraph" w:styleId="Seznam">
    <w:name w:val="List"/>
    <w:basedOn w:val="Navaden"/>
    <w:uiPriority w:val="99"/>
    <w:unhideWhenUsed/>
    <w:rsid w:val="009B5DD4"/>
    <w:pPr>
      <w:spacing w:after="120"/>
      <w:ind w:left="346"/>
    </w:pPr>
    <w:rPr>
      <w:rFonts w:asciiTheme="minorHAnsi" w:eastAsiaTheme="minorHAnsi" w:hAnsiTheme="minorHAnsi" w:cstheme="minorBidi"/>
      <w:sz w:val="20"/>
      <w:szCs w:val="20"/>
      <w:lang w:val="sl-SI"/>
    </w:rPr>
  </w:style>
  <w:style w:type="paragraph" w:styleId="Seznam2">
    <w:name w:val="List 2"/>
    <w:basedOn w:val="Seznam"/>
    <w:uiPriority w:val="99"/>
    <w:unhideWhenUsed/>
    <w:rsid w:val="009B5DD4"/>
    <w:pPr>
      <w:ind w:left="691"/>
    </w:pPr>
  </w:style>
  <w:style w:type="paragraph" w:styleId="Seznam4">
    <w:name w:val="List 4"/>
    <w:basedOn w:val="Seznam3"/>
    <w:uiPriority w:val="99"/>
    <w:unhideWhenUsed/>
    <w:rsid w:val="009B5DD4"/>
    <w:pPr>
      <w:ind w:left="1382" w:firstLine="0"/>
    </w:pPr>
  </w:style>
  <w:style w:type="paragraph" w:styleId="Seznam3">
    <w:name w:val="List 3"/>
    <w:basedOn w:val="Seznam2"/>
    <w:uiPriority w:val="99"/>
    <w:unhideWhenUsed/>
    <w:rsid w:val="009B5DD4"/>
    <w:pPr>
      <w:ind w:left="2232" w:hanging="1195"/>
    </w:pPr>
  </w:style>
  <w:style w:type="paragraph" w:styleId="Seznam5">
    <w:name w:val="List 5"/>
    <w:basedOn w:val="Navaden"/>
    <w:uiPriority w:val="99"/>
    <w:unhideWhenUsed/>
    <w:rsid w:val="009B5DD4"/>
    <w:pPr>
      <w:spacing w:after="120"/>
      <w:ind w:left="1728"/>
    </w:pPr>
    <w:rPr>
      <w:rFonts w:asciiTheme="minorHAnsi" w:eastAsiaTheme="minorHAnsi" w:hAnsiTheme="minorHAnsi" w:cstheme="minorBidi"/>
      <w:sz w:val="20"/>
      <w:szCs w:val="20"/>
      <w:lang w:val="sl-SI"/>
    </w:rPr>
  </w:style>
  <w:style w:type="paragraph" w:customStyle="1" w:styleId="ListAlpha">
    <w:name w:val="List Alpha"/>
    <w:basedOn w:val="Navaden"/>
    <w:qFormat/>
    <w:rsid w:val="009B5DD4"/>
    <w:pPr>
      <w:numPr>
        <w:ilvl w:val="4"/>
        <w:numId w:val="11"/>
      </w:numPr>
      <w:tabs>
        <w:tab w:val="clear" w:pos="1728"/>
        <w:tab w:val="num" w:pos="346"/>
      </w:tabs>
      <w:spacing w:after="120"/>
      <w:ind w:left="346"/>
    </w:pPr>
    <w:rPr>
      <w:rFonts w:asciiTheme="minorHAnsi" w:eastAsiaTheme="minorHAnsi" w:hAnsiTheme="minorHAnsi" w:cstheme="minorBidi"/>
      <w:sz w:val="20"/>
      <w:szCs w:val="20"/>
      <w:lang w:val="sl-SI"/>
    </w:rPr>
  </w:style>
  <w:style w:type="paragraph" w:customStyle="1" w:styleId="ListAlpha2">
    <w:name w:val="List Alpha 2"/>
    <w:basedOn w:val="ListAlpha"/>
    <w:qFormat/>
    <w:rsid w:val="009B5DD4"/>
    <w:pPr>
      <w:numPr>
        <w:ilvl w:val="1"/>
      </w:numPr>
      <w:ind w:left="692" w:hanging="346"/>
    </w:pPr>
  </w:style>
  <w:style w:type="paragraph" w:customStyle="1" w:styleId="ListAlpha3">
    <w:name w:val="List Alpha 3"/>
    <w:basedOn w:val="ListAlpha"/>
    <w:qFormat/>
    <w:rsid w:val="009B5DD4"/>
    <w:pPr>
      <w:numPr>
        <w:ilvl w:val="2"/>
      </w:numPr>
    </w:pPr>
  </w:style>
  <w:style w:type="paragraph" w:customStyle="1" w:styleId="ListAlpha4">
    <w:name w:val="List Alpha 4"/>
    <w:basedOn w:val="ListAlpha3"/>
    <w:qFormat/>
    <w:rsid w:val="009B5DD4"/>
    <w:pPr>
      <w:numPr>
        <w:ilvl w:val="3"/>
      </w:numPr>
    </w:pPr>
  </w:style>
  <w:style w:type="paragraph" w:customStyle="1" w:styleId="ListAlpha5">
    <w:name w:val="List Alpha 5"/>
    <w:basedOn w:val="ListAlpha4"/>
    <w:rsid w:val="009B5DD4"/>
    <w:pPr>
      <w:numPr>
        <w:ilvl w:val="4"/>
        <w:numId w:val="3"/>
      </w:numPr>
    </w:pPr>
  </w:style>
  <w:style w:type="paragraph" w:customStyle="1" w:styleId="ListBullet6">
    <w:name w:val="List Bullet 6"/>
    <w:basedOn w:val="Oznaenseznam5"/>
    <w:qFormat/>
    <w:rsid w:val="009B5DD4"/>
    <w:pPr>
      <w:numPr>
        <w:ilvl w:val="0"/>
        <w:numId w:val="0"/>
      </w:numPr>
      <w:tabs>
        <w:tab w:val="num" w:pos="2074"/>
      </w:tabs>
      <w:ind w:left="2074" w:hanging="346"/>
    </w:pPr>
  </w:style>
  <w:style w:type="paragraph" w:customStyle="1" w:styleId="ListBullet7">
    <w:name w:val="List Bullet 7"/>
    <w:basedOn w:val="ListBullet6"/>
    <w:qFormat/>
    <w:rsid w:val="009B5DD4"/>
    <w:pPr>
      <w:numPr>
        <w:ilvl w:val="6"/>
      </w:numPr>
      <w:tabs>
        <w:tab w:val="num" w:pos="2074"/>
      </w:tabs>
      <w:ind w:left="2074" w:hanging="346"/>
    </w:pPr>
  </w:style>
  <w:style w:type="paragraph" w:customStyle="1" w:styleId="ListBullet8">
    <w:name w:val="List Bullet 8"/>
    <w:basedOn w:val="ListBullet7"/>
    <w:qFormat/>
    <w:rsid w:val="009B5DD4"/>
    <w:pPr>
      <w:numPr>
        <w:ilvl w:val="7"/>
      </w:numPr>
      <w:tabs>
        <w:tab w:val="num" w:pos="2074"/>
      </w:tabs>
      <w:ind w:left="2074" w:hanging="346"/>
    </w:pPr>
  </w:style>
  <w:style w:type="paragraph" w:customStyle="1" w:styleId="ListBullet9">
    <w:name w:val="List Bullet 9"/>
    <w:basedOn w:val="ListBullet8"/>
    <w:qFormat/>
    <w:rsid w:val="009B5DD4"/>
    <w:pPr>
      <w:numPr>
        <w:ilvl w:val="8"/>
      </w:numPr>
      <w:tabs>
        <w:tab w:val="num" w:pos="2074"/>
      </w:tabs>
      <w:ind w:left="2074" w:hanging="346"/>
    </w:pPr>
  </w:style>
  <w:style w:type="paragraph" w:styleId="Otevilenseznam">
    <w:name w:val="List Number"/>
    <w:basedOn w:val="Navaden"/>
    <w:unhideWhenUsed/>
    <w:qFormat/>
    <w:rsid w:val="009B5DD4"/>
    <w:pPr>
      <w:numPr>
        <w:numId w:val="18"/>
      </w:numPr>
      <w:spacing w:after="120"/>
    </w:pPr>
    <w:rPr>
      <w:rFonts w:asciiTheme="minorHAnsi" w:eastAsiaTheme="minorHAnsi" w:hAnsiTheme="minorHAnsi" w:cstheme="minorBidi"/>
      <w:sz w:val="20"/>
      <w:szCs w:val="20"/>
      <w:lang w:val="sl-SI"/>
    </w:rPr>
  </w:style>
  <w:style w:type="paragraph" w:styleId="Otevilenseznam2">
    <w:name w:val="List Number 2"/>
    <w:basedOn w:val="Otevilenseznam"/>
    <w:uiPriority w:val="13"/>
    <w:unhideWhenUsed/>
    <w:qFormat/>
    <w:rsid w:val="009B5DD4"/>
    <w:pPr>
      <w:numPr>
        <w:ilvl w:val="1"/>
      </w:numPr>
      <w:tabs>
        <w:tab w:val="left" w:pos="792"/>
      </w:tabs>
    </w:pPr>
  </w:style>
  <w:style w:type="paragraph" w:styleId="Otevilenseznam3">
    <w:name w:val="List Number 3"/>
    <w:basedOn w:val="Otevilenseznam2"/>
    <w:uiPriority w:val="13"/>
    <w:unhideWhenUsed/>
    <w:qFormat/>
    <w:rsid w:val="009B5DD4"/>
    <w:pPr>
      <w:numPr>
        <w:ilvl w:val="2"/>
      </w:numPr>
      <w:tabs>
        <w:tab w:val="clear" w:pos="792"/>
        <w:tab w:val="left" w:pos="1195"/>
      </w:tabs>
    </w:pPr>
  </w:style>
  <w:style w:type="paragraph" w:styleId="Otevilenseznam4">
    <w:name w:val="List Number 4"/>
    <w:basedOn w:val="Otevilenseznam3"/>
    <w:uiPriority w:val="13"/>
    <w:unhideWhenUsed/>
    <w:qFormat/>
    <w:rsid w:val="009B5DD4"/>
    <w:pPr>
      <w:numPr>
        <w:ilvl w:val="3"/>
      </w:numPr>
      <w:tabs>
        <w:tab w:val="clear" w:pos="1195"/>
        <w:tab w:val="left" w:pos="1642"/>
      </w:tabs>
    </w:pPr>
  </w:style>
  <w:style w:type="paragraph" w:styleId="Otevilenseznam5">
    <w:name w:val="List Number 5"/>
    <w:basedOn w:val="Otevilenseznam4"/>
    <w:uiPriority w:val="13"/>
    <w:unhideWhenUsed/>
    <w:rsid w:val="009B5DD4"/>
    <w:pPr>
      <w:numPr>
        <w:ilvl w:val="4"/>
      </w:numPr>
      <w:tabs>
        <w:tab w:val="clear" w:pos="1642"/>
        <w:tab w:val="left" w:pos="1987"/>
      </w:tabs>
    </w:pPr>
  </w:style>
  <w:style w:type="paragraph" w:styleId="Seznam-nadaljevanje">
    <w:name w:val="List Continue"/>
    <w:basedOn w:val="Navaden"/>
    <w:uiPriority w:val="99"/>
    <w:unhideWhenUsed/>
    <w:qFormat/>
    <w:rsid w:val="009B5DD4"/>
    <w:pPr>
      <w:spacing w:after="120"/>
      <w:ind w:left="346"/>
    </w:pPr>
    <w:rPr>
      <w:rFonts w:asciiTheme="minorHAnsi" w:eastAsiaTheme="minorHAnsi" w:hAnsiTheme="minorHAnsi" w:cstheme="minorBidi"/>
      <w:sz w:val="20"/>
      <w:szCs w:val="20"/>
      <w:lang w:val="sl-SI"/>
    </w:rPr>
  </w:style>
  <w:style w:type="paragraph" w:styleId="Seznam-nadaljevanje2">
    <w:name w:val="List Continue 2"/>
    <w:basedOn w:val="Seznam-nadaljevanje"/>
    <w:uiPriority w:val="99"/>
    <w:unhideWhenUsed/>
    <w:qFormat/>
    <w:rsid w:val="009B5DD4"/>
    <w:pPr>
      <w:ind w:left="691"/>
    </w:pPr>
  </w:style>
  <w:style w:type="paragraph" w:styleId="Seznam-nadaljevanje3">
    <w:name w:val="List Continue 3"/>
    <w:basedOn w:val="Otevilenseznam2"/>
    <w:uiPriority w:val="99"/>
    <w:unhideWhenUsed/>
    <w:qFormat/>
    <w:rsid w:val="009B5DD4"/>
    <w:pPr>
      <w:numPr>
        <w:ilvl w:val="0"/>
        <w:numId w:val="0"/>
      </w:numPr>
      <w:ind w:left="1037"/>
    </w:pPr>
  </w:style>
  <w:style w:type="paragraph" w:styleId="Seznam-nadaljevanje4">
    <w:name w:val="List Continue 4"/>
    <w:basedOn w:val="Seznam-nadaljevanje3"/>
    <w:uiPriority w:val="99"/>
    <w:unhideWhenUsed/>
    <w:qFormat/>
    <w:rsid w:val="009B5DD4"/>
    <w:pPr>
      <w:ind w:left="1382"/>
    </w:pPr>
  </w:style>
  <w:style w:type="paragraph" w:styleId="Seznam-nadaljevanje5">
    <w:name w:val="List Continue 5"/>
    <w:basedOn w:val="Seznam-nadaljevanje4"/>
    <w:uiPriority w:val="99"/>
    <w:unhideWhenUsed/>
    <w:rsid w:val="009B5DD4"/>
    <w:pPr>
      <w:ind w:left="1728"/>
    </w:pPr>
  </w:style>
  <w:style w:type="paragraph" w:styleId="Makrobesedilo">
    <w:name w:val="macro"/>
    <w:link w:val="MakrobesediloZnak"/>
    <w:uiPriority w:val="99"/>
    <w:unhideWhenUsed/>
    <w:rsid w:val="009B5DD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0"/>
      <w:sz w:val="20"/>
      <w:szCs w:val="20"/>
      <w:lang w:val="en-US"/>
      <w14:ligatures w14:val="none"/>
    </w:rPr>
  </w:style>
  <w:style w:type="character" w:customStyle="1" w:styleId="MakrobesediloZnak">
    <w:name w:val="Makro besedilo Znak"/>
    <w:basedOn w:val="Privzetapisavaodstavka"/>
    <w:link w:val="Makrobesedilo"/>
    <w:uiPriority w:val="99"/>
    <w:rsid w:val="009B5DD4"/>
    <w:rPr>
      <w:rFonts w:ascii="Consolas" w:hAnsi="Consolas"/>
      <w:kern w:val="0"/>
      <w:sz w:val="20"/>
      <w:szCs w:val="20"/>
      <w:lang w:val="en-US"/>
      <w14:ligatures w14:val="none"/>
    </w:rPr>
  </w:style>
  <w:style w:type="paragraph" w:styleId="Glavasporoila">
    <w:name w:val="Message Header"/>
    <w:basedOn w:val="Navaden"/>
    <w:link w:val="GlavasporoilaZnak"/>
    <w:uiPriority w:val="99"/>
    <w:semiHidden/>
    <w:unhideWhenUsed/>
    <w:rsid w:val="009B5DD4"/>
    <w:pPr>
      <w:pBdr>
        <w:top w:val="single" w:sz="6" w:space="1" w:color="auto"/>
        <w:left w:val="single" w:sz="6" w:space="1" w:color="auto"/>
        <w:bottom w:val="single" w:sz="6" w:space="1" w:color="auto"/>
        <w:right w:val="single" w:sz="6" w:space="1" w:color="auto"/>
      </w:pBdr>
      <w:shd w:val="pct20" w:color="auto" w:fill="auto"/>
      <w:ind w:left="1080" w:hanging="1080"/>
    </w:pPr>
    <w:rPr>
      <w:rFonts w:asciiTheme="minorHAnsi" w:eastAsiaTheme="majorEastAsia" w:hAnsiTheme="minorHAnsi" w:cstheme="majorBidi"/>
      <w:lang w:val="sl-SI"/>
    </w:rPr>
  </w:style>
  <w:style w:type="character" w:customStyle="1" w:styleId="GlavasporoilaZnak">
    <w:name w:val="Glava sporočila Znak"/>
    <w:basedOn w:val="Privzetapisavaodstavka"/>
    <w:link w:val="Glavasporoila"/>
    <w:uiPriority w:val="99"/>
    <w:semiHidden/>
    <w:rsid w:val="009B5DD4"/>
    <w:rPr>
      <w:rFonts w:eastAsiaTheme="majorEastAsia" w:cstheme="majorBidi"/>
      <w:kern w:val="0"/>
      <w:sz w:val="24"/>
      <w:szCs w:val="24"/>
      <w:shd w:val="pct20" w:color="auto" w:fill="auto"/>
      <w14:ligatures w14:val="none"/>
    </w:rPr>
  </w:style>
  <w:style w:type="paragraph" w:customStyle="1" w:styleId="Non-numberedHeading1">
    <w:name w:val="Non-numbered Heading 1"/>
    <w:basedOn w:val="Subheading"/>
    <w:next w:val="Telobesedila"/>
    <w:qFormat/>
    <w:rsid w:val="009B5DD4"/>
    <w:pPr>
      <w:pageBreakBefore/>
    </w:pPr>
    <w:rPr>
      <w:b/>
      <w:i/>
      <w:sz w:val="48"/>
    </w:rPr>
  </w:style>
  <w:style w:type="paragraph" w:customStyle="1" w:styleId="Subheading">
    <w:name w:val="Subheading"/>
    <w:basedOn w:val="Heading1wSubheading"/>
    <w:rsid w:val="009B5DD4"/>
    <w:pPr>
      <w:pageBreakBefore w:val="0"/>
      <w:spacing w:after="480"/>
    </w:pPr>
    <w:rPr>
      <w:b w:val="0"/>
      <w:i w:val="0"/>
      <w:sz w:val="44"/>
    </w:rPr>
  </w:style>
  <w:style w:type="paragraph" w:customStyle="1" w:styleId="Heading1wSubheading">
    <w:name w:val="Heading 1 w/Subheading"/>
    <w:basedOn w:val="Naslov1"/>
    <w:next w:val="Subheading"/>
    <w:rsid w:val="009B5DD4"/>
    <w:pPr>
      <w:pageBreakBefore/>
      <w:numPr>
        <w:numId w:val="0"/>
      </w:numPr>
      <w:spacing w:after="0" w:line="0" w:lineRule="atLeast"/>
      <w:jc w:val="left"/>
    </w:pPr>
    <w:rPr>
      <w:rFonts w:asciiTheme="majorHAnsi" w:eastAsiaTheme="majorEastAsia" w:hAnsiTheme="majorHAnsi" w:cstheme="majorBidi"/>
      <w:bCs w:val="0"/>
      <w:i/>
      <w:smallCaps w:val="0"/>
      <w:color w:val="000000" w:themeColor="text1"/>
      <w:kern w:val="0"/>
      <w:sz w:val="48"/>
      <w:lang w:val="sl-SI"/>
    </w:rPr>
  </w:style>
  <w:style w:type="paragraph" w:customStyle="1" w:styleId="Non-numberedHeading2">
    <w:name w:val="Non-numbered Heading 2"/>
    <w:basedOn w:val="Non-numberedHeading1"/>
    <w:next w:val="Telobesedila"/>
    <w:qFormat/>
    <w:rsid w:val="009B5DD4"/>
    <w:pPr>
      <w:pageBreakBefore w:val="0"/>
      <w:spacing w:after="160"/>
      <w:outlineLvl w:val="1"/>
    </w:pPr>
    <w:rPr>
      <w:color w:val="44546A" w:themeColor="text2"/>
      <w:sz w:val="32"/>
    </w:rPr>
  </w:style>
  <w:style w:type="paragraph" w:customStyle="1" w:styleId="Non-numberedHeading3">
    <w:name w:val="Non-numbered Heading 3"/>
    <w:basedOn w:val="Naslov3"/>
    <w:next w:val="Telobesedila"/>
    <w:qFormat/>
    <w:rsid w:val="009B5DD4"/>
    <w:pPr>
      <w:keepLines w:val="0"/>
      <w:spacing w:before="0" w:after="160" w:line="0" w:lineRule="atLeast"/>
    </w:pPr>
    <w:rPr>
      <w:b/>
      <w:i/>
      <w:color w:val="44546A" w:themeColor="text2"/>
      <w:sz w:val="28"/>
      <w:lang w:val="sl-SI"/>
    </w:rPr>
  </w:style>
  <w:style w:type="paragraph" w:customStyle="1" w:styleId="Non-numberedHeading4">
    <w:name w:val="Non-numbered Heading 4"/>
    <w:basedOn w:val="Non-numberedHeading3"/>
    <w:next w:val="Telobesedila"/>
    <w:qFormat/>
    <w:rsid w:val="009B5DD4"/>
    <w:pPr>
      <w:outlineLvl w:val="3"/>
    </w:pPr>
    <w:rPr>
      <w:b w:val="0"/>
    </w:rPr>
  </w:style>
  <w:style w:type="paragraph" w:customStyle="1" w:styleId="Non-numberedHeading5">
    <w:name w:val="Non-numbered Heading 5"/>
    <w:basedOn w:val="Non-numberedHeading4"/>
    <w:next w:val="Telobesedila"/>
    <w:rsid w:val="009B5DD4"/>
    <w:pPr>
      <w:outlineLvl w:val="4"/>
    </w:pPr>
    <w:rPr>
      <w:sz w:val="24"/>
    </w:rPr>
  </w:style>
  <w:style w:type="paragraph" w:customStyle="1" w:styleId="PwCAddress">
    <w:name w:val="PwC Address"/>
    <w:qFormat/>
    <w:rsid w:val="009B5DD4"/>
    <w:pPr>
      <w:spacing w:after="0" w:line="200" w:lineRule="atLeast"/>
    </w:pPr>
    <w:rPr>
      <w:b/>
      <w:kern w:val="0"/>
      <w:sz w:val="24"/>
      <w:szCs w:val="20"/>
      <w:lang w:val="en-US"/>
      <w14:ligatures w14:val="none"/>
    </w:rPr>
  </w:style>
  <w:style w:type="paragraph" w:styleId="Citat">
    <w:name w:val="Quote"/>
    <w:basedOn w:val="Navaden"/>
    <w:next w:val="Navaden"/>
    <w:link w:val="CitatZnak"/>
    <w:uiPriority w:val="29"/>
    <w:rsid w:val="009B5DD4"/>
    <w:pPr>
      <w:spacing w:after="160" w:line="276" w:lineRule="auto"/>
      <w:jc w:val="center"/>
    </w:pPr>
    <w:rPr>
      <w:rFonts w:asciiTheme="minorHAnsi" w:eastAsiaTheme="minorHAnsi" w:hAnsiTheme="minorHAnsi" w:cstheme="minorBidi"/>
      <w:i/>
      <w:iCs/>
      <w:color w:val="404040" w:themeColor="text1" w:themeTint="BF"/>
      <w:sz w:val="20"/>
      <w:szCs w:val="20"/>
      <w:lang w:val="sl-SI"/>
    </w:rPr>
  </w:style>
  <w:style w:type="character" w:customStyle="1" w:styleId="CitatZnak">
    <w:name w:val="Citat Znak"/>
    <w:basedOn w:val="Privzetapisavaodstavka"/>
    <w:link w:val="Citat"/>
    <w:uiPriority w:val="29"/>
    <w:rsid w:val="009B5DD4"/>
    <w:rPr>
      <w:i/>
      <w:iCs/>
      <w:color w:val="404040" w:themeColor="text1" w:themeTint="BF"/>
      <w:kern w:val="0"/>
      <w:sz w:val="20"/>
      <w:szCs w:val="20"/>
      <w14:ligatures w14:val="none"/>
    </w:rPr>
  </w:style>
  <w:style w:type="paragraph" w:styleId="Podnaslov">
    <w:name w:val="Subtitle"/>
    <w:basedOn w:val="Navaden"/>
    <w:next w:val="Navaden"/>
    <w:link w:val="PodnaslovZnak"/>
    <w:uiPriority w:val="11"/>
    <w:rsid w:val="009B5DD4"/>
    <w:pPr>
      <w:numPr>
        <w:ilvl w:val="1"/>
      </w:numPr>
      <w:spacing w:after="1200"/>
      <w:ind w:left="2376"/>
    </w:pPr>
    <w:rPr>
      <w:rFonts w:asciiTheme="majorHAnsi" w:eastAsiaTheme="minorEastAsia" w:hAnsiTheme="majorHAnsi" w:cstheme="minorBidi"/>
      <w:spacing w:val="15"/>
      <w:sz w:val="64"/>
      <w:szCs w:val="20"/>
      <w:lang w:val="sl-SI"/>
    </w:rPr>
  </w:style>
  <w:style w:type="character" w:customStyle="1" w:styleId="PodnaslovZnak">
    <w:name w:val="Podnaslov Znak"/>
    <w:basedOn w:val="Privzetapisavaodstavka"/>
    <w:link w:val="Podnaslov"/>
    <w:uiPriority w:val="11"/>
    <w:rsid w:val="009B5DD4"/>
    <w:rPr>
      <w:rFonts w:asciiTheme="majorHAnsi" w:eastAsiaTheme="minorEastAsia" w:hAnsiTheme="majorHAnsi"/>
      <w:spacing w:val="15"/>
      <w:kern w:val="0"/>
      <w:sz w:val="64"/>
      <w:szCs w:val="20"/>
      <w14:ligatures w14:val="none"/>
    </w:rPr>
  </w:style>
  <w:style w:type="character" w:styleId="Neenpoudarek">
    <w:name w:val="Subtle Emphasis"/>
    <w:basedOn w:val="Privzetapisavaodstavka"/>
    <w:uiPriority w:val="19"/>
    <w:rsid w:val="009B5DD4"/>
    <w:rPr>
      <w:i/>
      <w:iCs/>
      <w:color w:val="7F7F7F" w:themeColor="text1" w:themeTint="80"/>
    </w:rPr>
  </w:style>
  <w:style w:type="paragraph" w:styleId="Naslov">
    <w:name w:val="Title"/>
    <w:basedOn w:val="Navaden"/>
    <w:next w:val="Navaden"/>
    <w:link w:val="NaslovZnak"/>
    <w:uiPriority w:val="10"/>
    <w:rsid w:val="009B5DD4"/>
    <w:pPr>
      <w:ind w:left="2376"/>
      <w:contextualSpacing/>
    </w:pPr>
    <w:rPr>
      <w:rFonts w:asciiTheme="majorHAnsi" w:eastAsiaTheme="majorEastAsia" w:hAnsiTheme="majorHAnsi" w:cstheme="majorBidi"/>
      <w:b/>
      <w:i/>
      <w:spacing w:val="-10"/>
      <w:kern w:val="28"/>
      <w:sz w:val="64"/>
      <w:szCs w:val="56"/>
      <w:lang w:val="sl-SI"/>
    </w:rPr>
  </w:style>
  <w:style w:type="character" w:customStyle="1" w:styleId="NaslovZnak">
    <w:name w:val="Naslov Znak"/>
    <w:basedOn w:val="Privzetapisavaodstavka"/>
    <w:link w:val="Naslov"/>
    <w:uiPriority w:val="10"/>
    <w:rsid w:val="009B5DD4"/>
    <w:rPr>
      <w:rFonts w:asciiTheme="majorHAnsi" w:eastAsiaTheme="majorEastAsia" w:hAnsiTheme="majorHAnsi" w:cstheme="majorBidi"/>
      <w:b/>
      <w:i/>
      <w:spacing w:val="-10"/>
      <w:kern w:val="28"/>
      <w:sz w:val="64"/>
      <w:szCs w:val="56"/>
      <w14:ligatures w14:val="none"/>
    </w:rPr>
  </w:style>
  <w:style w:type="paragraph" w:styleId="Kazalovsebine4">
    <w:name w:val="toc 4"/>
    <w:basedOn w:val="Navaden"/>
    <w:next w:val="Navaden"/>
    <w:autoRedefine/>
    <w:uiPriority w:val="39"/>
    <w:unhideWhenUsed/>
    <w:rsid w:val="009B5DD4"/>
    <w:pPr>
      <w:tabs>
        <w:tab w:val="right" w:leader="dot" w:pos="9360"/>
      </w:tabs>
      <w:spacing w:line="360" w:lineRule="auto"/>
      <w:ind w:left="1077"/>
    </w:pPr>
    <w:rPr>
      <w:rFonts w:asciiTheme="minorHAnsi" w:eastAsiaTheme="minorHAnsi" w:hAnsiTheme="minorHAnsi" w:cstheme="minorBidi"/>
      <w:sz w:val="20"/>
      <w:szCs w:val="20"/>
      <w:lang w:val="sl-SI"/>
    </w:rPr>
  </w:style>
  <w:style w:type="paragraph" w:styleId="Kazalovsebine5">
    <w:name w:val="toc 5"/>
    <w:basedOn w:val="Navaden"/>
    <w:next w:val="Navaden"/>
    <w:autoRedefine/>
    <w:uiPriority w:val="39"/>
    <w:unhideWhenUsed/>
    <w:rsid w:val="009B5DD4"/>
    <w:pPr>
      <w:spacing w:before="120" w:after="120" w:line="240" w:lineRule="atLeast"/>
      <w:ind w:left="806"/>
    </w:pPr>
    <w:rPr>
      <w:rFonts w:asciiTheme="minorHAnsi" w:eastAsiaTheme="minorHAnsi" w:hAnsiTheme="minorHAnsi" w:cstheme="minorBidi"/>
      <w:sz w:val="20"/>
      <w:szCs w:val="20"/>
      <w:lang w:val="sl-SI"/>
    </w:rPr>
  </w:style>
  <w:style w:type="paragraph" w:customStyle="1" w:styleId="ListRoman">
    <w:name w:val="List Roman"/>
    <w:basedOn w:val="Telobesedila"/>
    <w:qFormat/>
    <w:rsid w:val="009B5DD4"/>
    <w:pPr>
      <w:numPr>
        <w:numId w:val="12"/>
      </w:numPr>
      <w:suppressAutoHyphens w:val="0"/>
      <w:spacing w:after="120"/>
      <w:jc w:val="both"/>
    </w:pPr>
    <w:rPr>
      <w:rFonts w:asciiTheme="minorHAnsi" w:eastAsiaTheme="minorHAnsi" w:hAnsiTheme="minorHAnsi" w:cstheme="minorBidi"/>
      <w:color w:val="auto"/>
      <w:sz w:val="20"/>
      <w:szCs w:val="20"/>
      <w:lang w:val="sl-SI" w:eastAsia="en-US"/>
    </w:rPr>
  </w:style>
  <w:style w:type="paragraph" w:customStyle="1" w:styleId="ListRoman2">
    <w:name w:val="List Roman 2"/>
    <w:basedOn w:val="ListRoman"/>
    <w:qFormat/>
    <w:rsid w:val="009B5DD4"/>
    <w:pPr>
      <w:numPr>
        <w:ilvl w:val="1"/>
      </w:numPr>
      <w:tabs>
        <w:tab w:val="left" w:pos="792"/>
      </w:tabs>
    </w:pPr>
  </w:style>
  <w:style w:type="paragraph" w:customStyle="1" w:styleId="ListRoman3">
    <w:name w:val="List Roman 3"/>
    <w:basedOn w:val="ListRoman2"/>
    <w:qFormat/>
    <w:rsid w:val="009B5DD4"/>
    <w:pPr>
      <w:numPr>
        <w:ilvl w:val="2"/>
      </w:numPr>
      <w:tabs>
        <w:tab w:val="clear" w:pos="792"/>
        <w:tab w:val="left" w:pos="1195"/>
      </w:tabs>
    </w:pPr>
  </w:style>
  <w:style w:type="paragraph" w:customStyle="1" w:styleId="ListRoman4">
    <w:name w:val="List Roman 4"/>
    <w:basedOn w:val="ListRoman3"/>
    <w:qFormat/>
    <w:rsid w:val="009B5DD4"/>
    <w:pPr>
      <w:numPr>
        <w:ilvl w:val="3"/>
      </w:numPr>
      <w:tabs>
        <w:tab w:val="clear" w:pos="1195"/>
        <w:tab w:val="left" w:pos="1584"/>
      </w:tabs>
    </w:pPr>
  </w:style>
  <w:style w:type="paragraph" w:customStyle="1" w:styleId="ListRoman5">
    <w:name w:val="List Roman 5"/>
    <w:basedOn w:val="ListRoman4"/>
    <w:qFormat/>
    <w:rsid w:val="009B5DD4"/>
    <w:pPr>
      <w:numPr>
        <w:ilvl w:val="4"/>
      </w:numPr>
      <w:tabs>
        <w:tab w:val="clear" w:pos="1584"/>
        <w:tab w:val="left" w:pos="1987"/>
      </w:tabs>
    </w:pPr>
  </w:style>
  <w:style w:type="character" w:styleId="Besedilooznabemesta">
    <w:name w:val="Placeholder Text"/>
    <w:basedOn w:val="Privzetapisavaodstavka"/>
    <w:uiPriority w:val="99"/>
    <w:semiHidden/>
    <w:rsid w:val="009B5DD4"/>
    <w:rPr>
      <w:color w:val="808080"/>
    </w:rPr>
  </w:style>
  <w:style w:type="table" w:customStyle="1" w:styleId="PwCTableofFigures">
    <w:name w:val="PwC Table of Figures"/>
    <w:basedOn w:val="PwCTableText"/>
    <w:uiPriority w:val="99"/>
    <w:rsid w:val="009B5DD4"/>
    <w:pPr>
      <w:spacing w:after="0"/>
      <w:jc w:val="right"/>
    </w:pPr>
    <w:rPr>
      <w:rFonts w:ascii="Arial" w:hAnsi="Arial"/>
    </w:rPr>
    <w:tblPr/>
    <w:tblStylePr w:type="firstRow">
      <w:pPr>
        <w:jc w:val="right"/>
      </w:pPr>
      <w:rPr>
        <w:rFonts w:asciiTheme="majorHAnsi" w:hAnsiTheme="majorHAnsi"/>
        <w:b/>
        <w:color w:val="44546A" w:themeColor="text2"/>
        <w:sz w:val="18"/>
      </w:rPr>
      <w:tblPr/>
      <w:tcPr>
        <w:tcBorders>
          <w:top w:val="single" w:sz="6" w:space="0" w:color="4472C4" w:themeColor="accent1"/>
          <w:left w:val="nil"/>
          <w:bottom w:val="single" w:sz="6" w:space="0" w:color="4472C4" w:themeColor="accent1"/>
          <w:right w:val="nil"/>
          <w:insideH w:val="nil"/>
          <w:insideV w:val="nil"/>
          <w:tl2br w:val="nil"/>
          <w:tr2bl w:val="nil"/>
        </w:tcBorders>
      </w:tcPr>
    </w:tblStylePr>
  </w:style>
  <w:style w:type="table" w:customStyle="1" w:styleId="Style1">
    <w:name w:val="Style1"/>
    <w:basedOn w:val="PwCTableText"/>
    <w:uiPriority w:val="99"/>
    <w:rsid w:val="009B5DD4"/>
    <w:pPr>
      <w:spacing w:after="0"/>
    </w:p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pPr>
        <w:jc w:val="left"/>
      </w:pPr>
      <w:rPr>
        <w:rFonts w:asciiTheme="majorHAnsi" w:hAnsiTheme="majorHAnsi"/>
        <w:b/>
        <w:color w:val="44546A" w:themeColor="text2"/>
        <w:sz w:val="18"/>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single" w:sz="4" w:space="0" w:color="4472C4" w:themeColor="accent1"/>
          <w:tl2br w:val="nil"/>
          <w:tr2bl w:val="nil"/>
        </w:tcBorders>
      </w:tcPr>
    </w:tblStylePr>
  </w:style>
  <w:style w:type="table" w:customStyle="1" w:styleId="SmartTextListTable">
    <w:name w:val="Smart Text List Table"/>
    <w:basedOn w:val="PwCTableText"/>
    <w:uiPriority w:val="99"/>
    <w:rsid w:val="009B5DD4"/>
    <w:pPr>
      <w:spacing w:after="0"/>
    </w:pPr>
    <w:tblPr/>
    <w:tblStylePr w:type="firstRow">
      <w:pPr>
        <w:jc w:val="left"/>
      </w:pPr>
      <w:rPr>
        <w:rFonts w:asciiTheme="majorHAnsi" w:hAnsiTheme="majorHAnsi"/>
        <w:b/>
        <w:color w:val="44546A" w:themeColor="text2"/>
        <w:sz w:val="18"/>
      </w:rPr>
      <w:tblPr/>
      <w:tcPr>
        <w:tcBorders>
          <w:top w:val="nil"/>
          <w:left w:val="nil"/>
          <w:bottom w:val="single" w:sz="6" w:space="0" w:color="4472C4" w:themeColor="accent1"/>
          <w:right w:val="nil"/>
          <w:insideH w:val="nil"/>
          <w:insideV w:val="nil"/>
          <w:tl2br w:val="nil"/>
          <w:tr2bl w:val="nil"/>
        </w:tcBorders>
      </w:tcPr>
    </w:tblStylePr>
  </w:style>
  <w:style w:type="table" w:customStyle="1" w:styleId="SmartBasicTable">
    <w:name w:val="Smart Basic Table"/>
    <w:basedOn w:val="PwCTableText"/>
    <w:uiPriority w:val="99"/>
    <w:rsid w:val="009B5DD4"/>
    <w:pPr>
      <w:spacing w:after="0"/>
    </w:pPr>
    <w:tblPr/>
    <w:tblStylePr w:type="firstRow">
      <w:pPr>
        <w:jc w:val="left"/>
      </w:pPr>
      <w:rPr>
        <w:rFonts w:asciiTheme="majorHAnsi" w:hAnsiTheme="majorHAnsi"/>
        <w:b/>
        <w:color w:val="44546A" w:themeColor="text2"/>
        <w:sz w:val="18"/>
      </w:rPr>
      <w:tblPr/>
      <w:tcPr>
        <w:tcBorders>
          <w:top w:val="nil"/>
          <w:left w:val="nil"/>
          <w:bottom w:val="nil"/>
          <w:right w:val="nil"/>
          <w:insideH w:val="nil"/>
          <w:insideV w:val="nil"/>
          <w:tl2br w:val="nil"/>
          <w:tr2bl w:val="nil"/>
        </w:tcBorders>
      </w:tcPr>
    </w:tblStylePr>
    <w:tblStylePr w:type="firstCol">
      <w:rPr>
        <w:i/>
      </w:rPr>
    </w:tblStylePr>
  </w:style>
  <w:style w:type="paragraph" w:styleId="Telobesedila-zamik">
    <w:name w:val="Body Text Indent"/>
    <w:basedOn w:val="Navaden"/>
    <w:link w:val="Telobesedila-zamikZnak"/>
    <w:unhideWhenUsed/>
    <w:rsid w:val="009B5DD4"/>
    <w:pPr>
      <w:spacing w:after="120"/>
      <w:ind w:left="360"/>
    </w:pPr>
    <w:rPr>
      <w:rFonts w:asciiTheme="minorHAnsi" w:eastAsiaTheme="minorHAnsi" w:hAnsiTheme="minorHAnsi" w:cstheme="minorBidi"/>
      <w:sz w:val="20"/>
      <w:szCs w:val="20"/>
      <w:lang w:val="sl-SI"/>
    </w:rPr>
  </w:style>
  <w:style w:type="character" w:customStyle="1" w:styleId="Telobesedila-zamikZnak">
    <w:name w:val="Telo besedila - zamik Znak"/>
    <w:basedOn w:val="Privzetapisavaodstavka"/>
    <w:link w:val="Telobesedila-zamik"/>
    <w:rsid w:val="009B5DD4"/>
    <w:rPr>
      <w:kern w:val="0"/>
      <w:sz w:val="20"/>
      <w:szCs w:val="20"/>
      <w14:ligatures w14:val="none"/>
    </w:rPr>
  </w:style>
  <w:style w:type="character" w:styleId="Naslovknjige">
    <w:name w:val="Book Title"/>
    <w:basedOn w:val="Privzetapisavaodstavka"/>
    <w:uiPriority w:val="33"/>
    <w:rsid w:val="009B5DD4"/>
    <w:rPr>
      <w:b/>
      <w:bCs/>
      <w:i/>
      <w:iCs/>
      <w:spacing w:val="5"/>
    </w:rPr>
  </w:style>
  <w:style w:type="paragraph" w:styleId="Brezrazmikov">
    <w:name w:val="No Spacing"/>
    <w:uiPriority w:val="1"/>
    <w:qFormat/>
    <w:rsid w:val="009B5DD4"/>
    <w:pPr>
      <w:spacing w:after="0" w:line="240" w:lineRule="auto"/>
    </w:pPr>
    <w:rPr>
      <w:kern w:val="0"/>
      <w:sz w:val="20"/>
      <w:szCs w:val="20"/>
      <w:lang w:val="en-US"/>
      <w14:ligatures w14:val="none"/>
    </w:rPr>
  </w:style>
  <w:style w:type="character" w:styleId="Neensklic">
    <w:name w:val="Subtle Reference"/>
    <w:basedOn w:val="Privzetapisavaodstavka"/>
    <w:uiPriority w:val="31"/>
    <w:rsid w:val="009B5DD4"/>
    <w:rPr>
      <w:smallCaps/>
      <w:color w:val="5A5A5A" w:themeColor="text1" w:themeTint="A5"/>
    </w:rPr>
  </w:style>
  <w:style w:type="paragraph" w:customStyle="1" w:styleId="AppendixHeading3">
    <w:name w:val="Appendix Heading 3"/>
    <w:basedOn w:val="AppendixHeading2"/>
    <w:next w:val="Telobesedila"/>
    <w:rsid w:val="009B5DD4"/>
    <w:pPr>
      <w:numPr>
        <w:ilvl w:val="0"/>
        <w:numId w:val="0"/>
      </w:numPr>
      <w:outlineLvl w:val="2"/>
    </w:pPr>
    <w:rPr>
      <w:sz w:val="24"/>
    </w:rPr>
  </w:style>
  <w:style w:type="paragraph" w:customStyle="1" w:styleId="AppendixHeading4">
    <w:name w:val="Appendix Heading 4"/>
    <w:basedOn w:val="AppendixHeading3"/>
    <w:next w:val="Telobesedila"/>
    <w:rsid w:val="009B5DD4"/>
    <w:pPr>
      <w:numPr>
        <w:ilvl w:val="3"/>
      </w:numPr>
      <w:outlineLvl w:val="3"/>
    </w:pPr>
    <w:rPr>
      <w:b w:val="0"/>
    </w:rPr>
  </w:style>
  <w:style w:type="paragraph" w:customStyle="1" w:styleId="AppendixHeading5">
    <w:name w:val="Appendix Heading 5"/>
    <w:basedOn w:val="AppendixHeading4"/>
    <w:next w:val="Telobesedila"/>
    <w:rsid w:val="009B5DD4"/>
    <w:pPr>
      <w:numPr>
        <w:ilvl w:val="4"/>
      </w:numPr>
      <w:outlineLvl w:val="4"/>
    </w:pPr>
    <w:rPr>
      <w:b/>
      <w:color w:val="000000" w:themeColor="text1"/>
      <w:sz w:val="20"/>
      <w:u w:val="single"/>
    </w:rPr>
  </w:style>
  <w:style w:type="paragraph" w:styleId="Kazalovirov-naslov">
    <w:name w:val="toa heading"/>
    <w:basedOn w:val="Navaden"/>
    <w:next w:val="Navaden"/>
    <w:uiPriority w:val="99"/>
    <w:unhideWhenUsed/>
    <w:rsid w:val="009B5DD4"/>
    <w:pPr>
      <w:spacing w:before="120" w:after="160"/>
    </w:pPr>
    <w:rPr>
      <w:rFonts w:asciiTheme="majorHAnsi" w:eastAsiaTheme="majorEastAsia" w:hAnsiTheme="majorHAnsi" w:cstheme="majorBidi"/>
      <w:b/>
      <w:bCs/>
      <w:lang w:val="sl-SI"/>
    </w:rPr>
  </w:style>
  <w:style w:type="paragraph" w:customStyle="1" w:styleId="BlockText2">
    <w:name w:val="Block Text 2"/>
    <w:basedOn w:val="Blokbesedila"/>
    <w:rsid w:val="009B5DD4"/>
    <w:pPr>
      <w:framePr w:wrap="around"/>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C5C2C2" w:themeFill="background2" w:themeFillShade="D9"/>
    </w:pPr>
  </w:style>
  <w:style w:type="paragraph" w:customStyle="1" w:styleId="Non-numberedHeading1wSubheading">
    <w:name w:val="Non-numbered Heading 1 w/Subheading"/>
    <w:basedOn w:val="Non-numberedHeading1"/>
    <w:next w:val="Subheading"/>
    <w:rsid w:val="009B5DD4"/>
    <w:pPr>
      <w:spacing w:after="0"/>
    </w:pPr>
  </w:style>
  <w:style w:type="paragraph" w:customStyle="1" w:styleId="AppendixHeading1wSubheading">
    <w:name w:val="Appendix Heading 1 w/Subheading"/>
    <w:basedOn w:val="AppendixHeading1"/>
    <w:next w:val="Subheading"/>
    <w:rsid w:val="009B5DD4"/>
    <w:pPr>
      <w:numPr>
        <w:numId w:val="0"/>
      </w:numPr>
      <w:tabs>
        <w:tab w:val="num" w:pos="720"/>
      </w:tabs>
      <w:spacing w:after="0"/>
      <w:ind w:left="533" w:hanging="720"/>
    </w:pPr>
  </w:style>
  <w:style w:type="paragraph" w:customStyle="1" w:styleId="ExhibitHeading1wSubheading">
    <w:name w:val="Exhibit Heading 1 w/Subheading"/>
    <w:basedOn w:val="ExhibitHeading1"/>
    <w:next w:val="Subheading"/>
    <w:rsid w:val="009B5DD4"/>
    <w:pPr>
      <w:spacing w:after="0"/>
    </w:pPr>
  </w:style>
  <w:style w:type="paragraph" w:customStyle="1" w:styleId="Attorneyworkproduct">
    <w:name w:val="Attorney work product"/>
    <w:rsid w:val="009B5DD4"/>
    <w:pPr>
      <w:spacing w:after="200" w:line="240" w:lineRule="auto"/>
    </w:pPr>
    <w:rPr>
      <w:kern w:val="0"/>
      <w:sz w:val="20"/>
      <w:lang w:val="en-US"/>
      <w14:ligatures w14:val="none"/>
    </w:rPr>
  </w:style>
  <w:style w:type="paragraph" w:customStyle="1" w:styleId="Heading3new">
    <w:name w:val="Heading 3_new"/>
    <w:basedOn w:val="Naslov3"/>
    <w:next w:val="Telobesedila"/>
    <w:qFormat/>
    <w:rsid w:val="009B5DD4"/>
    <w:pPr>
      <w:keepLines w:val="0"/>
      <w:numPr>
        <w:numId w:val="10"/>
      </w:numPr>
      <w:spacing w:before="0" w:after="160" w:line="0" w:lineRule="atLeast"/>
    </w:pPr>
    <w:rPr>
      <w:b/>
      <w:i/>
      <w:color w:val="44546A" w:themeColor="text2"/>
      <w:sz w:val="28"/>
      <w:lang w:val="sl-SI"/>
    </w:rPr>
  </w:style>
  <w:style w:type="paragraph" w:styleId="Kazaloslik">
    <w:name w:val="table of figures"/>
    <w:basedOn w:val="Navaden"/>
    <w:next w:val="Navaden"/>
    <w:uiPriority w:val="99"/>
    <w:unhideWhenUsed/>
    <w:rsid w:val="009B5DD4"/>
    <w:rPr>
      <w:rFonts w:asciiTheme="minorHAnsi" w:eastAsiaTheme="minorHAnsi" w:hAnsiTheme="minorHAnsi" w:cstheme="minorBidi"/>
      <w:sz w:val="18"/>
      <w:szCs w:val="20"/>
      <w:lang w:val="sl-SI"/>
    </w:rPr>
  </w:style>
  <w:style w:type="table" w:customStyle="1" w:styleId="MediumGrid3-Accent11">
    <w:name w:val="Medium Grid 3 - Accent 11"/>
    <w:basedOn w:val="Navadnatabela"/>
    <w:next w:val="Srednjamrea3poudarek1"/>
    <w:uiPriority w:val="69"/>
    <w:rsid w:val="009B5DD4"/>
    <w:pPr>
      <w:spacing w:after="0" w:line="240" w:lineRule="auto"/>
    </w:pPr>
    <w:rPr>
      <w:kern w:val="0"/>
      <w:lang w:val="hr-H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rednjamrea3poudarek1">
    <w:name w:val="Medium Grid 3 Accent 1"/>
    <w:basedOn w:val="Navadnatabela"/>
    <w:uiPriority w:val="69"/>
    <w:rsid w:val="009B5DD4"/>
    <w:pPr>
      <w:spacing w:after="0" w:line="240" w:lineRule="auto"/>
    </w:pPr>
    <w:rPr>
      <w:kern w:val="0"/>
      <w:sz w:val="20"/>
      <w:szCs w:val="2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paragraph" w:styleId="Konnaopomba-besedilo">
    <w:name w:val="endnote text"/>
    <w:basedOn w:val="Navaden"/>
    <w:link w:val="Konnaopomba-besediloZnak"/>
    <w:uiPriority w:val="99"/>
    <w:semiHidden/>
    <w:unhideWhenUsed/>
    <w:rsid w:val="009B5DD4"/>
    <w:rPr>
      <w:rFonts w:asciiTheme="minorHAnsi" w:eastAsiaTheme="minorHAnsi" w:hAnsiTheme="minorHAnsi" w:cstheme="minorBidi"/>
      <w:sz w:val="20"/>
      <w:szCs w:val="20"/>
      <w:lang w:val="sl-SI"/>
    </w:rPr>
  </w:style>
  <w:style w:type="character" w:customStyle="1" w:styleId="Konnaopomba-besediloZnak">
    <w:name w:val="Končna opomba - besedilo Znak"/>
    <w:basedOn w:val="Privzetapisavaodstavka"/>
    <w:link w:val="Konnaopomba-besedilo"/>
    <w:uiPriority w:val="99"/>
    <w:semiHidden/>
    <w:rsid w:val="009B5DD4"/>
    <w:rPr>
      <w:kern w:val="0"/>
      <w:sz w:val="20"/>
      <w:szCs w:val="20"/>
      <w14:ligatures w14:val="none"/>
    </w:rPr>
  </w:style>
  <w:style w:type="character" w:styleId="Konnaopomba-sklic">
    <w:name w:val="endnote reference"/>
    <w:basedOn w:val="Privzetapisavaodstavka"/>
    <w:uiPriority w:val="99"/>
    <w:unhideWhenUsed/>
    <w:rsid w:val="009B5DD4"/>
    <w:rPr>
      <w:vertAlign w:val="superscript"/>
    </w:rPr>
  </w:style>
  <w:style w:type="character" w:customStyle="1" w:styleId="apple-converted-space">
    <w:name w:val="apple-converted-space"/>
    <w:basedOn w:val="Privzetapisavaodstavka"/>
    <w:rsid w:val="009B5DD4"/>
  </w:style>
  <w:style w:type="character" w:customStyle="1" w:styleId="lexitem">
    <w:name w:val="lexitem"/>
    <w:basedOn w:val="Privzetapisavaodstavka"/>
    <w:rsid w:val="009B5DD4"/>
  </w:style>
  <w:style w:type="paragraph" w:styleId="HTML-oblikovano">
    <w:name w:val="HTML Preformatted"/>
    <w:basedOn w:val="Navaden"/>
    <w:link w:val="HTML-oblikovanoZnak"/>
    <w:uiPriority w:val="99"/>
    <w:unhideWhenUsed/>
    <w:rsid w:val="009B5D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sl-SI" w:eastAsia="sl-SI"/>
    </w:rPr>
  </w:style>
  <w:style w:type="character" w:customStyle="1" w:styleId="HTML-oblikovanoZnak">
    <w:name w:val="HTML-oblikovano Znak"/>
    <w:basedOn w:val="Privzetapisavaodstavka"/>
    <w:link w:val="HTML-oblikovano"/>
    <w:uiPriority w:val="99"/>
    <w:rsid w:val="009B5DD4"/>
    <w:rPr>
      <w:rFonts w:ascii="Courier New" w:eastAsia="Times New Roman" w:hAnsi="Courier New" w:cs="Courier New"/>
      <w:kern w:val="0"/>
      <w:sz w:val="20"/>
      <w:szCs w:val="20"/>
      <w:lang w:eastAsia="sl-SI"/>
      <w14:ligatures w14:val="none"/>
    </w:rPr>
  </w:style>
  <w:style w:type="character" w:customStyle="1" w:styleId="blue">
    <w:name w:val="blue"/>
    <w:basedOn w:val="Privzetapisavaodstavka"/>
    <w:rsid w:val="009B5DD4"/>
  </w:style>
  <w:style w:type="character" w:customStyle="1" w:styleId="at1">
    <w:name w:val="a__t1"/>
    <w:basedOn w:val="Privzetapisavaodstavka"/>
    <w:rsid w:val="009B5DD4"/>
  </w:style>
  <w:style w:type="table" w:styleId="Srednjesenenje2poudarek1">
    <w:name w:val="Medium Shading 2 Accent 1"/>
    <w:basedOn w:val="Navadnatabela"/>
    <w:uiPriority w:val="64"/>
    <w:rsid w:val="009B5DD4"/>
    <w:pPr>
      <w:spacing w:after="0" w:line="240" w:lineRule="auto"/>
      <w:jc w:val="both"/>
    </w:pPr>
    <w:rPr>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otnotecall1">
    <w:name w:val="Footnote call1"/>
    <w:basedOn w:val="Privzetapisavaodstavka"/>
    <w:unhideWhenUsed/>
    <w:qFormat/>
    <w:rsid w:val="009B5DD4"/>
    <w:rPr>
      <w:color w:val="000000"/>
      <w:vertAlign w:val="superscript"/>
    </w:rPr>
  </w:style>
  <w:style w:type="table" w:customStyle="1" w:styleId="Tabelatemnamrea5poudarek11">
    <w:name w:val="Tabela – temna mreža 5 (poudarek 1)1"/>
    <w:basedOn w:val="Navadnatabela"/>
    <w:uiPriority w:val="50"/>
    <w:rsid w:val="009B5DD4"/>
    <w:pPr>
      <w:spacing w:after="0" w:line="240" w:lineRule="auto"/>
    </w:pPr>
    <w:rPr>
      <w:kern w:val="0"/>
      <w:sz w:val="20"/>
      <w:szCs w:val="20"/>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BodyText">
    <w:name w:val="BodyText"/>
    <w:basedOn w:val="Navaden"/>
    <w:uiPriority w:val="99"/>
    <w:rsid w:val="009B5DD4"/>
    <w:pPr>
      <w:widowControl w:val="0"/>
      <w:suppressAutoHyphens/>
      <w:autoSpaceDE w:val="0"/>
      <w:autoSpaceDN w:val="0"/>
      <w:adjustRightInd w:val="0"/>
      <w:spacing w:after="160" w:line="240" w:lineRule="atLeast"/>
      <w:ind w:firstLine="12"/>
      <w:jc w:val="both"/>
    </w:pPr>
    <w:rPr>
      <w:rFonts w:ascii="Calibri" w:eastAsiaTheme="minorEastAsia" w:hAnsi="Calibri" w:cs="Calibri"/>
      <w:color w:val="000000"/>
      <w:sz w:val="22"/>
      <w:szCs w:val="22"/>
      <w:u w:color="000000"/>
      <w:lang w:val="sl-SI" w:eastAsia="en-GB"/>
    </w:rPr>
  </w:style>
  <w:style w:type="table" w:customStyle="1" w:styleId="MediumGrid3-Accent112">
    <w:name w:val="Medium Grid 3 - Accent 112"/>
    <w:basedOn w:val="Navadnatabela"/>
    <w:uiPriority w:val="69"/>
    <w:rsid w:val="009B5DD4"/>
    <w:pPr>
      <w:spacing w:after="0" w:line="240" w:lineRule="auto"/>
    </w:pPr>
    <w:rPr>
      <w:kern w:val="0"/>
      <w:lang w:val="hr-HR"/>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character" w:customStyle="1" w:styleId="Heading2Char1">
    <w:name w:val="Heading 2 Char1"/>
    <w:basedOn w:val="Privzetapisavaodstavka"/>
    <w:rsid w:val="009B5DD4"/>
    <w:rPr>
      <w:rFonts w:ascii="Futura Lt BT" w:eastAsiaTheme="majorEastAsia" w:hAnsi="Futura Lt BT" w:cstheme="majorBidi"/>
      <w:b/>
      <w:color w:val="333399"/>
      <w:sz w:val="26"/>
      <w:szCs w:val="26"/>
    </w:rPr>
  </w:style>
  <w:style w:type="table" w:customStyle="1" w:styleId="Tabelamrea4poudarek21">
    <w:name w:val="Tabela – mreža 4 (poudarek 2)1"/>
    <w:basedOn w:val="Navadnatabela"/>
    <w:uiPriority w:val="49"/>
    <w:rsid w:val="009B5DD4"/>
    <w:pPr>
      <w:spacing w:after="0" w:line="240" w:lineRule="auto"/>
    </w:pPr>
    <w:rPr>
      <w:kern w:val="0"/>
      <w:sz w:val="20"/>
      <w:szCs w:val="20"/>
      <w:lang w:val="en-US"/>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rmalNumbered">
    <w:name w:val="Normal Numbered"/>
    <w:basedOn w:val="Navaden"/>
    <w:link w:val="NormalNumberedChar"/>
    <w:rsid w:val="009B5DD4"/>
    <w:pPr>
      <w:numPr>
        <w:numId w:val="15"/>
      </w:numPr>
      <w:spacing w:before="60" w:after="60" w:line="276" w:lineRule="auto"/>
      <w:ind w:left="714" w:hanging="357"/>
      <w:jc w:val="both"/>
    </w:pPr>
    <w:rPr>
      <w:rFonts w:ascii="Futura Lt BT" w:eastAsia="PMingLiU" w:hAnsi="Futura Lt BT"/>
      <w:sz w:val="22"/>
      <w:szCs w:val="20"/>
      <w:lang w:val="sl-SI"/>
    </w:rPr>
  </w:style>
  <w:style w:type="character" w:customStyle="1" w:styleId="NormalNumberedChar">
    <w:name w:val="Normal Numbered Char"/>
    <w:basedOn w:val="Privzetapisavaodstavka"/>
    <w:link w:val="NormalNumbered"/>
    <w:rsid w:val="009B5DD4"/>
    <w:rPr>
      <w:rFonts w:ascii="Futura Lt BT" w:eastAsia="PMingLiU" w:hAnsi="Futura Lt BT" w:cs="Times New Roman"/>
      <w:kern w:val="0"/>
      <w:szCs w:val="20"/>
      <w14:ligatures w14:val="none"/>
    </w:rPr>
  </w:style>
  <w:style w:type="paragraph" w:customStyle="1" w:styleId="NormalBulleted2">
    <w:name w:val="Normal Bulleted 2"/>
    <w:basedOn w:val="Navaden"/>
    <w:link w:val="NormalBulleted2Char"/>
    <w:qFormat/>
    <w:rsid w:val="009B5DD4"/>
    <w:pPr>
      <w:keepNext/>
      <w:numPr>
        <w:numId w:val="14"/>
      </w:numPr>
      <w:tabs>
        <w:tab w:val="left" w:pos="1066"/>
      </w:tabs>
      <w:spacing w:line="276" w:lineRule="auto"/>
      <w:ind w:left="1066" w:hanging="357"/>
      <w:jc w:val="both"/>
    </w:pPr>
    <w:rPr>
      <w:rFonts w:ascii="Futura Lt BT" w:eastAsia="PMingLiU" w:hAnsi="Futura Lt BT"/>
      <w:sz w:val="22"/>
      <w:szCs w:val="20"/>
      <w:lang w:val="sl-SI" w:eastAsia="en-GB"/>
    </w:rPr>
  </w:style>
  <w:style w:type="character" w:customStyle="1" w:styleId="NormalBulleted2Char">
    <w:name w:val="Normal Bulleted 2 Char"/>
    <w:link w:val="NormalBulleted2"/>
    <w:rsid w:val="009B5DD4"/>
    <w:rPr>
      <w:rFonts w:ascii="Futura Lt BT" w:eastAsia="PMingLiU" w:hAnsi="Futura Lt BT" w:cs="Times New Roman"/>
      <w:kern w:val="0"/>
      <w:szCs w:val="20"/>
      <w:lang w:eastAsia="en-GB"/>
      <w14:ligatures w14:val="none"/>
    </w:rPr>
  </w:style>
  <w:style w:type="table" w:customStyle="1" w:styleId="TableGrid1">
    <w:name w:val="Table Grid1"/>
    <w:basedOn w:val="Navadnatabela"/>
    <w:next w:val="Tabelamrea"/>
    <w:uiPriority w:val="59"/>
    <w:rsid w:val="009B5DD4"/>
    <w:pPr>
      <w:spacing w:after="0" w:line="240" w:lineRule="auto"/>
    </w:pPr>
    <w:rPr>
      <w:rFonts w:ascii="Times New Roman" w:eastAsia="PMingLiU"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ulleted">
    <w:name w:val="Normal Bulleted"/>
    <w:basedOn w:val="Navaden"/>
    <w:link w:val="NormalBulletedChar"/>
    <w:qFormat/>
    <w:rsid w:val="009B5DD4"/>
    <w:pPr>
      <w:numPr>
        <w:numId w:val="16"/>
      </w:numPr>
      <w:spacing w:line="276" w:lineRule="auto"/>
      <w:contextualSpacing/>
      <w:jc w:val="both"/>
    </w:pPr>
    <w:rPr>
      <w:rFonts w:ascii="Futura Lt BT" w:eastAsia="PMingLiU" w:hAnsi="Futura Lt BT"/>
      <w:sz w:val="22"/>
      <w:szCs w:val="20"/>
      <w:lang w:val="sl-SI" w:eastAsia="en-GB"/>
    </w:rPr>
  </w:style>
  <w:style w:type="character" w:customStyle="1" w:styleId="NormalBulletedChar">
    <w:name w:val="Normal Bulleted Char"/>
    <w:link w:val="NormalBulleted"/>
    <w:rsid w:val="009B5DD4"/>
    <w:rPr>
      <w:rFonts w:ascii="Futura Lt BT" w:eastAsia="PMingLiU" w:hAnsi="Futura Lt BT" w:cs="Times New Roman"/>
      <w:kern w:val="0"/>
      <w:szCs w:val="20"/>
      <w:lang w:eastAsia="en-GB"/>
      <w14:ligatures w14:val="none"/>
    </w:rPr>
  </w:style>
  <w:style w:type="character" w:customStyle="1" w:styleId="left">
    <w:name w:val="left"/>
    <w:basedOn w:val="Privzetapisavaodstavka"/>
    <w:rsid w:val="009B5DD4"/>
  </w:style>
  <w:style w:type="table" w:customStyle="1" w:styleId="TableGrid3">
    <w:name w:val="Table Grid3"/>
    <w:basedOn w:val="Navadnatabela"/>
    <w:next w:val="Tabelamrea"/>
    <w:uiPriority w:val="59"/>
    <w:rsid w:val="009B5DD4"/>
    <w:pPr>
      <w:spacing w:after="0" w:line="240" w:lineRule="auto"/>
    </w:pPr>
    <w:rPr>
      <w:rFonts w:ascii="Times New Roman" w:eastAsia="PMingLiU"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9B5DD4"/>
    <w:pPr>
      <w:spacing w:after="0" w:line="240" w:lineRule="auto"/>
    </w:pPr>
    <w:rPr>
      <w:kern w:val="0"/>
      <w:sz w:val="20"/>
      <w:szCs w:val="20"/>
      <w:lang w:val="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Uvodnipozdrav">
    <w:name w:val="Salutation"/>
    <w:basedOn w:val="Navaden"/>
    <w:next w:val="Navaden"/>
    <w:link w:val="UvodnipozdravZnak"/>
    <w:uiPriority w:val="99"/>
    <w:unhideWhenUsed/>
    <w:rsid w:val="009B5DD4"/>
    <w:pPr>
      <w:spacing w:after="160"/>
    </w:pPr>
    <w:rPr>
      <w:rFonts w:asciiTheme="minorHAnsi" w:eastAsiaTheme="minorHAnsi" w:hAnsiTheme="minorHAnsi" w:cstheme="minorBidi"/>
      <w:sz w:val="20"/>
      <w:szCs w:val="20"/>
      <w:lang w:val="sl-SI"/>
    </w:rPr>
  </w:style>
  <w:style w:type="character" w:customStyle="1" w:styleId="UvodnipozdravZnak">
    <w:name w:val="Uvodni pozdrav Znak"/>
    <w:basedOn w:val="Privzetapisavaodstavka"/>
    <w:link w:val="Uvodnipozdrav"/>
    <w:uiPriority w:val="99"/>
    <w:rsid w:val="009B5DD4"/>
    <w:rPr>
      <w:kern w:val="0"/>
      <w:sz w:val="20"/>
      <w:szCs w:val="20"/>
      <w14:ligatures w14:val="none"/>
    </w:rPr>
  </w:style>
  <w:style w:type="table" w:customStyle="1" w:styleId="TableGrid2">
    <w:name w:val="Table Grid2"/>
    <w:basedOn w:val="Navadnatabela"/>
    <w:next w:val="Tabelamrea"/>
    <w:uiPriority w:val="39"/>
    <w:rsid w:val="009B5DD4"/>
    <w:pPr>
      <w:spacing w:after="0" w:line="240" w:lineRule="auto"/>
    </w:pPr>
    <w:rPr>
      <w:rFonts w:ascii="Georgia" w:hAnsi="Georgia"/>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wCTableText1">
    <w:name w:val="PwC Table Text1"/>
    <w:basedOn w:val="Navadnatabela"/>
    <w:uiPriority w:val="99"/>
    <w:rsid w:val="009B5DD4"/>
    <w:pPr>
      <w:spacing w:before="100" w:beforeAutospacing="1" w:after="100" w:afterAutospacing="1" w:line="240" w:lineRule="auto"/>
    </w:pPr>
    <w:rPr>
      <w:rFonts w:ascii="Georgia" w:hAnsi="Georgia"/>
      <w:kern w:val="0"/>
      <w:sz w:val="18"/>
      <w:szCs w:val="20"/>
      <w:lang w:val="en-US"/>
      <w14:ligatures w14:val="none"/>
    </w:rPr>
    <w:tblPr>
      <w:tblBorders>
        <w:insideH w:val="dotted" w:sz="4" w:space="0" w:color="821A1A"/>
      </w:tblBorders>
      <w:tblCellMar>
        <w:top w:w="72" w:type="dxa"/>
        <w:left w:w="115" w:type="dxa"/>
        <w:bottom w:w="72" w:type="dxa"/>
        <w:right w:w="115" w:type="dxa"/>
      </w:tblCellMar>
    </w:tblPr>
    <w:tcPr>
      <w:vAlign w:val="center"/>
    </w:tcPr>
    <w:tblStylePr w:type="firstRow">
      <w:pPr>
        <w:jc w:val="left"/>
      </w:pPr>
      <w:rPr>
        <w:rFonts w:ascii="Arial Black" w:hAnsi="Arial Black"/>
        <w:b/>
        <w:color w:val="821A1A"/>
        <w:sz w:val="18"/>
      </w:rPr>
      <w:tblPr/>
      <w:tcPr>
        <w:tcBorders>
          <w:top w:val="single" w:sz="6" w:space="0" w:color="821A1A"/>
          <w:left w:val="nil"/>
          <w:bottom w:val="single" w:sz="6" w:space="0" w:color="821A1A"/>
          <w:right w:val="nil"/>
          <w:insideH w:val="nil"/>
          <w:insideV w:val="nil"/>
          <w:tl2br w:val="nil"/>
          <w:tr2bl w:val="nil"/>
        </w:tcBorders>
      </w:tcPr>
    </w:tblStylePr>
  </w:style>
  <w:style w:type="paragraph" w:styleId="Podpis">
    <w:name w:val="Signature"/>
    <w:basedOn w:val="Navaden"/>
    <w:link w:val="PodpisZnak"/>
    <w:uiPriority w:val="99"/>
    <w:unhideWhenUsed/>
    <w:rsid w:val="009B5DD4"/>
    <w:pPr>
      <w:ind w:left="4252"/>
    </w:pPr>
    <w:rPr>
      <w:rFonts w:asciiTheme="minorHAnsi" w:eastAsiaTheme="minorHAnsi" w:hAnsiTheme="minorHAnsi" w:cstheme="minorBidi"/>
      <w:sz w:val="20"/>
      <w:szCs w:val="20"/>
      <w:lang w:val="sl-SI"/>
    </w:rPr>
  </w:style>
  <w:style w:type="character" w:customStyle="1" w:styleId="PodpisZnak">
    <w:name w:val="Podpis Znak"/>
    <w:basedOn w:val="Privzetapisavaodstavka"/>
    <w:link w:val="Podpis"/>
    <w:uiPriority w:val="99"/>
    <w:rsid w:val="009B5DD4"/>
    <w:rPr>
      <w:kern w:val="0"/>
      <w:sz w:val="20"/>
      <w:szCs w:val="20"/>
      <w14:ligatures w14:val="none"/>
    </w:rPr>
  </w:style>
  <w:style w:type="paragraph" w:styleId="Opomba-naslov">
    <w:name w:val="Note Heading"/>
    <w:basedOn w:val="Navaden"/>
    <w:next w:val="Navaden"/>
    <w:link w:val="Opomba-naslovZnak"/>
    <w:uiPriority w:val="99"/>
    <w:unhideWhenUsed/>
    <w:rsid w:val="009B5DD4"/>
    <w:pPr>
      <w:spacing w:after="160"/>
    </w:pPr>
    <w:rPr>
      <w:rFonts w:asciiTheme="minorHAnsi" w:eastAsiaTheme="minorHAnsi" w:hAnsiTheme="minorHAnsi" w:cstheme="minorBidi"/>
      <w:sz w:val="16"/>
      <w:szCs w:val="20"/>
      <w:lang w:val="sl-SI"/>
    </w:rPr>
  </w:style>
  <w:style w:type="character" w:customStyle="1" w:styleId="Opomba-naslovZnak">
    <w:name w:val="Opomba - naslov Znak"/>
    <w:basedOn w:val="Privzetapisavaodstavka"/>
    <w:link w:val="Opomba-naslov"/>
    <w:uiPriority w:val="99"/>
    <w:rsid w:val="009B5DD4"/>
    <w:rPr>
      <w:kern w:val="0"/>
      <w:sz w:val="16"/>
      <w:szCs w:val="20"/>
      <w14:ligatures w14:val="none"/>
    </w:rPr>
  </w:style>
  <w:style w:type="paragraph" w:styleId="Kazalovsebine6">
    <w:name w:val="toc 6"/>
    <w:basedOn w:val="Navaden"/>
    <w:next w:val="Navaden"/>
    <w:autoRedefine/>
    <w:uiPriority w:val="39"/>
    <w:unhideWhenUsed/>
    <w:rsid w:val="009B5DD4"/>
    <w:pPr>
      <w:spacing w:after="100" w:line="259" w:lineRule="auto"/>
      <w:ind w:left="1100"/>
    </w:pPr>
    <w:rPr>
      <w:rFonts w:asciiTheme="minorHAnsi" w:eastAsiaTheme="minorEastAsia" w:hAnsiTheme="minorHAnsi" w:cstheme="minorBidi"/>
      <w:sz w:val="22"/>
      <w:szCs w:val="22"/>
      <w:lang w:val="sl-SI" w:eastAsia="sl-SI"/>
    </w:rPr>
  </w:style>
  <w:style w:type="paragraph" w:styleId="Kazalovsebine7">
    <w:name w:val="toc 7"/>
    <w:basedOn w:val="Navaden"/>
    <w:next w:val="Navaden"/>
    <w:autoRedefine/>
    <w:uiPriority w:val="39"/>
    <w:unhideWhenUsed/>
    <w:rsid w:val="009B5DD4"/>
    <w:pPr>
      <w:spacing w:after="100" w:line="259" w:lineRule="auto"/>
      <w:ind w:left="1320"/>
    </w:pPr>
    <w:rPr>
      <w:rFonts w:asciiTheme="minorHAnsi" w:eastAsiaTheme="minorEastAsia" w:hAnsiTheme="minorHAnsi" w:cstheme="minorBidi"/>
      <w:sz w:val="22"/>
      <w:szCs w:val="22"/>
      <w:lang w:val="sl-SI" w:eastAsia="sl-SI"/>
    </w:rPr>
  </w:style>
  <w:style w:type="paragraph" w:styleId="Kazalovsebine8">
    <w:name w:val="toc 8"/>
    <w:basedOn w:val="Navaden"/>
    <w:next w:val="Navaden"/>
    <w:autoRedefine/>
    <w:uiPriority w:val="39"/>
    <w:unhideWhenUsed/>
    <w:rsid w:val="009B5DD4"/>
    <w:pPr>
      <w:spacing w:after="100" w:line="259" w:lineRule="auto"/>
      <w:ind w:left="1540"/>
    </w:pPr>
    <w:rPr>
      <w:rFonts w:asciiTheme="minorHAnsi" w:eastAsiaTheme="minorEastAsia" w:hAnsiTheme="minorHAnsi" w:cstheme="minorBidi"/>
      <w:sz w:val="22"/>
      <w:szCs w:val="22"/>
      <w:lang w:val="sl-SI" w:eastAsia="sl-SI"/>
    </w:rPr>
  </w:style>
  <w:style w:type="paragraph" w:styleId="Kazalovsebine9">
    <w:name w:val="toc 9"/>
    <w:basedOn w:val="Navaden"/>
    <w:next w:val="Navaden"/>
    <w:autoRedefine/>
    <w:uiPriority w:val="39"/>
    <w:unhideWhenUsed/>
    <w:rsid w:val="009B5DD4"/>
    <w:pPr>
      <w:spacing w:after="100" w:line="259" w:lineRule="auto"/>
      <w:ind w:left="1760"/>
    </w:pPr>
    <w:rPr>
      <w:rFonts w:asciiTheme="minorHAnsi" w:eastAsiaTheme="minorEastAsia" w:hAnsiTheme="minorHAnsi" w:cstheme="minorBidi"/>
      <w:sz w:val="22"/>
      <w:szCs w:val="22"/>
      <w:lang w:val="sl-SI" w:eastAsia="sl-SI"/>
    </w:rPr>
  </w:style>
  <w:style w:type="table" w:customStyle="1" w:styleId="TableGrid4">
    <w:name w:val="Table Grid4"/>
    <w:basedOn w:val="Navadnatabela"/>
    <w:next w:val="Tabelamrea"/>
    <w:uiPriority w:val="39"/>
    <w:rsid w:val="009B5DD4"/>
    <w:pPr>
      <w:spacing w:after="0" w:line="240" w:lineRule="auto"/>
    </w:pPr>
    <w:rPr>
      <w:rFonts w:ascii="Georgia" w:hAnsi="Georgia"/>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111">
    <w:name w:val="Medium Grid 3 - Accent 111"/>
    <w:basedOn w:val="Navadnatabela"/>
    <w:uiPriority w:val="69"/>
    <w:rsid w:val="009B5DD4"/>
    <w:pPr>
      <w:spacing w:after="0" w:line="240" w:lineRule="auto"/>
    </w:pPr>
    <w:rPr>
      <w:kern w:val="0"/>
      <w:lang w:val="hr-HR"/>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B5B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21A1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21A1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21A1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21A1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6C6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6C6C"/>
      </w:tcPr>
    </w:tblStylePr>
  </w:style>
  <w:style w:type="paragraph" w:customStyle="1" w:styleId="ListNumberLevel2">
    <w:name w:val="List Number (Level 2)"/>
    <w:basedOn w:val="Navaden"/>
    <w:rsid w:val="009B5DD4"/>
    <w:pPr>
      <w:tabs>
        <w:tab w:val="num" w:pos="1417"/>
      </w:tabs>
      <w:spacing w:after="240"/>
      <w:ind w:left="1417" w:hanging="708"/>
      <w:jc w:val="both"/>
    </w:pPr>
    <w:rPr>
      <w:szCs w:val="20"/>
      <w:lang w:val="sl-SI"/>
    </w:rPr>
  </w:style>
  <w:style w:type="paragraph" w:customStyle="1" w:styleId="ListNumberLevel3">
    <w:name w:val="List Number (Level 3)"/>
    <w:basedOn w:val="Navaden"/>
    <w:rsid w:val="009B5DD4"/>
    <w:pPr>
      <w:tabs>
        <w:tab w:val="num" w:pos="2126"/>
      </w:tabs>
      <w:spacing w:after="240"/>
      <w:ind w:left="2126" w:hanging="709"/>
      <w:jc w:val="both"/>
    </w:pPr>
    <w:rPr>
      <w:szCs w:val="20"/>
      <w:lang w:val="sl-SI"/>
    </w:rPr>
  </w:style>
  <w:style w:type="paragraph" w:customStyle="1" w:styleId="ListNumberLevel4">
    <w:name w:val="List Number (Level 4)"/>
    <w:basedOn w:val="Navaden"/>
    <w:rsid w:val="009B5DD4"/>
    <w:pPr>
      <w:tabs>
        <w:tab w:val="num" w:pos="2835"/>
      </w:tabs>
      <w:spacing w:after="240"/>
      <w:ind w:left="2835" w:hanging="709"/>
      <w:jc w:val="both"/>
    </w:pPr>
    <w:rPr>
      <w:szCs w:val="20"/>
      <w:lang w:val="sl-SI"/>
    </w:rPr>
  </w:style>
  <w:style w:type="paragraph" w:customStyle="1" w:styleId="ListRoman6">
    <w:name w:val="List Roman 6"/>
    <w:basedOn w:val="ListRoman5"/>
    <w:qFormat/>
    <w:rsid w:val="009B5DD4"/>
    <w:pPr>
      <w:numPr>
        <w:ilvl w:val="0"/>
        <w:numId w:val="0"/>
      </w:numPr>
      <w:tabs>
        <w:tab w:val="clear" w:pos="1987"/>
        <w:tab w:val="num" w:pos="2381"/>
      </w:tabs>
      <w:spacing w:before="60" w:after="60"/>
      <w:ind w:left="2382" w:hanging="397"/>
    </w:pPr>
    <w:rPr>
      <w:rFonts w:eastAsiaTheme="minorEastAsia"/>
      <w:szCs w:val="22"/>
      <w:lang w:val="en-US"/>
    </w:rPr>
  </w:style>
  <w:style w:type="paragraph" w:customStyle="1" w:styleId="ListRoman7">
    <w:name w:val="List Roman 7"/>
    <w:basedOn w:val="ListRoman6"/>
    <w:qFormat/>
    <w:rsid w:val="009B5DD4"/>
    <w:pPr>
      <w:tabs>
        <w:tab w:val="clear" w:pos="2381"/>
        <w:tab w:val="num" w:pos="2778"/>
      </w:tabs>
      <w:ind w:left="2779"/>
    </w:pPr>
  </w:style>
  <w:style w:type="paragraph" w:customStyle="1" w:styleId="ListRoman8">
    <w:name w:val="List Roman 8"/>
    <w:basedOn w:val="ListRoman7"/>
    <w:qFormat/>
    <w:rsid w:val="009B5DD4"/>
    <w:pPr>
      <w:tabs>
        <w:tab w:val="clear" w:pos="2778"/>
        <w:tab w:val="num" w:pos="3175"/>
      </w:tabs>
      <w:ind w:left="3176"/>
    </w:pPr>
  </w:style>
  <w:style w:type="paragraph" w:customStyle="1" w:styleId="ListRoman9">
    <w:name w:val="List Roman 9"/>
    <w:basedOn w:val="ListRoman8"/>
    <w:qFormat/>
    <w:rsid w:val="009B5DD4"/>
    <w:pPr>
      <w:tabs>
        <w:tab w:val="clear" w:pos="3175"/>
        <w:tab w:val="num" w:pos="3572"/>
      </w:tabs>
      <w:ind w:left="3573"/>
    </w:pPr>
  </w:style>
  <w:style w:type="table" w:styleId="Srednjesenenje1poudarek1">
    <w:name w:val="Medium Shading 1 Accent 1"/>
    <w:basedOn w:val="Navadnatabela"/>
    <w:uiPriority w:val="63"/>
    <w:rsid w:val="009B5DD4"/>
    <w:pPr>
      <w:spacing w:after="0" w:line="240" w:lineRule="auto"/>
    </w:pPr>
    <w:rPr>
      <w:rFonts w:eastAsiaTheme="minorEastAsia"/>
      <w:kern w:val="0"/>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footnote">
    <w:name w:val="footnote"/>
    <w:autoRedefine/>
    <w:rsid w:val="009B5DD4"/>
    <w:pPr>
      <w:spacing w:after="0" w:line="240" w:lineRule="auto"/>
      <w:ind w:left="284" w:hanging="284"/>
    </w:pPr>
    <w:rPr>
      <w:rFonts w:ascii="Arial" w:eastAsia="Calibri" w:hAnsi="Arial" w:cs="Arial"/>
      <w:kern w:val="0"/>
      <w:sz w:val="14"/>
      <w:szCs w:val="18"/>
      <w:lang w:val="en-US" w:eastAsia="en-GB"/>
      <w14:ligatures w14:val="none"/>
    </w:rPr>
  </w:style>
  <w:style w:type="numbering" w:styleId="lenOdsek">
    <w:name w:val="Outline List 3"/>
    <w:basedOn w:val="Brezseznama"/>
    <w:rsid w:val="009B5DD4"/>
    <w:pPr>
      <w:numPr>
        <w:numId w:val="17"/>
      </w:numPr>
    </w:pPr>
  </w:style>
  <w:style w:type="table" w:customStyle="1" w:styleId="Tabelasvetlamrea1">
    <w:name w:val="Tabela – svetla mreža1"/>
    <w:basedOn w:val="Navadnatabela"/>
    <w:uiPriority w:val="40"/>
    <w:rsid w:val="009B5DD4"/>
    <w:pPr>
      <w:spacing w:after="0" w:line="240" w:lineRule="auto"/>
    </w:pPr>
    <w:rPr>
      <w:kern w:val="0"/>
      <w:sz w:val="20"/>
      <w:szCs w:val="2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lobesedila2">
    <w:name w:val="Body Text 2"/>
    <w:basedOn w:val="Navaden"/>
    <w:link w:val="Telobesedila2Znak"/>
    <w:uiPriority w:val="99"/>
    <w:unhideWhenUsed/>
    <w:rsid w:val="009B5DD4"/>
    <w:pPr>
      <w:spacing w:after="120" w:line="480" w:lineRule="auto"/>
    </w:pPr>
    <w:rPr>
      <w:rFonts w:asciiTheme="minorHAnsi" w:eastAsiaTheme="minorHAnsi" w:hAnsiTheme="minorHAnsi" w:cstheme="minorBidi"/>
      <w:sz w:val="20"/>
      <w:szCs w:val="20"/>
      <w:lang w:val="sl-SI"/>
    </w:rPr>
  </w:style>
  <w:style w:type="character" w:customStyle="1" w:styleId="Telobesedila2Znak">
    <w:name w:val="Telo besedila 2 Znak"/>
    <w:basedOn w:val="Privzetapisavaodstavka"/>
    <w:link w:val="Telobesedila2"/>
    <w:uiPriority w:val="99"/>
    <w:rsid w:val="009B5DD4"/>
    <w:rPr>
      <w:kern w:val="0"/>
      <w:sz w:val="20"/>
      <w:szCs w:val="20"/>
      <w14:ligatures w14:val="none"/>
    </w:rPr>
  </w:style>
  <w:style w:type="table" w:customStyle="1" w:styleId="GridTable5Dark-Accent11">
    <w:name w:val="Grid Table 5 Dark - Accent 11"/>
    <w:basedOn w:val="Navadnatabela"/>
    <w:uiPriority w:val="50"/>
    <w:rsid w:val="009B5DD4"/>
    <w:pPr>
      <w:spacing w:after="0" w:line="240" w:lineRule="auto"/>
    </w:pPr>
    <w:rPr>
      <w:kern w:val="0"/>
      <w:sz w:val="20"/>
      <w:szCs w:val="20"/>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MediumShading2-Accent11">
    <w:name w:val="Medium Shading 2 - Accent 11"/>
    <w:basedOn w:val="Navadnatabela"/>
    <w:uiPriority w:val="64"/>
    <w:rsid w:val="009B5DD4"/>
    <w:pPr>
      <w:spacing w:after="0" w:line="240" w:lineRule="auto"/>
      <w:jc w:val="both"/>
    </w:pPr>
    <w:rPr>
      <w:kern w:val="0"/>
      <w:sz w:val="20"/>
      <w:szCs w:val="2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4-Accent21">
    <w:name w:val="Grid Table 4 - Accent 21"/>
    <w:basedOn w:val="Navadnatabela"/>
    <w:uiPriority w:val="49"/>
    <w:rsid w:val="009B5DD4"/>
    <w:pPr>
      <w:spacing w:after="0" w:line="240" w:lineRule="auto"/>
    </w:pPr>
    <w:rPr>
      <w:kern w:val="0"/>
      <w:sz w:val="20"/>
      <w:szCs w:val="20"/>
      <w:lang w:val="en-US"/>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11">
    <w:name w:val="Grid Table 4 - Accent 11"/>
    <w:basedOn w:val="Navadnatabela"/>
    <w:uiPriority w:val="49"/>
    <w:rsid w:val="009B5DD4"/>
    <w:pPr>
      <w:spacing w:after="0" w:line="240" w:lineRule="auto"/>
    </w:pPr>
    <w:rPr>
      <w:kern w:val="0"/>
      <w:sz w:val="20"/>
      <w:szCs w:val="20"/>
      <w:lang w:val="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MediumShading1-Accent11">
    <w:name w:val="Medium Shading 1 - Accent 11"/>
    <w:basedOn w:val="Navadnatabela"/>
    <w:uiPriority w:val="63"/>
    <w:rsid w:val="009B5DD4"/>
    <w:pPr>
      <w:spacing w:after="0" w:line="240" w:lineRule="auto"/>
    </w:pPr>
    <w:rPr>
      <w:rFonts w:eastAsiaTheme="minorEastAsia"/>
      <w:kern w:val="0"/>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TableGridLight1">
    <w:name w:val="Table Grid Light1"/>
    <w:basedOn w:val="Navadnatabela"/>
    <w:uiPriority w:val="40"/>
    <w:rsid w:val="009B5DD4"/>
    <w:pPr>
      <w:spacing w:after="0" w:line="240" w:lineRule="auto"/>
    </w:pPr>
    <w:rPr>
      <w:kern w:val="0"/>
      <w:sz w:val="20"/>
      <w:szCs w:val="2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
    <w:name w:val="st"/>
    <w:basedOn w:val="Privzetapisavaodstavka"/>
    <w:rsid w:val="009B5DD4"/>
  </w:style>
  <w:style w:type="paragraph" w:customStyle="1" w:styleId="odstavek1">
    <w:name w:val="odstavek1"/>
    <w:basedOn w:val="Navaden"/>
    <w:rsid w:val="009B5DD4"/>
    <w:pPr>
      <w:spacing w:before="240"/>
      <w:ind w:firstLine="1021"/>
      <w:jc w:val="both"/>
    </w:pPr>
    <w:rPr>
      <w:rFonts w:ascii="Arial" w:hAnsi="Arial" w:cs="Arial"/>
      <w:sz w:val="22"/>
      <w:szCs w:val="22"/>
      <w:lang w:val="sl-SI" w:eastAsia="sl-SI"/>
    </w:rPr>
  </w:style>
  <w:style w:type="paragraph" w:customStyle="1" w:styleId="alineazaodstavkom1">
    <w:name w:val="alineazaodstavkom1"/>
    <w:basedOn w:val="Navaden"/>
    <w:uiPriority w:val="99"/>
    <w:rsid w:val="009B5DD4"/>
    <w:pPr>
      <w:ind w:left="425" w:hanging="425"/>
      <w:jc w:val="both"/>
    </w:pPr>
    <w:rPr>
      <w:rFonts w:ascii="Arial" w:hAnsi="Arial" w:cs="Arial"/>
      <w:sz w:val="22"/>
      <w:szCs w:val="22"/>
      <w:lang w:val="sl-SI" w:eastAsia="sl-SI"/>
    </w:rPr>
  </w:style>
  <w:style w:type="paragraph" w:customStyle="1" w:styleId="rkovnatokazaodstavkom1">
    <w:name w:val="rkovnatokazaodstavkom1"/>
    <w:basedOn w:val="Navaden"/>
    <w:rsid w:val="009B5DD4"/>
    <w:pPr>
      <w:ind w:left="425" w:hanging="425"/>
      <w:jc w:val="both"/>
    </w:pPr>
    <w:rPr>
      <w:rFonts w:ascii="Arial" w:hAnsi="Arial" w:cs="Arial"/>
      <w:sz w:val="22"/>
      <w:szCs w:val="22"/>
      <w:lang w:val="sl-SI" w:eastAsia="sl-SI"/>
    </w:rPr>
  </w:style>
  <w:style w:type="paragraph" w:customStyle="1" w:styleId="normal2">
    <w:name w:val="normal2"/>
    <w:basedOn w:val="Navaden"/>
    <w:rsid w:val="009B5DD4"/>
    <w:pPr>
      <w:spacing w:before="120" w:line="312" w:lineRule="atLeast"/>
      <w:jc w:val="both"/>
    </w:pPr>
    <w:rPr>
      <w:lang w:val="sl-SI" w:eastAsia="sl-SI"/>
    </w:rPr>
  </w:style>
  <w:style w:type="paragraph" w:customStyle="1" w:styleId="podpisi">
    <w:name w:val="podpisi"/>
    <w:basedOn w:val="Navaden"/>
    <w:qFormat/>
    <w:rsid w:val="009B5DD4"/>
    <w:pPr>
      <w:tabs>
        <w:tab w:val="left" w:pos="3402"/>
      </w:tabs>
      <w:spacing w:line="260" w:lineRule="exact"/>
    </w:pPr>
    <w:rPr>
      <w:rFonts w:ascii="Arial" w:hAnsi="Arial"/>
      <w:sz w:val="20"/>
      <w:lang w:val="it-IT"/>
    </w:rPr>
  </w:style>
  <w:style w:type="paragraph" w:customStyle="1" w:styleId="Naslovpredpisa">
    <w:name w:val="Naslov_predpisa"/>
    <w:basedOn w:val="Navaden"/>
    <w:link w:val="NaslovpredpisaZnak"/>
    <w:qFormat/>
    <w:rsid w:val="009B5DD4"/>
    <w:pPr>
      <w:suppressAutoHyphens/>
      <w:overflowPunct w:val="0"/>
      <w:autoSpaceDE w:val="0"/>
      <w:autoSpaceDN w:val="0"/>
      <w:adjustRightInd w:val="0"/>
      <w:spacing w:before="120" w:after="160" w:line="200" w:lineRule="exact"/>
      <w:jc w:val="center"/>
      <w:textAlignment w:val="baseline"/>
    </w:pPr>
    <w:rPr>
      <w:rFonts w:ascii="Arial" w:hAnsi="Arial" w:cs="Arial"/>
      <w:b/>
      <w:sz w:val="22"/>
      <w:szCs w:val="22"/>
      <w:lang w:val="sl-SI" w:eastAsia="sl-SI"/>
    </w:rPr>
  </w:style>
  <w:style w:type="character" w:customStyle="1" w:styleId="NaslovpredpisaZnak">
    <w:name w:val="Naslov_predpisa Znak"/>
    <w:link w:val="Naslovpredpisa"/>
    <w:rsid w:val="009B5DD4"/>
    <w:rPr>
      <w:rFonts w:ascii="Arial" w:eastAsia="Times New Roman" w:hAnsi="Arial" w:cs="Arial"/>
      <w:b/>
      <w:kern w:val="0"/>
      <w:lang w:eastAsia="sl-SI"/>
      <w14:ligatures w14:val="none"/>
    </w:rPr>
  </w:style>
  <w:style w:type="paragraph" w:customStyle="1" w:styleId="Poglavje">
    <w:name w:val="Poglavje"/>
    <w:basedOn w:val="Navaden"/>
    <w:qFormat/>
    <w:rsid w:val="009B5DD4"/>
    <w:pPr>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val="sl-SI" w:eastAsia="sl-SI"/>
    </w:rPr>
  </w:style>
  <w:style w:type="paragraph" w:customStyle="1" w:styleId="Neotevilenodstavek">
    <w:name w:val="Neoštevilčen odstavek"/>
    <w:basedOn w:val="Navaden"/>
    <w:link w:val="NeotevilenodstavekZnak"/>
    <w:qFormat/>
    <w:rsid w:val="009B5DD4"/>
    <w:pPr>
      <w:overflowPunct w:val="0"/>
      <w:autoSpaceDE w:val="0"/>
      <w:autoSpaceDN w:val="0"/>
      <w:adjustRightInd w:val="0"/>
      <w:spacing w:before="60" w:after="60" w:line="200" w:lineRule="exact"/>
      <w:jc w:val="both"/>
      <w:textAlignment w:val="baseline"/>
    </w:pPr>
    <w:rPr>
      <w:rFonts w:ascii="Arial" w:hAnsi="Arial" w:cs="Arial"/>
      <w:sz w:val="22"/>
      <w:szCs w:val="22"/>
      <w:lang w:val="sl-SI" w:eastAsia="sl-SI"/>
    </w:rPr>
  </w:style>
  <w:style w:type="character" w:customStyle="1" w:styleId="NeotevilenodstavekZnak">
    <w:name w:val="Neoštevilčen odstavek Znak"/>
    <w:link w:val="Neotevilenodstavek"/>
    <w:rsid w:val="009B5DD4"/>
    <w:rPr>
      <w:rFonts w:ascii="Arial" w:eastAsia="Times New Roman" w:hAnsi="Arial" w:cs="Arial"/>
      <w:kern w:val="0"/>
      <w:lang w:eastAsia="sl-SI"/>
      <w14:ligatures w14:val="none"/>
    </w:rPr>
  </w:style>
  <w:style w:type="character" w:customStyle="1" w:styleId="OddelekZnak1">
    <w:name w:val="Oddelek Znak1"/>
    <w:link w:val="Oddelek"/>
    <w:rsid w:val="009B5DD4"/>
    <w:rPr>
      <w:rFonts w:ascii="Arial" w:eastAsia="Times New Roman" w:hAnsi="Arial" w:cs="Times New Roman"/>
      <w:b/>
      <w:kern w:val="0"/>
      <w:lang w:eastAsia="sl-SI"/>
      <w14:ligatures w14:val="none"/>
    </w:rPr>
  </w:style>
  <w:style w:type="paragraph" w:customStyle="1" w:styleId="Odstavekseznama1">
    <w:name w:val="Odstavek seznama1"/>
    <w:basedOn w:val="Navaden"/>
    <w:qFormat/>
    <w:rsid w:val="009B5DD4"/>
    <w:pPr>
      <w:ind w:left="720"/>
      <w:contextualSpacing/>
    </w:pPr>
    <w:rPr>
      <w:lang w:val="sl-SI" w:eastAsia="sl-SI"/>
    </w:rPr>
  </w:style>
  <w:style w:type="paragraph" w:customStyle="1" w:styleId="datumtevilka">
    <w:name w:val="datum številka"/>
    <w:basedOn w:val="Navaden"/>
    <w:qFormat/>
    <w:rsid w:val="009B5DD4"/>
    <w:pPr>
      <w:tabs>
        <w:tab w:val="left" w:pos="1701"/>
      </w:tabs>
      <w:spacing w:line="260" w:lineRule="atLeast"/>
    </w:pPr>
    <w:rPr>
      <w:rFonts w:ascii="Arial" w:hAnsi="Arial" w:cs="Arial"/>
      <w:sz w:val="20"/>
      <w:szCs w:val="20"/>
      <w:lang w:val="sl-SI" w:eastAsia="sl-SI"/>
    </w:rPr>
  </w:style>
  <w:style w:type="paragraph" w:customStyle="1" w:styleId="alineazaodstavkom0">
    <w:name w:val="alineazaodstavkom"/>
    <w:basedOn w:val="Navaden"/>
    <w:rsid w:val="009B5DD4"/>
    <w:pPr>
      <w:spacing w:before="100" w:beforeAutospacing="1" w:after="100" w:afterAutospacing="1"/>
    </w:pPr>
    <w:rPr>
      <w:lang w:val="sl-SI" w:eastAsia="sl-SI"/>
    </w:rPr>
  </w:style>
  <w:style w:type="character" w:styleId="HTMLpisalnistroj">
    <w:name w:val="HTML Typewriter"/>
    <w:basedOn w:val="Privzetapisavaodstavka"/>
    <w:uiPriority w:val="99"/>
    <w:semiHidden/>
    <w:unhideWhenUsed/>
    <w:rsid w:val="009B5DD4"/>
    <w:rPr>
      <w:rFonts w:ascii="Courier New" w:eastAsiaTheme="minorHAnsi" w:hAnsi="Courier New" w:cs="Courier New" w:hint="default"/>
      <w:sz w:val="20"/>
      <w:szCs w:val="20"/>
    </w:rPr>
  </w:style>
  <w:style w:type="paragraph" w:customStyle="1" w:styleId="doc-ti2">
    <w:name w:val="doc-ti2"/>
    <w:basedOn w:val="Navaden"/>
    <w:rsid w:val="009B5DD4"/>
    <w:pPr>
      <w:spacing w:before="240" w:after="120" w:line="312" w:lineRule="atLeast"/>
      <w:jc w:val="center"/>
    </w:pPr>
    <w:rPr>
      <w:b/>
      <w:bCs/>
      <w:lang w:val="sl-SI" w:eastAsia="sl-SI"/>
    </w:rPr>
  </w:style>
  <w:style w:type="paragraph" w:customStyle="1" w:styleId="CM1">
    <w:name w:val="CM1"/>
    <w:basedOn w:val="Default"/>
    <w:next w:val="Default"/>
    <w:uiPriority w:val="99"/>
    <w:rsid w:val="009B5DD4"/>
    <w:rPr>
      <w:rFonts w:ascii="EUAlbertina" w:hAnsi="EUAlbertina" w:cstheme="minorBidi"/>
      <w:color w:val="auto"/>
    </w:rPr>
  </w:style>
  <w:style w:type="paragraph" w:customStyle="1" w:styleId="CM3">
    <w:name w:val="CM3"/>
    <w:basedOn w:val="Default"/>
    <w:next w:val="Default"/>
    <w:uiPriority w:val="99"/>
    <w:rsid w:val="009B5DD4"/>
    <w:rPr>
      <w:rFonts w:ascii="EUAlbertina" w:hAnsi="EUAlbertina" w:cstheme="minorBidi"/>
      <w:color w:val="auto"/>
    </w:rPr>
  </w:style>
  <w:style w:type="paragraph" w:customStyle="1" w:styleId="graf">
    <w:name w:val="graf"/>
    <w:basedOn w:val="Navaden"/>
    <w:rsid w:val="009B5DD4"/>
    <w:pPr>
      <w:spacing w:before="100" w:beforeAutospacing="1" w:after="450"/>
    </w:pPr>
    <w:rPr>
      <w:lang w:val="sl-SI" w:eastAsia="sl-SI"/>
    </w:rPr>
  </w:style>
  <w:style w:type="paragraph" w:customStyle="1" w:styleId="len">
    <w:name w:val="Člen"/>
    <w:basedOn w:val="Navaden"/>
    <w:link w:val="lenZnak"/>
    <w:qFormat/>
    <w:rsid w:val="009B5DD4"/>
    <w:pPr>
      <w:suppressAutoHyphens/>
      <w:overflowPunct w:val="0"/>
      <w:autoSpaceDE w:val="0"/>
      <w:autoSpaceDN w:val="0"/>
      <w:adjustRightInd w:val="0"/>
      <w:spacing w:before="480"/>
      <w:jc w:val="center"/>
      <w:textAlignment w:val="baseline"/>
    </w:pPr>
    <w:rPr>
      <w:rFonts w:ascii="Arial" w:hAnsi="Arial"/>
      <w:b/>
      <w:sz w:val="22"/>
      <w:szCs w:val="22"/>
    </w:rPr>
  </w:style>
  <w:style w:type="character" w:customStyle="1" w:styleId="lenZnak">
    <w:name w:val="Člen Znak"/>
    <w:link w:val="len"/>
    <w:rsid w:val="009B5DD4"/>
    <w:rPr>
      <w:rFonts w:ascii="Arial" w:eastAsia="Times New Roman" w:hAnsi="Arial" w:cs="Times New Roman"/>
      <w:b/>
      <w:kern w:val="0"/>
      <w:lang w:val="en-US"/>
      <w14:ligatures w14:val="none"/>
    </w:rPr>
  </w:style>
  <w:style w:type="paragraph" w:styleId="Zgradbadokumenta">
    <w:name w:val="Document Map"/>
    <w:basedOn w:val="Navaden"/>
    <w:link w:val="ZgradbadokumentaZnak"/>
    <w:rsid w:val="009B5DD4"/>
    <w:pPr>
      <w:spacing w:line="260" w:lineRule="atLeast"/>
    </w:pPr>
    <w:rPr>
      <w:rFonts w:ascii="Tahoma" w:hAnsi="Tahoma" w:cs="Tahoma"/>
      <w:sz w:val="16"/>
      <w:szCs w:val="16"/>
      <w:lang w:val="sl-SI"/>
    </w:rPr>
  </w:style>
  <w:style w:type="character" w:customStyle="1" w:styleId="ZgradbadokumentaZnak">
    <w:name w:val="Zgradba dokumenta Znak"/>
    <w:basedOn w:val="Privzetapisavaodstavka"/>
    <w:link w:val="Zgradbadokumenta"/>
    <w:rsid w:val="009B5DD4"/>
    <w:rPr>
      <w:rFonts w:ascii="Tahoma" w:eastAsia="Times New Roman" w:hAnsi="Tahoma" w:cs="Tahoma"/>
      <w:kern w:val="0"/>
      <w:sz w:val="16"/>
      <w:szCs w:val="16"/>
      <w14:ligatures w14:val="none"/>
    </w:rPr>
  </w:style>
  <w:style w:type="paragraph" w:customStyle="1" w:styleId="ZADEVA">
    <w:name w:val="ZADEVA"/>
    <w:basedOn w:val="Navaden"/>
    <w:qFormat/>
    <w:rsid w:val="009B5DD4"/>
    <w:pPr>
      <w:tabs>
        <w:tab w:val="left" w:pos="1701"/>
      </w:tabs>
      <w:spacing w:line="260" w:lineRule="atLeast"/>
      <w:ind w:left="1701" w:hanging="1701"/>
    </w:pPr>
    <w:rPr>
      <w:rFonts w:ascii="Arial" w:hAnsi="Arial"/>
      <w:b/>
      <w:sz w:val="20"/>
      <w:lang w:val="it-IT"/>
    </w:rPr>
  </w:style>
  <w:style w:type="character" w:customStyle="1" w:styleId="st1">
    <w:name w:val="st1"/>
    <w:basedOn w:val="Privzetapisavaodstavka"/>
    <w:rsid w:val="009B5DD4"/>
  </w:style>
  <w:style w:type="paragraph" w:customStyle="1" w:styleId="Vrstapredpisa">
    <w:name w:val="Vrsta predpisa"/>
    <w:basedOn w:val="Navaden"/>
    <w:link w:val="VrstapredpisaZnak"/>
    <w:qFormat/>
    <w:rsid w:val="009B5DD4"/>
    <w:pPr>
      <w:suppressAutoHyphens/>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val="sl-SI" w:eastAsia="sl-SI"/>
    </w:rPr>
  </w:style>
  <w:style w:type="character" w:customStyle="1" w:styleId="VrstapredpisaZnak">
    <w:name w:val="Vrsta predpisa Znak"/>
    <w:link w:val="Vrstapredpisa"/>
    <w:rsid w:val="009B5DD4"/>
    <w:rPr>
      <w:rFonts w:ascii="Arial" w:eastAsia="Times New Roman" w:hAnsi="Arial" w:cs="Arial"/>
      <w:b/>
      <w:bCs/>
      <w:color w:val="000000"/>
      <w:spacing w:val="40"/>
      <w:kern w:val="0"/>
      <w:lang w:eastAsia="sl-SI"/>
      <w14:ligatures w14:val="none"/>
    </w:rPr>
  </w:style>
  <w:style w:type="paragraph" w:customStyle="1" w:styleId="Alineazaodstavkom">
    <w:name w:val="Alinea za odstavkom"/>
    <w:basedOn w:val="Navaden"/>
    <w:link w:val="AlineazaodstavkomZnak"/>
    <w:qFormat/>
    <w:rsid w:val="009B5DD4"/>
    <w:pPr>
      <w:numPr>
        <w:numId w:val="24"/>
      </w:numPr>
      <w:overflowPunct w:val="0"/>
      <w:autoSpaceDE w:val="0"/>
      <w:autoSpaceDN w:val="0"/>
      <w:adjustRightInd w:val="0"/>
      <w:spacing w:line="200" w:lineRule="exact"/>
      <w:ind w:left="709" w:hanging="284"/>
      <w:jc w:val="both"/>
      <w:textAlignment w:val="baseline"/>
    </w:pPr>
    <w:rPr>
      <w:rFonts w:ascii="Arial" w:hAnsi="Arial" w:cs="Arial"/>
      <w:sz w:val="22"/>
      <w:szCs w:val="22"/>
      <w:lang w:val="sl-SI" w:eastAsia="sl-SI"/>
    </w:rPr>
  </w:style>
  <w:style w:type="character" w:customStyle="1" w:styleId="AlineazaodstavkomZnak">
    <w:name w:val="Alinea za odstavkom Znak"/>
    <w:link w:val="Alineazaodstavkom"/>
    <w:rsid w:val="009B5DD4"/>
    <w:rPr>
      <w:rFonts w:ascii="Arial" w:eastAsia="Times New Roman" w:hAnsi="Arial" w:cs="Arial"/>
      <w:kern w:val="0"/>
      <w:lang w:eastAsia="sl-SI"/>
      <w14:ligatures w14:val="none"/>
    </w:rPr>
  </w:style>
  <w:style w:type="character" w:styleId="tevilkastrani">
    <w:name w:val="page number"/>
    <w:rsid w:val="009B5DD4"/>
  </w:style>
  <w:style w:type="paragraph" w:customStyle="1" w:styleId="Par-number1">
    <w:name w:val="Par-number 1."/>
    <w:basedOn w:val="Navaden"/>
    <w:next w:val="Navaden"/>
    <w:rsid w:val="009B5DD4"/>
    <w:pPr>
      <w:widowControl w:val="0"/>
      <w:numPr>
        <w:numId w:val="22"/>
      </w:numPr>
      <w:spacing w:line="360" w:lineRule="auto"/>
    </w:pPr>
    <w:rPr>
      <w:szCs w:val="20"/>
      <w:lang w:val="sl-SI" w:eastAsia="fr-BE"/>
    </w:rPr>
  </w:style>
  <w:style w:type="paragraph" w:customStyle="1" w:styleId="Par-numberi">
    <w:name w:val="Par-number (i)"/>
    <w:basedOn w:val="Navaden"/>
    <w:next w:val="Navaden"/>
    <w:rsid w:val="009B5DD4"/>
    <w:pPr>
      <w:widowControl w:val="0"/>
      <w:numPr>
        <w:numId w:val="23"/>
      </w:numPr>
      <w:tabs>
        <w:tab w:val="left" w:pos="567"/>
      </w:tabs>
      <w:spacing w:line="360" w:lineRule="auto"/>
    </w:pPr>
    <w:rPr>
      <w:szCs w:val="20"/>
      <w:lang w:val="sl-SI" w:eastAsia="fr-BE"/>
    </w:rPr>
  </w:style>
  <w:style w:type="paragraph" w:customStyle="1" w:styleId="Odstavek">
    <w:name w:val="Odstavek"/>
    <w:basedOn w:val="Navaden"/>
    <w:link w:val="OdstavekZnak"/>
    <w:qFormat/>
    <w:rsid w:val="009B5DD4"/>
    <w:pPr>
      <w:overflowPunct w:val="0"/>
      <w:autoSpaceDE w:val="0"/>
      <w:autoSpaceDN w:val="0"/>
      <w:adjustRightInd w:val="0"/>
      <w:spacing w:before="240"/>
      <w:ind w:firstLine="1021"/>
      <w:jc w:val="both"/>
      <w:textAlignment w:val="baseline"/>
    </w:pPr>
    <w:rPr>
      <w:rFonts w:ascii="Arial" w:hAnsi="Arial" w:cs="Arial"/>
      <w:sz w:val="22"/>
      <w:szCs w:val="22"/>
      <w:lang w:val="sl-SI" w:eastAsia="sl-SI"/>
    </w:rPr>
  </w:style>
  <w:style w:type="character" w:customStyle="1" w:styleId="OdstavekZnak">
    <w:name w:val="Odstavek Znak"/>
    <w:link w:val="Odstavek"/>
    <w:rsid w:val="009B5DD4"/>
    <w:rPr>
      <w:rFonts w:ascii="Arial" w:eastAsia="Times New Roman" w:hAnsi="Arial" w:cs="Arial"/>
      <w:kern w:val="0"/>
      <w:lang w:eastAsia="sl-SI"/>
      <w14:ligatures w14:val="none"/>
    </w:rPr>
  </w:style>
  <w:style w:type="paragraph" w:customStyle="1" w:styleId="Alineazatoko">
    <w:name w:val="Alinea za točko"/>
    <w:basedOn w:val="Navaden"/>
    <w:link w:val="AlineazatokoZnak"/>
    <w:qFormat/>
    <w:rsid w:val="009B5DD4"/>
    <w:pPr>
      <w:overflowPunct w:val="0"/>
      <w:autoSpaceDE w:val="0"/>
      <w:autoSpaceDN w:val="0"/>
      <w:adjustRightInd w:val="0"/>
      <w:spacing w:line="200" w:lineRule="exact"/>
      <w:ind w:left="720" w:hanging="360"/>
      <w:jc w:val="both"/>
      <w:textAlignment w:val="baseline"/>
    </w:pPr>
    <w:rPr>
      <w:rFonts w:ascii="Arial" w:hAnsi="Arial" w:cs="Arial"/>
      <w:sz w:val="22"/>
      <w:szCs w:val="22"/>
      <w:lang w:val="sl-SI" w:eastAsia="sl-SI"/>
    </w:rPr>
  </w:style>
  <w:style w:type="character" w:customStyle="1" w:styleId="AlineazatokoZnak">
    <w:name w:val="Alinea za točko Znak"/>
    <w:link w:val="Alineazatoko"/>
    <w:rsid w:val="009B5DD4"/>
    <w:rPr>
      <w:rFonts w:ascii="Arial" w:eastAsia="Times New Roman" w:hAnsi="Arial" w:cs="Arial"/>
      <w:kern w:val="0"/>
      <w:lang w:eastAsia="sl-SI"/>
      <w14:ligatures w14:val="none"/>
    </w:rPr>
  </w:style>
  <w:style w:type="character" w:customStyle="1" w:styleId="rkovnatokazaodstavkomZnak">
    <w:name w:val="Črkovna točka_za odstavkom Znak"/>
    <w:link w:val="rkovnatokazaodstavkom"/>
    <w:rsid w:val="009B5DD4"/>
    <w:rPr>
      <w:rFonts w:ascii="Arial" w:eastAsia="Calibri" w:hAnsi="Arial" w:cs="Times New Roman"/>
      <w:kern w:val="0"/>
      <w:sz w:val="20"/>
      <w:szCs w:val="20"/>
      <w:lang w:eastAsia="sl-SI"/>
      <w14:ligatures w14:val="none"/>
    </w:rPr>
  </w:style>
  <w:style w:type="paragraph" w:customStyle="1" w:styleId="Odsek">
    <w:name w:val="Odsek"/>
    <w:basedOn w:val="Oddelek"/>
    <w:link w:val="OdsekZnak"/>
    <w:qFormat/>
    <w:rsid w:val="009B5DD4"/>
    <w:pPr>
      <w:numPr>
        <w:numId w:val="21"/>
      </w:numPr>
      <w:ind w:left="0" w:firstLine="0"/>
    </w:pPr>
    <w:rPr>
      <w:rFonts w:cs="Arial"/>
    </w:rPr>
  </w:style>
  <w:style w:type="character" w:customStyle="1" w:styleId="OdsekZnak">
    <w:name w:val="Odsek Znak"/>
    <w:link w:val="Odsek"/>
    <w:rsid w:val="009B5DD4"/>
    <w:rPr>
      <w:rFonts w:ascii="Arial" w:eastAsia="Times New Roman" w:hAnsi="Arial" w:cs="Arial"/>
      <w:b/>
      <w:kern w:val="0"/>
      <w:lang w:eastAsia="sl-SI"/>
      <w14:ligatures w14:val="none"/>
    </w:rPr>
  </w:style>
  <w:style w:type="paragraph" w:customStyle="1" w:styleId="lennaslov">
    <w:name w:val="Člen_naslov"/>
    <w:basedOn w:val="len"/>
    <w:qFormat/>
    <w:rsid w:val="009B5DD4"/>
    <w:pPr>
      <w:spacing w:before="0"/>
    </w:pPr>
    <w:rPr>
      <w:rFonts w:cs="Arial"/>
      <w:lang w:val="sl-SI" w:eastAsia="sl-SI"/>
    </w:rPr>
  </w:style>
  <w:style w:type="paragraph" w:styleId="Telobesedila3">
    <w:name w:val="Body Text 3"/>
    <w:basedOn w:val="Navaden"/>
    <w:link w:val="Telobesedila3Znak"/>
    <w:rsid w:val="009B5DD4"/>
    <w:pPr>
      <w:spacing w:after="120" w:line="260" w:lineRule="exact"/>
    </w:pPr>
    <w:rPr>
      <w:rFonts w:ascii="Arial" w:hAnsi="Arial"/>
      <w:sz w:val="16"/>
      <w:szCs w:val="16"/>
    </w:rPr>
  </w:style>
  <w:style w:type="character" w:customStyle="1" w:styleId="Telobesedila3Znak">
    <w:name w:val="Telo besedila 3 Znak"/>
    <w:basedOn w:val="Privzetapisavaodstavka"/>
    <w:link w:val="Telobesedila3"/>
    <w:rsid w:val="009B5DD4"/>
    <w:rPr>
      <w:rFonts w:ascii="Arial" w:eastAsia="Times New Roman" w:hAnsi="Arial" w:cs="Times New Roman"/>
      <w:kern w:val="0"/>
      <w:sz w:val="16"/>
      <w:szCs w:val="16"/>
      <w:lang w:val="en-US"/>
      <w14:ligatures w14:val="none"/>
    </w:rPr>
  </w:style>
  <w:style w:type="paragraph" w:customStyle="1" w:styleId="besedilo">
    <w:name w:val="besedilo"/>
    <w:basedOn w:val="Navaden"/>
    <w:rsid w:val="009B5DD4"/>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jc w:val="both"/>
    </w:pPr>
    <w:rPr>
      <w:szCs w:val="20"/>
      <w:lang w:val="sl-SI"/>
    </w:rPr>
  </w:style>
  <w:style w:type="table" w:customStyle="1" w:styleId="Tabelamrea1">
    <w:name w:val="Tabela – mreža1"/>
    <w:basedOn w:val="Navadnatabela"/>
    <w:next w:val="Tabelamrea"/>
    <w:uiPriority w:val="39"/>
    <w:rsid w:val="009B5DD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nak">
    <w:name w:val="TEKST Znak"/>
    <w:link w:val="TEKST"/>
    <w:locked/>
    <w:rsid w:val="009B5DD4"/>
    <w:rPr>
      <w:rFonts w:ascii="Trebuchet MS" w:eastAsia="Times New Roman" w:hAnsi="Trebuchet MS" w:cs="Times New Roman"/>
      <w:lang w:eastAsia="sl-SI"/>
    </w:rPr>
  </w:style>
  <w:style w:type="paragraph" w:customStyle="1" w:styleId="TEKST">
    <w:name w:val="TEKST"/>
    <w:basedOn w:val="Navaden"/>
    <w:link w:val="TEKSTZnak"/>
    <w:rsid w:val="009B5DD4"/>
    <w:pPr>
      <w:spacing w:line="264" w:lineRule="auto"/>
      <w:jc w:val="both"/>
    </w:pPr>
    <w:rPr>
      <w:rFonts w:ascii="Trebuchet MS" w:hAnsi="Trebuchet MS"/>
      <w:kern w:val="2"/>
      <w:sz w:val="22"/>
      <w:szCs w:val="22"/>
      <w:lang w:val="sl-SI" w:eastAsia="sl-SI"/>
      <w14:ligatures w14:val="standardContextual"/>
    </w:rPr>
  </w:style>
  <w:style w:type="character" w:customStyle="1" w:styleId="Nerazreenaomemba1">
    <w:name w:val="Nerazrešena omemba1"/>
    <w:basedOn w:val="Privzetapisavaodstavka"/>
    <w:uiPriority w:val="99"/>
    <w:semiHidden/>
    <w:unhideWhenUsed/>
    <w:rsid w:val="009B5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5-01-5041" TargetMode="External"/><Relationship Id="rId13" Type="http://schemas.openxmlformats.org/officeDocument/2006/relationships/hyperlink" Target="http://www.uradni-list.si/1/objava.jsp?sop=2022-01-418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4-01-054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uradni-list.si/glasilo-uradni-list-rs/vsebina/2025-01-29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1700"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www.uradni-list.si/1/objava.jsp?sop=2007-01-507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07-01-4414" TargetMode="External"/><Relationship Id="rId14" Type="http://schemas.openxmlformats.org/officeDocument/2006/relationships/hyperlink" Target="http://www.uradni-list.si/1/objava.jsp?sop=2023-01-0348"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uri=CELEX%3A32014R0651" TargetMode="External"/><Relationship Id="rId1" Type="http://schemas.openxmlformats.org/officeDocument/2006/relationships/hyperlink" Target="https://eur-lex.europa.eu/legal-content/SL/TXT/?uri=CELEX:12012E/TX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9124EC8-3FA1-4E97-88E9-54677FF3B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5096</Words>
  <Characters>29051</Characters>
  <Application>Microsoft Office Word</Application>
  <DocSecurity>0</DocSecurity>
  <Lines>242</Lines>
  <Paragraphs>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Marovt Novak</dc:creator>
  <cp:keywords/>
  <dc:description/>
  <cp:lastModifiedBy>Petra Šegula (MGDS)</cp:lastModifiedBy>
  <cp:revision>4</cp:revision>
  <cp:lastPrinted>2026-09-08T06:29:00Z</cp:lastPrinted>
  <dcterms:created xsi:type="dcterms:W3CDTF">2026-10-22T08:12:00Z</dcterms:created>
  <dcterms:modified xsi:type="dcterms:W3CDTF">2026-10-22T09:03:00Z</dcterms:modified>
</cp:coreProperties>
</file>