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0C16B65C"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sidR="00A82AA7">
              <w:rPr>
                <w:rFonts w:cs="Arial"/>
                <w:szCs w:val="20"/>
                <w:lang w:eastAsia="sl-SI"/>
              </w:rPr>
              <w:t>844</w:t>
            </w:r>
            <w:r w:rsidR="009E4D8F">
              <w:rPr>
                <w:rFonts w:cs="Arial"/>
                <w:szCs w:val="20"/>
                <w:lang w:eastAsia="sl-SI"/>
              </w:rPr>
              <w:t>-</w:t>
            </w:r>
            <w:r w:rsidR="009226CD">
              <w:rPr>
                <w:rFonts w:cs="Arial"/>
                <w:szCs w:val="20"/>
                <w:lang w:eastAsia="sl-SI"/>
              </w:rPr>
              <w:t>13</w:t>
            </w:r>
            <w:r w:rsidR="00A82AA7">
              <w:rPr>
                <w:rFonts w:cs="Arial"/>
                <w:szCs w:val="20"/>
                <w:lang w:eastAsia="sl-SI"/>
              </w:rPr>
              <w:t>/</w:t>
            </w:r>
            <w:r w:rsidR="009E4D8F">
              <w:rPr>
                <w:rFonts w:cs="Arial"/>
                <w:szCs w:val="20"/>
                <w:lang w:eastAsia="sl-SI"/>
              </w:rPr>
              <w:t>202</w:t>
            </w:r>
            <w:r w:rsidR="009226CD">
              <w:rPr>
                <w:rFonts w:cs="Arial"/>
                <w:szCs w:val="20"/>
                <w:lang w:eastAsia="sl-SI"/>
              </w:rPr>
              <w:t>6</w:t>
            </w:r>
            <w:r w:rsidR="009E4D8F">
              <w:rPr>
                <w:rFonts w:cs="Arial"/>
                <w:szCs w:val="20"/>
                <w:lang w:eastAsia="sl-SI"/>
              </w:rPr>
              <w:t>-2180-</w:t>
            </w:r>
            <w:r w:rsidR="00267DC5">
              <w:rPr>
                <w:rFonts w:cs="Arial"/>
                <w:szCs w:val="20"/>
                <w:lang w:eastAsia="sl-SI"/>
              </w:rPr>
              <w:t>3</w:t>
            </w:r>
            <w:r w:rsidR="009226CD">
              <w:rPr>
                <w:rFonts w:cs="Arial"/>
                <w:szCs w:val="20"/>
                <w:lang w:eastAsia="sl-SI"/>
              </w:rPr>
              <w:t>5</w:t>
            </w:r>
          </w:p>
        </w:tc>
      </w:tr>
      <w:tr w:rsidR="003B773C" w:rsidRPr="00AE1F83" w14:paraId="2F81BC07" w14:textId="77777777" w:rsidTr="003B773C">
        <w:trPr>
          <w:gridAfter w:val="2"/>
          <w:wAfter w:w="3067" w:type="dxa"/>
          <w:trHeight w:val="20"/>
        </w:trPr>
        <w:tc>
          <w:tcPr>
            <w:tcW w:w="6096" w:type="dxa"/>
            <w:gridSpan w:val="2"/>
          </w:tcPr>
          <w:p w14:paraId="2ED1539F" w14:textId="48ACAD15"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Pr="00EC42EA">
              <w:rPr>
                <w:rFonts w:cs="Arial"/>
                <w:szCs w:val="20"/>
                <w:lang w:eastAsia="sl-SI"/>
              </w:rPr>
              <w:t xml:space="preserve">, </w:t>
            </w:r>
            <w:r w:rsidR="00567C1F">
              <w:rPr>
                <w:rFonts w:cs="Arial"/>
                <w:szCs w:val="20"/>
                <w:lang w:eastAsia="sl-SI"/>
              </w:rPr>
              <w:t>22</w:t>
            </w:r>
            <w:r w:rsidR="009E4D8F" w:rsidRPr="00EC42EA">
              <w:rPr>
                <w:rFonts w:cs="Arial"/>
                <w:szCs w:val="20"/>
                <w:lang w:eastAsia="sl-SI"/>
              </w:rPr>
              <w:t xml:space="preserve">. </w:t>
            </w:r>
            <w:r w:rsidR="000555B0">
              <w:rPr>
                <w:rFonts w:cs="Arial"/>
                <w:szCs w:val="20"/>
                <w:lang w:eastAsia="sl-SI"/>
              </w:rPr>
              <w:t>10</w:t>
            </w:r>
            <w:r w:rsidR="009E4D8F" w:rsidRPr="00EC42EA">
              <w:rPr>
                <w:rFonts w:cs="Arial"/>
                <w:szCs w:val="20"/>
                <w:lang w:eastAsia="sl-SI"/>
              </w:rPr>
              <w:t>.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6AF5F019" w14:textId="77777777" w:rsidR="003B773C" w:rsidRPr="00AE1F83" w:rsidRDefault="003B773C" w:rsidP="003B773C">
            <w:pPr>
              <w:rPr>
                <w:rFonts w:cs="Arial"/>
                <w:szCs w:val="20"/>
              </w:rPr>
            </w:pPr>
            <w:hyperlink r:id="rId8" w:history="1">
              <w:r w:rsidRPr="00AE1F83">
                <w:rPr>
                  <w:color w:val="0000FF"/>
                  <w:szCs w:val="20"/>
                  <w:u w:val="single"/>
                </w:rPr>
                <w:t>Gp.gs@gov.si</w:t>
              </w:r>
            </w:hyperlink>
          </w:p>
          <w:p w14:paraId="7808E564" w14:textId="77777777" w:rsidR="003B773C" w:rsidRPr="00AE1F83" w:rsidRDefault="003B773C" w:rsidP="003B773C">
            <w:pPr>
              <w:rPr>
                <w:rFonts w:cs="Arial"/>
                <w:szCs w:val="20"/>
              </w:rPr>
            </w:pPr>
          </w:p>
        </w:tc>
      </w:tr>
      <w:tr w:rsidR="009E4D8F" w:rsidRPr="00AE1F83" w14:paraId="0965DF07" w14:textId="77777777" w:rsidTr="003B773C">
        <w:trPr>
          <w:trHeight w:val="20"/>
        </w:trPr>
        <w:tc>
          <w:tcPr>
            <w:tcW w:w="9163" w:type="dxa"/>
            <w:gridSpan w:val="4"/>
          </w:tcPr>
          <w:p w14:paraId="45AC9891" w14:textId="2C2878E0" w:rsidR="009E4D8F" w:rsidRPr="009E4D8F" w:rsidRDefault="009E4D8F" w:rsidP="00EF3724">
            <w:pPr>
              <w:pStyle w:val="ZADEVA"/>
              <w:ind w:left="1019" w:hanging="1019"/>
              <w:jc w:val="both"/>
              <w:rPr>
                <w:rFonts w:cs="Arial"/>
                <w:bCs/>
                <w:szCs w:val="20"/>
                <w:lang w:eastAsia="sl-SI"/>
              </w:rPr>
            </w:pPr>
            <w:r w:rsidRPr="009226CD">
              <w:rPr>
                <w:bCs/>
                <w:szCs w:val="20"/>
              </w:rPr>
              <w:t>ZADEVA:</w:t>
            </w:r>
            <w:r w:rsidRPr="009E4D8F">
              <w:rPr>
                <w:bCs/>
                <w:szCs w:val="20"/>
              </w:rPr>
              <w:t xml:space="preserve"> </w:t>
            </w:r>
            <w:r w:rsidR="00C45EA6" w:rsidRPr="00C45EA6">
              <w:rPr>
                <w:rFonts w:ascii="Times New Roman" w:hAnsi="Times New Roman"/>
                <w:szCs w:val="20"/>
                <w:lang w:val="en-US"/>
              </w:rPr>
              <w:t xml:space="preserve"> </w:t>
            </w:r>
            <w:r w:rsidR="00A82AA7" w:rsidRPr="00F8702E">
              <w:rPr>
                <w:lang w:val="sl-SI"/>
              </w:rPr>
              <w:t xml:space="preserve">Program odprave posledic škode v gospodarstvu po neurju z močnim deževjem, vetrom, točo, poplavami in zemeljskimi plazovi od 9. do 11. junija 2026 </w:t>
            </w:r>
          </w:p>
        </w:tc>
      </w:tr>
      <w:tr w:rsidR="009E4D8F" w:rsidRPr="00AE1F83" w14:paraId="6F2BBF81" w14:textId="77777777" w:rsidTr="003B773C">
        <w:trPr>
          <w:trHeight w:val="20"/>
        </w:trPr>
        <w:tc>
          <w:tcPr>
            <w:tcW w:w="9163" w:type="dxa"/>
            <w:gridSpan w:val="4"/>
          </w:tcPr>
          <w:p w14:paraId="2429B5AF" w14:textId="77777777" w:rsidR="009E4D8F" w:rsidRPr="00AE1F83" w:rsidRDefault="009E4D8F" w:rsidP="009E4D8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9E4D8F" w:rsidRPr="00AE1F83" w14:paraId="5D12A326" w14:textId="77777777" w:rsidTr="003B773C">
        <w:trPr>
          <w:trHeight w:val="20"/>
        </w:trPr>
        <w:tc>
          <w:tcPr>
            <w:tcW w:w="9163" w:type="dxa"/>
            <w:gridSpan w:val="4"/>
          </w:tcPr>
          <w:p w14:paraId="76277009" w14:textId="79FD0F5B" w:rsidR="00A82AA7" w:rsidRPr="00A82AA7" w:rsidRDefault="00A82AA7" w:rsidP="00A82AA7">
            <w:pPr>
              <w:spacing w:line="240" w:lineRule="auto"/>
              <w:jc w:val="both"/>
              <w:rPr>
                <w:rFonts w:cs="Arial"/>
                <w:szCs w:val="20"/>
              </w:rPr>
            </w:pPr>
            <w:r w:rsidRPr="00A82AA7">
              <w:rPr>
                <w:rFonts w:cs="Arial"/>
                <w:bCs/>
                <w:szCs w:val="20"/>
              </w:rPr>
              <w:t xml:space="preserve">Na podlagi prvega odstavka 44.c člena Zakona o odpravi posledic naravnih nesreč (Uradni list RS, št. </w:t>
            </w:r>
            <w:r w:rsidRPr="00A82AA7">
              <w:rPr>
                <w:rFonts w:cs="Arial"/>
                <w:szCs w:val="20"/>
              </w:rPr>
              <w:t xml:space="preserve">114/05 – uradno prečiščeno besedilo, 90/07, 102/07, 40/12 – ZUJF, 17/14, 163/22, 18/23 – ZDU-1O, 88/23, 95/23 – ZIUOPZP, 117/23 – ZIUOPZP-A in </w:t>
            </w:r>
            <w:r w:rsidRPr="00267DC5">
              <w:rPr>
                <w:rFonts w:cs="Arial"/>
                <w:szCs w:val="20"/>
              </w:rPr>
              <w:t>83/25)</w:t>
            </w:r>
            <w:r w:rsidR="006719BC">
              <w:rPr>
                <w:rFonts w:cs="Arial"/>
                <w:szCs w:val="20"/>
              </w:rPr>
              <w:t>,</w:t>
            </w:r>
            <w:r w:rsidRPr="00267DC5">
              <w:rPr>
                <w:rFonts w:cs="Arial"/>
                <w:szCs w:val="20"/>
              </w:rPr>
              <w:t xml:space="preserve"> v zvezi s sklepom </w:t>
            </w:r>
            <w:r w:rsidR="00E21957">
              <w:rPr>
                <w:rFonts w:cs="Arial"/>
                <w:szCs w:val="20"/>
              </w:rPr>
              <w:t xml:space="preserve">št. 3 </w:t>
            </w:r>
            <w:r w:rsidRPr="00267DC5">
              <w:rPr>
                <w:rFonts w:cs="Arial"/>
                <w:szCs w:val="20"/>
              </w:rPr>
              <w:t>Komisije za odpravo posledic škode v gospodarstvu</w:t>
            </w:r>
            <w:r w:rsidR="00E21957">
              <w:rPr>
                <w:rFonts w:cs="Arial"/>
                <w:szCs w:val="20"/>
              </w:rPr>
              <w:t>,</w:t>
            </w:r>
            <w:r w:rsidRPr="00267DC5">
              <w:rPr>
                <w:rFonts w:cs="Arial"/>
                <w:szCs w:val="20"/>
              </w:rPr>
              <w:t xml:space="preserve"> št. zapisnika 844-5/2023</w:t>
            </w:r>
            <w:r w:rsidR="00267DC5" w:rsidRPr="00267DC5">
              <w:rPr>
                <w:rFonts w:cs="Arial"/>
                <w:szCs w:val="20"/>
              </w:rPr>
              <w:t>-</w:t>
            </w:r>
            <w:r w:rsidRPr="00267DC5">
              <w:rPr>
                <w:rFonts w:cs="Arial"/>
                <w:szCs w:val="20"/>
              </w:rPr>
              <w:t>2180-</w:t>
            </w:r>
            <w:r w:rsidR="00267DC5" w:rsidRPr="00267DC5">
              <w:rPr>
                <w:rFonts w:cs="Arial"/>
                <w:szCs w:val="20"/>
              </w:rPr>
              <w:t>42</w:t>
            </w:r>
            <w:r w:rsidRPr="00267DC5">
              <w:rPr>
                <w:rFonts w:cs="Arial"/>
                <w:szCs w:val="20"/>
              </w:rPr>
              <w:t xml:space="preserve"> z dne </w:t>
            </w:r>
            <w:r w:rsidR="00A4297C" w:rsidRPr="00267DC5">
              <w:rPr>
                <w:rFonts w:cs="Arial"/>
                <w:szCs w:val="20"/>
              </w:rPr>
              <w:t>16</w:t>
            </w:r>
            <w:r w:rsidRPr="00267DC5">
              <w:rPr>
                <w:rFonts w:cs="Arial"/>
                <w:szCs w:val="20"/>
              </w:rPr>
              <w:t xml:space="preserve">. </w:t>
            </w:r>
            <w:r w:rsidR="00A4297C" w:rsidRPr="00267DC5">
              <w:rPr>
                <w:rFonts w:cs="Arial"/>
                <w:szCs w:val="20"/>
              </w:rPr>
              <w:t>9</w:t>
            </w:r>
            <w:r w:rsidRPr="00267DC5">
              <w:rPr>
                <w:rFonts w:cs="Arial"/>
                <w:szCs w:val="20"/>
              </w:rPr>
              <w:t>. 2026</w:t>
            </w:r>
            <w:r w:rsidR="006719BC">
              <w:rPr>
                <w:rFonts w:cs="Arial"/>
                <w:szCs w:val="20"/>
              </w:rPr>
              <w:t>,</w:t>
            </w:r>
            <w:r w:rsidRPr="00267DC5">
              <w:rPr>
                <w:rFonts w:cs="Arial"/>
                <w:szCs w:val="20"/>
              </w:rPr>
              <w:t xml:space="preserve"> j</w:t>
            </w:r>
            <w:r w:rsidR="009226CD">
              <w:rPr>
                <w:rFonts w:cs="Arial"/>
                <w:szCs w:val="20"/>
              </w:rPr>
              <w:t>e</w:t>
            </w:r>
            <w:r w:rsidRPr="00267DC5">
              <w:rPr>
                <w:rFonts w:cs="Arial"/>
                <w:szCs w:val="20"/>
              </w:rPr>
              <w:t xml:space="preserve"> Vlada Republike Slovenije na svoji ….. redni seji dne ….. pod točko ..…</w:t>
            </w:r>
            <w:r w:rsidRPr="00A82AA7">
              <w:rPr>
                <w:rFonts w:cs="Arial"/>
                <w:szCs w:val="20"/>
              </w:rPr>
              <w:t xml:space="preserve"> sprejela naslednji </w:t>
            </w:r>
          </w:p>
          <w:p w14:paraId="620208DF" w14:textId="77777777" w:rsidR="00A82AA7" w:rsidRPr="00A82AA7" w:rsidRDefault="00A82AA7" w:rsidP="00A82AA7">
            <w:pPr>
              <w:spacing w:line="240" w:lineRule="auto"/>
              <w:jc w:val="both"/>
              <w:rPr>
                <w:rFonts w:cs="Arial"/>
                <w:szCs w:val="20"/>
              </w:rPr>
            </w:pPr>
          </w:p>
          <w:p w14:paraId="031B39BE" w14:textId="77777777" w:rsidR="00A82AA7" w:rsidRPr="00A82AA7" w:rsidRDefault="00A82AA7" w:rsidP="00A82AA7">
            <w:pPr>
              <w:spacing w:line="240" w:lineRule="auto"/>
              <w:jc w:val="center"/>
              <w:rPr>
                <w:rFonts w:cs="Arial"/>
                <w:bCs/>
                <w:szCs w:val="20"/>
              </w:rPr>
            </w:pPr>
            <w:r w:rsidRPr="00A82AA7">
              <w:rPr>
                <w:rFonts w:cs="Arial"/>
                <w:szCs w:val="20"/>
              </w:rPr>
              <w:t>S K L E P :</w:t>
            </w:r>
          </w:p>
          <w:p w14:paraId="4682E29F" w14:textId="77777777" w:rsidR="00A82AA7" w:rsidRPr="00A82AA7" w:rsidRDefault="00A82AA7" w:rsidP="00A82AA7">
            <w:pPr>
              <w:spacing w:line="240" w:lineRule="auto"/>
              <w:rPr>
                <w:rFonts w:cs="Arial"/>
                <w:szCs w:val="20"/>
              </w:rPr>
            </w:pPr>
          </w:p>
          <w:p w14:paraId="0F01E5DA" w14:textId="79EBF84F" w:rsidR="009E4D8F" w:rsidRPr="000109A6" w:rsidRDefault="00A82AA7" w:rsidP="00973540">
            <w:pPr>
              <w:spacing w:line="240" w:lineRule="auto"/>
              <w:ind w:left="360"/>
              <w:jc w:val="both"/>
              <w:rPr>
                <w:rFonts w:cs="Arial"/>
                <w:szCs w:val="20"/>
                <w:lang w:eastAsia="sl-SI"/>
              </w:rPr>
            </w:pPr>
            <w:r w:rsidRPr="00A82AA7">
              <w:rPr>
                <w:rFonts w:cs="Arial"/>
                <w:szCs w:val="20"/>
              </w:rPr>
              <w:t xml:space="preserve">Vlada Republike Slovenije je sprejela Program odprave posledic škode v gospodarstvu po </w:t>
            </w:r>
            <w:r w:rsidRPr="00F8702E">
              <w:t>neurju z močnim deževjem, vetrom, točo, poplavami in zemeljskimi plazovi od 9. do 11. junija 2026</w:t>
            </w:r>
            <w:r w:rsidR="00973540">
              <w:t>.</w:t>
            </w:r>
          </w:p>
          <w:p w14:paraId="3C6B07CC" w14:textId="77777777" w:rsidR="009E4D8F" w:rsidRPr="000109A6" w:rsidRDefault="009E4D8F" w:rsidP="009E4D8F">
            <w:pPr>
              <w:autoSpaceDE w:val="0"/>
              <w:autoSpaceDN w:val="0"/>
              <w:adjustRightInd w:val="0"/>
              <w:spacing w:line="260" w:lineRule="atLeast"/>
              <w:jc w:val="both"/>
              <w:rPr>
                <w:rFonts w:cs="Arial"/>
                <w:iCs/>
                <w:szCs w:val="20"/>
              </w:rPr>
            </w:pPr>
          </w:p>
          <w:p w14:paraId="7116E856" w14:textId="77777777" w:rsidR="009E4D8F" w:rsidRPr="000109A6" w:rsidRDefault="009E4D8F" w:rsidP="009E4D8F">
            <w:pPr>
              <w:autoSpaceDE w:val="0"/>
              <w:autoSpaceDN w:val="0"/>
              <w:adjustRightInd w:val="0"/>
              <w:spacing w:line="260" w:lineRule="atLeast"/>
              <w:jc w:val="both"/>
              <w:rPr>
                <w:rFonts w:cs="Arial"/>
                <w:iCs/>
                <w:szCs w:val="20"/>
              </w:rPr>
            </w:pPr>
          </w:p>
          <w:p w14:paraId="16DC132C" w14:textId="060A677D" w:rsidR="009E4D8F" w:rsidRPr="000109A6" w:rsidRDefault="009E4D8F" w:rsidP="009E4D8F">
            <w:pPr>
              <w:spacing w:line="260" w:lineRule="atLeast"/>
              <w:ind w:left="6237"/>
              <w:rPr>
                <w:rFonts w:cs="Arial"/>
                <w:szCs w:val="20"/>
              </w:rPr>
            </w:pPr>
            <w:r w:rsidRPr="000109A6">
              <w:rPr>
                <w:rFonts w:cs="Arial"/>
                <w:szCs w:val="20"/>
              </w:rPr>
              <w:t>mag. Janja Garvas</w:t>
            </w:r>
          </w:p>
          <w:p w14:paraId="13D83011" w14:textId="41B2CC59" w:rsidR="009E4D8F" w:rsidRPr="000109A6" w:rsidRDefault="009E4D8F" w:rsidP="009E4D8F">
            <w:pPr>
              <w:overflowPunct w:val="0"/>
              <w:autoSpaceDE w:val="0"/>
              <w:autoSpaceDN w:val="0"/>
              <w:adjustRightInd w:val="0"/>
              <w:jc w:val="both"/>
              <w:textAlignment w:val="baseline"/>
              <w:rPr>
                <w:rFonts w:cs="Arial"/>
                <w:szCs w:val="20"/>
              </w:rPr>
            </w:pPr>
            <w:r w:rsidRPr="000109A6">
              <w:rPr>
                <w:rFonts w:cs="Arial"/>
                <w:sz w:val="18"/>
                <w:szCs w:val="16"/>
                <w:lang w:eastAsia="sl-SI"/>
              </w:rPr>
              <w:t xml:space="preserve">                                                                                                                            </w:t>
            </w:r>
            <w:r w:rsidRPr="000109A6">
              <w:rPr>
                <w:rFonts w:cs="Arial"/>
                <w:szCs w:val="20"/>
              </w:rPr>
              <w:t>generalna sekretarka</w:t>
            </w:r>
            <w:r w:rsidRPr="000109A6">
              <w:rPr>
                <w:rFonts w:cs="Arial"/>
                <w:sz w:val="16"/>
                <w:szCs w:val="16"/>
              </w:rPr>
              <w:t xml:space="preserve">                                                                                             </w:t>
            </w:r>
          </w:p>
          <w:p w14:paraId="67B8AEAD" w14:textId="77777777" w:rsidR="009E4D8F" w:rsidRPr="000109A6" w:rsidRDefault="009E4D8F" w:rsidP="009E4D8F">
            <w:pPr>
              <w:overflowPunct w:val="0"/>
              <w:autoSpaceDE w:val="0"/>
              <w:autoSpaceDN w:val="0"/>
              <w:adjustRightInd w:val="0"/>
              <w:jc w:val="both"/>
              <w:textAlignment w:val="baseline"/>
              <w:rPr>
                <w:rFonts w:cs="Arial"/>
                <w:szCs w:val="20"/>
              </w:rPr>
            </w:pPr>
          </w:p>
          <w:p w14:paraId="222CD008" w14:textId="718339A0" w:rsidR="009E4D8F" w:rsidRDefault="009E4D8F" w:rsidP="009E4D8F">
            <w:pPr>
              <w:overflowPunct w:val="0"/>
              <w:autoSpaceDE w:val="0"/>
              <w:autoSpaceDN w:val="0"/>
              <w:adjustRightInd w:val="0"/>
              <w:jc w:val="both"/>
              <w:textAlignment w:val="baseline"/>
              <w:rPr>
                <w:rFonts w:cs="Arial"/>
                <w:iCs/>
                <w:szCs w:val="20"/>
              </w:rPr>
            </w:pPr>
            <w:r w:rsidRPr="000109A6">
              <w:rPr>
                <w:rFonts w:cs="Arial"/>
                <w:iCs/>
                <w:szCs w:val="20"/>
              </w:rPr>
              <w:t>Priloge:</w:t>
            </w:r>
          </w:p>
          <w:p w14:paraId="43BEEEC1" w14:textId="2A5896B1" w:rsidR="00A82AA7" w:rsidRDefault="00A82AA7" w:rsidP="00C45EA6">
            <w:pPr>
              <w:numPr>
                <w:ilvl w:val="0"/>
                <w:numId w:val="16"/>
              </w:numPr>
              <w:autoSpaceDE w:val="0"/>
              <w:autoSpaceDN w:val="0"/>
              <w:adjustRightInd w:val="0"/>
              <w:spacing w:line="276" w:lineRule="auto"/>
              <w:jc w:val="both"/>
              <w:rPr>
                <w:rFonts w:cs="Arial"/>
                <w:noProof/>
                <w:color w:val="000000"/>
                <w:szCs w:val="20"/>
                <w:lang w:eastAsia="sl-SI"/>
              </w:rPr>
            </w:pPr>
            <w:r w:rsidRPr="00F8702E">
              <w:t>Program odprave posledic škode v gospodarstvu po neurju z močnim deževjem, vetrom, točo, poplavami in zemeljskimi plazovi od 9. do 11. junija 2026</w:t>
            </w:r>
          </w:p>
          <w:p w14:paraId="22C03B83" w14:textId="16054CDF" w:rsidR="00C45EA6" w:rsidRPr="00902F82" w:rsidRDefault="00A82AA7" w:rsidP="00C45EA6">
            <w:pPr>
              <w:numPr>
                <w:ilvl w:val="0"/>
                <w:numId w:val="16"/>
              </w:numPr>
              <w:autoSpaceDE w:val="0"/>
              <w:autoSpaceDN w:val="0"/>
              <w:adjustRightInd w:val="0"/>
              <w:spacing w:line="276" w:lineRule="auto"/>
              <w:jc w:val="both"/>
              <w:rPr>
                <w:rFonts w:cs="Arial"/>
                <w:noProof/>
                <w:color w:val="000000"/>
                <w:szCs w:val="20"/>
                <w:lang w:eastAsia="sl-SI"/>
              </w:rPr>
            </w:pPr>
            <w:r>
              <w:rPr>
                <w:rFonts w:cs="Arial"/>
                <w:noProof/>
                <w:color w:val="000000"/>
                <w:szCs w:val="20"/>
                <w:lang w:eastAsia="sl-SI"/>
              </w:rPr>
              <w:t xml:space="preserve">Zapisnik </w:t>
            </w:r>
            <w:r w:rsidR="00EF3724">
              <w:rPr>
                <w:rFonts w:cs="Arial"/>
                <w:noProof/>
                <w:color w:val="000000"/>
                <w:szCs w:val="20"/>
                <w:lang w:eastAsia="sl-SI"/>
              </w:rPr>
              <w:t>57</w:t>
            </w:r>
            <w:r>
              <w:rPr>
                <w:rFonts w:cs="Arial"/>
                <w:noProof/>
                <w:color w:val="000000"/>
                <w:szCs w:val="20"/>
                <w:lang w:eastAsia="sl-SI"/>
              </w:rPr>
              <w:t xml:space="preserve">. </w:t>
            </w:r>
            <w:r w:rsidR="005A6C41">
              <w:rPr>
                <w:rFonts w:cs="Arial"/>
                <w:noProof/>
                <w:color w:val="000000"/>
                <w:szCs w:val="20"/>
                <w:lang w:eastAsia="sl-SI"/>
              </w:rPr>
              <w:t xml:space="preserve">korespondenčne </w:t>
            </w:r>
            <w:r>
              <w:rPr>
                <w:rFonts w:cs="Arial"/>
                <w:noProof/>
                <w:color w:val="000000"/>
                <w:szCs w:val="20"/>
                <w:lang w:eastAsia="sl-SI"/>
              </w:rPr>
              <w:t>seje Komisije za odpravo posledic škode v gospodarstvu</w:t>
            </w:r>
            <w:r w:rsidR="00C45EA6" w:rsidRPr="00902F82">
              <w:rPr>
                <w:rFonts w:cs="Arial"/>
                <w:noProof/>
                <w:color w:val="000000"/>
                <w:szCs w:val="20"/>
                <w:lang w:eastAsia="sl-SI"/>
              </w:rPr>
              <w:t>.</w:t>
            </w:r>
          </w:p>
          <w:p w14:paraId="64441400" w14:textId="77777777" w:rsidR="00C45EA6" w:rsidRPr="000109A6" w:rsidRDefault="00C45EA6" w:rsidP="009E4D8F">
            <w:pPr>
              <w:overflowPunct w:val="0"/>
              <w:autoSpaceDE w:val="0"/>
              <w:autoSpaceDN w:val="0"/>
              <w:adjustRightInd w:val="0"/>
              <w:jc w:val="both"/>
              <w:textAlignment w:val="baseline"/>
              <w:rPr>
                <w:rFonts w:cs="Arial"/>
                <w:iCs/>
                <w:szCs w:val="20"/>
              </w:rPr>
            </w:pPr>
          </w:p>
          <w:p w14:paraId="1AE5D572" w14:textId="77777777" w:rsidR="009E4D8F" w:rsidRPr="000109A6" w:rsidRDefault="009E4D8F" w:rsidP="009E4D8F">
            <w:pPr>
              <w:overflowPunct w:val="0"/>
              <w:autoSpaceDE w:val="0"/>
              <w:autoSpaceDN w:val="0"/>
              <w:adjustRightInd w:val="0"/>
              <w:jc w:val="both"/>
              <w:textAlignment w:val="baseline"/>
              <w:rPr>
                <w:rFonts w:cs="Arial"/>
                <w:iCs/>
                <w:szCs w:val="20"/>
              </w:rPr>
            </w:pPr>
          </w:p>
          <w:p w14:paraId="33120D06" w14:textId="7E3A4982" w:rsidR="009E4D8F" w:rsidRPr="000109A6" w:rsidRDefault="009E4D8F" w:rsidP="009E4D8F">
            <w:pPr>
              <w:overflowPunct w:val="0"/>
              <w:autoSpaceDE w:val="0"/>
              <w:autoSpaceDN w:val="0"/>
              <w:adjustRightInd w:val="0"/>
              <w:jc w:val="both"/>
              <w:textAlignment w:val="baseline"/>
              <w:rPr>
                <w:rFonts w:cs="Arial"/>
                <w:iCs/>
                <w:szCs w:val="20"/>
              </w:rPr>
            </w:pPr>
            <w:r w:rsidRPr="000109A6">
              <w:rPr>
                <w:rFonts w:cs="Arial"/>
                <w:iCs/>
                <w:szCs w:val="20"/>
              </w:rPr>
              <w:t>Prejmejo:</w:t>
            </w:r>
          </w:p>
          <w:p w14:paraId="02018E17" w14:textId="2C9E81C2"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 xml:space="preserve">Ministrstvo za gospodarstvo, </w:t>
            </w:r>
            <w:r>
              <w:rPr>
                <w:rFonts w:eastAsia="Calibri" w:cs="Arial"/>
                <w:szCs w:val="20"/>
              </w:rPr>
              <w:t>delo</w:t>
            </w:r>
            <w:r w:rsidRPr="00C45EA6">
              <w:rPr>
                <w:rFonts w:eastAsia="Calibri" w:cs="Arial"/>
                <w:szCs w:val="20"/>
              </w:rPr>
              <w:t xml:space="preserve"> in šport,</w:t>
            </w:r>
          </w:p>
          <w:p w14:paraId="10B4C8CC" w14:textId="77777777"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 xml:space="preserve">Ministrstvo za finance, </w:t>
            </w:r>
          </w:p>
          <w:p w14:paraId="0287F5AF" w14:textId="553FAB15"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Služba Vlade R</w:t>
            </w:r>
            <w:r w:rsidR="005A6C41">
              <w:rPr>
                <w:rFonts w:eastAsia="Calibri" w:cs="Arial"/>
                <w:szCs w:val="20"/>
              </w:rPr>
              <w:t xml:space="preserve">epublike </w:t>
            </w:r>
            <w:r w:rsidRPr="00C45EA6">
              <w:rPr>
                <w:rFonts w:eastAsia="Calibri" w:cs="Arial"/>
                <w:szCs w:val="20"/>
              </w:rPr>
              <w:t>S</w:t>
            </w:r>
            <w:r w:rsidR="005A6C41">
              <w:rPr>
                <w:rFonts w:eastAsia="Calibri" w:cs="Arial"/>
                <w:szCs w:val="20"/>
              </w:rPr>
              <w:t>lovenije</w:t>
            </w:r>
            <w:r w:rsidRPr="00C45EA6">
              <w:rPr>
                <w:rFonts w:eastAsia="Calibri" w:cs="Arial"/>
                <w:szCs w:val="20"/>
              </w:rPr>
              <w:t xml:space="preserve"> za zakonodajo,</w:t>
            </w:r>
          </w:p>
          <w:p w14:paraId="34E8EE33" w14:textId="7B6FA91B" w:rsidR="00C45EA6" w:rsidRPr="00C45EA6" w:rsidRDefault="00C45EA6" w:rsidP="00C45EA6">
            <w:pPr>
              <w:numPr>
                <w:ilvl w:val="0"/>
                <w:numId w:val="17"/>
              </w:numPr>
              <w:spacing w:line="240" w:lineRule="auto"/>
              <w:jc w:val="both"/>
              <w:rPr>
                <w:rFonts w:eastAsia="Calibri" w:cs="Arial"/>
                <w:szCs w:val="20"/>
              </w:rPr>
            </w:pPr>
            <w:r w:rsidRPr="00C45EA6">
              <w:rPr>
                <w:rFonts w:eastAsia="Calibri" w:cs="Arial"/>
                <w:szCs w:val="20"/>
              </w:rPr>
              <w:t>Urad Vlade R</w:t>
            </w:r>
            <w:r w:rsidR="005A6C41">
              <w:rPr>
                <w:rFonts w:eastAsia="Calibri" w:cs="Arial"/>
                <w:szCs w:val="20"/>
              </w:rPr>
              <w:t xml:space="preserve">epublike </w:t>
            </w:r>
            <w:r w:rsidRPr="00C45EA6">
              <w:rPr>
                <w:rFonts w:eastAsia="Calibri" w:cs="Arial"/>
                <w:szCs w:val="20"/>
              </w:rPr>
              <w:t>S</w:t>
            </w:r>
            <w:r w:rsidR="005A6C41">
              <w:rPr>
                <w:rFonts w:eastAsia="Calibri" w:cs="Arial"/>
                <w:szCs w:val="20"/>
              </w:rPr>
              <w:t>lovenije</w:t>
            </w:r>
            <w:r w:rsidRPr="00C45EA6">
              <w:rPr>
                <w:rFonts w:eastAsia="Calibri" w:cs="Arial"/>
                <w:szCs w:val="20"/>
              </w:rPr>
              <w:t xml:space="preserve"> za komuniciranje,</w:t>
            </w:r>
          </w:p>
          <w:p w14:paraId="4D194255" w14:textId="11394DFF" w:rsidR="009E4D8F" w:rsidRPr="000109A6" w:rsidRDefault="00C45EA6" w:rsidP="00C45EA6">
            <w:pPr>
              <w:pStyle w:val="Odstavekseznama"/>
              <w:numPr>
                <w:ilvl w:val="0"/>
                <w:numId w:val="17"/>
              </w:numPr>
              <w:overflowPunct w:val="0"/>
              <w:autoSpaceDE w:val="0"/>
              <w:autoSpaceDN w:val="0"/>
              <w:adjustRightInd w:val="0"/>
              <w:jc w:val="both"/>
              <w:textAlignment w:val="baseline"/>
              <w:rPr>
                <w:rFonts w:cs="Arial"/>
                <w:iCs/>
                <w:szCs w:val="20"/>
                <w:lang w:eastAsia="sl-SI"/>
              </w:rPr>
            </w:pPr>
            <w:r w:rsidRPr="00C45EA6">
              <w:rPr>
                <w:rFonts w:cs="Arial"/>
                <w:szCs w:val="20"/>
              </w:rPr>
              <w:t>Generalni sekretariat Vlade R</w:t>
            </w:r>
            <w:r w:rsidR="005A6C41">
              <w:rPr>
                <w:rFonts w:cs="Arial"/>
                <w:szCs w:val="20"/>
              </w:rPr>
              <w:t xml:space="preserve">epublike </w:t>
            </w:r>
            <w:r w:rsidRPr="00C45EA6">
              <w:rPr>
                <w:rFonts w:cs="Arial"/>
                <w:szCs w:val="20"/>
              </w:rPr>
              <w:t>S</w:t>
            </w:r>
            <w:r w:rsidR="005A6C41">
              <w:rPr>
                <w:rFonts w:cs="Arial"/>
                <w:szCs w:val="20"/>
              </w:rPr>
              <w:t>lovenije</w:t>
            </w:r>
            <w:r w:rsidRPr="00C45EA6">
              <w:rPr>
                <w:rFonts w:cs="Arial"/>
                <w:szCs w:val="20"/>
              </w:rPr>
              <w:t>.</w:t>
            </w:r>
          </w:p>
        </w:tc>
      </w:tr>
      <w:tr w:rsidR="009E4D8F" w:rsidRPr="00AE1F83" w14:paraId="2731C673" w14:textId="77777777" w:rsidTr="003B773C">
        <w:trPr>
          <w:trHeight w:val="20"/>
        </w:trPr>
        <w:tc>
          <w:tcPr>
            <w:tcW w:w="9163" w:type="dxa"/>
            <w:gridSpan w:val="4"/>
          </w:tcPr>
          <w:p w14:paraId="2F09D4B4" w14:textId="77777777" w:rsidR="009E4D8F" w:rsidRPr="000109A6" w:rsidRDefault="009E4D8F" w:rsidP="009E4D8F">
            <w:pPr>
              <w:overflowPunct w:val="0"/>
              <w:autoSpaceDE w:val="0"/>
              <w:autoSpaceDN w:val="0"/>
              <w:adjustRightInd w:val="0"/>
              <w:jc w:val="both"/>
              <w:textAlignment w:val="baseline"/>
              <w:rPr>
                <w:rFonts w:cs="Arial"/>
                <w:b/>
                <w:iCs/>
                <w:szCs w:val="20"/>
                <w:lang w:eastAsia="sl-SI"/>
              </w:rPr>
            </w:pPr>
            <w:r w:rsidRPr="000109A6">
              <w:rPr>
                <w:rFonts w:cs="Arial"/>
                <w:b/>
                <w:szCs w:val="20"/>
                <w:lang w:eastAsia="sl-SI"/>
              </w:rPr>
              <w:t>2. Osebe, odgovorne za strokovno pripravo in usklajenost gradiva:</w:t>
            </w:r>
          </w:p>
        </w:tc>
      </w:tr>
      <w:tr w:rsidR="009E4D8F" w:rsidRPr="00AE1F83" w14:paraId="264571B1" w14:textId="77777777" w:rsidTr="003B773C">
        <w:trPr>
          <w:trHeight w:val="20"/>
        </w:trPr>
        <w:tc>
          <w:tcPr>
            <w:tcW w:w="9163" w:type="dxa"/>
            <w:gridSpan w:val="4"/>
          </w:tcPr>
          <w:p w14:paraId="00519040" w14:textId="09AC3B13" w:rsidR="009E4D8F" w:rsidRPr="000109A6" w:rsidRDefault="000109A6" w:rsidP="009E4D8F">
            <w:pPr>
              <w:numPr>
                <w:ilvl w:val="0"/>
                <w:numId w:val="11"/>
              </w:numPr>
              <w:spacing w:line="240" w:lineRule="auto"/>
              <w:contextualSpacing/>
              <w:jc w:val="both"/>
              <w:rPr>
                <w:rFonts w:cs="Arial"/>
                <w:iCs/>
                <w:szCs w:val="20"/>
              </w:rPr>
            </w:pPr>
            <w:r w:rsidRPr="000109A6">
              <w:rPr>
                <w:rFonts w:cs="Arial"/>
                <w:iCs/>
                <w:szCs w:val="20"/>
              </w:rPr>
              <w:t xml:space="preserve">Tine Novak, </w:t>
            </w:r>
            <w:r w:rsidR="009E4D8F" w:rsidRPr="000109A6">
              <w:rPr>
                <w:rFonts w:cs="Arial"/>
                <w:iCs/>
                <w:szCs w:val="20"/>
              </w:rPr>
              <w:t>v.</w:t>
            </w:r>
            <w:r w:rsidR="00583B5C">
              <w:rPr>
                <w:rFonts w:cs="Arial"/>
                <w:iCs/>
                <w:szCs w:val="20"/>
              </w:rPr>
              <w:t xml:space="preserve"> </w:t>
            </w:r>
            <w:r w:rsidR="009E4D8F" w:rsidRPr="000109A6">
              <w:rPr>
                <w:rFonts w:cs="Arial"/>
                <w:iCs/>
                <w:szCs w:val="20"/>
              </w:rPr>
              <w:t>d. generalnega direktorja Direktorata za industrijo, podjetništvo in internacionalizacijo na Ministrstvu za gospodarstvo, delo in šport,</w:t>
            </w:r>
          </w:p>
          <w:p w14:paraId="3B96E113" w14:textId="234C7858" w:rsidR="009E4D8F" w:rsidRPr="000109A6" w:rsidRDefault="009E4D8F" w:rsidP="009E4D8F">
            <w:pPr>
              <w:numPr>
                <w:ilvl w:val="0"/>
                <w:numId w:val="11"/>
              </w:numPr>
              <w:spacing w:line="240" w:lineRule="auto"/>
              <w:contextualSpacing/>
              <w:jc w:val="both"/>
              <w:rPr>
                <w:rFonts w:cs="Arial"/>
                <w:iCs/>
                <w:szCs w:val="20"/>
                <w:lang w:eastAsia="sl-SI"/>
              </w:rPr>
            </w:pPr>
            <w:r w:rsidRPr="000109A6">
              <w:rPr>
                <w:rFonts w:cs="Arial"/>
                <w:szCs w:val="20"/>
                <w:lang w:eastAsia="sl-SI"/>
              </w:rPr>
              <w:t>Marlen Skarlovnik, vodja Sektorja za podjetništvo na Ministrstvu za gospodarstvo, delo in šport.</w:t>
            </w:r>
          </w:p>
        </w:tc>
      </w:tr>
      <w:tr w:rsidR="009E4D8F" w:rsidRPr="00AE1F83" w14:paraId="6DC15035" w14:textId="77777777" w:rsidTr="003B773C">
        <w:trPr>
          <w:trHeight w:val="20"/>
        </w:trPr>
        <w:tc>
          <w:tcPr>
            <w:tcW w:w="9163" w:type="dxa"/>
            <w:gridSpan w:val="4"/>
          </w:tcPr>
          <w:p w14:paraId="51275A55" w14:textId="77777777" w:rsidR="009E4D8F" w:rsidRPr="00AE1F83" w:rsidRDefault="009E4D8F" w:rsidP="009E4D8F">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9E4D8F" w:rsidRPr="00AE1F83" w14:paraId="55407B36" w14:textId="77777777" w:rsidTr="003B773C">
        <w:trPr>
          <w:trHeight w:val="20"/>
        </w:trPr>
        <w:tc>
          <w:tcPr>
            <w:tcW w:w="9163" w:type="dxa"/>
            <w:gridSpan w:val="4"/>
          </w:tcPr>
          <w:p w14:paraId="220FDA90" w14:textId="121E1112" w:rsidR="009E4D8F" w:rsidRPr="00AE1F83" w:rsidRDefault="009E4D8F" w:rsidP="009E4D8F">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9E4D8F" w:rsidRPr="00AE1F83" w14:paraId="5E4E2A65" w14:textId="77777777" w:rsidTr="003B773C">
        <w:trPr>
          <w:trHeight w:val="20"/>
        </w:trPr>
        <w:tc>
          <w:tcPr>
            <w:tcW w:w="9163" w:type="dxa"/>
            <w:gridSpan w:val="4"/>
          </w:tcPr>
          <w:p w14:paraId="25C3A999" w14:textId="77777777" w:rsidR="009E4D8F" w:rsidRPr="00AE1F83" w:rsidRDefault="009E4D8F" w:rsidP="009E4D8F">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9E4D8F" w:rsidRPr="00AE1F83" w14:paraId="3727FEA0" w14:textId="77777777" w:rsidTr="003B773C">
        <w:trPr>
          <w:trHeight w:val="20"/>
        </w:trPr>
        <w:tc>
          <w:tcPr>
            <w:tcW w:w="9163" w:type="dxa"/>
            <w:gridSpan w:val="4"/>
          </w:tcPr>
          <w:p w14:paraId="77BD6065" w14:textId="57644A6C" w:rsidR="009E4D8F" w:rsidRPr="00AE1F83" w:rsidRDefault="009E4D8F" w:rsidP="009E4D8F">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9E4D8F" w:rsidRPr="00AE1F83" w14:paraId="42950FA6" w14:textId="77777777" w:rsidTr="003B773C">
        <w:trPr>
          <w:trHeight w:val="20"/>
        </w:trPr>
        <w:tc>
          <w:tcPr>
            <w:tcW w:w="9163" w:type="dxa"/>
            <w:gridSpan w:val="4"/>
          </w:tcPr>
          <w:p w14:paraId="14600463" w14:textId="77777777" w:rsidR="009E4D8F" w:rsidRPr="00AE1F83" w:rsidRDefault="009E4D8F" w:rsidP="009E4D8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9E4D8F" w:rsidRPr="00AE1F83" w14:paraId="15117B08" w14:textId="77777777" w:rsidTr="00EF3724">
        <w:trPr>
          <w:trHeight w:val="4382"/>
        </w:trPr>
        <w:tc>
          <w:tcPr>
            <w:tcW w:w="9163" w:type="dxa"/>
            <w:gridSpan w:val="4"/>
          </w:tcPr>
          <w:p w14:paraId="30DB4F4B" w14:textId="6BA9F472" w:rsidR="00A82AA7" w:rsidRPr="00A82AA7" w:rsidRDefault="00A82AA7" w:rsidP="00A82AA7">
            <w:pPr>
              <w:tabs>
                <w:tab w:val="left" w:pos="1701"/>
              </w:tabs>
              <w:spacing w:line="240" w:lineRule="auto"/>
              <w:jc w:val="both"/>
              <w:rPr>
                <w:rFonts w:cs="Arial"/>
                <w:iCs/>
                <w:szCs w:val="20"/>
                <w:lang w:eastAsia="sl-SI"/>
              </w:rPr>
            </w:pPr>
            <w:r w:rsidRPr="00A82AA7">
              <w:rPr>
                <w:rFonts w:cs="Arial"/>
                <w:iCs/>
                <w:szCs w:val="20"/>
                <w:lang w:eastAsia="sl-SI"/>
              </w:rPr>
              <w:lastRenderedPageBreak/>
              <w:t xml:space="preserve">Ministrstvo za gospodarstvo, </w:t>
            </w:r>
            <w:r>
              <w:rPr>
                <w:rFonts w:cs="Arial"/>
                <w:iCs/>
                <w:szCs w:val="20"/>
                <w:lang w:eastAsia="sl-SI"/>
              </w:rPr>
              <w:t>delo</w:t>
            </w:r>
            <w:r w:rsidRPr="00A82AA7">
              <w:rPr>
                <w:rFonts w:cs="Arial"/>
                <w:iCs/>
                <w:szCs w:val="20"/>
                <w:lang w:eastAsia="sl-SI"/>
              </w:rPr>
              <w:t xml:space="preserve"> in šport je na podlagi Zakona o odpravi posledic naravnih nesreč (</w:t>
            </w:r>
            <w:r w:rsidRPr="00A82AA7">
              <w:rPr>
                <w:rFonts w:cs="Arial"/>
                <w:bCs/>
                <w:iCs/>
                <w:szCs w:val="20"/>
                <w:lang w:eastAsia="sl-SI"/>
              </w:rPr>
              <w:t xml:space="preserve">Uradni list RS, št. </w:t>
            </w:r>
            <w:r w:rsidRPr="00A82AA7">
              <w:rPr>
                <w:rFonts w:cs="Arial"/>
                <w:iCs/>
                <w:szCs w:val="20"/>
                <w:lang w:eastAsia="sl-SI"/>
              </w:rPr>
              <w:t>114/05 – uradno prečiščeno besedilo, 90/07, 102/07, 40/12 – ZUJF, 17/14, 163/22, 18/23 – ZDU-1O, 88/23, 95/23 – ZIUOPZP, 117/23 – ZIUOPZP-A in 83/25</w:t>
            </w:r>
            <w:r w:rsidR="00E21957">
              <w:rPr>
                <w:rFonts w:cs="Arial"/>
                <w:iCs/>
                <w:szCs w:val="20"/>
                <w:lang w:eastAsia="sl-SI"/>
              </w:rPr>
              <w:t>,</w:t>
            </w:r>
            <w:r w:rsidR="00E21957" w:rsidRPr="00973540">
              <w:rPr>
                <w:rFonts w:cs="Arial"/>
                <w:szCs w:val="20"/>
              </w:rPr>
              <w:t xml:space="preserve"> v nadaljnjem besedilu: ZOPNN</w:t>
            </w:r>
            <w:r w:rsidRPr="00A82AA7">
              <w:rPr>
                <w:rFonts w:cs="Arial"/>
                <w:iCs/>
                <w:szCs w:val="20"/>
                <w:lang w:eastAsia="sl-SI"/>
              </w:rPr>
              <w:t xml:space="preserve">) pripravilo Program odprave posledic škode v gospodarstvu </w:t>
            </w:r>
            <w:r w:rsidRPr="00A82AA7">
              <w:rPr>
                <w:rFonts w:cs="Arial"/>
                <w:szCs w:val="20"/>
              </w:rPr>
              <w:t xml:space="preserve"> po </w:t>
            </w:r>
            <w:r w:rsidRPr="00F8702E">
              <w:t>neurju z močnim deževjem, vetrom, točo, poplavami in zemeljskimi plazovi od 9. do 11. junija 2026</w:t>
            </w:r>
            <w:r w:rsidRPr="00A82AA7">
              <w:rPr>
                <w:rFonts w:cs="Arial"/>
                <w:iCs/>
                <w:szCs w:val="20"/>
                <w:lang w:eastAsia="sl-SI"/>
              </w:rPr>
              <w:t xml:space="preserve">. </w:t>
            </w:r>
          </w:p>
          <w:p w14:paraId="687DC7D6" w14:textId="77777777" w:rsidR="00A82AA7" w:rsidRPr="00A82AA7" w:rsidRDefault="00A82AA7" w:rsidP="00A82AA7">
            <w:pPr>
              <w:tabs>
                <w:tab w:val="left" w:pos="1701"/>
              </w:tabs>
              <w:spacing w:line="240" w:lineRule="auto"/>
              <w:jc w:val="both"/>
              <w:rPr>
                <w:rFonts w:cs="Arial"/>
                <w:iCs/>
                <w:szCs w:val="20"/>
                <w:lang w:eastAsia="sl-SI"/>
              </w:rPr>
            </w:pPr>
          </w:p>
          <w:p w14:paraId="547A3331" w14:textId="3E495CD0" w:rsidR="00A82AA7" w:rsidRPr="00A82AA7" w:rsidRDefault="00A82AA7" w:rsidP="00A82AA7">
            <w:pPr>
              <w:spacing w:line="240" w:lineRule="auto"/>
              <w:jc w:val="both"/>
              <w:rPr>
                <w:rFonts w:cs="Arial"/>
                <w:szCs w:val="20"/>
              </w:rPr>
            </w:pPr>
            <w:r w:rsidRPr="00A82AA7">
              <w:rPr>
                <w:rFonts w:cs="Arial"/>
                <w:szCs w:val="20"/>
              </w:rPr>
              <w:t xml:space="preserve">Državna komisija za ocenjevanje škode po naravnih in drugih nesrečah (v nadaljnjem besedilu: Državna komisija) je 5. avgusta 2026 verificirala oceno škode na stvareh zaradi posledic </w:t>
            </w:r>
            <w:r w:rsidRPr="00A82AA7">
              <w:rPr>
                <w:rFonts w:cs="Arial"/>
                <w:szCs w:val="20"/>
                <w:lang w:eastAsia="sl-SI" w:bidi="si-LK"/>
              </w:rPr>
              <w:t>neurij z močnim dežjem, vetrom, točo, poplavami in zemeljskimi plazovi v obdobju med 9. do 11. junijem 2026</w:t>
            </w:r>
            <w:r w:rsidRPr="00A82AA7">
              <w:rPr>
                <w:rFonts w:cs="Arial"/>
                <w:szCs w:val="20"/>
              </w:rPr>
              <w:t xml:space="preserve">, ki so prizadele občine v Gorenjski, Koroški, Ljubljanski, Podravski, Pomurski, Vzhodnoštajerski in Zahodnoštajerski </w:t>
            </w:r>
            <w:r w:rsidR="00E21957" w:rsidRPr="00A82AA7">
              <w:rPr>
                <w:rFonts w:cs="Arial"/>
                <w:szCs w:val="20"/>
              </w:rPr>
              <w:t>regij</w:t>
            </w:r>
            <w:r w:rsidR="00E21957">
              <w:rPr>
                <w:rFonts w:cs="Arial"/>
                <w:szCs w:val="20"/>
              </w:rPr>
              <w:t>i</w:t>
            </w:r>
            <w:r w:rsidR="00E21957" w:rsidRPr="00A82AA7">
              <w:rPr>
                <w:rFonts w:cs="Arial"/>
                <w:szCs w:val="20"/>
              </w:rPr>
              <w:t xml:space="preserve"> </w:t>
            </w:r>
            <w:r w:rsidRPr="00A82AA7">
              <w:rPr>
                <w:rFonts w:cs="Arial"/>
                <w:szCs w:val="20"/>
              </w:rPr>
              <w:t xml:space="preserve">ter povzročile gmotno škodo. </w:t>
            </w:r>
          </w:p>
          <w:p w14:paraId="6F0AB74A" w14:textId="77777777" w:rsidR="00A82AA7" w:rsidRPr="00A82AA7" w:rsidRDefault="00A82AA7" w:rsidP="00A82AA7">
            <w:pPr>
              <w:spacing w:line="240" w:lineRule="auto"/>
              <w:jc w:val="both"/>
              <w:rPr>
                <w:rFonts w:cs="Arial"/>
                <w:szCs w:val="20"/>
                <w:highlight w:val="yellow"/>
              </w:rPr>
            </w:pPr>
          </w:p>
          <w:p w14:paraId="09267F95" w14:textId="31109D11" w:rsidR="00A82AA7" w:rsidRDefault="00A82AA7" w:rsidP="00A82AA7">
            <w:pPr>
              <w:spacing w:line="240" w:lineRule="auto"/>
              <w:jc w:val="both"/>
              <w:rPr>
                <w:rFonts w:cs="Arial"/>
                <w:szCs w:val="20"/>
              </w:rPr>
            </w:pPr>
            <w:r w:rsidRPr="00A82AA7">
              <w:rPr>
                <w:rFonts w:cs="Arial"/>
                <w:szCs w:val="20"/>
              </w:rPr>
              <w:t xml:space="preserve">Škoda skupno znaša 46.038.612,59 evra. Od skupnega zneska neposredne škode znaša škoda v gospodarstvu 435.408,52 evra. </w:t>
            </w:r>
          </w:p>
          <w:p w14:paraId="38E0F046" w14:textId="77777777" w:rsidR="00C1241B" w:rsidRDefault="00C1241B" w:rsidP="00A82AA7">
            <w:pPr>
              <w:spacing w:line="240" w:lineRule="auto"/>
              <w:jc w:val="both"/>
              <w:rPr>
                <w:rFonts w:cs="Arial"/>
                <w:szCs w:val="20"/>
              </w:rPr>
            </w:pPr>
          </w:p>
          <w:p w14:paraId="6B862A4B" w14:textId="5F1C9A2C" w:rsidR="00BC33F1" w:rsidRPr="00AE1F83" w:rsidRDefault="00C1241B" w:rsidP="00EF3724">
            <w:pPr>
              <w:spacing w:line="240" w:lineRule="auto"/>
              <w:ind w:right="57"/>
              <w:jc w:val="both"/>
              <w:rPr>
                <w:rFonts w:cs="Arial"/>
                <w:iCs/>
                <w:szCs w:val="20"/>
                <w:lang w:eastAsia="sl-SI"/>
              </w:rPr>
            </w:pPr>
            <w:bookmarkStart w:id="0" w:name="_Hlk227243888"/>
            <w:r w:rsidRPr="00C1241B">
              <w:rPr>
                <w:rFonts w:eastAsia="Calibri" w:cs="Arial"/>
                <w:szCs w:val="20"/>
                <w14:ligatures w14:val="standardContextual"/>
              </w:rPr>
              <w:t>Skupna ocena škode pri 13 oškodovancih, ki so oddali oceno škode v gospodarstvu po neurju med 9. in 11. junijem 2026 znaša 435.408,52 evra, od tega 188.937,74 evra na strojih in opremi, 105.663,36 evra na zalogah in 140.807,42 evra na izpadu prihodka</w:t>
            </w:r>
            <w:r w:rsidRPr="00A4297C">
              <w:rPr>
                <w:rFonts w:eastAsia="Calibri" w:cs="Arial"/>
                <w:szCs w:val="20"/>
                <w14:ligatures w14:val="standardContextual"/>
              </w:rPr>
              <w:t xml:space="preserve">. </w:t>
            </w:r>
            <w:bookmarkEnd w:id="0"/>
            <w:r w:rsidRPr="00A4297C">
              <w:rPr>
                <w:rFonts w:cs="Arial"/>
                <w:szCs w:val="20"/>
              </w:rPr>
              <w:t xml:space="preserve">Ministrstvo za gospodarstvo, delo in šport lahko </w:t>
            </w:r>
            <w:r w:rsidR="00F20CD6">
              <w:rPr>
                <w:rFonts w:cs="Arial"/>
                <w:szCs w:val="20"/>
              </w:rPr>
              <w:t xml:space="preserve">po ZOPNN </w:t>
            </w:r>
            <w:r w:rsidRPr="00A4297C">
              <w:rPr>
                <w:rFonts w:cs="Arial"/>
                <w:szCs w:val="20"/>
              </w:rPr>
              <w:t>krije do 5</w:t>
            </w:r>
            <w:r w:rsidR="00F20CD6">
              <w:rPr>
                <w:rFonts w:cs="Arial"/>
                <w:szCs w:val="20"/>
              </w:rPr>
              <w:t>0</w:t>
            </w:r>
            <w:r w:rsidRPr="00A4297C">
              <w:rPr>
                <w:rFonts w:cs="Arial"/>
                <w:szCs w:val="20"/>
              </w:rPr>
              <w:t xml:space="preserve"> %</w:t>
            </w:r>
            <w:r w:rsidR="00F20CD6">
              <w:rPr>
                <w:rFonts w:cs="Arial"/>
                <w:szCs w:val="20"/>
              </w:rPr>
              <w:t>, po predmetnem programu pa je intenzivnost pomoči predvidena do 45 %</w:t>
            </w:r>
            <w:r w:rsidRPr="00A4297C">
              <w:rPr>
                <w:rFonts w:cs="Arial"/>
                <w:szCs w:val="20"/>
              </w:rPr>
              <w:t xml:space="preserve"> oz</w:t>
            </w:r>
            <w:r w:rsidR="00D91FAD">
              <w:rPr>
                <w:rFonts w:cs="Arial"/>
                <w:szCs w:val="20"/>
              </w:rPr>
              <w:t>iroma</w:t>
            </w:r>
            <w:r w:rsidRPr="00A4297C">
              <w:rPr>
                <w:rFonts w:cs="Arial"/>
                <w:szCs w:val="20"/>
              </w:rPr>
              <w:t xml:space="preserve"> do 60 % škode (v primeru zavarovanja proti </w:t>
            </w:r>
            <w:r w:rsidR="00F20CD6">
              <w:rPr>
                <w:rFonts w:cs="Arial"/>
                <w:szCs w:val="20"/>
              </w:rPr>
              <w:t>naravni nesreči</w:t>
            </w:r>
            <w:r w:rsidRPr="00A4297C">
              <w:rPr>
                <w:rFonts w:cs="Arial"/>
                <w:szCs w:val="20"/>
              </w:rPr>
              <w:t>).</w:t>
            </w:r>
            <w:r w:rsidR="00F20CD6">
              <w:rPr>
                <w:rFonts w:cs="Arial"/>
                <w:szCs w:val="20"/>
              </w:rPr>
              <w:t xml:space="preserve"> </w:t>
            </w:r>
          </w:p>
        </w:tc>
      </w:tr>
      <w:tr w:rsidR="009E4D8F" w:rsidRPr="00AE1F83" w14:paraId="373C1D9E" w14:textId="77777777" w:rsidTr="003B773C">
        <w:trPr>
          <w:trHeight w:val="20"/>
        </w:trPr>
        <w:tc>
          <w:tcPr>
            <w:tcW w:w="9163" w:type="dxa"/>
            <w:gridSpan w:val="4"/>
          </w:tcPr>
          <w:p w14:paraId="5AA99814" w14:textId="77777777" w:rsidR="009E4D8F" w:rsidRPr="00902F82" w:rsidRDefault="009E4D8F" w:rsidP="009E4D8F">
            <w:pPr>
              <w:suppressAutoHyphens/>
              <w:overflowPunct w:val="0"/>
              <w:autoSpaceDE w:val="0"/>
              <w:autoSpaceDN w:val="0"/>
              <w:adjustRightInd w:val="0"/>
              <w:textAlignment w:val="baseline"/>
              <w:outlineLvl w:val="3"/>
              <w:rPr>
                <w:rFonts w:cs="Arial"/>
                <w:b/>
                <w:szCs w:val="20"/>
                <w:lang w:eastAsia="sl-SI"/>
              </w:rPr>
            </w:pPr>
            <w:r w:rsidRPr="00902F82">
              <w:rPr>
                <w:rFonts w:cs="Arial"/>
                <w:b/>
                <w:szCs w:val="20"/>
                <w:lang w:eastAsia="sl-SI"/>
              </w:rPr>
              <w:t>6. Presoja posledic za:</w:t>
            </w:r>
          </w:p>
        </w:tc>
      </w:tr>
      <w:tr w:rsidR="009E4D8F" w:rsidRPr="00AE1F83" w14:paraId="6F0CA15C" w14:textId="77777777" w:rsidTr="003B773C">
        <w:trPr>
          <w:trHeight w:val="20"/>
        </w:trPr>
        <w:tc>
          <w:tcPr>
            <w:tcW w:w="1448" w:type="dxa"/>
          </w:tcPr>
          <w:p w14:paraId="184914E3" w14:textId="77777777" w:rsidR="009E4D8F" w:rsidRPr="00902F82" w:rsidRDefault="009E4D8F" w:rsidP="009E4D8F">
            <w:pPr>
              <w:overflowPunct w:val="0"/>
              <w:autoSpaceDE w:val="0"/>
              <w:autoSpaceDN w:val="0"/>
              <w:adjustRightInd w:val="0"/>
              <w:ind w:left="360"/>
              <w:jc w:val="both"/>
              <w:textAlignment w:val="baseline"/>
              <w:rPr>
                <w:rFonts w:cs="Arial"/>
                <w:iCs/>
                <w:szCs w:val="20"/>
                <w:lang w:eastAsia="sl-SI"/>
              </w:rPr>
            </w:pPr>
            <w:r w:rsidRPr="00902F82">
              <w:rPr>
                <w:rFonts w:cs="Arial"/>
                <w:iCs/>
                <w:szCs w:val="20"/>
                <w:lang w:eastAsia="sl-SI"/>
              </w:rPr>
              <w:t>a)</w:t>
            </w:r>
          </w:p>
        </w:tc>
        <w:tc>
          <w:tcPr>
            <w:tcW w:w="5444" w:type="dxa"/>
            <w:gridSpan w:val="2"/>
          </w:tcPr>
          <w:p w14:paraId="46B2FDD0" w14:textId="77777777" w:rsidR="009E4D8F" w:rsidRPr="00902F82" w:rsidRDefault="009E4D8F" w:rsidP="009E4D8F">
            <w:pPr>
              <w:overflowPunct w:val="0"/>
              <w:autoSpaceDE w:val="0"/>
              <w:autoSpaceDN w:val="0"/>
              <w:adjustRightInd w:val="0"/>
              <w:jc w:val="both"/>
              <w:textAlignment w:val="baseline"/>
              <w:rPr>
                <w:rFonts w:cs="Arial"/>
                <w:szCs w:val="20"/>
                <w:lang w:eastAsia="sl-SI"/>
              </w:rPr>
            </w:pPr>
            <w:r w:rsidRPr="00902F82">
              <w:rPr>
                <w:rFonts w:cs="Arial"/>
                <w:szCs w:val="20"/>
                <w:lang w:eastAsia="sl-SI"/>
              </w:rPr>
              <w:t>javnofinančna sredstva nad 40.000 EUR v tekočem in naslednjih treh letih</w:t>
            </w:r>
          </w:p>
        </w:tc>
        <w:tc>
          <w:tcPr>
            <w:tcW w:w="2271" w:type="dxa"/>
            <w:vAlign w:val="center"/>
          </w:tcPr>
          <w:p w14:paraId="5BBFFAFD" w14:textId="77777777" w:rsidR="009E4D8F" w:rsidRPr="00902F82" w:rsidRDefault="009E4D8F" w:rsidP="009E4D8F">
            <w:pPr>
              <w:overflowPunct w:val="0"/>
              <w:autoSpaceDE w:val="0"/>
              <w:autoSpaceDN w:val="0"/>
              <w:adjustRightInd w:val="0"/>
              <w:jc w:val="center"/>
              <w:textAlignment w:val="baseline"/>
              <w:rPr>
                <w:rFonts w:cs="Arial"/>
                <w:iCs/>
                <w:szCs w:val="20"/>
                <w:lang w:eastAsia="sl-SI"/>
              </w:rPr>
            </w:pPr>
            <w:r w:rsidRPr="00A82AA7">
              <w:rPr>
                <w:rFonts w:cs="Arial"/>
                <w:b/>
                <w:bCs/>
                <w:szCs w:val="20"/>
                <w:lang w:eastAsia="sl-SI"/>
              </w:rPr>
              <w:t>DA/</w:t>
            </w:r>
            <w:r w:rsidRPr="00A82AA7">
              <w:rPr>
                <w:rFonts w:cs="Arial"/>
                <w:szCs w:val="20"/>
                <w:lang w:eastAsia="sl-SI"/>
              </w:rPr>
              <w:t>NE</w:t>
            </w:r>
          </w:p>
        </w:tc>
      </w:tr>
      <w:tr w:rsidR="009E4D8F" w:rsidRPr="00AE1F83" w14:paraId="6383A088" w14:textId="77777777" w:rsidTr="003B773C">
        <w:trPr>
          <w:trHeight w:val="20"/>
        </w:trPr>
        <w:tc>
          <w:tcPr>
            <w:tcW w:w="1448" w:type="dxa"/>
          </w:tcPr>
          <w:p w14:paraId="52974460"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9E4D8F" w:rsidRPr="00AE1F83" w:rsidRDefault="009E4D8F" w:rsidP="009E4D8F">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6E62D4FD" w14:textId="77777777" w:rsidTr="003B773C">
        <w:trPr>
          <w:trHeight w:val="20"/>
        </w:trPr>
        <w:tc>
          <w:tcPr>
            <w:tcW w:w="1448" w:type="dxa"/>
          </w:tcPr>
          <w:p w14:paraId="4BB26A75"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9E4D8F" w:rsidRPr="00AE1F83" w:rsidRDefault="009E4D8F" w:rsidP="009E4D8F">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77777777" w:rsidR="009E4D8F" w:rsidRPr="00AE1F83" w:rsidRDefault="009E4D8F" w:rsidP="009E4D8F">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32350DBF" w14:textId="77777777" w:rsidTr="003B773C">
        <w:trPr>
          <w:trHeight w:val="20"/>
        </w:trPr>
        <w:tc>
          <w:tcPr>
            <w:tcW w:w="1448" w:type="dxa"/>
          </w:tcPr>
          <w:p w14:paraId="6091EE09"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2CFD7C2C" w14:textId="77777777" w:rsidTr="003B773C">
        <w:trPr>
          <w:trHeight w:val="20"/>
        </w:trPr>
        <w:tc>
          <w:tcPr>
            <w:tcW w:w="1448" w:type="dxa"/>
          </w:tcPr>
          <w:p w14:paraId="385D2869"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3A0FB53D" w14:textId="77777777" w:rsidTr="003B773C">
        <w:trPr>
          <w:trHeight w:val="20"/>
        </w:trPr>
        <w:tc>
          <w:tcPr>
            <w:tcW w:w="1448" w:type="dxa"/>
          </w:tcPr>
          <w:p w14:paraId="139170B7"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4285F7B6" w14:textId="77777777" w:rsidTr="003B773C">
        <w:trPr>
          <w:trHeight w:val="20"/>
        </w:trPr>
        <w:tc>
          <w:tcPr>
            <w:tcW w:w="1448" w:type="dxa"/>
            <w:tcBorders>
              <w:bottom w:val="single" w:sz="4" w:space="0" w:color="auto"/>
            </w:tcBorders>
          </w:tcPr>
          <w:p w14:paraId="07A8B364"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9E4D8F" w:rsidRPr="00AE1F83" w:rsidRDefault="009E4D8F" w:rsidP="009E4D8F">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9E4D8F" w:rsidRPr="00AE1F83" w:rsidRDefault="009E4D8F" w:rsidP="009E4D8F">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9E4D8F" w:rsidRPr="00AE1F83" w:rsidRDefault="009E4D8F" w:rsidP="009E4D8F">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DA/NE</w:t>
            </w:r>
          </w:p>
        </w:tc>
      </w:tr>
      <w:tr w:rsidR="009E4D8F"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9E4D8F" w:rsidRPr="00AE1F83" w:rsidRDefault="009E4D8F" w:rsidP="009E4D8F">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42E58BF1" w14:textId="77777777" w:rsidR="009E4D8F" w:rsidRDefault="009E4D8F" w:rsidP="009E4D8F">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(Samo če izberete DA pod točko 6.a.)</w:t>
            </w:r>
          </w:p>
          <w:p w14:paraId="7B3665FA" w14:textId="22F5B95A" w:rsidR="00973540" w:rsidRPr="00973540" w:rsidRDefault="00973540" w:rsidP="00973540">
            <w:pPr>
              <w:spacing w:line="240" w:lineRule="auto"/>
              <w:jc w:val="both"/>
              <w:rPr>
                <w:rFonts w:cs="Arial"/>
                <w:szCs w:val="20"/>
              </w:rPr>
            </w:pPr>
            <w:r w:rsidRPr="00973540">
              <w:rPr>
                <w:rFonts w:cs="Arial"/>
                <w:szCs w:val="20"/>
              </w:rPr>
              <w:t xml:space="preserve">Skladno </w:t>
            </w:r>
            <w:r w:rsidR="005460DF">
              <w:rPr>
                <w:rFonts w:cs="Arial"/>
                <w:szCs w:val="20"/>
              </w:rPr>
              <w:t>z drugim odstavkom</w:t>
            </w:r>
            <w:r w:rsidR="005460DF" w:rsidRPr="00973540">
              <w:rPr>
                <w:rFonts w:cs="Arial"/>
                <w:szCs w:val="20"/>
              </w:rPr>
              <w:t xml:space="preserve"> </w:t>
            </w:r>
            <w:r w:rsidRPr="00973540">
              <w:rPr>
                <w:rFonts w:cs="Arial"/>
                <w:szCs w:val="20"/>
              </w:rPr>
              <w:t xml:space="preserve">44.a </w:t>
            </w:r>
            <w:r w:rsidR="005460DF" w:rsidRPr="00973540">
              <w:rPr>
                <w:rFonts w:cs="Arial"/>
                <w:szCs w:val="20"/>
              </w:rPr>
              <w:t>člen</w:t>
            </w:r>
            <w:r w:rsidR="005460DF">
              <w:rPr>
                <w:rFonts w:cs="Arial"/>
                <w:szCs w:val="20"/>
              </w:rPr>
              <w:t xml:space="preserve">a </w:t>
            </w:r>
            <w:r w:rsidR="00E21957">
              <w:rPr>
                <w:rFonts w:cs="Arial"/>
                <w:szCs w:val="20"/>
              </w:rPr>
              <w:t>ZOPNN</w:t>
            </w:r>
            <w:r w:rsidRPr="00973540">
              <w:rPr>
                <w:rFonts w:ascii="Times New Roman" w:hAnsi="Times New Roman"/>
                <w:sz w:val="24"/>
              </w:rPr>
              <w:t xml:space="preserve"> </w:t>
            </w:r>
            <w:r w:rsidRPr="00973540">
              <w:rPr>
                <w:rFonts w:cs="Arial"/>
                <w:szCs w:val="20"/>
              </w:rPr>
              <w:t xml:space="preserve">se višina sredstev za odpravo posledic škode v gospodarstvu določi v državnem proračunu za posamezni pojav škode v gospodarstvu za vsako proračunsko leto posebej na podlagi ocene o potrebnih sredstvih za odpravo posledic škode iz programa odprave posledic škode v gospodarstvu. Ministrstvo za gospodarstvo, </w:t>
            </w:r>
            <w:r>
              <w:rPr>
                <w:rFonts w:cs="Arial"/>
                <w:szCs w:val="20"/>
              </w:rPr>
              <w:t>delo</w:t>
            </w:r>
            <w:r w:rsidRPr="00973540">
              <w:rPr>
                <w:rFonts w:cs="Arial"/>
                <w:szCs w:val="20"/>
              </w:rPr>
              <w:t xml:space="preserve"> in šport je pripravilo Program odprave posledic škode v gospodarstvu </w:t>
            </w:r>
            <w:r w:rsidRPr="00F8702E">
              <w:t>po neurju z močnim deževjem, vetrom, točo, poplavami in zemeljskimi plazovi od 9. do 11. junija 2026</w:t>
            </w:r>
            <w:r w:rsidRPr="00973540">
              <w:rPr>
                <w:rFonts w:cs="Arial"/>
                <w:szCs w:val="20"/>
              </w:rPr>
              <w:t>. Za izvedbo izplačila sredstev se bo v skladu z Zakonom o izvrševanju proračunov Republike Slovenije za leti 2026 in 2027 (</w:t>
            </w:r>
            <w:r w:rsidRPr="00EF3724">
              <w:rPr>
                <w:rFonts w:cs="Arial"/>
                <w:szCs w:val="20"/>
              </w:rPr>
              <w:t xml:space="preserve">Uradni </w:t>
            </w:r>
            <w:r w:rsidRPr="00973540">
              <w:rPr>
                <w:rFonts w:cs="Arial"/>
                <w:szCs w:val="20"/>
                <w:lang w:val="en-US"/>
              </w:rPr>
              <w:t>list RS, št. </w:t>
            </w:r>
            <w:hyperlink r:id="rId9" w:tgtFrame="_blank" w:tooltip="Zakon o izvrševanju proračunov Republike Slovenije za leti 2026 in 2027 (ZIPRS2627)" w:history="1">
              <w:r w:rsidRPr="00973540">
                <w:rPr>
                  <w:rFonts w:cs="Arial"/>
                  <w:color w:val="000000"/>
                  <w:szCs w:val="20"/>
                  <w:lang w:val="en-US"/>
                </w:rPr>
                <w:t>95/25</w:t>
              </w:r>
            </w:hyperlink>
            <w:r w:rsidRPr="00973540">
              <w:rPr>
                <w:rFonts w:cs="Arial"/>
                <w:color w:val="000000"/>
                <w:szCs w:val="20"/>
                <w:lang w:val="en-US"/>
              </w:rPr>
              <w:t> in </w:t>
            </w:r>
            <w:hyperlink r:id="rId10" w:tgtFrame="_blank" w:tooltip="Zakon o spremembah in dopolnitvah Zakona o javnih financah (ZJF-K)" w:history="1">
              <w:r w:rsidRPr="00973540">
                <w:rPr>
                  <w:rFonts w:cs="Arial"/>
                  <w:color w:val="000000"/>
                  <w:szCs w:val="20"/>
                  <w:lang w:val="en-US"/>
                </w:rPr>
                <w:t>112/25</w:t>
              </w:r>
            </w:hyperlink>
            <w:r w:rsidRPr="00973540">
              <w:rPr>
                <w:rFonts w:cs="Arial"/>
                <w:szCs w:val="20"/>
                <w:lang w:val="en-US"/>
              </w:rPr>
              <w:t> – ZJF-K</w:t>
            </w:r>
            <w:r w:rsidRPr="00973540">
              <w:rPr>
                <w:rFonts w:cs="Arial"/>
                <w:szCs w:val="20"/>
              </w:rPr>
              <w:t xml:space="preserve">) uvrstil projekt v načrt razvojnih programov. </w:t>
            </w:r>
          </w:p>
          <w:p w14:paraId="57E04693" w14:textId="6AD8F8E1" w:rsidR="00973540" w:rsidRPr="00AE1F83" w:rsidRDefault="00973540" w:rsidP="00973540">
            <w:pPr>
              <w:widowControl w:val="0"/>
              <w:suppressAutoHyphens/>
              <w:overflowPunct w:val="0"/>
              <w:autoSpaceDE w:val="0"/>
              <w:autoSpaceDN w:val="0"/>
              <w:adjustRightInd w:val="0"/>
              <w:jc w:val="both"/>
              <w:textAlignment w:val="baseline"/>
              <w:outlineLvl w:val="3"/>
              <w:rPr>
                <w:rFonts w:cs="Arial"/>
                <w:szCs w:val="20"/>
                <w:lang w:eastAsia="sl-SI"/>
              </w:rPr>
            </w:pPr>
            <w:r w:rsidRPr="00973540">
              <w:rPr>
                <w:rFonts w:cs="Arial"/>
                <w:szCs w:val="20"/>
              </w:rPr>
              <w:t xml:space="preserve">Sredstva se bodo zagotovila na podlagi </w:t>
            </w:r>
            <w:r w:rsidR="00E00A8F">
              <w:rPr>
                <w:rFonts w:cs="Arial"/>
                <w:szCs w:val="20"/>
              </w:rPr>
              <w:t xml:space="preserve">četrtega odstavka </w:t>
            </w:r>
            <w:r w:rsidRPr="00973540">
              <w:rPr>
                <w:rFonts w:cs="Arial"/>
                <w:szCs w:val="20"/>
              </w:rPr>
              <w:t xml:space="preserve">44.a člena ZOPNN v zvezi z 48. členom Zakona o javnih financah </w:t>
            </w:r>
            <w:r w:rsidRPr="00973540">
              <w:rPr>
                <w:rFonts w:ascii="Times New Roman" w:hAnsi="Times New Roman"/>
                <w:sz w:val="24"/>
              </w:rPr>
              <w:t>(</w:t>
            </w:r>
            <w:r w:rsidRPr="00973540">
              <w:rPr>
                <w:rFonts w:cs="Arial"/>
                <w:szCs w:val="20"/>
              </w:rPr>
              <w:t>Uradni list RS, št. 11/11 – uradno prečiščeno besedilo, 14/13 – popr., 101/13, 55/15 – ZFisP, 96/15 – ZIPRS1617, 13/18, 195/20 – odl. US, 18/23 – ZDU-1O, 76/23, 24/25 – ZFisP-1, 39/25, 85/25 – ZPJS in 112/25) v okviru sredstev državne proračunske rezerve.</w:t>
            </w:r>
          </w:p>
        </w:tc>
      </w:tr>
    </w:tbl>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rsidTr="00CD639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rsidP="00CD6392">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CD639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rsidP="00CD639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rsidP="00CD6392">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rsidP="00CD6392">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rsidP="00CD6392">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rsidP="00CD6392">
            <w:pPr>
              <w:widowControl w:val="0"/>
              <w:jc w:val="center"/>
              <w:rPr>
                <w:rFonts w:cs="Arial"/>
                <w:szCs w:val="20"/>
              </w:rPr>
            </w:pPr>
            <w:r w:rsidRPr="00AE1F83">
              <w:rPr>
                <w:rFonts w:cs="Arial"/>
                <w:szCs w:val="20"/>
              </w:rPr>
              <w:t>t + 3</w:t>
            </w:r>
          </w:p>
        </w:tc>
      </w:tr>
      <w:tr w:rsidR="003B773C" w:rsidRPr="00AE1F83" w14:paraId="5E64752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AC2733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18F5092"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rsidP="00CD6392">
            <w:pPr>
              <w:widowControl w:val="0"/>
              <w:jc w:val="center"/>
              <w:rPr>
                <w:rFonts w:cs="Arial"/>
                <w:szCs w:val="20"/>
              </w:rPr>
            </w:pPr>
          </w:p>
        </w:tc>
      </w:tr>
      <w:tr w:rsidR="003B773C" w:rsidRPr="00AE1F83" w14:paraId="2CE2920C" w14:textId="77777777" w:rsidTr="00CD639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rsidP="00CD6392">
            <w:pPr>
              <w:widowControl w:val="0"/>
              <w:jc w:val="center"/>
              <w:rPr>
                <w:rFonts w:cs="Arial"/>
                <w:szCs w:val="20"/>
              </w:rPr>
            </w:pPr>
          </w:p>
        </w:tc>
      </w:tr>
      <w:tr w:rsidR="003B773C" w:rsidRPr="00AE1F83" w14:paraId="6677A2C9"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7FBA6CB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rsidP="00CD6392">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rsidP="00CD6392">
            <w:pPr>
              <w:widowControl w:val="0"/>
              <w:jc w:val="center"/>
              <w:rPr>
                <w:rFonts w:cs="Arial"/>
                <w:szCs w:val="20"/>
              </w:rPr>
            </w:pPr>
            <w:r w:rsidRPr="00AE1F83">
              <w:rPr>
                <w:rFonts w:cs="Arial"/>
                <w:szCs w:val="20"/>
              </w:rPr>
              <w:t>Znesek za t + 1</w:t>
            </w:r>
          </w:p>
        </w:tc>
      </w:tr>
      <w:tr w:rsidR="003B773C" w:rsidRPr="00AE1F83" w14:paraId="230049D1" w14:textId="77777777" w:rsidTr="00CD639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26DE7EE"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1DDFFEB"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rsidP="00CD639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0E58EDFF" w14:textId="77777777" w:rsidTr="00CD639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rsidP="00CD6392">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B773C" w:rsidRPr="00AE1F83" w14:paraId="12C8173B"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rsidP="00CD6392">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rsidP="00CD6392">
            <w:pPr>
              <w:widowControl w:val="0"/>
              <w:jc w:val="center"/>
              <w:rPr>
                <w:rFonts w:cs="Arial"/>
                <w:szCs w:val="20"/>
              </w:rPr>
            </w:pPr>
            <w:r w:rsidRPr="00AE1F83">
              <w:rPr>
                <w:rFonts w:cs="Arial"/>
                <w:szCs w:val="20"/>
              </w:rPr>
              <w:t xml:space="preserve">Znesek za t + 1 </w:t>
            </w:r>
          </w:p>
        </w:tc>
      </w:tr>
      <w:tr w:rsidR="003B773C" w:rsidRPr="00AE1F83" w14:paraId="0F4FDE1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18B7737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3ECC3223"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rsidP="00CD6392">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65AB91" w14:textId="77777777" w:rsidTr="00CD639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rsidP="00CD6392">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B773C" w:rsidRPr="00AE1F83" w14:paraId="3D6721F2" w14:textId="77777777" w:rsidTr="00CD639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rsidP="00CD6392">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rsidP="00CD6392">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rsidP="00CD6392">
            <w:pPr>
              <w:widowControl w:val="0"/>
              <w:ind w:left="-122" w:right="-112"/>
              <w:jc w:val="center"/>
              <w:rPr>
                <w:rFonts w:cs="Arial"/>
                <w:szCs w:val="20"/>
              </w:rPr>
            </w:pPr>
            <w:r w:rsidRPr="00AE1F83">
              <w:rPr>
                <w:rFonts w:cs="Arial"/>
                <w:szCs w:val="20"/>
              </w:rPr>
              <w:t>Znesek za t + 1</w:t>
            </w:r>
          </w:p>
        </w:tc>
      </w:tr>
      <w:tr w:rsidR="003B773C" w:rsidRPr="00AE1F83" w14:paraId="2603BACA"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ECA8892"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8FC3060"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049CD139"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rsidP="00CD6392">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ED1DB3"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F13317B" w14:textId="77777777" w:rsidR="003B773C" w:rsidRPr="00AE1F83" w:rsidRDefault="003B773C" w:rsidP="00CD6392">
            <w:pPr>
              <w:widowControl w:val="0"/>
              <w:rPr>
                <w:rFonts w:cs="Arial"/>
                <w:b/>
                <w:szCs w:val="20"/>
              </w:rPr>
            </w:pPr>
          </w:p>
          <w:p w14:paraId="6E5DF0E1" w14:textId="77777777" w:rsidR="003B773C" w:rsidRPr="00AE1F83" w:rsidRDefault="003B773C" w:rsidP="00CD6392">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rsidP="00CD6392">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471BCE2C" w14:textId="77777777" w:rsidR="003B773C" w:rsidRPr="00AE1F83" w:rsidRDefault="003B773C" w:rsidP="00CD6392">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rsidP="00CD6392">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rsidP="00CD6392">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B773C" w:rsidRPr="00AE1F83" w:rsidRDefault="003B773C" w:rsidP="00CD6392">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rsidP="00CD6392">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rsidP="00CD6392">
            <w:pPr>
              <w:rPr>
                <w:rFonts w:cs="Arial"/>
                <w:b/>
                <w:szCs w:val="20"/>
              </w:rPr>
            </w:pPr>
            <w:r w:rsidRPr="00AE1F83">
              <w:rPr>
                <w:rFonts w:cs="Arial"/>
                <w:b/>
                <w:szCs w:val="20"/>
              </w:rPr>
              <w:lastRenderedPageBreak/>
              <w:t>7.b Predstavitev ocene finančnih posledic pod 40.000 EUR:</w:t>
            </w:r>
          </w:p>
          <w:p w14:paraId="7CFD4651" w14:textId="7BAC2D8A" w:rsidR="003B773C" w:rsidRPr="00AE1F83" w:rsidRDefault="003B773C" w:rsidP="00973540">
            <w:pPr>
              <w:rPr>
                <w:rFonts w:cs="Arial"/>
                <w:b/>
                <w:szCs w:val="20"/>
              </w:rPr>
            </w:pPr>
            <w:r w:rsidRPr="00AE1F83">
              <w:rPr>
                <w:rFonts w:cs="Arial"/>
                <w:szCs w:val="20"/>
              </w:rPr>
              <w:t>(Samo če izberete NE pod točko 6.a.)</w:t>
            </w:r>
          </w:p>
        </w:tc>
      </w:tr>
      <w:tr w:rsidR="003B773C" w:rsidRPr="00AE1F83" w14:paraId="341CA8CF"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rsidP="00CD6392">
            <w:pPr>
              <w:rPr>
                <w:rFonts w:cs="Arial"/>
                <w:b/>
                <w:szCs w:val="20"/>
              </w:rPr>
            </w:pPr>
            <w:r w:rsidRPr="00AE1F83">
              <w:rPr>
                <w:rFonts w:cs="Arial"/>
                <w:b/>
                <w:szCs w:val="20"/>
              </w:rPr>
              <w:t>8. Predstavitev sodelovanja z združenji občin:</w:t>
            </w:r>
          </w:p>
        </w:tc>
      </w:tr>
      <w:tr w:rsidR="003B773C" w:rsidRPr="00AE1F83" w14:paraId="59A504A2"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2030F69F" w14:textId="4708FE25" w:rsidR="003B773C" w:rsidRPr="00AE1F83" w:rsidRDefault="003B773C" w:rsidP="008D7F0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tc>
        <w:tc>
          <w:tcPr>
            <w:tcW w:w="2431" w:type="dxa"/>
            <w:gridSpan w:val="2"/>
          </w:tcPr>
          <w:p w14:paraId="1171E684" w14:textId="77777777" w:rsidR="003B773C" w:rsidRPr="00AE1F83" w:rsidRDefault="003B773C" w:rsidP="00CD6392">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DA/NE</w:t>
            </w:r>
          </w:p>
        </w:tc>
      </w:tr>
      <w:tr w:rsidR="003B773C" w:rsidRPr="00AE1F83" w14:paraId="50BAFB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205A4DC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43666BE3"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4B45BDD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rsidP="00CD6392">
            <w:pPr>
              <w:widowControl w:val="0"/>
              <w:overflowPunct w:val="0"/>
              <w:autoSpaceDE w:val="0"/>
              <w:autoSpaceDN w:val="0"/>
              <w:adjustRightInd w:val="0"/>
              <w:ind w:left="360"/>
              <w:jc w:val="both"/>
              <w:textAlignment w:val="baseline"/>
              <w:rPr>
                <w:rFonts w:cs="Arial"/>
                <w:iCs/>
                <w:szCs w:val="20"/>
                <w:lang w:eastAsia="sl-SI"/>
              </w:rPr>
            </w:pPr>
          </w:p>
          <w:p w14:paraId="778F54F4" w14:textId="3F0A9A46" w:rsidR="003B773C" w:rsidRPr="00AE1F83" w:rsidRDefault="003B773C" w:rsidP="008D7F0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tc>
      </w:tr>
      <w:tr w:rsidR="003B773C" w:rsidRPr="00AE1F83" w14:paraId="387E157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rsidP="00CD6392">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rsidP="00CD6392">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77777777" w:rsidR="003B773C" w:rsidRPr="00AE1F83" w:rsidRDefault="003B773C" w:rsidP="00CD6392">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DA/NE</w:t>
            </w:r>
          </w:p>
        </w:tc>
      </w:tr>
      <w:tr w:rsidR="003B773C" w:rsidRPr="00AE1F83" w14:paraId="32FFB4A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NE, navedite, zakaj ni bilo objavljeno.)</w:t>
            </w:r>
          </w:p>
        </w:tc>
      </w:tr>
      <w:tr w:rsidR="003B773C" w:rsidRPr="00AE1F83" w14:paraId="652B0040"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rsidP="00CD6392">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67DF1185" w:rsidR="00783AA9" w:rsidRPr="00D23DAB" w:rsidRDefault="009E4D8F" w:rsidP="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b/>
                <w:bCs/>
                <w:szCs w:val="20"/>
                <w:lang w:eastAsia="sl-SI"/>
              </w:rPr>
              <w:t xml:space="preserve">                              </w:t>
            </w:r>
            <w:r w:rsidR="00D23DAB">
              <w:rPr>
                <w:rFonts w:cs="Arial"/>
                <w:b/>
                <w:bCs/>
                <w:szCs w:val="20"/>
                <w:lang w:eastAsia="sl-SI"/>
              </w:rPr>
              <w:t xml:space="preserve"> </w:t>
            </w:r>
            <w:r>
              <w:rPr>
                <w:rFonts w:cs="Arial"/>
                <w:b/>
                <w:bCs/>
                <w:szCs w:val="20"/>
                <w:lang w:eastAsia="sl-SI"/>
              </w:rPr>
              <w:t xml:space="preserve"> </w:t>
            </w:r>
            <w:r w:rsidR="00973540">
              <w:rPr>
                <w:rFonts w:cs="Arial"/>
                <w:b/>
                <w:bCs/>
                <w:szCs w:val="20"/>
                <w:lang w:eastAsia="sl-SI"/>
              </w:rPr>
              <w:t xml:space="preserve">           </w:t>
            </w:r>
            <w:r w:rsidR="00B24BB3">
              <w:rPr>
                <w:rFonts w:cs="Arial"/>
                <w:szCs w:val="20"/>
                <w:lang w:eastAsia="sl-SI"/>
              </w:rPr>
              <w:t>d</w:t>
            </w:r>
            <w:r w:rsidR="004523D1" w:rsidRPr="00D23DAB">
              <w:rPr>
                <w:rFonts w:cs="Arial"/>
                <w:szCs w:val="20"/>
                <w:lang w:eastAsia="sl-SI"/>
              </w:rPr>
              <w:t>r. Anže Logar</w:t>
            </w:r>
          </w:p>
          <w:p w14:paraId="74DFEF9A" w14:textId="2575DF98" w:rsidR="003B773C" w:rsidRPr="00D23DAB" w:rsidRDefault="009E4D8F" w:rsidP="00CD6392">
            <w:pPr>
              <w:widowControl w:val="0"/>
              <w:suppressAutoHyphens/>
              <w:overflowPunct w:val="0"/>
              <w:autoSpaceDE w:val="0"/>
              <w:autoSpaceDN w:val="0"/>
              <w:adjustRightInd w:val="0"/>
              <w:ind w:left="3400"/>
              <w:textAlignment w:val="baseline"/>
              <w:outlineLvl w:val="3"/>
              <w:rPr>
                <w:rFonts w:cs="Arial"/>
                <w:szCs w:val="20"/>
                <w:lang w:eastAsia="sl-SI"/>
              </w:rPr>
            </w:pPr>
            <w:r w:rsidRPr="00D23DAB">
              <w:rPr>
                <w:rFonts w:cs="Arial"/>
                <w:szCs w:val="20"/>
                <w:lang w:eastAsia="sl-SI"/>
              </w:rPr>
              <w:t xml:space="preserve">                                 </w:t>
            </w:r>
            <w:r w:rsidR="00973540">
              <w:rPr>
                <w:rFonts w:cs="Arial"/>
                <w:szCs w:val="20"/>
                <w:lang w:eastAsia="sl-SI"/>
              </w:rPr>
              <w:t xml:space="preserve">           </w:t>
            </w:r>
            <w:r w:rsidR="00EF3724">
              <w:rPr>
                <w:rFonts w:cs="Arial"/>
                <w:szCs w:val="20"/>
                <w:lang w:eastAsia="sl-SI"/>
              </w:rPr>
              <w:t xml:space="preserve">  </w:t>
            </w:r>
            <w:r w:rsidR="00E00A8F" w:rsidRPr="00D23DAB">
              <w:rPr>
                <w:rFonts w:cs="Arial"/>
                <w:szCs w:val="20"/>
                <w:lang w:eastAsia="sl-SI"/>
              </w:rPr>
              <w:t>minister</w:t>
            </w:r>
          </w:p>
          <w:p w14:paraId="25CF402E" w14:textId="77777777" w:rsidR="00D23DAB" w:rsidRDefault="00A85417" w:rsidP="00CD6392">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p>
          <w:p w14:paraId="3BB37F8B" w14:textId="5AA2C0CD" w:rsidR="00567C1F" w:rsidRDefault="00A85417" w:rsidP="00567C1F">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567C1F">
              <w:rPr>
                <w:rFonts w:cs="Arial"/>
                <w:szCs w:val="20"/>
                <w:lang w:eastAsia="sl-SI"/>
              </w:rPr>
              <w:t xml:space="preserve">   </w:t>
            </w:r>
            <w:r>
              <w:rPr>
                <w:rFonts w:cs="Arial"/>
                <w:szCs w:val="20"/>
                <w:lang w:eastAsia="sl-SI"/>
              </w:rPr>
              <w:t xml:space="preserve">  </w:t>
            </w:r>
            <w:r w:rsidR="00567C1F" w:rsidRPr="00A85417">
              <w:rPr>
                <w:rFonts w:cs="Arial"/>
                <w:bCs/>
                <w:szCs w:val="20"/>
                <w:lang w:eastAsia="sl-SI"/>
              </w:rPr>
              <w:t>po pooblastilu št. 0204-2/2026-2180-30 z dne 29. 6. 2026</w:t>
            </w:r>
          </w:p>
          <w:p w14:paraId="7030CB57" w14:textId="30CB6785" w:rsidR="00567C1F" w:rsidRPr="00A85417" w:rsidRDefault="00567C1F" w:rsidP="00567C1F">
            <w:pPr>
              <w:widowControl w:val="0"/>
              <w:suppressAutoHyphens/>
              <w:overflowPunct w:val="0"/>
              <w:autoSpaceDE w:val="0"/>
              <w:autoSpaceDN w:val="0"/>
              <w:adjustRightInd w:val="0"/>
              <w:ind w:left="3400"/>
              <w:textAlignment w:val="baseline"/>
              <w:outlineLvl w:val="3"/>
              <w:rPr>
                <w:rFonts w:cs="Arial"/>
                <w:bCs/>
                <w:szCs w:val="20"/>
                <w:lang w:eastAsia="sl-SI"/>
              </w:rPr>
            </w:pPr>
            <w:r>
              <w:rPr>
                <w:rFonts w:cs="Arial"/>
                <w:szCs w:val="20"/>
                <w:lang w:eastAsia="sl-SI"/>
              </w:rPr>
              <w:t xml:space="preserve">                 </w:t>
            </w:r>
            <w:r>
              <w:rPr>
                <w:rFonts w:cs="Arial"/>
                <w:szCs w:val="20"/>
                <w:lang w:eastAsia="sl-SI"/>
              </w:rPr>
              <w:t xml:space="preserve"> </w:t>
            </w:r>
            <w:r>
              <w:rPr>
                <w:rFonts w:cs="Arial"/>
                <w:szCs w:val="20"/>
                <w:lang w:eastAsia="sl-SI"/>
              </w:rPr>
              <w:t xml:space="preserve">  mag. Leon Korošec, državni sekretar </w:t>
            </w:r>
            <w:r>
              <w:rPr>
                <w:rFonts w:cs="Arial"/>
                <w:bCs/>
                <w:szCs w:val="20"/>
                <w:lang w:eastAsia="sl-SI"/>
              </w:rPr>
              <w:t xml:space="preserve">     </w:t>
            </w:r>
          </w:p>
          <w:p w14:paraId="4DF7DFBB" w14:textId="1AF5AC43" w:rsidR="00A85417" w:rsidRPr="00AE1F83" w:rsidRDefault="00A85417" w:rsidP="00973540">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77777777" w:rsidR="00231B88" w:rsidRDefault="00231B88" w:rsidP="00904C11"/>
    <w:p w14:paraId="3EADB2DF" w14:textId="77777777" w:rsidR="00A5489C" w:rsidRDefault="00A5489C" w:rsidP="00904C11"/>
    <w:p w14:paraId="1B4EE251" w14:textId="77777777" w:rsidR="00A5489C" w:rsidRDefault="00A5489C" w:rsidP="00904C11"/>
    <w:p w14:paraId="70214FCF" w14:textId="1C066DB3" w:rsidR="00A5489C" w:rsidRDefault="00973540" w:rsidP="00904C11">
      <w:r>
        <w:t>Priloge:</w:t>
      </w:r>
    </w:p>
    <w:p w14:paraId="63993843" w14:textId="06D2C94B" w:rsidR="00973540" w:rsidRPr="00973540" w:rsidRDefault="00973540" w:rsidP="00973540">
      <w:pPr>
        <w:pStyle w:val="Odstavekseznama"/>
        <w:numPr>
          <w:ilvl w:val="0"/>
          <w:numId w:val="17"/>
        </w:numPr>
        <w:spacing w:line="240" w:lineRule="auto"/>
        <w:jc w:val="both"/>
      </w:pPr>
      <w:r w:rsidRPr="00973540">
        <w:rPr>
          <w:rFonts w:cs="Arial"/>
          <w:szCs w:val="20"/>
        </w:rPr>
        <w:t xml:space="preserve">Program odprave posledic škode v gospodarstvu po </w:t>
      </w:r>
      <w:r w:rsidRPr="00F8702E">
        <w:t xml:space="preserve"> neurju z močnim deževjem, vetrom, točo, poplavami in zemeljskimi plazovi od 9. do 11. junija 2026</w:t>
      </w:r>
      <w:r>
        <w:t>,</w:t>
      </w:r>
    </w:p>
    <w:p w14:paraId="054AD073" w14:textId="1ED8D7C4" w:rsidR="00A5489C" w:rsidRDefault="00973540" w:rsidP="00904C11">
      <w:pPr>
        <w:numPr>
          <w:ilvl w:val="0"/>
          <w:numId w:val="17"/>
        </w:numPr>
        <w:spacing w:line="240" w:lineRule="auto"/>
        <w:jc w:val="both"/>
      </w:pPr>
      <w:r w:rsidRPr="00567C1F">
        <w:rPr>
          <w:rFonts w:cs="Arial"/>
          <w:szCs w:val="20"/>
        </w:rPr>
        <w:t>Zapisnik 5</w:t>
      </w:r>
      <w:r w:rsidR="00267DC5" w:rsidRPr="00567C1F">
        <w:rPr>
          <w:rFonts w:cs="Arial"/>
          <w:szCs w:val="20"/>
        </w:rPr>
        <w:t>7</w:t>
      </w:r>
      <w:r w:rsidRPr="00567C1F">
        <w:rPr>
          <w:rFonts w:cs="Arial"/>
          <w:szCs w:val="20"/>
        </w:rPr>
        <w:t>. korespondenčne seje Komisije za odpravo posledic škode v gospodarstvu.</w:t>
      </w:r>
    </w:p>
    <w:p w14:paraId="1A2C278A" w14:textId="77777777" w:rsidR="00C45EA6" w:rsidRDefault="00C45EA6" w:rsidP="00904C11"/>
    <w:p w14:paraId="2E14AC4A" w14:textId="77777777" w:rsidR="00973540" w:rsidRDefault="00973540" w:rsidP="00904C11"/>
    <w:p w14:paraId="42F18690" w14:textId="77777777" w:rsidR="00973540" w:rsidRDefault="00973540" w:rsidP="00904C11"/>
    <w:p w14:paraId="3FAE5A27" w14:textId="77777777" w:rsidR="00973540" w:rsidRDefault="00973540" w:rsidP="00904C11"/>
    <w:p w14:paraId="16668938" w14:textId="77777777" w:rsidR="00973540" w:rsidRDefault="00973540" w:rsidP="00904C11"/>
    <w:p w14:paraId="15F9FE0A" w14:textId="77777777" w:rsidR="00973540" w:rsidRDefault="00973540" w:rsidP="00904C11"/>
    <w:p w14:paraId="5F467115" w14:textId="77777777" w:rsidR="00973540" w:rsidRDefault="00973540" w:rsidP="00904C11"/>
    <w:p w14:paraId="71A3454F" w14:textId="77777777" w:rsidR="00973540" w:rsidRDefault="00973540" w:rsidP="00904C11"/>
    <w:p w14:paraId="6E3C2188" w14:textId="77777777" w:rsidR="00973540" w:rsidRDefault="00973540" w:rsidP="00904C11"/>
    <w:p w14:paraId="293CCD0D" w14:textId="77777777" w:rsidR="00C45EA6" w:rsidRDefault="00C45EA6" w:rsidP="00904C11"/>
    <w:p w14:paraId="5861FCAC" w14:textId="77777777" w:rsidR="00C45EA6" w:rsidRDefault="00C45EA6" w:rsidP="00904C11"/>
    <w:p w14:paraId="77F84E7D" w14:textId="77777777" w:rsidR="00C45EA6" w:rsidRDefault="00C45EA6" w:rsidP="00904C11"/>
    <w:sectPr w:rsidR="00C45EA6" w:rsidSect="003B773C">
      <w:headerReference w:type="default" r:id="rId11"/>
      <w:footerReference w:type="even" r:id="rId12"/>
      <w:headerReference w:type="first" r:id="rId13"/>
      <w:pgSz w:w="11900" w:h="16840" w:code="9"/>
      <w:pgMar w:top="1701" w:right="1701"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3D686" w14:textId="77777777" w:rsidR="00A83563" w:rsidRDefault="00A83563" w:rsidP="008A4089">
      <w:pPr>
        <w:spacing w:line="240" w:lineRule="auto"/>
      </w:pPr>
      <w:r>
        <w:separator/>
      </w:r>
    </w:p>
  </w:endnote>
  <w:endnote w:type="continuationSeparator" w:id="0">
    <w:p w14:paraId="11D8274D" w14:textId="77777777" w:rsidR="00A83563" w:rsidRDefault="00A83563"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0169" w14:textId="77777777" w:rsidR="00A83563" w:rsidRDefault="00A83563" w:rsidP="008A4089">
      <w:pPr>
        <w:spacing w:line="240" w:lineRule="auto"/>
      </w:pPr>
      <w:r>
        <w:separator/>
      </w:r>
    </w:p>
  </w:footnote>
  <w:footnote w:type="continuationSeparator" w:id="0">
    <w:p w14:paraId="02D74329" w14:textId="77777777" w:rsidR="00A83563" w:rsidRDefault="00A83563"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48D5FE17" w14:textId="77777777" w:rsidTr="00CA6DCC">
      <w:trPr>
        <w:trHeight w:hRule="exact" w:val="847"/>
      </w:trPr>
      <w:tc>
        <w:tcPr>
          <w:tcW w:w="649" w:type="dxa"/>
        </w:tcPr>
        <w:p w14:paraId="49046421" w14:textId="77777777" w:rsidR="003B773C"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rsidP="007A37F8">
          <w:pPr>
            <w:rPr>
              <w:rFonts w:ascii="Republika" w:hAnsi="Republika"/>
              <w:sz w:val="60"/>
              <w:szCs w:val="60"/>
            </w:rPr>
          </w:pPr>
        </w:p>
        <w:p w14:paraId="439E7318" w14:textId="77777777" w:rsidR="003B773C" w:rsidRPr="006D42D9" w:rsidRDefault="003B773C" w:rsidP="007A37F8">
          <w:pPr>
            <w:rPr>
              <w:rFonts w:ascii="Republika" w:hAnsi="Republika"/>
              <w:sz w:val="60"/>
              <w:szCs w:val="60"/>
            </w:rPr>
          </w:pPr>
        </w:p>
        <w:p w14:paraId="30B226C1" w14:textId="77777777" w:rsidR="003B773C" w:rsidRPr="006D42D9" w:rsidRDefault="003B773C" w:rsidP="007A37F8">
          <w:pPr>
            <w:rPr>
              <w:rFonts w:ascii="Republika" w:hAnsi="Republika"/>
              <w:sz w:val="60"/>
              <w:szCs w:val="60"/>
            </w:rPr>
          </w:pPr>
        </w:p>
        <w:p w14:paraId="3D857515" w14:textId="77777777" w:rsidR="003B773C" w:rsidRPr="006D42D9" w:rsidRDefault="003B773C" w:rsidP="007A37F8">
          <w:pPr>
            <w:rPr>
              <w:rFonts w:ascii="Republika" w:hAnsi="Republika"/>
              <w:sz w:val="60"/>
              <w:szCs w:val="60"/>
            </w:rPr>
          </w:pPr>
        </w:p>
        <w:p w14:paraId="43E97E98" w14:textId="77777777" w:rsidR="003B773C" w:rsidRPr="006D42D9" w:rsidRDefault="003B773C" w:rsidP="007A37F8">
          <w:pPr>
            <w:rPr>
              <w:rFonts w:ascii="Republika" w:hAnsi="Republika"/>
              <w:sz w:val="60"/>
              <w:szCs w:val="60"/>
            </w:rPr>
          </w:pPr>
        </w:p>
        <w:p w14:paraId="6FAA707F" w14:textId="77777777" w:rsidR="003B773C" w:rsidRPr="006D42D9" w:rsidRDefault="003B773C" w:rsidP="007A37F8">
          <w:pPr>
            <w:rPr>
              <w:rFonts w:ascii="Republika" w:hAnsi="Republika"/>
              <w:sz w:val="60"/>
              <w:szCs w:val="60"/>
            </w:rPr>
          </w:pPr>
        </w:p>
        <w:p w14:paraId="78AAABD3" w14:textId="77777777" w:rsidR="003B773C" w:rsidRPr="006D42D9" w:rsidRDefault="003B773C" w:rsidP="007A37F8">
          <w:pPr>
            <w:rPr>
              <w:rFonts w:ascii="Republika" w:hAnsi="Republika"/>
              <w:sz w:val="60"/>
              <w:szCs w:val="60"/>
            </w:rPr>
          </w:pPr>
        </w:p>
        <w:p w14:paraId="468EA8E0" w14:textId="77777777" w:rsidR="003B773C" w:rsidRPr="006D42D9" w:rsidRDefault="003B773C" w:rsidP="007A37F8">
          <w:pPr>
            <w:rPr>
              <w:rFonts w:ascii="Republika" w:hAnsi="Republika"/>
              <w:sz w:val="60"/>
              <w:szCs w:val="60"/>
            </w:rPr>
          </w:pPr>
        </w:p>
        <w:p w14:paraId="69F17084" w14:textId="77777777" w:rsidR="003B773C" w:rsidRPr="006D42D9" w:rsidRDefault="003B773C" w:rsidP="007A37F8">
          <w:pPr>
            <w:rPr>
              <w:rFonts w:ascii="Republika" w:hAnsi="Republika"/>
              <w:sz w:val="60"/>
              <w:szCs w:val="60"/>
            </w:rPr>
          </w:pPr>
        </w:p>
        <w:p w14:paraId="6E765B4E" w14:textId="77777777" w:rsidR="003B773C" w:rsidRPr="006D42D9" w:rsidRDefault="003B773C" w:rsidP="007A37F8">
          <w:pPr>
            <w:rPr>
              <w:rFonts w:ascii="Republika" w:hAnsi="Republika"/>
              <w:sz w:val="60"/>
              <w:szCs w:val="60"/>
            </w:rPr>
          </w:pPr>
        </w:p>
        <w:p w14:paraId="4D99B9FE" w14:textId="77777777" w:rsidR="003B773C" w:rsidRPr="006D42D9" w:rsidRDefault="003B773C" w:rsidP="007A37F8">
          <w:pPr>
            <w:rPr>
              <w:rFonts w:ascii="Republika" w:hAnsi="Republika"/>
              <w:sz w:val="60"/>
              <w:szCs w:val="60"/>
            </w:rPr>
          </w:pPr>
        </w:p>
        <w:p w14:paraId="1D812C74" w14:textId="77777777" w:rsidR="003B773C" w:rsidRPr="006D42D9" w:rsidRDefault="003B773C" w:rsidP="007A37F8">
          <w:pPr>
            <w:rPr>
              <w:rFonts w:ascii="Republika" w:hAnsi="Republika"/>
              <w:sz w:val="60"/>
              <w:szCs w:val="60"/>
            </w:rPr>
          </w:pPr>
        </w:p>
        <w:p w14:paraId="7F93162F" w14:textId="77777777" w:rsidR="003B773C" w:rsidRPr="006D42D9" w:rsidRDefault="003B773C" w:rsidP="007A37F8">
          <w:pPr>
            <w:rPr>
              <w:rFonts w:ascii="Republika" w:hAnsi="Republika"/>
              <w:sz w:val="60"/>
              <w:szCs w:val="60"/>
            </w:rPr>
          </w:pPr>
        </w:p>
        <w:p w14:paraId="48C7042E" w14:textId="77777777" w:rsidR="003B773C" w:rsidRPr="006D42D9" w:rsidRDefault="003B773C" w:rsidP="007A37F8">
          <w:pPr>
            <w:rPr>
              <w:rFonts w:ascii="Republika" w:hAnsi="Republika"/>
              <w:sz w:val="60"/>
              <w:szCs w:val="60"/>
            </w:rPr>
          </w:pPr>
        </w:p>
        <w:p w14:paraId="15F84356" w14:textId="77777777" w:rsidR="003B773C" w:rsidRPr="006D42D9" w:rsidRDefault="003B773C" w:rsidP="007A37F8">
          <w:pPr>
            <w:rPr>
              <w:rFonts w:ascii="Republika" w:hAnsi="Republika"/>
              <w:sz w:val="60"/>
              <w:szCs w:val="60"/>
            </w:rPr>
          </w:pPr>
        </w:p>
        <w:p w14:paraId="703BFFEC" w14:textId="77777777" w:rsidR="003B773C" w:rsidRPr="006D42D9" w:rsidRDefault="003B773C"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092BA157"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rsidP="006D42D9">
          <w:pPr>
            <w:rPr>
              <w:rFonts w:ascii="Republika" w:hAnsi="Republika"/>
              <w:sz w:val="60"/>
              <w:szCs w:val="60"/>
            </w:rPr>
          </w:pPr>
        </w:p>
      </w:tc>
    </w:tr>
  </w:tbl>
  <w:p w14:paraId="69D94279" w14:textId="77777777" w:rsidR="003B773C"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92ED6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08576A16" w:rsidR="003B773C"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0808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427B19C4"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08080C">
      <w:rPr>
        <w:rFonts w:cs="Arial"/>
        <w:sz w:val="16"/>
      </w:rPr>
      <w:t>d</w:t>
    </w:r>
    <w:r w:rsidR="00D66869">
      <w:rPr>
        <w:rFonts w:cs="Arial"/>
        <w:sz w:val="16"/>
      </w:rPr>
      <w:t>s</w:t>
    </w:r>
    <w:r>
      <w:rPr>
        <w:rFonts w:cs="Arial"/>
        <w:sz w:val="16"/>
      </w:rPr>
      <w:t>@gov.si</w:t>
    </w:r>
  </w:p>
  <w:p w14:paraId="1C89662C" w14:textId="7924CB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0808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605"/>
    <w:multiLevelType w:val="hybridMultilevel"/>
    <w:tmpl w:val="E14A560C"/>
    <w:lvl w:ilvl="0" w:tplc="2BF4827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3F1709"/>
    <w:multiLevelType w:val="hybridMultilevel"/>
    <w:tmpl w:val="E048E0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DB2F08"/>
    <w:multiLevelType w:val="hybridMultilevel"/>
    <w:tmpl w:val="E7A66B1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8D0D1A"/>
    <w:multiLevelType w:val="multilevel"/>
    <w:tmpl w:val="A83E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3C65E0E"/>
    <w:multiLevelType w:val="hybridMultilevel"/>
    <w:tmpl w:val="2CCC1536"/>
    <w:lvl w:ilvl="0" w:tplc="D62E1A4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F03A49"/>
    <w:multiLevelType w:val="multilevel"/>
    <w:tmpl w:val="6ADA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D80696D"/>
    <w:multiLevelType w:val="multilevel"/>
    <w:tmpl w:val="A558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7E4FED"/>
    <w:multiLevelType w:val="hybridMultilevel"/>
    <w:tmpl w:val="F580D778"/>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6BD561A"/>
    <w:multiLevelType w:val="hybridMultilevel"/>
    <w:tmpl w:val="E8CC86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95860E0"/>
    <w:multiLevelType w:val="hybridMultilevel"/>
    <w:tmpl w:val="C80628C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2E45E2"/>
    <w:multiLevelType w:val="hybridMultilevel"/>
    <w:tmpl w:val="0200034A"/>
    <w:lvl w:ilvl="0" w:tplc="92869B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76607D"/>
    <w:multiLevelType w:val="multilevel"/>
    <w:tmpl w:val="DBF8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136132"/>
    <w:multiLevelType w:val="hybridMultilevel"/>
    <w:tmpl w:val="46965F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15"/>
  </w:num>
  <w:num w:numId="2" w16cid:durableId="1707176369">
    <w:abstractNumId w:val="14"/>
  </w:num>
  <w:num w:numId="3" w16cid:durableId="1872107812">
    <w:abstractNumId w:val="3"/>
  </w:num>
  <w:num w:numId="4" w16cid:durableId="1262764361">
    <w:abstractNumId w:val="16"/>
  </w:num>
  <w:num w:numId="5" w16cid:durableId="657878027">
    <w:abstractNumId w:val="20"/>
  </w:num>
  <w:num w:numId="6" w16cid:durableId="2028603246">
    <w:abstractNumId w:val="7"/>
  </w:num>
  <w:num w:numId="7" w16cid:durableId="1456825901">
    <w:abstractNumId w:val="5"/>
  </w:num>
  <w:num w:numId="8" w16cid:durableId="190340859">
    <w:abstractNumId w:val="9"/>
  </w:num>
  <w:num w:numId="9" w16cid:durableId="1758667318">
    <w:abstractNumId w:val="17"/>
  </w:num>
  <w:num w:numId="10" w16cid:durableId="1405103564">
    <w:abstractNumId w:val="1"/>
  </w:num>
  <w:num w:numId="11" w16cid:durableId="2073043553">
    <w:abstractNumId w:val="13"/>
  </w:num>
  <w:num w:numId="12" w16cid:durableId="57439562">
    <w:abstractNumId w:val="12"/>
  </w:num>
  <w:num w:numId="13" w16cid:durableId="552158143">
    <w:abstractNumId w:val="6"/>
  </w:num>
  <w:num w:numId="14" w16cid:durableId="82922779">
    <w:abstractNumId w:val="2"/>
  </w:num>
  <w:num w:numId="15" w16cid:durableId="1820418739">
    <w:abstractNumId w:val="19"/>
  </w:num>
  <w:num w:numId="16" w16cid:durableId="1343975272">
    <w:abstractNumId w:val="0"/>
  </w:num>
  <w:num w:numId="17" w16cid:durableId="1279799885">
    <w:abstractNumId w:val="11"/>
  </w:num>
  <w:num w:numId="18" w16cid:durableId="1829905969">
    <w:abstractNumId w:val="18"/>
  </w:num>
  <w:num w:numId="19" w16cid:durableId="2073694727">
    <w:abstractNumId w:val="10"/>
  </w:num>
  <w:num w:numId="20" w16cid:durableId="45684277">
    <w:abstractNumId w:val="8"/>
  </w:num>
  <w:num w:numId="21" w16cid:durableId="700742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04B77"/>
    <w:rsid w:val="000109A6"/>
    <w:rsid w:val="0001339E"/>
    <w:rsid w:val="000150D5"/>
    <w:rsid w:val="000555B0"/>
    <w:rsid w:val="00062E0C"/>
    <w:rsid w:val="00067A82"/>
    <w:rsid w:val="000801B9"/>
    <w:rsid w:val="0008080C"/>
    <w:rsid w:val="000A0F7E"/>
    <w:rsid w:val="000A4F6C"/>
    <w:rsid w:val="000B72E3"/>
    <w:rsid w:val="000E7339"/>
    <w:rsid w:val="000F1570"/>
    <w:rsid w:val="00126BEE"/>
    <w:rsid w:val="00146091"/>
    <w:rsid w:val="0017350F"/>
    <w:rsid w:val="001B1725"/>
    <w:rsid w:val="002041F5"/>
    <w:rsid w:val="00231B88"/>
    <w:rsid w:val="002606E6"/>
    <w:rsid w:val="00267DC5"/>
    <w:rsid w:val="00272C1B"/>
    <w:rsid w:val="002765A3"/>
    <w:rsid w:val="00280D8E"/>
    <w:rsid w:val="00290992"/>
    <w:rsid w:val="00291EE2"/>
    <w:rsid w:val="002C729A"/>
    <w:rsid w:val="003210AC"/>
    <w:rsid w:val="003464E1"/>
    <w:rsid w:val="003505FD"/>
    <w:rsid w:val="003702FA"/>
    <w:rsid w:val="00374230"/>
    <w:rsid w:val="003B773C"/>
    <w:rsid w:val="003C128A"/>
    <w:rsid w:val="003E1B23"/>
    <w:rsid w:val="00405413"/>
    <w:rsid w:val="004523D1"/>
    <w:rsid w:val="00463269"/>
    <w:rsid w:val="004806EE"/>
    <w:rsid w:val="004941CD"/>
    <w:rsid w:val="0050347E"/>
    <w:rsid w:val="005141A8"/>
    <w:rsid w:val="005310F3"/>
    <w:rsid w:val="005460DF"/>
    <w:rsid w:val="00553866"/>
    <w:rsid w:val="005649E8"/>
    <w:rsid w:val="00567C1F"/>
    <w:rsid w:val="00583B5C"/>
    <w:rsid w:val="005A6C41"/>
    <w:rsid w:val="005B4082"/>
    <w:rsid w:val="00631DA0"/>
    <w:rsid w:val="006719BC"/>
    <w:rsid w:val="006822DC"/>
    <w:rsid w:val="006C717A"/>
    <w:rsid w:val="006C7A93"/>
    <w:rsid w:val="007062EA"/>
    <w:rsid w:val="00722E8D"/>
    <w:rsid w:val="00783AA9"/>
    <w:rsid w:val="0079510C"/>
    <w:rsid w:val="007A64F5"/>
    <w:rsid w:val="007A6C74"/>
    <w:rsid w:val="007B7147"/>
    <w:rsid w:val="007E4356"/>
    <w:rsid w:val="007F5A85"/>
    <w:rsid w:val="008277A4"/>
    <w:rsid w:val="008465E4"/>
    <w:rsid w:val="00863AA6"/>
    <w:rsid w:val="00874ED7"/>
    <w:rsid w:val="008751C5"/>
    <w:rsid w:val="00885631"/>
    <w:rsid w:val="008A4089"/>
    <w:rsid w:val="008D747B"/>
    <w:rsid w:val="008D7F0C"/>
    <w:rsid w:val="008F089D"/>
    <w:rsid w:val="008F7B12"/>
    <w:rsid w:val="00902F82"/>
    <w:rsid w:val="00904C11"/>
    <w:rsid w:val="009226CD"/>
    <w:rsid w:val="009228DE"/>
    <w:rsid w:val="00924A8A"/>
    <w:rsid w:val="00935E08"/>
    <w:rsid w:val="00973540"/>
    <w:rsid w:val="009E4D8F"/>
    <w:rsid w:val="00A06D39"/>
    <w:rsid w:val="00A157BC"/>
    <w:rsid w:val="00A37E6E"/>
    <w:rsid w:val="00A4297C"/>
    <w:rsid w:val="00A54662"/>
    <w:rsid w:val="00A5489C"/>
    <w:rsid w:val="00A567B4"/>
    <w:rsid w:val="00A67265"/>
    <w:rsid w:val="00A82AA7"/>
    <w:rsid w:val="00A83563"/>
    <w:rsid w:val="00A85417"/>
    <w:rsid w:val="00AB1097"/>
    <w:rsid w:val="00AB660A"/>
    <w:rsid w:val="00AC1684"/>
    <w:rsid w:val="00AD5759"/>
    <w:rsid w:val="00B07EE7"/>
    <w:rsid w:val="00B12F1A"/>
    <w:rsid w:val="00B24BB3"/>
    <w:rsid w:val="00B723D7"/>
    <w:rsid w:val="00B970FF"/>
    <w:rsid w:val="00BA0488"/>
    <w:rsid w:val="00BC33F1"/>
    <w:rsid w:val="00BF3427"/>
    <w:rsid w:val="00C1241B"/>
    <w:rsid w:val="00C2258E"/>
    <w:rsid w:val="00C22F81"/>
    <w:rsid w:val="00C3025A"/>
    <w:rsid w:val="00C33372"/>
    <w:rsid w:val="00C34465"/>
    <w:rsid w:val="00C45EA6"/>
    <w:rsid w:val="00C51305"/>
    <w:rsid w:val="00C77296"/>
    <w:rsid w:val="00C87731"/>
    <w:rsid w:val="00CB29E7"/>
    <w:rsid w:val="00CD6793"/>
    <w:rsid w:val="00CF6857"/>
    <w:rsid w:val="00D23DAB"/>
    <w:rsid w:val="00D66869"/>
    <w:rsid w:val="00D83774"/>
    <w:rsid w:val="00D91FAD"/>
    <w:rsid w:val="00E00A8F"/>
    <w:rsid w:val="00E21957"/>
    <w:rsid w:val="00E7060F"/>
    <w:rsid w:val="00EA108E"/>
    <w:rsid w:val="00EC42EA"/>
    <w:rsid w:val="00EF3724"/>
    <w:rsid w:val="00F13FDD"/>
    <w:rsid w:val="00F17F85"/>
    <w:rsid w:val="00F20CD6"/>
    <w:rsid w:val="00F35D95"/>
    <w:rsid w:val="00F5654A"/>
    <w:rsid w:val="00F76E46"/>
    <w:rsid w:val="00F84E56"/>
    <w:rsid w:val="00F855D2"/>
    <w:rsid w:val="00FA470D"/>
    <w:rsid w:val="00FA7FF9"/>
    <w:rsid w:val="00FC6A27"/>
    <w:rsid w:val="00FD2735"/>
    <w:rsid w:val="00FD4285"/>
    <w:rsid w:val="00FD6591"/>
    <w:rsid w:val="00FE0B10"/>
    <w:rsid w:val="00FE3C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F7D86BE2-5523-4969-9011-B8B39447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uiPriority w:val="34"/>
    <w:qFormat/>
    <w:rsid w:val="009E4D8F"/>
    <w:pPr>
      <w:ind w:left="720"/>
      <w:contextualSpacing/>
    </w:pPr>
  </w:style>
  <w:style w:type="paragraph" w:customStyle="1" w:styleId="Neotevilenodstavek">
    <w:name w:val="Neoštevilčen odstavek"/>
    <w:basedOn w:val="Navaden"/>
    <w:link w:val="NeotevilenodstavekZnak"/>
    <w:qFormat/>
    <w:rsid w:val="00A5489C"/>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5489C"/>
    <w:rPr>
      <w:rFonts w:ascii="Arial" w:eastAsia="Times New Roman" w:hAnsi="Arial" w:cs="Arial"/>
      <w:lang w:eastAsia="sl-SI"/>
    </w:rPr>
  </w:style>
  <w:style w:type="paragraph" w:styleId="Revizija">
    <w:name w:val="Revision"/>
    <w:hidden/>
    <w:uiPriority w:val="99"/>
    <w:semiHidden/>
    <w:rsid w:val="002606E6"/>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2606E6"/>
    <w:rPr>
      <w:sz w:val="16"/>
      <w:szCs w:val="16"/>
    </w:rPr>
  </w:style>
  <w:style w:type="paragraph" w:styleId="Pripombabesedilo">
    <w:name w:val="annotation text"/>
    <w:basedOn w:val="Navaden"/>
    <w:link w:val="PripombabesediloZnak"/>
    <w:uiPriority w:val="99"/>
    <w:unhideWhenUsed/>
    <w:rsid w:val="002606E6"/>
    <w:pPr>
      <w:spacing w:line="240" w:lineRule="auto"/>
    </w:pPr>
    <w:rPr>
      <w:szCs w:val="20"/>
    </w:rPr>
  </w:style>
  <w:style w:type="character" w:customStyle="1" w:styleId="PripombabesediloZnak">
    <w:name w:val="Pripomba – besedilo Znak"/>
    <w:basedOn w:val="Privzetapisavaodstavka"/>
    <w:link w:val="Pripombabesedilo"/>
    <w:uiPriority w:val="99"/>
    <w:rsid w:val="002606E6"/>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2606E6"/>
    <w:rPr>
      <w:b/>
      <w:bCs/>
    </w:rPr>
  </w:style>
  <w:style w:type="character" w:customStyle="1" w:styleId="ZadevapripombeZnak">
    <w:name w:val="Zadeva pripombe Znak"/>
    <w:basedOn w:val="PripombabesediloZnak"/>
    <w:link w:val="Zadevapripombe"/>
    <w:uiPriority w:val="99"/>
    <w:semiHidden/>
    <w:rsid w:val="002606E6"/>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radni-list.si/glasilo-uradni-list-rs/vsebina/2025-01-3986" TargetMode="External"/><Relationship Id="rId4" Type="http://schemas.openxmlformats.org/officeDocument/2006/relationships/settings" Target="settings.xml"/><Relationship Id="rId9" Type="http://schemas.openxmlformats.org/officeDocument/2006/relationships/hyperlink" Target="https://www.uradni-list.si/glasilo-uradni-list-rs/vsebina/2025-01-3360"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1733</Words>
  <Characters>9883</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Petra Šegula (MGDS)</cp:lastModifiedBy>
  <cp:revision>3</cp:revision>
  <cp:lastPrinted>2022-04-20T12:17:00Z</cp:lastPrinted>
  <dcterms:created xsi:type="dcterms:W3CDTF">2026-10-22T07:38:00Z</dcterms:created>
  <dcterms:modified xsi:type="dcterms:W3CDTF">2026-10-22T07:41:00Z</dcterms:modified>
</cp:coreProperties>
</file>