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22AE21" w14:textId="77777777" w:rsidR="00F33947" w:rsidRDefault="00F33947">
      <w:pPr>
        <w:spacing w:after="0" w:line="260" w:lineRule="auto"/>
        <w:rPr>
          <w:rFonts w:cs="Arial"/>
        </w:rPr>
      </w:pPr>
    </w:p>
    <w:p w14:paraId="067EF086" w14:textId="77777777" w:rsidR="00F33947" w:rsidRDefault="00F33947">
      <w:pPr>
        <w:spacing w:after="0" w:line="260" w:lineRule="auto"/>
        <w:rPr>
          <w:rFonts w:cs="Arial"/>
        </w:rPr>
      </w:pPr>
    </w:p>
    <w:p w14:paraId="4EDDF190" w14:textId="77777777" w:rsidR="00F33947" w:rsidRDefault="00F33947">
      <w:pPr>
        <w:spacing w:after="0" w:line="260" w:lineRule="auto"/>
        <w:rPr>
          <w:rFonts w:cs="Arial"/>
        </w:rPr>
      </w:pPr>
    </w:p>
    <w:p w14:paraId="3388F396" w14:textId="77777777" w:rsidR="00F33947" w:rsidRDefault="00F33947">
      <w:pPr>
        <w:spacing w:after="0" w:line="260" w:lineRule="auto"/>
        <w:rPr>
          <w:rFonts w:cs="Arial"/>
        </w:rPr>
      </w:pPr>
    </w:p>
    <w:p w14:paraId="27F585E7" w14:textId="77777777" w:rsidR="00F33947" w:rsidRDefault="00404E07">
      <w:pPr>
        <w:pStyle w:val="Odebeljeno"/>
        <w:spacing w:line="260" w:lineRule="auto"/>
      </w:pPr>
      <w:r>
        <w:t>GENERALNI SEKRETARIAT VLADE</w:t>
      </w:r>
    </w:p>
    <w:p w14:paraId="111EC28B" w14:textId="77777777" w:rsidR="00F33947" w:rsidRDefault="00404E07">
      <w:pPr>
        <w:pStyle w:val="Odebeljeno"/>
        <w:spacing w:line="260" w:lineRule="auto"/>
      </w:pPr>
      <w:r>
        <w:t>REPUBLIKE SLOVENIJE</w:t>
      </w:r>
    </w:p>
    <w:p w14:paraId="6419F6E1" w14:textId="77777777" w:rsidR="00F33947" w:rsidRDefault="00404E07">
      <w:pPr>
        <w:pStyle w:val="Odebeljeno"/>
        <w:spacing w:line="260" w:lineRule="auto"/>
      </w:pPr>
      <w:r>
        <w:t>gp.gs@gov.si</w:t>
      </w:r>
    </w:p>
    <w:p w14:paraId="53211245" w14:textId="77777777" w:rsidR="00F33947" w:rsidRDefault="00F33947">
      <w:pPr>
        <w:spacing w:after="0" w:line="260" w:lineRule="auto"/>
        <w:rPr>
          <w:rFonts w:cs="Arial"/>
        </w:rPr>
      </w:pPr>
    </w:p>
    <w:p w14:paraId="36C6B68F" w14:textId="77777777" w:rsidR="00F33947" w:rsidRDefault="00F33947">
      <w:pPr>
        <w:spacing w:after="0" w:line="260" w:lineRule="auto"/>
        <w:rPr>
          <w:rFonts w:cs="Arial"/>
        </w:rPr>
      </w:pPr>
    </w:p>
    <w:p w14:paraId="00566F75" w14:textId="77777777" w:rsidR="00F33947" w:rsidRDefault="00F33947">
      <w:pPr>
        <w:spacing w:after="0" w:line="260" w:lineRule="auto"/>
        <w:rPr>
          <w:rFonts w:cs="Arial"/>
        </w:rPr>
      </w:pPr>
    </w:p>
    <w:tbl>
      <w:tblPr>
        <w:tblW w:w="8505" w:type="dxa"/>
        <w:tblLook w:val="04A0" w:firstRow="1" w:lastRow="0" w:firstColumn="1" w:lastColumn="0" w:noHBand="0" w:noVBand="1"/>
      </w:tblPr>
      <w:tblGrid>
        <w:gridCol w:w="1500"/>
        <w:gridCol w:w="7005"/>
      </w:tblGrid>
      <w:tr w:rsidR="00F33947" w14:paraId="5E558111" w14:textId="77777777">
        <w:tc>
          <w:tcPr>
            <w:tcW w:w="1500" w:type="dxa"/>
          </w:tcPr>
          <w:p w14:paraId="0EFE9760" w14:textId="77777777" w:rsidR="00F33947" w:rsidRDefault="00404E07">
            <w:pPr>
              <w:spacing w:after="0" w:line="260" w:lineRule="auto"/>
            </w:pPr>
            <w:r>
              <w:t>Številka:</w:t>
            </w:r>
          </w:p>
        </w:tc>
        <w:tc>
          <w:tcPr>
            <w:tcW w:w="7005" w:type="dxa"/>
          </w:tcPr>
          <w:p w14:paraId="5801F65F" w14:textId="7860BA93" w:rsidR="00F33947" w:rsidRPr="007A7A2C" w:rsidRDefault="007A7A2C">
            <w:pPr>
              <w:spacing w:after="0" w:line="260" w:lineRule="auto"/>
            </w:pPr>
            <w:r w:rsidRPr="007A7A2C">
              <w:t>007-279/2026/22</w:t>
            </w:r>
          </w:p>
        </w:tc>
      </w:tr>
      <w:tr w:rsidR="00F33947" w14:paraId="3A589A40" w14:textId="77777777">
        <w:tc>
          <w:tcPr>
            <w:tcW w:w="1500" w:type="dxa"/>
          </w:tcPr>
          <w:p w14:paraId="11456470" w14:textId="77777777" w:rsidR="00F33947" w:rsidRDefault="00404E07">
            <w:pPr>
              <w:spacing w:after="0" w:line="260" w:lineRule="auto"/>
            </w:pPr>
            <w:r>
              <w:t>Ljubljana,</w:t>
            </w:r>
          </w:p>
        </w:tc>
        <w:tc>
          <w:tcPr>
            <w:tcW w:w="7005" w:type="dxa"/>
          </w:tcPr>
          <w:p w14:paraId="2E2AC872" w14:textId="57879A5B" w:rsidR="00F33947" w:rsidRPr="007A7A2C" w:rsidRDefault="007A7A2C">
            <w:pPr>
              <w:spacing w:after="0" w:line="260" w:lineRule="auto"/>
            </w:pPr>
            <w:r w:rsidRPr="007A7A2C">
              <w:t>5. 10. 2026</w:t>
            </w:r>
          </w:p>
        </w:tc>
      </w:tr>
      <w:tr w:rsidR="00F33947" w14:paraId="6A92800E" w14:textId="77777777">
        <w:tc>
          <w:tcPr>
            <w:tcW w:w="1500" w:type="dxa"/>
          </w:tcPr>
          <w:p w14:paraId="7422651C" w14:textId="77777777" w:rsidR="00F33947" w:rsidRDefault="00404E07">
            <w:pPr>
              <w:spacing w:after="0" w:line="260" w:lineRule="auto"/>
            </w:pPr>
            <w:r>
              <w:t>EVA:</w:t>
            </w:r>
          </w:p>
        </w:tc>
        <w:tc>
          <w:tcPr>
            <w:tcW w:w="7005" w:type="dxa"/>
          </w:tcPr>
          <w:p w14:paraId="668DD789" w14:textId="77777777" w:rsidR="00F33947" w:rsidRDefault="00404E07">
            <w:pPr>
              <w:spacing w:after="0" w:line="260" w:lineRule="auto"/>
            </w:pPr>
            <w:r>
              <w:t>2026-1720-0012</w:t>
            </w:r>
          </w:p>
        </w:tc>
      </w:tr>
    </w:tbl>
    <w:p w14:paraId="11477866" w14:textId="77777777" w:rsidR="00F33947" w:rsidRDefault="00F33947">
      <w:pPr>
        <w:spacing w:after="0" w:line="260" w:lineRule="auto"/>
        <w:rPr>
          <w:rFonts w:cs="Arial"/>
        </w:rPr>
      </w:pPr>
    </w:p>
    <w:tbl>
      <w:tblPr>
        <w:tblW w:w="8505" w:type="dxa"/>
        <w:tblLook w:val="04A0" w:firstRow="1" w:lastRow="0" w:firstColumn="1" w:lastColumn="0" w:noHBand="0" w:noVBand="1"/>
      </w:tblPr>
      <w:tblGrid>
        <w:gridCol w:w="1500"/>
        <w:gridCol w:w="7005"/>
      </w:tblGrid>
      <w:tr w:rsidR="00F33947" w14:paraId="4475812E" w14:textId="77777777">
        <w:tc>
          <w:tcPr>
            <w:tcW w:w="1500" w:type="dxa"/>
          </w:tcPr>
          <w:p w14:paraId="7DE29653" w14:textId="77777777" w:rsidR="00F33947" w:rsidRDefault="00404E07">
            <w:pPr>
              <w:pStyle w:val="Odebeljeno"/>
              <w:spacing w:line="260" w:lineRule="auto"/>
            </w:pPr>
            <w:r>
              <w:t>ZADEVA:</w:t>
            </w:r>
          </w:p>
        </w:tc>
        <w:tc>
          <w:tcPr>
            <w:tcW w:w="7005" w:type="dxa"/>
          </w:tcPr>
          <w:p w14:paraId="78ADF3F9" w14:textId="77777777" w:rsidR="00F33947" w:rsidRDefault="00404E07">
            <w:pPr>
              <w:pStyle w:val="Odebeljeno"/>
              <w:spacing w:line="260" w:lineRule="auto"/>
            </w:pPr>
            <w:r>
              <w:t>Zakon o spremembah in dopolnitvah Zakona o začasni zaščiti razseljenih oseb – predlog za obravnavo</w:t>
            </w:r>
          </w:p>
        </w:tc>
      </w:tr>
    </w:tbl>
    <w:p w14:paraId="6AE9A6F0" w14:textId="77777777" w:rsidR="00F33947" w:rsidRDefault="00F33947">
      <w:pPr>
        <w:spacing w:after="0" w:line="260" w:lineRule="auto"/>
        <w:rPr>
          <w:rFonts w:cs="Arial"/>
        </w:rPr>
      </w:pPr>
    </w:p>
    <w:p w14:paraId="20B62E3D" w14:textId="77777777" w:rsidR="00F33947" w:rsidRDefault="00F33947">
      <w:pPr>
        <w:spacing w:after="0" w:line="260" w:lineRule="auto"/>
        <w:rPr>
          <w:rFonts w:cs="Arial"/>
        </w:rPr>
      </w:pPr>
    </w:p>
    <w:p w14:paraId="0818A71E" w14:textId="77777777" w:rsidR="00F33947" w:rsidRDefault="00404E07">
      <w:pPr>
        <w:pStyle w:val="Odebeljeno"/>
        <w:spacing w:line="260" w:lineRule="auto"/>
      </w:pPr>
      <w:r>
        <w:t>1.</w:t>
      </w:r>
      <w:r>
        <w:tab/>
        <w:t>Predlog sklepa vlade</w:t>
      </w:r>
    </w:p>
    <w:p w14:paraId="34CFCBEB" w14:textId="77777777" w:rsidR="00F33947" w:rsidRDefault="00F33947">
      <w:pPr>
        <w:spacing w:after="0" w:line="260" w:lineRule="auto"/>
        <w:rPr>
          <w:rFonts w:cs="Arial"/>
        </w:rPr>
      </w:pPr>
    </w:p>
    <w:p w14:paraId="22CEBBAF" w14:textId="77777777" w:rsidR="00F33947" w:rsidRDefault="00404E07">
      <w:pPr>
        <w:spacing w:after="0" w:line="240" w:lineRule="auto"/>
        <w:jc w:val="left"/>
      </w:pPr>
      <w:r>
        <w:t>Na podlagi 2. člena v povezavi s petim odstavkom 21. člena Zakona o Vladi Republike Slovenije (Uradni list RS, št. 24/05 – uradno prečiščeno besedilo, 109/08, 38/10, 8/12, 21/13, 65/14, 55/17, 163/22 in 140/23) je Vlada Republike Slovenije na ___ . [redni / dopisni] seji dne XX. XX. 2026 pod točko ___ dnevnega reda sprejela naslednji</w:t>
      </w:r>
    </w:p>
    <w:p w14:paraId="7002DCB9" w14:textId="77777777" w:rsidR="00F33947" w:rsidRDefault="00404E07">
      <w:pPr>
        <w:spacing w:after="0" w:line="240" w:lineRule="auto"/>
        <w:jc w:val="left"/>
      </w:pPr>
      <w:r>
        <w:t xml:space="preserve"> </w:t>
      </w:r>
    </w:p>
    <w:p w14:paraId="38DA8F3B" w14:textId="77777777" w:rsidR="00F33947" w:rsidRDefault="00404E07">
      <w:pPr>
        <w:spacing w:after="0" w:line="240" w:lineRule="auto"/>
        <w:jc w:val="center"/>
      </w:pPr>
      <w:r>
        <w:t>S K L E P :</w:t>
      </w:r>
    </w:p>
    <w:p w14:paraId="33B5A52C" w14:textId="77777777" w:rsidR="00F33947" w:rsidRDefault="00404E07">
      <w:pPr>
        <w:spacing w:after="0" w:line="240" w:lineRule="auto"/>
        <w:jc w:val="center"/>
      </w:pPr>
      <w:r>
        <w:t xml:space="preserve"> </w:t>
      </w:r>
    </w:p>
    <w:p w14:paraId="5A8E618C" w14:textId="77777777" w:rsidR="00F33947" w:rsidRDefault="00404E07">
      <w:pPr>
        <w:spacing w:after="0" w:line="240" w:lineRule="auto"/>
        <w:jc w:val="left"/>
      </w:pPr>
      <w:r>
        <w:t>1. Vlada Republike Slovenije je določila besedilo Predloga zakona o spremembah in dopolnitvah Zakona o začasni zaščiti razseljenih oseb in ga pošlje v obravnavo Državnemu zboru Republike Slovenije po rednem postopku.</w:t>
      </w:r>
    </w:p>
    <w:p w14:paraId="23412C86" w14:textId="77777777" w:rsidR="00F33947" w:rsidRDefault="00404E07">
      <w:pPr>
        <w:spacing w:after="0" w:line="240" w:lineRule="auto"/>
        <w:jc w:val="left"/>
      </w:pPr>
      <w:r>
        <w:t xml:space="preserve"> </w:t>
      </w:r>
    </w:p>
    <w:p w14:paraId="1655E367" w14:textId="77777777" w:rsidR="00F33947" w:rsidRDefault="00404E07">
      <w:pPr>
        <w:spacing w:after="0" w:line="240" w:lineRule="auto"/>
        <w:jc w:val="left"/>
      </w:pPr>
      <w:r>
        <w:t xml:space="preserve"> </w:t>
      </w:r>
    </w:p>
    <w:p w14:paraId="7801AE45" w14:textId="77777777" w:rsidR="00F33947" w:rsidRDefault="00404E07">
      <w:pPr>
        <w:spacing w:after="0" w:line="240" w:lineRule="auto"/>
        <w:jc w:val="center"/>
      </w:pPr>
      <w:r>
        <w:t xml:space="preserve">Mag. Janja </w:t>
      </w:r>
      <w:proofErr w:type="spellStart"/>
      <w:r>
        <w:t>Garvas</w:t>
      </w:r>
      <w:proofErr w:type="spellEnd"/>
    </w:p>
    <w:p w14:paraId="738794AF" w14:textId="77777777" w:rsidR="00F33947" w:rsidRDefault="00404E07">
      <w:pPr>
        <w:spacing w:after="0" w:line="240" w:lineRule="auto"/>
        <w:jc w:val="center"/>
      </w:pPr>
      <w:r>
        <w:t xml:space="preserve">    generalna sekretarka</w:t>
      </w:r>
    </w:p>
    <w:p w14:paraId="335FF516" w14:textId="77777777" w:rsidR="00F33947" w:rsidRDefault="00404E07">
      <w:pPr>
        <w:spacing w:after="0" w:line="240" w:lineRule="auto"/>
        <w:jc w:val="left"/>
      </w:pPr>
      <w:r>
        <w:t xml:space="preserve"> </w:t>
      </w:r>
    </w:p>
    <w:p w14:paraId="034A1C0C" w14:textId="77777777" w:rsidR="00F33947" w:rsidRDefault="00404E07">
      <w:pPr>
        <w:spacing w:after="0" w:line="240" w:lineRule="auto"/>
        <w:jc w:val="left"/>
      </w:pPr>
      <w:r>
        <w:t xml:space="preserve"> </w:t>
      </w:r>
    </w:p>
    <w:p w14:paraId="4D229DAC" w14:textId="77777777" w:rsidR="00F33947" w:rsidRDefault="00404E07">
      <w:pPr>
        <w:spacing w:after="0" w:line="240" w:lineRule="auto"/>
        <w:jc w:val="left"/>
      </w:pPr>
      <w:r>
        <w:t xml:space="preserve"> </w:t>
      </w:r>
    </w:p>
    <w:p w14:paraId="4407BADC" w14:textId="77777777" w:rsidR="00F33947" w:rsidRDefault="00404E07">
      <w:pPr>
        <w:spacing w:after="0" w:line="240" w:lineRule="auto"/>
        <w:jc w:val="left"/>
      </w:pPr>
      <w:r>
        <w:t>Priloga: predlog zakona.</w:t>
      </w:r>
    </w:p>
    <w:p w14:paraId="77985F90" w14:textId="77777777" w:rsidR="00F33947" w:rsidRDefault="00404E07">
      <w:pPr>
        <w:spacing w:after="0" w:line="240" w:lineRule="auto"/>
        <w:jc w:val="left"/>
      </w:pPr>
      <w:r>
        <w:t xml:space="preserve"> </w:t>
      </w:r>
    </w:p>
    <w:p w14:paraId="2B9708C1" w14:textId="77777777" w:rsidR="00F33947" w:rsidRDefault="00404E07">
      <w:pPr>
        <w:spacing w:after="0" w:line="240" w:lineRule="auto"/>
        <w:jc w:val="left"/>
      </w:pPr>
      <w:r>
        <w:t>Prejmejo: ministrstva in vladne službe.</w:t>
      </w:r>
    </w:p>
    <w:p w14:paraId="5C37AE40" w14:textId="77777777" w:rsidR="00F33947" w:rsidRDefault="00404E07">
      <w:pPr>
        <w:spacing w:after="0" w:line="240" w:lineRule="auto"/>
        <w:jc w:val="center"/>
      </w:pPr>
      <w:r>
        <w:br/>
        <w:t xml:space="preserve"> </w:t>
      </w:r>
    </w:p>
    <w:p w14:paraId="5F24BACB" w14:textId="77777777" w:rsidR="00F33947" w:rsidRDefault="00F33947">
      <w:pPr>
        <w:spacing w:after="0" w:line="260" w:lineRule="auto"/>
        <w:rPr>
          <w:rFonts w:cs="Arial"/>
        </w:rPr>
      </w:pPr>
    </w:p>
    <w:p w14:paraId="1F1EED04" w14:textId="77777777" w:rsidR="00F33947" w:rsidRDefault="00404E07">
      <w:pPr>
        <w:pStyle w:val="Odebeljeno"/>
        <w:spacing w:line="260" w:lineRule="auto"/>
      </w:pPr>
      <w:r>
        <w:t>2.</w:t>
      </w:r>
      <w:r>
        <w:tab/>
        <w:t>Predlog za obravnavo predloga zakona po nujnem ali skrajšanem postopku v državnem zboru z obrazložitvijo razlogov</w:t>
      </w:r>
    </w:p>
    <w:p w14:paraId="0077822E" w14:textId="77777777" w:rsidR="00F33947" w:rsidRDefault="00F33947">
      <w:pPr>
        <w:spacing w:after="0" w:line="260" w:lineRule="auto"/>
        <w:rPr>
          <w:rFonts w:cs="Arial"/>
        </w:rPr>
      </w:pPr>
    </w:p>
    <w:p w14:paraId="03C9DC62" w14:textId="77777777" w:rsidR="00F33947" w:rsidRDefault="00404E07">
      <w:pPr>
        <w:spacing w:after="0" w:line="240" w:lineRule="auto"/>
      </w:pPr>
      <w:r>
        <w:t>Obravnava po skrajšanem ali nujnem postopku se ne predlaga.</w:t>
      </w:r>
    </w:p>
    <w:p w14:paraId="72183B85" w14:textId="77777777" w:rsidR="00F33947" w:rsidRDefault="00F33947">
      <w:pPr>
        <w:spacing w:after="0" w:line="260" w:lineRule="auto"/>
        <w:rPr>
          <w:rFonts w:cs="Arial"/>
        </w:rPr>
      </w:pPr>
    </w:p>
    <w:p w14:paraId="26B05131" w14:textId="77777777" w:rsidR="00F33947" w:rsidRDefault="00404E07">
      <w:pPr>
        <w:pStyle w:val="Odebeljeno"/>
        <w:spacing w:line="260" w:lineRule="auto"/>
      </w:pPr>
      <w:r>
        <w:t>3.</w:t>
      </w:r>
      <w:r>
        <w:tab/>
        <w:t>Osebe, odgovorne za strokovno pripravo in usklajenost gradiva</w:t>
      </w:r>
    </w:p>
    <w:p w14:paraId="5527805E" w14:textId="77777777" w:rsidR="00F33947" w:rsidRDefault="00F33947">
      <w:pPr>
        <w:spacing w:after="0" w:line="260" w:lineRule="auto"/>
        <w:rPr>
          <w:rFonts w:cs="Arial"/>
        </w:rPr>
      </w:pPr>
    </w:p>
    <w:p w14:paraId="67747F7F" w14:textId="77777777" w:rsidR="00F33947" w:rsidRDefault="00404E07">
      <w:pPr>
        <w:spacing w:after="0" w:line="240" w:lineRule="auto"/>
      </w:pPr>
      <w:r>
        <w:t>Nataša Potočnik, v. d. generalne direktorice Direktorata za migracije in upravne notranje zadeve, Ministrstvo za notranje zadeve in javno upravo</w:t>
      </w:r>
    </w:p>
    <w:p w14:paraId="7B4C13CF" w14:textId="77777777" w:rsidR="00F33947" w:rsidRDefault="00404E07">
      <w:pPr>
        <w:spacing w:after="0" w:line="240" w:lineRule="auto"/>
      </w:pPr>
      <w:r>
        <w:t>mag. Katarina Štrukelj, direktorica Urada za oskrbo in integracijo migrantov</w:t>
      </w:r>
    </w:p>
    <w:p w14:paraId="30A0E2E3" w14:textId="77777777" w:rsidR="00F33947" w:rsidRDefault="00F33947">
      <w:pPr>
        <w:spacing w:after="0" w:line="260" w:lineRule="auto"/>
        <w:rPr>
          <w:rFonts w:cs="Arial"/>
        </w:rPr>
      </w:pPr>
    </w:p>
    <w:p w14:paraId="272CED84" w14:textId="77777777" w:rsidR="00F33947" w:rsidRDefault="00404E07">
      <w:pPr>
        <w:pStyle w:val="Odebeljeno"/>
        <w:spacing w:line="260" w:lineRule="auto"/>
      </w:pPr>
      <w:r>
        <w:lastRenderedPageBreak/>
        <w:t>4.</w:t>
      </w:r>
      <w:r>
        <w:tab/>
        <w:t>Zunanji strokovnjaki, ki so sodelovali pri pripravi dela ali celotnega gradiva, in s tem povezani stroški</w:t>
      </w:r>
    </w:p>
    <w:p w14:paraId="01A0ACA3" w14:textId="77777777" w:rsidR="00F33947" w:rsidRDefault="00F33947">
      <w:pPr>
        <w:spacing w:after="0" w:line="260" w:lineRule="auto"/>
        <w:rPr>
          <w:rFonts w:cs="Arial"/>
        </w:rPr>
      </w:pPr>
    </w:p>
    <w:p w14:paraId="0C0B87DD" w14:textId="77777777" w:rsidR="00F33947" w:rsidRDefault="00404E07">
      <w:pPr>
        <w:spacing w:after="0" w:line="240" w:lineRule="auto"/>
      </w:pPr>
      <w:r>
        <w:t>Pri pripravi predpisa ni sodeloval zunanji strokovnjak oziroma pravna oseba.</w:t>
      </w:r>
    </w:p>
    <w:p w14:paraId="3167E7ED" w14:textId="77777777" w:rsidR="00F33947" w:rsidRDefault="00F33947">
      <w:pPr>
        <w:spacing w:after="0" w:line="260" w:lineRule="auto"/>
        <w:rPr>
          <w:rFonts w:cs="Arial"/>
        </w:rPr>
      </w:pPr>
    </w:p>
    <w:p w14:paraId="7A394EBE" w14:textId="77777777" w:rsidR="00F33947" w:rsidRDefault="00404E07">
      <w:pPr>
        <w:pStyle w:val="Odebeljeno"/>
        <w:spacing w:line="260" w:lineRule="auto"/>
      </w:pPr>
      <w:r>
        <w:t>5.</w:t>
      </w:r>
      <w:r>
        <w:tab/>
        <w:t>Predstavniki vlade, ki bodo sodelovali pri delu državnega zbora</w:t>
      </w:r>
    </w:p>
    <w:p w14:paraId="038EB6D7" w14:textId="77777777" w:rsidR="00F33947" w:rsidRDefault="00F33947">
      <w:pPr>
        <w:spacing w:after="0" w:line="260" w:lineRule="auto"/>
        <w:rPr>
          <w:rFonts w:cs="Arial"/>
        </w:rPr>
      </w:pPr>
    </w:p>
    <w:p w14:paraId="15090FE1" w14:textId="77777777" w:rsidR="00F33947" w:rsidRDefault="00404E07">
      <w:pPr>
        <w:spacing w:after="0" w:line="240" w:lineRule="auto"/>
        <w:jc w:val="left"/>
      </w:pPr>
      <w:r>
        <w:t>̶        Franci Matoz, minister za notranje zadeve in javno upravo</w:t>
      </w:r>
    </w:p>
    <w:p w14:paraId="17B2DFF1" w14:textId="77777777" w:rsidR="00F33947" w:rsidRDefault="00404E07">
      <w:pPr>
        <w:spacing w:after="0" w:line="240" w:lineRule="auto"/>
        <w:jc w:val="left"/>
      </w:pPr>
      <w:r>
        <w:t>̶        Franc Kangler, državni sekretar na Ministrstvu za notranje zadeve in javno upravo</w:t>
      </w:r>
    </w:p>
    <w:p w14:paraId="4445D2AE" w14:textId="77777777" w:rsidR="00F33947" w:rsidRDefault="00404E07">
      <w:pPr>
        <w:spacing w:after="0" w:line="240" w:lineRule="auto"/>
        <w:jc w:val="left"/>
      </w:pPr>
      <w:r>
        <w:t>̶        Nataša Potočnik, v. d. generalne direktorice Direktorata za migracije in upravne notranje zadeve na Ministrstvu za notranje zadeve in javno upravo</w:t>
      </w:r>
    </w:p>
    <w:p w14:paraId="45B0248B" w14:textId="77777777" w:rsidR="00F33947" w:rsidRDefault="00404E07">
      <w:pPr>
        <w:spacing w:after="0" w:line="240" w:lineRule="auto"/>
        <w:jc w:val="left"/>
      </w:pPr>
      <w:r>
        <w:t>̶        mag. Katarina Štrukelj, direktorica Urada za oskrbo in integracijo migrantov</w:t>
      </w:r>
    </w:p>
    <w:p w14:paraId="1176BF57" w14:textId="77777777" w:rsidR="00F33947" w:rsidRDefault="00F33947">
      <w:pPr>
        <w:spacing w:after="0" w:line="260" w:lineRule="auto"/>
        <w:rPr>
          <w:rFonts w:cs="Arial"/>
        </w:rPr>
      </w:pPr>
    </w:p>
    <w:p w14:paraId="13973417" w14:textId="77777777" w:rsidR="00F33947" w:rsidRDefault="00404E07">
      <w:pPr>
        <w:pStyle w:val="Odebeljeno"/>
        <w:spacing w:line="260" w:lineRule="auto"/>
      </w:pPr>
      <w:r>
        <w:t>6.</w:t>
      </w:r>
      <w:r>
        <w:tab/>
        <w:t>Kratek povzetek gradiva</w:t>
      </w:r>
    </w:p>
    <w:p w14:paraId="2AB614C6" w14:textId="77777777" w:rsidR="00F33947" w:rsidRDefault="00F33947">
      <w:pPr>
        <w:spacing w:after="0" w:line="260" w:lineRule="auto"/>
        <w:rPr>
          <w:rFonts w:cs="Arial"/>
        </w:rPr>
      </w:pPr>
    </w:p>
    <w:p w14:paraId="2647AF2C" w14:textId="77777777" w:rsidR="00F33947" w:rsidRDefault="00404E07">
      <w:pPr>
        <w:spacing w:after="0" w:line="240" w:lineRule="auto"/>
      </w:pPr>
      <w:r>
        <w:t>Predlagane spremembe in dopolnitve Zakona o začasni zaščiti razseljenih oseb prinašajo  strožje pogoje nastanitve z obrnjenim dokaznim bremenom, nižjo osnovo za izračun denarne pomoči za zasebno nastanitev ter nižanje višine finančnih pomoči v odvisnosti od časa bivanja na ozemlju držav članic EU na podlagi statusa začasne zaščite. Slednji način nižanja  se nanaša tudi na žepnine. Ukrepi vključujejo tudi izenačitev oseb z začasno zaščito z državljani pri institucionalnem varstvu, podaljšanje nastanitve za mladoletnike brez spremstva do 21. leta,  administrativno razbremenitev v delih, ki se nanašajo na postopek izplačevanja žepnin, denarne pomoči, denarne pomoči za zasebno nastanitev ter dodatnega obsega zdravstvenih storitev, dodatno administrativno breme pa organom nalaga pri obveznosti prijave prebivališča in ugotavljanju premoženjskega stanja oseb z začasno zaščito ter razmejitev pristojnosti pri vodenju evidenc o pravicah prosilcev.</w:t>
      </w:r>
    </w:p>
    <w:p w14:paraId="2717EA27" w14:textId="77777777" w:rsidR="00F33947" w:rsidRDefault="00F33947">
      <w:pPr>
        <w:spacing w:after="0" w:line="260" w:lineRule="auto"/>
        <w:rPr>
          <w:rFonts w:cs="Arial"/>
        </w:rPr>
      </w:pPr>
    </w:p>
    <w:p w14:paraId="5B7E925D" w14:textId="77777777" w:rsidR="00F33947" w:rsidRDefault="00404E07">
      <w:pPr>
        <w:pStyle w:val="Odebeljeno"/>
        <w:spacing w:line="260" w:lineRule="auto"/>
      </w:pPr>
      <w:r>
        <w:t>7.</w:t>
      </w:r>
      <w:r>
        <w:tab/>
        <w:t>Presoja posledic za</w:t>
      </w:r>
    </w:p>
    <w:p w14:paraId="21C1DC78" w14:textId="77777777" w:rsidR="00F33947" w:rsidRDefault="00F33947">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268"/>
      </w:tblGrid>
      <w:tr w:rsidR="00F33947" w14:paraId="7DDAB9DC" w14:textId="77777777">
        <w:tc>
          <w:tcPr>
            <w:tcW w:w="1276" w:type="dxa"/>
          </w:tcPr>
          <w:p w14:paraId="2533A38A" w14:textId="77777777" w:rsidR="00F33947" w:rsidRDefault="00404E07">
            <w:pPr>
              <w:spacing w:after="0" w:line="260" w:lineRule="exact"/>
              <w:ind w:left="360"/>
            </w:pPr>
            <w:r>
              <w:rPr>
                <w:iCs/>
              </w:rPr>
              <w:t>a)</w:t>
            </w:r>
          </w:p>
        </w:tc>
        <w:tc>
          <w:tcPr>
            <w:tcW w:w="4961" w:type="dxa"/>
          </w:tcPr>
          <w:p w14:paraId="4915A499" w14:textId="77777777" w:rsidR="00F33947" w:rsidRDefault="00404E07">
            <w:pPr>
              <w:spacing w:after="0" w:line="260" w:lineRule="exact"/>
            </w:pPr>
            <w:r>
              <w:t>javnofinančna sredstva nad 40.000 EUR v tekočem in naslednjih treh letih,</w:t>
            </w:r>
          </w:p>
        </w:tc>
        <w:tc>
          <w:tcPr>
            <w:tcW w:w="2268" w:type="dxa"/>
          </w:tcPr>
          <w:p w14:paraId="5E5855A6" w14:textId="77777777" w:rsidR="00F33947" w:rsidRDefault="00404E07">
            <w:pPr>
              <w:spacing w:after="0" w:line="260" w:lineRule="exact"/>
              <w:jc w:val="center"/>
              <w:rPr>
                <w:iCs/>
              </w:rPr>
            </w:pPr>
            <w:r>
              <w:t>da</w:t>
            </w:r>
          </w:p>
        </w:tc>
      </w:tr>
      <w:tr w:rsidR="00F33947" w14:paraId="60F1C831" w14:textId="77777777">
        <w:tc>
          <w:tcPr>
            <w:tcW w:w="1276" w:type="dxa"/>
          </w:tcPr>
          <w:p w14:paraId="4B193717" w14:textId="77777777" w:rsidR="00F33947" w:rsidRDefault="00404E07">
            <w:pPr>
              <w:spacing w:after="0" w:line="260" w:lineRule="exact"/>
              <w:ind w:left="360"/>
              <w:rPr>
                <w:iCs/>
              </w:rPr>
            </w:pPr>
            <w:r>
              <w:rPr>
                <w:iCs/>
              </w:rPr>
              <w:t>b)</w:t>
            </w:r>
          </w:p>
        </w:tc>
        <w:tc>
          <w:tcPr>
            <w:tcW w:w="4961" w:type="dxa"/>
          </w:tcPr>
          <w:p w14:paraId="21634519" w14:textId="77777777" w:rsidR="00F33947" w:rsidRDefault="00404E07">
            <w:pPr>
              <w:spacing w:after="0" w:line="260" w:lineRule="exact"/>
              <w:rPr>
                <w:iCs/>
              </w:rPr>
            </w:pPr>
            <w:r>
              <w:rPr>
                <w:bCs/>
              </w:rPr>
              <w:t>usklajenost pravnega reda Republike Slovenije s pravnim redom Evropske unije,</w:t>
            </w:r>
          </w:p>
        </w:tc>
        <w:tc>
          <w:tcPr>
            <w:tcW w:w="2268" w:type="dxa"/>
          </w:tcPr>
          <w:p w14:paraId="785E9E74" w14:textId="77777777" w:rsidR="00F33947" w:rsidRDefault="00404E07">
            <w:pPr>
              <w:spacing w:after="0" w:line="260" w:lineRule="exact"/>
              <w:jc w:val="center"/>
              <w:rPr>
                <w:iCs/>
              </w:rPr>
            </w:pPr>
            <w:r>
              <w:t>ne</w:t>
            </w:r>
          </w:p>
        </w:tc>
      </w:tr>
      <w:tr w:rsidR="00F33947" w14:paraId="7A5EE801" w14:textId="77777777">
        <w:tc>
          <w:tcPr>
            <w:tcW w:w="1276" w:type="dxa"/>
          </w:tcPr>
          <w:p w14:paraId="3699E9FA" w14:textId="77777777" w:rsidR="00F33947" w:rsidRDefault="00404E07">
            <w:pPr>
              <w:spacing w:after="0" w:line="260" w:lineRule="exact"/>
              <w:ind w:left="360"/>
              <w:rPr>
                <w:iCs/>
              </w:rPr>
            </w:pPr>
            <w:r>
              <w:rPr>
                <w:iCs/>
              </w:rPr>
              <w:t>c)</w:t>
            </w:r>
          </w:p>
        </w:tc>
        <w:tc>
          <w:tcPr>
            <w:tcW w:w="4961" w:type="dxa"/>
          </w:tcPr>
          <w:p w14:paraId="49B1DE0F" w14:textId="77777777" w:rsidR="00F33947" w:rsidRDefault="00404E07">
            <w:pPr>
              <w:spacing w:after="0" w:line="260" w:lineRule="exact"/>
              <w:rPr>
                <w:iCs/>
              </w:rPr>
            </w:pPr>
            <w:r>
              <w:t>administrativne posledice,</w:t>
            </w:r>
          </w:p>
        </w:tc>
        <w:tc>
          <w:tcPr>
            <w:tcW w:w="2268" w:type="dxa"/>
          </w:tcPr>
          <w:p w14:paraId="47A0AECE" w14:textId="77777777" w:rsidR="00F33947" w:rsidRDefault="00404E07">
            <w:pPr>
              <w:spacing w:after="0" w:line="260" w:lineRule="exact"/>
              <w:jc w:val="center"/>
            </w:pPr>
            <w:r>
              <w:t>da</w:t>
            </w:r>
          </w:p>
        </w:tc>
      </w:tr>
      <w:tr w:rsidR="00F33947" w14:paraId="3E584EFD" w14:textId="77777777">
        <w:tc>
          <w:tcPr>
            <w:tcW w:w="1276" w:type="dxa"/>
          </w:tcPr>
          <w:p w14:paraId="25F76008" w14:textId="77777777" w:rsidR="00F33947" w:rsidRDefault="00404E07">
            <w:pPr>
              <w:spacing w:after="0" w:line="260" w:lineRule="exact"/>
              <w:ind w:left="360"/>
              <w:rPr>
                <w:iCs/>
              </w:rPr>
            </w:pPr>
            <w:r>
              <w:rPr>
                <w:iCs/>
              </w:rPr>
              <w:t>č)</w:t>
            </w:r>
          </w:p>
        </w:tc>
        <w:tc>
          <w:tcPr>
            <w:tcW w:w="4961" w:type="dxa"/>
          </w:tcPr>
          <w:p w14:paraId="1E2BDB84" w14:textId="77777777" w:rsidR="00F33947" w:rsidRDefault="00404E07">
            <w:pPr>
              <w:spacing w:after="0" w:line="260" w:lineRule="exact"/>
              <w:rPr>
                <w:bCs/>
              </w:rPr>
            </w:pPr>
            <w:r>
              <w:t>gospodarstvo, zlasti</w:t>
            </w:r>
            <w:r>
              <w:rPr>
                <w:bCs/>
              </w:rPr>
              <w:t xml:space="preserve"> mala in srednja podjetja ter konkurenčnost podjetij,</w:t>
            </w:r>
          </w:p>
        </w:tc>
        <w:tc>
          <w:tcPr>
            <w:tcW w:w="2268" w:type="dxa"/>
          </w:tcPr>
          <w:p w14:paraId="13910ACE" w14:textId="77777777" w:rsidR="00F33947" w:rsidRDefault="00404E07">
            <w:pPr>
              <w:spacing w:after="0" w:line="260" w:lineRule="exact"/>
              <w:jc w:val="center"/>
              <w:rPr>
                <w:iCs/>
              </w:rPr>
            </w:pPr>
            <w:r>
              <w:t>ne</w:t>
            </w:r>
          </w:p>
        </w:tc>
      </w:tr>
      <w:tr w:rsidR="00F33947" w14:paraId="6D0EB35F" w14:textId="77777777">
        <w:tc>
          <w:tcPr>
            <w:tcW w:w="1276" w:type="dxa"/>
          </w:tcPr>
          <w:p w14:paraId="5CDB04B1" w14:textId="77777777" w:rsidR="00F33947" w:rsidRDefault="00404E07">
            <w:pPr>
              <w:spacing w:after="0" w:line="260" w:lineRule="exact"/>
              <w:ind w:left="360"/>
              <w:rPr>
                <w:iCs/>
              </w:rPr>
            </w:pPr>
            <w:r>
              <w:rPr>
                <w:iCs/>
              </w:rPr>
              <w:t>d)</w:t>
            </w:r>
          </w:p>
        </w:tc>
        <w:tc>
          <w:tcPr>
            <w:tcW w:w="4961" w:type="dxa"/>
          </w:tcPr>
          <w:p w14:paraId="594FF0C3" w14:textId="77777777" w:rsidR="00F33947" w:rsidRDefault="00404E07">
            <w:pPr>
              <w:spacing w:after="0" w:line="260" w:lineRule="exact"/>
              <w:rPr>
                <w:bCs/>
              </w:rPr>
            </w:pPr>
            <w:r>
              <w:rPr>
                <w:bCs/>
              </w:rPr>
              <w:t>okolje, vključno s prostorskimi in varstvenimi vidiki,</w:t>
            </w:r>
          </w:p>
        </w:tc>
        <w:tc>
          <w:tcPr>
            <w:tcW w:w="2268" w:type="dxa"/>
          </w:tcPr>
          <w:p w14:paraId="6AD44958" w14:textId="77777777" w:rsidR="00F33947" w:rsidRDefault="00404E07">
            <w:pPr>
              <w:spacing w:after="0" w:line="260" w:lineRule="exact"/>
              <w:jc w:val="center"/>
              <w:rPr>
                <w:iCs/>
              </w:rPr>
            </w:pPr>
            <w:r>
              <w:t>ne</w:t>
            </w:r>
          </w:p>
        </w:tc>
      </w:tr>
      <w:tr w:rsidR="00F33947" w14:paraId="423974DC" w14:textId="77777777">
        <w:tc>
          <w:tcPr>
            <w:tcW w:w="1276" w:type="dxa"/>
          </w:tcPr>
          <w:p w14:paraId="68042DD5" w14:textId="77777777" w:rsidR="00F33947" w:rsidRDefault="00404E07">
            <w:pPr>
              <w:spacing w:after="0" w:line="260" w:lineRule="exact"/>
              <w:ind w:left="360"/>
              <w:rPr>
                <w:iCs/>
              </w:rPr>
            </w:pPr>
            <w:r>
              <w:rPr>
                <w:iCs/>
              </w:rPr>
              <w:t>e)</w:t>
            </w:r>
          </w:p>
        </w:tc>
        <w:tc>
          <w:tcPr>
            <w:tcW w:w="4961" w:type="dxa"/>
          </w:tcPr>
          <w:p w14:paraId="035F3AFF" w14:textId="77777777" w:rsidR="00F33947" w:rsidRDefault="00404E07">
            <w:pPr>
              <w:spacing w:after="0" w:line="260" w:lineRule="exact"/>
              <w:rPr>
                <w:bCs/>
              </w:rPr>
            </w:pPr>
            <w:r>
              <w:rPr>
                <w:bCs/>
              </w:rPr>
              <w:t>socialno področje,</w:t>
            </w:r>
          </w:p>
        </w:tc>
        <w:tc>
          <w:tcPr>
            <w:tcW w:w="2268" w:type="dxa"/>
          </w:tcPr>
          <w:p w14:paraId="7766EA5A" w14:textId="77777777" w:rsidR="00F33947" w:rsidRDefault="00404E07">
            <w:pPr>
              <w:spacing w:after="0" w:line="260" w:lineRule="exact"/>
              <w:jc w:val="center"/>
              <w:rPr>
                <w:iCs/>
              </w:rPr>
            </w:pPr>
            <w:r w:rsidRPr="0096422C">
              <w:t>da</w:t>
            </w:r>
          </w:p>
        </w:tc>
      </w:tr>
      <w:tr w:rsidR="00F33947" w14:paraId="3E2F073B" w14:textId="77777777">
        <w:tc>
          <w:tcPr>
            <w:tcW w:w="1276" w:type="dxa"/>
          </w:tcPr>
          <w:p w14:paraId="3144E0A2" w14:textId="77777777" w:rsidR="00F33947" w:rsidRDefault="00404E07">
            <w:pPr>
              <w:spacing w:after="0" w:line="260" w:lineRule="exact"/>
              <w:ind w:left="360"/>
              <w:rPr>
                <w:iCs/>
              </w:rPr>
            </w:pPr>
            <w:r>
              <w:rPr>
                <w:iCs/>
              </w:rPr>
              <w:t>f)</w:t>
            </w:r>
          </w:p>
        </w:tc>
        <w:tc>
          <w:tcPr>
            <w:tcW w:w="4961" w:type="dxa"/>
          </w:tcPr>
          <w:p w14:paraId="3A6A6FFB" w14:textId="77777777" w:rsidR="00F33947" w:rsidRDefault="00404E07">
            <w:pPr>
              <w:spacing w:after="0" w:line="260" w:lineRule="exact"/>
              <w:rPr>
                <w:bCs/>
              </w:rPr>
            </w:pPr>
            <w:r>
              <w:rPr>
                <w:bCs/>
              </w:rPr>
              <w:t>dokumente razvojnega načrtovanja.</w:t>
            </w:r>
          </w:p>
        </w:tc>
        <w:tc>
          <w:tcPr>
            <w:tcW w:w="2268" w:type="dxa"/>
          </w:tcPr>
          <w:p w14:paraId="2056D4D1" w14:textId="77777777" w:rsidR="00F33947" w:rsidRDefault="00404E07">
            <w:pPr>
              <w:spacing w:after="0" w:line="260" w:lineRule="exact"/>
              <w:jc w:val="center"/>
              <w:rPr>
                <w:iCs/>
              </w:rPr>
            </w:pPr>
            <w:r w:rsidRPr="0096422C">
              <w:t>ne</w:t>
            </w:r>
          </w:p>
        </w:tc>
      </w:tr>
    </w:tbl>
    <w:p w14:paraId="2D3529D7" w14:textId="77777777" w:rsidR="00F33947" w:rsidRDefault="00F33947">
      <w:pPr>
        <w:spacing w:after="0" w:line="260" w:lineRule="auto"/>
        <w:rPr>
          <w:rFonts w:cs="Arial"/>
        </w:rPr>
      </w:pPr>
    </w:p>
    <w:p w14:paraId="6B92FAEA" w14:textId="77777777" w:rsidR="00F33947" w:rsidRDefault="00404E07">
      <w:pPr>
        <w:pStyle w:val="Odebeljeno"/>
        <w:spacing w:line="260" w:lineRule="auto"/>
      </w:pPr>
      <w:r>
        <w:t>8.</w:t>
      </w:r>
      <w:r>
        <w:tab/>
        <w:t>Predstavitev ocene finančnih posledic</w:t>
      </w:r>
    </w:p>
    <w:p w14:paraId="00B0CCBC" w14:textId="77777777" w:rsidR="00F33947" w:rsidRDefault="00F33947">
      <w:pPr>
        <w:spacing w:after="0" w:line="260" w:lineRule="auto"/>
        <w:rPr>
          <w:rFonts w:cs="Arial"/>
        </w:rPr>
      </w:pPr>
    </w:p>
    <w:p w14:paraId="19AB072A" w14:textId="77777777" w:rsidR="00F33947" w:rsidRDefault="00404E07">
      <w:pPr>
        <w:pStyle w:val="Odebeljeno"/>
        <w:spacing w:line="260" w:lineRule="auto"/>
        <w:ind w:left="720" w:hanging="360"/>
      </w:pPr>
      <w:r>
        <w:t>–</w:t>
      </w:r>
      <w:r>
        <w:tab/>
        <w:t>Predpis ima učinek na blagajne javnega financiranja (državni proračun, občinski proračuni ter pokojninska in zdravstvena blagajna) oziroma drugih subjektov javnega sektorja.</w:t>
      </w:r>
    </w:p>
    <w:p w14:paraId="513E98F2" w14:textId="77777777" w:rsidR="00F33947" w:rsidRDefault="00F33947">
      <w:pPr>
        <w:spacing w:after="0" w:line="260" w:lineRule="auto"/>
        <w:rPr>
          <w:rFonts w:cs="Arial"/>
        </w:rPr>
      </w:pPr>
    </w:p>
    <w:p w14:paraId="697E5437" w14:textId="77777777" w:rsidR="00F33947" w:rsidRDefault="00404E07">
      <w:pPr>
        <w:pStyle w:val="Odebeljeno"/>
        <w:spacing w:line="260" w:lineRule="auto"/>
      </w:pPr>
      <w:r>
        <w:t>I.</w:t>
      </w:r>
      <w:r>
        <w:tab/>
        <w:t>Ocena finančnih posledic, ki niso načrtovane v sprejetem proračunu</w:t>
      </w:r>
    </w:p>
    <w:p w14:paraId="2E71B17A" w14:textId="77777777" w:rsidR="00F33947" w:rsidRDefault="00F33947">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0"/>
        <w:gridCol w:w="1247"/>
        <w:gridCol w:w="1247"/>
        <w:gridCol w:w="1247"/>
        <w:gridCol w:w="1247"/>
        <w:gridCol w:w="1247"/>
      </w:tblGrid>
      <w:tr w:rsidR="00F33947" w14:paraId="0009FA6A" w14:textId="77777777">
        <w:tc>
          <w:tcPr>
            <w:tcW w:w="2270" w:type="dxa"/>
            <w:vAlign w:val="center"/>
          </w:tcPr>
          <w:p w14:paraId="5AB25396" w14:textId="77777777" w:rsidR="00F33947" w:rsidRDefault="00404E07">
            <w:pPr>
              <w:pStyle w:val="Odebeljeno"/>
              <w:spacing w:line="260" w:lineRule="exact"/>
              <w:ind w:left="360"/>
            </w:pPr>
            <w:r>
              <w:rPr>
                <w:iCs/>
              </w:rPr>
              <w:t>Predvideno povečanje (+) ali zmanjšanje (-)</w:t>
            </w:r>
          </w:p>
        </w:tc>
        <w:tc>
          <w:tcPr>
            <w:tcW w:w="1247" w:type="dxa"/>
            <w:vAlign w:val="center"/>
          </w:tcPr>
          <w:p w14:paraId="063D792A" w14:textId="77777777" w:rsidR="00F33947" w:rsidRDefault="00404E07">
            <w:pPr>
              <w:pStyle w:val="Odebeljeno"/>
              <w:spacing w:line="260" w:lineRule="exact"/>
              <w:jc w:val="center"/>
            </w:pPr>
            <w:r>
              <w:t>Tekoče leto (t)</w:t>
            </w:r>
          </w:p>
        </w:tc>
        <w:tc>
          <w:tcPr>
            <w:tcW w:w="1247" w:type="dxa"/>
            <w:vAlign w:val="center"/>
          </w:tcPr>
          <w:p w14:paraId="7F5DE14C" w14:textId="77777777" w:rsidR="00F33947" w:rsidRDefault="00404E07">
            <w:pPr>
              <w:pStyle w:val="Odebeljeno"/>
              <w:spacing w:line="260" w:lineRule="exact"/>
              <w:jc w:val="center"/>
            </w:pPr>
            <w:r>
              <w:t>t + 1</w:t>
            </w:r>
          </w:p>
        </w:tc>
        <w:tc>
          <w:tcPr>
            <w:tcW w:w="1247" w:type="dxa"/>
            <w:vAlign w:val="center"/>
          </w:tcPr>
          <w:p w14:paraId="4F9924C8" w14:textId="77777777" w:rsidR="00F33947" w:rsidRDefault="00404E07">
            <w:pPr>
              <w:pStyle w:val="Odebeljeno"/>
              <w:spacing w:line="260" w:lineRule="exact"/>
              <w:jc w:val="center"/>
            </w:pPr>
            <w:r>
              <w:t>t + 2</w:t>
            </w:r>
          </w:p>
        </w:tc>
        <w:tc>
          <w:tcPr>
            <w:tcW w:w="1247" w:type="dxa"/>
            <w:vAlign w:val="center"/>
          </w:tcPr>
          <w:p w14:paraId="4124F661" w14:textId="77777777" w:rsidR="00F33947" w:rsidRDefault="00404E07">
            <w:pPr>
              <w:pStyle w:val="Odebeljeno"/>
              <w:spacing w:line="260" w:lineRule="exact"/>
              <w:jc w:val="center"/>
            </w:pPr>
            <w:r>
              <w:t>t + 3</w:t>
            </w:r>
          </w:p>
        </w:tc>
        <w:tc>
          <w:tcPr>
            <w:tcW w:w="1247" w:type="dxa"/>
            <w:vAlign w:val="center"/>
          </w:tcPr>
          <w:p w14:paraId="420CCC64" w14:textId="77777777" w:rsidR="00F33947" w:rsidRDefault="00404E07">
            <w:pPr>
              <w:pStyle w:val="Odebeljeno"/>
              <w:spacing w:line="260" w:lineRule="exact"/>
              <w:jc w:val="center"/>
            </w:pPr>
            <w:r>
              <w:t>Skupaj (v EUR)</w:t>
            </w:r>
          </w:p>
        </w:tc>
      </w:tr>
      <w:tr w:rsidR="00F33947" w14:paraId="7CE6DC6B" w14:textId="77777777">
        <w:tc>
          <w:tcPr>
            <w:tcW w:w="0" w:type="dxa"/>
            <w:vAlign w:val="center"/>
          </w:tcPr>
          <w:p w14:paraId="19D85F12" w14:textId="77777777" w:rsidR="00F33947" w:rsidRDefault="00404E07">
            <w:pPr>
              <w:spacing w:after="0" w:line="260" w:lineRule="exact"/>
              <w:jc w:val="center"/>
            </w:pPr>
            <w:r>
              <w:t>prihodkov državnega proračuna</w:t>
            </w:r>
          </w:p>
        </w:tc>
        <w:tc>
          <w:tcPr>
            <w:tcW w:w="0" w:type="dxa"/>
            <w:vAlign w:val="center"/>
          </w:tcPr>
          <w:p w14:paraId="1CC3EF9D" w14:textId="77777777" w:rsidR="00F33947" w:rsidRDefault="00404E07">
            <w:pPr>
              <w:spacing w:after="0" w:line="260" w:lineRule="exact"/>
              <w:jc w:val="center"/>
            </w:pPr>
            <w:r>
              <w:t>0,00</w:t>
            </w:r>
          </w:p>
        </w:tc>
        <w:tc>
          <w:tcPr>
            <w:tcW w:w="0" w:type="dxa"/>
            <w:vAlign w:val="center"/>
          </w:tcPr>
          <w:p w14:paraId="23CC1267" w14:textId="77777777" w:rsidR="00F33947" w:rsidRDefault="00404E07">
            <w:pPr>
              <w:spacing w:after="0" w:line="260" w:lineRule="exact"/>
              <w:jc w:val="center"/>
            </w:pPr>
            <w:r>
              <w:t>0,00</w:t>
            </w:r>
          </w:p>
        </w:tc>
        <w:tc>
          <w:tcPr>
            <w:tcW w:w="0" w:type="dxa"/>
            <w:vAlign w:val="center"/>
          </w:tcPr>
          <w:p w14:paraId="66EABBCD" w14:textId="77777777" w:rsidR="00F33947" w:rsidRDefault="00404E07">
            <w:pPr>
              <w:spacing w:after="0" w:line="260" w:lineRule="exact"/>
              <w:jc w:val="center"/>
            </w:pPr>
            <w:r>
              <w:t>0,00</w:t>
            </w:r>
          </w:p>
        </w:tc>
        <w:tc>
          <w:tcPr>
            <w:tcW w:w="0" w:type="dxa"/>
            <w:vAlign w:val="center"/>
          </w:tcPr>
          <w:p w14:paraId="5633A520" w14:textId="77777777" w:rsidR="00F33947" w:rsidRDefault="00404E07">
            <w:pPr>
              <w:spacing w:after="0" w:line="260" w:lineRule="exact"/>
              <w:jc w:val="center"/>
            </w:pPr>
            <w:r>
              <w:t>0,00</w:t>
            </w:r>
          </w:p>
        </w:tc>
        <w:tc>
          <w:tcPr>
            <w:tcW w:w="0" w:type="dxa"/>
            <w:vAlign w:val="center"/>
          </w:tcPr>
          <w:p w14:paraId="1652ADEB" w14:textId="77777777" w:rsidR="00F33947" w:rsidRDefault="00404E07">
            <w:pPr>
              <w:spacing w:after="0" w:line="260" w:lineRule="exact"/>
              <w:jc w:val="center"/>
            </w:pPr>
            <w:r>
              <w:t>0,00</w:t>
            </w:r>
          </w:p>
        </w:tc>
      </w:tr>
      <w:tr w:rsidR="00F33947" w14:paraId="4048EA47" w14:textId="77777777">
        <w:tc>
          <w:tcPr>
            <w:tcW w:w="0" w:type="dxa"/>
            <w:vAlign w:val="center"/>
          </w:tcPr>
          <w:p w14:paraId="3FA30316" w14:textId="77777777" w:rsidR="00F33947" w:rsidRDefault="00404E07">
            <w:pPr>
              <w:spacing w:after="0" w:line="260" w:lineRule="exact"/>
              <w:jc w:val="center"/>
            </w:pPr>
            <w:r>
              <w:t>prihodkov občinskih proračunov</w:t>
            </w:r>
          </w:p>
        </w:tc>
        <w:tc>
          <w:tcPr>
            <w:tcW w:w="0" w:type="dxa"/>
            <w:vAlign w:val="center"/>
          </w:tcPr>
          <w:p w14:paraId="6BBA338A" w14:textId="77777777" w:rsidR="00F33947" w:rsidRDefault="00404E07">
            <w:pPr>
              <w:spacing w:after="0" w:line="260" w:lineRule="exact"/>
              <w:jc w:val="center"/>
            </w:pPr>
            <w:r>
              <w:t>0,00</w:t>
            </w:r>
          </w:p>
        </w:tc>
        <w:tc>
          <w:tcPr>
            <w:tcW w:w="0" w:type="dxa"/>
            <w:vAlign w:val="center"/>
          </w:tcPr>
          <w:p w14:paraId="61581916" w14:textId="77777777" w:rsidR="00F33947" w:rsidRDefault="00404E07">
            <w:pPr>
              <w:spacing w:after="0" w:line="260" w:lineRule="exact"/>
              <w:jc w:val="center"/>
            </w:pPr>
            <w:r>
              <w:t>0,00</w:t>
            </w:r>
          </w:p>
        </w:tc>
        <w:tc>
          <w:tcPr>
            <w:tcW w:w="0" w:type="dxa"/>
            <w:vAlign w:val="center"/>
          </w:tcPr>
          <w:p w14:paraId="0BC746D3" w14:textId="77777777" w:rsidR="00F33947" w:rsidRDefault="00404E07">
            <w:pPr>
              <w:spacing w:after="0" w:line="260" w:lineRule="exact"/>
              <w:jc w:val="center"/>
            </w:pPr>
            <w:r>
              <w:t>0,00</w:t>
            </w:r>
          </w:p>
        </w:tc>
        <w:tc>
          <w:tcPr>
            <w:tcW w:w="0" w:type="dxa"/>
            <w:vAlign w:val="center"/>
          </w:tcPr>
          <w:p w14:paraId="76F4BA5B" w14:textId="77777777" w:rsidR="00F33947" w:rsidRDefault="00404E07">
            <w:pPr>
              <w:spacing w:after="0" w:line="260" w:lineRule="exact"/>
              <w:jc w:val="center"/>
            </w:pPr>
            <w:r>
              <w:t>0,00</w:t>
            </w:r>
          </w:p>
        </w:tc>
        <w:tc>
          <w:tcPr>
            <w:tcW w:w="0" w:type="dxa"/>
            <w:vAlign w:val="center"/>
          </w:tcPr>
          <w:p w14:paraId="259E2D9F" w14:textId="77777777" w:rsidR="00F33947" w:rsidRDefault="00404E07">
            <w:pPr>
              <w:spacing w:after="0" w:line="260" w:lineRule="exact"/>
              <w:jc w:val="center"/>
            </w:pPr>
            <w:r>
              <w:t>0,00</w:t>
            </w:r>
          </w:p>
        </w:tc>
      </w:tr>
      <w:tr w:rsidR="00F33947" w14:paraId="391852FF" w14:textId="77777777">
        <w:tc>
          <w:tcPr>
            <w:tcW w:w="0" w:type="dxa"/>
            <w:vAlign w:val="center"/>
          </w:tcPr>
          <w:p w14:paraId="48508481" w14:textId="77777777" w:rsidR="00F33947" w:rsidRDefault="00404E07">
            <w:pPr>
              <w:spacing w:after="0" w:line="260" w:lineRule="exact"/>
              <w:jc w:val="center"/>
            </w:pPr>
            <w:r>
              <w:t xml:space="preserve">odhodkov državnega </w:t>
            </w:r>
            <w:r>
              <w:lastRenderedPageBreak/>
              <w:t>proračuna</w:t>
            </w:r>
          </w:p>
        </w:tc>
        <w:tc>
          <w:tcPr>
            <w:tcW w:w="0" w:type="dxa"/>
            <w:vAlign w:val="center"/>
          </w:tcPr>
          <w:p w14:paraId="53F8131E" w14:textId="77777777" w:rsidR="00F33947" w:rsidRDefault="00404E07">
            <w:pPr>
              <w:spacing w:after="0" w:line="260" w:lineRule="exact"/>
              <w:jc w:val="center"/>
            </w:pPr>
            <w:r>
              <w:lastRenderedPageBreak/>
              <w:t>0,00</w:t>
            </w:r>
          </w:p>
        </w:tc>
        <w:tc>
          <w:tcPr>
            <w:tcW w:w="0" w:type="dxa"/>
            <w:vAlign w:val="center"/>
          </w:tcPr>
          <w:p w14:paraId="6F023FF6" w14:textId="77777777" w:rsidR="00F33947" w:rsidRDefault="00404E07">
            <w:pPr>
              <w:spacing w:after="0" w:line="260" w:lineRule="exact"/>
              <w:jc w:val="center"/>
            </w:pPr>
            <w:r>
              <w:t>0,00</w:t>
            </w:r>
          </w:p>
        </w:tc>
        <w:tc>
          <w:tcPr>
            <w:tcW w:w="0" w:type="dxa"/>
            <w:vAlign w:val="center"/>
          </w:tcPr>
          <w:p w14:paraId="445CA6F2" w14:textId="77777777" w:rsidR="00F33947" w:rsidRDefault="00404E07">
            <w:pPr>
              <w:spacing w:after="0" w:line="260" w:lineRule="exact"/>
              <w:jc w:val="center"/>
            </w:pPr>
            <w:r>
              <w:t>0,00</w:t>
            </w:r>
          </w:p>
        </w:tc>
        <w:tc>
          <w:tcPr>
            <w:tcW w:w="0" w:type="dxa"/>
            <w:vAlign w:val="center"/>
          </w:tcPr>
          <w:p w14:paraId="317D5F04" w14:textId="77777777" w:rsidR="00F33947" w:rsidRDefault="00404E07">
            <w:pPr>
              <w:spacing w:after="0" w:line="260" w:lineRule="exact"/>
              <w:jc w:val="center"/>
            </w:pPr>
            <w:r>
              <w:t>0,00</w:t>
            </w:r>
          </w:p>
        </w:tc>
        <w:tc>
          <w:tcPr>
            <w:tcW w:w="0" w:type="dxa"/>
            <w:vAlign w:val="center"/>
          </w:tcPr>
          <w:p w14:paraId="31B2F2C6" w14:textId="77777777" w:rsidR="00F33947" w:rsidRDefault="00404E07">
            <w:pPr>
              <w:spacing w:after="0" w:line="260" w:lineRule="exact"/>
              <w:jc w:val="center"/>
            </w:pPr>
            <w:r>
              <w:t>0,00</w:t>
            </w:r>
          </w:p>
        </w:tc>
      </w:tr>
      <w:tr w:rsidR="00F33947" w14:paraId="720F7868" w14:textId="77777777">
        <w:tc>
          <w:tcPr>
            <w:tcW w:w="0" w:type="dxa"/>
            <w:vAlign w:val="center"/>
          </w:tcPr>
          <w:p w14:paraId="7534DBE5" w14:textId="77777777" w:rsidR="00F33947" w:rsidRDefault="00404E07">
            <w:pPr>
              <w:spacing w:after="0" w:line="260" w:lineRule="exact"/>
              <w:jc w:val="center"/>
            </w:pPr>
            <w:r>
              <w:t>odhodkov občinskih proračunov</w:t>
            </w:r>
          </w:p>
        </w:tc>
        <w:tc>
          <w:tcPr>
            <w:tcW w:w="0" w:type="dxa"/>
            <w:vAlign w:val="center"/>
          </w:tcPr>
          <w:p w14:paraId="07E4E98A" w14:textId="77777777" w:rsidR="00F33947" w:rsidRDefault="00404E07">
            <w:pPr>
              <w:spacing w:after="0" w:line="260" w:lineRule="exact"/>
              <w:jc w:val="center"/>
            </w:pPr>
            <w:r>
              <w:t>0,00</w:t>
            </w:r>
          </w:p>
        </w:tc>
        <w:tc>
          <w:tcPr>
            <w:tcW w:w="0" w:type="dxa"/>
            <w:vAlign w:val="center"/>
          </w:tcPr>
          <w:p w14:paraId="73E004A8" w14:textId="77777777" w:rsidR="00F33947" w:rsidRDefault="00404E07">
            <w:pPr>
              <w:spacing w:after="0" w:line="260" w:lineRule="exact"/>
              <w:jc w:val="center"/>
            </w:pPr>
            <w:r>
              <w:t>0,00</w:t>
            </w:r>
          </w:p>
        </w:tc>
        <w:tc>
          <w:tcPr>
            <w:tcW w:w="0" w:type="dxa"/>
            <w:vAlign w:val="center"/>
          </w:tcPr>
          <w:p w14:paraId="741FA3B4" w14:textId="77777777" w:rsidR="00F33947" w:rsidRDefault="00404E07">
            <w:pPr>
              <w:spacing w:after="0" w:line="260" w:lineRule="exact"/>
              <w:jc w:val="center"/>
            </w:pPr>
            <w:r>
              <w:t>0,00</w:t>
            </w:r>
          </w:p>
        </w:tc>
        <w:tc>
          <w:tcPr>
            <w:tcW w:w="0" w:type="dxa"/>
            <w:vAlign w:val="center"/>
          </w:tcPr>
          <w:p w14:paraId="7CD82833" w14:textId="77777777" w:rsidR="00F33947" w:rsidRDefault="00404E07">
            <w:pPr>
              <w:spacing w:after="0" w:line="260" w:lineRule="exact"/>
              <w:jc w:val="center"/>
            </w:pPr>
            <w:r>
              <w:t>0,00</w:t>
            </w:r>
          </w:p>
        </w:tc>
        <w:tc>
          <w:tcPr>
            <w:tcW w:w="0" w:type="dxa"/>
            <w:vAlign w:val="center"/>
          </w:tcPr>
          <w:p w14:paraId="0B8B1774" w14:textId="77777777" w:rsidR="00F33947" w:rsidRDefault="00404E07">
            <w:pPr>
              <w:spacing w:after="0" w:line="260" w:lineRule="exact"/>
              <w:jc w:val="center"/>
            </w:pPr>
            <w:r>
              <w:t>0,00</w:t>
            </w:r>
          </w:p>
        </w:tc>
      </w:tr>
      <w:tr w:rsidR="00F33947" w14:paraId="251FF22F" w14:textId="77777777">
        <w:tc>
          <w:tcPr>
            <w:tcW w:w="0" w:type="dxa"/>
            <w:vAlign w:val="center"/>
          </w:tcPr>
          <w:p w14:paraId="568B219F" w14:textId="77777777" w:rsidR="00F33947" w:rsidRDefault="00404E07">
            <w:pPr>
              <w:spacing w:after="0" w:line="260" w:lineRule="exact"/>
              <w:jc w:val="center"/>
            </w:pPr>
            <w:r>
              <w:t>obveznosti za druga javnofinančna sredstva</w:t>
            </w:r>
          </w:p>
        </w:tc>
        <w:tc>
          <w:tcPr>
            <w:tcW w:w="0" w:type="dxa"/>
            <w:vAlign w:val="center"/>
          </w:tcPr>
          <w:p w14:paraId="3295A3B5" w14:textId="77777777" w:rsidR="00F33947" w:rsidRDefault="00404E07">
            <w:pPr>
              <w:spacing w:after="0" w:line="260" w:lineRule="exact"/>
              <w:jc w:val="center"/>
            </w:pPr>
            <w:r>
              <w:t>0,00</w:t>
            </w:r>
          </w:p>
        </w:tc>
        <w:tc>
          <w:tcPr>
            <w:tcW w:w="0" w:type="dxa"/>
            <w:vAlign w:val="center"/>
          </w:tcPr>
          <w:p w14:paraId="31B63384" w14:textId="77777777" w:rsidR="00F33947" w:rsidRDefault="00404E07">
            <w:pPr>
              <w:spacing w:after="0" w:line="260" w:lineRule="exact"/>
              <w:jc w:val="center"/>
            </w:pPr>
            <w:r>
              <w:t>0,00</w:t>
            </w:r>
          </w:p>
        </w:tc>
        <w:tc>
          <w:tcPr>
            <w:tcW w:w="0" w:type="dxa"/>
            <w:vAlign w:val="center"/>
          </w:tcPr>
          <w:p w14:paraId="35E323D9" w14:textId="77777777" w:rsidR="00F33947" w:rsidRDefault="00404E07">
            <w:pPr>
              <w:spacing w:after="0" w:line="260" w:lineRule="exact"/>
              <w:jc w:val="center"/>
            </w:pPr>
            <w:r>
              <w:t>0,00</w:t>
            </w:r>
          </w:p>
        </w:tc>
        <w:tc>
          <w:tcPr>
            <w:tcW w:w="0" w:type="dxa"/>
            <w:vAlign w:val="center"/>
          </w:tcPr>
          <w:p w14:paraId="65E30DF4" w14:textId="77777777" w:rsidR="00F33947" w:rsidRDefault="00404E07">
            <w:pPr>
              <w:spacing w:after="0" w:line="260" w:lineRule="exact"/>
              <w:jc w:val="center"/>
            </w:pPr>
            <w:r>
              <w:t>0,00</w:t>
            </w:r>
          </w:p>
        </w:tc>
        <w:tc>
          <w:tcPr>
            <w:tcW w:w="0" w:type="dxa"/>
            <w:vAlign w:val="center"/>
          </w:tcPr>
          <w:p w14:paraId="529B267A" w14:textId="77777777" w:rsidR="00F33947" w:rsidRDefault="00404E07">
            <w:pPr>
              <w:spacing w:after="0" w:line="260" w:lineRule="exact"/>
              <w:jc w:val="center"/>
            </w:pPr>
            <w:r>
              <w:t>0,00</w:t>
            </w:r>
          </w:p>
        </w:tc>
      </w:tr>
    </w:tbl>
    <w:p w14:paraId="559AC313" w14:textId="77777777" w:rsidR="00F33947" w:rsidRDefault="00F33947">
      <w:pPr>
        <w:spacing w:after="0" w:line="260" w:lineRule="auto"/>
        <w:rPr>
          <w:rFonts w:cs="Arial"/>
        </w:rPr>
      </w:pPr>
    </w:p>
    <w:p w14:paraId="2D3A8D1D" w14:textId="77777777" w:rsidR="00F33947" w:rsidRDefault="00404E07">
      <w:pPr>
        <w:pStyle w:val="Odebeljeno"/>
        <w:spacing w:line="260" w:lineRule="auto"/>
      </w:pPr>
      <w:r>
        <w:t>II.</w:t>
      </w:r>
      <w:r>
        <w:tab/>
        <w:t>Finančne posledice za državni proračun</w:t>
      </w:r>
    </w:p>
    <w:p w14:paraId="3A4469E0" w14:textId="77777777" w:rsidR="00F33947" w:rsidRDefault="00F33947">
      <w:pPr>
        <w:spacing w:after="0" w:line="260" w:lineRule="auto"/>
        <w:rPr>
          <w:rFonts w:cs="Arial"/>
        </w:rPr>
      </w:pPr>
    </w:p>
    <w:p w14:paraId="6D9E9622" w14:textId="77777777" w:rsidR="00F33947" w:rsidRDefault="00404E07">
      <w:pPr>
        <w:pStyle w:val="Odebeljeno"/>
        <w:spacing w:line="260" w:lineRule="auto"/>
      </w:pPr>
      <w:r>
        <w:t>a)</w:t>
      </w:r>
      <w:r>
        <w:tab/>
        <w:t>Pravice porabe za izvedbo predlaganih rešitev so zagotovljene:</w:t>
      </w:r>
    </w:p>
    <w:p w14:paraId="77F2756F" w14:textId="77777777" w:rsidR="00F33947" w:rsidRDefault="00F33947">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1"/>
        <w:gridCol w:w="1576"/>
        <w:gridCol w:w="1651"/>
        <w:gridCol w:w="1611"/>
        <w:gridCol w:w="1656"/>
      </w:tblGrid>
      <w:tr w:rsidR="00F33947" w14:paraId="29D0721F" w14:textId="77777777">
        <w:tc>
          <w:tcPr>
            <w:tcW w:w="1701" w:type="dxa"/>
            <w:vAlign w:val="center"/>
          </w:tcPr>
          <w:p w14:paraId="2B90107F" w14:textId="77777777" w:rsidR="00F33947" w:rsidRDefault="00404E07">
            <w:pPr>
              <w:pStyle w:val="Odebeljeno"/>
              <w:spacing w:line="260" w:lineRule="exact"/>
              <w:ind w:left="360"/>
            </w:pPr>
            <w:r>
              <w:rPr>
                <w:iCs/>
              </w:rPr>
              <w:t>Ime proračunskega uporabnika</w:t>
            </w:r>
          </w:p>
        </w:tc>
        <w:tc>
          <w:tcPr>
            <w:tcW w:w="1701" w:type="dxa"/>
            <w:vAlign w:val="center"/>
          </w:tcPr>
          <w:p w14:paraId="50D5A4A3" w14:textId="77777777" w:rsidR="00F33947" w:rsidRDefault="00404E07">
            <w:pPr>
              <w:pStyle w:val="Odebeljeno"/>
              <w:spacing w:line="260" w:lineRule="exact"/>
              <w:jc w:val="center"/>
            </w:pPr>
            <w:r>
              <w:t>Tekoče leto (t)</w:t>
            </w:r>
          </w:p>
        </w:tc>
        <w:tc>
          <w:tcPr>
            <w:tcW w:w="1701" w:type="dxa"/>
            <w:vAlign w:val="center"/>
          </w:tcPr>
          <w:p w14:paraId="2F19EC83" w14:textId="77777777" w:rsidR="00F33947" w:rsidRDefault="00404E07">
            <w:pPr>
              <w:pStyle w:val="Odebeljeno"/>
              <w:spacing w:line="260" w:lineRule="exact"/>
              <w:jc w:val="center"/>
            </w:pPr>
            <w:r>
              <w:t>t + 1</w:t>
            </w:r>
          </w:p>
        </w:tc>
        <w:tc>
          <w:tcPr>
            <w:tcW w:w="1701" w:type="dxa"/>
            <w:vAlign w:val="center"/>
          </w:tcPr>
          <w:p w14:paraId="10933BA1" w14:textId="77777777" w:rsidR="00F33947" w:rsidRDefault="00404E07">
            <w:pPr>
              <w:pStyle w:val="Odebeljeno"/>
              <w:spacing w:line="260" w:lineRule="exact"/>
              <w:jc w:val="center"/>
            </w:pPr>
            <w:r>
              <w:t>Šifra in naziv ukrepa oz. projekta</w:t>
            </w:r>
          </w:p>
        </w:tc>
        <w:tc>
          <w:tcPr>
            <w:tcW w:w="1701" w:type="dxa"/>
            <w:vAlign w:val="center"/>
          </w:tcPr>
          <w:p w14:paraId="7B634163" w14:textId="77777777" w:rsidR="00F33947" w:rsidRDefault="00404E07">
            <w:pPr>
              <w:pStyle w:val="Odebeljeno"/>
              <w:spacing w:line="260" w:lineRule="exact"/>
              <w:jc w:val="center"/>
            </w:pPr>
            <w:r>
              <w:t>Šifra in naziv proračunske postavke</w:t>
            </w:r>
          </w:p>
        </w:tc>
      </w:tr>
      <w:tr w:rsidR="00F33947" w14:paraId="455BF830" w14:textId="77777777">
        <w:tc>
          <w:tcPr>
            <w:tcW w:w="0" w:type="dxa"/>
            <w:vAlign w:val="center"/>
          </w:tcPr>
          <w:p w14:paraId="3CB6CC2E" w14:textId="77777777" w:rsidR="00F33947" w:rsidRDefault="00404E07">
            <w:pPr>
              <w:spacing w:after="0" w:line="260" w:lineRule="exact"/>
              <w:jc w:val="center"/>
            </w:pPr>
            <w:r>
              <w:t>1542 Urad Vlade RS za oskrbo in integracijo migrantov</w:t>
            </w:r>
          </w:p>
        </w:tc>
        <w:tc>
          <w:tcPr>
            <w:tcW w:w="0" w:type="dxa"/>
            <w:vAlign w:val="center"/>
          </w:tcPr>
          <w:p w14:paraId="4BC3CE09" w14:textId="77777777" w:rsidR="00F33947" w:rsidRDefault="00404E07">
            <w:pPr>
              <w:spacing w:after="0" w:line="260" w:lineRule="exact"/>
              <w:jc w:val="center"/>
            </w:pPr>
            <w:r>
              <w:t>0,00</w:t>
            </w:r>
          </w:p>
        </w:tc>
        <w:tc>
          <w:tcPr>
            <w:tcW w:w="0" w:type="dxa"/>
            <w:vAlign w:val="center"/>
          </w:tcPr>
          <w:p w14:paraId="31C41A7E" w14:textId="77777777" w:rsidR="00F33947" w:rsidRDefault="00404E07">
            <w:pPr>
              <w:spacing w:after="0" w:line="260" w:lineRule="exact"/>
              <w:jc w:val="center"/>
            </w:pPr>
            <w:r>
              <w:t>-2.956.666,66</w:t>
            </w:r>
          </w:p>
        </w:tc>
        <w:tc>
          <w:tcPr>
            <w:tcW w:w="0" w:type="dxa"/>
            <w:vAlign w:val="center"/>
          </w:tcPr>
          <w:p w14:paraId="4B392AD7" w14:textId="77777777" w:rsidR="00F33947" w:rsidRDefault="00404E07">
            <w:pPr>
              <w:spacing w:after="0" w:line="260" w:lineRule="exact"/>
              <w:jc w:val="center"/>
            </w:pPr>
            <w:r>
              <w:t>1542-26-0002 Oskrba in integracija migrantov 2027-2030</w:t>
            </w:r>
          </w:p>
        </w:tc>
        <w:tc>
          <w:tcPr>
            <w:tcW w:w="0" w:type="dxa"/>
            <w:vAlign w:val="center"/>
          </w:tcPr>
          <w:p w14:paraId="6B2D567D" w14:textId="77777777" w:rsidR="00F33947" w:rsidRDefault="00404E07">
            <w:pPr>
              <w:spacing w:after="0" w:line="260" w:lineRule="exact"/>
              <w:jc w:val="center"/>
            </w:pPr>
            <w:r>
              <w:t>221200 Begunci iz Ukrajine</w:t>
            </w:r>
          </w:p>
        </w:tc>
      </w:tr>
      <w:tr w:rsidR="00F33947" w14:paraId="5B3D561F" w14:textId="77777777">
        <w:tc>
          <w:tcPr>
            <w:tcW w:w="0" w:type="dxa"/>
            <w:vAlign w:val="center"/>
          </w:tcPr>
          <w:p w14:paraId="744D3029" w14:textId="77777777" w:rsidR="00F33947" w:rsidRDefault="00404E07">
            <w:pPr>
              <w:spacing w:after="0" w:line="260" w:lineRule="exact"/>
              <w:jc w:val="center"/>
            </w:pPr>
            <w:r>
              <w:t>Skupaj (v EUR)</w:t>
            </w:r>
          </w:p>
        </w:tc>
        <w:tc>
          <w:tcPr>
            <w:tcW w:w="0" w:type="dxa"/>
            <w:vAlign w:val="center"/>
          </w:tcPr>
          <w:p w14:paraId="503D9638" w14:textId="77777777" w:rsidR="00F33947" w:rsidRDefault="00404E07">
            <w:pPr>
              <w:spacing w:after="0" w:line="260" w:lineRule="exact"/>
              <w:jc w:val="center"/>
            </w:pPr>
            <w:r>
              <w:t>0,00</w:t>
            </w:r>
          </w:p>
        </w:tc>
        <w:tc>
          <w:tcPr>
            <w:tcW w:w="0" w:type="dxa"/>
            <w:vAlign w:val="center"/>
          </w:tcPr>
          <w:p w14:paraId="65B8CFF6" w14:textId="77777777" w:rsidR="00F33947" w:rsidRDefault="00404E07">
            <w:pPr>
              <w:spacing w:after="0" w:line="260" w:lineRule="exact"/>
              <w:jc w:val="center"/>
            </w:pPr>
            <w:r>
              <w:t>-2.956.666,66</w:t>
            </w:r>
          </w:p>
        </w:tc>
        <w:tc>
          <w:tcPr>
            <w:tcW w:w="0" w:type="dxa"/>
            <w:vAlign w:val="center"/>
          </w:tcPr>
          <w:p w14:paraId="7E0F069A" w14:textId="77777777" w:rsidR="00F33947" w:rsidRDefault="00F33947">
            <w:pPr>
              <w:spacing w:after="0" w:line="260" w:lineRule="exact"/>
              <w:jc w:val="center"/>
            </w:pPr>
          </w:p>
        </w:tc>
        <w:tc>
          <w:tcPr>
            <w:tcW w:w="0" w:type="dxa"/>
            <w:vAlign w:val="center"/>
          </w:tcPr>
          <w:p w14:paraId="217D33EA" w14:textId="77777777" w:rsidR="00F33947" w:rsidRDefault="00F33947">
            <w:pPr>
              <w:spacing w:after="0" w:line="260" w:lineRule="exact"/>
              <w:jc w:val="center"/>
            </w:pPr>
          </w:p>
        </w:tc>
      </w:tr>
    </w:tbl>
    <w:p w14:paraId="5B1DD35A" w14:textId="77777777" w:rsidR="00F33947" w:rsidRDefault="00F33947">
      <w:pPr>
        <w:spacing w:after="0" w:line="260" w:lineRule="auto"/>
        <w:rPr>
          <w:rFonts w:cs="Arial"/>
        </w:rPr>
      </w:pPr>
    </w:p>
    <w:p w14:paraId="224219B6" w14:textId="77777777" w:rsidR="00F33947" w:rsidRDefault="00404E07">
      <w:pPr>
        <w:pStyle w:val="Odebeljeno"/>
        <w:spacing w:line="260" w:lineRule="auto"/>
      </w:pPr>
      <w:r>
        <w:t>b)</w:t>
      </w:r>
      <w:r>
        <w:tab/>
        <w:t>Manjkajoče pravice porabe bodo zagotovljene s prerazporeditvijo:</w:t>
      </w:r>
    </w:p>
    <w:p w14:paraId="5CE111D0" w14:textId="77777777" w:rsidR="00F33947" w:rsidRDefault="00F33947">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1615"/>
        <w:gridCol w:w="1584"/>
        <w:gridCol w:w="1625"/>
        <w:gridCol w:w="1671"/>
      </w:tblGrid>
      <w:tr w:rsidR="00F33947" w14:paraId="7B1D3BCD" w14:textId="77777777">
        <w:tc>
          <w:tcPr>
            <w:tcW w:w="1701" w:type="dxa"/>
            <w:vAlign w:val="center"/>
          </w:tcPr>
          <w:p w14:paraId="41754954" w14:textId="77777777" w:rsidR="00F33947" w:rsidRDefault="00404E07">
            <w:pPr>
              <w:pStyle w:val="Odebeljeno"/>
              <w:spacing w:line="260" w:lineRule="exact"/>
              <w:ind w:left="360"/>
            </w:pPr>
            <w:r>
              <w:rPr>
                <w:iCs/>
              </w:rPr>
              <w:t>Ime proračunskega uporabnika</w:t>
            </w:r>
          </w:p>
        </w:tc>
        <w:tc>
          <w:tcPr>
            <w:tcW w:w="1701" w:type="dxa"/>
            <w:vAlign w:val="center"/>
          </w:tcPr>
          <w:p w14:paraId="4B8B0384" w14:textId="77777777" w:rsidR="00F33947" w:rsidRDefault="00404E07">
            <w:pPr>
              <w:pStyle w:val="Odebeljeno"/>
              <w:spacing w:line="260" w:lineRule="exact"/>
              <w:jc w:val="center"/>
            </w:pPr>
            <w:r>
              <w:t>Tekoče leto (t)</w:t>
            </w:r>
          </w:p>
        </w:tc>
        <w:tc>
          <w:tcPr>
            <w:tcW w:w="1701" w:type="dxa"/>
            <w:vAlign w:val="center"/>
          </w:tcPr>
          <w:p w14:paraId="2F12BD4A" w14:textId="77777777" w:rsidR="00F33947" w:rsidRDefault="00404E07">
            <w:pPr>
              <w:pStyle w:val="Odebeljeno"/>
              <w:spacing w:line="260" w:lineRule="exact"/>
              <w:jc w:val="center"/>
            </w:pPr>
            <w:r>
              <w:t>t + 1</w:t>
            </w:r>
          </w:p>
        </w:tc>
        <w:tc>
          <w:tcPr>
            <w:tcW w:w="1701" w:type="dxa"/>
            <w:vAlign w:val="center"/>
          </w:tcPr>
          <w:p w14:paraId="7CF48DA8" w14:textId="77777777" w:rsidR="00F33947" w:rsidRDefault="00404E07">
            <w:pPr>
              <w:pStyle w:val="Odebeljeno"/>
              <w:spacing w:line="260" w:lineRule="exact"/>
              <w:jc w:val="center"/>
            </w:pPr>
            <w:r>
              <w:t>Šifra in naziv ukrepa oz. projekta</w:t>
            </w:r>
          </w:p>
        </w:tc>
        <w:tc>
          <w:tcPr>
            <w:tcW w:w="1701" w:type="dxa"/>
            <w:vAlign w:val="center"/>
          </w:tcPr>
          <w:p w14:paraId="4CEB54B3" w14:textId="77777777" w:rsidR="00F33947" w:rsidRDefault="00404E07">
            <w:pPr>
              <w:pStyle w:val="Odebeljeno"/>
              <w:spacing w:line="260" w:lineRule="exact"/>
              <w:jc w:val="center"/>
            </w:pPr>
            <w:r>
              <w:t>Šifra in naziv proračunske postavke</w:t>
            </w:r>
          </w:p>
        </w:tc>
      </w:tr>
      <w:tr w:rsidR="00F33947" w14:paraId="668CC479" w14:textId="77777777">
        <w:tc>
          <w:tcPr>
            <w:tcW w:w="0" w:type="dxa"/>
            <w:vAlign w:val="center"/>
          </w:tcPr>
          <w:p w14:paraId="2B8C3371" w14:textId="77777777" w:rsidR="00F33947" w:rsidRDefault="00404E07">
            <w:pPr>
              <w:spacing w:after="0" w:line="260" w:lineRule="exact"/>
              <w:jc w:val="center"/>
            </w:pPr>
            <w:r>
              <w:t>Skupaj (v EUR)</w:t>
            </w:r>
          </w:p>
        </w:tc>
        <w:tc>
          <w:tcPr>
            <w:tcW w:w="0" w:type="dxa"/>
            <w:vAlign w:val="center"/>
          </w:tcPr>
          <w:p w14:paraId="3C9E3537" w14:textId="77777777" w:rsidR="00F33947" w:rsidRDefault="00404E07">
            <w:pPr>
              <w:spacing w:after="0" w:line="260" w:lineRule="exact"/>
              <w:jc w:val="center"/>
            </w:pPr>
            <w:r>
              <w:t>0,00</w:t>
            </w:r>
          </w:p>
        </w:tc>
        <w:tc>
          <w:tcPr>
            <w:tcW w:w="0" w:type="dxa"/>
            <w:vAlign w:val="center"/>
          </w:tcPr>
          <w:p w14:paraId="1C6C5D8B" w14:textId="77777777" w:rsidR="00F33947" w:rsidRDefault="00404E07">
            <w:pPr>
              <w:spacing w:after="0" w:line="260" w:lineRule="exact"/>
              <w:jc w:val="center"/>
            </w:pPr>
            <w:r>
              <w:t>0,00</w:t>
            </w:r>
          </w:p>
        </w:tc>
        <w:tc>
          <w:tcPr>
            <w:tcW w:w="0" w:type="dxa"/>
            <w:vAlign w:val="center"/>
          </w:tcPr>
          <w:p w14:paraId="044D59D1" w14:textId="77777777" w:rsidR="00F33947" w:rsidRDefault="00F33947">
            <w:pPr>
              <w:spacing w:after="0" w:line="260" w:lineRule="exact"/>
              <w:jc w:val="center"/>
            </w:pPr>
          </w:p>
        </w:tc>
        <w:tc>
          <w:tcPr>
            <w:tcW w:w="0" w:type="dxa"/>
            <w:vAlign w:val="center"/>
          </w:tcPr>
          <w:p w14:paraId="267B62DF" w14:textId="77777777" w:rsidR="00F33947" w:rsidRDefault="00F33947">
            <w:pPr>
              <w:spacing w:after="0" w:line="260" w:lineRule="exact"/>
              <w:jc w:val="center"/>
            </w:pPr>
          </w:p>
        </w:tc>
      </w:tr>
    </w:tbl>
    <w:p w14:paraId="415A5064" w14:textId="77777777" w:rsidR="00F33947" w:rsidRDefault="00F33947">
      <w:pPr>
        <w:spacing w:after="0" w:line="260" w:lineRule="auto"/>
        <w:rPr>
          <w:rFonts w:cs="Arial"/>
        </w:rPr>
      </w:pPr>
    </w:p>
    <w:p w14:paraId="40CADE86" w14:textId="77777777" w:rsidR="00F33947" w:rsidRDefault="00404E07">
      <w:pPr>
        <w:pStyle w:val="Odebeljeno"/>
        <w:spacing w:line="260" w:lineRule="auto"/>
      </w:pPr>
      <w:r>
        <w:t>III.</w:t>
      </w:r>
      <w:r>
        <w:tab/>
        <w:t>Načrtovana nadomestitev zmanjšanih prihodkov oziroma povečanih odhodkov proračuna</w:t>
      </w:r>
    </w:p>
    <w:p w14:paraId="41C79E7C" w14:textId="77777777" w:rsidR="00F33947" w:rsidRDefault="00F33947">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835"/>
        <w:gridCol w:w="2835"/>
      </w:tblGrid>
      <w:tr w:rsidR="00F33947" w14:paraId="5DB5F65B" w14:textId="77777777">
        <w:tc>
          <w:tcPr>
            <w:tcW w:w="2835" w:type="dxa"/>
            <w:vAlign w:val="center"/>
          </w:tcPr>
          <w:p w14:paraId="2217D2CA" w14:textId="77777777" w:rsidR="00F33947" w:rsidRDefault="00404E07">
            <w:pPr>
              <w:pStyle w:val="Odebeljeno"/>
              <w:spacing w:line="260" w:lineRule="exact"/>
              <w:ind w:left="360"/>
            </w:pPr>
            <w:r>
              <w:rPr>
                <w:iCs/>
              </w:rPr>
              <w:t>Novi prihodki</w:t>
            </w:r>
          </w:p>
        </w:tc>
        <w:tc>
          <w:tcPr>
            <w:tcW w:w="2835" w:type="dxa"/>
            <w:vAlign w:val="center"/>
          </w:tcPr>
          <w:p w14:paraId="06FE5DC3" w14:textId="77777777" w:rsidR="00F33947" w:rsidRDefault="00404E07">
            <w:pPr>
              <w:pStyle w:val="Odebeljeno"/>
              <w:spacing w:line="260" w:lineRule="exact"/>
              <w:jc w:val="center"/>
            </w:pPr>
            <w:r>
              <w:t>Tekoče leto (t)</w:t>
            </w:r>
          </w:p>
        </w:tc>
        <w:tc>
          <w:tcPr>
            <w:tcW w:w="2835" w:type="dxa"/>
            <w:vAlign w:val="center"/>
          </w:tcPr>
          <w:p w14:paraId="675FB52A" w14:textId="77777777" w:rsidR="00F33947" w:rsidRDefault="00404E07">
            <w:pPr>
              <w:pStyle w:val="Odebeljeno"/>
              <w:spacing w:line="260" w:lineRule="exact"/>
              <w:jc w:val="center"/>
            </w:pPr>
            <w:r>
              <w:t>t + 1</w:t>
            </w:r>
          </w:p>
        </w:tc>
      </w:tr>
      <w:tr w:rsidR="00F33947" w14:paraId="175FC72F" w14:textId="77777777">
        <w:tc>
          <w:tcPr>
            <w:tcW w:w="0" w:type="dxa"/>
            <w:vAlign w:val="center"/>
          </w:tcPr>
          <w:p w14:paraId="28B8E2B1" w14:textId="77777777" w:rsidR="00F33947" w:rsidRDefault="00404E07">
            <w:pPr>
              <w:spacing w:after="0" w:line="260" w:lineRule="exact"/>
              <w:jc w:val="center"/>
            </w:pPr>
            <w:r>
              <w:t>SKUPAJ</w:t>
            </w:r>
          </w:p>
        </w:tc>
        <w:tc>
          <w:tcPr>
            <w:tcW w:w="0" w:type="dxa"/>
            <w:vAlign w:val="center"/>
          </w:tcPr>
          <w:p w14:paraId="57DD6DC7" w14:textId="77777777" w:rsidR="00F33947" w:rsidRDefault="00404E07">
            <w:pPr>
              <w:spacing w:after="0" w:line="260" w:lineRule="exact"/>
              <w:jc w:val="center"/>
            </w:pPr>
            <w:r>
              <w:t>0,00</w:t>
            </w:r>
          </w:p>
        </w:tc>
        <w:tc>
          <w:tcPr>
            <w:tcW w:w="0" w:type="dxa"/>
            <w:vAlign w:val="center"/>
          </w:tcPr>
          <w:p w14:paraId="64C93E16" w14:textId="77777777" w:rsidR="00F33947" w:rsidRDefault="00404E07">
            <w:pPr>
              <w:spacing w:after="0" w:line="260" w:lineRule="exact"/>
              <w:jc w:val="center"/>
            </w:pPr>
            <w:r>
              <w:t>0,00</w:t>
            </w:r>
          </w:p>
        </w:tc>
      </w:tr>
    </w:tbl>
    <w:p w14:paraId="50690CD9" w14:textId="77777777" w:rsidR="00F33947" w:rsidRDefault="00F33947">
      <w:pPr>
        <w:spacing w:after="0" w:line="260" w:lineRule="auto"/>
        <w:rPr>
          <w:rFonts w:cs="Arial"/>
        </w:rPr>
      </w:pPr>
    </w:p>
    <w:p w14:paraId="691EB234" w14:textId="77777777" w:rsidR="00F33947" w:rsidRDefault="00404E07">
      <w:pPr>
        <w:spacing w:after="0" w:line="240" w:lineRule="auto"/>
      </w:pPr>
      <w:r>
        <w:t xml:space="preserve">S predlaganimi spremembami in dopolnitvami se ocenjuje prihranek za državni proračun in druga javna finančna sredstva v višini 2.956.666,667 eur v letu 2027. </w:t>
      </w:r>
    </w:p>
    <w:p w14:paraId="59A758C5" w14:textId="77777777" w:rsidR="00F33947" w:rsidRDefault="00F33947">
      <w:pPr>
        <w:spacing w:after="0" w:line="260" w:lineRule="auto"/>
      </w:pPr>
    </w:p>
    <w:p w14:paraId="04055C48" w14:textId="77777777" w:rsidR="00F33947" w:rsidRDefault="00404E07">
      <w:pPr>
        <w:spacing w:after="0" w:line="240" w:lineRule="auto"/>
      </w:pPr>
      <w:r>
        <w:t xml:space="preserve">Predlog predpisa predvideva prihranek za državni proračun in druga javna finančna sredstva. </w:t>
      </w:r>
    </w:p>
    <w:p w14:paraId="5CB1DA0C" w14:textId="77777777" w:rsidR="00F33947" w:rsidRDefault="00F33947">
      <w:pPr>
        <w:spacing w:after="0" w:line="260" w:lineRule="auto"/>
      </w:pPr>
    </w:p>
    <w:p w14:paraId="2E06D86D" w14:textId="77777777" w:rsidR="00F33947" w:rsidRDefault="00404E07">
      <w:pPr>
        <w:pStyle w:val="Odebeljeno"/>
        <w:spacing w:line="260" w:lineRule="auto"/>
      </w:pPr>
      <w:r>
        <w:t>9.</w:t>
      </w:r>
      <w:r>
        <w:tab/>
        <w:t>Predstavitev sodelovanja z združenji občin</w:t>
      </w:r>
    </w:p>
    <w:p w14:paraId="57A98DCF" w14:textId="77777777" w:rsidR="00F33947" w:rsidRDefault="00F33947">
      <w:pPr>
        <w:spacing w:after="0" w:line="260" w:lineRule="auto"/>
        <w:rPr>
          <w:rFonts w:cs="Arial"/>
        </w:rPr>
      </w:pPr>
    </w:p>
    <w:p w14:paraId="1EB23197" w14:textId="77777777" w:rsidR="00F33947" w:rsidRDefault="00404E07">
      <w:pPr>
        <w:spacing w:after="0" w:line="260" w:lineRule="auto"/>
      </w:pPr>
      <w:r>
        <w:t>Vsebina gradiva ne vpliva na pristojnosti, delovanje oziroma financiranje občin.</w:t>
      </w:r>
    </w:p>
    <w:p w14:paraId="35253D35" w14:textId="77777777" w:rsidR="00F33947" w:rsidRDefault="00F33947">
      <w:pPr>
        <w:spacing w:after="0" w:line="260" w:lineRule="auto"/>
        <w:rPr>
          <w:rFonts w:cs="Arial"/>
        </w:rPr>
      </w:pPr>
    </w:p>
    <w:p w14:paraId="70A9DB70" w14:textId="77777777" w:rsidR="00F33947" w:rsidRDefault="00404E07">
      <w:pPr>
        <w:spacing w:after="0" w:line="260" w:lineRule="auto"/>
      </w:pPr>
      <w:r>
        <w:t>Gradivo ni bilo poslano v mnenje Skupnosti občin Slovenije (SOS).</w:t>
      </w:r>
    </w:p>
    <w:p w14:paraId="3F5458F0" w14:textId="77777777" w:rsidR="00F33947" w:rsidRDefault="00F33947">
      <w:pPr>
        <w:spacing w:after="0" w:line="260" w:lineRule="auto"/>
        <w:rPr>
          <w:rFonts w:cs="Arial"/>
        </w:rPr>
      </w:pPr>
    </w:p>
    <w:p w14:paraId="21E4D5C4" w14:textId="77777777" w:rsidR="00F33947" w:rsidRDefault="00404E07">
      <w:pPr>
        <w:spacing w:after="0" w:line="260" w:lineRule="auto"/>
      </w:pPr>
      <w:r>
        <w:t>Gradivo ni bilo poslano v mnenje Združenju občin Slovenije (ZOS).</w:t>
      </w:r>
    </w:p>
    <w:p w14:paraId="62E98D3A" w14:textId="77777777" w:rsidR="00F33947" w:rsidRDefault="00F33947">
      <w:pPr>
        <w:spacing w:after="0" w:line="260" w:lineRule="auto"/>
        <w:rPr>
          <w:rFonts w:cs="Arial"/>
        </w:rPr>
      </w:pPr>
    </w:p>
    <w:p w14:paraId="34DBDFC9" w14:textId="77777777" w:rsidR="00F33947" w:rsidRDefault="00404E07">
      <w:pPr>
        <w:spacing w:after="0" w:line="260" w:lineRule="auto"/>
      </w:pPr>
      <w:r>
        <w:t>Gradivo ni bilo poslano v mnenje Združenju mestnih občin Slovenije (ZMOS).</w:t>
      </w:r>
    </w:p>
    <w:p w14:paraId="7224E334" w14:textId="77777777" w:rsidR="00F33947" w:rsidRDefault="00F33947">
      <w:pPr>
        <w:spacing w:after="0" w:line="260" w:lineRule="auto"/>
        <w:rPr>
          <w:rFonts w:cs="Arial"/>
        </w:rPr>
      </w:pPr>
    </w:p>
    <w:p w14:paraId="0C2D4325" w14:textId="77777777" w:rsidR="00F33947" w:rsidRDefault="00404E07">
      <w:pPr>
        <w:pStyle w:val="Odebeljeno"/>
        <w:spacing w:line="260" w:lineRule="auto"/>
      </w:pPr>
      <w:r>
        <w:t>10.</w:t>
      </w:r>
      <w:r>
        <w:tab/>
        <w:t>Predstavitev sodelovanja javnosti</w:t>
      </w:r>
    </w:p>
    <w:p w14:paraId="3F75A2A8" w14:textId="77777777" w:rsidR="00F33947" w:rsidRDefault="00F33947">
      <w:pPr>
        <w:spacing w:after="0" w:line="260" w:lineRule="auto"/>
        <w:rPr>
          <w:rFonts w:cs="Arial"/>
        </w:rPr>
      </w:pPr>
    </w:p>
    <w:p w14:paraId="1EEDD40F" w14:textId="77777777" w:rsidR="00F33947" w:rsidRDefault="00404E07">
      <w:pPr>
        <w:spacing w:after="0" w:line="260" w:lineRule="auto"/>
      </w:pPr>
      <w:r>
        <w:t>Gradivo je bilo predmet sodelovanja z javnostjo.</w:t>
      </w:r>
    </w:p>
    <w:p w14:paraId="24ED12CD" w14:textId="77777777" w:rsidR="00F33947" w:rsidRDefault="00F33947">
      <w:pPr>
        <w:spacing w:after="0" w:line="260" w:lineRule="auto"/>
        <w:rPr>
          <w:rFonts w:cs="Arial"/>
        </w:rPr>
      </w:pPr>
    </w:p>
    <w:p w14:paraId="35F703A9" w14:textId="77777777" w:rsidR="00F33947" w:rsidRDefault="00404E07">
      <w:pPr>
        <w:spacing w:after="0" w:line="260" w:lineRule="auto"/>
      </w:pPr>
      <w:r>
        <w:t>Datum objave na spletni strani:</w:t>
      </w:r>
    </w:p>
    <w:p w14:paraId="60544548" w14:textId="77777777" w:rsidR="00F33947" w:rsidRDefault="00404E07">
      <w:pPr>
        <w:spacing w:after="0" w:line="260" w:lineRule="auto"/>
      </w:pPr>
      <w:r>
        <w:t>25. 8. 2025</w:t>
      </w:r>
    </w:p>
    <w:p w14:paraId="1BF2C1A9" w14:textId="77777777" w:rsidR="00F33947" w:rsidRDefault="00F33947">
      <w:pPr>
        <w:spacing w:after="0" w:line="260" w:lineRule="auto"/>
        <w:rPr>
          <w:rFonts w:cs="Arial"/>
        </w:rPr>
      </w:pPr>
    </w:p>
    <w:p w14:paraId="4AFC3674" w14:textId="77777777" w:rsidR="00F33947" w:rsidRDefault="00404E07">
      <w:pPr>
        <w:spacing w:after="0" w:line="260" w:lineRule="auto"/>
      </w:pPr>
      <w:r>
        <w:lastRenderedPageBreak/>
        <w:t>Na gradivo so bila podana mnenja, predlogi in pripombe.</w:t>
      </w:r>
    </w:p>
    <w:p w14:paraId="48C1D39C" w14:textId="77777777" w:rsidR="00F33947" w:rsidRDefault="00F33947">
      <w:pPr>
        <w:spacing w:after="0" w:line="260" w:lineRule="auto"/>
        <w:rPr>
          <w:rFonts w:cs="Arial"/>
        </w:rPr>
      </w:pPr>
    </w:p>
    <w:p w14:paraId="4EDFEED9" w14:textId="77777777" w:rsidR="00F33947" w:rsidRDefault="00404E07">
      <w:pPr>
        <w:spacing w:after="0" w:line="260" w:lineRule="auto"/>
      </w:pPr>
      <w:r>
        <w:t>V razpravo vključeni subjekti:</w:t>
      </w:r>
    </w:p>
    <w:p w14:paraId="7FDAD93D" w14:textId="77777777" w:rsidR="00F33947" w:rsidRDefault="00404E07">
      <w:pPr>
        <w:spacing w:after="0" w:line="260" w:lineRule="auto"/>
      </w:pPr>
      <w:r>
        <w:t>Ni podatka.</w:t>
      </w:r>
    </w:p>
    <w:p w14:paraId="09CCF445" w14:textId="77777777" w:rsidR="00F33947" w:rsidRDefault="00F33947">
      <w:pPr>
        <w:spacing w:after="0" w:line="260" w:lineRule="auto"/>
        <w:rPr>
          <w:rFonts w:cs="Arial"/>
        </w:rPr>
      </w:pPr>
    </w:p>
    <w:p w14:paraId="16C3BF54" w14:textId="77777777" w:rsidR="00F33947" w:rsidRDefault="00404E07">
      <w:pPr>
        <w:spacing w:after="0" w:line="260" w:lineRule="auto"/>
      </w:pPr>
      <w:r>
        <w:t>Obrazložitev upoštevanja mnenj, predlogov in pripomb v razpravo vključenih subjektov:</w:t>
      </w:r>
    </w:p>
    <w:p w14:paraId="6E8FBF32" w14:textId="77777777" w:rsidR="00F33947" w:rsidRDefault="00404E07">
      <w:pPr>
        <w:spacing w:after="0" w:line="240" w:lineRule="auto"/>
      </w:pPr>
      <w:r>
        <w:t>Mnenje društva Ukrajincev Razom ter Slovenske filantropije nista bili upoštevani, saj nasprotujeta krčenju trenutnega obsega pomoči, do katerega so skladno s trenutno zakonodajo upravičene osebe s statusom začasne zaščite.</w:t>
      </w:r>
    </w:p>
    <w:p w14:paraId="1BA6DE86" w14:textId="77777777" w:rsidR="00F33947" w:rsidRDefault="00404E07">
      <w:pPr>
        <w:spacing w:after="0" w:line="240" w:lineRule="auto"/>
      </w:pPr>
      <w:r>
        <w:t xml:space="preserve"> </w:t>
      </w:r>
    </w:p>
    <w:p w14:paraId="6BB369CF" w14:textId="77777777" w:rsidR="00F33947" w:rsidRDefault="00404E07">
      <w:pPr>
        <w:spacing w:after="0" w:line="240" w:lineRule="auto"/>
      </w:pPr>
      <w:r>
        <w:t xml:space="preserve">Predlagatelj je mnenja, da s predvidenimi ukrepi zmanjševanja finančnih pomoči v odvisnosti od časa njihovega prejemanja spodbuja k večji vključitvi oseb s statusom začasne zaščite na trg dela, večji samostojnosti ter manjši odvisnosti od finančnih pomoči države, hkrati pa zagotavlja koriščenje te pomoči še naprej tistim osebam, ki jo dejansko potrebujejo. Posebna skrb je namenjena zlasti mladoletnim osebam brez spremstva.  </w:t>
      </w:r>
    </w:p>
    <w:p w14:paraId="5CEF0DB4" w14:textId="77777777" w:rsidR="00F33947" w:rsidRDefault="00F33947">
      <w:pPr>
        <w:spacing w:after="0" w:line="260" w:lineRule="auto"/>
        <w:rPr>
          <w:rFonts w:cs="Arial"/>
        </w:rPr>
      </w:pPr>
    </w:p>
    <w:p w14:paraId="59ED949F" w14:textId="77777777" w:rsidR="00F33947" w:rsidRDefault="00404E07">
      <w:pPr>
        <w:pStyle w:val="Odebeljeno"/>
        <w:spacing w:line="260" w:lineRule="auto"/>
      </w:pPr>
      <w:r>
        <w:t>11.</w:t>
      </w:r>
      <w:r>
        <w:tab/>
        <w:t>Spoštovanje Resolucije o normativni dejavnosti</w:t>
      </w:r>
    </w:p>
    <w:p w14:paraId="0A6B76A0" w14:textId="77777777" w:rsidR="00F33947" w:rsidRDefault="00F33947">
      <w:pPr>
        <w:spacing w:after="0" w:line="260" w:lineRule="auto"/>
        <w:rPr>
          <w:rFonts w:cs="Arial"/>
        </w:rPr>
      </w:pPr>
    </w:p>
    <w:p w14:paraId="57B289F4" w14:textId="77777777" w:rsidR="00F33947" w:rsidRDefault="00404E07">
      <w:pPr>
        <w:spacing w:after="0" w:line="260" w:lineRule="auto"/>
      </w:pPr>
      <w:r>
        <w:t>Pri pripravi gradiva so bile upoštevane zahteve iz Resolucije o normativni dejavnosti.</w:t>
      </w:r>
    </w:p>
    <w:p w14:paraId="77632776" w14:textId="77777777" w:rsidR="00F33947" w:rsidRDefault="00F33947">
      <w:pPr>
        <w:spacing w:after="0" w:line="260" w:lineRule="auto"/>
        <w:rPr>
          <w:rFonts w:cs="Arial"/>
        </w:rPr>
      </w:pPr>
    </w:p>
    <w:p w14:paraId="31EDC132" w14:textId="77777777" w:rsidR="00F33947" w:rsidRDefault="00404E07">
      <w:pPr>
        <w:pStyle w:val="Odebeljeno"/>
        <w:spacing w:line="260" w:lineRule="auto"/>
      </w:pPr>
      <w:r>
        <w:t>12.</w:t>
      </w:r>
      <w:r>
        <w:tab/>
        <w:t>Vključitev v okvirni načrt normativne dejavnosti</w:t>
      </w:r>
    </w:p>
    <w:p w14:paraId="0919613A" w14:textId="77777777" w:rsidR="00F33947" w:rsidRDefault="00F33947">
      <w:pPr>
        <w:spacing w:after="0" w:line="260" w:lineRule="auto"/>
        <w:rPr>
          <w:rFonts w:cs="Arial"/>
        </w:rPr>
      </w:pPr>
    </w:p>
    <w:p w14:paraId="2DB39B2E" w14:textId="0E50763C" w:rsidR="00F33947" w:rsidRDefault="00404E07">
      <w:pPr>
        <w:spacing w:after="0" w:line="260" w:lineRule="auto"/>
      </w:pPr>
      <w:r>
        <w:t>Predlog predpisa, ki je predmet gradiva, je vključen v okvirni načrt normativne dejavnosti.</w:t>
      </w:r>
    </w:p>
    <w:p w14:paraId="5E54F486" w14:textId="77777777" w:rsidR="00F33947" w:rsidRDefault="00F33947">
      <w:pPr>
        <w:spacing w:after="0" w:line="260" w:lineRule="auto"/>
        <w:rPr>
          <w:rFonts w:cs="Arial"/>
        </w:rPr>
      </w:pPr>
    </w:p>
    <w:p w14:paraId="1456A52D" w14:textId="77777777" w:rsidR="00404E07" w:rsidRDefault="00404E07">
      <w:pPr>
        <w:spacing w:after="0" w:line="260" w:lineRule="exact"/>
        <w:ind w:left="3969"/>
        <w:jc w:val="center"/>
      </w:pPr>
    </w:p>
    <w:p w14:paraId="5F4E0526" w14:textId="77777777" w:rsidR="00404E07" w:rsidRDefault="00404E07">
      <w:pPr>
        <w:spacing w:after="0" w:line="260" w:lineRule="exact"/>
        <w:ind w:left="3969"/>
        <w:jc w:val="center"/>
      </w:pPr>
    </w:p>
    <w:p w14:paraId="1A1303B5" w14:textId="5B0B65D2" w:rsidR="00F33947" w:rsidRDefault="00404E07">
      <w:pPr>
        <w:spacing w:after="0" w:line="260" w:lineRule="exact"/>
        <w:ind w:left="3969"/>
        <w:jc w:val="center"/>
      </w:pPr>
      <w:r>
        <w:t>Franci Matoz</w:t>
      </w:r>
    </w:p>
    <w:p w14:paraId="349EBF18" w14:textId="19704CFD" w:rsidR="00404E07" w:rsidRDefault="00404E07">
      <w:pPr>
        <w:spacing w:after="0" w:line="260" w:lineRule="exact"/>
        <w:ind w:left="3969"/>
        <w:jc w:val="center"/>
      </w:pPr>
      <w:r>
        <w:t>minister</w:t>
      </w:r>
    </w:p>
    <w:sectPr w:rsidR="00404E07" w:rsidSect="00945425">
      <w:footerReference w:type="default" r:id="rId6"/>
      <w:headerReference w:type="first" r:id="rId7"/>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D0A3E5" w14:textId="77777777" w:rsidR="00404E07" w:rsidRDefault="00404E07">
      <w:pPr>
        <w:spacing w:after="0" w:line="240" w:lineRule="auto"/>
      </w:pPr>
      <w:r>
        <w:separator/>
      </w:r>
    </w:p>
  </w:endnote>
  <w:endnote w:type="continuationSeparator" w:id="0">
    <w:p w14:paraId="2A41BD90" w14:textId="77777777" w:rsidR="00404E07" w:rsidRDefault="00404E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CD302" w14:textId="77777777" w:rsidR="00F33947" w:rsidRDefault="00404E07">
    <w:r>
      <w:rPr>
        <w:i/>
        <w:sz w:val="16"/>
      </w:rPr>
      <w:t>Ustvarjeno v MOPED-DOCS, 29. 09. 2026 11:11:26, verzija 13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BE2BAE" w14:textId="77777777" w:rsidR="00404E07" w:rsidRDefault="00404E07">
      <w:pPr>
        <w:spacing w:after="0" w:line="240" w:lineRule="auto"/>
      </w:pPr>
      <w:r>
        <w:separator/>
      </w:r>
    </w:p>
  </w:footnote>
  <w:footnote w:type="continuationSeparator" w:id="0">
    <w:p w14:paraId="49C60806" w14:textId="77777777" w:rsidR="00404E07" w:rsidRDefault="00404E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74EF9" w14:textId="77777777" w:rsidR="00945425" w:rsidRPr="000E33E4" w:rsidRDefault="00404E07">
    <w:pPr>
      <w:pStyle w:val="Glava"/>
      <w:rPr>
        <w:sz w:val="24"/>
        <w:szCs w:val="24"/>
      </w:rPr>
    </w:pPr>
    <w:r w:rsidRPr="000E33E4">
      <w:rPr>
        <w:noProof/>
        <w:sz w:val="24"/>
        <w:szCs w:val="24"/>
      </w:rPr>
      <w:drawing>
        <wp:anchor distT="0" distB="0" distL="114300" distR="114300" simplePos="0" relativeHeight="251658240" behindDoc="1" locked="0" layoutInCell="1" allowOverlap="1" wp14:anchorId="59917032" wp14:editId="3B8A0648">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descr="R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2270" cy="396240"/>
                  </a:xfrm>
                  <a:prstGeom prst="rect">
                    <a:avLst/>
                  </a:prstGeom>
                  <a:noFill/>
                  <a:ln>
                    <a:noFill/>
                  </a:ln>
                </pic:spPr>
              </pic:pic>
            </a:graphicData>
          </a:graphic>
        </wp:anchor>
      </w:drawing>
    </w:r>
    <w:r w:rsidRPr="000E33E4">
      <w:t>REPUBLIKA SLOVENIJA</w:t>
    </w:r>
  </w:p>
  <w:p w14:paraId="3F7D8FCE" w14:textId="77777777" w:rsidR="000E33E4" w:rsidRPr="000E33E4" w:rsidRDefault="00404E07">
    <w:pPr>
      <w:pStyle w:val="Glava"/>
      <w:jc w:val="left"/>
      <w:rPr>
        <w:b/>
      </w:rPr>
    </w:pPr>
    <w:r w:rsidRPr="000E33E4">
      <w:rPr>
        <w:b/>
      </w:rPr>
      <w:t>MINISTRSTVO ZA NOTRANJE ZADEVE IN</w:t>
    </w:r>
    <w:r w:rsidRPr="000E33E4">
      <w:rPr>
        <w:b/>
      </w:rPr>
      <w:br/>
      <w:t>JAVNO UPRAVO</w:t>
    </w:r>
  </w:p>
  <w:p w14:paraId="4F02BA83" w14:textId="77777777" w:rsidR="000E33E4" w:rsidRPr="000E33E4" w:rsidRDefault="000E33E4">
    <w:pPr>
      <w:pStyle w:val="Glava"/>
      <w:rPr>
        <w:b/>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F33947" w14:paraId="1495AFA5" w14:textId="77777777" w:rsidTr="000E33E4">
      <w:tc>
        <w:tcPr>
          <w:tcW w:w="5102" w:type="dxa"/>
        </w:tcPr>
        <w:p w14:paraId="36BA03EA" w14:textId="77777777" w:rsidR="000E33E4" w:rsidRDefault="00404E07">
          <w:pPr>
            <w:pStyle w:val="Glava"/>
            <w:rPr>
              <w:sz w:val="16"/>
              <w:szCs w:val="16"/>
            </w:rPr>
          </w:pPr>
          <w:r>
            <w:rPr>
              <w:sz w:val="16"/>
              <w:szCs w:val="16"/>
            </w:rPr>
            <w:t>Štefanova ulica 2, 1000 Ljubljana</w:t>
          </w:r>
        </w:p>
      </w:tc>
      <w:tc>
        <w:tcPr>
          <w:tcW w:w="3826" w:type="dxa"/>
        </w:tcPr>
        <w:p w14:paraId="1934F70F" w14:textId="77777777" w:rsidR="000E33E4" w:rsidRDefault="00404E07">
          <w:pPr>
            <w:pStyle w:val="Glava"/>
            <w:rPr>
              <w:sz w:val="16"/>
              <w:szCs w:val="16"/>
            </w:rPr>
          </w:pPr>
          <w:r>
            <w:rPr>
              <w:sz w:val="16"/>
              <w:szCs w:val="16"/>
            </w:rPr>
            <w:t>T: 01 428 40 00</w:t>
          </w:r>
        </w:p>
        <w:p w14:paraId="1FF6C621" w14:textId="77777777" w:rsidR="000E33E4" w:rsidRDefault="00404E07">
          <w:pPr>
            <w:pStyle w:val="Glava"/>
            <w:rPr>
              <w:sz w:val="16"/>
              <w:szCs w:val="16"/>
            </w:rPr>
          </w:pPr>
          <w:r>
            <w:rPr>
              <w:sz w:val="16"/>
              <w:szCs w:val="16"/>
            </w:rPr>
            <w:t xml:space="preserve">E: </w:t>
          </w:r>
          <w:hyperlink r:id="rId2" w:history="1">
            <w:r w:rsidRPr="001C566E">
              <w:rPr>
                <w:sz w:val="16"/>
                <w:szCs w:val="16"/>
              </w:rPr>
              <w:t>gp.mnzju@gov.si</w:t>
            </w:r>
          </w:hyperlink>
        </w:p>
        <w:p w14:paraId="591BA4FF" w14:textId="77777777" w:rsidR="000E33E4" w:rsidRDefault="00404E07">
          <w:pPr>
            <w:pStyle w:val="Glava"/>
            <w:rPr>
              <w:sz w:val="16"/>
              <w:szCs w:val="16"/>
            </w:rPr>
          </w:pPr>
          <w:r>
            <w:rPr>
              <w:sz w:val="16"/>
              <w:szCs w:val="16"/>
            </w:rPr>
            <w:t>https://www.gov.si/drzavni-organi/ministrstva/ministrstvo-za-notranje-zadeve-in-javno-upravo/o-ministrstvu/</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3947"/>
    <w:rsid w:val="000E33E4"/>
    <w:rsid w:val="001407AD"/>
    <w:rsid w:val="001C566E"/>
    <w:rsid w:val="003009B6"/>
    <w:rsid w:val="00404E07"/>
    <w:rsid w:val="007A7A2C"/>
    <w:rsid w:val="00945425"/>
    <w:rsid w:val="0096422C"/>
    <w:rsid w:val="00F3394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90F2D"/>
  <w15:docId w15:val="{8AD7A152-6F6B-48B5-9383-9CE0CE0C5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4</Pages>
  <Words>1024</Words>
  <Characters>5837</Characters>
  <Application>Microsoft Office Word</Application>
  <DocSecurity>0</DocSecurity>
  <Lines>48</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Sabina Hrovatin</cp:lastModifiedBy>
  <cp:revision>5</cp:revision>
  <dcterms:created xsi:type="dcterms:W3CDTF">2019-02-01T07:54:00Z</dcterms:created>
  <dcterms:modified xsi:type="dcterms:W3CDTF">2026-10-05T07:02:00Z</dcterms:modified>
</cp:coreProperties>
</file>