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2E1B9" w14:textId="77777777" w:rsidR="005E4970" w:rsidRDefault="005E4970">
      <w:pPr>
        <w:spacing w:after="0" w:line="260" w:lineRule="auto"/>
        <w:rPr>
          <w:rFonts w:cs="Arial"/>
        </w:rPr>
      </w:pPr>
    </w:p>
    <w:p w14:paraId="0C1A7151" w14:textId="77777777" w:rsidR="005E4970" w:rsidRDefault="005E4970">
      <w:pPr>
        <w:spacing w:after="0" w:line="260" w:lineRule="auto"/>
        <w:rPr>
          <w:rFonts w:cs="Arial"/>
        </w:rPr>
      </w:pPr>
    </w:p>
    <w:p w14:paraId="6D79F49C" w14:textId="77777777" w:rsidR="005E4970" w:rsidRDefault="005E4970">
      <w:pPr>
        <w:spacing w:after="0" w:line="260" w:lineRule="auto"/>
        <w:rPr>
          <w:rFonts w:cs="Arial"/>
        </w:rPr>
      </w:pPr>
    </w:p>
    <w:p w14:paraId="7AA9E9BF" w14:textId="77777777" w:rsidR="005E4970" w:rsidRDefault="005E4970">
      <w:pPr>
        <w:spacing w:after="0" w:line="260" w:lineRule="auto"/>
        <w:rPr>
          <w:rFonts w:cs="Arial"/>
        </w:rPr>
      </w:pPr>
    </w:p>
    <w:p w14:paraId="637945F0" w14:textId="77777777" w:rsidR="005E4970" w:rsidRDefault="00350A3A">
      <w:pPr>
        <w:pStyle w:val="Odebeljeno"/>
        <w:spacing w:line="260" w:lineRule="auto"/>
      </w:pPr>
      <w:r>
        <w:t>GENERALNI SEKRETARIAT VLADE</w:t>
      </w:r>
    </w:p>
    <w:p w14:paraId="3E7CE446" w14:textId="77777777" w:rsidR="005E4970" w:rsidRDefault="00350A3A">
      <w:pPr>
        <w:pStyle w:val="Odebeljeno"/>
        <w:spacing w:line="260" w:lineRule="auto"/>
      </w:pPr>
      <w:r>
        <w:t>REPUBLIKE SLOVENIJE</w:t>
      </w:r>
    </w:p>
    <w:p w14:paraId="584E3455" w14:textId="77777777" w:rsidR="005E4970" w:rsidRDefault="00350A3A">
      <w:pPr>
        <w:pStyle w:val="Odebeljeno"/>
        <w:spacing w:line="260" w:lineRule="auto"/>
      </w:pPr>
      <w:r>
        <w:t>gp.gs@gov.si</w:t>
      </w:r>
    </w:p>
    <w:p w14:paraId="4B3A9817" w14:textId="77777777" w:rsidR="005E4970" w:rsidRDefault="005E4970">
      <w:pPr>
        <w:spacing w:after="0" w:line="260" w:lineRule="auto"/>
        <w:rPr>
          <w:rFonts w:cs="Arial"/>
        </w:rPr>
      </w:pPr>
    </w:p>
    <w:p w14:paraId="21E983D2" w14:textId="77777777" w:rsidR="005E4970" w:rsidRDefault="005E4970">
      <w:pPr>
        <w:spacing w:after="0" w:line="260" w:lineRule="auto"/>
        <w:rPr>
          <w:rFonts w:cs="Arial"/>
        </w:rPr>
      </w:pPr>
    </w:p>
    <w:p w14:paraId="1672E47C" w14:textId="77777777" w:rsidR="005E4970" w:rsidRDefault="005E4970">
      <w:pPr>
        <w:spacing w:after="0" w:line="260" w:lineRule="auto"/>
        <w:rPr>
          <w:rFonts w:cs="Arial"/>
        </w:rPr>
      </w:pPr>
    </w:p>
    <w:tbl>
      <w:tblPr>
        <w:tblW w:w="8505" w:type="dxa"/>
        <w:tblLook w:val="04A0" w:firstRow="1" w:lastRow="0" w:firstColumn="1" w:lastColumn="0" w:noHBand="0" w:noVBand="1"/>
      </w:tblPr>
      <w:tblGrid>
        <w:gridCol w:w="1500"/>
        <w:gridCol w:w="7005"/>
      </w:tblGrid>
      <w:tr w:rsidR="005E4970" w14:paraId="724524AC" w14:textId="77777777">
        <w:tc>
          <w:tcPr>
            <w:tcW w:w="1500" w:type="dxa"/>
          </w:tcPr>
          <w:p w14:paraId="50B430AD" w14:textId="77777777" w:rsidR="005E4970" w:rsidRDefault="00350A3A">
            <w:pPr>
              <w:spacing w:after="0" w:line="260" w:lineRule="auto"/>
            </w:pPr>
            <w:r>
              <w:t>Številka:</w:t>
            </w:r>
          </w:p>
        </w:tc>
        <w:tc>
          <w:tcPr>
            <w:tcW w:w="7005" w:type="dxa"/>
          </w:tcPr>
          <w:p w14:paraId="2BBC4F90" w14:textId="6448CB46" w:rsidR="005E4970" w:rsidRDefault="00100B6C">
            <w:pPr>
              <w:spacing w:after="0" w:line="260" w:lineRule="auto"/>
            </w:pPr>
            <w:r>
              <w:t>0070-87/</w:t>
            </w:r>
            <w:r w:rsidRPr="0087494E">
              <w:t>2026/1</w:t>
            </w:r>
            <w:r w:rsidR="00554A23">
              <w:t>4</w:t>
            </w:r>
          </w:p>
        </w:tc>
      </w:tr>
      <w:tr w:rsidR="005E4970" w14:paraId="5597F2C3" w14:textId="77777777">
        <w:tc>
          <w:tcPr>
            <w:tcW w:w="1500" w:type="dxa"/>
          </w:tcPr>
          <w:p w14:paraId="619CC0C3" w14:textId="77777777" w:rsidR="005E4970" w:rsidRDefault="00350A3A">
            <w:pPr>
              <w:spacing w:after="0" w:line="260" w:lineRule="auto"/>
            </w:pPr>
            <w:r>
              <w:t>Ljubljana,</w:t>
            </w:r>
          </w:p>
        </w:tc>
        <w:tc>
          <w:tcPr>
            <w:tcW w:w="7005" w:type="dxa"/>
          </w:tcPr>
          <w:p w14:paraId="559BD06E" w14:textId="358828DE" w:rsidR="005E4970" w:rsidRDefault="00554A23">
            <w:pPr>
              <w:spacing w:after="0" w:line="260" w:lineRule="auto"/>
            </w:pPr>
            <w:r>
              <w:t>14</w:t>
            </w:r>
            <w:r w:rsidR="00350A3A">
              <w:t>. 10. 2026</w:t>
            </w:r>
          </w:p>
        </w:tc>
      </w:tr>
      <w:tr w:rsidR="005E4970" w14:paraId="6C3613AE" w14:textId="77777777">
        <w:tc>
          <w:tcPr>
            <w:tcW w:w="1500" w:type="dxa"/>
          </w:tcPr>
          <w:p w14:paraId="414904C5" w14:textId="77777777" w:rsidR="005E4970" w:rsidRDefault="00350A3A">
            <w:pPr>
              <w:spacing w:after="0" w:line="260" w:lineRule="auto"/>
            </w:pPr>
            <w:r>
              <w:t>EVA:</w:t>
            </w:r>
          </w:p>
        </w:tc>
        <w:tc>
          <w:tcPr>
            <w:tcW w:w="7005" w:type="dxa"/>
          </w:tcPr>
          <w:p w14:paraId="2948E2EB" w14:textId="77777777" w:rsidR="005E4970" w:rsidRDefault="00350A3A">
            <w:pPr>
              <w:spacing w:after="0" w:line="260" w:lineRule="auto"/>
            </w:pPr>
            <w:r>
              <w:t>2026-2711-0092</w:t>
            </w:r>
          </w:p>
        </w:tc>
      </w:tr>
    </w:tbl>
    <w:p w14:paraId="719DF0E5" w14:textId="77777777" w:rsidR="005E4970" w:rsidRDefault="005E4970">
      <w:pPr>
        <w:spacing w:after="0" w:line="260" w:lineRule="auto"/>
        <w:rPr>
          <w:rFonts w:cs="Arial"/>
        </w:rPr>
      </w:pPr>
    </w:p>
    <w:tbl>
      <w:tblPr>
        <w:tblW w:w="8505" w:type="dxa"/>
        <w:tblLook w:val="04A0" w:firstRow="1" w:lastRow="0" w:firstColumn="1" w:lastColumn="0" w:noHBand="0" w:noVBand="1"/>
      </w:tblPr>
      <w:tblGrid>
        <w:gridCol w:w="1500"/>
        <w:gridCol w:w="7005"/>
      </w:tblGrid>
      <w:tr w:rsidR="005E4970" w14:paraId="346B05CA" w14:textId="77777777">
        <w:tc>
          <w:tcPr>
            <w:tcW w:w="1500" w:type="dxa"/>
          </w:tcPr>
          <w:p w14:paraId="532F769A" w14:textId="77777777" w:rsidR="005E4970" w:rsidRDefault="00350A3A">
            <w:pPr>
              <w:pStyle w:val="Odebeljeno"/>
              <w:spacing w:line="260" w:lineRule="auto"/>
            </w:pPr>
            <w:r>
              <w:t>ZADEVA:</w:t>
            </w:r>
          </w:p>
        </w:tc>
        <w:tc>
          <w:tcPr>
            <w:tcW w:w="7005" w:type="dxa"/>
          </w:tcPr>
          <w:p w14:paraId="5EE5E40F" w14:textId="77777777" w:rsidR="005E4970" w:rsidRDefault="00350A3A">
            <w:pPr>
              <w:pStyle w:val="Odebeljeno"/>
              <w:spacing w:line="260" w:lineRule="auto"/>
            </w:pPr>
            <w:r>
              <w:t>Zakon o zagotavljanju finančnih sredstev za investicije v slovensko zdravstvo – predlog za obravnavo</w:t>
            </w:r>
          </w:p>
        </w:tc>
      </w:tr>
    </w:tbl>
    <w:p w14:paraId="08C9F745" w14:textId="77777777" w:rsidR="005E4970" w:rsidRDefault="005E4970">
      <w:pPr>
        <w:spacing w:after="0" w:line="260" w:lineRule="auto"/>
        <w:rPr>
          <w:rFonts w:cs="Arial"/>
        </w:rPr>
      </w:pPr>
    </w:p>
    <w:p w14:paraId="471FC039" w14:textId="77777777" w:rsidR="005E4970" w:rsidRDefault="005E4970">
      <w:pPr>
        <w:spacing w:after="0" w:line="260" w:lineRule="auto"/>
        <w:rPr>
          <w:rFonts w:cs="Arial"/>
        </w:rPr>
      </w:pPr>
    </w:p>
    <w:p w14:paraId="281E205A" w14:textId="77777777" w:rsidR="005E4970" w:rsidRDefault="00350A3A">
      <w:pPr>
        <w:pStyle w:val="Odebeljeno"/>
        <w:spacing w:line="260" w:lineRule="auto"/>
      </w:pPr>
      <w:r>
        <w:t>1.</w:t>
      </w:r>
      <w:r>
        <w:tab/>
        <w:t>Predlog sklepa vlade</w:t>
      </w:r>
    </w:p>
    <w:p w14:paraId="26CBE7C6" w14:textId="77777777" w:rsidR="005E4970" w:rsidRDefault="005E4970">
      <w:pPr>
        <w:spacing w:after="0" w:line="260" w:lineRule="auto"/>
        <w:rPr>
          <w:rFonts w:cs="Arial"/>
        </w:rPr>
      </w:pPr>
    </w:p>
    <w:p w14:paraId="778770EA" w14:textId="77777777" w:rsidR="005E4970" w:rsidRDefault="00350A3A">
      <w:pPr>
        <w:spacing w:after="0" w:line="240" w:lineRule="auto"/>
        <w:jc w:val="left"/>
      </w:pPr>
      <w:r>
        <w:t>Na podlagi drugega odstavka 2. člena Zakona o Vladi Republike Slovenije (Uradni list RS, št. 24/05 – uradno prečiščeno besedilo, 109/08, 38/10 – ZUKN, 8/12, 21/13, 47/13 – ZDU-1G, 65/14, 55/17, 163/22, 57/25 - ZF in 555/26) je Vlada Republike Slovenije na ..... redni seji dne .... pod točko .... sprejela naslednji</w:t>
      </w:r>
    </w:p>
    <w:p w14:paraId="2203C6FB" w14:textId="77777777" w:rsidR="005E4970" w:rsidRDefault="00350A3A">
      <w:pPr>
        <w:spacing w:after="0" w:line="240" w:lineRule="auto"/>
        <w:jc w:val="left"/>
      </w:pPr>
      <w:r>
        <w:br/>
        <w:t xml:space="preserve"> </w:t>
      </w:r>
    </w:p>
    <w:p w14:paraId="05F55C56" w14:textId="77777777" w:rsidR="005E4970" w:rsidRDefault="00350A3A">
      <w:pPr>
        <w:spacing w:after="0" w:line="240" w:lineRule="auto"/>
        <w:jc w:val="center"/>
      </w:pPr>
      <w:r>
        <w:t>SKLEP:</w:t>
      </w:r>
    </w:p>
    <w:p w14:paraId="30E3F7DB" w14:textId="77777777" w:rsidR="005E4970" w:rsidRDefault="00350A3A">
      <w:pPr>
        <w:spacing w:after="0" w:line="240" w:lineRule="auto"/>
      </w:pPr>
      <w:r>
        <w:br/>
        <w:t xml:space="preserve"> </w:t>
      </w:r>
    </w:p>
    <w:p w14:paraId="34A85145" w14:textId="77777777" w:rsidR="005E4970" w:rsidRDefault="00350A3A">
      <w:pPr>
        <w:spacing w:after="0" w:line="240" w:lineRule="auto"/>
      </w:pPr>
      <w:r>
        <w:t xml:space="preserve">1. Vlada Republike Slovenije je določila besedilo predloga Zakona o zagotavljanju finančnih sredstev za investicije v slovensko zdravstvo in ga pošlje Državnemu zboru Republike Slovenije v sprejetje po nujnem zakonodajnem postopku. </w:t>
      </w:r>
    </w:p>
    <w:p w14:paraId="38428D32" w14:textId="77777777" w:rsidR="005E4970" w:rsidRDefault="00350A3A">
      <w:pPr>
        <w:spacing w:after="0" w:line="240" w:lineRule="auto"/>
      </w:pPr>
      <w:r>
        <w:t xml:space="preserve"> </w:t>
      </w:r>
    </w:p>
    <w:p w14:paraId="6C2F9BCA" w14:textId="77777777" w:rsidR="005E4970" w:rsidRDefault="00350A3A">
      <w:pPr>
        <w:spacing w:after="0" w:line="240" w:lineRule="auto"/>
      </w:pPr>
      <w:r>
        <w:t>2. Vlada Republike Slovenije Državnemu zboru Republike Slovenije predlaga, da se predlog Zakona o zagotavljanju finančnih sredstev za investicije v slovensko zdravstvo in predlog Zakona o spremembi in dopolnitvah Zakona o investicijah v javne zdravstvene zavode, katerih ustanovitelj je Republika Slovenija, obravnavata na isti seji zaradi njune vsebinske povezanosti in potrebe po sočasni objavi v Uradnem listu Republike Slovenije.</w:t>
      </w:r>
    </w:p>
    <w:p w14:paraId="79789269" w14:textId="77777777" w:rsidR="005E4970" w:rsidRDefault="00350A3A">
      <w:pPr>
        <w:spacing w:after="0" w:line="240" w:lineRule="auto"/>
        <w:jc w:val="left"/>
      </w:pPr>
      <w:r>
        <w:br/>
        <w:t xml:space="preserve"> </w:t>
      </w:r>
    </w:p>
    <w:p w14:paraId="2195B411" w14:textId="77777777" w:rsidR="005E4970" w:rsidRDefault="00350A3A">
      <w:pPr>
        <w:spacing w:after="0" w:line="240" w:lineRule="auto"/>
        <w:jc w:val="center"/>
      </w:pPr>
      <w:r>
        <w:t xml:space="preserve">mag. Janja </w:t>
      </w:r>
      <w:proofErr w:type="spellStart"/>
      <w:r>
        <w:t>Garvas</w:t>
      </w:r>
      <w:proofErr w:type="spellEnd"/>
    </w:p>
    <w:p w14:paraId="0729B5A3" w14:textId="77777777" w:rsidR="005E4970" w:rsidRDefault="00350A3A">
      <w:pPr>
        <w:spacing w:after="0" w:line="240" w:lineRule="auto"/>
        <w:jc w:val="center"/>
      </w:pPr>
      <w:r>
        <w:t>generalna sekretarka</w:t>
      </w:r>
    </w:p>
    <w:p w14:paraId="6629F04D" w14:textId="77777777" w:rsidR="005E4970" w:rsidRDefault="00350A3A">
      <w:pPr>
        <w:spacing w:after="0" w:line="240" w:lineRule="auto"/>
        <w:jc w:val="left"/>
      </w:pPr>
      <w:r>
        <w:br/>
        <w:t xml:space="preserve"> </w:t>
      </w:r>
    </w:p>
    <w:p w14:paraId="2C9D9756" w14:textId="77777777" w:rsidR="00DE4CCC" w:rsidRDefault="00DE4CCC">
      <w:pPr>
        <w:spacing w:after="0" w:line="240" w:lineRule="auto"/>
        <w:jc w:val="left"/>
      </w:pPr>
    </w:p>
    <w:p w14:paraId="4A4761FF" w14:textId="77777777" w:rsidR="00DE4CCC" w:rsidRDefault="00DE4CCC">
      <w:pPr>
        <w:spacing w:after="0" w:line="240" w:lineRule="auto"/>
        <w:jc w:val="left"/>
      </w:pPr>
    </w:p>
    <w:p w14:paraId="7543CC86" w14:textId="77777777" w:rsidR="00DE4CCC" w:rsidRDefault="00DE4CCC">
      <w:pPr>
        <w:spacing w:after="0" w:line="240" w:lineRule="auto"/>
        <w:jc w:val="left"/>
      </w:pPr>
    </w:p>
    <w:p w14:paraId="30CEB933" w14:textId="77777777" w:rsidR="00DE4CCC" w:rsidRDefault="00DE4CCC">
      <w:pPr>
        <w:spacing w:after="0" w:line="240" w:lineRule="auto"/>
        <w:jc w:val="left"/>
      </w:pPr>
    </w:p>
    <w:p w14:paraId="71F49BC0" w14:textId="77777777" w:rsidR="005E4970" w:rsidRDefault="00350A3A">
      <w:pPr>
        <w:spacing w:after="0" w:line="240" w:lineRule="auto"/>
        <w:jc w:val="left"/>
      </w:pPr>
      <w:r>
        <w:t>Prejmejo:</w:t>
      </w:r>
    </w:p>
    <w:p w14:paraId="50081686" w14:textId="77777777" w:rsidR="005E4970" w:rsidRDefault="00350A3A">
      <w:pPr>
        <w:spacing w:after="0" w:line="240" w:lineRule="auto"/>
        <w:ind w:left="454"/>
      </w:pPr>
      <w:r>
        <w:t>- Ministrstvo za finance</w:t>
      </w:r>
    </w:p>
    <w:p w14:paraId="61550398" w14:textId="77777777" w:rsidR="005E4970" w:rsidRDefault="00350A3A">
      <w:pPr>
        <w:spacing w:after="0" w:line="240" w:lineRule="auto"/>
        <w:ind w:left="454"/>
      </w:pPr>
      <w:r>
        <w:t>- Ministrstvo za izobraževanje, znanost in mladino</w:t>
      </w:r>
    </w:p>
    <w:p w14:paraId="1577D429" w14:textId="77777777" w:rsidR="005E4970" w:rsidRDefault="00350A3A">
      <w:pPr>
        <w:spacing w:after="0" w:line="240" w:lineRule="auto"/>
        <w:ind w:left="454"/>
      </w:pPr>
      <w:r>
        <w:t>- Služba Vlade Republike Slovenije za zakonodajo</w:t>
      </w:r>
    </w:p>
    <w:p w14:paraId="3112D8A0" w14:textId="77777777" w:rsidR="005E4970" w:rsidRDefault="00350A3A">
      <w:pPr>
        <w:spacing w:after="0" w:line="240" w:lineRule="auto"/>
      </w:pPr>
      <w:r>
        <w:t xml:space="preserve"> </w:t>
      </w:r>
    </w:p>
    <w:p w14:paraId="3B0D40A7" w14:textId="77777777" w:rsidR="005E4970" w:rsidRDefault="00350A3A">
      <w:pPr>
        <w:spacing w:after="0" w:line="240" w:lineRule="auto"/>
        <w:jc w:val="left"/>
      </w:pPr>
      <w:r>
        <w:br/>
        <w:t xml:space="preserve"> </w:t>
      </w:r>
    </w:p>
    <w:p w14:paraId="067607EF" w14:textId="77777777" w:rsidR="005E4970" w:rsidRDefault="005E4970">
      <w:pPr>
        <w:spacing w:after="0" w:line="260" w:lineRule="auto"/>
        <w:rPr>
          <w:rFonts w:cs="Arial"/>
        </w:rPr>
      </w:pPr>
    </w:p>
    <w:p w14:paraId="791B1750" w14:textId="77777777" w:rsidR="005E4970" w:rsidRDefault="00350A3A">
      <w:pPr>
        <w:pStyle w:val="Odebeljeno"/>
        <w:spacing w:line="260" w:lineRule="auto"/>
      </w:pPr>
      <w:r>
        <w:lastRenderedPageBreak/>
        <w:t>2.</w:t>
      </w:r>
      <w:r>
        <w:tab/>
        <w:t>Predlog za obravnavo predloga zakona po nujnem ali skrajšanem postopku v državnem zboru z obrazložitvijo razlogov</w:t>
      </w:r>
    </w:p>
    <w:p w14:paraId="1F5A60CF" w14:textId="77777777" w:rsidR="005E4970" w:rsidRDefault="005E4970">
      <w:pPr>
        <w:spacing w:after="0" w:line="260" w:lineRule="auto"/>
        <w:rPr>
          <w:rFonts w:cs="Arial"/>
        </w:rPr>
      </w:pPr>
    </w:p>
    <w:p w14:paraId="6940ABB4" w14:textId="77777777" w:rsidR="005E4970" w:rsidRDefault="00350A3A">
      <w:pPr>
        <w:spacing w:after="0" w:line="240" w:lineRule="auto"/>
      </w:pPr>
      <w:r>
        <w:t xml:space="preserve">Gradivo se obravnava po nujnem postopku na podlagi prvega odstavka 143. člena Poslovnika državnega zbora (Uradni list RS, št. 92/07 – uradno prečiščeno besedilo, 105/10, 80/13, 38/17, 46/20, 105/21 – </w:t>
      </w:r>
      <w:proofErr w:type="spellStart"/>
      <w:r>
        <w:t>odl</w:t>
      </w:r>
      <w:proofErr w:type="spellEnd"/>
      <w:r>
        <w:t xml:space="preserve">. US, 111/21, 58/23 in 35/24; v nadaljnjem besedilu: Poslovnik DZ), saj je sprejem zakona nujen zaradi preprečitve težko popravljivih posledic za delovanje države. </w:t>
      </w:r>
    </w:p>
    <w:p w14:paraId="710815AB" w14:textId="77777777" w:rsidR="005E4970" w:rsidRDefault="00350A3A">
      <w:pPr>
        <w:spacing w:after="0" w:line="240" w:lineRule="auto"/>
      </w:pPr>
      <w:r>
        <w:t xml:space="preserve"> </w:t>
      </w:r>
    </w:p>
    <w:p w14:paraId="5E3435EF" w14:textId="77777777" w:rsidR="005E4970" w:rsidRDefault="00350A3A">
      <w:pPr>
        <w:spacing w:after="0" w:line="240" w:lineRule="auto"/>
      </w:pPr>
      <w:r>
        <w:t xml:space="preserve">Ker je predmetni predlog Zakona o zagotavljanju finančnih sredstev za investicije v slovensko zdravstvo vezan na spremembe proračuna RS za leti 2027 in 2028 (ki se na podlagi 164. člena Poslovnika DZ tudi sprejemajo po nujnem postopku), je nujno potrebno, da se obravnava skupaj z njimi, saj sicer lahko pride do težko popravljivih posledic za delovanje države. </w:t>
      </w:r>
    </w:p>
    <w:p w14:paraId="43371E88" w14:textId="77A2CBEF" w:rsidR="005E4970" w:rsidRDefault="005E4970" w:rsidP="00DE4CCC">
      <w:pPr>
        <w:spacing w:after="0" w:line="240" w:lineRule="auto"/>
        <w:jc w:val="left"/>
      </w:pPr>
    </w:p>
    <w:p w14:paraId="349B254B" w14:textId="77777777" w:rsidR="005E4970" w:rsidRDefault="005E4970">
      <w:pPr>
        <w:spacing w:after="0" w:line="260" w:lineRule="auto"/>
        <w:rPr>
          <w:rFonts w:cs="Arial"/>
        </w:rPr>
      </w:pPr>
    </w:p>
    <w:p w14:paraId="3EF27893" w14:textId="77777777" w:rsidR="005E4970" w:rsidRDefault="00350A3A">
      <w:pPr>
        <w:pStyle w:val="Odebeljeno"/>
        <w:spacing w:line="260" w:lineRule="auto"/>
      </w:pPr>
      <w:r>
        <w:t>3.</w:t>
      </w:r>
      <w:r>
        <w:tab/>
        <w:t>Osebe, odgovorne za strokovno pripravo in usklajenost gradiva</w:t>
      </w:r>
    </w:p>
    <w:p w14:paraId="7708806E" w14:textId="77777777" w:rsidR="005E4970" w:rsidRDefault="005E4970">
      <w:pPr>
        <w:spacing w:after="0" w:line="260" w:lineRule="auto"/>
        <w:rPr>
          <w:rFonts w:cs="Arial"/>
        </w:rPr>
      </w:pPr>
    </w:p>
    <w:p w14:paraId="1C3404C8" w14:textId="3A9B45C5" w:rsidR="005E4970" w:rsidRDefault="00350A3A">
      <w:pPr>
        <w:spacing w:after="0" w:line="240" w:lineRule="auto"/>
      </w:pPr>
      <w:r>
        <w:t>Gabriela Börc Smolič, v.</w:t>
      </w:r>
      <w:r w:rsidR="00CF5BCF">
        <w:t xml:space="preserve"> </w:t>
      </w:r>
      <w:r>
        <w:t>d. direktor</w:t>
      </w:r>
      <w:r w:rsidR="00CF5BCF">
        <w:t>ja</w:t>
      </w:r>
      <w:r>
        <w:t xml:space="preserve"> Urada RS za investicije v zdravstvu</w:t>
      </w:r>
    </w:p>
    <w:p w14:paraId="12A83A36" w14:textId="77777777" w:rsidR="005E4970" w:rsidRDefault="005E4970">
      <w:pPr>
        <w:spacing w:after="0" w:line="260" w:lineRule="auto"/>
        <w:rPr>
          <w:rFonts w:cs="Arial"/>
        </w:rPr>
      </w:pPr>
    </w:p>
    <w:p w14:paraId="5ACDDD04" w14:textId="77777777" w:rsidR="005E4970" w:rsidRDefault="00350A3A">
      <w:pPr>
        <w:pStyle w:val="Odebeljeno"/>
        <w:spacing w:line="260" w:lineRule="auto"/>
      </w:pPr>
      <w:r>
        <w:t>4.</w:t>
      </w:r>
      <w:r>
        <w:tab/>
        <w:t>Zunanji strokovnjaki, ki so sodelovali pri pripravi dela ali celotnega gradiva, in s tem povezani stroški</w:t>
      </w:r>
    </w:p>
    <w:p w14:paraId="26A4D386" w14:textId="77777777" w:rsidR="005E4970" w:rsidRDefault="005E4970">
      <w:pPr>
        <w:spacing w:after="0" w:line="260" w:lineRule="auto"/>
        <w:rPr>
          <w:rFonts w:cs="Arial"/>
        </w:rPr>
      </w:pPr>
    </w:p>
    <w:p w14:paraId="1C5372D4" w14:textId="77777777" w:rsidR="005E4970" w:rsidRDefault="00350A3A">
      <w:pPr>
        <w:spacing w:after="0" w:line="240" w:lineRule="auto"/>
      </w:pPr>
      <w:r>
        <w:t>Pri pripravi predpisa ni sodeloval zunanji strokovnjak oziroma pravna oseba.</w:t>
      </w:r>
    </w:p>
    <w:p w14:paraId="4868FCDE" w14:textId="77777777" w:rsidR="005E4970" w:rsidRDefault="005E4970">
      <w:pPr>
        <w:spacing w:after="0" w:line="260" w:lineRule="auto"/>
        <w:rPr>
          <w:rFonts w:cs="Arial"/>
        </w:rPr>
      </w:pPr>
    </w:p>
    <w:p w14:paraId="7EB99FEB" w14:textId="77777777" w:rsidR="005E4970" w:rsidRDefault="00350A3A">
      <w:pPr>
        <w:pStyle w:val="Odebeljeno"/>
        <w:spacing w:line="260" w:lineRule="auto"/>
      </w:pPr>
      <w:r>
        <w:t>5.</w:t>
      </w:r>
      <w:r>
        <w:tab/>
        <w:t>Predstavniki vlade, ki bodo sodelovali pri delu državnega zbora</w:t>
      </w:r>
    </w:p>
    <w:p w14:paraId="32390151" w14:textId="77777777" w:rsidR="005E4970" w:rsidRDefault="005E4970">
      <w:pPr>
        <w:spacing w:after="0" w:line="260" w:lineRule="auto"/>
        <w:rPr>
          <w:rFonts w:cs="Arial"/>
        </w:rPr>
      </w:pPr>
    </w:p>
    <w:p w14:paraId="4FF45F82" w14:textId="77777777" w:rsidR="005E4970" w:rsidRDefault="00350A3A">
      <w:pPr>
        <w:spacing w:after="0" w:line="240" w:lineRule="auto"/>
      </w:pPr>
      <w:r>
        <w:t>- dr. Tadej Ostrc, minister</w:t>
      </w:r>
    </w:p>
    <w:p w14:paraId="6D00EB52" w14:textId="77777777" w:rsidR="005E4970" w:rsidRDefault="00350A3A">
      <w:pPr>
        <w:spacing w:after="0" w:line="240" w:lineRule="auto"/>
      </w:pPr>
      <w:r>
        <w:t>- Simon Novak, državni sekretar</w:t>
      </w:r>
    </w:p>
    <w:p w14:paraId="5750949C" w14:textId="3AC9D05D" w:rsidR="005E4970" w:rsidRDefault="00350A3A">
      <w:pPr>
        <w:spacing w:after="0" w:line="240" w:lineRule="auto"/>
      </w:pPr>
      <w:r>
        <w:t>- Gabriela Börc Smolič, v.</w:t>
      </w:r>
      <w:r w:rsidR="00CF5BCF">
        <w:t xml:space="preserve"> </w:t>
      </w:r>
      <w:r>
        <w:t>d. direktor</w:t>
      </w:r>
      <w:r w:rsidR="00CF5BCF">
        <w:t>ja</w:t>
      </w:r>
      <w:r>
        <w:t xml:space="preserve"> Urada RS za investicije v zdravstvu</w:t>
      </w:r>
    </w:p>
    <w:p w14:paraId="49620D32" w14:textId="77777777" w:rsidR="005E4970" w:rsidRDefault="00350A3A">
      <w:pPr>
        <w:spacing w:after="0" w:line="240" w:lineRule="auto"/>
      </w:pPr>
      <w:r>
        <w:t xml:space="preserve"> </w:t>
      </w:r>
    </w:p>
    <w:p w14:paraId="51A11FEA" w14:textId="77777777" w:rsidR="005E4970" w:rsidRDefault="00350A3A">
      <w:pPr>
        <w:spacing w:after="0" w:line="240" w:lineRule="auto"/>
      </w:pPr>
      <w:r>
        <w:t xml:space="preserve"> </w:t>
      </w:r>
    </w:p>
    <w:p w14:paraId="2D522B4D" w14:textId="77777777" w:rsidR="005E4970" w:rsidRDefault="005E4970">
      <w:pPr>
        <w:spacing w:after="0" w:line="260" w:lineRule="auto"/>
        <w:rPr>
          <w:rFonts w:cs="Arial"/>
        </w:rPr>
      </w:pPr>
    </w:p>
    <w:p w14:paraId="4453F3E7" w14:textId="77777777" w:rsidR="005E4970" w:rsidRDefault="00350A3A">
      <w:pPr>
        <w:pStyle w:val="Odebeljeno"/>
        <w:spacing w:line="260" w:lineRule="auto"/>
      </w:pPr>
      <w:r>
        <w:t>6.</w:t>
      </w:r>
      <w:r>
        <w:tab/>
        <w:t>Kratek povzetek gradiva</w:t>
      </w:r>
    </w:p>
    <w:p w14:paraId="63C0B0F8" w14:textId="77777777" w:rsidR="005E4970" w:rsidRDefault="005E4970">
      <w:pPr>
        <w:spacing w:after="0" w:line="260" w:lineRule="auto"/>
        <w:rPr>
          <w:rFonts w:cs="Arial"/>
        </w:rPr>
      </w:pPr>
    </w:p>
    <w:p w14:paraId="725201F1" w14:textId="77777777" w:rsidR="005E4970" w:rsidRDefault="00350A3A">
      <w:pPr>
        <w:spacing w:after="0" w:line="240" w:lineRule="auto"/>
      </w:pPr>
      <w:r>
        <w:t>Učinkovit javni zdravstveni sistem je eden od temeljev uspešnega delovanja vsake države, saj mora biti ta zmožen zadovoljevati zdravstvene potrebe prebivalstva. Zato so nujne zadostne investicije v javni zdravstveni sistem za zagotavljanje njegove operativnosti in učinkovitosti, pa tudi kakovosti in varnosti zdravstvene obravnave. S predmetnim zakonom se bo določilo obdobje zagotavljanja investicijskih sredstev za izvedbo prednostnih investicij od leta 2026 do leta 2036 ter zagotovilo dodatna finančna sredstva, ki bodo namenjena izboljšanju osnovne zdravstvene infrastrukture v Sloveniji.</w:t>
      </w:r>
    </w:p>
    <w:p w14:paraId="4F217150" w14:textId="77777777" w:rsidR="005E4970" w:rsidRDefault="00350A3A">
      <w:pPr>
        <w:spacing w:after="0" w:line="240" w:lineRule="auto"/>
      </w:pPr>
      <w:r>
        <w:t xml:space="preserve"> </w:t>
      </w:r>
    </w:p>
    <w:p w14:paraId="5104E028" w14:textId="77777777" w:rsidR="005E4970" w:rsidRDefault="005E4970">
      <w:pPr>
        <w:spacing w:after="0" w:line="260" w:lineRule="auto"/>
        <w:rPr>
          <w:rFonts w:cs="Arial"/>
        </w:rPr>
      </w:pPr>
    </w:p>
    <w:p w14:paraId="43182D0E" w14:textId="77777777" w:rsidR="005E4970" w:rsidRDefault="00350A3A">
      <w:pPr>
        <w:pStyle w:val="Odebeljeno"/>
        <w:spacing w:line="260" w:lineRule="auto"/>
      </w:pPr>
      <w:r>
        <w:t>7.</w:t>
      </w:r>
      <w:r>
        <w:tab/>
        <w:t>Presoja posledic za</w:t>
      </w:r>
    </w:p>
    <w:p w14:paraId="118559B7" w14:textId="77777777" w:rsidR="005E4970" w:rsidRDefault="005E4970">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5E4970" w14:paraId="7F6E7214" w14:textId="77777777">
        <w:tc>
          <w:tcPr>
            <w:tcW w:w="1276" w:type="dxa"/>
          </w:tcPr>
          <w:p w14:paraId="43CF7CF9" w14:textId="77777777" w:rsidR="005E4970" w:rsidRDefault="00350A3A">
            <w:pPr>
              <w:spacing w:after="0" w:line="260" w:lineRule="exact"/>
              <w:ind w:left="360"/>
            </w:pPr>
            <w:r>
              <w:rPr>
                <w:iCs/>
              </w:rPr>
              <w:t>a)</w:t>
            </w:r>
          </w:p>
        </w:tc>
        <w:tc>
          <w:tcPr>
            <w:tcW w:w="4961" w:type="dxa"/>
          </w:tcPr>
          <w:p w14:paraId="09FA3ED7" w14:textId="77777777" w:rsidR="005E4970" w:rsidRDefault="00350A3A">
            <w:pPr>
              <w:spacing w:after="0" w:line="260" w:lineRule="exact"/>
            </w:pPr>
            <w:r>
              <w:t>javnofinančna sredstva nad 40.000 EUR v tekočem in naslednjih treh letih,</w:t>
            </w:r>
          </w:p>
        </w:tc>
        <w:tc>
          <w:tcPr>
            <w:tcW w:w="2268" w:type="dxa"/>
          </w:tcPr>
          <w:p w14:paraId="60498489" w14:textId="77777777" w:rsidR="005E4970" w:rsidRDefault="00350A3A">
            <w:pPr>
              <w:spacing w:after="0" w:line="260" w:lineRule="exact"/>
              <w:jc w:val="center"/>
              <w:rPr>
                <w:iCs/>
              </w:rPr>
            </w:pPr>
            <w:r>
              <w:t>da</w:t>
            </w:r>
          </w:p>
        </w:tc>
      </w:tr>
      <w:tr w:rsidR="005E4970" w14:paraId="62A67B34" w14:textId="77777777">
        <w:tc>
          <w:tcPr>
            <w:tcW w:w="1276" w:type="dxa"/>
          </w:tcPr>
          <w:p w14:paraId="4B1B6233" w14:textId="77777777" w:rsidR="005E4970" w:rsidRDefault="00350A3A">
            <w:pPr>
              <w:spacing w:after="0" w:line="260" w:lineRule="exact"/>
              <w:ind w:left="360"/>
              <w:rPr>
                <w:iCs/>
              </w:rPr>
            </w:pPr>
            <w:r>
              <w:rPr>
                <w:iCs/>
              </w:rPr>
              <w:t>b)</w:t>
            </w:r>
          </w:p>
        </w:tc>
        <w:tc>
          <w:tcPr>
            <w:tcW w:w="4961" w:type="dxa"/>
          </w:tcPr>
          <w:p w14:paraId="74931EF5" w14:textId="77777777" w:rsidR="005E4970" w:rsidRDefault="00350A3A">
            <w:pPr>
              <w:spacing w:after="0" w:line="260" w:lineRule="exact"/>
              <w:rPr>
                <w:iCs/>
              </w:rPr>
            </w:pPr>
            <w:r>
              <w:rPr>
                <w:bCs/>
              </w:rPr>
              <w:t>usklajenost pravnega reda Republike Slovenije s pravnim redom Evropske unije,</w:t>
            </w:r>
          </w:p>
        </w:tc>
        <w:tc>
          <w:tcPr>
            <w:tcW w:w="2268" w:type="dxa"/>
          </w:tcPr>
          <w:p w14:paraId="4B179470" w14:textId="77777777" w:rsidR="005E4970" w:rsidRDefault="00350A3A">
            <w:pPr>
              <w:spacing w:after="0" w:line="260" w:lineRule="exact"/>
              <w:jc w:val="center"/>
              <w:rPr>
                <w:iCs/>
              </w:rPr>
            </w:pPr>
            <w:r>
              <w:t>ne</w:t>
            </w:r>
          </w:p>
        </w:tc>
      </w:tr>
      <w:tr w:rsidR="005E4970" w14:paraId="7F3685C0" w14:textId="77777777">
        <w:tc>
          <w:tcPr>
            <w:tcW w:w="1276" w:type="dxa"/>
          </w:tcPr>
          <w:p w14:paraId="27D17706" w14:textId="77777777" w:rsidR="005E4970" w:rsidRDefault="00350A3A">
            <w:pPr>
              <w:spacing w:after="0" w:line="260" w:lineRule="exact"/>
              <w:ind w:left="360"/>
              <w:rPr>
                <w:iCs/>
              </w:rPr>
            </w:pPr>
            <w:r>
              <w:rPr>
                <w:iCs/>
              </w:rPr>
              <w:t>c)</w:t>
            </w:r>
          </w:p>
        </w:tc>
        <w:tc>
          <w:tcPr>
            <w:tcW w:w="4961" w:type="dxa"/>
          </w:tcPr>
          <w:p w14:paraId="29CFE1B2" w14:textId="77777777" w:rsidR="005E4970" w:rsidRDefault="00350A3A">
            <w:pPr>
              <w:spacing w:after="0" w:line="260" w:lineRule="exact"/>
              <w:rPr>
                <w:iCs/>
              </w:rPr>
            </w:pPr>
            <w:r>
              <w:t>administrativne posledice,</w:t>
            </w:r>
          </w:p>
        </w:tc>
        <w:tc>
          <w:tcPr>
            <w:tcW w:w="2268" w:type="dxa"/>
          </w:tcPr>
          <w:p w14:paraId="27122C34" w14:textId="77777777" w:rsidR="005E4970" w:rsidRDefault="00350A3A">
            <w:pPr>
              <w:spacing w:after="0" w:line="260" w:lineRule="exact"/>
              <w:jc w:val="center"/>
            </w:pPr>
            <w:r>
              <w:t>ne</w:t>
            </w:r>
          </w:p>
        </w:tc>
      </w:tr>
      <w:tr w:rsidR="005E4970" w14:paraId="7DD6BB4E" w14:textId="77777777">
        <w:tc>
          <w:tcPr>
            <w:tcW w:w="1276" w:type="dxa"/>
          </w:tcPr>
          <w:p w14:paraId="69B62629" w14:textId="77777777" w:rsidR="005E4970" w:rsidRDefault="00350A3A">
            <w:pPr>
              <w:spacing w:after="0" w:line="260" w:lineRule="exact"/>
              <w:ind w:left="360"/>
              <w:rPr>
                <w:iCs/>
              </w:rPr>
            </w:pPr>
            <w:r>
              <w:rPr>
                <w:iCs/>
              </w:rPr>
              <w:t>č)</w:t>
            </w:r>
          </w:p>
        </w:tc>
        <w:tc>
          <w:tcPr>
            <w:tcW w:w="4961" w:type="dxa"/>
          </w:tcPr>
          <w:p w14:paraId="0BE2E636" w14:textId="77777777" w:rsidR="005E4970" w:rsidRDefault="00350A3A">
            <w:pPr>
              <w:spacing w:after="0" w:line="260" w:lineRule="exact"/>
              <w:rPr>
                <w:bCs/>
              </w:rPr>
            </w:pPr>
            <w:r>
              <w:t>gospodarstvo, zlasti</w:t>
            </w:r>
            <w:r>
              <w:rPr>
                <w:bCs/>
              </w:rPr>
              <w:t xml:space="preserve"> mala in srednja podjetja ter konkurenčnost podjetij,</w:t>
            </w:r>
          </w:p>
        </w:tc>
        <w:tc>
          <w:tcPr>
            <w:tcW w:w="2268" w:type="dxa"/>
          </w:tcPr>
          <w:p w14:paraId="1AA66E00" w14:textId="77777777" w:rsidR="005E4970" w:rsidRDefault="00350A3A">
            <w:pPr>
              <w:spacing w:after="0" w:line="260" w:lineRule="exact"/>
              <w:jc w:val="center"/>
              <w:rPr>
                <w:iCs/>
              </w:rPr>
            </w:pPr>
            <w:r>
              <w:t>ne</w:t>
            </w:r>
          </w:p>
        </w:tc>
      </w:tr>
      <w:tr w:rsidR="005E4970" w14:paraId="408CFB45" w14:textId="77777777">
        <w:tc>
          <w:tcPr>
            <w:tcW w:w="1276" w:type="dxa"/>
          </w:tcPr>
          <w:p w14:paraId="31DCA037" w14:textId="77777777" w:rsidR="005E4970" w:rsidRDefault="00350A3A">
            <w:pPr>
              <w:spacing w:after="0" w:line="260" w:lineRule="exact"/>
              <w:ind w:left="360"/>
              <w:rPr>
                <w:iCs/>
              </w:rPr>
            </w:pPr>
            <w:r>
              <w:rPr>
                <w:iCs/>
              </w:rPr>
              <w:t>d)</w:t>
            </w:r>
          </w:p>
        </w:tc>
        <w:tc>
          <w:tcPr>
            <w:tcW w:w="4961" w:type="dxa"/>
          </w:tcPr>
          <w:p w14:paraId="77FB21A3" w14:textId="77777777" w:rsidR="005E4970" w:rsidRDefault="00350A3A">
            <w:pPr>
              <w:spacing w:after="0" w:line="260" w:lineRule="exact"/>
              <w:rPr>
                <w:bCs/>
              </w:rPr>
            </w:pPr>
            <w:r>
              <w:rPr>
                <w:bCs/>
              </w:rPr>
              <w:t>okolje, vključno s prostorskimi in varstvenimi vidiki,</w:t>
            </w:r>
          </w:p>
        </w:tc>
        <w:tc>
          <w:tcPr>
            <w:tcW w:w="2268" w:type="dxa"/>
          </w:tcPr>
          <w:p w14:paraId="78466B3D" w14:textId="77777777" w:rsidR="005E4970" w:rsidRDefault="00350A3A">
            <w:pPr>
              <w:spacing w:after="0" w:line="260" w:lineRule="exact"/>
              <w:jc w:val="center"/>
              <w:rPr>
                <w:iCs/>
              </w:rPr>
            </w:pPr>
            <w:r>
              <w:t>ne</w:t>
            </w:r>
          </w:p>
        </w:tc>
      </w:tr>
      <w:tr w:rsidR="005E4970" w14:paraId="1965ACCB" w14:textId="77777777">
        <w:tc>
          <w:tcPr>
            <w:tcW w:w="1276" w:type="dxa"/>
          </w:tcPr>
          <w:p w14:paraId="7B90667F" w14:textId="77777777" w:rsidR="005E4970" w:rsidRDefault="00350A3A">
            <w:pPr>
              <w:spacing w:after="0" w:line="260" w:lineRule="exact"/>
              <w:ind w:left="360"/>
              <w:rPr>
                <w:iCs/>
              </w:rPr>
            </w:pPr>
            <w:r>
              <w:rPr>
                <w:iCs/>
              </w:rPr>
              <w:t>e)</w:t>
            </w:r>
          </w:p>
        </w:tc>
        <w:tc>
          <w:tcPr>
            <w:tcW w:w="4961" w:type="dxa"/>
          </w:tcPr>
          <w:p w14:paraId="6DB90D92" w14:textId="77777777" w:rsidR="005E4970" w:rsidRDefault="00350A3A">
            <w:pPr>
              <w:spacing w:after="0" w:line="260" w:lineRule="exact"/>
              <w:rPr>
                <w:bCs/>
              </w:rPr>
            </w:pPr>
            <w:r>
              <w:rPr>
                <w:bCs/>
              </w:rPr>
              <w:t>socialno področje,</w:t>
            </w:r>
          </w:p>
        </w:tc>
        <w:tc>
          <w:tcPr>
            <w:tcW w:w="2268" w:type="dxa"/>
          </w:tcPr>
          <w:p w14:paraId="6F4A888E" w14:textId="77777777" w:rsidR="005E4970" w:rsidRDefault="00350A3A">
            <w:pPr>
              <w:spacing w:after="0" w:line="260" w:lineRule="exact"/>
              <w:jc w:val="center"/>
              <w:rPr>
                <w:iCs/>
              </w:rPr>
            </w:pPr>
            <w:r w:rsidRPr="0096422C">
              <w:t>ne</w:t>
            </w:r>
          </w:p>
        </w:tc>
      </w:tr>
      <w:tr w:rsidR="005E4970" w14:paraId="0E8381CD" w14:textId="77777777">
        <w:tc>
          <w:tcPr>
            <w:tcW w:w="1276" w:type="dxa"/>
          </w:tcPr>
          <w:p w14:paraId="6CA2AF4D" w14:textId="77777777" w:rsidR="005E4970" w:rsidRDefault="00350A3A">
            <w:pPr>
              <w:spacing w:after="0" w:line="260" w:lineRule="exact"/>
              <w:ind w:left="360"/>
              <w:rPr>
                <w:iCs/>
              </w:rPr>
            </w:pPr>
            <w:r>
              <w:rPr>
                <w:iCs/>
              </w:rPr>
              <w:t>f)</w:t>
            </w:r>
          </w:p>
        </w:tc>
        <w:tc>
          <w:tcPr>
            <w:tcW w:w="4961" w:type="dxa"/>
          </w:tcPr>
          <w:p w14:paraId="382C08B8" w14:textId="77777777" w:rsidR="005E4970" w:rsidRDefault="00350A3A">
            <w:pPr>
              <w:spacing w:after="0" w:line="260" w:lineRule="exact"/>
              <w:rPr>
                <w:bCs/>
              </w:rPr>
            </w:pPr>
            <w:r>
              <w:rPr>
                <w:bCs/>
              </w:rPr>
              <w:t>dokumente razvojnega načrtovanja.</w:t>
            </w:r>
          </w:p>
        </w:tc>
        <w:tc>
          <w:tcPr>
            <w:tcW w:w="2268" w:type="dxa"/>
          </w:tcPr>
          <w:p w14:paraId="0C575C7B" w14:textId="77777777" w:rsidR="005E4970" w:rsidRDefault="00350A3A">
            <w:pPr>
              <w:spacing w:after="0" w:line="260" w:lineRule="exact"/>
              <w:jc w:val="center"/>
              <w:rPr>
                <w:iCs/>
              </w:rPr>
            </w:pPr>
            <w:r w:rsidRPr="0096422C">
              <w:t>ne</w:t>
            </w:r>
          </w:p>
        </w:tc>
      </w:tr>
    </w:tbl>
    <w:p w14:paraId="661741E7" w14:textId="77777777" w:rsidR="005E4970" w:rsidRDefault="005E4970">
      <w:pPr>
        <w:spacing w:after="0" w:line="260" w:lineRule="auto"/>
        <w:rPr>
          <w:rFonts w:cs="Arial"/>
        </w:rPr>
      </w:pPr>
    </w:p>
    <w:p w14:paraId="4EF04952" w14:textId="77777777" w:rsidR="00DE4CCC" w:rsidRDefault="00DE4CCC">
      <w:pPr>
        <w:pStyle w:val="Odebeljeno"/>
        <w:spacing w:line="260" w:lineRule="auto"/>
      </w:pPr>
    </w:p>
    <w:p w14:paraId="06F58F6E" w14:textId="77777777" w:rsidR="00DE4CCC" w:rsidRDefault="00DE4CCC">
      <w:pPr>
        <w:pStyle w:val="Odebeljeno"/>
        <w:spacing w:line="260" w:lineRule="auto"/>
      </w:pPr>
    </w:p>
    <w:p w14:paraId="2548301C" w14:textId="7339AED8" w:rsidR="005E4970" w:rsidRDefault="00350A3A">
      <w:pPr>
        <w:pStyle w:val="Odebeljeno"/>
        <w:spacing w:line="260" w:lineRule="auto"/>
      </w:pPr>
      <w:r>
        <w:lastRenderedPageBreak/>
        <w:t>8.</w:t>
      </w:r>
      <w:r>
        <w:tab/>
        <w:t>Predstavitev ocene finančnih posledic</w:t>
      </w:r>
    </w:p>
    <w:p w14:paraId="5D6A58F1" w14:textId="77777777" w:rsidR="005E4970" w:rsidRDefault="005E4970">
      <w:pPr>
        <w:spacing w:after="0" w:line="260" w:lineRule="auto"/>
        <w:rPr>
          <w:rFonts w:cs="Arial"/>
        </w:rPr>
      </w:pPr>
    </w:p>
    <w:p w14:paraId="53E30D49" w14:textId="77777777" w:rsidR="005E4970" w:rsidRDefault="00350A3A">
      <w:pPr>
        <w:pStyle w:val="Odebeljeno"/>
        <w:spacing w:line="260" w:lineRule="auto"/>
        <w:ind w:left="720" w:hanging="360"/>
      </w:pPr>
      <w:r>
        <w:t>–</w:t>
      </w:r>
      <w:r>
        <w:tab/>
        <w:t>Predpis ima učinek na blagajne javnega financiranja (državni proračun, občinski proračuni ter pokojninska in zdravstvena blagajna) oziroma drugih subjektov javnega sektorja.</w:t>
      </w:r>
    </w:p>
    <w:p w14:paraId="48818D66" w14:textId="77777777" w:rsidR="005E4970" w:rsidRDefault="005E4970">
      <w:pPr>
        <w:spacing w:after="0" w:line="260" w:lineRule="auto"/>
        <w:rPr>
          <w:rFonts w:cs="Arial"/>
        </w:rPr>
      </w:pPr>
    </w:p>
    <w:p w14:paraId="2D1A60C4" w14:textId="77777777" w:rsidR="005E4970" w:rsidRDefault="00350A3A">
      <w:pPr>
        <w:pStyle w:val="Odebeljeno"/>
        <w:spacing w:line="260" w:lineRule="auto"/>
      </w:pPr>
      <w:r>
        <w:t>I.</w:t>
      </w:r>
      <w:r>
        <w:tab/>
        <w:t>Ocena finančnih posledic, ki niso načrtovane v sprejetem proračunu</w:t>
      </w:r>
    </w:p>
    <w:p w14:paraId="67FF0974" w14:textId="77777777" w:rsidR="005E4970" w:rsidRDefault="005E4970">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1496"/>
        <w:gridCol w:w="1607"/>
        <w:gridCol w:w="1496"/>
        <w:gridCol w:w="1496"/>
        <w:gridCol w:w="1607"/>
      </w:tblGrid>
      <w:tr w:rsidR="005E4970" w14:paraId="6660E01E" w14:textId="77777777">
        <w:tc>
          <w:tcPr>
            <w:tcW w:w="2270" w:type="dxa"/>
            <w:vAlign w:val="center"/>
          </w:tcPr>
          <w:p w14:paraId="3E1AA791" w14:textId="77777777" w:rsidR="005E4970" w:rsidRDefault="00350A3A">
            <w:pPr>
              <w:pStyle w:val="Odebeljeno"/>
              <w:spacing w:line="260" w:lineRule="exact"/>
              <w:ind w:left="360"/>
            </w:pPr>
            <w:r>
              <w:rPr>
                <w:iCs/>
              </w:rPr>
              <w:t>Predvideno povečanje (+) ali zmanjšanje (-)</w:t>
            </w:r>
          </w:p>
        </w:tc>
        <w:tc>
          <w:tcPr>
            <w:tcW w:w="1247" w:type="dxa"/>
            <w:vAlign w:val="center"/>
          </w:tcPr>
          <w:p w14:paraId="1F9B4C41" w14:textId="77777777" w:rsidR="005E4970" w:rsidRDefault="00350A3A">
            <w:pPr>
              <w:pStyle w:val="Odebeljeno"/>
              <w:spacing w:line="260" w:lineRule="exact"/>
              <w:jc w:val="center"/>
            </w:pPr>
            <w:r>
              <w:t>Tekoče leto (t)</w:t>
            </w:r>
          </w:p>
        </w:tc>
        <w:tc>
          <w:tcPr>
            <w:tcW w:w="1247" w:type="dxa"/>
            <w:vAlign w:val="center"/>
          </w:tcPr>
          <w:p w14:paraId="23C926A4" w14:textId="77777777" w:rsidR="005E4970" w:rsidRDefault="00350A3A">
            <w:pPr>
              <w:pStyle w:val="Odebeljeno"/>
              <w:spacing w:line="260" w:lineRule="exact"/>
              <w:jc w:val="center"/>
            </w:pPr>
            <w:r>
              <w:t>t + 1</w:t>
            </w:r>
          </w:p>
        </w:tc>
        <w:tc>
          <w:tcPr>
            <w:tcW w:w="1247" w:type="dxa"/>
            <w:vAlign w:val="center"/>
          </w:tcPr>
          <w:p w14:paraId="76DC30ED" w14:textId="77777777" w:rsidR="005E4970" w:rsidRDefault="00350A3A">
            <w:pPr>
              <w:pStyle w:val="Odebeljeno"/>
              <w:spacing w:line="260" w:lineRule="exact"/>
              <w:jc w:val="center"/>
            </w:pPr>
            <w:r>
              <w:t>t + 2</w:t>
            </w:r>
          </w:p>
        </w:tc>
        <w:tc>
          <w:tcPr>
            <w:tcW w:w="1247" w:type="dxa"/>
            <w:vAlign w:val="center"/>
          </w:tcPr>
          <w:p w14:paraId="784DDBA5" w14:textId="77777777" w:rsidR="005E4970" w:rsidRDefault="00350A3A">
            <w:pPr>
              <w:pStyle w:val="Odebeljeno"/>
              <w:spacing w:line="260" w:lineRule="exact"/>
              <w:jc w:val="center"/>
            </w:pPr>
            <w:r>
              <w:t>t + 3</w:t>
            </w:r>
          </w:p>
        </w:tc>
        <w:tc>
          <w:tcPr>
            <w:tcW w:w="1247" w:type="dxa"/>
            <w:vAlign w:val="center"/>
          </w:tcPr>
          <w:p w14:paraId="5DF04A57" w14:textId="77777777" w:rsidR="005E4970" w:rsidRDefault="00350A3A">
            <w:pPr>
              <w:pStyle w:val="Odebeljeno"/>
              <w:spacing w:line="260" w:lineRule="exact"/>
              <w:jc w:val="center"/>
            </w:pPr>
            <w:r>
              <w:t>Skupaj (v EUR)</w:t>
            </w:r>
          </w:p>
        </w:tc>
      </w:tr>
      <w:tr w:rsidR="005E4970" w14:paraId="79A0C61F" w14:textId="77777777">
        <w:tc>
          <w:tcPr>
            <w:tcW w:w="0" w:type="dxa"/>
            <w:vAlign w:val="center"/>
          </w:tcPr>
          <w:p w14:paraId="2D82CA0C" w14:textId="77777777" w:rsidR="005E4970" w:rsidRDefault="00350A3A">
            <w:pPr>
              <w:spacing w:after="0" w:line="260" w:lineRule="exact"/>
              <w:jc w:val="center"/>
            </w:pPr>
            <w:r>
              <w:t>prihodkov državnega proračuna</w:t>
            </w:r>
          </w:p>
        </w:tc>
        <w:tc>
          <w:tcPr>
            <w:tcW w:w="0" w:type="dxa"/>
            <w:vAlign w:val="center"/>
          </w:tcPr>
          <w:p w14:paraId="0D8DFE76" w14:textId="77777777" w:rsidR="005E4970" w:rsidRDefault="00350A3A">
            <w:pPr>
              <w:spacing w:after="0" w:line="260" w:lineRule="exact"/>
              <w:jc w:val="center"/>
            </w:pPr>
            <w:r>
              <w:t>0,00</w:t>
            </w:r>
          </w:p>
        </w:tc>
        <w:tc>
          <w:tcPr>
            <w:tcW w:w="0" w:type="dxa"/>
            <w:vAlign w:val="center"/>
          </w:tcPr>
          <w:p w14:paraId="1B67AF04" w14:textId="77777777" w:rsidR="005E4970" w:rsidRDefault="00350A3A">
            <w:pPr>
              <w:spacing w:after="0" w:line="260" w:lineRule="exact"/>
              <w:jc w:val="center"/>
            </w:pPr>
            <w:r>
              <w:t>0,00</w:t>
            </w:r>
          </w:p>
        </w:tc>
        <w:tc>
          <w:tcPr>
            <w:tcW w:w="0" w:type="dxa"/>
            <w:vAlign w:val="center"/>
          </w:tcPr>
          <w:p w14:paraId="73B1DE21" w14:textId="77777777" w:rsidR="005E4970" w:rsidRDefault="00350A3A">
            <w:pPr>
              <w:spacing w:after="0" w:line="260" w:lineRule="exact"/>
              <w:jc w:val="center"/>
            </w:pPr>
            <w:r>
              <w:t>0,00</w:t>
            </w:r>
          </w:p>
        </w:tc>
        <w:tc>
          <w:tcPr>
            <w:tcW w:w="0" w:type="dxa"/>
            <w:vAlign w:val="center"/>
          </w:tcPr>
          <w:p w14:paraId="09A3823E" w14:textId="77777777" w:rsidR="005E4970" w:rsidRDefault="00350A3A">
            <w:pPr>
              <w:spacing w:after="0" w:line="260" w:lineRule="exact"/>
              <w:jc w:val="center"/>
            </w:pPr>
            <w:r>
              <w:t>0,00</w:t>
            </w:r>
          </w:p>
        </w:tc>
        <w:tc>
          <w:tcPr>
            <w:tcW w:w="0" w:type="dxa"/>
            <w:vAlign w:val="center"/>
          </w:tcPr>
          <w:p w14:paraId="60C82783" w14:textId="77777777" w:rsidR="005E4970" w:rsidRDefault="00350A3A">
            <w:pPr>
              <w:spacing w:after="0" w:line="260" w:lineRule="exact"/>
              <w:jc w:val="center"/>
            </w:pPr>
            <w:r>
              <w:t>0,00</w:t>
            </w:r>
          </w:p>
        </w:tc>
      </w:tr>
      <w:tr w:rsidR="005E4970" w14:paraId="0DEEAAFB" w14:textId="77777777">
        <w:tc>
          <w:tcPr>
            <w:tcW w:w="0" w:type="dxa"/>
            <w:vAlign w:val="center"/>
          </w:tcPr>
          <w:p w14:paraId="27DD84EE" w14:textId="77777777" w:rsidR="005E4970" w:rsidRDefault="00350A3A">
            <w:pPr>
              <w:spacing w:after="0" w:line="260" w:lineRule="exact"/>
              <w:jc w:val="center"/>
            </w:pPr>
            <w:r>
              <w:t>prihodkov občinskih proračunov</w:t>
            </w:r>
          </w:p>
        </w:tc>
        <w:tc>
          <w:tcPr>
            <w:tcW w:w="0" w:type="dxa"/>
            <w:vAlign w:val="center"/>
          </w:tcPr>
          <w:p w14:paraId="78416710" w14:textId="77777777" w:rsidR="005E4970" w:rsidRDefault="00350A3A">
            <w:pPr>
              <w:spacing w:after="0" w:line="260" w:lineRule="exact"/>
              <w:jc w:val="center"/>
            </w:pPr>
            <w:r>
              <w:t>0,00</w:t>
            </w:r>
          </w:p>
        </w:tc>
        <w:tc>
          <w:tcPr>
            <w:tcW w:w="0" w:type="dxa"/>
            <w:vAlign w:val="center"/>
          </w:tcPr>
          <w:p w14:paraId="001BD165" w14:textId="77777777" w:rsidR="005E4970" w:rsidRDefault="00350A3A">
            <w:pPr>
              <w:spacing w:after="0" w:line="260" w:lineRule="exact"/>
              <w:jc w:val="center"/>
            </w:pPr>
            <w:r>
              <w:t>0,00</w:t>
            </w:r>
          </w:p>
        </w:tc>
        <w:tc>
          <w:tcPr>
            <w:tcW w:w="0" w:type="dxa"/>
            <w:vAlign w:val="center"/>
          </w:tcPr>
          <w:p w14:paraId="463CB77A" w14:textId="77777777" w:rsidR="005E4970" w:rsidRDefault="00350A3A">
            <w:pPr>
              <w:spacing w:after="0" w:line="260" w:lineRule="exact"/>
              <w:jc w:val="center"/>
            </w:pPr>
            <w:r>
              <w:t>0,00</w:t>
            </w:r>
          </w:p>
        </w:tc>
        <w:tc>
          <w:tcPr>
            <w:tcW w:w="0" w:type="dxa"/>
            <w:vAlign w:val="center"/>
          </w:tcPr>
          <w:p w14:paraId="2257AE79" w14:textId="77777777" w:rsidR="005E4970" w:rsidRDefault="00350A3A">
            <w:pPr>
              <w:spacing w:after="0" w:line="260" w:lineRule="exact"/>
              <w:jc w:val="center"/>
            </w:pPr>
            <w:r>
              <w:t>0,00</w:t>
            </w:r>
          </w:p>
        </w:tc>
        <w:tc>
          <w:tcPr>
            <w:tcW w:w="0" w:type="dxa"/>
            <w:vAlign w:val="center"/>
          </w:tcPr>
          <w:p w14:paraId="18CD1015" w14:textId="77777777" w:rsidR="005E4970" w:rsidRDefault="00350A3A">
            <w:pPr>
              <w:spacing w:after="0" w:line="260" w:lineRule="exact"/>
              <w:jc w:val="center"/>
            </w:pPr>
            <w:r>
              <w:t>0,00</w:t>
            </w:r>
          </w:p>
        </w:tc>
      </w:tr>
      <w:tr w:rsidR="005E4970" w14:paraId="5D0794E6" w14:textId="77777777">
        <w:tc>
          <w:tcPr>
            <w:tcW w:w="0" w:type="dxa"/>
            <w:vAlign w:val="center"/>
          </w:tcPr>
          <w:p w14:paraId="18221F40" w14:textId="77777777" w:rsidR="005E4970" w:rsidRDefault="00350A3A">
            <w:pPr>
              <w:spacing w:after="0" w:line="260" w:lineRule="exact"/>
              <w:jc w:val="center"/>
            </w:pPr>
            <w:r>
              <w:t>odhodkov državnega proračuna</w:t>
            </w:r>
          </w:p>
        </w:tc>
        <w:tc>
          <w:tcPr>
            <w:tcW w:w="0" w:type="dxa"/>
            <w:vAlign w:val="center"/>
          </w:tcPr>
          <w:p w14:paraId="70159956" w14:textId="77777777" w:rsidR="005E4970" w:rsidRDefault="00350A3A">
            <w:pPr>
              <w:spacing w:after="0" w:line="260" w:lineRule="exact"/>
              <w:jc w:val="center"/>
            </w:pPr>
            <w:r>
              <w:t>-40.316.347,07</w:t>
            </w:r>
          </w:p>
        </w:tc>
        <w:tc>
          <w:tcPr>
            <w:tcW w:w="0" w:type="dxa"/>
            <w:vAlign w:val="center"/>
          </w:tcPr>
          <w:p w14:paraId="07A87633" w14:textId="77777777" w:rsidR="005E4970" w:rsidRDefault="00350A3A">
            <w:pPr>
              <w:spacing w:after="0" w:line="260" w:lineRule="exact"/>
              <w:jc w:val="center"/>
            </w:pPr>
            <w:r>
              <w:t>-101.059.257,77</w:t>
            </w:r>
          </w:p>
        </w:tc>
        <w:tc>
          <w:tcPr>
            <w:tcW w:w="0" w:type="dxa"/>
            <w:vAlign w:val="center"/>
          </w:tcPr>
          <w:p w14:paraId="64CB430A" w14:textId="77777777" w:rsidR="005E4970" w:rsidRDefault="00350A3A">
            <w:pPr>
              <w:spacing w:after="0" w:line="260" w:lineRule="exact"/>
              <w:jc w:val="center"/>
            </w:pPr>
            <w:r>
              <w:t>-67.051.430,50</w:t>
            </w:r>
          </w:p>
        </w:tc>
        <w:tc>
          <w:tcPr>
            <w:tcW w:w="0" w:type="dxa"/>
            <w:vAlign w:val="center"/>
          </w:tcPr>
          <w:p w14:paraId="64D7BF88" w14:textId="77777777" w:rsidR="005E4970" w:rsidRDefault="00350A3A">
            <w:pPr>
              <w:spacing w:after="0" w:line="260" w:lineRule="exact"/>
              <w:jc w:val="center"/>
            </w:pPr>
            <w:r>
              <w:t>40.591.313,58</w:t>
            </w:r>
          </w:p>
        </w:tc>
        <w:tc>
          <w:tcPr>
            <w:tcW w:w="0" w:type="dxa"/>
            <w:vAlign w:val="center"/>
          </w:tcPr>
          <w:p w14:paraId="43DBA9A2" w14:textId="77777777" w:rsidR="005E4970" w:rsidRDefault="00350A3A">
            <w:pPr>
              <w:spacing w:after="0" w:line="260" w:lineRule="exact"/>
              <w:jc w:val="center"/>
            </w:pPr>
            <w:r>
              <w:t>-167.835.721,76</w:t>
            </w:r>
          </w:p>
        </w:tc>
      </w:tr>
      <w:tr w:rsidR="005E4970" w14:paraId="04BDFA53" w14:textId="77777777">
        <w:tc>
          <w:tcPr>
            <w:tcW w:w="0" w:type="dxa"/>
            <w:vAlign w:val="center"/>
          </w:tcPr>
          <w:p w14:paraId="06E82EB9" w14:textId="77777777" w:rsidR="005E4970" w:rsidRDefault="00350A3A">
            <w:pPr>
              <w:spacing w:after="0" w:line="260" w:lineRule="exact"/>
              <w:jc w:val="center"/>
            </w:pPr>
            <w:r>
              <w:t>odhodkov občinskih proračunov</w:t>
            </w:r>
          </w:p>
        </w:tc>
        <w:tc>
          <w:tcPr>
            <w:tcW w:w="0" w:type="dxa"/>
            <w:vAlign w:val="center"/>
          </w:tcPr>
          <w:p w14:paraId="145529A7" w14:textId="77777777" w:rsidR="005E4970" w:rsidRDefault="00350A3A">
            <w:pPr>
              <w:spacing w:after="0" w:line="260" w:lineRule="exact"/>
              <w:jc w:val="center"/>
            </w:pPr>
            <w:r>
              <w:t>0,00</w:t>
            </w:r>
          </w:p>
        </w:tc>
        <w:tc>
          <w:tcPr>
            <w:tcW w:w="0" w:type="dxa"/>
            <w:vAlign w:val="center"/>
          </w:tcPr>
          <w:p w14:paraId="222BB939" w14:textId="77777777" w:rsidR="005E4970" w:rsidRDefault="00350A3A">
            <w:pPr>
              <w:spacing w:after="0" w:line="260" w:lineRule="exact"/>
              <w:jc w:val="center"/>
            </w:pPr>
            <w:r>
              <w:t>0,00</w:t>
            </w:r>
          </w:p>
        </w:tc>
        <w:tc>
          <w:tcPr>
            <w:tcW w:w="0" w:type="dxa"/>
            <w:vAlign w:val="center"/>
          </w:tcPr>
          <w:p w14:paraId="026D731D" w14:textId="77777777" w:rsidR="005E4970" w:rsidRDefault="00350A3A">
            <w:pPr>
              <w:spacing w:after="0" w:line="260" w:lineRule="exact"/>
              <w:jc w:val="center"/>
            </w:pPr>
            <w:r>
              <w:t>0,00</w:t>
            </w:r>
          </w:p>
        </w:tc>
        <w:tc>
          <w:tcPr>
            <w:tcW w:w="0" w:type="dxa"/>
            <w:vAlign w:val="center"/>
          </w:tcPr>
          <w:p w14:paraId="3BE5C3E0" w14:textId="77777777" w:rsidR="005E4970" w:rsidRDefault="00350A3A">
            <w:pPr>
              <w:spacing w:after="0" w:line="260" w:lineRule="exact"/>
              <w:jc w:val="center"/>
            </w:pPr>
            <w:r>
              <w:t>0,00</w:t>
            </w:r>
          </w:p>
        </w:tc>
        <w:tc>
          <w:tcPr>
            <w:tcW w:w="0" w:type="dxa"/>
            <w:vAlign w:val="center"/>
          </w:tcPr>
          <w:p w14:paraId="789845E2" w14:textId="77777777" w:rsidR="005E4970" w:rsidRDefault="00350A3A">
            <w:pPr>
              <w:spacing w:after="0" w:line="260" w:lineRule="exact"/>
              <w:jc w:val="center"/>
            </w:pPr>
            <w:r>
              <w:t>0,00</w:t>
            </w:r>
          </w:p>
        </w:tc>
      </w:tr>
      <w:tr w:rsidR="005E4970" w14:paraId="0F87ACD0" w14:textId="77777777">
        <w:tc>
          <w:tcPr>
            <w:tcW w:w="0" w:type="dxa"/>
            <w:vAlign w:val="center"/>
          </w:tcPr>
          <w:p w14:paraId="0738E227" w14:textId="77777777" w:rsidR="005E4970" w:rsidRDefault="00350A3A">
            <w:pPr>
              <w:spacing w:after="0" w:line="260" w:lineRule="exact"/>
              <w:jc w:val="center"/>
            </w:pPr>
            <w:r>
              <w:t>obveznosti za druga javnofinančna sredstva</w:t>
            </w:r>
          </w:p>
        </w:tc>
        <w:tc>
          <w:tcPr>
            <w:tcW w:w="0" w:type="dxa"/>
            <w:vAlign w:val="center"/>
          </w:tcPr>
          <w:p w14:paraId="2C4894C9" w14:textId="77777777" w:rsidR="005E4970" w:rsidRDefault="00350A3A">
            <w:pPr>
              <w:spacing w:after="0" w:line="260" w:lineRule="exact"/>
              <w:jc w:val="center"/>
            </w:pPr>
            <w:r>
              <w:t>0,00</w:t>
            </w:r>
          </w:p>
        </w:tc>
        <w:tc>
          <w:tcPr>
            <w:tcW w:w="0" w:type="dxa"/>
            <w:vAlign w:val="center"/>
          </w:tcPr>
          <w:p w14:paraId="7780B9B5" w14:textId="77777777" w:rsidR="005E4970" w:rsidRDefault="00350A3A">
            <w:pPr>
              <w:spacing w:after="0" w:line="260" w:lineRule="exact"/>
              <w:jc w:val="center"/>
            </w:pPr>
            <w:r>
              <w:t>0,00</w:t>
            </w:r>
          </w:p>
        </w:tc>
        <w:tc>
          <w:tcPr>
            <w:tcW w:w="0" w:type="dxa"/>
            <w:vAlign w:val="center"/>
          </w:tcPr>
          <w:p w14:paraId="20615B07" w14:textId="77777777" w:rsidR="005E4970" w:rsidRDefault="00350A3A">
            <w:pPr>
              <w:spacing w:after="0" w:line="260" w:lineRule="exact"/>
              <w:jc w:val="center"/>
            </w:pPr>
            <w:r>
              <w:t>0,00</w:t>
            </w:r>
          </w:p>
        </w:tc>
        <w:tc>
          <w:tcPr>
            <w:tcW w:w="0" w:type="dxa"/>
            <w:vAlign w:val="center"/>
          </w:tcPr>
          <w:p w14:paraId="51EDE233" w14:textId="77777777" w:rsidR="005E4970" w:rsidRDefault="00350A3A">
            <w:pPr>
              <w:spacing w:after="0" w:line="260" w:lineRule="exact"/>
              <w:jc w:val="center"/>
            </w:pPr>
            <w:r>
              <w:t>0,00</w:t>
            </w:r>
          </w:p>
        </w:tc>
        <w:tc>
          <w:tcPr>
            <w:tcW w:w="0" w:type="dxa"/>
            <w:vAlign w:val="center"/>
          </w:tcPr>
          <w:p w14:paraId="2E0BA362" w14:textId="77777777" w:rsidR="005E4970" w:rsidRDefault="00350A3A">
            <w:pPr>
              <w:spacing w:after="0" w:line="260" w:lineRule="exact"/>
              <w:jc w:val="center"/>
            </w:pPr>
            <w:r>
              <w:t>0,00</w:t>
            </w:r>
          </w:p>
        </w:tc>
      </w:tr>
    </w:tbl>
    <w:p w14:paraId="62FD629B" w14:textId="77777777" w:rsidR="005E4970" w:rsidRDefault="005E4970">
      <w:pPr>
        <w:spacing w:after="0" w:line="260" w:lineRule="auto"/>
        <w:rPr>
          <w:rFonts w:cs="Arial"/>
        </w:rPr>
      </w:pPr>
    </w:p>
    <w:p w14:paraId="2DBCB33F" w14:textId="77777777" w:rsidR="005E4970" w:rsidRDefault="00350A3A">
      <w:pPr>
        <w:pStyle w:val="Odebeljeno"/>
        <w:spacing w:line="260" w:lineRule="auto"/>
      </w:pPr>
      <w:r>
        <w:t>II.</w:t>
      </w:r>
      <w:r>
        <w:tab/>
        <w:t>Finančne posledice za državni proračun</w:t>
      </w:r>
    </w:p>
    <w:p w14:paraId="3B3530AF" w14:textId="77777777" w:rsidR="005E4970" w:rsidRDefault="005E4970">
      <w:pPr>
        <w:spacing w:after="0" w:line="260" w:lineRule="auto"/>
        <w:rPr>
          <w:rFonts w:cs="Arial"/>
        </w:rPr>
      </w:pPr>
    </w:p>
    <w:p w14:paraId="02997747" w14:textId="77777777" w:rsidR="005E4970" w:rsidRDefault="00350A3A">
      <w:pPr>
        <w:pStyle w:val="Odebeljeno"/>
        <w:spacing w:line="260" w:lineRule="auto"/>
      </w:pPr>
      <w:r>
        <w:t>a)</w:t>
      </w:r>
      <w:r>
        <w:tab/>
        <w:t>Pravice porabe za izvedbo predlaganih rešitev so zagotovljene:</w:t>
      </w:r>
    </w:p>
    <w:p w14:paraId="5481A021" w14:textId="77777777" w:rsidR="005E4970" w:rsidRDefault="005E4970">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15"/>
        <w:gridCol w:w="1584"/>
        <w:gridCol w:w="1625"/>
        <w:gridCol w:w="1671"/>
      </w:tblGrid>
      <w:tr w:rsidR="005E4970" w14:paraId="120C83D8" w14:textId="77777777">
        <w:tc>
          <w:tcPr>
            <w:tcW w:w="1701" w:type="dxa"/>
            <w:vAlign w:val="center"/>
          </w:tcPr>
          <w:p w14:paraId="0BE8FAD2" w14:textId="77777777" w:rsidR="005E4970" w:rsidRDefault="00350A3A">
            <w:pPr>
              <w:pStyle w:val="Odebeljeno"/>
              <w:spacing w:line="260" w:lineRule="exact"/>
              <w:ind w:left="360"/>
            </w:pPr>
            <w:r>
              <w:rPr>
                <w:iCs/>
              </w:rPr>
              <w:t>Ime proračunskega uporabnika</w:t>
            </w:r>
          </w:p>
        </w:tc>
        <w:tc>
          <w:tcPr>
            <w:tcW w:w="1701" w:type="dxa"/>
            <w:vAlign w:val="center"/>
          </w:tcPr>
          <w:p w14:paraId="03EAF2D4" w14:textId="77777777" w:rsidR="005E4970" w:rsidRDefault="00350A3A">
            <w:pPr>
              <w:pStyle w:val="Odebeljeno"/>
              <w:spacing w:line="260" w:lineRule="exact"/>
              <w:jc w:val="center"/>
            </w:pPr>
            <w:r>
              <w:t>Tekoče leto (t)</w:t>
            </w:r>
          </w:p>
        </w:tc>
        <w:tc>
          <w:tcPr>
            <w:tcW w:w="1701" w:type="dxa"/>
            <w:vAlign w:val="center"/>
          </w:tcPr>
          <w:p w14:paraId="67726CC1" w14:textId="77777777" w:rsidR="005E4970" w:rsidRDefault="00350A3A">
            <w:pPr>
              <w:pStyle w:val="Odebeljeno"/>
              <w:spacing w:line="260" w:lineRule="exact"/>
              <w:jc w:val="center"/>
            </w:pPr>
            <w:r>
              <w:t>t + 1</w:t>
            </w:r>
          </w:p>
        </w:tc>
        <w:tc>
          <w:tcPr>
            <w:tcW w:w="1701" w:type="dxa"/>
            <w:vAlign w:val="center"/>
          </w:tcPr>
          <w:p w14:paraId="2BC31BBB" w14:textId="77777777" w:rsidR="005E4970" w:rsidRDefault="00350A3A">
            <w:pPr>
              <w:pStyle w:val="Odebeljeno"/>
              <w:spacing w:line="260" w:lineRule="exact"/>
              <w:jc w:val="center"/>
            </w:pPr>
            <w:r>
              <w:t>Šifra in naziv ukrepa oz. projekta</w:t>
            </w:r>
          </w:p>
        </w:tc>
        <w:tc>
          <w:tcPr>
            <w:tcW w:w="1701" w:type="dxa"/>
            <w:vAlign w:val="center"/>
          </w:tcPr>
          <w:p w14:paraId="770B92D2" w14:textId="77777777" w:rsidR="005E4970" w:rsidRDefault="00350A3A">
            <w:pPr>
              <w:pStyle w:val="Odebeljeno"/>
              <w:spacing w:line="260" w:lineRule="exact"/>
              <w:jc w:val="center"/>
            </w:pPr>
            <w:r>
              <w:t>Šifra in naziv proračunske postavke</w:t>
            </w:r>
          </w:p>
        </w:tc>
      </w:tr>
      <w:tr w:rsidR="005E4970" w14:paraId="3C63EC3D" w14:textId="77777777">
        <w:tc>
          <w:tcPr>
            <w:tcW w:w="0" w:type="dxa"/>
            <w:vAlign w:val="center"/>
          </w:tcPr>
          <w:p w14:paraId="052AAB32" w14:textId="77777777" w:rsidR="005E4970" w:rsidRDefault="00350A3A">
            <w:pPr>
              <w:spacing w:after="0" w:line="260" w:lineRule="exact"/>
              <w:jc w:val="center"/>
            </w:pPr>
            <w:r>
              <w:t>Skupaj (v EUR)</w:t>
            </w:r>
          </w:p>
        </w:tc>
        <w:tc>
          <w:tcPr>
            <w:tcW w:w="0" w:type="dxa"/>
            <w:vAlign w:val="center"/>
          </w:tcPr>
          <w:p w14:paraId="50F659B5" w14:textId="77777777" w:rsidR="005E4970" w:rsidRDefault="00350A3A">
            <w:pPr>
              <w:spacing w:after="0" w:line="260" w:lineRule="exact"/>
              <w:jc w:val="center"/>
            </w:pPr>
            <w:r>
              <w:t>0,00</w:t>
            </w:r>
          </w:p>
        </w:tc>
        <w:tc>
          <w:tcPr>
            <w:tcW w:w="0" w:type="dxa"/>
            <w:vAlign w:val="center"/>
          </w:tcPr>
          <w:p w14:paraId="15DC459B" w14:textId="77777777" w:rsidR="005E4970" w:rsidRDefault="00350A3A">
            <w:pPr>
              <w:spacing w:after="0" w:line="260" w:lineRule="exact"/>
              <w:jc w:val="center"/>
            </w:pPr>
            <w:r>
              <w:t>0,00</w:t>
            </w:r>
          </w:p>
        </w:tc>
        <w:tc>
          <w:tcPr>
            <w:tcW w:w="0" w:type="dxa"/>
            <w:vAlign w:val="center"/>
          </w:tcPr>
          <w:p w14:paraId="3E66FE69" w14:textId="77777777" w:rsidR="005E4970" w:rsidRDefault="005E4970">
            <w:pPr>
              <w:spacing w:after="0" w:line="260" w:lineRule="exact"/>
              <w:jc w:val="center"/>
            </w:pPr>
          </w:p>
        </w:tc>
        <w:tc>
          <w:tcPr>
            <w:tcW w:w="0" w:type="dxa"/>
            <w:vAlign w:val="center"/>
          </w:tcPr>
          <w:p w14:paraId="103AD757" w14:textId="77777777" w:rsidR="005E4970" w:rsidRDefault="005E4970">
            <w:pPr>
              <w:spacing w:after="0" w:line="260" w:lineRule="exact"/>
              <w:jc w:val="center"/>
            </w:pPr>
          </w:p>
        </w:tc>
      </w:tr>
    </w:tbl>
    <w:p w14:paraId="606AAC83" w14:textId="77777777" w:rsidR="005E4970" w:rsidRDefault="005E4970">
      <w:pPr>
        <w:spacing w:after="0" w:line="260" w:lineRule="auto"/>
        <w:rPr>
          <w:rFonts w:cs="Arial"/>
        </w:rPr>
      </w:pPr>
    </w:p>
    <w:p w14:paraId="7768FAF3" w14:textId="77777777" w:rsidR="005E4970" w:rsidRDefault="00350A3A">
      <w:pPr>
        <w:pStyle w:val="Odebeljeno"/>
        <w:spacing w:line="260" w:lineRule="auto"/>
      </w:pPr>
      <w:r>
        <w:t>b)</w:t>
      </w:r>
      <w:r>
        <w:tab/>
        <w:t>Manjkajoče pravice porabe bodo zagotovljene s prerazporeditvijo:</w:t>
      </w:r>
    </w:p>
    <w:p w14:paraId="1170228F" w14:textId="77777777" w:rsidR="005E4970" w:rsidRDefault="005E4970">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15"/>
        <w:gridCol w:w="1584"/>
        <w:gridCol w:w="1625"/>
        <w:gridCol w:w="1671"/>
      </w:tblGrid>
      <w:tr w:rsidR="005E4970" w14:paraId="6F342D76" w14:textId="77777777">
        <w:tc>
          <w:tcPr>
            <w:tcW w:w="1701" w:type="dxa"/>
            <w:vAlign w:val="center"/>
          </w:tcPr>
          <w:p w14:paraId="15EA792E" w14:textId="77777777" w:rsidR="005E4970" w:rsidRDefault="00350A3A">
            <w:pPr>
              <w:pStyle w:val="Odebeljeno"/>
              <w:spacing w:line="260" w:lineRule="exact"/>
              <w:ind w:left="360"/>
            </w:pPr>
            <w:r>
              <w:rPr>
                <w:iCs/>
              </w:rPr>
              <w:t>Ime proračunskega uporabnika</w:t>
            </w:r>
          </w:p>
        </w:tc>
        <w:tc>
          <w:tcPr>
            <w:tcW w:w="1701" w:type="dxa"/>
            <w:vAlign w:val="center"/>
          </w:tcPr>
          <w:p w14:paraId="5F379A26" w14:textId="77777777" w:rsidR="005E4970" w:rsidRDefault="00350A3A">
            <w:pPr>
              <w:pStyle w:val="Odebeljeno"/>
              <w:spacing w:line="260" w:lineRule="exact"/>
              <w:jc w:val="center"/>
            </w:pPr>
            <w:r>
              <w:t>Tekoče leto (t)</w:t>
            </w:r>
          </w:p>
        </w:tc>
        <w:tc>
          <w:tcPr>
            <w:tcW w:w="1701" w:type="dxa"/>
            <w:vAlign w:val="center"/>
          </w:tcPr>
          <w:p w14:paraId="732185BC" w14:textId="77777777" w:rsidR="005E4970" w:rsidRDefault="00350A3A">
            <w:pPr>
              <w:pStyle w:val="Odebeljeno"/>
              <w:spacing w:line="260" w:lineRule="exact"/>
              <w:jc w:val="center"/>
            </w:pPr>
            <w:r>
              <w:t>t + 1</w:t>
            </w:r>
          </w:p>
        </w:tc>
        <w:tc>
          <w:tcPr>
            <w:tcW w:w="1701" w:type="dxa"/>
            <w:vAlign w:val="center"/>
          </w:tcPr>
          <w:p w14:paraId="681466A5" w14:textId="77777777" w:rsidR="005E4970" w:rsidRDefault="00350A3A">
            <w:pPr>
              <w:pStyle w:val="Odebeljeno"/>
              <w:spacing w:line="260" w:lineRule="exact"/>
              <w:jc w:val="center"/>
            </w:pPr>
            <w:r>
              <w:t>Šifra in naziv ukrepa oz. projekta</w:t>
            </w:r>
          </w:p>
        </w:tc>
        <w:tc>
          <w:tcPr>
            <w:tcW w:w="1701" w:type="dxa"/>
            <w:vAlign w:val="center"/>
          </w:tcPr>
          <w:p w14:paraId="71B2B0C3" w14:textId="77777777" w:rsidR="005E4970" w:rsidRDefault="00350A3A">
            <w:pPr>
              <w:pStyle w:val="Odebeljeno"/>
              <w:spacing w:line="260" w:lineRule="exact"/>
              <w:jc w:val="center"/>
            </w:pPr>
            <w:r>
              <w:t>Šifra in naziv proračunske postavke</w:t>
            </w:r>
          </w:p>
        </w:tc>
      </w:tr>
      <w:tr w:rsidR="005E4970" w14:paraId="7530A09D" w14:textId="77777777">
        <w:tc>
          <w:tcPr>
            <w:tcW w:w="0" w:type="dxa"/>
            <w:vAlign w:val="center"/>
          </w:tcPr>
          <w:p w14:paraId="3FC0F530" w14:textId="77777777" w:rsidR="005E4970" w:rsidRDefault="00350A3A">
            <w:pPr>
              <w:spacing w:after="0" w:line="260" w:lineRule="exact"/>
              <w:jc w:val="center"/>
            </w:pPr>
            <w:r>
              <w:t>Skupaj (v EUR)</w:t>
            </w:r>
          </w:p>
        </w:tc>
        <w:tc>
          <w:tcPr>
            <w:tcW w:w="0" w:type="dxa"/>
            <w:vAlign w:val="center"/>
          </w:tcPr>
          <w:p w14:paraId="688B0CE0" w14:textId="77777777" w:rsidR="005E4970" w:rsidRDefault="00350A3A">
            <w:pPr>
              <w:spacing w:after="0" w:line="260" w:lineRule="exact"/>
              <w:jc w:val="center"/>
            </w:pPr>
            <w:r>
              <w:t>0,00</w:t>
            </w:r>
          </w:p>
        </w:tc>
        <w:tc>
          <w:tcPr>
            <w:tcW w:w="0" w:type="dxa"/>
            <w:vAlign w:val="center"/>
          </w:tcPr>
          <w:p w14:paraId="3979D06E" w14:textId="77777777" w:rsidR="005E4970" w:rsidRDefault="00350A3A">
            <w:pPr>
              <w:spacing w:after="0" w:line="260" w:lineRule="exact"/>
              <w:jc w:val="center"/>
            </w:pPr>
            <w:r>
              <w:t>0,00</w:t>
            </w:r>
          </w:p>
        </w:tc>
        <w:tc>
          <w:tcPr>
            <w:tcW w:w="0" w:type="dxa"/>
            <w:vAlign w:val="center"/>
          </w:tcPr>
          <w:p w14:paraId="113DEAC0" w14:textId="77777777" w:rsidR="005E4970" w:rsidRDefault="005E4970">
            <w:pPr>
              <w:spacing w:after="0" w:line="260" w:lineRule="exact"/>
              <w:jc w:val="center"/>
            </w:pPr>
          </w:p>
        </w:tc>
        <w:tc>
          <w:tcPr>
            <w:tcW w:w="0" w:type="dxa"/>
            <w:vAlign w:val="center"/>
          </w:tcPr>
          <w:p w14:paraId="0F63729D" w14:textId="77777777" w:rsidR="005E4970" w:rsidRDefault="005E4970">
            <w:pPr>
              <w:spacing w:after="0" w:line="260" w:lineRule="exact"/>
              <w:jc w:val="center"/>
            </w:pPr>
          </w:p>
        </w:tc>
      </w:tr>
    </w:tbl>
    <w:p w14:paraId="658E8DFC" w14:textId="77777777" w:rsidR="005E4970" w:rsidRDefault="005E4970">
      <w:pPr>
        <w:spacing w:after="0" w:line="260" w:lineRule="auto"/>
        <w:rPr>
          <w:rFonts w:cs="Arial"/>
        </w:rPr>
      </w:pPr>
    </w:p>
    <w:p w14:paraId="28E9EC91" w14:textId="77777777" w:rsidR="005E4970" w:rsidRDefault="00350A3A">
      <w:pPr>
        <w:pStyle w:val="Odebeljeno"/>
        <w:spacing w:line="260" w:lineRule="auto"/>
      </w:pPr>
      <w:r>
        <w:t>III.</w:t>
      </w:r>
      <w:r>
        <w:tab/>
        <w:t>Načrtovana nadomestitev zmanjšanih prihodkov oziroma povečanih odhodkov proračuna</w:t>
      </w:r>
    </w:p>
    <w:p w14:paraId="31253F5C" w14:textId="77777777" w:rsidR="005E4970" w:rsidRDefault="005E4970">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835"/>
        <w:gridCol w:w="2835"/>
      </w:tblGrid>
      <w:tr w:rsidR="005E4970" w14:paraId="07CF7F0B" w14:textId="77777777">
        <w:tc>
          <w:tcPr>
            <w:tcW w:w="2835" w:type="dxa"/>
            <w:vAlign w:val="center"/>
          </w:tcPr>
          <w:p w14:paraId="7CFC673D" w14:textId="77777777" w:rsidR="005E4970" w:rsidRDefault="00350A3A">
            <w:pPr>
              <w:pStyle w:val="Odebeljeno"/>
              <w:spacing w:line="260" w:lineRule="exact"/>
              <w:ind w:left="360"/>
            </w:pPr>
            <w:r>
              <w:rPr>
                <w:iCs/>
              </w:rPr>
              <w:t>Novi prihodki</w:t>
            </w:r>
          </w:p>
        </w:tc>
        <w:tc>
          <w:tcPr>
            <w:tcW w:w="2835" w:type="dxa"/>
            <w:vAlign w:val="center"/>
          </w:tcPr>
          <w:p w14:paraId="7A117F8D" w14:textId="77777777" w:rsidR="005E4970" w:rsidRDefault="00350A3A">
            <w:pPr>
              <w:pStyle w:val="Odebeljeno"/>
              <w:spacing w:line="260" w:lineRule="exact"/>
              <w:jc w:val="center"/>
            </w:pPr>
            <w:r>
              <w:t>Tekoče leto (t)</w:t>
            </w:r>
          </w:p>
        </w:tc>
        <w:tc>
          <w:tcPr>
            <w:tcW w:w="2835" w:type="dxa"/>
            <w:vAlign w:val="center"/>
          </w:tcPr>
          <w:p w14:paraId="0C572FC0" w14:textId="77777777" w:rsidR="005E4970" w:rsidRDefault="00350A3A">
            <w:pPr>
              <w:pStyle w:val="Odebeljeno"/>
              <w:spacing w:line="260" w:lineRule="exact"/>
              <w:jc w:val="center"/>
            </w:pPr>
            <w:r>
              <w:t>t + 1</w:t>
            </w:r>
          </w:p>
        </w:tc>
      </w:tr>
      <w:tr w:rsidR="005E4970" w14:paraId="07DD0F1C" w14:textId="77777777">
        <w:tc>
          <w:tcPr>
            <w:tcW w:w="0" w:type="dxa"/>
            <w:vAlign w:val="center"/>
          </w:tcPr>
          <w:p w14:paraId="3E497581" w14:textId="77777777" w:rsidR="005E4970" w:rsidRDefault="00350A3A">
            <w:pPr>
              <w:spacing w:after="0" w:line="260" w:lineRule="exact"/>
              <w:jc w:val="center"/>
            </w:pPr>
            <w:r>
              <w:t>SKUPAJ</w:t>
            </w:r>
          </w:p>
        </w:tc>
        <w:tc>
          <w:tcPr>
            <w:tcW w:w="0" w:type="dxa"/>
            <w:vAlign w:val="center"/>
          </w:tcPr>
          <w:p w14:paraId="232DABA9" w14:textId="77777777" w:rsidR="005E4970" w:rsidRDefault="00350A3A">
            <w:pPr>
              <w:spacing w:after="0" w:line="260" w:lineRule="exact"/>
              <w:jc w:val="center"/>
            </w:pPr>
            <w:r>
              <w:t>0,00</w:t>
            </w:r>
          </w:p>
        </w:tc>
        <w:tc>
          <w:tcPr>
            <w:tcW w:w="0" w:type="dxa"/>
            <w:vAlign w:val="center"/>
          </w:tcPr>
          <w:p w14:paraId="2A1F250C" w14:textId="77777777" w:rsidR="005E4970" w:rsidRDefault="00350A3A">
            <w:pPr>
              <w:spacing w:after="0" w:line="260" w:lineRule="exact"/>
              <w:jc w:val="center"/>
            </w:pPr>
            <w:r>
              <w:t>0,00</w:t>
            </w:r>
          </w:p>
        </w:tc>
      </w:tr>
    </w:tbl>
    <w:p w14:paraId="46995F2B" w14:textId="77777777" w:rsidR="005E4970" w:rsidRDefault="005E4970">
      <w:pPr>
        <w:spacing w:after="0" w:line="260" w:lineRule="auto"/>
        <w:rPr>
          <w:rFonts w:cs="Arial"/>
        </w:rPr>
      </w:pPr>
    </w:p>
    <w:p w14:paraId="04E4BEBB" w14:textId="77777777" w:rsidR="005E4970" w:rsidRDefault="00350A3A">
      <w:pPr>
        <w:spacing w:after="0" w:line="240" w:lineRule="auto"/>
      </w:pPr>
      <w:r>
        <w:lastRenderedPageBreak/>
        <w:t>Predlog zakona ima finančne posledice za državni proračun, saj se za izvajanje investicij v slovenski zdravstveni sistem določa, da bo Republika Slovenija za ta namen v proračunih v obdobju od 2026 do 2036 zagotovila skupaj najmanj 1.873 milijonov eurov.</w:t>
      </w:r>
    </w:p>
    <w:p w14:paraId="5675B1B2" w14:textId="77777777" w:rsidR="005E4970" w:rsidRDefault="00350A3A">
      <w:pPr>
        <w:spacing w:after="0" w:line="240" w:lineRule="auto"/>
      </w:pPr>
      <w:r>
        <w:t xml:space="preserve"> </w:t>
      </w:r>
    </w:p>
    <w:p w14:paraId="7C2EE87B" w14:textId="77777777" w:rsidR="005E4970" w:rsidRDefault="00350A3A">
      <w:pPr>
        <w:spacing w:after="0" w:line="240" w:lineRule="auto"/>
      </w:pPr>
      <w:r>
        <w:t xml:space="preserve"> Zakon nima vpliva na druga javna finančna sredstva.</w:t>
      </w:r>
    </w:p>
    <w:p w14:paraId="2E99A953" w14:textId="77777777" w:rsidR="005E4970" w:rsidRDefault="005E4970">
      <w:pPr>
        <w:spacing w:after="0" w:line="260" w:lineRule="auto"/>
      </w:pPr>
    </w:p>
    <w:p w14:paraId="5801ABB2" w14:textId="77777777" w:rsidR="005E4970" w:rsidRDefault="00350A3A">
      <w:pPr>
        <w:spacing w:after="0" w:line="240" w:lineRule="auto"/>
      </w:pPr>
      <w:r>
        <w:t>Sredstva po tem zakonu se bodo zagotavljala z rednimi letnimi proračuni do leta 2036, in sicer na posebni postavki v finančnem načrtu Ministrstva za zdravje oziroma Ministrstva za izobraževanje, znanost in mladino.</w:t>
      </w:r>
    </w:p>
    <w:p w14:paraId="53249DA3" w14:textId="77777777" w:rsidR="005E4970" w:rsidRDefault="005E4970">
      <w:pPr>
        <w:spacing w:after="0" w:line="260" w:lineRule="auto"/>
      </w:pPr>
    </w:p>
    <w:p w14:paraId="3EC0451D" w14:textId="77777777" w:rsidR="005E4970" w:rsidRDefault="00350A3A">
      <w:pPr>
        <w:pStyle w:val="Odebeljeno"/>
        <w:spacing w:line="260" w:lineRule="auto"/>
      </w:pPr>
      <w:r>
        <w:t>9.</w:t>
      </w:r>
      <w:r>
        <w:tab/>
        <w:t>Predstavitev sodelovanja z združenji občin</w:t>
      </w:r>
    </w:p>
    <w:p w14:paraId="71284DA3" w14:textId="77777777" w:rsidR="005E4970" w:rsidRDefault="005E4970">
      <w:pPr>
        <w:spacing w:after="0" w:line="260" w:lineRule="auto"/>
        <w:rPr>
          <w:rFonts w:cs="Arial"/>
        </w:rPr>
      </w:pPr>
    </w:p>
    <w:p w14:paraId="323759D5" w14:textId="77777777" w:rsidR="005E4970" w:rsidRDefault="00350A3A">
      <w:pPr>
        <w:spacing w:after="0" w:line="260" w:lineRule="auto"/>
      </w:pPr>
      <w:r>
        <w:t>/</w:t>
      </w:r>
    </w:p>
    <w:p w14:paraId="107DFE59" w14:textId="77777777" w:rsidR="005E4970" w:rsidRDefault="005E4970">
      <w:pPr>
        <w:spacing w:after="0" w:line="260" w:lineRule="auto"/>
        <w:rPr>
          <w:rFonts w:cs="Arial"/>
        </w:rPr>
      </w:pPr>
    </w:p>
    <w:p w14:paraId="4C935820" w14:textId="77777777" w:rsidR="005E4970" w:rsidRDefault="00350A3A">
      <w:pPr>
        <w:pStyle w:val="Odebeljeno"/>
        <w:spacing w:line="260" w:lineRule="auto"/>
      </w:pPr>
      <w:r>
        <w:t>10.</w:t>
      </w:r>
      <w:r>
        <w:tab/>
        <w:t>Predstavitev sodelovanja javnosti</w:t>
      </w:r>
    </w:p>
    <w:p w14:paraId="4BA89B84" w14:textId="77777777" w:rsidR="005E4970" w:rsidRDefault="005E4970">
      <w:pPr>
        <w:spacing w:after="0" w:line="260" w:lineRule="auto"/>
        <w:rPr>
          <w:rFonts w:cs="Arial"/>
        </w:rPr>
      </w:pPr>
    </w:p>
    <w:p w14:paraId="1E62F344" w14:textId="77777777" w:rsidR="005E4970" w:rsidRDefault="00350A3A">
      <w:pPr>
        <w:spacing w:after="0" w:line="260" w:lineRule="auto"/>
      </w:pPr>
      <w:r>
        <w:t>/</w:t>
      </w:r>
    </w:p>
    <w:p w14:paraId="551B4926" w14:textId="77777777" w:rsidR="005E4970" w:rsidRDefault="005E4970">
      <w:pPr>
        <w:spacing w:after="0" w:line="260" w:lineRule="auto"/>
        <w:rPr>
          <w:rFonts w:cs="Arial"/>
        </w:rPr>
      </w:pPr>
    </w:p>
    <w:p w14:paraId="12D221A8" w14:textId="77777777" w:rsidR="005E4970" w:rsidRDefault="00350A3A">
      <w:pPr>
        <w:pStyle w:val="Odebeljeno"/>
        <w:spacing w:line="260" w:lineRule="auto"/>
      </w:pPr>
      <w:r>
        <w:t>11.</w:t>
      </w:r>
      <w:r>
        <w:tab/>
        <w:t>Spoštovanje Resolucije o normativni dejavnosti</w:t>
      </w:r>
    </w:p>
    <w:p w14:paraId="2261DE42" w14:textId="77777777" w:rsidR="005E4970" w:rsidRDefault="005E4970">
      <w:pPr>
        <w:spacing w:after="0" w:line="260" w:lineRule="auto"/>
        <w:rPr>
          <w:rFonts w:cs="Arial"/>
        </w:rPr>
      </w:pPr>
    </w:p>
    <w:p w14:paraId="1F98549C" w14:textId="77777777" w:rsidR="005E4970" w:rsidRDefault="00350A3A">
      <w:pPr>
        <w:spacing w:after="0" w:line="260" w:lineRule="auto"/>
      </w:pPr>
      <w:r>
        <w:t>Pri pripravi gradiva so bile upoštevane zahteve iz Resolucije o normativni dejavnosti.</w:t>
      </w:r>
    </w:p>
    <w:p w14:paraId="31F294DA" w14:textId="77777777" w:rsidR="005E4970" w:rsidRDefault="005E4970">
      <w:pPr>
        <w:spacing w:after="0" w:line="260" w:lineRule="auto"/>
        <w:rPr>
          <w:rFonts w:cs="Arial"/>
        </w:rPr>
      </w:pPr>
    </w:p>
    <w:p w14:paraId="4245412B" w14:textId="77777777" w:rsidR="005E4970" w:rsidRDefault="00350A3A">
      <w:pPr>
        <w:pStyle w:val="Odebeljeno"/>
        <w:spacing w:line="260" w:lineRule="auto"/>
      </w:pPr>
      <w:r>
        <w:t>12.</w:t>
      </w:r>
      <w:r>
        <w:tab/>
        <w:t>Vključitev v okvirni načrt normativne dejavnosti</w:t>
      </w:r>
    </w:p>
    <w:p w14:paraId="75E1DD85" w14:textId="77777777" w:rsidR="005E4970" w:rsidRDefault="005E4970">
      <w:pPr>
        <w:spacing w:after="0" w:line="260" w:lineRule="auto"/>
        <w:rPr>
          <w:rFonts w:cs="Arial"/>
        </w:rPr>
      </w:pPr>
    </w:p>
    <w:p w14:paraId="74FC1B6B" w14:textId="77777777" w:rsidR="005E4970" w:rsidRDefault="00350A3A">
      <w:pPr>
        <w:spacing w:after="0" w:line="260" w:lineRule="auto"/>
      </w:pPr>
      <w:r>
        <w:t>Predlog predpisa, ki je predmet gradiva, ni vključen v okvirni načrt normativne dejavnosti.</w:t>
      </w:r>
    </w:p>
    <w:p w14:paraId="06B4CB7D" w14:textId="77777777" w:rsidR="005E4970" w:rsidRDefault="005E4970">
      <w:pPr>
        <w:spacing w:after="0" w:line="260" w:lineRule="auto"/>
        <w:rPr>
          <w:rFonts w:cs="Arial"/>
        </w:rPr>
      </w:pPr>
    </w:p>
    <w:p w14:paraId="005F13CD" w14:textId="26EE704D" w:rsidR="005E4970" w:rsidRDefault="00583C0C">
      <w:pPr>
        <w:spacing w:after="0" w:line="260" w:lineRule="exact"/>
        <w:ind w:left="3969"/>
        <w:jc w:val="center"/>
      </w:pPr>
      <w:r>
        <w:t>Dr. Tadej Ostrc</w:t>
      </w:r>
    </w:p>
    <w:p w14:paraId="3A21956F" w14:textId="365EB50E" w:rsidR="00583C0C" w:rsidRDefault="00583C0C" w:rsidP="00583C0C">
      <w:pPr>
        <w:spacing w:after="0" w:line="260" w:lineRule="exact"/>
        <w:ind w:left="3969"/>
      </w:pPr>
      <w:r>
        <w:t xml:space="preserve">                             minister</w:t>
      </w:r>
    </w:p>
    <w:p w14:paraId="7BF4E0A6" w14:textId="77777777" w:rsidR="00583C0C" w:rsidRDefault="00583C0C">
      <w:pPr>
        <w:spacing w:after="0" w:line="260" w:lineRule="exact"/>
        <w:ind w:left="3969"/>
        <w:jc w:val="center"/>
      </w:pPr>
    </w:p>
    <w:sectPr w:rsidR="00583C0C"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8B93E" w14:textId="77777777" w:rsidR="00D16631" w:rsidRDefault="00D16631">
      <w:pPr>
        <w:spacing w:after="0" w:line="240" w:lineRule="auto"/>
      </w:pPr>
      <w:r>
        <w:separator/>
      </w:r>
    </w:p>
  </w:endnote>
  <w:endnote w:type="continuationSeparator" w:id="0">
    <w:p w14:paraId="647EC06A" w14:textId="77777777" w:rsidR="00D16631" w:rsidRDefault="00D16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6FE08" w14:textId="77777777" w:rsidR="005E4970" w:rsidRDefault="00350A3A">
    <w:r>
      <w:rPr>
        <w:i/>
        <w:sz w:val="16"/>
      </w:rPr>
      <w:t>Ustvarjeno v MOPED-DOCS, 07. 10. 2026 13:28:22, verzija 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612BC" w14:textId="77777777" w:rsidR="00D16631" w:rsidRDefault="00D16631">
      <w:pPr>
        <w:spacing w:after="0" w:line="240" w:lineRule="auto"/>
      </w:pPr>
      <w:r>
        <w:separator/>
      </w:r>
    </w:p>
  </w:footnote>
  <w:footnote w:type="continuationSeparator" w:id="0">
    <w:p w14:paraId="4DE0BA74" w14:textId="77777777" w:rsidR="00D16631" w:rsidRDefault="00D166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36EF6" w14:textId="77777777" w:rsidR="00945425" w:rsidRPr="000E33E4" w:rsidRDefault="00350A3A">
    <w:pPr>
      <w:pStyle w:val="Glava"/>
      <w:rPr>
        <w:sz w:val="24"/>
        <w:szCs w:val="24"/>
      </w:rPr>
    </w:pPr>
    <w:r w:rsidRPr="000E33E4">
      <w:rPr>
        <w:noProof/>
        <w:sz w:val="24"/>
        <w:szCs w:val="24"/>
      </w:rPr>
      <w:drawing>
        <wp:anchor distT="0" distB="0" distL="114300" distR="114300" simplePos="0" relativeHeight="251658240" behindDoc="1" locked="0" layoutInCell="1" allowOverlap="1" wp14:anchorId="612B9725" wp14:editId="6052418D">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5CE4948E" w14:textId="77777777" w:rsidR="000E33E4" w:rsidRPr="000E33E4" w:rsidRDefault="00350A3A">
    <w:pPr>
      <w:pStyle w:val="Glava"/>
      <w:jc w:val="left"/>
      <w:rPr>
        <w:b/>
      </w:rPr>
    </w:pPr>
    <w:r w:rsidRPr="000E33E4">
      <w:rPr>
        <w:b/>
      </w:rPr>
      <w:t>MINISTRSTVO ZA ZDRAVJE</w:t>
    </w:r>
  </w:p>
  <w:p w14:paraId="4823E679"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5E4970" w14:paraId="15C10F9C" w14:textId="77777777" w:rsidTr="000E33E4">
      <w:tc>
        <w:tcPr>
          <w:tcW w:w="5102" w:type="dxa"/>
        </w:tcPr>
        <w:p w14:paraId="244D9676" w14:textId="77777777" w:rsidR="000E33E4" w:rsidRDefault="00350A3A">
          <w:pPr>
            <w:pStyle w:val="Glava"/>
            <w:rPr>
              <w:sz w:val="16"/>
              <w:szCs w:val="16"/>
            </w:rPr>
          </w:pPr>
          <w:r>
            <w:rPr>
              <w:sz w:val="16"/>
              <w:szCs w:val="16"/>
            </w:rPr>
            <w:t>Štefanova ulica 5 1000 Ljubljana</w:t>
          </w:r>
        </w:p>
      </w:tc>
      <w:tc>
        <w:tcPr>
          <w:tcW w:w="3826" w:type="dxa"/>
        </w:tcPr>
        <w:p w14:paraId="4F91F2ED" w14:textId="77777777" w:rsidR="000E33E4" w:rsidRDefault="00350A3A">
          <w:pPr>
            <w:pStyle w:val="Glava"/>
            <w:rPr>
              <w:sz w:val="16"/>
              <w:szCs w:val="16"/>
            </w:rPr>
          </w:pPr>
          <w:r>
            <w:rPr>
              <w:sz w:val="16"/>
              <w:szCs w:val="16"/>
            </w:rPr>
            <w:t>T: 01 478 60 01</w:t>
          </w:r>
        </w:p>
        <w:p w14:paraId="2D214192" w14:textId="77777777" w:rsidR="000E33E4" w:rsidRDefault="00350A3A">
          <w:pPr>
            <w:pStyle w:val="Glava"/>
            <w:rPr>
              <w:sz w:val="16"/>
              <w:szCs w:val="16"/>
            </w:rPr>
          </w:pPr>
          <w:r>
            <w:rPr>
              <w:sz w:val="16"/>
              <w:szCs w:val="16"/>
            </w:rPr>
            <w:t xml:space="preserve">E: </w:t>
          </w:r>
          <w:hyperlink r:id="rId2" w:history="1">
            <w:r w:rsidR="000E33E4" w:rsidRPr="001C566E">
              <w:rPr>
                <w:sz w:val="16"/>
                <w:szCs w:val="16"/>
              </w:rPr>
              <w:t>gp.mz@gov.si</w:t>
            </w:r>
          </w:hyperlink>
        </w:p>
        <w:p w14:paraId="6FDD3ED9" w14:textId="77777777" w:rsidR="000E33E4" w:rsidRDefault="00350A3A">
          <w:pPr>
            <w:pStyle w:val="Glava"/>
            <w:rPr>
              <w:sz w:val="16"/>
              <w:szCs w:val="16"/>
            </w:rPr>
          </w:pPr>
          <w:r>
            <w:rPr>
              <w:sz w:val="16"/>
              <w:szCs w:val="16"/>
            </w:rPr>
            <w:t>https://www.gov.si/drzavni-organi/ministrstva/ministrstvo-za-zdravje/</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970"/>
    <w:rsid w:val="000E33E4"/>
    <w:rsid w:val="00100B6C"/>
    <w:rsid w:val="001C566E"/>
    <w:rsid w:val="00350A3A"/>
    <w:rsid w:val="00554A23"/>
    <w:rsid w:val="00583C0C"/>
    <w:rsid w:val="005E4970"/>
    <w:rsid w:val="00727E11"/>
    <w:rsid w:val="0087494E"/>
    <w:rsid w:val="00945425"/>
    <w:rsid w:val="0096422C"/>
    <w:rsid w:val="00985BFE"/>
    <w:rsid w:val="00AD1A1A"/>
    <w:rsid w:val="00BF0A34"/>
    <w:rsid w:val="00BF5E3E"/>
    <w:rsid w:val="00C03123"/>
    <w:rsid w:val="00C35541"/>
    <w:rsid w:val="00CF5BCF"/>
    <w:rsid w:val="00D16631"/>
    <w:rsid w:val="00DE4CC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60EC1"/>
  <w15:docId w15:val="{1104C3DF-7735-4514-BB48-07BCD73F1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931</Words>
  <Characters>5310</Characters>
  <Application>Microsoft Office Word</Application>
  <DocSecurity>0</DocSecurity>
  <Lines>44</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Karlovšek</dc:creator>
  <cp:lastModifiedBy>PS</cp:lastModifiedBy>
  <cp:revision>8</cp:revision>
  <dcterms:created xsi:type="dcterms:W3CDTF">2026-10-07T11:36:00Z</dcterms:created>
  <dcterms:modified xsi:type="dcterms:W3CDTF">2026-10-14T07:23:00Z</dcterms:modified>
</cp:coreProperties>
</file>