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66462F" w:rsidRPr="00131B28" w:rsidP="00CB7264" w14:paraId="42D91C48" w14:textId="77777777">
      <w:pPr>
        <w:pStyle w:val="Odstavekseznama1"/>
        <w:spacing w:line="260" w:lineRule="exact"/>
        <w:ind w:left="0"/>
        <w:rPr>
          <w:rFonts w:ascii="Arial" w:hAnsi="Arial" w:cs="Arial"/>
          <w:b/>
          <w:sz w:val="20"/>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48"/>
        <w:gridCol w:w="4960"/>
        <w:gridCol w:w="2755"/>
      </w:tblGrid>
      <w:tr w14:paraId="0B691095" w14:textId="77777777" w:rsidTr="00FB7AFD">
        <w:tblPrEx>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gridAfter w:val="1"/>
          <w:wAfter w:w="2755" w:type="dxa"/>
        </w:trPr>
        <w:tc>
          <w:tcPr>
            <w:tcW w:w="6408" w:type="dxa"/>
            <w:gridSpan w:val="2"/>
          </w:tcPr>
          <w:p w:rsidR="0066462F" w:rsidRPr="00821419" w:rsidP="0066462F" w14:paraId="4D52CD60" w14:textId="495CF771">
            <w:pPr>
              <w:autoSpaceDE w:val="0"/>
              <w:autoSpaceDN w:val="0"/>
              <w:adjustRightInd w:val="0"/>
              <w:spacing w:after="0" w:line="240" w:lineRule="auto"/>
              <w:rPr>
                <w:rFonts w:ascii="Republika" w:hAnsi="Republika"/>
                <w:sz w:val="20"/>
                <w:szCs w:val="20"/>
              </w:rPr>
            </w:pPr>
            <w:r>
              <w:rPr>
                <w:noProof/>
                <w:lang w:eastAsia="sl-SI"/>
              </w:rPr>
              <w:drawing>
                <wp:anchor distT="0" distB="0" distL="114300" distR="114300" simplePos="0" relativeHeight="251658240" behindDoc="0" locked="0" layoutInCell="1" allowOverlap="1">
                  <wp:simplePos x="0" y="0"/>
                  <wp:positionH relativeFrom="column">
                    <wp:posOffset>433070</wp:posOffset>
                  </wp:positionH>
                  <wp:positionV relativeFrom="paragraph">
                    <wp:posOffset>55880</wp:posOffset>
                  </wp:positionV>
                  <wp:extent cx="328930" cy="339090"/>
                  <wp:effectExtent l="0" t="0" r="0" b="3810"/>
                  <wp:wrapTopAndBottom/>
                  <wp:docPr id="1" name="Picture 6"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RS"/>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28930" cy="339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1419">
              <w:rPr>
                <w:rFonts w:ascii="Republika" w:hAnsi="Republika"/>
                <w:sz w:val="20"/>
                <w:szCs w:val="20"/>
              </w:rPr>
              <w:t>REPUBLIKA SLOVENIJA</w:t>
            </w:r>
          </w:p>
          <w:p w:rsidR="0066462F" w:rsidRPr="00821419" w:rsidP="0066462F" w14:paraId="7C9DBF74" w14:textId="164997F1">
            <w:pPr>
              <w:pStyle w:val="Header"/>
              <w:tabs>
                <w:tab w:val="left" w:pos="5112"/>
              </w:tabs>
              <w:spacing w:after="120" w:line="240" w:lineRule="exact"/>
              <w:rPr>
                <w:rFonts w:ascii="Republika" w:hAnsi="Republika"/>
                <w:b/>
                <w:caps/>
                <w:szCs w:val="20"/>
              </w:rPr>
            </w:pPr>
            <w:r w:rsidRPr="00821419">
              <w:rPr>
                <w:rFonts w:ascii="Republika" w:hAnsi="Republika"/>
                <w:b/>
                <w:caps/>
                <w:szCs w:val="20"/>
              </w:rPr>
              <w:t>Ministrstvo za obrambo</w:t>
            </w:r>
          </w:p>
          <w:p w:rsidR="0066462F" w:rsidRPr="00821419" w:rsidP="0066462F" w14:paraId="4AC6AE57" w14:textId="28A22546">
            <w:pPr>
              <w:pStyle w:val="Header"/>
              <w:tabs>
                <w:tab w:val="left" w:pos="5112"/>
              </w:tabs>
              <w:spacing w:before="240" w:line="240" w:lineRule="exact"/>
              <w:rPr>
                <w:rFonts w:cs="Arial"/>
                <w:sz w:val="16"/>
              </w:rPr>
            </w:pPr>
            <w:r w:rsidRPr="00821419">
              <w:rPr>
                <w:rFonts w:cs="Arial"/>
                <w:sz w:val="16"/>
              </w:rPr>
              <w:t>Vojkova cesta 55, 1000 Ljubljana</w:t>
            </w:r>
            <w:r>
              <w:rPr>
                <w:sz w:val="16"/>
              </w:rPr>
              <w:tab/>
              <w:t xml:space="preserve">  </w:t>
            </w:r>
            <w:r w:rsidR="002F26AD">
              <w:rPr>
                <w:sz w:val="16"/>
              </w:rPr>
              <w:t xml:space="preserve">                </w:t>
            </w:r>
            <w:r w:rsidRPr="00821419">
              <w:rPr>
                <w:rFonts w:cs="Arial"/>
                <w:sz w:val="16"/>
              </w:rPr>
              <w:t>T: 01 471 23 73</w:t>
            </w:r>
          </w:p>
          <w:p w:rsidR="0066462F" w:rsidP="0066462F" w14:paraId="431B1A58" w14:textId="5A1C9842">
            <w:pPr>
              <w:pStyle w:val="Header"/>
              <w:tabs>
                <w:tab w:val="left" w:pos="5112"/>
              </w:tabs>
              <w:spacing w:line="240" w:lineRule="exact"/>
              <w:rPr>
                <w:rFonts w:cs="Arial"/>
                <w:sz w:val="16"/>
              </w:rPr>
            </w:pPr>
            <w:r w:rsidRPr="00821419">
              <w:rPr>
                <w:rFonts w:cs="Arial"/>
                <w:sz w:val="16"/>
              </w:rPr>
              <w:tab/>
            </w:r>
            <w:r w:rsidR="002F26AD">
              <w:rPr>
                <w:rFonts w:cs="Arial"/>
                <w:sz w:val="16"/>
              </w:rPr>
              <w:t xml:space="preserve">                   </w:t>
            </w:r>
            <w:r w:rsidRPr="00821419">
              <w:rPr>
                <w:rFonts w:cs="Arial"/>
                <w:sz w:val="16"/>
              </w:rPr>
              <w:t xml:space="preserve">F: 01 471 29 78 </w:t>
            </w:r>
          </w:p>
          <w:p w:rsidR="0066462F" w:rsidRPr="00821419" w:rsidP="0066462F" w14:paraId="01CE7A8A" w14:textId="4D86EFA2">
            <w:pPr>
              <w:pStyle w:val="Header"/>
              <w:tabs>
                <w:tab w:val="left" w:pos="5112"/>
              </w:tabs>
              <w:spacing w:line="240" w:lineRule="exact"/>
              <w:rPr>
                <w:rFonts w:cs="Arial"/>
                <w:sz w:val="16"/>
              </w:rPr>
            </w:pPr>
            <w:r>
              <w:rPr>
                <w:rFonts w:cs="Arial"/>
                <w:sz w:val="16"/>
              </w:rPr>
              <w:tab/>
            </w:r>
            <w:r w:rsidR="002F26AD">
              <w:rPr>
                <w:rFonts w:cs="Arial"/>
                <w:sz w:val="16"/>
              </w:rPr>
              <w:t xml:space="preserve">                    </w:t>
            </w:r>
            <w:r w:rsidR="00A174D5">
              <w:rPr>
                <w:rFonts w:cs="Arial"/>
                <w:sz w:val="16"/>
              </w:rPr>
              <w:t xml:space="preserve"> </w:t>
            </w:r>
            <w:r w:rsidRPr="00821419">
              <w:rPr>
                <w:rFonts w:cs="Arial"/>
                <w:sz w:val="16"/>
              </w:rPr>
              <w:t xml:space="preserve">E: </w:t>
            </w:r>
            <w:r>
              <w:rPr>
                <w:rFonts w:cs="Arial"/>
                <w:sz w:val="16"/>
              </w:rPr>
              <w:t>gp.mo@gov.si</w:t>
            </w:r>
          </w:p>
          <w:p w:rsidR="0066462F" w:rsidRPr="00821419" w:rsidP="0066462F" w14:paraId="693FA811" w14:textId="4CA400A7">
            <w:pPr>
              <w:pStyle w:val="Header"/>
              <w:tabs>
                <w:tab w:val="left" w:pos="5112"/>
              </w:tabs>
              <w:spacing w:line="240" w:lineRule="exact"/>
              <w:rPr>
                <w:rFonts w:cs="Arial"/>
                <w:sz w:val="16"/>
              </w:rPr>
            </w:pPr>
            <w:r>
              <w:rPr>
                <w:rFonts w:cs="Arial"/>
                <w:sz w:val="16"/>
              </w:rPr>
              <w:t xml:space="preserve">                                                                                             </w:t>
            </w:r>
            <w:r w:rsidR="00A174D5">
              <w:rPr>
                <w:rFonts w:cs="Arial"/>
                <w:sz w:val="16"/>
              </w:rPr>
              <w:t xml:space="preserve"> </w:t>
            </w:r>
            <w:r w:rsidRPr="00821419">
              <w:rPr>
                <w:rFonts w:cs="Arial"/>
                <w:sz w:val="16"/>
              </w:rPr>
              <w:t>E: glavna.pisarna@mors.si</w:t>
            </w:r>
          </w:p>
          <w:p w:rsidR="0066462F" w:rsidRPr="0066462F" w:rsidP="0066462F" w14:paraId="64898967" w14:textId="54C19859">
            <w:pPr>
              <w:pStyle w:val="Header"/>
              <w:tabs>
                <w:tab w:val="left" w:pos="5112"/>
              </w:tabs>
              <w:spacing w:line="240" w:lineRule="exact"/>
              <w:rPr>
                <w:rFonts w:cs="Arial"/>
                <w:sz w:val="16"/>
              </w:rPr>
            </w:pPr>
            <w:r w:rsidRPr="00821419">
              <w:rPr>
                <w:rFonts w:cs="Arial"/>
                <w:sz w:val="16"/>
              </w:rPr>
              <w:tab/>
            </w:r>
            <w:r w:rsidR="002F26AD">
              <w:rPr>
                <w:rFonts w:cs="Arial"/>
                <w:sz w:val="16"/>
              </w:rPr>
              <w:t xml:space="preserve">             </w:t>
            </w:r>
            <w:r w:rsidRPr="00821419">
              <w:rPr>
                <w:rFonts w:cs="Arial"/>
                <w:sz w:val="16"/>
              </w:rPr>
              <w:t>www.gov.si</w:t>
            </w:r>
          </w:p>
        </w:tc>
      </w:tr>
      <w:tr w14:paraId="7E84D985" w14:textId="77777777" w:rsidTr="00FB7AFD">
        <w:tblPrEx>
          <w:tblW w:w="9163" w:type="dxa"/>
          <w:tblInd w:w="108" w:type="dxa"/>
          <w:tblLook w:val="04A0"/>
        </w:tblPrEx>
        <w:trPr>
          <w:gridAfter w:val="1"/>
          <w:wAfter w:w="2755" w:type="dxa"/>
        </w:trPr>
        <w:tc>
          <w:tcPr>
            <w:tcW w:w="6408" w:type="dxa"/>
            <w:gridSpan w:val="2"/>
          </w:tcPr>
          <w:p w:rsidR="009F1E59" w:rsidRPr="00131B28" w:rsidP="00AB65D9" w14:paraId="3CC22150" w14:textId="77777777">
            <w:pPr>
              <w:pStyle w:val="datumtevilka"/>
            </w:pPr>
            <w:r w:rsidRPr="00131B28">
              <w:t xml:space="preserve">Številka: </w:t>
            </w:r>
            <w:bookmarkStart w:id="0" w:name="Klasifikacija"/>
            <w:r w:rsidRPr="00131B28">
              <w:t>843-22/2025-75</w:t>
            </w:r>
            <w:bookmarkEnd w:id="0"/>
          </w:p>
        </w:tc>
      </w:tr>
      <w:tr w14:paraId="278A7E1F" w14:textId="77777777" w:rsidTr="00FB7AFD">
        <w:tblPrEx>
          <w:tblW w:w="9163" w:type="dxa"/>
          <w:tblInd w:w="108" w:type="dxa"/>
          <w:tblLook w:val="04A0"/>
        </w:tblPrEx>
        <w:trPr>
          <w:gridAfter w:val="1"/>
          <w:wAfter w:w="2755" w:type="dxa"/>
        </w:trPr>
        <w:tc>
          <w:tcPr>
            <w:tcW w:w="6408" w:type="dxa"/>
            <w:gridSpan w:val="2"/>
          </w:tcPr>
          <w:p w:rsidR="009F1E59" w:rsidRPr="00131B28" w:rsidP="00AB65D9" w14:paraId="4999ACE4" w14:textId="77777777">
            <w:pPr>
              <w:pStyle w:val="datumtevilka"/>
            </w:pPr>
            <w:r w:rsidRPr="00131B28">
              <w:t xml:space="preserve">Ljubljana, dne </w:t>
            </w:r>
            <w:bookmarkStart w:id="1" w:name="DatumDokumenta"/>
            <w:r w:rsidRPr="00131B28">
              <w:t>21. 09. 2026</w:t>
            </w:r>
            <w:bookmarkEnd w:id="1"/>
          </w:p>
        </w:tc>
      </w:tr>
      <w:tr w14:paraId="04B2F2F1" w14:textId="77777777" w:rsidTr="00FB7AFD">
        <w:tblPrEx>
          <w:tblW w:w="9163" w:type="dxa"/>
          <w:tblInd w:w="108" w:type="dxa"/>
          <w:tblLook w:val="04A0"/>
        </w:tblPrEx>
        <w:trPr>
          <w:gridAfter w:val="1"/>
          <w:wAfter w:w="2755" w:type="dxa"/>
        </w:trPr>
        <w:tc>
          <w:tcPr>
            <w:tcW w:w="6408" w:type="dxa"/>
            <w:gridSpan w:val="2"/>
          </w:tcPr>
          <w:p w:rsidR="00FB3C81" w:rsidRPr="00131B28" w:rsidP="002C278B" w14:paraId="7135B00B" w14:textId="77777777">
            <w:pPr>
              <w:spacing w:after="0" w:line="260" w:lineRule="exact"/>
              <w:rPr>
                <w:rFonts w:ascii="Arial" w:hAnsi="Arial" w:cs="Arial"/>
                <w:sz w:val="20"/>
                <w:szCs w:val="20"/>
              </w:rPr>
            </w:pPr>
          </w:p>
          <w:p w:rsidR="00FB3C81" w:rsidRPr="002126C5" w:rsidP="002C278B" w14:paraId="33AF8CC2" w14:textId="77777777">
            <w:pPr>
              <w:spacing w:after="0" w:line="260" w:lineRule="exact"/>
              <w:rPr>
                <w:rFonts w:ascii="Arial" w:hAnsi="Arial" w:cs="Arial"/>
                <w:bCs/>
                <w:sz w:val="20"/>
                <w:szCs w:val="20"/>
              </w:rPr>
            </w:pPr>
            <w:r w:rsidRPr="002126C5">
              <w:rPr>
                <w:rFonts w:ascii="Arial" w:hAnsi="Arial" w:cs="Arial"/>
                <w:bCs/>
                <w:sz w:val="20"/>
                <w:szCs w:val="20"/>
              </w:rPr>
              <w:t>GENERALNI SEKRETARIAT VLADE REPUBLIKE SLOVENIJE</w:t>
            </w:r>
          </w:p>
          <w:p w:rsidR="00FB3C81" w:rsidRPr="004A7DC1" w:rsidP="002C278B" w14:paraId="70B7C491" w14:textId="77777777">
            <w:pPr>
              <w:spacing w:after="0" w:line="260" w:lineRule="exact"/>
              <w:rPr>
                <w:rFonts w:ascii="Arial" w:hAnsi="Arial" w:cs="Arial"/>
                <w:sz w:val="20"/>
                <w:szCs w:val="20"/>
              </w:rPr>
            </w:pPr>
            <w:hyperlink r:id="rId6" w:history="1">
              <w:r w:rsidRPr="004A7DC1" w:rsidR="00EC1D65">
                <w:rPr>
                  <w:rStyle w:val="Hyperlink"/>
                  <w:rFonts w:ascii="Arial" w:hAnsi="Arial" w:cs="Arial"/>
                  <w:sz w:val="20"/>
                  <w:szCs w:val="20"/>
                </w:rPr>
                <w:t>gp.gs@gov.si</w:t>
              </w:r>
            </w:hyperlink>
          </w:p>
          <w:p w:rsidR="00FB3C81" w:rsidRPr="00131B28" w:rsidP="002C278B" w14:paraId="54FCE390" w14:textId="77777777">
            <w:pPr>
              <w:spacing w:after="0" w:line="260" w:lineRule="exact"/>
              <w:rPr>
                <w:rFonts w:ascii="Arial" w:hAnsi="Arial" w:cs="Arial"/>
                <w:sz w:val="20"/>
                <w:szCs w:val="20"/>
              </w:rPr>
            </w:pPr>
          </w:p>
        </w:tc>
      </w:tr>
      <w:tr w14:paraId="12849AF4" w14:textId="77777777" w:rsidTr="00FB7AFD">
        <w:tblPrEx>
          <w:tblW w:w="9163" w:type="dxa"/>
          <w:tblInd w:w="108" w:type="dxa"/>
          <w:tblLook w:val="04A0"/>
        </w:tblPrEx>
        <w:tc>
          <w:tcPr>
            <w:tcW w:w="9163" w:type="dxa"/>
            <w:gridSpan w:val="3"/>
          </w:tcPr>
          <w:p w:rsidR="00FB7AFD" w:rsidRPr="00131B28" w:rsidP="0079058D" w14:paraId="3E6A63D4" w14:textId="77777777">
            <w:pPr>
              <w:pStyle w:val="Naslovpredpisa"/>
              <w:spacing w:before="0" w:after="0" w:line="260" w:lineRule="exact"/>
              <w:jc w:val="both"/>
              <w:rPr>
                <w:sz w:val="20"/>
                <w:szCs w:val="20"/>
              </w:rPr>
            </w:pPr>
            <w:r w:rsidRPr="00131B28">
              <w:rPr>
                <w:sz w:val="20"/>
                <w:szCs w:val="20"/>
              </w:rPr>
              <w:t xml:space="preserve">ZADEVA: </w:t>
            </w:r>
            <w:r>
              <w:rPr>
                <w:sz w:val="20"/>
                <w:szCs w:val="20"/>
              </w:rPr>
              <w:t>Spremembe in dopolnitve Načrta vaj v obrambnem sistemu in sistemu varstva pred naravnimi in drugimi nesrečami v letu 2026</w:t>
            </w:r>
            <w:r w:rsidRPr="00131B28">
              <w:rPr>
                <w:sz w:val="20"/>
                <w:szCs w:val="20"/>
              </w:rPr>
              <w:t xml:space="preserve"> – predlog za obravnavo </w:t>
            </w:r>
          </w:p>
        </w:tc>
      </w:tr>
      <w:tr w14:paraId="22AA0564" w14:textId="77777777" w:rsidTr="00FB7AFD">
        <w:tblPrEx>
          <w:tblW w:w="9163" w:type="dxa"/>
          <w:tblInd w:w="108" w:type="dxa"/>
          <w:tblLook w:val="04A0"/>
        </w:tblPrEx>
        <w:tc>
          <w:tcPr>
            <w:tcW w:w="9163" w:type="dxa"/>
            <w:gridSpan w:val="3"/>
          </w:tcPr>
          <w:p w:rsidR="00FB7AFD" w:rsidRPr="00131B28" w:rsidP="0079058D" w14:paraId="04393B71" w14:textId="77777777">
            <w:pPr>
              <w:pStyle w:val="Poglavje"/>
              <w:spacing w:before="0" w:after="0" w:line="260" w:lineRule="exact"/>
              <w:jc w:val="left"/>
              <w:rPr>
                <w:sz w:val="20"/>
                <w:szCs w:val="20"/>
              </w:rPr>
            </w:pPr>
            <w:r w:rsidRPr="00131B28">
              <w:rPr>
                <w:sz w:val="20"/>
                <w:szCs w:val="20"/>
              </w:rPr>
              <w:t>1. Predlog sklepov vlade:</w:t>
            </w:r>
          </w:p>
        </w:tc>
      </w:tr>
      <w:tr w14:paraId="78A40C2F" w14:textId="77777777" w:rsidTr="00FB7AFD">
        <w:tblPrEx>
          <w:tblW w:w="9163" w:type="dxa"/>
          <w:tblInd w:w="108" w:type="dxa"/>
          <w:tblLook w:val="04A0"/>
        </w:tblPrEx>
        <w:tc>
          <w:tcPr>
            <w:tcW w:w="9163" w:type="dxa"/>
            <w:gridSpan w:val="3"/>
          </w:tcPr>
          <w:p w:rsidR="00FB7AFD" w:rsidRPr="005822E1" w:rsidP="0079058D" w14:paraId="6F9D8EAA" w14:textId="77777777">
            <w:pPr>
              <w:overflowPunct w:val="0"/>
              <w:autoSpaceDE w:val="0"/>
              <w:autoSpaceDN w:val="0"/>
              <w:adjustRightInd w:val="0"/>
              <w:spacing w:before="60" w:after="60"/>
              <w:jc w:val="both"/>
              <w:textAlignment w:val="baseline"/>
              <w:rPr>
                <w:rFonts w:ascii="Arial" w:eastAsia="Times New Roman" w:hAnsi="Arial" w:cs="Arial"/>
                <w:iCs/>
                <w:sz w:val="20"/>
                <w:szCs w:val="20"/>
                <w:lang w:eastAsia="sl-SI"/>
              </w:rPr>
            </w:pPr>
            <w:r w:rsidRPr="005822E1">
              <w:rPr>
                <w:rFonts w:ascii="Arial" w:eastAsia="Times New Roman" w:hAnsi="Arial" w:cs="Arial"/>
                <w:iCs/>
                <w:sz w:val="20"/>
                <w:szCs w:val="20"/>
                <w:lang w:eastAsia="sl-SI"/>
              </w:rPr>
              <w:t xml:space="preserve">Na podlagi 84. člena Zakona o obrambi (Uradni list RS, št. 103/04 – uradno prečiščeno besedilo, 95/15 in 139/20 in 112/25 – ZSSloV-C) in 93. člena Zakona o varstvu pred naravnimi in drugimi nesrečami (Uradni list RS, št. 51/06 – uradno prečiščeno besedilo, 97/10, 21/18 – </w:t>
            </w:r>
            <w:r w:rsidRPr="005822E1">
              <w:rPr>
                <w:rFonts w:ascii="Arial" w:eastAsia="Times New Roman" w:hAnsi="Arial" w:cs="Arial"/>
                <w:iCs/>
                <w:sz w:val="20"/>
                <w:szCs w:val="20"/>
                <w:lang w:eastAsia="sl-SI"/>
              </w:rPr>
              <w:t>ZNOrg</w:t>
            </w:r>
            <w:r w:rsidRPr="005822E1">
              <w:rPr>
                <w:rFonts w:ascii="Arial" w:eastAsia="Times New Roman" w:hAnsi="Arial" w:cs="Arial"/>
                <w:iCs/>
                <w:sz w:val="20"/>
                <w:szCs w:val="20"/>
                <w:lang w:eastAsia="sl-SI"/>
              </w:rPr>
              <w:t xml:space="preserve">, 117/22 in 57/25) je Vlada Republike Slovenije na ___ redni seji dne ______________ pod ___ točko dnevnega reda sprejela </w:t>
            </w:r>
          </w:p>
          <w:p w:rsidR="00FB7AFD" w:rsidRPr="005822E1" w:rsidP="0079058D" w14:paraId="0A76F896" w14:textId="77777777">
            <w:pPr>
              <w:overflowPunct w:val="0"/>
              <w:autoSpaceDE w:val="0"/>
              <w:autoSpaceDN w:val="0"/>
              <w:adjustRightInd w:val="0"/>
              <w:spacing w:before="60" w:after="60"/>
              <w:jc w:val="both"/>
              <w:textAlignment w:val="baseline"/>
              <w:rPr>
                <w:rFonts w:ascii="Arial" w:eastAsia="Times New Roman" w:hAnsi="Arial" w:cs="Arial"/>
                <w:iCs/>
                <w:sz w:val="20"/>
                <w:szCs w:val="20"/>
                <w:lang w:eastAsia="sl-SI"/>
              </w:rPr>
            </w:pPr>
          </w:p>
          <w:p w:rsidR="00FB7AFD" w:rsidRPr="005822E1" w:rsidP="0079058D" w14:paraId="112B4A78" w14:textId="77777777">
            <w:pPr>
              <w:overflowPunct w:val="0"/>
              <w:autoSpaceDE w:val="0"/>
              <w:autoSpaceDN w:val="0"/>
              <w:adjustRightInd w:val="0"/>
              <w:spacing w:before="60" w:after="60"/>
              <w:jc w:val="center"/>
              <w:textAlignment w:val="baseline"/>
              <w:rPr>
                <w:rFonts w:ascii="Arial" w:eastAsia="Times New Roman" w:hAnsi="Arial" w:cs="Arial"/>
                <w:iCs/>
                <w:sz w:val="20"/>
                <w:szCs w:val="20"/>
                <w:lang w:eastAsia="sl-SI"/>
              </w:rPr>
            </w:pPr>
            <w:r w:rsidRPr="005822E1">
              <w:rPr>
                <w:rFonts w:ascii="Arial" w:eastAsia="Times New Roman" w:hAnsi="Arial" w:cs="Arial"/>
                <w:iCs/>
                <w:sz w:val="20"/>
                <w:szCs w:val="20"/>
                <w:lang w:eastAsia="sl-SI"/>
              </w:rPr>
              <w:t>S K L E P</w:t>
            </w:r>
          </w:p>
          <w:p w:rsidR="00FB7AFD" w:rsidRPr="005822E1" w:rsidP="0079058D" w14:paraId="44D48502" w14:textId="77777777">
            <w:pPr>
              <w:overflowPunct w:val="0"/>
              <w:autoSpaceDE w:val="0"/>
              <w:autoSpaceDN w:val="0"/>
              <w:adjustRightInd w:val="0"/>
              <w:spacing w:before="60" w:after="60"/>
              <w:jc w:val="both"/>
              <w:textAlignment w:val="baseline"/>
              <w:rPr>
                <w:rFonts w:ascii="Arial" w:eastAsia="Times New Roman" w:hAnsi="Arial" w:cs="Arial"/>
                <w:iCs/>
                <w:sz w:val="20"/>
                <w:szCs w:val="20"/>
                <w:lang w:eastAsia="sl-SI"/>
              </w:rPr>
            </w:pPr>
          </w:p>
          <w:p w:rsidR="00FB7AFD" w:rsidRPr="00431593" w:rsidP="00FB7AFD" w14:paraId="27FF6609" w14:textId="77777777">
            <w:pPr>
              <w:numPr>
                <w:ilvl w:val="0"/>
                <w:numId w:val="31"/>
              </w:numPr>
              <w:overflowPunct w:val="0"/>
              <w:autoSpaceDE w:val="0"/>
              <w:autoSpaceDN w:val="0"/>
              <w:adjustRightInd w:val="0"/>
              <w:spacing w:before="60" w:after="60"/>
              <w:jc w:val="both"/>
              <w:textAlignment w:val="baseline"/>
              <w:rPr>
                <w:rFonts w:ascii="Arial" w:hAnsi="Arial" w:cs="Arial"/>
                <w:sz w:val="20"/>
                <w:szCs w:val="20"/>
              </w:rPr>
            </w:pPr>
            <w:r w:rsidRPr="005822E1">
              <w:rPr>
                <w:rFonts w:ascii="Arial" w:eastAsia="Times New Roman" w:hAnsi="Arial" w:cs="Arial"/>
                <w:iCs/>
                <w:sz w:val="20"/>
                <w:szCs w:val="20"/>
                <w:lang w:eastAsia="sl-SI"/>
              </w:rPr>
              <w:t xml:space="preserve">Vlada Republike Slovenije je sprejela spremembe in </w:t>
            </w:r>
            <w:r w:rsidRPr="005822E1">
              <w:rPr>
                <w:rFonts w:ascii="Arial" w:hAnsi="Arial" w:cs="Arial"/>
                <w:sz w:val="20"/>
                <w:szCs w:val="20"/>
              </w:rPr>
              <w:t xml:space="preserve">dopolnitve </w:t>
            </w:r>
            <w:r w:rsidRPr="005822E1">
              <w:rPr>
                <w:rFonts w:ascii="Arial" w:hAnsi="Arial" w:cs="Arial"/>
                <w:iCs/>
                <w:sz w:val="20"/>
                <w:szCs w:val="20"/>
              </w:rPr>
              <w:t>Načrta vaj v obrambnem sistemu in sistemu varstva pred naravnimi in drugimi nesrečami v letu 202</w:t>
            </w:r>
            <w:r>
              <w:rPr>
                <w:rFonts w:ascii="Arial" w:hAnsi="Arial" w:cs="Arial"/>
                <w:iCs/>
                <w:sz w:val="20"/>
                <w:szCs w:val="20"/>
              </w:rPr>
              <w:t>6 (</w:t>
            </w:r>
            <w:r w:rsidRPr="005822E1">
              <w:rPr>
                <w:rFonts w:ascii="Arial" w:hAnsi="Arial" w:cs="Arial"/>
                <w:iCs/>
                <w:sz w:val="20"/>
                <w:szCs w:val="20"/>
              </w:rPr>
              <w:t>št. 84300-2/2026/3 z dne 5. 2.</w:t>
            </w:r>
            <w:r>
              <w:rPr>
                <w:rFonts w:ascii="Arial" w:hAnsi="Arial" w:cs="Arial"/>
                <w:iCs/>
                <w:sz w:val="20"/>
                <w:szCs w:val="20"/>
              </w:rPr>
              <w:t xml:space="preserve"> 2026 s</w:t>
            </w:r>
            <w:r w:rsidRPr="00304497">
              <w:rPr>
                <w:rFonts w:ascii="Arial" w:hAnsi="Arial" w:cs="Arial"/>
                <w:iCs/>
                <w:sz w:val="20"/>
                <w:szCs w:val="20"/>
              </w:rPr>
              <w:t xml:space="preserve"> </w:t>
            </w:r>
            <w:r>
              <w:rPr>
                <w:rFonts w:ascii="Arial" w:hAnsi="Arial" w:cs="Arial"/>
                <w:iCs/>
                <w:sz w:val="20"/>
                <w:szCs w:val="20"/>
              </w:rPr>
              <w:t>s</w:t>
            </w:r>
            <w:r w:rsidRPr="00304497">
              <w:rPr>
                <w:rFonts w:ascii="Arial" w:hAnsi="Arial" w:cs="Arial"/>
                <w:iCs/>
                <w:sz w:val="20"/>
                <w:szCs w:val="20"/>
              </w:rPr>
              <w:t>prememb</w:t>
            </w:r>
            <w:r>
              <w:rPr>
                <w:rFonts w:ascii="Arial" w:hAnsi="Arial" w:cs="Arial"/>
                <w:iCs/>
                <w:sz w:val="20"/>
                <w:szCs w:val="20"/>
              </w:rPr>
              <w:t>ami</w:t>
            </w:r>
            <w:r w:rsidRPr="00304497">
              <w:rPr>
                <w:rFonts w:ascii="Arial" w:hAnsi="Arial" w:cs="Arial"/>
                <w:iCs/>
                <w:sz w:val="20"/>
                <w:szCs w:val="20"/>
              </w:rPr>
              <w:t xml:space="preserve"> in dopolnitv</w:t>
            </w:r>
            <w:r>
              <w:rPr>
                <w:rFonts w:ascii="Arial" w:hAnsi="Arial" w:cs="Arial"/>
                <w:iCs/>
                <w:sz w:val="20"/>
                <w:szCs w:val="20"/>
              </w:rPr>
              <w:t>ami</w:t>
            </w:r>
            <w:r w:rsidRPr="00304497">
              <w:rPr>
                <w:rFonts w:ascii="Arial" w:hAnsi="Arial" w:cs="Arial"/>
                <w:iCs/>
                <w:sz w:val="20"/>
                <w:szCs w:val="20"/>
              </w:rPr>
              <w:t xml:space="preserve"> št. 84300-2/2026/6 z dne 14. 5. 2026</w:t>
            </w:r>
            <w:r>
              <w:rPr>
                <w:rFonts w:ascii="Arial" w:hAnsi="Arial" w:cs="Arial"/>
                <w:iCs/>
                <w:sz w:val="20"/>
                <w:szCs w:val="20"/>
              </w:rPr>
              <w:t>)</w:t>
            </w:r>
            <w:r w:rsidRPr="00304497">
              <w:rPr>
                <w:rFonts w:ascii="Arial" w:hAnsi="Arial" w:cs="Arial"/>
                <w:iCs/>
                <w:sz w:val="20"/>
                <w:szCs w:val="20"/>
              </w:rPr>
              <w:t>.</w:t>
            </w:r>
          </w:p>
          <w:p w:rsidR="00FB7AFD" w:rsidRPr="005822E1" w:rsidP="0079058D" w14:paraId="0BFA259D" w14:textId="77777777">
            <w:pPr>
              <w:overflowPunct w:val="0"/>
              <w:autoSpaceDE w:val="0"/>
              <w:autoSpaceDN w:val="0"/>
              <w:adjustRightInd w:val="0"/>
              <w:spacing w:before="60" w:after="60"/>
              <w:ind w:left="360"/>
              <w:jc w:val="both"/>
              <w:textAlignment w:val="baseline"/>
              <w:rPr>
                <w:rFonts w:ascii="Arial" w:hAnsi="Arial" w:cs="Arial"/>
                <w:sz w:val="20"/>
                <w:szCs w:val="20"/>
              </w:rPr>
            </w:pPr>
          </w:p>
          <w:p w:rsidR="00FB7AFD" w:rsidRPr="00431593" w:rsidP="00FB7AFD" w14:paraId="1681B04F" w14:textId="77777777">
            <w:pPr>
              <w:numPr>
                <w:ilvl w:val="0"/>
                <w:numId w:val="31"/>
              </w:numPr>
              <w:overflowPunct w:val="0"/>
              <w:autoSpaceDE w:val="0"/>
              <w:autoSpaceDN w:val="0"/>
              <w:adjustRightInd w:val="0"/>
              <w:spacing w:before="60" w:after="60"/>
              <w:jc w:val="both"/>
              <w:rPr>
                <w:rFonts w:ascii="Arial" w:eastAsia="Times New Roman" w:hAnsi="Arial" w:cs="Arial"/>
                <w:iCs/>
                <w:sz w:val="20"/>
                <w:szCs w:val="20"/>
                <w:lang w:eastAsia="sl-SI"/>
              </w:rPr>
            </w:pPr>
            <w:r w:rsidRPr="005822E1">
              <w:rPr>
                <w:rFonts w:ascii="Arial" w:eastAsia="Times New Roman" w:hAnsi="Arial" w:cs="Arial"/>
                <w:sz w:val="20"/>
                <w:szCs w:val="20"/>
                <w:lang w:eastAsia="sl-SI"/>
              </w:rPr>
              <w:t>Ministrstvo za obrambo s tem sklepom seznani vse prejemnike Načrta vaj v obrambnem sistemu in sistemu varstva pred naravnimi in drugimi nesrečami v letu 2026.</w:t>
            </w:r>
          </w:p>
          <w:p w:rsidR="00FB7AFD" w:rsidRPr="005822E1" w:rsidP="0079058D" w14:paraId="085589FD" w14:textId="77777777">
            <w:pPr>
              <w:overflowPunct w:val="0"/>
              <w:autoSpaceDE w:val="0"/>
              <w:autoSpaceDN w:val="0"/>
              <w:adjustRightInd w:val="0"/>
              <w:spacing w:before="60" w:after="60"/>
              <w:ind w:left="360"/>
              <w:jc w:val="both"/>
              <w:rPr>
                <w:rFonts w:ascii="Arial" w:eastAsia="Times New Roman" w:hAnsi="Arial" w:cs="Arial"/>
                <w:iCs/>
                <w:sz w:val="20"/>
                <w:szCs w:val="20"/>
                <w:lang w:eastAsia="sl-SI"/>
              </w:rPr>
            </w:pPr>
          </w:p>
          <w:p w:rsidR="00FB7AFD" w:rsidRPr="005822E1" w:rsidP="00FB7AFD" w14:paraId="549B66BB" w14:textId="77777777">
            <w:pPr>
              <w:numPr>
                <w:ilvl w:val="0"/>
                <w:numId w:val="31"/>
              </w:numPr>
              <w:overflowPunct w:val="0"/>
              <w:autoSpaceDE w:val="0"/>
              <w:autoSpaceDN w:val="0"/>
              <w:adjustRightInd w:val="0"/>
              <w:spacing w:before="60" w:after="60"/>
              <w:jc w:val="both"/>
              <w:rPr>
                <w:rFonts w:ascii="Arial" w:eastAsia="Times New Roman" w:hAnsi="Arial" w:cs="Arial"/>
                <w:iCs/>
                <w:sz w:val="20"/>
                <w:szCs w:val="20"/>
                <w:lang w:eastAsia="sl-SI"/>
              </w:rPr>
            </w:pPr>
            <w:r w:rsidRPr="005822E1">
              <w:rPr>
                <w:rFonts w:ascii="Arial" w:eastAsia="Times New Roman" w:hAnsi="Arial" w:cs="Arial"/>
                <w:iCs/>
                <w:sz w:val="20"/>
                <w:szCs w:val="20"/>
                <w:lang w:eastAsia="sl-SI"/>
              </w:rPr>
              <w:t>Vlada Republike Slovenije s tem sklepom</w:t>
            </w:r>
            <w:r w:rsidRPr="005822E1">
              <w:rPr>
                <w:rFonts w:ascii="Arial" w:eastAsia="Times New Roman" w:hAnsi="Arial" w:cs="Arial"/>
                <w:sz w:val="20"/>
                <w:szCs w:val="20"/>
                <w:lang w:eastAsia="sl-SI"/>
              </w:rPr>
              <w:t xml:space="preserve"> seznani predsednico Republike Slovenije in Odbor za obrambo Državnega zbora. </w:t>
            </w:r>
          </w:p>
          <w:p w:rsidR="00FB7AFD" w:rsidRPr="005822E1" w:rsidP="0079058D" w14:paraId="68C0FA22" w14:textId="77777777">
            <w:pPr>
              <w:overflowPunct w:val="0"/>
              <w:autoSpaceDE w:val="0"/>
              <w:autoSpaceDN w:val="0"/>
              <w:adjustRightInd w:val="0"/>
              <w:spacing w:before="60" w:after="60"/>
              <w:jc w:val="both"/>
              <w:textAlignment w:val="baseline"/>
              <w:rPr>
                <w:rFonts w:ascii="Arial" w:eastAsia="Times New Roman" w:hAnsi="Arial" w:cs="Arial"/>
                <w:sz w:val="20"/>
                <w:szCs w:val="20"/>
                <w:lang w:eastAsia="sl-SI"/>
              </w:rPr>
            </w:pPr>
          </w:p>
          <w:p w:rsidR="00FB7AFD" w:rsidRPr="005822E1" w:rsidP="0079058D" w14:paraId="4E48E143" w14:textId="77777777">
            <w:pPr>
              <w:overflowPunct w:val="0"/>
              <w:autoSpaceDE w:val="0"/>
              <w:autoSpaceDN w:val="0"/>
              <w:adjustRightInd w:val="0"/>
              <w:spacing w:after="0"/>
              <w:jc w:val="center"/>
              <w:textAlignment w:val="baseline"/>
              <w:rPr>
                <w:rFonts w:ascii="Arial" w:eastAsia="Times New Roman" w:hAnsi="Arial" w:cs="Arial"/>
                <w:iCs/>
                <w:noProof/>
                <w:sz w:val="20"/>
                <w:szCs w:val="20"/>
                <w:lang w:eastAsia="sl-SI"/>
              </w:rPr>
            </w:pPr>
            <w:r w:rsidRPr="005822E1">
              <w:rPr>
                <w:rFonts w:ascii="Arial" w:eastAsia="Times New Roman" w:hAnsi="Arial" w:cs="Arial"/>
                <w:iCs/>
                <w:noProof/>
                <w:sz w:val="20"/>
                <w:szCs w:val="20"/>
                <w:lang w:eastAsia="sl-SI"/>
              </w:rPr>
              <w:t xml:space="preserve">                                                            </w:t>
            </w:r>
            <w:r>
              <w:rPr>
                <w:rFonts w:ascii="Arial" w:eastAsia="Times New Roman" w:hAnsi="Arial" w:cs="Arial"/>
                <w:iCs/>
                <w:noProof/>
                <w:sz w:val="20"/>
                <w:szCs w:val="20"/>
                <w:lang w:eastAsia="sl-SI"/>
              </w:rPr>
              <w:t>mag. Janja Garvas</w:t>
            </w:r>
            <w:r w:rsidRPr="005822E1">
              <w:rPr>
                <w:rFonts w:ascii="Arial" w:eastAsia="Times New Roman" w:hAnsi="Arial" w:cs="Arial"/>
                <w:iCs/>
                <w:noProof/>
                <w:sz w:val="20"/>
                <w:szCs w:val="20"/>
                <w:lang w:eastAsia="sl-SI"/>
              </w:rPr>
              <w:t xml:space="preserve">  </w:t>
            </w:r>
          </w:p>
          <w:p w:rsidR="00FB7AFD" w:rsidRPr="005822E1" w:rsidP="0079058D" w14:paraId="5CF6AB4B" w14:textId="77777777">
            <w:pPr>
              <w:overflowPunct w:val="0"/>
              <w:autoSpaceDE w:val="0"/>
              <w:autoSpaceDN w:val="0"/>
              <w:adjustRightInd w:val="0"/>
              <w:spacing w:after="0"/>
              <w:jc w:val="both"/>
              <w:textAlignment w:val="baseline"/>
              <w:rPr>
                <w:rFonts w:ascii="Arial" w:eastAsia="Times New Roman" w:hAnsi="Arial" w:cs="Arial"/>
                <w:iCs/>
                <w:noProof/>
                <w:sz w:val="20"/>
                <w:szCs w:val="20"/>
                <w:lang w:eastAsia="sl-SI"/>
              </w:rPr>
            </w:pPr>
            <w:r w:rsidRPr="005822E1">
              <w:rPr>
                <w:rFonts w:ascii="Arial" w:eastAsia="Times New Roman" w:hAnsi="Arial" w:cs="Arial"/>
                <w:iCs/>
                <w:noProof/>
                <w:sz w:val="20"/>
                <w:szCs w:val="20"/>
                <w:lang w:eastAsia="sl-SI"/>
              </w:rPr>
              <w:t xml:space="preserve">                                                                                              generalna sekretarka</w:t>
            </w:r>
          </w:p>
          <w:p w:rsidR="00FB7AFD" w:rsidRPr="005822E1" w:rsidP="0079058D" w14:paraId="7E1641EC" w14:textId="77777777">
            <w:pPr>
              <w:overflowPunct w:val="0"/>
              <w:autoSpaceDE w:val="0"/>
              <w:autoSpaceDN w:val="0"/>
              <w:adjustRightInd w:val="0"/>
              <w:spacing w:before="60" w:after="60"/>
              <w:jc w:val="both"/>
              <w:textAlignment w:val="baseline"/>
              <w:rPr>
                <w:rFonts w:ascii="Arial" w:eastAsia="Times New Roman" w:hAnsi="Arial" w:cs="Arial"/>
                <w:sz w:val="20"/>
                <w:szCs w:val="20"/>
                <w:lang w:eastAsia="sl-SI"/>
              </w:rPr>
            </w:pPr>
            <w:r w:rsidRPr="005822E1">
              <w:rPr>
                <w:rFonts w:ascii="Arial" w:eastAsia="Times New Roman" w:hAnsi="Arial" w:cs="Arial"/>
                <w:sz w:val="20"/>
                <w:szCs w:val="20"/>
                <w:lang w:eastAsia="sl-SI"/>
              </w:rPr>
              <w:t>Priloga:</w:t>
            </w:r>
          </w:p>
          <w:p w:rsidR="00FB7AFD" w:rsidRPr="005822E1" w:rsidP="0079058D" w14:paraId="36EBE73B" w14:textId="77777777">
            <w:pPr>
              <w:overflowPunct w:val="0"/>
              <w:autoSpaceDE w:val="0"/>
              <w:autoSpaceDN w:val="0"/>
              <w:adjustRightInd w:val="0"/>
              <w:spacing w:before="60" w:after="60"/>
              <w:jc w:val="both"/>
              <w:textAlignment w:val="baseline"/>
              <w:rPr>
                <w:rFonts w:ascii="Arial" w:eastAsia="Times New Roman" w:hAnsi="Arial" w:cs="Arial"/>
                <w:sz w:val="20"/>
                <w:szCs w:val="20"/>
                <w:lang w:eastAsia="sl-SI"/>
              </w:rPr>
            </w:pPr>
            <w:r w:rsidRPr="00E75548">
              <w:rPr>
                <w:rFonts w:ascii="Arial" w:eastAsia="Times New Roman" w:hAnsi="Arial" w:cs="Arial"/>
                <w:iCs/>
                <w:sz w:val="20"/>
                <w:szCs w:val="20"/>
                <w:lang w:eastAsia="sl-SI"/>
              </w:rPr>
              <w:t>–</w:t>
            </w:r>
            <w:r w:rsidRPr="005822E1">
              <w:rPr>
                <w:rFonts w:ascii="Arial" w:hAnsi="Arial" w:cs="Arial"/>
                <w:sz w:val="20"/>
                <w:szCs w:val="20"/>
              </w:rPr>
              <w:t xml:space="preserve"> Spremembe in dopolnitve</w:t>
            </w:r>
            <w:r w:rsidRPr="005822E1">
              <w:rPr>
                <w:rFonts w:ascii="Arial" w:eastAsia="Times New Roman" w:hAnsi="Arial" w:cs="Arial"/>
                <w:sz w:val="20"/>
                <w:szCs w:val="20"/>
                <w:lang w:eastAsia="sl-SI"/>
              </w:rPr>
              <w:t xml:space="preserve"> Načrta vaj v obrambnem sistemu in sistemu varstva pred naravnimi in drugimi nesrečami v letu 2026.</w:t>
            </w:r>
          </w:p>
          <w:p w:rsidR="00FB7AFD" w:rsidRPr="005822E1" w:rsidP="0079058D" w14:paraId="13129CE0" w14:textId="77777777">
            <w:pPr>
              <w:overflowPunct w:val="0"/>
              <w:autoSpaceDE w:val="0"/>
              <w:autoSpaceDN w:val="0"/>
              <w:adjustRightInd w:val="0"/>
              <w:spacing w:before="60" w:after="60"/>
              <w:jc w:val="both"/>
              <w:textAlignment w:val="baseline"/>
              <w:rPr>
                <w:rFonts w:ascii="Arial" w:eastAsia="Times New Roman" w:hAnsi="Arial" w:cs="Arial"/>
                <w:sz w:val="20"/>
                <w:szCs w:val="20"/>
                <w:lang w:eastAsia="sl-SI"/>
              </w:rPr>
            </w:pPr>
          </w:p>
          <w:p w:rsidR="00FB7AFD" w:rsidRPr="005822E1" w:rsidP="0079058D" w14:paraId="4C18FA11" w14:textId="77777777">
            <w:pPr>
              <w:overflowPunct w:val="0"/>
              <w:autoSpaceDE w:val="0"/>
              <w:autoSpaceDN w:val="0"/>
              <w:adjustRightInd w:val="0"/>
              <w:spacing w:before="60" w:after="60"/>
              <w:jc w:val="both"/>
              <w:textAlignment w:val="baseline"/>
              <w:rPr>
                <w:rFonts w:ascii="Arial" w:eastAsia="Times New Roman" w:hAnsi="Arial" w:cs="Arial"/>
                <w:sz w:val="20"/>
                <w:szCs w:val="20"/>
                <w:lang w:eastAsia="sl-SI"/>
              </w:rPr>
            </w:pPr>
            <w:r w:rsidRPr="005822E1">
              <w:rPr>
                <w:rFonts w:ascii="Arial" w:eastAsia="Times New Roman" w:hAnsi="Arial" w:cs="Arial"/>
                <w:sz w:val="20"/>
                <w:szCs w:val="20"/>
                <w:lang w:eastAsia="sl-SI"/>
              </w:rPr>
              <w:t>Prejmejo:</w:t>
            </w:r>
          </w:p>
          <w:p w:rsidR="00FB7AFD" w:rsidRPr="005822E1" w:rsidP="00FB7AFD" w14:paraId="753E3CF5" w14:textId="77777777">
            <w:pPr>
              <w:numPr>
                <w:ilvl w:val="0"/>
                <w:numId w:val="32"/>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5822E1">
              <w:rPr>
                <w:rFonts w:ascii="Arial" w:eastAsia="Times New Roman" w:hAnsi="Arial" w:cs="Arial"/>
                <w:iCs/>
                <w:sz w:val="20"/>
                <w:szCs w:val="20"/>
                <w:lang w:eastAsia="sl-SI"/>
              </w:rPr>
              <w:t>ministrstva,</w:t>
            </w:r>
          </w:p>
          <w:p w:rsidR="00FB7AFD" w:rsidRPr="005822E1" w:rsidP="00FB7AFD" w14:paraId="6FB57A96" w14:textId="77777777">
            <w:pPr>
              <w:numPr>
                <w:ilvl w:val="0"/>
                <w:numId w:val="32"/>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5822E1">
              <w:rPr>
                <w:rFonts w:ascii="Arial" w:eastAsia="Times New Roman" w:hAnsi="Arial" w:cs="Arial"/>
                <w:iCs/>
                <w:sz w:val="20"/>
                <w:szCs w:val="20"/>
                <w:lang w:eastAsia="sl-SI"/>
              </w:rPr>
              <w:t>vladne službe,</w:t>
            </w:r>
          </w:p>
          <w:p w:rsidR="00FB7AFD" w:rsidRPr="00113B1C" w:rsidP="00FB7AFD" w14:paraId="202CC8CD" w14:textId="77777777">
            <w:pPr>
              <w:numPr>
                <w:ilvl w:val="0"/>
                <w:numId w:val="32"/>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113B1C">
              <w:rPr>
                <w:rFonts w:ascii="Arial" w:eastAsia="Times New Roman" w:hAnsi="Arial" w:cs="Arial"/>
                <w:sz w:val="20"/>
                <w:szCs w:val="20"/>
                <w:lang w:eastAsia="sl-SI"/>
              </w:rPr>
              <w:t>Predsednica Republike Slovenije,</w:t>
            </w:r>
          </w:p>
          <w:p w:rsidR="00FB7AFD" w:rsidRPr="0061432E" w:rsidP="00FB7AFD" w14:paraId="71202122" w14:textId="77777777">
            <w:pPr>
              <w:numPr>
                <w:ilvl w:val="0"/>
                <w:numId w:val="32"/>
              </w:numPr>
              <w:overflowPunct w:val="0"/>
              <w:autoSpaceDE w:val="0"/>
              <w:autoSpaceDN w:val="0"/>
              <w:adjustRightInd w:val="0"/>
              <w:spacing w:after="0"/>
              <w:jc w:val="both"/>
              <w:textAlignment w:val="baseline"/>
              <w:rPr>
                <w:rFonts w:ascii="Arial" w:eastAsia="Times New Roman" w:hAnsi="Arial" w:cs="Arial"/>
                <w:iCs/>
                <w:sz w:val="20"/>
                <w:szCs w:val="20"/>
                <w:lang w:eastAsia="sl-SI"/>
              </w:rPr>
            </w:pPr>
            <w:r w:rsidRPr="00113B1C">
              <w:rPr>
                <w:rFonts w:ascii="Arial" w:hAnsi="Arial" w:cs="Arial"/>
                <w:sz w:val="20"/>
                <w:szCs w:val="20"/>
              </w:rPr>
              <w:t>Odbor za obrambo Državnega zbora Republike Slovenije.</w:t>
            </w:r>
          </w:p>
        </w:tc>
      </w:tr>
      <w:tr w14:paraId="35295ADA" w14:textId="77777777" w:rsidTr="00FB7AFD">
        <w:tblPrEx>
          <w:tblW w:w="9163" w:type="dxa"/>
          <w:tblInd w:w="108" w:type="dxa"/>
          <w:tblLook w:val="04A0"/>
        </w:tblPrEx>
        <w:tc>
          <w:tcPr>
            <w:tcW w:w="9163" w:type="dxa"/>
            <w:gridSpan w:val="3"/>
          </w:tcPr>
          <w:p w:rsidR="00FB7AFD" w:rsidRPr="00131B28" w:rsidP="0079058D" w14:paraId="48746A93" w14:textId="77777777">
            <w:pPr>
              <w:pStyle w:val="Neotevilenodstavek"/>
              <w:spacing w:before="0" w:after="0" w:line="260" w:lineRule="exact"/>
              <w:rPr>
                <w:b/>
                <w:iCs/>
                <w:sz w:val="20"/>
                <w:szCs w:val="20"/>
              </w:rPr>
            </w:pPr>
            <w:r>
              <w:rPr>
                <w:b/>
                <w:sz w:val="20"/>
                <w:szCs w:val="20"/>
              </w:rPr>
              <w:t>2.</w:t>
            </w:r>
            <w:r w:rsidRPr="00131B28">
              <w:rPr>
                <w:b/>
                <w:sz w:val="20"/>
                <w:szCs w:val="20"/>
              </w:rPr>
              <w:t xml:space="preserve"> Osebe, odgovorne za strokovno pripravo in usklajenost gradiva:</w:t>
            </w:r>
          </w:p>
        </w:tc>
      </w:tr>
      <w:tr w14:paraId="783B8519" w14:textId="77777777" w:rsidTr="00FB7AFD">
        <w:tblPrEx>
          <w:tblW w:w="9163" w:type="dxa"/>
          <w:tblInd w:w="108" w:type="dxa"/>
          <w:tblLook w:val="04A0"/>
        </w:tblPrEx>
        <w:tc>
          <w:tcPr>
            <w:tcW w:w="9163" w:type="dxa"/>
            <w:gridSpan w:val="3"/>
          </w:tcPr>
          <w:p w:rsidR="00FB7AFD" w:rsidP="00FB7AFD" w14:paraId="0E8F21AF" w14:textId="77777777">
            <w:pPr>
              <w:pStyle w:val="Neotevilenodstavek"/>
              <w:numPr>
                <w:ilvl w:val="0"/>
                <w:numId w:val="33"/>
              </w:numPr>
              <w:spacing w:before="0" w:after="0" w:line="260" w:lineRule="exact"/>
              <w:ind w:left="202" w:hanging="202"/>
              <w:rPr>
                <w:iCs/>
                <w:sz w:val="20"/>
                <w:szCs w:val="20"/>
              </w:rPr>
            </w:pPr>
            <w:r w:rsidRPr="005822E1">
              <w:rPr>
                <w:iCs/>
                <w:sz w:val="20"/>
                <w:szCs w:val="20"/>
              </w:rPr>
              <w:t>generalmajor Boštjan Močnik, načelnik Generalštaba Slovenske vojske,</w:t>
            </w:r>
          </w:p>
          <w:p w:rsidR="00FB7AFD" w:rsidRPr="00131B28" w:rsidP="00FB7AFD" w14:paraId="240BEACD" w14:textId="77777777">
            <w:pPr>
              <w:pStyle w:val="Neotevilenodstavek"/>
              <w:numPr>
                <w:ilvl w:val="0"/>
                <w:numId w:val="33"/>
              </w:numPr>
              <w:spacing w:before="0" w:after="0" w:line="260" w:lineRule="exact"/>
              <w:ind w:left="202" w:hanging="202"/>
              <w:rPr>
                <w:iCs/>
                <w:sz w:val="20"/>
                <w:szCs w:val="20"/>
              </w:rPr>
            </w:pPr>
            <w:r>
              <w:rPr>
                <w:iCs/>
                <w:sz w:val="20"/>
                <w:szCs w:val="20"/>
              </w:rPr>
              <w:t xml:space="preserve">Mag. Marko Doblekar, v. d. </w:t>
            </w:r>
            <w:r w:rsidRPr="005822E1">
              <w:rPr>
                <w:iCs/>
                <w:sz w:val="20"/>
                <w:szCs w:val="20"/>
              </w:rPr>
              <w:t>generaln</w:t>
            </w:r>
            <w:r>
              <w:rPr>
                <w:iCs/>
                <w:sz w:val="20"/>
                <w:szCs w:val="20"/>
              </w:rPr>
              <w:t>ega</w:t>
            </w:r>
            <w:r w:rsidRPr="005822E1">
              <w:rPr>
                <w:iCs/>
                <w:sz w:val="20"/>
                <w:szCs w:val="20"/>
              </w:rPr>
              <w:t xml:space="preserve"> direktor</w:t>
            </w:r>
            <w:r>
              <w:rPr>
                <w:iCs/>
                <w:sz w:val="20"/>
                <w:szCs w:val="20"/>
              </w:rPr>
              <w:t>ja</w:t>
            </w:r>
            <w:r w:rsidRPr="005822E1">
              <w:rPr>
                <w:iCs/>
                <w:sz w:val="20"/>
                <w:szCs w:val="20"/>
              </w:rPr>
              <w:t xml:space="preserve"> Direktor</w:t>
            </w:r>
            <w:r>
              <w:rPr>
                <w:iCs/>
                <w:sz w:val="20"/>
                <w:szCs w:val="20"/>
              </w:rPr>
              <w:t>ata</w:t>
            </w:r>
            <w:r w:rsidRPr="005822E1">
              <w:rPr>
                <w:iCs/>
                <w:sz w:val="20"/>
                <w:szCs w:val="20"/>
              </w:rPr>
              <w:t xml:space="preserve"> za obrambne zadeve v Ministrstvu za obrambo.</w:t>
            </w:r>
          </w:p>
        </w:tc>
      </w:tr>
      <w:tr w14:paraId="7EF517F4" w14:textId="77777777" w:rsidTr="00FB7AFD">
        <w:tblPrEx>
          <w:tblW w:w="9163" w:type="dxa"/>
          <w:tblInd w:w="108" w:type="dxa"/>
          <w:tblLook w:val="04A0"/>
        </w:tblPrEx>
        <w:tc>
          <w:tcPr>
            <w:tcW w:w="9163" w:type="dxa"/>
            <w:gridSpan w:val="3"/>
          </w:tcPr>
          <w:p w:rsidR="00FB7AFD" w:rsidRPr="00131B28" w:rsidP="0079058D" w14:paraId="1E6E0CFD" w14:textId="77777777">
            <w:pPr>
              <w:pStyle w:val="Neotevilenodstavek"/>
              <w:spacing w:before="0" w:after="0" w:line="260" w:lineRule="exact"/>
              <w:rPr>
                <w:b/>
                <w:iCs/>
                <w:sz w:val="20"/>
                <w:szCs w:val="20"/>
              </w:rPr>
            </w:pPr>
            <w:r w:rsidRPr="00131B28">
              <w:rPr>
                <w:b/>
                <w:iCs/>
                <w:sz w:val="20"/>
                <w:szCs w:val="20"/>
              </w:rPr>
              <w:t xml:space="preserve">3. Zunanji strokovnjaki, ki so </w:t>
            </w:r>
            <w:r w:rsidRPr="00131B28">
              <w:rPr>
                <w:b/>
                <w:sz w:val="20"/>
                <w:szCs w:val="20"/>
              </w:rPr>
              <w:t>sodelovali pri pripravi dela ali celotnega gradiva:</w:t>
            </w:r>
          </w:p>
        </w:tc>
      </w:tr>
      <w:tr w14:paraId="20603626" w14:textId="77777777" w:rsidTr="00FB7AFD">
        <w:tblPrEx>
          <w:tblW w:w="9163" w:type="dxa"/>
          <w:tblInd w:w="108" w:type="dxa"/>
          <w:tblLook w:val="04A0"/>
        </w:tblPrEx>
        <w:tc>
          <w:tcPr>
            <w:tcW w:w="9163" w:type="dxa"/>
            <w:gridSpan w:val="3"/>
          </w:tcPr>
          <w:p w:rsidR="00FB7AFD" w:rsidRPr="00131B28" w:rsidP="0079058D" w14:paraId="1BA4E7E0" w14:textId="77777777">
            <w:pPr>
              <w:pStyle w:val="Neotevilenodstavek"/>
              <w:spacing w:before="0" w:after="0" w:line="260" w:lineRule="exact"/>
              <w:rPr>
                <w:iCs/>
                <w:sz w:val="20"/>
                <w:szCs w:val="20"/>
              </w:rPr>
            </w:pPr>
            <w:r>
              <w:rPr>
                <w:iCs/>
                <w:sz w:val="20"/>
                <w:szCs w:val="20"/>
              </w:rPr>
              <w:t>/</w:t>
            </w:r>
          </w:p>
        </w:tc>
      </w:tr>
      <w:tr w14:paraId="696ECFDA" w14:textId="77777777" w:rsidTr="00FB7AFD">
        <w:tblPrEx>
          <w:tblW w:w="9163" w:type="dxa"/>
          <w:tblInd w:w="108" w:type="dxa"/>
          <w:tblLook w:val="04A0"/>
        </w:tblPrEx>
        <w:tc>
          <w:tcPr>
            <w:tcW w:w="9163" w:type="dxa"/>
            <w:gridSpan w:val="3"/>
          </w:tcPr>
          <w:p w:rsidR="00FB7AFD" w:rsidRPr="00131B28" w:rsidP="0079058D" w14:paraId="260A0501" w14:textId="77777777">
            <w:pPr>
              <w:pStyle w:val="Neotevilenodstavek"/>
              <w:spacing w:before="0" w:after="0" w:line="260" w:lineRule="exact"/>
              <w:rPr>
                <w:b/>
                <w:iCs/>
                <w:sz w:val="20"/>
                <w:szCs w:val="20"/>
              </w:rPr>
            </w:pPr>
            <w:r w:rsidRPr="00131B28">
              <w:rPr>
                <w:b/>
                <w:sz w:val="20"/>
                <w:szCs w:val="20"/>
              </w:rPr>
              <w:t>4. Predstavniki vlade, ki bodo sodelovali pri delu državnega zbora:</w:t>
            </w:r>
          </w:p>
        </w:tc>
      </w:tr>
      <w:tr w14:paraId="4722C0AB" w14:textId="77777777" w:rsidTr="00FB7AFD">
        <w:tblPrEx>
          <w:tblW w:w="9163" w:type="dxa"/>
          <w:tblInd w:w="108" w:type="dxa"/>
          <w:tblLook w:val="04A0"/>
        </w:tblPrEx>
        <w:tc>
          <w:tcPr>
            <w:tcW w:w="9163" w:type="dxa"/>
            <w:gridSpan w:val="3"/>
          </w:tcPr>
          <w:p w:rsidR="00FB7AFD" w:rsidRPr="00131B28" w:rsidP="0079058D" w14:paraId="5B28CBE4" w14:textId="77777777">
            <w:pPr>
              <w:pStyle w:val="Neotevilenodstavek"/>
              <w:spacing w:before="0" w:after="0" w:line="260" w:lineRule="exact"/>
              <w:rPr>
                <w:b/>
                <w:sz w:val="20"/>
                <w:szCs w:val="20"/>
              </w:rPr>
            </w:pPr>
            <w:r>
              <w:rPr>
                <w:iCs/>
                <w:sz w:val="20"/>
                <w:szCs w:val="20"/>
              </w:rPr>
              <w:t>/</w:t>
            </w:r>
          </w:p>
        </w:tc>
      </w:tr>
      <w:tr w14:paraId="7329E182" w14:textId="77777777" w:rsidTr="00FB7AFD">
        <w:tblPrEx>
          <w:tblW w:w="9163" w:type="dxa"/>
          <w:tblInd w:w="108" w:type="dxa"/>
          <w:tblLook w:val="04A0"/>
        </w:tblPrEx>
        <w:tc>
          <w:tcPr>
            <w:tcW w:w="9163" w:type="dxa"/>
            <w:gridSpan w:val="3"/>
          </w:tcPr>
          <w:p w:rsidR="00FB7AFD" w:rsidRPr="00131B28" w:rsidP="0079058D" w14:paraId="1B464DF8" w14:textId="77777777">
            <w:pPr>
              <w:pStyle w:val="Oddelek"/>
              <w:numPr>
                <w:ilvl w:val="0"/>
                <w:numId w:val="0"/>
              </w:numPr>
              <w:spacing w:before="0" w:after="0" w:line="260" w:lineRule="exact"/>
              <w:jc w:val="left"/>
              <w:rPr>
                <w:sz w:val="20"/>
                <w:szCs w:val="20"/>
              </w:rPr>
            </w:pPr>
            <w:r w:rsidRPr="00131B28">
              <w:rPr>
                <w:sz w:val="20"/>
                <w:szCs w:val="20"/>
              </w:rPr>
              <w:t>5. Kratek povzetek gradiva:</w:t>
            </w:r>
          </w:p>
        </w:tc>
      </w:tr>
      <w:tr w14:paraId="597C3A0E" w14:textId="77777777" w:rsidTr="00FB7AFD">
        <w:tblPrEx>
          <w:tblW w:w="9163" w:type="dxa"/>
          <w:tblInd w:w="108" w:type="dxa"/>
          <w:tblLook w:val="04A0"/>
        </w:tblPrEx>
        <w:tc>
          <w:tcPr>
            <w:tcW w:w="9163" w:type="dxa"/>
            <w:gridSpan w:val="3"/>
          </w:tcPr>
          <w:p w:rsidR="00FB7AFD" w:rsidRPr="00A33544" w:rsidP="0079058D" w14:paraId="28BD1DD5" w14:textId="77777777">
            <w:pPr>
              <w:overflowPunct w:val="0"/>
              <w:autoSpaceDE w:val="0"/>
              <w:autoSpaceDN w:val="0"/>
              <w:adjustRightInd w:val="0"/>
              <w:spacing w:before="60" w:after="60"/>
              <w:jc w:val="both"/>
              <w:textAlignment w:val="baseline"/>
              <w:rPr>
                <w:rFonts w:ascii="Arial" w:hAnsi="Arial" w:cs="Arial"/>
                <w:iCs/>
                <w:sz w:val="20"/>
                <w:szCs w:val="20"/>
                <w:highlight w:val="yellow"/>
              </w:rPr>
            </w:pPr>
            <w:bookmarkStart w:id="2" w:name="_Hlk193455473"/>
            <w:r w:rsidRPr="008F212A">
              <w:rPr>
                <w:rFonts w:ascii="Arial" w:eastAsia="Times New Roman" w:hAnsi="Arial" w:cs="Arial"/>
                <w:iCs/>
                <w:sz w:val="20"/>
                <w:szCs w:val="20"/>
                <w:lang w:eastAsia="sl-SI"/>
              </w:rPr>
              <w:t xml:space="preserve">Vlada Republike Slovenije je sprejela </w:t>
            </w:r>
            <w:r w:rsidRPr="008F212A">
              <w:rPr>
                <w:rFonts w:ascii="Arial" w:hAnsi="Arial" w:cs="Arial"/>
                <w:iCs/>
                <w:sz w:val="20"/>
                <w:szCs w:val="20"/>
              </w:rPr>
              <w:t xml:space="preserve">Načrt vaj v obrambnem sistemu in sistemu varstva pred naravnimi in drugimi nesrečami v letu 2026, št. 84300-2/2026/3 z dne 5. 2. 2026 in Spremembe in dopolnitve Načrta vaj v obrambnem sistemu in sistemu varstva pred naravnimi in drugimi nesrečami v letu 2026, </w:t>
            </w:r>
            <w:r w:rsidRPr="008F212A">
              <w:rPr>
                <w:rFonts w:ascii="Arial" w:hAnsi="Arial" w:cs="Arial"/>
                <w:sz w:val="20"/>
                <w:szCs w:val="20"/>
              </w:rPr>
              <w:t>št. 84300-2/2026/6 z dne 14. 5</w:t>
            </w:r>
            <w:r w:rsidRPr="008F212A">
              <w:rPr>
                <w:rFonts w:ascii="Arial" w:hAnsi="Arial" w:cs="Arial"/>
                <w:iCs/>
                <w:sz w:val="20"/>
                <w:szCs w:val="20"/>
              </w:rPr>
              <w:t>.</w:t>
            </w:r>
            <w:r>
              <w:rPr>
                <w:rFonts w:ascii="Arial" w:hAnsi="Arial" w:cs="Arial"/>
                <w:iCs/>
                <w:sz w:val="20"/>
                <w:szCs w:val="20"/>
              </w:rPr>
              <w:t xml:space="preserve"> 2026.</w:t>
            </w:r>
            <w:r w:rsidRPr="008F212A">
              <w:rPr>
                <w:rFonts w:ascii="Arial" w:hAnsi="Arial" w:cs="Arial"/>
                <w:iCs/>
                <w:sz w:val="20"/>
                <w:szCs w:val="20"/>
              </w:rPr>
              <w:t xml:space="preserve"> V času od sprejetja načrta so se pojavile ponovne potrebe po dopolnitvi sklepa Vlade Republike Slovenije </w:t>
            </w:r>
            <w:r>
              <w:rPr>
                <w:rFonts w:ascii="Arial" w:hAnsi="Arial" w:cs="Arial"/>
                <w:iCs/>
                <w:sz w:val="20"/>
                <w:szCs w:val="20"/>
              </w:rPr>
              <w:t xml:space="preserve">s preklicem izvedb načrtovanih in s predlogi </w:t>
            </w:r>
            <w:r w:rsidRPr="008F212A">
              <w:rPr>
                <w:rFonts w:ascii="Arial" w:hAnsi="Arial" w:cs="Arial"/>
                <w:iCs/>
                <w:sz w:val="20"/>
                <w:szCs w:val="20"/>
              </w:rPr>
              <w:t>novi</w:t>
            </w:r>
            <w:r>
              <w:rPr>
                <w:rFonts w:ascii="Arial" w:hAnsi="Arial" w:cs="Arial"/>
                <w:iCs/>
                <w:sz w:val="20"/>
                <w:szCs w:val="20"/>
              </w:rPr>
              <w:t>h</w:t>
            </w:r>
            <w:r w:rsidRPr="008F212A">
              <w:rPr>
                <w:rFonts w:ascii="Arial" w:hAnsi="Arial" w:cs="Arial"/>
                <w:iCs/>
                <w:sz w:val="20"/>
                <w:szCs w:val="20"/>
              </w:rPr>
              <w:t xml:space="preserve"> vaj, na katerih je predvideno sodelovanje</w:t>
            </w:r>
            <w:r>
              <w:rPr>
                <w:rFonts w:ascii="Arial" w:hAnsi="Arial" w:cs="Arial"/>
                <w:iCs/>
                <w:sz w:val="20"/>
                <w:szCs w:val="20"/>
              </w:rPr>
              <w:t xml:space="preserve">. </w:t>
            </w:r>
            <w:bookmarkEnd w:id="2"/>
          </w:p>
          <w:p w:rsidR="00FB7AFD" w:rsidRPr="00131B28" w:rsidP="0079058D" w14:paraId="7A2E338A" w14:textId="77777777">
            <w:pPr>
              <w:pStyle w:val="Neotevilenodstavek"/>
              <w:spacing w:after="0" w:line="260" w:lineRule="exact"/>
              <w:rPr>
                <w:iCs/>
                <w:sz w:val="20"/>
                <w:szCs w:val="20"/>
              </w:rPr>
            </w:pPr>
            <w:r>
              <w:rPr>
                <w:iCs/>
                <w:sz w:val="20"/>
                <w:szCs w:val="20"/>
              </w:rPr>
              <w:t xml:space="preserve">Z vladnim sklepom je bila preklicana izvedba </w:t>
            </w:r>
            <w:r w:rsidRPr="00C55DFA">
              <w:rPr>
                <w:iCs/>
                <w:sz w:val="20"/>
                <w:szCs w:val="20"/>
              </w:rPr>
              <w:t>nacionalne vaje kriznega upravljanja in odzivanja</w:t>
            </w:r>
            <w:r>
              <w:rPr>
                <w:iCs/>
                <w:sz w:val="20"/>
                <w:szCs w:val="20"/>
              </w:rPr>
              <w:t xml:space="preserve"> </w:t>
            </w:r>
            <w:r w:rsidRPr="00C55DFA">
              <w:rPr>
                <w:iCs/>
                <w:sz w:val="20"/>
                <w:szCs w:val="20"/>
              </w:rPr>
              <w:t>ODPORNOST 2026 (ODPORNOST26)</w:t>
            </w:r>
            <w:r>
              <w:rPr>
                <w:iCs/>
                <w:sz w:val="20"/>
                <w:szCs w:val="20"/>
              </w:rPr>
              <w:t xml:space="preserve">.. </w:t>
            </w:r>
          </w:p>
        </w:tc>
      </w:tr>
      <w:tr w14:paraId="683EBA40" w14:textId="77777777" w:rsidTr="00FB7AFD">
        <w:tblPrEx>
          <w:tblW w:w="9163" w:type="dxa"/>
          <w:tblInd w:w="108" w:type="dxa"/>
          <w:tblLook w:val="04A0"/>
        </w:tblPrEx>
        <w:tc>
          <w:tcPr>
            <w:tcW w:w="9163" w:type="dxa"/>
            <w:gridSpan w:val="3"/>
          </w:tcPr>
          <w:p w:rsidR="00FB7AFD" w:rsidRPr="00131B28" w:rsidP="0079058D" w14:paraId="0DCC0DEB" w14:textId="77777777">
            <w:pPr>
              <w:pStyle w:val="Oddelek"/>
              <w:numPr>
                <w:ilvl w:val="0"/>
                <w:numId w:val="0"/>
              </w:numPr>
              <w:spacing w:before="0" w:after="0" w:line="260" w:lineRule="exact"/>
              <w:jc w:val="left"/>
              <w:rPr>
                <w:sz w:val="20"/>
                <w:szCs w:val="20"/>
              </w:rPr>
            </w:pPr>
            <w:r w:rsidRPr="00131B28">
              <w:rPr>
                <w:sz w:val="20"/>
                <w:szCs w:val="20"/>
              </w:rPr>
              <w:t>6. Presoja posledic za:</w:t>
            </w:r>
          </w:p>
        </w:tc>
      </w:tr>
      <w:tr w14:paraId="6CDFED2F" w14:textId="77777777" w:rsidTr="00FB7AFD">
        <w:tblPrEx>
          <w:tblW w:w="9163" w:type="dxa"/>
          <w:tblInd w:w="108" w:type="dxa"/>
          <w:tblLook w:val="04A0"/>
        </w:tblPrEx>
        <w:tc>
          <w:tcPr>
            <w:tcW w:w="1448" w:type="dxa"/>
          </w:tcPr>
          <w:p w:rsidR="00FB7AFD" w:rsidRPr="00131B28" w:rsidP="0079058D" w14:paraId="497C06D6" w14:textId="77777777">
            <w:pPr>
              <w:pStyle w:val="Neotevilenodstavek"/>
              <w:spacing w:before="0" w:after="0" w:line="260" w:lineRule="exact"/>
              <w:ind w:left="360"/>
              <w:rPr>
                <w:iCs/>
                <w:sz w:val="20"/>
                <w:szCs w:val="20"/>
              </w:rPr>
            </w:pPr>
            <w:r w:rsidRPr="00131B28">
              <w:rPr>
                <w:iCs/>
                <w:sz w:val="20"/>
                <w:szCs w:val="20"/>
              </w:rPr>
              <w:t>a)</w:t>
            </w:r>
          </w:p>
        </w:tc>
        <w:tc>
          <w:tcPr>
            <w:tcW w:w="4960" w:type="dxa"/>
          </w:tcPr>
          <w:p w:rsidR="00FB7AFD" w:rsidRPr="00131B28" w:rsidP="0079058D" w14:paraId="361F1490" w14:textId="77777777">
            <w:pPr>
              <w:pStyle w:val="Neotevilenodstavek"/>
              <w:spacing w:before="0" w:after="0" w:line="260" w:lineRule="exact"/>
              <w:rPr>
                <w:sz w:val="20"/>
                <w:szCs w:val="20"/>
              </w:rPr>
            </w:pPr>
            <w:r w:rsidRPr="00131B28">
              <w:rPr>
                <w:sz w:val="20"/>
                <w:szCs w:val="20"/>
              </w:rPr>
              <w:t>javnofinančna sredstva nad 40.000 EUR v tekočem in naslednjih treh letih</w:t>
            </w:r>
          </w:p>
        </w:tc>
        <w:tc>
          <w:tcPr>
            <w:tcW w:w="2755" w:type="dxa"/>
            <w:vAlign w:val="center"/>
          </w:tcPr>
          <w:p w:rsidR="00FB7AFD" w:rsidRPr="00131B28" w:rsidP="0079058D" w14:paraId="6164A377" w14:textId="77777777">
            <w:pPr>
              <w:pStyle w:val="Neotevilenodstavek"/>
              <w:spacing w:before="0" w:after="0" w:line="260" w:lineRule="exact"/>
              <w:jc w:val="center"/>
              <w:rPr>
                <w:iCs/>
                <w:sz w:val="20"/>
                <w:szCs w:val="20"/>
              </w:rPr>
            </w:pPr>
            <w:r w:rsidRPr="00131B28">
              <w:rPr>
                <w:sz w:val="20"/>
                <w:szCs w:val="20"/>
              </w:rPr>
              <w:t>DA</w:t>
            </w:r>
          </w:p>
        </w:tc>
      </w:tr>
      <w:tr w14:paraId="77E6B756" w14:textId="77777777" w:rsidTr="00FB7AFD">
        <w:tblPrEx>
          <w:tblW w:w="9163" w:type="dxa"/>
          <w:tblInd w:w="108" w:type="dxa"/>
          <w:tblLook w:val="04A0"/>
        </w:tblPrEx>
        <w:tc>
          <w:tcPr>
            <w:tcW w:w="1448" w:type="dxa"/>
          </w:tcPr>
          <w:p w:rsidR="00FB7AFD" w:rsidRPr="00131B28" w:rsidP="0079058D" w14:paraId="659B25EC" w14:textId="77777777">
            <w:pPr>
              <w:pStyle w:val="Neotevilenodstavek"/>
              <w:spacing w:before="0" w:after="0" w:line="260" w:lineRule="exact"/>
              <w:ind w:left="360"/>
              <w:rPr>
                <w:iCs/>
                <w:sz w:val="20"/>
                <w:szCs w:val="20"/>
              </w:rPr>
            </w:pPr>
            <w:r w:rsidRPr="00131B28">
              <w:rPr>
                <w:iCs/>
                <w:sz w:val="20"/>
                <w:szCs w:val="20"/>
              </w:rPr>
              <w:t>b)</w:t>
            </w:r>
          </w:p>
        </w:tc>
        <w:tc>
          <w:tcPr>
            <w:tcW w:w="4960" w:type="dxa"/>
          </w:tcPr>
          <w:p w:rsidR="00FB7AFD" w:rsidRPr="00131B28" w:rsidP="0079058D" w14:paraId="0C0AC6B3" w14:textId="77777777">
            <w:pPr>
              <w:pStyle w:val="Neotevilenodstavek"/>
              <w:spacing w:before="0" w:after="0" w:line="260" w:lineRule="exact"/>
              <w:rPr>
                <w:iCs/>
                <w:sz w:val="20"/>
                <w:szCs w:val="20"/>
              </w:rPr>
            </w:pPr>
            <w:r w:rsidRPr="00131B28">
              <w:rPr>
                <w:bCs/>
                <w:sz w:val="20"/>
                <w:szCs w:val="20"/>
              </w:rPr>
              <w:t>usklajenost slovenskega pravnega reda s pravnim redom Evropske unije</w:t>
            </w:r>
          </w:p>
        </w:tc>
        <w:tc>
          <w:tcPr>
            <w:tcW w:w="2755" w:type="dxa"/>
            <w:vAlign w:val="center"/>
          </w:tcPr>
          <w:p w:rsidR="00FB7AFD" w:rsidRPr="00131B28" w:rsidP="0079058D" w14:paraId="14756D17" w14:textId="77777777">
            <w:pPr>
              <w:pStyle w:val="Neotevilenodstavek"/>
              <w:spacing w:before="0" w:after="0" w:line="260" w:lineRule="exact"/>
              <w:jc w:val="center"/>
              <w:rPr>
                <w:iCs/>
                <w:sz w:val="20"/>
                <w:szCs w:val="20"/>
              </w:rPr>
            </w:pPr>
            <w:r w:rsidRPr="00131B28">
              <w:rPr>
                <w:sz w:val="20"/>
                <w:szCs w:val="20"/>
              </w:rPr>
              <w:t>NE</w:t>
            </w:r>
          </w:p>
        </w:tc>
      </w:tr>
      <w:tr w14:paraId="5D568079" w14:textId="77777777" w:rsidTr="00FB7AFD">
        <w:tblPrEx>
          <w:tblW w:w="9163" w:type="dxa"/>
          <w:tblInd w:w="108" w:type="dxa"/>
          <w:tblLook w:val="04A0"/>
        </w:tblPrEx>
        <w:tc>
          <w:tcPr>
            <w:tcW w:w="1448" w:type="dxa"/>
          </w:tcPr>
          <w:p w:rsidR="00FB7AFD" w:rsidRPr="00131B28" w:rsidP="0079058D" w14:paraId="69144FFB" w14:textId="77777777">
            <w:pPr>
              <w:pStyle w:val="Neotevilenodstavek"/>
              <w:spacing w:before="0" w:after="0" w:line="260" w:lineRule="exact"/>
              <w:ind w:left="360"/>
              <w:rPr>
                <w:iCs/>
                <w:sz w:val="20"/>
                <w:szCs w:val="20"/>
              </w:rPr>
            </w:pPr>
            <w:r w:rsidRPr="00131B28">
              <w:rPr>
                <w:iCs/>
                <w:sz w:val="20"/>
                <w:szCs w:val="20"/>
              </w:rPr>
              <w:t>c)</w:t>
            </w:r>
          </w:p>
        </w:tc>
        <w:tc>
          <w:tcPr>
            <w:tcW w:w="4960" w:type="dxa"/>
          </w:tcPr>
          <w:p w:rsidR="00FB7AFD" w:rsidRPr="00131B28" w:rsidP="0079058D" w14:paraId="4B4D4632" w14:textId="77777777">
            <w:pPr>
              <w:pStyle w:val="Neotevilenodstavek"/>
              <w:spacing w:before="0" w:after="0" w:line="260" w:lineRule="exact"/>
              <w:rPr>
                <w:iCs/>
                <w:sz w:val="20"/>
                <w:szCs w:val="20"/>
              </w:rPr>
            </w:pPr>
            <w:r w:rsidRPr="00131B28">
              <w:rPr>
                <w:sz w:val="20"/>
                <w:szCs w:val="20"/>
              </w:rPr>
              <w:t>administrativne posledice</w:t>
            </w:r>
          </w:p>
        </w:tc>
        <w:tc>
          <w:tcPr>
            <w:tcW w:w="2755" w:type="dxa"/>
            <w:vAlign w:val="center"/>
          </w:tcPr>
          <w:p w:rsidR="00FB7AFD" w:rsidRPr="00131B28" w:rsidP="0079058D" w14:paraId="6E8AC939" w14:textId="77777777">
            <w:pPr>
              <w:pStyle w:val="Neotevilenodstavek"/>
              <w:spacing w:before="0" w:after="0" w:line="260" w:lineRule="exact"/>
              <w:jc w:val="center"/>
              <w:rPr>
                <w:sz w:val="20"/>
                <w:szCs w:val="20"/>
              </w:rPr>
            </w:pPr>
            <w:r w:rsidRPr="00131B28">
              <w:rPr>
                <w:sz w:val="20"/>
                <w:szCs w:val="20"/>
              </w:rPr>
              <w:t>NE</w:t>
            </w:r>
          </w:p>
        </w:tc>
      </w:tr>
      <w:tr w14:paraId="1F658D1D" w14:textId="77777777" w:rsidTr="00FB7AFD">
        <w:tblPrEx>
          <w:tblW w:w="9163" w:type="dxa"/>
          <w:tblInd w:w="108" w:type="dxa"/>
          <w:tblLook w:val="04A0"/>
        </w:tblPrEx>
        <w:tc>
          <w:tcPr>
            <w:tcW w:w="1448" w:type="dxa"/>
          </w:tcPr>
          <w:p w:rsidR="00FB7AFD" w:rsidRPr="00131B28" w:rsidP="0079058D" w14:paraId="5A8B8A08" w14:textId="77777777">
            <w:pPr>
              <w:pStyle w:val="Neotevilenodstavek"/>
              <w:spacing w:before="0" w:after="0" w:line="260" w:lineRule="exact"/>
              <w:ind w:left="360"/>
              <w:rPr>
                <w:iCs/>
                <w:sz w:val="20"/>
                <w:szCs w:val="20"/>
              </w:rPr>
            </w:pPr>
            <w:r w:rsidRPr="00131B28">
              <w:rPr>
                <w:iCs/>
                <w:sz w:val="20"/>
                <w:szCs w:val="20"/>
              </w:rPr>
              <w:t>č)</w:t>
            </w:r>
          </w:p>
        </w:tc>
        <w:tc>
          <w:tcPr>
            <w:tcW w:w="4960" w:type="dxa"/>
          </w:tcPr>
          <w:p w:rsidR="00FB7AFD" w:rsidRPr="00131B28" w:rsidP="0079058D" w14:paraId="363B3A36" w14:textId="77777777">
            <w:pPr>
              <w:pStyle w:val="Neotevilenodstavek"/>
              <w:spacing w:before="0" w:after="0" w:line="260" w:lineRule="exact"/>
              <w:rPr>
                <w:bCs/>
                <w:sz w:val="20"/>
                <w:szCs w:val="20"/>
              </w:rPr>
            </w:pPr>
            <w:r w:rsidRPr="00131B28">
              <w:rPr>
                <w:sz w:val="20"/>
                <w:szCs w:val="20"/>
              </w:rPr>
              <w:t>gospodarstvo, zlasti</w:t>
            </w:r>
            <w:r w:rsidRPr="00131B28">
              <w:rPr>
                <w:bCs/>
                <w:sz w:val="20"/>
                <w:szCs w:val="20"/>
              </w:rPr>
              <w:t xml:space="preserve"> mala in srednja podjetja ter konkurenčnost podjetij</w:t>
            </w:r>
          </w:p>
        </w:tc>
        <w:tc>
          <w:tcPr>
            <w:tcW w:w="2755" w:type="dxa"/>
            <w:vAlign w:val="center"/>
          </w:tcPr>
          <w:p w:rsidR="00FB7AFD" w:rsidRPr="00131B28" w:rsidP="0079058D" w14:paraId="1934F346" w14:textId="77777777">
            <w:pPr>
              <w:pStyle w:val="Neotevilenodstavek"/>
              <w:spacing w:before="0" w:after="0" w:line="260" w:lineRule="exact"/>
              <w:jc w:val="center"/>
              <w:rPr>
                <w:iCs/>
                <w:sz w:val="20"/>
                <w:szCs w:val="20"/>
              </w:rPr>
            </w:pPr>
            <w:r w:rsidRPr="00131B28">
              <w:rPr>
                <w:sz w:val="20"/>
                <w:szCs w:val="20"/>
              </w:rPr>
              <w:t>NE</w:t>
            </w:r>
          </w:p>
        </w:tc>
      </w:tr>
      <w:tr w14:paraId="1A37A088" w14:textId="77777777" w:rsidTr="00FB7AFD">
        <w:tblPrEx>
          <w:tblW w:w="9163" w:type="dxa"/>
          <w:tblInd w:w="108" w:type="dxa"/>
          <w:tblLook w:val="04A0"/>
        </w:tblPrEx>
        <w:tc>
          <w:tcPr>
            <w:tcW w:w="1448" w:type="dxa"/>
          </w:tcPr>
          <w:p w:rsidR="00FB7AFD" w:rsidRPr="00131B28" w:rsidP="0079058D" w14:paraId="15E34C5B" w14:textId="77777777">
            <w:pPr>
              <w:pStyle w:val="Neotevilenodstavek"/>
              <w:spacing w:before="0" w:after="0" w:line="260" w:lineRule="exact"/>
              <w:ind w:left="360"/>
              <w:rPr>
                <w:iCs/>
                <w:sz w:val="20"/>
                <w:szCs w:val="20"/>
              </w:rPr>
            </w:pPr>
            <w:r w:rsidRPr="00131B28">
              <w:rPr>
                <w:iCs/>
                <w:sz w:val="20"/>
                <w:szCs w:val="20"/>
              </w:rPr>
              <w:t>d)</w:t>
            </w:r>
          </w:p>
        </w:tc>
        <w:tc>
          <w:tcPr>
            <w:tcW w:w="4960" w:type="dxa"/>
          </w:tcPr>
          <w:p w:rsidR="00FB7AFD" w:rsidRPr="00131B28" w:rsidP="0079058D" w14:paraId="4BF50916" w14:textId="77777777">
            <w:pPr>
              <w:pStyle w:val="Neotevilenodstavek"/>
              <w:spacing w:before="0" w:after="0" w:line="260" w:lineRule="exact"/>
              <w:rPr>
                <w:bCs/>
                <w:sz w:val="20"/>
                <w:szCs w:val="20"/>
              </w:rPr>
            </w:pPr>
            <w:r w:rsidRPr="00131B28">
              <w:rPr>
                <w:bCs/>
                <w:sz w:val="20"/>
                <w:szCs w:val="20"/>
              </w:rPr>
              <w:t>okolje, vključno s prostorskimi in varstvenimi vidiki</w:t>
            </w:r>
          </w:p>
        </w:tc>
        <w:tc>
          <w:tcPr>
            <w:tcW w:w="2755" w:type="dxa"/>
            <w:vAlign w:val="center"/>
          </w:tcPr>
          <w:p w:rsidR="00FB7AFD" w:rsidRPr="00131B28" w:rsidP="0079058D" w14:paraId="126A7C84" w14:textId="77777777">
            <w:pPr>
              <w:pStyle w:val="Neotevilenodstavek"/>
              <w:spacing w:before="0" w:after="0" w:line="260" w:lineRule="exact"/>
              <w:jc w:val="center"/>
              <w:rPr>
                <w:iCs/>
                <w:sz w:val="20"/>
                <w:szCs w:val="20"/>
              </w:rPr>
            </w:pPr>
            <w:r w:rsidRPr="00131B28">
              <w:rPr>
                <w:sz w:val="20"/>
                <w:szCs w:val="20"/>
              </w:rPr>
              <w:t>NE</w:t>
            </w:r>
          </w:p>
        </w:tc>
      </w:tr>
      <w:tr w14:paraId="0060F61F" w14:textId="77777777" w:rsidTr="00FB7AFD">
        <w:tblPrEx>
          <w:tblW w:w="9163" w:type="dxa"/>
          <w:tblInd w:w="108" w:type="dxa"/>
          <w:tblLook w:val="04A0"/>
        </w:tblPrEx>
        <w:tc>
          <w:tcPr>
            <w:tcW w:w="1448" w:type="dxa"/>
          </w:tcPr>
          <w:p w:rsidR="00FB7AFD" w:rsidRPr="00131B28" w:rsidP="0079058D" w14:paraId="63164D4F" w14:textId="77777777">
            <w:pPr>
              <w:pStyle w:val="Neotevilenodstavek"/>
              <w:spacing w:before="0" w:after="0" w:line="260" w:lineRule="exact"/>
              <w:ind w:left="360"/>
              <w:rPr>
                <w:iCs/>
                <w:sz w:val="20"/>
                <w:szCs w:val="20"/>
              </w:rPr>
            </w:pPr>
            <w:r w:rsidRPr="00131B28">
              <w:rPr>
                <w:iCs/>
                <w:sz w:val="20"/>
                <w:szCs w:val="20"/>
              </w:rPr>
              <w:t>e)</w:t>
            </w:r>
          </w:p>
        </w:tc>
        <w:tc>
          <w:tcPr>
            <w:tcW w:w="4960" w:type="dxa"/>
          </w:tcPr>
          <w:p w:rsidR="00FB7AFD" w:rsidRPr="00131B28" w:rsidP="0079058D" w14:paraId="69A0A99C" w14:textId="77777777">
            <w:pPr>
              <w:pStyle w:val="Neotevilenodstavek"/>
              <w:spacing w:before="0" w:after="0" w:line="260" w:lineRule="exact"/>
              <w:rPr>
                <w:bCs/>
                <w:sz w:val="20"/>
                <w:szCs w:val="20"/>
              </w:rPr>
            </w:pPr>
            <w:r w:rsidRPr="00131B28">
              <w:rPr>
                <w:bCs/>
                <w:sz w:val="20"/>
                <w:szCs w:val="20"/>
              </w:rPr>
              <w:t>socialno področje</w:t>
            </w:r>
          </w:p>
        </w:tc>
        <w:tc>
          <w:tcPr>
            <w:tcW w:w="2755" w:type="dxa"/>
            <w:vAlign w:val="center"/>
          </w:tcPr>
          <w:p w:rsidR="00FB7AFD" w:rsidRPr="00131B28" w:rsidP="0079058D" w14:paraId="5397C4AD" w14:textId="77777777">
            <w:pPr>
              <w:pStyle w:val="Neotevilenodstavek"/>
              <w:spacing w:before="0" w:after="0" w:line="260" w:lineRule="exact"/>
              <w:jc w:val="center"/>
              <w:rPr>
                <w:iCs/>
                <w:sz w:val="20"/>
                <w:szCs w:val="20"/>
              </w:rPr>
            </w:pPr>
            <w:r w:rsidRPr="00131B28">
              <w:rPr>
                <w:sz w:val="20"/>
                <w:szCs w:val="20"/>
              </w:rPr>
              <w:t>NE</w:t>
            </w:r>
          </w:p>
        </w:tc>
      </w:tr>
      <w:tr w14:paraId="7072B0A8" w14:textId="77777777" w:rsidTr="00FB7AFD">
        <w:tblPrEx>
          <w:tblW w:w="9163" w:type="dxa"/>
          <w:tblInd w:w="108" w:type="dxa"/>
          <w:tblLook w:val="04A0"/>
        </w:tblPrEx>
        <w:tc>
          <w:tcPr>
            <w:tcW w:w="1448" w:type="dxa"/>
            <w:tcBorders>
              <w:bottom w:val="single" w:sz="4" w:space="0" w:color="auto"/>
            </w:tcBorders>
          </w:tcPr>
          <w:p w:rsidR="00FB7AFD" w:rsidRPr="00131B28" w:rsidP="0079058D" w14:paraId="22CEAB80" w14:textId="77777777">
            <w:pPr>
              <w:pStyle w:val="Neotevilenodstavek"/>
              <w:spacing w:before="0" w:after="0" w:line="260" w:lineRule="exact"/>
              <w:ind w:left="360"/>
              <w:rPr>
                <w:iCs/>
                <w:sz w:val="20"/>
                <w:szCs w:val="20"/>
              </w:rPr>
            </w:pPr>
            <w:r w:rsidRPr="00131B28">
              <w:rPr>
                <w:iCs/>
                <w:sz w:val="20"/>
                <w:szCs w:val="20"/>
              </w:rPr>
              <w:t>f)</w:t>
            </w:r>
          </w:p>
        </w:tc>
        <w:tc>
          <w:tcPr>
            <w:tcW w:w="4960" w:type="dxa"/>
            <w:tcBorders>
              <w:bottom w:val="single" w:sz="4" w:space="0" w:color="auto"/>
            </w:tcBorders>
          </w:tcPr>
          <w:p w:rsidR="00FB7AFD" w:rsidRPr="00131B28" w:rsidP="0079058D" w14:paraId="6D9615BB" w14:textId="77777777">
            <w:pPr>
              <w:pStyle w:val="Neotevilenodstavek"/>
              <w:spacing w:before="0" w:after="0" w:line="260" w:lineRule="exact"/>
              <w:rPr>
                <w:bCs/>
                <w:sz w:val="20"/>
                <w:szCs w:val="20"/>
              </w:rPr>
            </w:pPr>
            <w:r w:rsidRPr="00131B28">
              <w:rPr>
                <w:bCs/>
                <w:sz w:val="20"/>
                <w:szCs w:val="20"/>
              </w:rPr>
              <w:t>dokumente razvojnega načrtovanja:</w:t>
            </w:r>
          </w:p>
          <w:p w:rsidR="00FB7AFD" w:rsidRPr="00131B28" w:rsidP="00FB7AFD" w14:paraId="31CC930E" w14:textId="77777777">
            <w:pPr>
              <w:pStyle w:val="Neotevilenodstavek"/>
              <w:numPr>
                <w:ilvl w:val="0"/>
                <w:numId w:val="17"/>
              </w:numPr>
              <w:spacing w:before="0" w:after="0" w:line="260" w:lineRule="exact"/>
              <w:rPr>
                <w:bCs/>
                <w:sz w:val="20"/>
                <w:szCs w:val="20"/>
              </w:rPr>
            </w:pPr>
            <w:r w:rsidRPr="00131B28">
              <w:rPr>
                <w:bCs/>
                <w:sz w:val="20"/>
                <w:szCs w:val="20"/>
              </w:rPr>
              <w:t>nacionalne dokumente razvojnega načrtovanja</w:t>
            </w:r>
          </w:p>
          <w:p w:rsidR="00FB7AFD" w:rsidRPr="00131B28" w:rsidP="00FB7AFD" w14:paraId="10325E20" w14:textId="77777777">
            <w:pPr>
              <w:pStyle w:val="Neotevilenodstavek"/>
              <w:numPr>
                <w:ilvl w:val="0"/>
                <w:numId w:val="17"/>
              </w:numPr>
              <w:spacing w:before="0" w:after="0" w:line="260" w:lineRule="exact"/>
              <w:rPr>
                <w:bCs/>
                <w:sz w:val="20"/>
                <w:szCs w:val="20"/>
              </w:rPr>
            </w:pPr>
            <w:r w:rsidRPr="00131B28">
              <w:rPr>
                <w:bCs/>
                <w:sz w:val="20"/>
                <w:szCs w:val="20"/>
              </w:rPr>
              <w:t>razvojne politike na ravni programov po strukturi razvojne klasifikacije programskega proračuna</w:t>
            </w:r>
          </w:p>
          <w:p w:rsidR="00FB7AFD" w:rsidRPr="00131B28" w:rsidP="00FB7AFD" w14:paraId="7751A386" w14:textId="77777777">
            <w:pPr>
              <w:pStyle w:val="Neotevilenodstavek"/>
              <w:numPr>
                <w:ilvl w:val="0"/>
                <w:numId w:val="17"/>
              </w:numPr>
              <w:spacing w:before="0" w:after="0" w:line="260" w:lineRule="exact"/>
              <w:rPr>
                <w:bCs/>
                <w:sz w:val="20"/>
                <w:szCs w:val="20"/>
              </w:rPr>
            </w:pPr>
            <w:r w:rsidRPr="00131B28">
              <w:rPr>
                <w:bCs/>
                <w:sz w:val="20"/>
                <w:szCs w:val="20"/>
              </w:rPr>
              <w:t>razvojne dokumente Evropske unije in mednarodnih organizacij</w:t>
            </w:r>
          </w:p>
        </w:tc>
        <w:tc>
          <w:tcPr>
            <w:tcW w:w="2755" w:type="dxa"/>
            <w:tcBorders>
              <w:bottom w:val="single" w:sz="4" w:space="0" w:color="auto"/>
            </w:tcBorders>
            <w:vAlign w:val="center"/>
          </w:tcPr>
          <w:p w:rsidR="00FB7AFD" w:rsidRPr="00131B28" w:rsidP="0079058D" w14:paraId="11FB4AD6" w14:textId="77777777">
            <w:pPr>
              <w:pStyle w:val="Neotevilenodstavek"/>
              <w:spacing w:before="0" w:after="0" w:line="260" w:lineRule="exact"/>
              <w:jc w:val="center"/>
              <w:rPr>
                <w:iCs/>
                <w:sz w:val="20"/>
                <w:szCs w:val="20"/>
              </w:rPr>
            </w:pPr>
            <w:r w:rsidRPr="00131B28">
              <w:rPr>
                <w:sz w:val="20"/>
                <w:szCs w:val="20"/>
              </w:rPr>
              <w:t>NE</w:t>
            </w:r>
          </w:p>
        </w:tc>
      </w:tr>
      <w:tr w14:paraId="2DC5B952" w14:textId="77777777" w:rsidTr="00FB7AFD">
        <w:tblPrEx>
          <w:tblW w:w="9163" w:type="dxa"/>
          <w:tblInd w:w="108" w:type="dxa"/>
          <w:tblLook w:val="04A0"/>
        </w:tblPrEx>
        <w:tc>
          <w:tcPr>
            <w:tcW w:w="9163" w:type="dxa"/>
            <w:gridSpan w:val="3"/>
            <w:tcBorders>
              <w:top w:val="single" w:sz="4" w:space="0" w:color="auto"/>
              <w:left w:val="single" w:sz="4" w:space="0" w:color="auto"/>
              <w:bottom w:val="single" w:sz="4" w:space="0" w:color="auto"/>
              <w:right w:val="single" w:sz="4" w:space="0" w:color="auto"/>
            </w:tcBorders>
          </w:tcPr>
          <w:p w:rsidR="00FB7AFD" w:rsidRPr="00131B28" w:rsidP="0079058D" w14:paraId="7AF010B8" w14:textId="77777777">
            <w:pPr>
              <w:pStyle w:val="Oddelek"/>
              <w:widowControl w:val="0"/>
              <w:numPr>
                <w:ilvl w:val="0"/>
                <w:numId w:val="0"/>
              </w:numPr>
              <w:spacing w:before="0" w:after="0" w:line="260" w:lineRule="exact"/>
              <w:jc w:val="left"/>
              <w:rPr>
                <w:sz w:val="20"/>
                <w:szCs w:val="20"/>
              </w:rPr>
            </w:pPr>
            <w:r w:rsidRPr="00131B28">
              <w:rPr>
                <w:sz w:val="20"/>
                <w:szCs w:val="20"/>
              </w:rPr>
              <w:t>7.a Predstavitev ocene finančnih posledic nad 40.000 EUR:</w:t>
            </w:r>
          </w:p>
          <w:p w:rsidR="00FB7AFD" w:rsidRPr="00131B28" w:rsidP="0079058D" w14:paraId="66BE4E10" w14:textId="77777777">
            <w:pPr>
              <w:pStyle w:val="Oddelek"/>
              <w:widowControl w:val="0"/>
              <w:numPr>
                <w:ilvl w:val="0"/>
                <w:numId w:val="0"/>
              </w:numPr>
              <w:spacing w:before="0" w:after="0" w:line="260" w:lineRule="exact"/>
              <w:jc w:val="left"/>
              <w:rPr>
                <w:b w:val="0"/>
                <w:sz w:val="20"/>
                <w:szCs w:val="20"/>
              </w:rPr>
            </w:pPr>
            <w:r>
              <w:rPr>
                <w:b w:val="0"/>
                <w:sz w:val="20"/>
                <w:szCs w:val="20"/>
              </w:rPr>
              <w:t>/</w:t>
            </w:r>
          </w:p>
        </w:tc>
      </w:tr>
    </w:tbl>
    <w:p w:rsidR="00FB7AFD" w:rsidRPr="00131B28" w:rsidP="00FB7AFD" w14:paraId="15633BC9" w14:textId="77777777">
      <w:pPr>
        <w:spacing w:after="0" w:line="260" w:lineRule="exact"/>
        <w:rPr>
          <w:rFonts w:ascii="Arial"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54"/>
        <w:gridCol w:w="871"/>
        <w:gridCol w:w="1397"/>
        <w:gridCol w:w="487"/>
        <w:gridCol w:w="940"/>
        <w:gridCol w:w="677"/>
        <w:gridCol w:w="381"/>
        <w:gridCol w:w="300"/>
        <w:gridCol w:w="2093"/>
      </w:tblGrid>
      <w:tr w14:paraId="667DC060" w14:textId="77777777" w:rsidTr="0079058D">
        <w:tblPrEx>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FB7AFD" w:rsidRPr="00131B28" w:rsidP="0079058D" w14:paraId="1AF93BF4" w14:textId="77777777">
            <w:pPr>
              <w:pStyle w:val="Heading1"/>
              <w:keepNext w:val="0"/>
              <w:pageBreakBefore/>
              <w:widowControl w:val="0"/>
              <w:tabs>
                <w:tab w:val="left" w:pos="2340"/>
              </w:tabs>
              <w:spacing w:before="0" w:after="0"/>
              <w:ind w:left="142" w:hanging="142"/>
              <w:rPr>
                <w:rFonts w:cs="Arial"/>
                <w:sz w:val="20"/>
                <w:szCs w:val="20"/>
              </w:rPr>
            </w:pPr>
            <w:r w:rsidRPr="00131B28">
              <w:rPr>
                <w:rFonts w:cs="Arial"/>
                <w:sz w:val="20"/>
                <w:szCs w:val="20"/>
              </w:rPr>
              <w:t>I. Ocena finančnih posledic, ki niso načrtovane v sprejetem proračunu</w:t>
            </w:r>
          </w:p>
        </w:tc>
      </w:tr>
      <w:tr w14:paraId="7EC7CFCB" w14:textId="77777777" w:rsidTr="0079058D">
        <w:tblPrEx>
          <w:tblW w:w="9200" w:type="dxa"/>
          <w:tblInd w:w="8" w:type="dxa"/>
          <w:tblLook w:val="0000"/>
        </w:tblPrEx>
        <w:trPr>
          <w:cantSplit/>
          <w:trHeight w:val="276"/>
        </w:trPr>
        <w:tc>
          <w:tcPr>
            <w:tcW w:w="2925"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014A20AF" w14:textId="77777777">
            <w:pPr>
              <w:widowControl w:val="0"/>
              <w:spacing w:after="0" w:line="260" w:lineRule="exact"/>
              <w:ind w:left="-122" w:right="-112"/>
              <w:jc w:val="center"/>
              <w:rPr>
                <w:rFonts w:ascii="Arial" w:hAnsi="Arial" w:cs="Arial"/>
                <w:sz w:val="20"/>
                <w:szCs w:val="20"/>
              </w:rPr>
            </w:pP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13D48C14" w14:textId="77777777">
            <w:pPr>
              <w:widowControl w:val="0"/>
              <w:spacing w:after="0" w:line="260" w:lineRule="exact"/>
              <w:jc w:val="center"/>
              <w:rPr>
                <w:rFonts w:ascii="Arial" w:hAnsi="Arial" w:cs="Arial"/>
                <w:sz w:val="20"/>
                <w:szCs w:val="20"/>
              </w:rPr>
            </w:pPr>
            <w:r w:rsidRPr="00131B28">
              <w:rPr>
                <w:rFonts w:ascii="Arial" w:hAnsi="Arial" w:cs="Arial"/>
                <w:sz w:val="20"/>
                <w:szCs w:val="20"/>
              </w:rPr>
              <w:t>Tekoče leto (t)</w:t>
            </w:r>
          </w:p>
        </w:tc>
        <w:tc>
          <w:tcPr>
            <w:tcW w:w="940"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5C0E9F13" w14:textId="77777777">
            <w:pPr>
              <w:widowControl w:val="0"/>
              <w:spacing w:after="0" w:line="260" w:lineRule="exact"/>
              <w:jc w:val="center"/>
              <w:rPr>
                <w:rFonts w:ascii="Arial" w:hAnsi="Arial" w:cs="Arial"/>
                <w:sz w:val="20"/>
                <w:szCs w:val="20"/>
              </w:rPr>
            </w:pPr>
            <w:r w:rsidRPr="00131B28">
              <w:rPr>
                <w:rFonts w:ascii="Arial" w:hAnsi="Arial" w:cs="Arial"/>
                <w:sz w:val="20"/>
                <w:szCs w:val="20"/>
              </w:rPr>
              <w:t>t + 1</w:t>
            </w: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37F99001" w14:textId="77777777">
            <w:pPr>
              <w:widowControl w:val="0"/>
              <w:spacing w:after="0" w:line="260" w:lineRule="exact"/>
              <w:jc w:val="center"/>
              <w:rPr>
                <w:rFonts w:ascii="Arial" w:hAnsi="Arial" w:cs="Arial"/>
                <w:sz w:val="20"/>
                <w:szCs w:val="20"/>
              </w:rPr>
            </w:pPr>
            <w:r w:rsidRPr="00131B28">
              <w:rPr>
                <w:rFonts w:ascii="Arial" w:hAnsi="Arial" w:cs="Arial"/>
                <w:sz w:val="20"/>
                <w:szCs w:val="20"/>
              </w:rPr>
              <w:t>t + 2</w:t>
            </w: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7C164E53" w14:textId="77777777">
            <w:pPr>
              <w:widowControl w:val="0"/>
              <w:spacing w:after="0" w:line="260" w:lineRule="exact"/>
              <w:jc w:val="center"/>
              <w:rPr>
                <w:rFonts w:ascii="Arial" w:hAnsi="Arial" w:cs="Arial"/>
                <w:sz w:val="20"/>
                <w:szCs w:val="20"/>
              </w:rPr>
            </w:pPr>
            <w:r w:rsidRPr="00131B28">
              <w:rPr>
                <w:rFonts w:ascii="Arial" w:hAnsi="Arial" w:cs="Arial"/>
                <w:sz w:val="20"/>
                <w:szCs w:val="20"/>
              </w:rPr>
              <w:t>t + 3</w:t>
            </w:r>
          </w:p>
        </w:tc>
      </w:tr>
      <w:tr w14:paraId="530404DE" w14:textId="77777777" w:rsidTr="0079058D">
        <w:tblPrEx>
          <w:tblW w:w="9200" w:type="dxa"/>
          <w:tblInd w:w="8" w:type="dxa"/>
          <w:tblLook w:val="0000"/>
        </w:tblPrEx>
        <w:trPr>
          <w:cantSplit/>
          <w:trHeight w:val="423"/>
        </w:trPr>
        <w:tc>
          <w:tcPr>
            <w:tcW w:w="2925"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527B9282" w14:textId="77777777">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xml:space="preserve">) prihodkov državnega proračuna </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69B0777D" w14:textId="77777777">
            <w:pPr>
              <w:pStyle w:val="Heading1"/>
              <w:keepNext w:val="0"/>
              <w:widowControl w:val="0"/>
              <w:tabs>
                <w:tab w:val="left" w:pos="360"/>
              </w:tabs>
              <w:spacing w:before="0" w:after="0"/>
              <w:jc w:val="center"/>
              <w:rPr>
                <w:rFonts w:cs="Arial"/>
                <w:b w:val="0"/>
                <w:bCs/>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31E4F6B0" w14:textId="77777777">
            <w:pPr>
              <w:pStyle w:val="Heading1"/>
              <w:keepNext w:val="0"/>
              <w:widowControl w:val="0"/>
              <w:tabs>
                <w:tab w:val="left" w:pos="360"/>
              </w:tabs>
              <w:spacing w:before="0" w:after="0"/>
              <w:jc w:val="center"/>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37D89694" w14:textId="77777777">
            <w:pPr>
              <w:pStyle w:val="Heading1"/>
              <w:keepNext w:val="0"/>
              <w:widowControl w:val="0"/>
              <w:tabs>
                <w:tab w:val="left" w:pos="360"/>
              </w:tabs>
              <w:spacing w:before="0" w:after="0"/>
              <w:jc w:val="center"/>
              <w:rPr>
                <w:rFonts w:cs="Arial"/>
                <w:b w:val="0"/>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0B15810A" w14:textId="77777777">
            <w:pPr>
              <w:pStyle w:val="Heading1"/>
              <w:keepNext w:val="0"/>
              <w:widowControl w:val="0"/>
              <w:tabs>
                <w:tab w:val="left" w:pos="360"/>
              </w:tabs>
              <w:spacing w:before="0" w:after="0"/>
              <w:jc w:val="center"/>
              <w:rPr>
                <w:rFonts w:cs="Arial"/>
                <w:b w:val="0"/>
                <w:sz w:val="20"/>
                <w:szCs w:val="20"/>
              </w:rPr>
            </w:pPr>
          </w:p>
        </w:tc>
      </w:tr>
      <w:tr w14:paraId="013F9799" w14:textId="77777777" w:rsidTr="0079058D">
        <w:tblPrEx>
          <w:tblW w:w="9200" w:type="dxa"/>
          <w:tblInd w:w="8" w:type="dxa"/>
          <w:tblLook w:val="0000"/>
        </w:tblPrEx>
        <w:trPr>
          <w:cantSplit/>
          <w:trHeight w:val="423"/>
        </w:trPr>
        <w:tc>
          <w:tcPr>
            <w:tcW w:w="2925"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5C3BA73E" w14:textId="77777777">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xml:space="preserve">) prihodkov občinskih proračunov </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778BD341" w14:textId="77777777">
            <w:pPr>
              <w:pStyle w:val="Heading1"/>
              <w:keepNext w:val="0"/>
              <w:widowControl w:val="0"/>
              <w:tabs>
                <w:tab w:val="left" w:pos="360"/>
              </w:tabs>
              <w:spacing w:before="0" w:after="0"/>
              <w:jc w:val="center"/>
              <w:rPr>
                <w:rFonts w:cs="Arial"/>
                <w:b w:val="0"/>
                <w:bCs/>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4A346DBB" w14:textId="77777777">
            <w:pPr>
              <w:pStyle w:val="Heading1"/>
              <w:keepNext w:val="0"/>
              <w:widowControl w:val="0"/>
              <w:tabs>
                <w:tab w:val="left" w:pos="360"/>
              </w:tabs>
              <w:spacing w:before="0" w:after="0"/>
              <w:jc w:val="center"/>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5862885B" w14:textId="77777777">
            <w:pPr>
              <w:pStyle w:val="Heading1"/>
              <w:keepNext w:val="0"/>
              <w:widowControl w:val="0"/>
              <w:tabs>
                <w:tab w:val="left" w:pos="360"/>
              </w:tabs>
              <w:spacing w:before="0" w:after="0"/>
              <w:jc w:val="center"/>
              <w:rPr>
                <w:rFonts w:cs="Arial"/>
                <w:b w:val="0"/>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5715FAB3" w14:textId="77777777">
            <w:pPr>
              <w:pStyle w:val="Heading1"/>
              <w:keepNext w:val="0"/>
              <w:widowControl w:val="0"/>
              <w:tabs>
                <w:tab w:val="left" w:pos="360"/>
              </w:tabs>
              <w:spacing w:before="0" w:after="0"/>
              <w:jc w:val="center"/>
              <w:rPr>
                <w:rFonts w:cs="Arial"/>
                <w:b w:val="0"/>
                <w:sz w:val="20"/>
                <w:szCs w:val="20"/>
              </w:rPr>
            </w:pPr>
          </w:p>
        </w:tc>
      </w:tr>
      <w:tr w14:paraId="5B650E53" w14:textId="77777777" w:rsidTr="0079058D">
        <w:tblPrEx>
          <w:tblW w:w="9200" w:type="dxa"/>
          <w:tblInd w:w="8" w:type="dxa"/>
          <w:tblLook w:val="0000"/>
        </w:tblPrEx>
        <w:trPr>
          <w:cantSplit/>
          <w:trHeight w:val="423"/>
        </w:trPr>
        <w:tc>
          <w:tcPr>
            <w:tcW w:w="2925"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7FA771A4" w14:textId="77777777">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xml:space="preserve">) odhodkov državnega proračuna </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55BF8F19" w14:textId="77777777">
            <w:pPr>
              <w:widowControl w:val="0"/>
              <w:spacing w:after="0" w:line="260" w:lineRule="exact"/>
              <w:jc w:val="center"/>
              <w:rPr>
                <w:rFonts w:ascii="Arial" w:hAnsi="Arial" w:cs="Arial"/>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30E19477" w14:textId="77777777">
            <w:pPr>
              <w:widowControl w:val="0"/>
              <w:spacing w:after="0" w:line="260" w:lineRule="exact"/>
              <w:jc w:val="center"/>
              <w:rPr>
                <w:rFonts w:ascii="Arial" w:hAnsi="Arial" w:cs="Arial"/>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59095FA9" w14:textId="77777777">
            <w:pPr>
              <w:widowControl w:val="0"/>
              <w:spacing w:after="0" w:line="260" w:lineRule="exact"/>
              <w:jc w:val="center"/>
              <w:rPr>
                <w:rFonts w:ascii="Arial" w:hAnsi="Arial" w:cs="Arial"/>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57A7CCB5" w14:textId="77777777">
            <w:pPr>
              <w:widowControl w:val="0"/>
              <w:spacing w:after="0" w:line="260" w:lineRule="exact"/>
              <w:jc w:val="center"/>
              <w:rPr>
                <w:rFonts w:ascii="Arial" w:hAnsi="Arial" w:cs="Arial"/>
                <w:sz w:val="20"/>
                <w:szCs w:val="20"/>
              </w:rPr>
            </w:pPr>
          </w:p>
        </w:tc>
      </w:tr>
      <w:tr w14:paraId="6F58D51B" w14:textId="77777777" w:rsidTr="0079058D">
        <w:tblPrEx>
          <w:tblW w:w="9200" w:type="dxa"/>
          <w:tblInd w:w="8" w:type="dxa"/>
          <w:tblLook w:val="0000"/>
        </w:tblPrEx>
        <w:trPr>
          <w:cantSplit/>
          <w:trHeight w:val="623"/>
        </w:trPr>
        <w:tc>
          <w:tcPr>
            <w:tcW w:w="2925"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4EE3666F" w14:textId="77777777">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odhodkov občinskih proračunov</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04DD99D4" w14:textId="77777777">
            <w:pPr>
              <w:widowControl w:val="0"/>
              <w:spacing w:after="0" w:line="260" w:lineRule="exact"/>
              <w:jc w:val="center"/>
              <w:rPr>
                <w:rFonts w:ascii="Arial" w:hAnsi="Arial" w:cs="Arial"/>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446303E7" w14:textId="77777777">
            <w:pPr>
              <w:widowControl w:val="0"/>
              <w:spacing w:after="0" w:line="260" w:lineRule="exact"/>
              <w:jc w:val="center"/>
              <w:rPr>
                <w:rFonts w:ascii="Arial" w:hAnsi="Arial" w:cs="Arial"/>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25997D00" w14:textId="77777777">
            <w:pPr>
              <w:widowControl w:val="0"/>
              <w:spacing w:after="0" w:line="260" w:lineRule="exact"/>
              <w:jc w:val="center"/>
              <w:rPr>
                <w:rFonts w:ascii="Arial" w:hAnsi="Arial" w:cs="Arial"/>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0C5D38CD" w14:textId="77777777">
            <w:pPr>
              <w:widowControl w:val="0"/>
              <w:spacing w:after="0" w:line="260" w:lineRule="exact"/>
              <w:jc w:val="center"/>
              <w:rPr>
                <w:rFonts w:ascii="Arial" w:hAnsi="Arial" w:cs="Arial"/>
                <w:sz w:val="20"/>
                <w:szCs w:val="20"/>
              </w:rPr>
            </w:pPr>
          </w:p>
        </w:tc>
      </w:tr>
      <w:tr w14:paraId="3C2355B7" w14:textId="77777777" w:rsidTr="0079058D">
        <w:tblPrEx>
          <w:tblW w:w="9200" w:type="dxa"/>
          <w:tblInd w:w="8" w:type="dxa"/>
          <w:tblLook w:val="0000"/>
        </w:tblPrEx>
        <w:trPr>
          <w:cantSplit/>
          <w:trHeight w:val="423"/>
        </w:trPr>
        <w:tc>
          <w:tcPr>
            <w:tcW w:w="2925"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3DF45556" w14:textId="77777777">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obveznosti za druga javnofinančna sredstva</w:t>
            </w: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617A86B4" w14:textId="77777777">
            <w:pPr>
              <w:pStyle w:val="Heading1"/>
              <w:keepNext w:val="0"/>
              <w:widowControl w:val="0"/>
              <w:tabs>
                <w:tab w:val="left" w:pos="360"/>
              </w:tabs>
              <w:spacing w:before="0" w:after="0"/>
              <w:jc w:val="center"/>
              <w:rPr>
                <w:rFonts w:cs="Arial"/>
                <w:b w:val="0"/>
                <w:bCs/>
                <w:sz w:val="20"/>
                <w:szCs w:val="20"/>
              </w:rPr>
            </w:pPr>
          </w:p>
        </w:tc>
        <w:tc>
          <w:tcPr>
            <w:tcW w:w="940"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348E85A7" w14:textId="77777777">
            <w:pPr>
              <w:pStyle w:val="Heading1"/>
              <w:keepNext w:val="0"/>
              <w:widowControl w:val="0"/>
              <w:tabs>
                <w:tab w:val="left" w:pos="360"/>
              </w:tabs>
              <w:spacing w:before="0" w:after="0"/>
              <w:jc w:val="center"/>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5AAA1E79" w14:textId="77777777">
            <w:pPr>
              <w:pStyle w:val="Heading1"/>
              <w:keepNext w:val="0"/>
              <w:widowControl w:val="0"/>
              <w:tabs>
                <w:tab w:val="left" w:pos="360"/>
              </w:tabs>
              <w:spacing w:before="0" w:after="0"/>
              <w:jc w:val="center"/>
              <w:rPr>
                <w:rFonts w:cs="Arial"/>
                <w:b w:val="0"/>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4B5FFABF" w14:textId="77777777">
            <w:pPr>
              <w:pStyle w:val="Heading1"/>
              <w:keepNext w:val="0"/>
              <w:widowControl w:val="0"/>
              <w:tabs>
                <w:tab w:val="left" w:pos="360"/>
              </w:tabs>
              <w:spacing w:before="0" w:after="0"/>
              <w:jc w:val="center"/>
              <w:rPr>
                <w:rFonts w:cs="Arial"/>
                <w:b w:val="0"/>
                <w:sz w:val="20"/>
                <w:szCs w:val="20"/>
              </w:rPr>
            </w:pPr>
          </w:p>
        </w:tc>
      </w:tr>
      <w:tr w14:paraId="2CDC581B" w14:textId="77777777" w:rsidTr="0079058D">
        <w:tblPrEx>
          <w:tblW w:w="9200" w:type="dxa"/>
          <w:tblInd w:w="8" w:type="dxa"/>
          <w:tblLook w:val="0000"/>
        </w:tblPrEx>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FB7AFD" w:rsidRPr="00131B28" w:rsidP="0079058D" w14:paraId="329C2FA3" w14:textId="77777777">
            <w:pPr>
              <w:pStyle w:val="Heading1"/>
              <w:keepNext w:val="0"/>
              <w:widowControl w:val="0"/>
              <w:tabs>
                <w:tab w:val="left" w:pos="2340"/>
              </w:tabs>
              <w:spacing w:before="0" w:after="0"/>
              <w:ind w:left="142" w:hanging="142"/>
              <w:rPr>
                <w:rFonts w:cs="Arial"/>
                <w:sz w:val="20"/>
                <w:szCs w:val="20"/>
              </w:rPr>
            </w:pPr>
            <w:r w:rsidRPr="00131B28">
              <w:rPr>
                <w:rFonts w:cs="Arial"/>
                <w:sz w:val="20"/>
                <w:szCs w:val="20"/>
              </w:rPr>
              <w:t>II. Finančne posledice za državni proračun</w:t>
            </w:r>
          </w:p>
        </w:tc>
      </w:tr>
      <w:tr w14:paraId="009ED6B7" w14:textId="77777777" w:rsidTr="0079058D">
        <w:tblPrEx>
          <w:tblW w:w="9200" w:type="dxa"/>
          <w:tblInd w:w="8" w:type="dxa"/>
          <w:tblLook w:val="0000"/>
        </w:tblPrEx>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FB7AFD" w:rsidRPr="00131B28" w:rsidP="0079058D" w14:paraId="1C2CE01F" w14:textId="77777777">
            <w:pPr>
              <w:pStyle w:val="Heading1"/>
              <w:keepNext w:val="0"/>
              <w:widowControl w:val="0"/>
              <w:tabs>
                <w:tab w:val="left" w:pos="2340"/>
              </w:tabs>
              <w:spacing w:before="0" w:after="0"/>
              <w:ind w:left="142" w:hanging="142"/>
              <w:rPr>
                <w:rFonts w:cs="Arial"/>
                <w:sz w:val="20"/>
                <w:szCs w:val="20"/>
              </w:rPr>
            </w:pPr>
            <w:r w:rsidRPr="00131B28">
              <w:rPr>
                <w:rFonts w:cs="Arial"/>
                <w:sz w:val="20"/>
                <w:szCs w:val="20"/>
              </w:rPr>
              <w:t>II.a</w:t>
            </w:r>
            <w:r w:rsidRPr="00131B28">
              <w:rPr>
                <w:rFonts w:cs="Arial"/>
                <w:sz w:val="20"/>
                <w:szCs w:val="20"/>
              </w:rPr>
              <w:t xml:space="preserve"> Pravice porabe za izvedbo predlaganih rešitev so zagotovljene:</w:t>
            </w:r>
          </w:p>
        </w:tc>
      </w:tr>
      <w:tr w14:paraId="10A5CF83" w14:textId="77777777" w:rsidTr="0079058D">
        <w:tblPrEx>
          <w:tblW w:w="9200" w:type="dxa"/>
          <w:tblInd w:w="8" w:type="dxa"/>
          <w:tblLook w:val="0000"/>
        </w:tblPrEx>
        <w:trPr>
          <w:cantSplit/>
          <w:trHeight w:val="100"/>
        </w:trPr>
        <w:tc>
          <w:tcPr>
            <w:tcW w:w="2054"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689FC899" w14:textId="77777777">
            <w:pPr>
              <w:widowControl w:val="0"/>
              <w:spacing w:after="0" w:line="260" w:lineRule="exact"/>
              <w:jc w:val="center"/>
              <w:rPr>
                <w:rFonts w:ascii="Arial" w:hAnsi="Arial" w:cs="Arial"/>
                <w:sz w:val="20"/>
                <w:szCs w:val="20"/>
              </w:rPr>
            </w:pPr>
            <w:r w:rsidRPr="00131B28">
              <w:rPr>
                <w:rFonts w:ascii="Arial" w:hAnsi="Arial" w:cs="Arial"/>
                <w:sz w:val="20"/>
                <w:szCs w:val="20"/>
              </w:rPr>
              <w:t xml:space="preserve">Ime proračunskega uporabnika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54DF9689" w14:textId="77777777">
            <w:pPr>
              <w:widowControl w:val="0"/>
              <w:spacing w:after="0" w:line="260" w:lineRule="exact"/>
              <w:jc w:val="center"/>
              <w:rPr>
                <w:rFonts w:ascii="Arial" w:hAnsi="Arial" w:cs="Arial"/>
                <w:sz w:val="20"/>
                <w:szCs w:val="20"/>
              </w:rPr>
            </w:pPr>
            <w:r w:rsidRPr="00131B28">
              <w:rPr>
                <w:rFonts w:ascii="Arial" w:hAnsi="Arial" w:cs="Arial"/>
                <w:sz w:val="20"/>
                <w:szCs w:val="20"/>
              </w:rPr>
              <w:t>Šifra in naziv ukrepa, projekta</w:t>
            </w: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209EDBDD" w14:textId="77777777">
            <w:pPr>
              <w:widowControl w:val="0"/>
              <w:spacing w:after="0" w:line="260" w:lineRule="exact"/>
              <w:jc w:val="center"/>
              <w:rPr>
                <w:rFonts w:ascii="Arial" w:hAnsi="Arial" w:cs="Arial"/>
                <w:sz w:val="20"/>
                <w:szCs w:val="20"/>
              </w:rPr>
            </w:pPr>
            <w:r w:rsidRPr="00131B28">
              <w:rPr>
                <w:rFonts w:ascii="Arial" w:hAnsi="Arial" w:cs="Arial"/>
                <w:sz w:val="20"/>
                <w:szCs w:val="20"/>
              </w:rPr>
              <w:t>Šifra in naziv proračunske postavke</w:t>
            </w: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09657BD0" w14:textId="77777777">
            <w:pPr>
              <w:widowControl w:val="0"/>
              <w:spacing w:after="0" w:line="260" w:lineRule="exact"/>
              <w:jc w:val="center"/>
              <w:rPr>
                <w:rFonts w:ascii="Arial" w:hAnsi="Arial" w:cs="Arial"/>
                <w:sz w:val="20"/>
                <w:szCs w:val="20"/>
              </w:rPr>
            </w:pPr>
            <w:r w:rsidRPr="00131B28">
              <w:rPr>
                <w:rFonts w:ascii="Arial" w:hAnsi="Arial" w:cs="Arial"/>
                <w:sz w:val="20"/>
                <w:szCs w:val="20"/>
              </w:rPr>
              <w:t xml:space="preserve">Znesek za tekoče leto </w:t>
            </w:r>
            <w:r>
              <w:rPr>
                <w:rFonts w:ascii="Arial" w:hAnsi="Arial" w:cs="Arial"/>
                <w:sz w:val="20"/>
                <w:szCs w:val="20"/>
              </w:rPr>
              <w:t xml:space="preserve"> EUR </w:t>
            </w:r>
            <w:r w:rsidRPr="00131B28">
              <w:rPr>
                <w:rFonts w:ascii="Arial" w:hAnsi="Arial" w:cs="Arial"/>
                <w:sz w:val="20"/>
                <w:szCs w:val="20"/>
              </w:rPr>
              <w:t>(t)</w:t>
            </w: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154B9BD4" w14:textId="77777777">
            <w:pPr>
              <w:widowControl w:val="0"/>
              <w:spacing w:after="0" w:line="260" w:lineRule="exact"/>
              <w:jc w:val="center"/>
              <w:rPr>
                <w:rFonts w:ascii="Arial" w:hAnsi="Arial" w:cs="Arial"/>
                <w:sz w:val="20"/>
                <w:szCs w:val="20"/>
              </w:rPr>
            </w:pPr>
            <w:r w:rsidRPr="00131B28">
              <w:rPr>
                <w:rFonts w:ascii="Arial" w:hAnsi="Arial" w:cs="Arial"/>
                <w:sz w:val="20"/>
                <w:szCs w:val="20"/>
              </w:rPr>
              <w:t>Znesek za t + 1</w:t>
            </w:r>
          </w:p>
        </w:tc>
      </w:tr>
      <w:tr w14:paraId="7C3C3413" w14:textId="77777777" w:rsidTr="0079058D">
        <w:tblPrEx>
          <w:tblW w:w="9200" w:type="dxa"/>
          <w:tblInd w:w="8" w:type="dxa"/>
          <w:tblLook w:val="0000"/>
        </w:tblPrEx>
        <w:trPr>
          <w:cantSplit/>
          <w:trHeight w:val="328"/>
        </w:trPr>
        <w:tc>
          <w:tcPr>
            <w:tcW w:w="2054"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4416909C" w14:textId="77777777">
            <w:pPr>
              <w:pStyle w:val="Heading1"/>
              <w:keepNext w:val="0"/>
              <w:widowControl w:val="0"/>
              <w:tabs>
                <w:tab w:val="left" w:pos="360"/>
              </w:tabs>
              <w:spacing w:before="0" w:after="0"/>
              <w:rPr>
                <w:rFonts w:cs="Arial"/>
                <w:b w:val="0"/>
                <w:bCs/>
                <w:sz w:val="20"/>
                <w:szCs w:val="20"/>
              </w:rPr>
            </w:pPr>
            <w:r>
              <w:rPr>
                <w:rFonts w:cs="Arial"/>
                <w:b w:val="0"/>
                <w:bCs/>
                <w:sz w:val="20"/>
                <w:szCs w:val="20"/>
              </w:rPr>
              <w:t>1914 - SV</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30B6771B" w14:textId="77777777">
            <w:pPr>
              <w:pStyle w:val="Heading1"/>
              <w:keepNext w:val="0"/>
              <w:widowControl w:val="0"/>
              <w:tabs>
                <w:tab w:val="left" w:pos="360"/>
              </w:tabs>
              <w:spacing w:before="0" w:after="0"/>
              <w:rPr>
                <w:rFonts w:cs="Arial"/>
                <w:b w:val="0"/>
                <w:bCs/>
                <w:sz w:val="20"/>
                <w:szCs w:val="20"/>
              </w:rPr>
            </w:pPr>
            <w:r>
              <w:rPr>
                <w:rFonts w:cs="Arial"/>
                <w:b w:val="0"/>
                <w:bCs/>
                <w:sz w:val="20"/>
                <w:szCs w:val="20"/>
              </w:rPr>
              <w:t>Usposabljanje Slovenske vojske</w:t>
            </w: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630416C1" w14:textId="77777777">
            <w:pPr>
              <w:pStyle w:val="Heading1"/>
              <w:keepNext w:val="0"/>
              <w:widowControl w:val="0"/>
              <w:tabs>
                <w:tab w:val="left" w:pos="360"/>
              </w:tabs>
              <w:spacing w:before="0" w:after="0"/>
              <w:rPr>
                <w:rFonts w:cs="Arial"/>
                <w:b w:val="0"/>
                <w:bCs/>
                <w:sz w:val="20"/>
                <w:szCs w:val="20"/>
              </w:rPr>
            </w:pPr>
            <w:r>
              <w:rPr>
                <w:rFonts w:cs="Arial"/>
                <w:b w:val="0"/>
                <w:bCs/>
                <w:sz w:val="20"/>
                <w:szCs w:val="20"/>
              </w:rPr>
              <w:t>6474</w:t>
            </w: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2EE9E30D" w14:textId="77777777">
            <w:pPr>
              <w:pStyle w:val="Heading1"/>
              <w:keepNext w:val="0"/>
              <w:widowControl w:val="0"/>
              <w:tabs>
                <w:tab w:val="left" w:pos="360"/>
              </w:tabs>
              <w:spacing w:before="0" w:after="0"/>
              <w:jc w:val="center"/>
              <w:rPr>
                <w:rFonts w:cs="Arial"/>
                <w:b w:val="0"/>
                <w:bCs/>
                <w:sz w:val="20"/>
                <w:szCs w:val="20"/>
              </w:rPr>
            </w:pPr>
            <w:r>
              <w:rPr>
                <w:rFonts w:cs="Arial"/>
                <w:b w:val="0"/>
                <w:bCs/>
                <w:sz w:val="20"/>
                <w:szCs w:val="20"/>
              </w:rPr>
              <w:t>22.500</w:t>
            </w: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5DB823A4" w14:textId="77777777">
            <w:pPr>
              <w:pStyle w:val="Heading1"/>
              <w:keepNext w:val="0"/>
              <w:widowControl w:val="0"/>
              <w:tabs>
                <w:tab w:val="left" w:pos="360"/>
              </w:tabs>
              <w:spacing w:before="0" w:after="0"/>
              <w:rPr>
                <w:rFonts w:cs="Arial"/>
                <w:b w:val="0"/>
                <w:bCs/>
                <w:sz w:val="20"/>
                <w:szCs w:val="20"/>
              </w:rPr>
            </w:pPr>
          </w:p>
        </w:tc>
      </w:tr>
      <w:tr w14:paraId="628B5510" w14:textId="77777777" w:rsidTr="0079058D">
        <w:tblPrEx>
          <w:tblW w:w="9200" w:type="dxa"/>
          <w:tblInd w:w="8" w:type="dxa"/>
          <w:tblLook w:val="0000"/>
        </w:tblPrEx>
        <w:trPr>
          <w:cantSplit/>
          <w:trHeight w:val="95"/>
        </w:trPr>
        <w:tc>
          <w:tcPr>
            <w:tcW w:w="5749" w:type="dxa"/>
            <w:gridSpan w:val="5"/>
            <w:tcBorders>
              <w:top w:val="single" w:sz="4" w:space="0" w:color="auto"/>
              <w:left w:val="single" w:sz="4" w:space="0" w:color="auto"/>
              <w:bottom w:val="single" w:sz="4" w:space="0" w:color="auto"/>
              <w:right w:val="single" w:sz="4" w:space="0" w:color="auto"/>
            </w:tcBorders>
            <w:vAlign w:val="center"/>
          </w:tcPr>
          <w:p w:rsidR="00FB7AFD" w:rsidRPr="003C5DCB" w:rsidP="0079058D" w14:paraId="2CA6B384" w14:textId="77777777">
            <w:pPr>
              <w:pStyle w:val="Heading1"/>
              <w:keepNext w:val="0"/>
              <w:widowControl w:val="0"/>
              <w:tabs>
                <w:tab w:val="left" w:pos="360"/>
              </w:tabs>
              <w:spacing w:before="0" w:after="0"/>
              <w:rPr>
                <w:rFonts w:cs="Arial"/>
                <w:b w:val="0"/>
                <w:bCs/>
                <w:sz w:val="20"/>
                <w:szCs w:val="20"/>
              </w:rPr>
            </w:pPr>
            <w:r w:rsidRPr="003C5DCB">
              <w:rPr>
                <w:rFonts w:cs="Arial"/>
                <w:b w:val="0"/>
                <w:bCs/>
                <w:sz w:val="20"/>
                <w:szCs w:val="20"/>
              </w:rPr>
              <w:t>SKUPAJ</w:t>
            </w: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3C5DCB" w:rsidP="0079058D" w14:paraId="1241971D" w14:textId="77777777">
            <w:pPr>
              <w:widowControl w:val="0"/>
              <w:spacing w:after="0" w:line="260" w:lineRule="exact"/>
              <w:jc w:val="center"/>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2</w:t>
            </w:r>
            <w:r w:rsidRPr="003C5DCB">
              <w:rPr>
                <w:rFonts w:ascii="Arial" w:eastAsia="Times New Roman" w:hAnsi="Arial" w:cs="Arial"/>
                <w:bCs/>
                <w:kern w:val="32"/>
                <w:sz w:val="20"/>
                <w:szCs w:val="20"/>
                <w:lang w:eastAsia="sl-SI"/>
              </w:rPr>
              <w:t>2.500</w:t>
            </w: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794EE3F0" w14:textId="77777777">
            <w:pPr>
              <w:pStyle w:val="Heading1"/>
              <w:keepNext w:val="0"/>
              <w:widowControl w:val="0"/>
              <w:tabs>
                <w:tab w:val="left" w:pos="360"/>
              </w:tabs>
              <w:spacing w:before="0" w:after="0"/>
              <w:rPr>
                <w:rFonts w:cs="Arial"/>
                <w:sz w:val="20"/>
                <w:szCs w:val="20"/>
              </w:rPr>
            </w:pPr>
          </w:p>
        </w:tc>
      </w:tr>
      <w:tr w14:paraId="5D751E37" w14:textId="77777777" w:rsidTr="0079058D">
        <w:tblPrEx>
          <w:tblW w:w="9200" w:type="dxa"/>
          <w:tblInd w:w="8" w:type="dxa"/>
          <w:tblLook w:val="0000"/>
        </w:tblPrEx>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FB7AFD" w:rsidRPr="00131B28" w:rsidP="0079058D" w14:paraId="164B2FCA" w14:textId="77777777">
            <w:pPr>
              <w:pStyle w:val="Heading1"/>
              <w:keepNext w:val="0"/>
              <w:widowControl w:val="0"/>
              <w:tabs>
                <w:tab w:val="left" w:pos="2340"/>
              </w:tabs>
              <w:spacing w:before="0" w:after="0"/>
              <w:rPr>
                <w:rFonts w:cs="Arial"/>
                <w:sz w:val="20"/>
                <w:szCs w:val="20"/>
              </w:rPr>
            </w:pPr>
            <w:r w:rsidRPr="00131B28">
              <w:rPr>
                <w:rFonts w:cs="Arial"/>
                <w:sz w:val="20"/>
                <w:szCs w:val="20"/>
              </w:rPr>
              <w:t>II.b</w:t>
            </w:r>
            <w:r w:rsidRPr="00131B28">
              <w:rPr>
                <w:rFonts w:cs="Arial"/>
                <w:sz w:val="20"/>
                <w:szCs w:val="20"/>
              </w:rPr>
              <w:t xml:space="preserve"> Manjkajoče pravice porabe bodo zagotovljene s prerazporeditvijo:</w:t>
            </w:r>
          </w:p>
        </w:tc>
      </w:tr>
      <w:tr w14:paraId="30A476FB" w14:textId="77777777" w:rsidTr="0079058D">
        <w:tblPrEx>
          <w:tblW w:w="9200" w:type="dxa"/>
          <w:tblInd w:w="8" w:type="dxa"/>
          <w:tblLook w:val="0000"/>
        </w:tblPrEx>
        <w:trPr>
          <w:cantSplit/>
          <w:trHeight w:val="100"/>
        </w:trPr>
        <w:tc>
          <w:tcPr>
            <w:tcW w:w="2054"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711508E8" w14:textId="77777777">
            <w:pPr>
              <w:widowControl w:val="0"/>
              <w:spacing w:after="0" w:line="260" w:lineRule="exact"/>
              <w:jc w:val="center"/>
              <w:rPr>
                <w:rFonts w:ascii="Arial" w:hAnsi="Arial" w:cs="Arial"/>
                <w:sz w:val="20"/>
                <w:szCs w:val="20"/>
              </w:rPr>
            </w:pPr>
            <w:r w:rsidRPr="00131B28">
              <w:rPr>
                <w:rFonts w:ascii="Arial" w:hAnsi="Arial" w:cs="Arial"/>
                <w:sz w:val="20"/>
                <w:szCs w:val="20"/>
              </w:rPr>
              <w:t xml:space="preserve">Ime proračunskega uporabnika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4F039FD2" w14:textId="77777777">
            <w:pPr>
              <w:widowControl w:val="0"/>
              <w:spacing w:after="0" w:line="260" w:lineRule="exact"/>
              <w:jc w:val="center"/>
              <w:rPr>
                <w:rFonts w:ascii="Arial" w:hAnsi="Arial" w:cs="Arial"/>
                <w:sz w:val="20"/>
                <w:szCs w:val="20"/>
              </w:rPr>
            </w:pPr>
            <w:r w:rsidRPr="00131B28">
              <w:rPr>
                <w:rFonts w:ascii="Arial" w:hAnsi="Arial" w:cs="Arial"/>
                <w:sz w:val="20"/>
                <w:szCs w:val="20"/>
              </w:rPr>
              <w:t>Šifra in naziv ukrepa, projekta</w:t>
            </w: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591718B9" w14:textId="77777777">
            <w:pPr>
              <w:widowControl w:val="0"/>
              <w:spacing w:after="0" w:line="260" w:lineRule="exact"/>
              <w:jc w:val="center"/>
              <w:rPr>
                <w:rFonts w:ascii="Arial" w:hAnsi="Arial" w:cs="Arial"/>
                <w:sz w:val="20"/>
                <w:szCs w:val="20"/>
              </w:rPr>
            </w:pPr>
            <w:r w:rsidRPr="00131B28">
              <w:rPr>
                <w:rFonts w:ascii="Arial" w:hAnsi="Arial" w:cs="Arial"/>
                <w:sz w:val="20"/>
                <w:szCs w:val="20"/>
              </w:rPr>
              <w:t xml:space="preserve">Šifra in naziv proračunske postavke </w:t>
            </w: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661C5E73" w14:textId="77777777">
            <w:pPr>
              <w:widowControl w:val="0"/>
              <w:spacing w:after="0" w:line="260" w:lineRule="exact"/>
              <w:jc w:val="center"/>
              <w:rPr>
                <w:rFonts w:ascii="Arial" w:hAnsi="Arial" w:cs="Arial"/>
                <w:sz w:val="20"/>
                <w:szCs w:val="20"/>
              </w:rPr>
            </w:pPr>
            <w:r w:rsidRPr="00131B28">
              <w:rPr>
                <w:rFonts w:ascii="Arial" w:hAnsi="Arial" w:cs="Arial"/>
                <w:sz w:val="20"/>
                <w:szCs w:val="20"/>
              </w:rPr>
              <w:t>Znesek za tekoče leto (t)</w:t>
            </w: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69605B89" w14:textId="77777777">
            <w:pPr>
              <w:widowControl w:val="0"/>
              <w:spacing w:after="0" w:line="260" w:lineRule="exact"/>
              <w:jc w:val="center"/>
              <w:rPr>
                <w:rFonts w:ascii="Arial" w:hAnsi="Arial" w:cs="Arial"/>
                <w:sz w:val="20"/>
                <w:szCs w:val="20"/>
              </w:rPr>
            </w:pPr>
            <w:r w:rsidRPr="00131B28">
              <w:rPr>
                <w:rFonts w:ascii="Arial" w:hAnsi="Arial" w:cs="Arial"/>
                <w:sz w:val="20"/>
                <w:szCs w:val="20"/>
              </w:rPr>
              <w:t xml:space="preserve">Znesek za t + 1 </w:t>
            </w:r>
          </w:p>
        </w:tc>
      </w:tr>
      <w:tr w14:paraId="3650949C" w14:textId="77777777" w:rsidTr="0079058D">
        <w:tblPrEx>
          <w:tblW w:w="9200" w:type="dxa"/>
          <w:tblInd w:w="8" w:type="dxa"/>
          <w:tblLook w:val="0000"/>
        </w:tblPrEx>
        <w:trPr>
          <w:cantSplit/>
          <w:trHeight w:val="95"/>
        </w:trPr>
        <w:tc>
          <w:tcPr>
            <w:tcW w:w="2054"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3075375A" w14:textId="77777777">
            <w:pPr>
              <w:pStyle w:val="Heading1"/>
              <w:keepNext w:val="0"/>
              <w:widowControl w:val="0"/>
              <w:tabs>
                <w:tab w:val="left" w:pos="360"/>
              </w:tabs>
              <w:spacing w:before="0" w:after="0"/>
              <w:rPr>
                <w:rFonts w:cs="Arial"/>
                <w:b w:val="0"/>
                <w:bCs/>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1BD94C11" w14:textId="77777777">
            <w:pPr>
              <w:pStyle w:val="Heading1"/>
              <w:keepNext w:val="0"/>
              <w:widowControl w:val="0"/>
              <w:tabs>
                <w:tab w:val="left" w:pos="360"/>
              </w:tabs>
              <w:spacing w:before="0" w:after="0"/>
              <w:rPr>
                <w:rFonts w:cs="Arial"/>
                <w:b w:val="0"/>
                <w:bCs/>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7A47EFE1" w14:textId="77777777">
            <w:pPr>
              <w:pStyle w:val="Heading1"/>
              <w:keepNext w:val="0"/>
              <w:widowControl w:val="0"/>
              <w:tabs>
                <w:tab w:val="left" w:pos="360"/>
              </w:tabs>
              <w:spacing w:before="0" w:after="0"/>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34CA846C" w14:textId="77777777">
            <w:pPr>
              <w:pStyle w:val="Heading1"/>
              <w:keepNext w:val="0"/>
              <w:widowControl w:val="0"/>
              <w:tabs>
                <w:tab w:val="left" w:pos="360"/>
              </w:tabs>
              <w:spacing w:before="0" w:after="0"/>
              <w:rPr>
                <w:rFonts w:cs="Arial"/>
                <w:b w:val="0"/>
                <w:bCs/>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5846FC79" w14:textId="77777777">
            <w:pPr>
              <w:pStyle w:val="Heading1"/>
              <w:keepNext w:val="0"/>
              <w:widowControl w:val="0"/>
              <w:tabs>
                <w:tab w:val="left" w:pos="360"/>
              </w:tabs>
              <w:spacing w:before="0" w:after="0"/>
              <w:rPr>
                <w:rFonts w:cs="Arial"/>
                <w:b w:val="0"/>
                <w:bCs/>
                <w:sz w:val="20"/>
                <w:szCs w:val="20"/>
              </w:rPr>
            </w:pPr>
          </w:p>
        </w:tc>
      </w:tr>
      <w:tr w14:paraId="3BDE710B" w14:textId="77777777" w:rsidTr="0079058D">
        <w:tblPrEx>
          <w:tblW w:w="9200" w:type="dxa"/>
          <w:tblInd w:w="8" w:type="dxa"/>
          <w:tblLook w:val="0000"/>
        </w:tblPrEx>
        <w:trPr>
          <w:cantSplit/>
          <w:trHeight w:val="95"/>
        </w:trPr>
        <w:tc>
          <w:tcPr>
            <w:tcW w:w="2054"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4C61F8AB" w14:textId="77777777">
            <w:pPr>
              <w:pStyle w:val="Heading1"/>
              <w:keepNext w:val="0"/>
              <w:widowControl w:val="0"/>
              <w:tabs>
                <w:tab w:val="left" w:pos="360"/>
              </w:tabs>
              <w:spacing w:before="0" w:after="0"/>
              <w:rPr>
                <w:rFonts w:cs="Arial"/>
                <w:b w:val="0"/>
                <w:bCs/>
                <w:sz w:val="20"/>
                <w:szCs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658D8359" w14:textId="77777777">
            <w:pPr>
              <w:pStyle w:val="Heading1"/>
              <w:keepNext w:val="0"/>
              <w:widowControl w:val="0"/>
              <w:tabs>
                <w:tab w:val="left" w:pos="360"/>
              </w:tabs>
              <w:spacing w:before="0" w:after="0"/>
              <w:rPr>
                <w:rFonts w:cs="Arial"/>
                <w:b w:val="0"/>
                <w:bCs/>
                <w:sz w:val="20"/>
                <w:szCs w:val="20"/>
              </w:rPr>
            </w:pPr>
          </w:p>
        </w:tc>
        <w:tc>
          <w:tcPr>
            <w:tcW w:w="1427" w:type="dxa"/>
            <w:gridSpan w:val="2"/>
            <w:tcBorders>
              <w:top w:val="single" w:sz="4" w:space="0" w:color="auto"/>
              <w:left w:val="single" w:sz="4" w:space="0" w:color="auto"/>
              <w:bottom w:val="single" w:sz="4" w:space="0" w:color="auto"/>
              <w:right w:val="single" w:sz="4" w:space="0" w:color="auto"/>
            </w:tcBorders>
            <w:vAlign w:val="center"/>
          </w:tcPr>
          <w:p w:rsidR="00FB7AFD" w:rsidRPr="00131B28" w:rsidP="0079058D" w14:paraId="00F4D543" w14:textId="77777777">
            <w:pPr>
              <w:pStyle w:val="Heading1"/>
              <w:keepNext w:val="0"/>
              <w:widowControl w:val="0"/>
              <w:tabs>
                <w:tab w:val="left" w:pos="360"/>
              </w:tabs>
              <w:spacing w:before="0" w:after="0"/>
              <w:rPr>
                <w:rFonts w:cs="Arial"/>
                <w:b w:val="0"/>
                <w:bCs/>
                <w:sz w:val="20"/>
                <w:szCs w:val="20"/>
              </w:rPr>
            </w:pP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4BA61C58" w14:textId="77777777">
            <w:pPr>
              <w:pStyle w:val="Heading1"/>
              <w:keepNext w:val="0"/>
              <w:widowControl w:val="0"/>
              <w:tabs>
                <w:tab w:val="left" w:pos="360"/>
              </w:tabs>
              <w:spacing w:before="0" w:after="0"/>
              <w:rPr>
                <w:rFonts w:cs="Arial"/>
                <w:b w:val="0"/>
                <w:bCs/>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3E9A2DDE" w14:textId="77777777">
            <w:pPr>
              <w:pStyle w:val="Heading1"/>
              <w:keepNext w:val="0"/>
              <w:widowControl w:val="0"/>
              <w:tabs>
                <w:tab w:val="left" w:pos="360"/>
              </w:tabs>
              <w:spacing w:before="0" w:after="0"/>
              <w:rPr>
                <w:rFonts w:cs="Arial"/>
                <w:b w:val="0"/>
                <w:bCs/>
                <w:sz w:val="20"/>
                <w:szCs w:val="20"/>
              </w:rPr>
            </w:pPr>
          </w:p>
        </w:tc>
      </w:tr>
      <w:tr w14:paraId="2F1ECD04" w14:textId="77777777" w:rsidTr="0079058D">
        <w:tblPrEx>
          <w:tblW w:w="9200" w:type="dxa"/>
          <w:tblInd w:w="8" w:type="dxa"/>
          <w:tblLook w:val="0000"/>
        </w:tblPrEx>
        <w:trPr>
          <w:cantSplit/>
          <w:trHeight w:val="95"/>
        </w:trPr>
        <w:tc>
          <w:tcPr>
            <w:tcW w:w="5749" w:type="dxa"/>
            <w:gridSpan w:val="5"/>
            <w:tcBorders>
              <w:top w:val="single" w:sz="4" w:space="0" w:color="auto"/>
              <w:left w:val="single" w:sz="4" w:space="0" w:color="auto"/>
              <w:bottom w:val="single" w:sz="4" w:space="0" w:color="auto"/>
              <w:right w:val="single" w:sz="4" w:space="0" w:color="auto"/>
            </w:tcBorders>
            <w:vAlign w:val="center"/>
          </w:tcPr>
          <w:p w:rsidR="00FB7AFD" w:rsidRPr="00131B28" w:rsidP="0079058D" w14:paraId="5FA39334" w14:textId="77777777">
            <w:pPr>
              <w:pStyle w:val="Heading1"/>
              <w:keepNext w:val="0"/>
              <w:widowControl w:val="0"/>
              <w:tabs>
                <w:tab w:val="left" w:pos="360"/>
              </w:tabs>
              <w:spacing w:before="0" w:after="0"/>
              <w:rPr>
                <w:rFonts w:cs="Arial"/>
                <w:sz w:val="20"/>
                <w:szCs w:val="20"/>
              </w:rPr>
            </w:pPr>
            <w:r w:rsidRPr="00131B28">
              <w:rPr>
                <w:rFonts w:cs="Arial"/>
                <w:sz w:val="20"/>
                <w:szCs w:val="20"/>
              </w:rPr>
              <w:t>SKUPAJ</w:t>
            </w:r>
          </w:p>
        </w:tc>
        <w:tc>
          <w:tcPr>
            <w:tcW w:w="1358"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2153146C" w14:textId="77777777">
            <w:pPr>
              <w:pStyle w:val="Heading1"/>
              <w:keepNext w:val="0"/>
              <w:widowControl w:val="0"/>
              <w:tabs>
                <w:tab w:val="left" w:pos="360"/>
              </w:tabs>
              <w:spacing w:before="0" w:after="0"/>
              <w:rPr>
                <w:rFonts w:cs="Arial"/>
                <w:sz w:val="20"/>
                <w:szCs w:val="20"/>
              </w:rPr>
            </w:pPr>
          </w:p>
        </w:tc>
        <w:tc>
          <w:tcPr>
            <w:tcW w:w="2093" w:type="dxa"/>
            <w:tcBorders>
              <w:top w:val="single" w:sz="4" w:space="0" w:color="auto"/>
              <w:left w:val="single" w:sz="4" w:space="0" w:color="auto"/>
              <w:bottom w:val="single" w:sz="4" w:space="0" w:color="auto"/>
              <w:right w:val="single" w:sz="4" w:space="0" w:color="auto"/>
            </w:tcBorders>
            <w:vAlign w:val="center"/>
          </w:tcPr>
          <w:p w:rsidR="00FB7AFD" w:rsidRPr="00131B28" w:rsidP="0079058D" w14:paraId="0B43479B" w14:textId="77777777">
            <w:pPr>
              <w:pStyle w:val="Heading1"/>
              <w:keepNext w:val="0"/>
              <w:widowControl w:val="0"/>
              <w:tabs>
                <w:tab w:val="left" w:pos="360"/>
              </w:tabs>
              <w:spacing w:before="0" w:after="0"/>
              <w:rPr>
                <w:rFonts w:cs="Arial"/>
                <w:sz w:val="20"/>
                <w:szCs w:val="20"/>
              </w:rPr>
            </w:pPr>
          </w:p>
        </w:tc>
      </w:tr>
      <w:tr w14:paraId="1C9AB62C" w14:textId="77777777" w:rsidTr="0079058D">
        <w:tblPrEx>
          <w:tblW w:w="9200" w:type="dxa"/>
          <w:tblInd w:w="8" w:type="dxa"/>
          <w:tblLook w:val="0000"/>
        </w:tblPrEx>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FB7AFD" w:rsidRPr="00131B28" w:rsidP="0079058D" w14:paraId="4BABE5C6" w14:textId="77777777">
            <w:pPr>
              <w:pStyle w:val="Heading1"/>
              <w:keepNext w:val="0"/>
              <w:widowControl w:val="0"/>
              <w:tabs>
                <w:tab w:val="left" w:pos="2340"/>
              </w:tabs>
              <w:spacing w:before="0" w:after="0"/>
              <w:rPr>
                <w:rFonts w:cs="Arial"/>
                <w:sz w:val="20"/>
                <w:szCs w:val="20"/>
              </w:rPr>
            </w:pPr>
            <w:r w:rsidRPr="00131B28">
              <w:rPr>
                <w:rFonts w:cs="Arial"/>
                <w:sz w:val="20"/>
                <w:szCs w:val="20"/>
              </w:rPr>
              <w:t>II.c</w:t>
            </w:r>
            <w:r w:rsidRPr="00131B28">
              <w:rPr>
                <w:rFonts w:cs="Arial"/>
                <w:sz w:val="20"/>
                <w:szCs w:val="20"/>
              </w:rPr>
              <w:t xml:space="preserve"> Načrtovana nadomestitev zmanjšanih prihodkov in povečanih odhodkov proračuna:</w:t>
            </w:r>
          </w:p>
        </w:tc>
      </w:tr>
      <w:tr w14:paraId="3848ED73" w14:textId="77777777" w:rsidTr="0079058D">
        <w:tblPrEx>
          <w:tblW w:w="9200" w:type="dxa"/>
          <w:tblInd w:w="8" w:type="dxa"/>
          <w:tblLook w:val="0000"/>
        </w:tblPrEx>
        <w:trPr>
          <w:cantSplit/>
          <w:trHeight w:val="100"/>
        </w:trPr>
        <w:tc>
          <w:tcPr>
            <w:tcW w:w="4322"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764B7645" w14:textId="77777777">
            <w:pPr>
              <w:widowControl w:val="0"/>
              <w:spacing w:after="0" w:line="260" w:lineRule="exact"/>
              <w:ind w:left="-122" w:right="-112"/>
              <w:jc w:val="center"/>
              <w:rPr>
                <w:rFonts w:ascii="Arial" w:hAnsi="Arial" w:cs="Arial"/>
                <w:sz w:val="20"/>
                <w:szCs w:val="20"/>
              </w:rPr>
            </w:pPr>
            <w:r w:rsidRPr="00131B28">
              <w:rPr>
                <w:rFonts w:ascii="Arial" w:hAnsi="Arial" w:cs="Arial"/>
                <w:sz w:val="20"/>
                <w:szCs w:val="20"/>
              </w:rPr>
              <w:t>Novi prihodki</w:t>
            </w: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48052F6D" w14:textId="77777777">
            <w:pPr>
              <w:widowControl w:val="0"/>
              <w:spacing w:after="0" w:line="260" w:lineRule="exact"/>
              <w:ind w:left="-122" w:right="-112"/>
              <w:jc w:val="center"/>
              <w:rPr>
                <w:rFonts w:ascii="Arial" w:hAnsi="Arial" w:cs="Arial"/>
                <w:sz w:val="20"/>
                <w:szCs w:val="20"/>
              </w:rPr>
            </w:pPr>
            <w:r w:rsidRPr="00131B28">
              <w:rPr>
                <w:rFonts w:ascii="Arial" w:hAnsi="Arial" w:cs="Arial"/>
                <w:sz w:val="20"/>
                <w:szCs w:val="20"/>
              </w:rPr>
              <w:t>Znesek za tekoče leto (t)</w:t>
            </w:r>
          </w:p>
        </w:tc>
        <w:tc>
          <w:tcPr>
            <w:tcW w:w="2774"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09F933E7" w14:textId="77777777">
            <w:pPr>
              <w:widowControl w:val="0"/>
              <w:spacing w:after="0" w:line="260" w:lineRule="exact"/>
              <w:ind w:left="-122" w:right="-112"/>
              <w:jc w:val="center"/>
              <w:rPr>
                <w:rFonts w:ascii="Arial" w:hAnsi="Arial" w:cs="Arial"/>
                <w:sz w:val="20"/>
                <w:szCs w:val="20"/>
              </w:rPr>
            </w:pPr>
            <w:r w:rsidRPr="00131B28">
              <w:rPr>
                <w:rFonts w:ascii="Arial" w:hAnsi="Arial" w:cs="Arial"/>
                <w:sz w:val="20"/>
                <w:szCs w:val="20"/>
              </w:rPr>
              <w:t>Znesek za t + 1</w:t>
            </w:r>
          </w:p>
        </w:tc>
      </w:tr>
      <w:tr w14:paraId="608A02D7" w14:textId="77777777" w:rsidTr="0079058D">
        <w:tblPrEx>
          <w:tblW w:w="9200" w:type="dxa"/>
          <w:tblInd w:w="8" w:type="dxa"/>
          <w:tblLook w:val="0000"/>
        </w:tblPrEx>
        <w:trPr>
          <w:cantSplit/>
          <w:trHeight w:val="95"/>
        </w:trPr>
        <w:tc>
          <w:tcPr>
            <w:tcW w:w="4322"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60CA2805" w14:textId="77777777">
            <w:pPr>
              <w:pStyle w:val="Heading1"/>
              <w:keepNext w:val="0"/>
              <w:widowControl w:val="0"/>
              <w:tabs>
                <w:tab w:val="left" w:pos="360"/>
              </w:tabs>
              <w:spacing w:before="0" w:after="0"/>
              <w:rPr>
                <w:rFonts w:cs="Arial"/>
                <w:b w:val="0"/>
                <w:bCs/>
                <w:sz w:val="20"/>
                <w:szCs w:val="20"/>
              </w:rPr>
            </w:pP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466E4073" w14:textId="77777777">
            <w:pPr>
              <w:pStyle w:val="Heading1"/>
              <w:keepNext w:val="0"/>
              <w:widowControl w:val="0"/>
              <w:tabs>
                <w:tab w:val="left" w:pos="360"/>
              </w:tabs>
              <w:spacing w:before="0" w:after="0"/>
              <w:rPr>
                <w:rFonts w:cs="Arial"/>
                <w:b w:val="0"/>
                <w:bCs/>
                <w:sz w:val="20"/>
                <w:szCs w:val="20"/>
              </w:rPr>
            </w:pPr>
          </w:p>
        </w:tc>
        <w:tc>
          <w:tcPr>
            <w:tcW w:w="2774"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0EAB668E" w14:textId="77777777">
            <w:pPr>
              <w:pStyle w:val="Heading1"/>
              <w:keepNext w:val="0"/>
              <w:widowControl w:val="0"/>
              <w:tabs>
                <w:tab w:val="left" w:pos="360"/>
              </w:tabs>
              <w:spacing w:before="0" w:after="0"/>
              <w:rPr>
                <w:rFonts w:cs="Arial"/>
                <w:b w:val="0"/>
                <w:bCs/>
                <w:sz w:val="20"/>
                <w:szCs w:val="20"/>
              </w:rPr>
            </w:pPr>
          </w:p>
        </w:tc>
      </w:tr>
      <w:tr w14:paraId="7E855121" w14:textId="77777777" w:rsidTr="0079058D">
        <w:tblPrEx>
          <w:tblW w:w="9200" w:type="dxa"/>
          <w:tblInd w:w="8" w:type="dxa"/>
          <w:tblLook w:val="0000"/>
        </w:tblPrEx>
        <w:trPr>
          <w:cantSplit/>
          <w:trHeight w:val="95"/>
        </w:trPr>
        <w:tc>
          <w:tcPr>
            <w:tcW w:w="4322"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299BE738" w14:textId="77777777">
            <w:pPr>
              <w:pStyle w:val="Heading1"/>
              <w:keepNext w:val="0"/>
              <w:widowControl w:val="0"/>
              <w:tabs>
                <w:tab w:val="left" w:pos="360"/>
              </w:tabs>
              <w:spacing w:before="0" w:after="0"/>
              <w:rPr>
                <w:rFonts w:cs="Arial"/>
                <w:b w:val="0"/>
                <w:bCs/>
                <w:sz w:val="20"/>
                <w:szCs w:val="20"/>
              </w:rPr>
            </w:pP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5D022583" w14:textId="77777777">
            <w:pPr>
              <w:pStyle w:val="Heading1"/>
              <w:keepNext w:val="0"/>
              <w:widowControl w:val="0"/>
              <w:tabs>
                <w:tab w:val="left" w:pos="360"/>
              </w:tabs>
              <w:spacing w:before="0" w:after="0"/>
              <w:rPr>
                <w:rFonts w:cs="Arial"/>
                <w:b w:val="0"/>
                <w:bCs/>
                <w:sz w:val="20"/>
                <w:szCs w:val="20"/>
              </w:rPr>
            </w:pPr>
          </w:p>
        </w:tc>
        <w:tc>
          <w:tcPr>
            <w:tcW w:w="2774"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3665E815" w14:textId="77777777">
            <w:pPr>
              <w:pStyle w:val="Heading1"/>
              <w:keepNext w:val="0"/>
              <w:widowControl w:val="0"/>
              <w:tabs>
                <w:tab w:val="left" w:pos="360"/>
              </w:tabs>
              <w:spacing w:before="0" w:after="0"/>
              <w:rPr>
                <w:rFonts w:cs="Arial"/>
                <w:b w:val="0"/>
                <w:bCs/>
                <w:sz w:val="20"/>
                <w:szCs w:val="20"/>
              </w:rPr>
            </w:pPr>
          </w:p>
        </w:tc>
      </w:tr>
      <w:tr w14:paraId="3B37E029" w14:textId="77777777" w:rsidTr="0079058D">
        <w:tblPrEx>
          <w:tblW w:w="9200" w:type="dxa"/>
          <w:tblInd w:w="8" w:type="dxa"/>
          <w:tblLook w:val="0000"/>
        </w:tblPrEx>
        <w:trPr>
          <w:cantSplit/>
          <w:trHeight w:val="95"/>
        </w:trPr>
        <w:tc>
          <w:tcPr>
            <w:tcW w:w="4322"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5B866795" w14:textId="77777777">
            <w:pPr>
              <w:pStyle w:val="Heading1"/>
              <w:keepNext w:val="0"/>
              <w:widowControl w:val="0"/>
              <w:tabs>
                <w:tab w:val="left" w:pos="360"/>
              </w:tabs>
              <w:spacing w:before="0" w:after="0"/>
              <w:rPr>
                <w:rFonts w:cs="Arial"/>
                <w:b w:val="0"/>
                <w:bCs/>
                <w:sz w:val="20"/>
                <w:szCs w:val="20"/>
              </w:rPr>
            </w:pP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4E409E10" w14:textId="77777777">
            <w:pPr>
              <w:pStyle w:val="Heading1"/>
              <w:keepNext w:val="0"/>
              <w:widowControl w:val="0"/>
              <w:tabs>
                <w:tab w:val="left" w:pos="360"/>
              </w:tabs>
              <w:spacing w:before="0" w:after="0"/>
              <w:rPr>
                <w:rFonts w:cs="Arial"/>
                <w:b w:val="0"/>
                <w:bCs/>
                <w:sz w:val="20"/>
                <w:szCs w:val="20"/>
              </w:rPr>
            </w:pPr>
          </w:p>
        </w:tc>
        <w:tc>
          <w:tcPr>
            <w:tcW w:w="2774"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1FFCAAF9" w14:textId="77777777">
            <w:pPr>
              <w:pStyle w:val="Heading1"/>
              <w:keepNext w:val="0"/>
              <w:widowControl w:val="0"/>
              <w:tabs>
                <w:tab w:val="left" w:pos="360"/>
              </w:tabs>
              <w:spacing w:before="0" w:after="0"/>
              <w:rPr>
                <w:rFonts w:cs="Arial"/>
                <w:b w:val="0"/>
                <w:bCs/>
                <w:sz w:val="20"/>
                <w:szCs w:val="20"/>
              </w:rPr>
            </w:pPr>
          </w:p>
        </w:tc>
      </w:tr>
      <w:tr w14:paraId="16C682F8" w14:textId="77777777" w:rsidTr="0079058D">
        <w:tblPrEx>
          <w:tblW w:w="9200" w:type="dxa"/>
          <w:tblInd w:w="8" w:type="dxa"/>
          <w:tblLook w:val="0000"/>
        </w:tblPrEx>
        <w:trPr>
          <w:cantSplit/>
          <w:trHeight w:val="95"/>
        </w:trPr>
        <w:tc>
          <w:tcPr>
            <w:tcW w:w="4322"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699F463B" w14:textId="77777777">
            <w:pPr>
              <w:pStyle w:val="Heading1"/>
              <w:keepNext w:val="0"/>
              <w:widowControl w:val="0"/>
              <w:tabs>
                <w:tab w:val="left" w:pos="360"/>
              </w:tabs>
              <w:spacing w:before="0" w:after="0"/>
              <w:rPr>
                <w:rFonts w:cs="Arial"/>
                <w:sz w:val="20"/>
                <w:szCs w:val="20"/>
              </w:rPr>
            </w:pPr>
            <w:r w:rsidRPr="00131B28">
              <w:rPr>
                <w:rFonts w:cs="Arial"/>
                <w:sz w:val="20"/>
                <w:szCs w:val="20"/>
              </w:rPr>
              <w:t>SKUPAJ</w:t>
            </w: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1E562E43" w14:textId="77777777">
            <w:pPr>
              <w:pStyle w:val="Heading1"/>
              <w:keepNext w:val="0"/>
              <w:widowControl w:val="0"/>
              <w:tabs>
                <w:tab w:val="left" w:pos="360"/>
              </w:tabs>
              <w:spacing w:before="0" w:after="0"/>
              <w:rPr>
                <w:rFonts w:cs="Arial"/>
                <w:sz w:val="20"/>
                <w:szCs w:val="20"/>
              </w:rPr>
            </w:pPr>
          </w:p>
        </w:tc>
        <w:tc>
          <w:tcPr>
            <w:tcW w:w="2774" w:type="dxa"/>
            <w:gridSpan w:val="3"/>
            <w:tcBorders>
              <w:top w:val="single" w:sz="4" w:space="0" w:color="auto"/>
              <w:left w:val="single" w:sz="4" w:space="0" w:color="auto"/>
              <w:bottom w:val="single" w:sz="4" w:space="0" w:color="auto"/>
              <w:right w:val="single" w:sz="4" w:space="0" w:color="auto"/>
            </w:tcBorders>
            <w:vAlign w:val="center"/>
          </w:tcPr>
          <w:p w:rsidR="00FB7AFD" w:rsidRPr="00131B28" w:rsidP="0079058D" w14:paraId="6B39783C" w14:textId="77777777">
            <w:pPr>
              <w:pStyle w:val="Heading1"/>
              <w:keepNext w:val="0"/>
              <w:widowControl w:val="0"/>
              <w:tabs>
                <w:tab w:val="left" w:pos="360"/>
              </w:tabs>
              <w:spacing w:before="0" w:after="0"/>
              <w:rPr>
                <w:rFonts w:cs="Arial"/>
                <w:sz w:val="20"/>
                <w:szCs w:val="20"/>
              </w:rPr>
            </w:pPr>
          </w:p>
        </w:tc>
      </w:tr>
      <w:tr w14:paraId="7CB463CF" w14:textId="77777777" w:rsidTr="0079058D">
        <w:tblPrEx>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1910"/>
        </w:trPr>
        <w:tc>
          <w:tcPr>
            <w:tcW w:w="9200" w:type="dxa"/>
            <w:gridSpan w:val="9"/>
          </w:tcPr>
          <w:p w:rsidR="00FB7AFD" w:rsidRPr="00131B28" w:rsidP="0079058D" w14:paraId="589B3098" w14:textId="77777777">
            <w:pPr>
              <w:widowControl w:val="0"/>
              <w:spacing w:after="0" w:line="260" w:lineRule="exact"/>
              <w:rPr>
                <w:rFonts w:ascii="Arial" w:hAnsi="Arial" w:cs="Arial"/>
                <w:b/>
                <w:sz w:val="20"/>
                <w:szCs w:val="20"/>
              </w:rPr>
            </w:pPr>
          </w:p>
          <w:p w:rsidR="00FB7AFD" w:rsidRPr="00131B28" w:rsidP="0079058D" w14:paraId="54A42284" w14:textId="77777777">
            <w:pPr>
              <w:widowControl w:val="0"/>
              <w:spacing w:after="0" w:line="260" w:lineRule="exact"/>
              <w:rPr>
                <w:rFonts w:ascii="Arial" w:hAnsi="Arial" w:cs="Arial"/>
                <w:b/>
                <w:sz w:val="20"/>
                <w:szCs w:val="20"/>
              </w:rPr>
            </w:pPr>
            <w:r w:rsidRPr="00131B28">
              <w:rPr>
                <w:rFonts w:ascii="Arial" w:hAnsi="Arial" w:cs="Arial"/>
                <w:b/>
                <w:sz w:val="20"/>
                <w:szCs w:val="20"/>
              </w:rPr>
              <w:t>OBRAZLOŽITEV:</w:t>
            </w:r>
          </w:p>
          <w:p w:rsidR="00FB7AFD" w:rsidRPr="00131B28" w:rsidP="00FB7AFD" w14:paraId="37CCFFFD" w14:textId="77777777">
            <w:pPr>
              <w:widowControl w:val="0"/>
              <w:numPr>
                <w:ilvl w:val="0"/>
                <w:numId w:val="6"/>
              </w:numPr>
              <w:suppressAutoHyphens/>
              <w:spacing w:after="0" w:line="260" w:lineRule="exact"/>
              <w:ind w:left="284" w:hanging="284"/>
              <w:jc w:val="both"/>
              <w:rPr>
                <w:rFonts w:ascii="Arial" w:hAnsi="Arial" w:cs="Arial"/>
                <w:b/>
                <w:sz w:val="20"/>
                <w:szCs w:val="20"/>
                <w:lang w:eastAsia="sl-SI"/>
              </w:rPr>
            </w:pPr>
            <w:r w:rsidRPr="00131B28">
              <w:rPr>
                <w:rFonts w:ascii="Arial" w:hAnsi="Arial" w:cs="Arial"/>
                <w:b/>
                <w:sz w:val="20"/>
                <w:szCs w:val="20"/>
                <w:lang w:eastAsia="sl-SI"/>
              </w:rPr>
              <w:t>Ocena finančnih posledic, ki niso načrtovane v sprejetem proračunu</w:t>
            </w:r>
          </w:p>
          <w:p w:rsidR="00FB7AFD" w:rsidRPr="00131B28" w:rsidP="0079058D" w14:paraId="4E85652D" w14:textId="77777777">
            <w:pPr>
              <w:widowControl w:val="0"/>
              <w:spacing w:after="0" w:line="260" w:lineRule="exact"/>
              <w:ind w:left="360" w:hanging="76"/>
              <w:jc w:val="both"/>
              <w:rPr>
                <w:rFonts w:ascii="Arial" w:hAnsi="Arial" w:cs="Arial"/>
                <w:sz w:val="20"/>
                <w:szCs w:val="20"/>
                <w:lang w:eastAsia="sl-SI"/>
              </w:rPr>
            </w:pPr>
            <w:r w:rsidRPr="00131B28">
              <w:rPr>
                <w:rFonts w:ascii="Arial" w:hAnsi="Arial" w:cs="Arial"/>
                <w:sz w:val="20"/>
                <w:szCs w:val="20"/>
                <w:lang w:eastAsia="sl-SI"/>
              </w:rPr>
              <w:t>V zvezi s predlaganim vladnim gradivom se navedejo predvidene spremembe (povečanje, zmanjšanje):</w:t>
            </w:r>
          </w:p>
          <w:p w:rsidR="00FB7AFD" w:rsidRPr="00131B28" w:rsidP="00FB7AFD" w14:paraId="6E874823" w14:textId="77777777">
            <w:pPr>
              <w:widowControl w:val="0"/>
              <w:numPr>
                <w:ilvl w:val="0"/>
                <w:numId w:val="18"/>
              </w:numPr>
              <w:suppressAutoHyphens/>
              <w:spacing w:after="0" w:line="260" w:lineRule="exact"/>
              <w:jc w:val="both"/>
              <w:rPr>
                <w:rFonts w:ascii="Arial" w:hAnsi="Arial" w:cs="Arial"/>
                <w:sz w:val="20"/>
                <w:szCs w:val="20"/>
              </w:rPr>
            </w:pPr>
            <w:r w:rsidRPr="00131B28">
              <w:rPr>
                <w:rFonts w:ascii="Arial" w:hAnsi="Arial" w:cs="Arial"/>
                <w:sz w:val="20"/>
                <w:szCs w:val="20"/>
                <w:lang w:eastAsia="sl-SI"/>
              </w:rPr>
              <w:t>prihodkov državnega proračuna in občinskih proračunov,</w:t>
            </w:r>
          </w:p>
          <w:p w:rsidR="00FB7AFD" w:rsidRPr="00131B28" w:rsidP="00FB7AFD" w14:paraId="56E749EB" w14:textId="77777777">
            <w:pPr>
              <w:widowControl w:val="0"/>
              <w:numPr>
                <w:ilvl w:val="0"/>
                <w:numId w:val="18"/>
              </w:numPr>
              <w:suppressAutoHyphens/>
              <w:spacing w:after="0" w:line="260" w:lineRule="exact"/>
              <w:jc w:val="both"/>
              <w:rPr>
                <w:rFonts w:ascii="Arial" w:hAnsi="Arial" w:cs="Arial"/>
                <w:sz w:val="20"/>
                <w:szCs w:val="20"/>
              </w:rPr>
            </w:pPr>
            <w:r w:rsidRPr="00131B28">
              <w:rPr>
                <w:rFonts w:ascii="Arial" w:hAnsi="Arial" w:cs="Arial"/>
                <w:sz w:val="20"/>
                <w:szCs w:val="20"/>
                <w:lang w:eastAsia="sl-SI"/>
              </w:rPr>
              <w:t>odhodkov državnega proračuna, ki niso načrtovani na ukrepih oziroma projektih sprejetih proračunov,</w:t>
            </w:r>
          </w:p>
          <w:p w:rsidR="00FB7AFD" w:rsidRPr="00131B28" w:rsidP="00FB7AFD" w14:paraId="020BA919" w14:textId="77777777">
            <w:pPr>
              <w:widowControl w:val="0"/>
              <w:numPr>
                <w:ilvl w:val="0"/>
                <w:numId w:val="18"/>
              </w:numPr>
              <w:suppressAutoHyphens/>
              <w:spacing w:after="0" w:line="260" w:lineRule="exact"/>
              <w:jc w:val="both"/>
              <w:rPr>
                <w:rFonts w:ascii="Arial" w:hAnsi="Arial" w:cs="Arial"/>
                <w:sz w:val="20"/>
                <w:szCs w:val="20"/>
              </w:rPr>
            </w:pPr>
            <w:r w:rsidRPr="00131B28">
              <w:rPr>
                <w:rFonts w:ascii="Arial" w:hAnsi="Arial" w:cs="Arial"/>
                <w:sz w:val="20"/>
                <w:szCs w:val="20"/>
                <w:lang w:eastAsia="sl-SI"/>
              </w:rPr>
              <w:t>obveznosti za druga javnofinančna sredstva (drugi viri), ki niso načrtovana na ukrepih oziroma projektih sprejetih proračunov.</w:t>
            </w:r>
          </w:p>
          <w:p w:rsidR="00FB7AFD" w:rsidRPr="00131B28" w:rsidP="0079058D" w14:paraId="1462C6B4" w14:textId="77777777">
            <w:pPr>
              <w:widowControl w:val="0"/>
              <w:spacing w:after="0" w:line="260" w:lineRule="exact"/>
              <w:ind w:left="284"/>
              <w:rPr>
                <w:rFonts w:ascii="Arial" w:hAnsi="Arial" w:cs="Arial"/>
                <w:sz w:val="20"/>
                <w:szCs w:val="20"/>
                <w:lang w:eastAsia="sl-SI"/>
              </w:rPr>
            </w:pPr>
          </w:p>
          <w:p w:rsidR="00FB7AFD" w:rsidRPr="00131B28" w:rsidP="00FB7AFD" w14:paraId="2C6D97B9" w14:textId="77777777">
            <w:pPr>
              <w:widowControl w:val="0"/>
              <w:numPr>
                <w:ilvl w:val="0"/>
                <w:numId w:val="6"/>
              </w:numPr>
              <w:suppressAutoHyphens/>
              <w:spacing w:after="0" w:line="260" w:lineRule="exact"/>
              <w:ind w:left="284" w:hanging="284"/>
              <w:jc w:val="both"/>
              <w:rPr>
                <w:rFonts w:ascii="Arial" w:hAnsi="Arial" w:cs="Arial"/>
                <w:b/>
                <w:sz w:val="20"/>
                <w:szCs w:val="20"/>
                <w:lang w:eastAsia="sl-SI"/>
              </w:rPr>
            </w:pPr>
            <w:r w:rsidRPr="00131B28">
              <w:rPr>
                <w:rFonts w:ascii="Arial" w:hAnsi="Arial" w:cs="Arial"/>
                <w:b/>
                <w:sz w:val="20"/>
                <w:szCs w:val="20"/>
                <w:lang w:eastAsia="sl-SI"/>
              </w:rPr>
              <w:t>Finančne posledice za državni proračun</w:t>
            </w:r>
          </w:p>
          <w:p w:rsidR="00FB7AFD" w:rsidRPr="00131B28" w:rsidP="0079058D" w14:paraId="036264C2" w14:textId="77777777">
            <w:pPr>
              <w:widowControl w:val="0"/>
              <w:spacing w:after="0" w:line="260" w:lineRule="exact"/>
              <w:ind w:left="284"/>
              <w:jc w:val="both"/>
              <w:rPr>
                <w:rFonts w:ascii="Arial" w:hAnsi="Arial" w:cs="Arial"/>
                <w:sz w:val="20"/>
                <w:szCs w:val="20"/>
                <w:lang w:eastAsia="sl-SI"/>
              </w:rPr>
            </w:pPr>
            <w:r w:rsidRPr="00131B28">
              <w:rPr>
                <w:rFonts w:ascii="Arial" w:hAnsi="Arial" w:cs="Arial"/>
                <w:sz w:val="20"/>
                <w:szCs w:val="20"/>
                <w:lang w:eastAsia="sl-SI"/>
              </w:rPr>
              <w:t>Prikazane morajo biti finančne posledice za državni proračun, ki so na proračunskih postavkah načrtovane v dinamiki projektov oziroma ukrepov:</w:t>
            </w:r>
          </w:p>
          <w:p w:rsidR="00FB7AFD" w:rsidRPr="00131B28" w:rsidP="0079058D" w14:paraId="70C02411" w14:textId="77777777">
            <w:pPr>
              <w:widowControl w:val="0"/>
              <w:suppressAutoHyphens/>
              <w:spacing w:after="0" w:line="260" w:lineRule="exact"/>
              <w:ind w:left="720"/>
              <w:jc w:val="both"/>
              <w:rPr>
                <w:rFonts w:ascii="Arial" w:hAnsi="Arial" w:cs="Arial"/>
                <w:b/>
                <w:sz w:val="20"/>
                <w:szCs w:val="20"/>
                <w:lang w:eastAsia="sl-SI"/>
              </w:rPr>
            </w:pPr>
            <w:r w:rsidRPr="00131B28">
              <w:rPr>
                <w:rFonts w:ascii="Arial" w:hAnsi="Arial" w:cs="Arial"/>
                <w:b/>
                <w:sz w:val="20"/>
                <w:szCs w:val="20"/>
                <w:lang w:eastAsia="sl-SI"/>
              </w:rPr>
              <w:t>II.a</w:t>
            </w:r>
            <w:r w:rsidRPr="00131B28">
              <w:rPr>
                <w:rFonts w:ascii="Arial" w:hAnsi="Arial" w:cs="Arial"/>
                <w:b/>
                <w:sz w:val="20"/>
                <w:szCs w:val="20"/>
                <w:lang w:eastAsia="sl-SI"/>
              </w:rPr>
              <w:t xml:space="preserve"> Pravice porabe za izvedbo predlaganih rešitev so zagotovljene:</w:t>
            </w:r>
          </w:p>
          <w:p w:rsidR="00FB7AFD" w:rsidRPr="00131B28" w:rsidP="0079058D" w14:paraId="163485DB" w14:textId="77777777">
            <w:pPr>
              <w:widowControl w:val="0"/>
              <w:spacing w:after="0" w:line="260" w:lineRule="exact"/>
              <w:ind w:left="284"/>
              <w:jc w:val="both"/>
              <w:rPr>
                <w:rFonts w:ascii="Arial" w:hAnsi="Arial" w:cs="Arial"/>
                <w:sz w:val="20"/>
                <w:szCs w:val="20"/>
                <w:lang w:eastAsia="sl-SI"/>
              </w:rPr>
            </w:pPr>
            <w:r w:rsidRPr="00131B28">
              <w:rPr>
                <w:rFonts w:ascii="Arial" w:hAnsi="Arial" w:cs="Arial"/>
                <w:sz w:val="20"/>
                <w:szCs w:val="20"/>
                <w:lang w:eastAsia="sl-SI"/>
              </w:rPr>
              <w:t xml:space="preserve">Navedejo se proračunski uporabnik, ki financira projekt oziroma ukrep; projekt oziroma ukrep, s katerim se bodo dosegli cilji vladnega gradiva, in proračunske postavke (kot proračunski vir </w:t>
            </w:r>
            <w:r w:rsidRPr="00131B28">
              <w:rPr>
                <w:rFonts w:ascii="Arial" w:hAnsi="Arial" w:cs="Arial"/>
                <w:sz w:val="20"/>
                <w:szCs w:val="20"/>
                <w:lang w:eastAsia="sl-SI"/>
              </w:rPr>
              <w:t xml:space="preserve">financiranja), na katerih so v celoti ali delno zagotovljene pravice porabe (v tem primeru je nujna povezava s točko </w:t>
            </w:r>
            <w:r w:rsidRPr="00131B28">
              <w:rPr>
                <w:rFonts w:ascii="Arial" w:hAnsi="Arial" w:cs="Arial"/>
                <w:sz w:val="20"/>
                <w:szCs w:val="20"/>
                <w:lang w:eastAsia="sl-SI"/>
              </w:rPr>
              <w:t>II.b</w:t>
            </w:r>
            <w:r w:rsidRPr="00131B28">
              <w:rPr>
                <w:rFonts w:ascii="Arial" w:hAnsi="Arial" w:cs="Arial"/>
                <w:sz w:val="20"/>
                <w:szCs w:val="20"/>
                <w:lang w:eastAsia="sl-SI"/>
              </w:rPr>
              <w:t>). Pri uvrstitvi novega projekta oziroma ukrepa v načrt razvojnih programov se navedejo:</w:t>
            </w:r>
          </w:p>
          <w:p w:rsidR="00FB7AFD" w:rsidRPr="00131B28" w:rsidP="00FB7AFD" w14:paraId="77FFE8C3" w14:textId="77777777">
            <w:pPr>
              <w:widowControl w:val="0"/>
              <w:numPr>
                <w:ilvl w:val="0"/>
                <w:numId w:val="19"/>
              </w:numPr>
              <w:suppressAutoHyphens/>
              <w:spacing w:after="0" w:line="260" w:lineRule="exact"/>
              <w:jc w:val="both"/>
              <w:rPr>
                <w:rFonts w:ascii="Arial" w:hAnsi="Arial" w:cs="Arial"/>
                <w:sz w:val="20"/>
                <w:szCs w:val="20"/>
                <w:lang w:eastAsia="sl-SI"/>
              </w:rPr>
            </w:pPr>
            <w:r w:rsidRPr="00131B28">
              <w:rPr>
                <w:rFonts w:ascii="Arial" w:hAnsi="Arial" w:cs="Arial"/>
                <w:sz w:val="20"/>
                <w:szCs w:val="20"/>
                <w:lang w:eastAsia="sl-SI"/>
              </w:rPr>
              <w:t>proračunski uporabnik, ki bo financiral novi projekt oziroma ukrep,</w:t>
            </w:r>
          </w:p>
          <w:p w:rsidR="00FB7AFD" w:rsidRPr="00131B28" w:rsidP="00FB7AFD" w14:paraId="2F91889C" w14:textId="77777777">
            <w:pPr>
              <w:widowControl w:val="0"/>
              <w:numPr>
                <w:ilvl w:val="0"/>
                <w:numId w:val="19"/>
              </w:numPr>
              <w:suppressAutoHyphens/>
              <w:spacing w:after="0" w:line="260" w:lineRule="exact"/>
              <w:jc w:val="both"/>
              <w:rPr>
                <w:rFonts w:ascii="Arial" w:hAnsi="Arial" w:cs="Arial"/>
                <w:sz w:val="20"/>
                <w:szCs w:val="20"/>
                <w:lang w:eastAsia="sl-SI"/>
              </w:rPr>
            </w:pPr>
            <w:r w:rsidRPr="00131B28">
              <w:rPr>
                <w:rFonts w:ascii="Arial" w:hAnsi="Arial" w:cs="Arial"/>
                <w:sz w:val="20"/>
                <w:szCs w:val="20"/>
                <w:lang w:eastAsia="sl-SI"/>
              </w:rPr>
              <w:t xml:space="preserve">projekt oziroma ukrep, s katerim se bodo dosegli cilji vladnega gradiva, in </w:t>
            </w:r>
          </w:p>
          <w:p w:rsidR="00FB7AFD" w:rsidRPr="00131B28" w:rsidP="00FB7AFD" w14:paraId="7D32A79A" w14:textId="77777777">
            <w:pPr>
              <w:widowControl w:val="0"/>
              <w:numPr>
                <w:ilvl w:val="0"/>
                <w:numId w:val="19"/>
              </w:numPr>
              <w:suppressAutoHyphens/>
              <w:spacing w:after="0" w:line="260" w:lineRule="exact"/>
              <w:jc w:val="both"/>
              <w:rPr>
                <w:rFonts w:ascii="Arial" w:hAnsi="Arial" w:cs="Arial"/>
                <w:sz w:val="20"/>
                <w:szCs w:val="20"/>
                <w:lang w:eastAsia="sl-SI"/>
              </w:rPr>
            </w:pPr>
            <w:r w:rsidRPr="00131B28">
              <w:rPr>
                <w:rFonts w:ascii="Arial" w:hAnsi="Arial" w:cs="Arial"/>
                <w:sz w:val="20"/>
                <w:szCs w:val="20"/>
                <w:lang w:eastAsia="sl-SI"/>
              </w:rPr>
              <w:t>proračunske postavke.</w:t>
            </w:r>
          </w:p>
          <w:p w:rsidR="00FB7AFD" w:rsidRPr="00131B28" w:rsidP="0079058D" w14:paraId="1B54C478" w14:textId="77777777">
            <w:pPr>
              <w:widowControl w:val="0"/>
              <w:spacing w:after="0" w:line="260" w:lineRule="exact"/>
              <w:ind w:left="284"/>
              <w:jc w:val="both"/>
              <w:rPr>
                <w:rFonts w:ascii="Arial" w:hAnsi="Arial" w:cs="Arial"/>
                <w:sz w:val="20"/>
                <w:szCs w:val="20"/>
                <w:lang w:eastAsia="sl-SI"/>
              </w:rPr>
            </w:pPr>
            <w:r w:rsidRPr="00131B28">
              <w:rPr>
                <w:rFonts w:ascii="Arial" w:hAnsi="Arial" w:cs="Arial"/>
                <w:sz w:val="20"/>
                <w:szCs w:val="20"/>
                <w:lang w:eastAsia="sl-SI"/>
              </w:rPr>
              <w:t xml:space="preserve">Za zagotovitev pravic porabe na proračunskih postavkah, s katerih se bo financiral novi projekt oziroma ukrep, je treba izpolniti tudi točko </w:t>
            </w:r>
            <w:r w:rsidRPr="00131B28">
              <w:rPr>
                <w:rFonts w:ascii="Arial" w:hAnsi="Arial" w:cs="Arial"/>
                <w:sz w:val="20"/>
                <w:szCs w:val="20"/>
                <w:lang w:eastAsia="sl-SI"/>
              </w:rPr>
              <w:t>II.b</w:t>
            </w:r>
            <w:r w:rsidRPr="00131B28">
              <w:rPr>
                <w:rFonts w:ascii="Arial" w:hAnsi="Arial" w:cs="Arial"/>
                <w:sz w:val="20"/>
                <w:szCs w:val="20"/>
                <w:lang w:eastAsia="sl-SI"/>
              </w:rPr>
              <w:t>, saj je za novi projekt oziroma ukrep mogoče zagotoviti pravice porabe le s prerazporeditvijo s proračunskih postavk, s katerih se financirajo že sprejeti oziroma veljavni projekti in ukrepi.</w:t>
            </w:r>
          </w:p>
          <w:p w:rsidR="00FB7AFD" w:rsidRPr="00131B28" w:rsidP="0079058D" w14:paraId="1E01FD72" w14:textId="77777777">
            <w:pPr>
              <w:widowControl w:val="0"/>
              <w:suppressAutoHyphens/>
              <w:spacing w:after="0" w:line="260" w:lineRule="exact"/>
              <w:ind w:left="714"/>
              <w:jc w:val="both"/>
              <w:rPr>
                <w:rFonts w:ascii="Arial" w:hAnsi="Arial" w:cs="Arial"/>
                <w:b/>
                <w:sz w:val="20"/>
                <w:szCs w:val="20"/>
                <w:lang w:eastAsia="sl-SI"/>
              </w:rPr>
            </w:pPr>
            <w:r w:rsidRPr="00131B28">
              <w:rPr>
                <w:rFonts w:ascii="Arial" w:hAnsi="Arial" w:cs="Arial"/>
                <w:b/>
                <w:sz w:val="20"/>
                <w:szCs w:val="20"/>
                <w:lang w:eastAsia="sl-SI"/>
              </w:rPr>
              <w:t>II.b</w:t>
            </w:r>
            <w:r w:rsidRPr="00131B28">
              <w:rPr>
                <w:rFonts w:ascii="Arial" w:hAnsi="Arial" w:cs="Arial"/>
                <w:b/>
                <w:sz w:val="20"/>
                <w:szCs w:val="20"/>
                <w:lang w:eastAsia="sl-SI"/>
              </w:rPr>
              <w:t xml:space="preserve"> Manjkajoče pravice porabe bodo zagotovljene s prerazporeditvijo:</w:t>
            </w:r>
          </w:p>
          <w:p w:rsidR="00FB7AFD" w:rsidRPr="00131B28" w:rsidP="0079058D" w14:paraId="4D64CDB0" w14:textId="77777777">
            <w:pPr>
              <w:widowControl w:val="0"/>
              <w:spacing w:after="0" w:line="260" w:lineRule="exact"/>
              <w:ind w:left="284"/>
              <w:jc w:val="both"/>
              <w:rPr>
                <w:rFonts w:ascii="Arial" w:hAnsi="Arial" w:cs="Arial"/>
                <w:sz w:val="20"/>
                <w:szCs w:val="20"/>
                <w:lang w:eastAsia="sl-SI"/>
              </w:rPr>
            </w:pPr>
            <w:r w:rsidRPr="00131B28">
              <w:rPr>
                <w:rFonts w:ascii="Arial"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r w:rsidRPr="00131B28">
              <w:rPr>
                <w:rFonts w:ascii="Arial" w:hAnsi="Arial" w:cs="Arial"/>
                <w:sz w:val="20"/>
                <w:szCs w:val="20"/>
                <w:lang w:eastAsia="sl-SI"/>
              </w:rPr>
              <w:t>II.a</w:t>
            </w:r>
            <w:r w:rsidRPr="00131B28">
              <w:rPr>
                <w:rFonts w:ascii="Arial" w:hAnsi="Arial" w:cs="Arial"/>
                <w:sz w:val="20"/>
                <w:szCs w:val="20"/>
                <w:lang w:eastAsia="sl-SI"/>
              </w:rPr>
              <w:t>.</w:t>
            </w:r>
          </w:p>
          <w:p w:rsidR="00FB7AFD" w:rsidRPr="00131B28" w:rsidP="0079058D" w14:paraId="2F33B985" w14:textId="77777777">
            <w:pPr>
              <w:widowControl w:val="0"/>
              <w:suppressAutoHyphens/>
              <w:spacing w:after="0" w:line="260" w:lineRule="exact"/>
              <w:ind w:left="714"/>
              <w:jc w:val="both"/>
              <w:rPr>
                <w:rFonts w:ascii="Arial" w:hAnsi="Arial" w:cs="Arial"/>
                <w:b/>
                <w:sz w:val="20"/>
                <w:szCs w:val="20"/>
                <w:lang w:eastAsia="sl-SI"/>
              </w:rPr>
            </w:pPr>
            <w:r w:rsidRPr="00131B28">
              <w:rPr>
                <w:rFonts w:ascii="Arial" w:hAnsi="Arial" w:cs="Arial"/>
                <w:b/>
                <w:sz w:val="20"/>
                <w:szCs w:val="20"/>
                <w:lang w:eastAsia="sl-SI"/>
              </w:rPr>
              <w:t>II.c</w:t>
            </w:r>
            <w:r w:rsidRPr="00131B28">
              <w:rPr>
                <w:rFonts w:ascii="Arial" w:hAnsi="Arial" w:cs="Arial"/>
                <w:b/>
                <w:sz w:val="20"/>
                <w:szCs w:val="20"/>
                <w:lang w:eastAsia="sl-SI"/>
              </w:rPr>
              <w:t xml:space="preserve"> Načrtovana nadomestitev zmanjšanih prihodkov in povečanih odhodkov proračuna:</w:t>
            </w:r>
          </w:p>
          <w:p w:rsidR="00FB7AFD" w:rsidRPr="00131B28" w:rsidP="0079058D" w14:paraId="6E610253" w14:textId="77777777">
            <w:pPr>
              <w:widowControl w:val="0"/>
              <w:spacing w:after="0" w:line="260" w:lineRule="exact"/>
              <w:ind w:left="284"/>
              <w:jc w:val="both"/>
              <w:rPr>
                <w:rFonts w:ascii="Arial" w:hAnsi="Arial" w:cs="Arial"/>
                <w:sz w:val="20"/>
                <w:szCs w:val="20"/>
                <w:lang w:eastAsia="sl-SI"/>
              </w:rPr>
            </w:pPr>
            <w:r w:rsidRPr="00131B28">
              <w:rPr>
                <w:rFonts w:ascii="Arial" w:hAnsi="Arial" w:cs="Arial"/>
                <w:sz w:val="20"/>
                <w:szCs w:val="20"/>
                <w:lang w:eastAsia="sl-SI"/>
              </w:rPr>
              <w:t xml:space="preserve">Če se povečani odhodki (pravice porabe) ne bodo zagotovili tako, kot je določeno v točkah </w:t>
            </w:r>
            <w:r w:rsidRPr="00131B28">
              <w:rPr>
                <w:rFonts w:ascii="Arial" w:hAnsi="Arial" w:cs="Arial"/>
                <w:sz w:val="20"/>
                <w:szCs w:val="20"/>
                <w:lang w:eastAsia="sl-SI"/>
              </w:rPr>
              <w:t>II.a</w:t>
            </w:r>
            <w:r w:rsidRPr="00131B28">
              <w:rPr>
                <w:rFonts w:ascii="Arial" w:hAnsi="Arial" w:cs="Arial"/>
                <w:sz w:val="20"/>
                <w:szCs w:val="20"/>
                <w:lang w:eastAsia="sl-SI"/>
              </w:rPr>
              <w:t xml:space="preserve"> in </w:t>
            </w:r>
            <w:r w:rsidRPr="00131B28">
              <w:rPr>
                <w:rFonts w:ascii="Arial" w:hAnsi="Arial" w:cs="Arial"/>
                <w:sz w:val="20"/>
                <w:szCs w:val="20"/>
                <w:lang w:eastAsia="sl-SI"/>
              </w:rPr>
              <w:t>II.b</w:t>
            </w:r>
            <w:r w:rsidRPr="00131B28">
              <w:rPr>
                <w:rFonts w:ascii="Arial"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rsidR="00FB7AFD" w:rsidRPr="00131B28" w:rsidP="0079058D" w14:paraId="1AA31048" w14:textId="77777777">
            <w:pPr>
              <w:pStyle w:val="Vrstapredpisa"/>
              <w:widowControl w:val="0"/>
              <w:spacing w:before="0" w:line="260" w:lineRule="exact"/>
              <w:jc w:val="both"/>
              <w:rPr>
                <w:color w:val="auto"/>
                <w:sz w:val="20"/>
                <w:szCs w:val="20"/>
              </w:rPr>
            </w:pPr>
          </w:p>
        </w:tc>
      </w:tr>
      <w:tr w14:paraId="0721CB87" w14:textId="77777777" w:rsidTr="0079058D">
        <w:tblPrEx>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00" w:type="dxa"/>
            <w:gridSpan w:val="9"/>
          </w:tcPr>
          <w:p w:rsidR="00FB7AFD" w:rsidRPr="00131B28" w:rsidP="0079058D" w14:paraId="2F65EB3F" w14:textId="77777777">
            <w:pPr>
              <w:pStyle w:val="Oddelek"/>
              <w:widowControl w:val="0"/>
              <w:numPr>
                <w:ilvl w:val="0"/>
                <w:numId w:val="0"/>
              </w:numPr>
              <w:spacing w:before="0" w:after="0" w:line="260" w:lineRule="exact"/>
              <w:jc w:val="left"/>
              <w:rPr>
                <w:sz w:val="20"/>
                <w:szCs w:val="20"/>
              </w:rPr>
            </w:pPr>
            <w:r w:rsidRPr="00131B28">
              <w:rPr>
                <w:sz w:val="20"/>
                <w:szCs w:val="20"/>
              </w:rPr>
              <w:t>7.b Predstavitev ocene finančnih posledic pod 40.000 EUR:</w:t>
            </w:r>
          </w:p>
          <w:p w:rsidR="00FB7AFD" w:rsidRPr="00FF716A" w:rsidP="0079058D" w14:paraId="73FE8ADA" w14:textId="77777777">
            <w:pPr>
              <w:pStyle w:val="Oddelek"/>
              <w:widowControl w:val="0"/>
              <w:numPr>
                <w:ilvl w:val="0"/>
                <w:numId w:val="0"/>
              </w:numPr>
              <w:spacing w:before="0" w:after="0" w:line="260" w:lineRule="exact"/>
              <w:jc w:val="both"/>
              <w:rPr>
                <w:b w:val="0"/>
                <w:bCs/>
                <w:sz w:val="20"/>
                <w:szCs w:val="20"/>
              </w:rPr>
            </w:pPr>
            <w:r w:rsidRPr="00FF716A">
              <w:rPr>
                <w:b w:val="0"/>
                <w:bCs/>
                <w:sz w:val="20"/>
                <w:szCs w:val="20"/>
              </w:rPr>
              <w:t>Predvideni stroški za odpovedane vaje znašajo 115.000 evrov</w:t>
            </w:r>
            <w:r>
              <w:rPr>
                <w:b w:val="0"/>
                <w:bCs/>
                <w:sz w:val="20"/>
                <w:szCs w:val="20"/>
              </w:rPr>
              <w:t>, za novo načrtovane vaje pa 137.500 evrov, tako da finančni učinek gradiva znaša 22.500 evrov. Sredstva so zagotovljena pri proračunskem uporabniku 1914 Slovenska vojska.</w:t>
            </w:r>
          </w:p>
        </w:tc>
      </w:tr>
      <w:tr w14:paraId="5C42886F" w14:textId="77777777" w:rsidTr="0079058D">
        <w:tblPrEx>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00" w:type="dxa"/>
            <w:gridSpan w:val="9"/>
          </w:tcPr>
          <w:p w:rsidR="00FB7AFD" w:rsidRPr="00131B28" w:rsidP="0079058D" w14:paraId="3689B71C" w14:textId="77777777">
            <w:pPr>
              <w:spacing w:after="0" w:line="240" w:lineRule="auto"/>
              <w:rPr>
                <w:rFonts w:ascii="Arial" w:eastAsia="Times New Roman" w:hAnsi="Arial" w:cs="Arial"/>
                <w:b/>
                <w:sz w:val="20"/>
                <w:szCs w:val="20"/>
                <w:lang w:eastAsia="sl-SI"/>
              </w:rPr>
            </w:pPr>
            <w:r w:rsidRPr="00131B28">
              <w:rPr>
                <w:rFonts w:ascii="Arial" w:eastAsia="Times New Roman" w:hAnsi="Arial" w:cs="Arial"/>
                <w:b/>
                <w:sz w:val="20"/>
                <w:szCs w:val="20"/>
                <w:lang w:eastAsia="sl-SI"/>
              </w:rPr>
              <w:t>8. Predstavitev sodelovanja z združenji občin:</w:t>
            </w:r>
          </w:p>
        </w:tc>
      </w:tr>
      <w:tr w14:paraId="671DEA79" w14:textId="77777777" w:rsidTr="0079058D">
        <w:tblPrEx>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6426" w:type="dxa"/>
            <w:gridSpan w:val="6"/>
          </w:tcPr>
          <w:p w:rsidR="00FB7AFD" w:rsidRPr="00131B28" w:rsidP="0079058D" w14:paraId="7F78ED4D" w14:textId="77777777">
            <w:pPr>
              <w:pStyle w:val="Neotevilenodstavek"/>
              <w:widowControl w:val="0"/>
              <w:spacing w:before="0" w:after="0" w:line="260" w:lineRule="exact"/>
              <w:rPr>
                <w:iCs/>
                <w:sz w:val="20"/>
                <w:szCs w:val="20"/>
              </w:rPr>
            </w:pPr>
            <w:r w:rsidRPr="00131B28">
              <w:rPr>
                <w:iCs/>
                <w:sz w:val="20"/>
                <w:szCs w:val="20"/>
              </w:rPr>
              <w:t>Vsebina predloženega gradiva (predpisa) vpliva na:</w:t>
            </w:r>
          </w:p>
          <w:p w:rsidR="00FB7AFD" w:rsidRPr="00131B28" w:rsidP="00FB7AFD" w14:paraId="5D34A127" w14:textId="77777777">
            <w:pPr>
              <w:pStyle w:val="Neotevilenodstavek"/>
              <w:widowControl w:val="0"/>
              <w:numPr>
                <w:ilvl w:val="1"/>
                <w:numId w:val="18"/>
              </w:numPr>
              <w:spacing w:before="0" w:after="0" w:line="260" w:lineRule="exact"/>
              <w:ind w:left="360"/>
              <w:rPr>
                <w:iCs/>
                <w:sz w:val="20"/>
                <w:szCs w:val="20"/>
              </w:rPr>
            </w:pPr>
            <w:r w:rsidRPr="00131B28">
              <w:rPr>
                <w:iCs/>
                <w:sz w:val="20"/>
                <w:szCs w:val="20"/>
              </w:rPr>
              <w:t>pristojnosti občin,</w:t>
            </w:r>
          </w:p>
          <w:p w:rsidR="00FB7AFD" w:rsidRPr="00131B28" w:rsidP="00FB7AFD" w14:paraId="47172A83" w14:textId="77777777">
            <w:pPr>
              <w:pStyle w:val="Neotevilenodstavek"/>
              <w:widowControl w:val="0"/>
              <w:numPr>
                <w:ilvl w:val="1"/>
                <w:numId w:val="18"/>
              </w:numPr>
              <w:spacing w:before="0" w:after="0" w:line="260" w:lineRule="exact"/>
              <w:ind w:left="360"/>
              <w:rPr>
                <w:iCs/>
                <w:sz w:val="20"/>
                <w:szCs w:val="20"/>
              </w:rPr>
            </w:pPr>
            <w:r w:rsidRPr="00131B28">
              <w:rPr>
                <w:iCs/>
                <w:sz w:val="20"/>
                <w:szCs w:val="20"/>
              </w:rPr>
              <w:t>delovanje občin,</w:t>
            </w:r>
          </w:p>
          <w:p w:rsidR="00FB7AFD" w:rsidRPr="00FF716A" w:rsidP="00FB7AFD" w14:paraId="5EC6B928" w14:textId="77777777">
            <w:pPr>
              <w:pStyle w:val="Neotevilenodstavek"/>
              <w:widowControl w:val="0"/>
              <w:numPr>
                <w:ilvl w:val="1"/>
                <w:numId w:val="18"/>
              </w:numPr>
              <w:spacing w:before="0" w:after="0" w:line="260" w:lineRule="exact"/>
              <w:ind w:left="360"/>
              <w:rPr>
                <w:iCs/>
                <w:sz w:val="20"/>
                <w:szCs w:val="20"/>
              </w:rPr>
            </w:pPr>
            <w:r w:rsidRPr="00131B28">
              <w:rPr>
                <w:iCs/>
                <w:sz w:val="20"/>
                <w:szCs w:val="20"/>
              </w:rPr>
              <w:t>financiranje občin.</w:t>
            </w:r>
          </w:p>
        </w:tc>
        <w:tc>
          <w:tcPr>
            <w:tcW w:w="2774" w:type="dxa"/>
            <w:gridSpan w:val="3"/>
          </w:tcPr>
          <w:p w:rsidR="00FB7AFD" w:rsidRPr="00131B28" w:rsidP="0079058D" w14:paraId="08BA1E02" w14:textId="77777777">
            <w:pPr>
              <w:pStyle w:val="Neotevilenodstavek"/>
              <w:widowControl w:val="0"/>
              <w:spacing w:before="0" w:after="0" w:line="260" w:lineRule="exact"/>
              <w:jc w:val="center"/>
              <w:rPr>
                <w:sz w:val="20"/>
                <w:szCs w:val="20"/>
              </w:rPr>
            </w:pPr>
            <w:r w:rsidRPr="00131B28">
              <w:rPr>
                <w:sz w:val="20"/>
                <w:szCs w:val="20"/>
              </w:rPr>
              <w:t>NE</w:t>
            </w:r>
          </w:p>
        </w:tc>
      </w:tr>
      <w:tr w14:paraId="103514AD" w14:textId="77777777" w:rsidTr="0079058D">
        <w:tblPrEx>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00" w:type="dxa"/>
            <w:gridSpan w:val="9"/>
          </w:tcPr>
          <w:p w:rsidR="00FB7AFD" w:rsidRPr="00131B28" w:rsidP="0079058D" w14:paraId="01B90332" w14:textId="77777777">
            <w:pPr>
              <w:pStyle w:val="Neotevilenodstavek"/>
              <w:widowControl w:val="0"/>
              <w:spacing w:before="0" w:after="0" w:line="260" w:lineRule="exact"/>
              <w:rPr>
                <w:iCs/>
                <w:sz w:val="20"/>
                <w:szCs w:val="20"/>
              </w:rPr>
            </w:pPr>
            <w:r w:rsidRPr="00131B28">
              <w:rPr>
                <w:iCs/>
                <w:sz w:val="20"/>
                <w:szCs w:val="20"/>
              </w:rPr>
              <w:t xml:space="preserve">Gradivo (predpis) je bilo poslano v mnenje: </w:t>
            </w:r>
          </w:p>
          <w:p w:rsidR="00FB7AFD" w:rsidRPr="00131B28" w:rsidP="00FB7AFD" w14:paraId="31BC4379" w14:textId="77777777">
            <w:pPr>
              <w:pStyle w:val="Neotevilenodstavek"/>
              <w:widowControl w:val="0"/>
              <w:numPr>
                <w:ilvl w:val="0"/>
                <w:numId w:val="20"/>
              </w:numPr>
              <w:spacing w:before="0" w:after="0" w:line="260" w:lineRule="exact"/>
              <w:rPr>
                <w:iCs/>
                <w:sz w:val="20"/>
                <w:szCs w:val="20"/>
              </w:rPr>
            </w:pPr>
            <w:r w:rsidRPr="00131B28">
              <w:rPr>
                <w:iCs/>
                <w:sz w:val="20"/>
                <w:szCs w:val="20"/>
              </w:rPr>
              <w:t>Skupnosti občin Slovenije SOS: NE</w:t>
            </w:r>
          </w:p>
          <w:p w:rsidR="00FB7AFD" w:rsidRPr="00131B28" w:rsidP="00FB7AFD" w14:paraId="1E75362E" w14:textId="77777777">
            <w:pPr>
              <w:pStyle w:val="Neotevilenodstavek"/>
              <w:widowControl w:val="0"/>
              <w:numPr>
                <w:ilvl w:val="0"/>
                <w:numId w:val="20"/>
              </w:numPr>
              <w:spacing w:before="0" w:after="0" w:line="260" w:lineRule="exact"/>
              <w:rPr>
                <w:iCs/>
                <w:sz w:val="20"/>
                <w:szCs w:val="20"/>
              </w:rPr>
            </w:pPr>
            <w:r w:rsidRPr="00131B28">
              <w:rPr>
                <w:iCs/>
                <w:sz w:val="20"/>
                <w:szCs w:val="20"/>
              </w:rPr>
              <w:t>Združenju občin Slovenije ZOS: NE</w:t>
            </w:r>
          </w:p>
          <w:p w:rsidR="00FB7AFD" w:rsidRPr="00131B28" w:rsidP="00FB7AFD" w14:paraId="11AC3631" w14:textId="77777777">
            <w:pPr>
              <w:pStyle w:val="Neotevilenodstavek"/>
              <w:widowControl w:val="0"/>
              <w:numPr>
                <w:ilvl w:val="0"/>
                <w:numId w:val="20"/>
              </w:numPr>
              <w:spacing w:before="0" w:after="0" w:line="260" w:lineRule="exact"/>
              <w:rPr>
                <w:iCs/>
                <w:sz w:val="20"/>
                <w:szCs w:val="20"/>
              </w:rPr>
            </w:pPr>
            <w:r w:rsidRPr="00131B28">
              <w:rPr>
                <w:iCs/>
                <w:sz w:val="20"/>
                <w:szCs w:val="20"/>
              </w:rPr>
              <w:t>Združenju mestnih občin Slovenije ZMOS:</w:t>
            </w:r>
            <w:r>
              <w:rPr>
                <w:iCs/>
                <w:sz w:val="20"/>
                <w:szCs w:val="20"/>
              </w:rPr>
              <w:t xml:space="preserve"> </w:t>
            </w:r>
            <w:r w:rsidRPr="00131B28">
              <w:rPr>
                <w:iCs/>
                <w:sz w:val="20"/>
                <w:szCs w:val="20"/>
              </w:rPr>
              <w:t>NE</w:t>
            </w:r>
          </w:p>
          <w:p w:rsidR="00FB7AFD" w:rsidRPr="00131B28" w:rsidP="0079058D" w14:paraId="16A7A11D" w14:textId="77777777">
            <w:pPr>
              <w:pStyle w:val="Neotevilenodstavek"/>
              <w:widowControl w:val="0"/>
              <w:spacing w:before="0" w:after="0" w:line="260" w:lineRule="exact"/>
              <w:rPr>
                <w:iCs/>
                <w:sz w:val="20"/>
                <w:szCs w:val="20"/>
              </w:rPr>
            </w:pPr>
          </w:p>
          <w:p w:rsidR="00FB7AFD" w:rsidRPr="00131B28" w:rsidP="0079058D" w14:paraId="37DC8890" w14:textId="77777777">
            <w:pPr>
              <w:pStyle w:val="Neotevilenodstavek"/>
              <w:widowControl w:val="0"/>
              <w:spacing w:before="0" w:after="0" w:line="260" w:lineRule="exact"/>
              <w:rPr>
                <w:iCs/>
                <w:sz w:val="20"/>
                <w:szCs w:val="20"/>
              </w:rPr>
            </w:pPr>
            <w:r w:rsidRPr="00131B28">
              <w:rPr>
                <w:iCs/>
                <w:sz w:val="20"/>
                <w:szCs w:val="20"/>
              </w:rPr>
              <w:t>Predlogi in pripombe združenj so bili upoštevani:</w:t>
            </w:r>
          </w:p>
          <w:p w:rsidR="00FB7AFD" w:rsidRPr="00131B28" w:rsidP="00FB7AFD" w14:paraId="226FCA8A" w14:textId="77777777">
            <w:pPr>
              <w:pStyle w:val="Neotevilenodstavek"/>
              <w:widowControl w:val="0"/>
              <w:numPr>
                <w:ilvl w:val="0"/>
                <w:numId w:val="21"/>
              </w:numPr>
              <w:spacing w:before="0" w:after="0" w:line="260" w:lineRule="exact"/>
              <w:rPr>
                <w:iCs/>
                <w:sz w:val="20"/>
                <w:szCs w:val="20"/>
              </w:rPr>
            </w:pPr>
            <w:r w:rsidRPr="00131B28">
              <w:rPr>
                <w:iCs/>
                <w:sz w:val="20"/>
                <w:szCs w:val="20"/>
              </w:rPr>
              <w:t>v celoti,</w:t>
            </w:r>
          </w:p>
          <w:p w:rsidR="00FB7AFD" w:rsidRPr="00131B28" w:rsidP="00FB7AFD" w14:paraId="35B9DBE3" w14:textId="77777777">
            <w:pPr>
              <w:pStyle w:val="Neotevilenodstavek"/>
              <w:widowControl w:val="0"/>
              <w:numPr>
                <w:ilvl w:val="0"/>
                <w:numId w:val="21"/>
              </w:numPr>
              <w:spacing w:before="0" w:after="0" w:line="260" w:lineRule="exact"/>
              <w:rPr>
                <w:iCs/>
                <w:sz w:val="20"/>
                <w:szCs w:val="20"/>
              </w:rPr>
            </w:pPr>
            <w:r w:rsidRPr="00131B28">
              <w:rPr>
                <w:iCs/>
                <w:sz w:val="20"/>
                <w:szCs w:val="20"/>
              </w:rPr>
              <w:t>večinoma,</w:t>
            </w:r>
          </w:p>
          <w:p w:rsidR="00FB7AFD" w:rsidRPr="00131B28" w:rsidP="00FB7AFD" w14:paraId="36355F71" w14:textId="77777777">
            <w:pPr>
              <w:pStyle w:val="Neotevilenodstavek"/>
              <w:widowControl w:val="0"/>
              <w:numPr>
                <w:ilvl w:val="0"/>
                <w:numId w:val="21"/>
              </w:numPr>
              <w:spacing w:before="0" w:after="0" w:line="260" w:lineRule="exact"/>
              <w:rPr>
                <w:iCs/>
                <w:sz w:val="20"/>
                <w:szCs w:val="20"/>
              </w:rPr>
            </w:pPr>
            <w:r w:rsidRPr="00131B28">
              <w:rPr>
                <w:iCs/>
                <w:sz w:val="20"/>
                <w:szCs w:val="20"/>
              </w:rPr>
              <w:t>delno,</w:t>
            </w:r>
          </w:p>
          <w:p w:rsidR="00FB7AFD" w:rsidRPr="00131B28" w:rsidP="00FB7AFD" w14:paraId="389B52EF" w14:textId="77777777">
            <w:pPr>
              <w:pStyle w:val="Neotevilenodstavek"/>
              <w:widowControl w:val="0"/>
              <w:numPr>
                <w:ilvl w:val="0"/>
                <w:numId w:val="21"/>
              </w:numPr>
              <w:spacing w:before="0" w:after="0" w:line="260" w:lineRule="exact"/>
              <w:rPr>
                <w:iCs/>
                <w:sz w:val="20"/>
                <w:szCs w:val="20"/>
              </w:rPr>
            </w:pPr>
            <w:r w:rsidRPr="00131B28">
              <w:rPr>
                <w:iCs/>
                <w:sz w:val="20"/>
                <w:szCs w:val="20"/>
              </w:rPr>
              <w:t>niso bili upoštevani.</w:t>
            </w:r>
          </w:p>
          <w:p w:rsidR="00FB7AFD" w:rsidRPr="00131B28" w:rsidP="0079058D" w14:paraId="39C96F58" w14:textId="77777777">
            <w:pPr>
              <w:pStyle w:val="Neotevilenodstavek"/>
              <w:widowControl w:val="0"/>
              <w:spacing w:before="0" w:after="0" w:line="260" w:lineRule="exact"/>
              <w:ind w:left="360"/>
              <w:rPr>
                <w:iCs/>
                <w:sz w:val="20"/>
                <w:szCs w:val="20"/>
              </w:rPr>
            </w:pPr>
          </w:p>
          <w:p w:rsidR="00FB7AFD" w:rsidRPr="00131B28" w:rsidP="0079058D" w14:paraId="7FC1589C" w14:textId="77777777">
            <w:pPr>
              <w:pStyle w:val="Neotevilenodstavek"/>
              <w:widowControl w:val="0"/>
              <w:spacing w:before="0" w:after="0" w:line="260" w:lineRule="exact"/>
              <w:rPr>
                <w:iCs/>
                <w:sz w:val="20"/>
                <w:szCs w:val="20"/>
              </w:rPr>
            </w:pPr>
            <w:r w:rsidRPr="00131B28">
              <w:rPr>
                <w:iCs/>
                <w:sz w:val="20"/>
                <w:szCs w:val="20"/>
              </w:rPr>
              <w:t>Bistveni predlogi in pripombe, ki niso bili upoštevani.</w:t>
            </w:r>
          </w:p>
          <w:p w:rsidR="00FB7AFD" w:rsidRPr="00131B28" w:rsidP="0079058D" w14:paraId="37714A1D" w14:textId="77777777">
            <w:pPr>
              <w:pStyle w:val="Neotevilenodstavek"/>
              <w:widowControl w:val="0"/>
              <w:spacing w:before="0" w:after="0" w:line="260" w:lineRule="exact"/>
              <w:rPr>
                <w:iCs/>
                <w:sz w:val="20"/>
                <w:szCs w:val="20"/>
              </w:rPr>
            </w:pPr>
          </w:p>
        </w:tc>
      </w:tr>
      <w:tr w14:paraId="0C4613D1" w14:textId="77777777" w:rsidTr="0079058D">
        <w:tblPrEx>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00" w:type="dxa"/>
            <w:gridSpan w:val="9"/>
          </w:tcPr>
          <w:p w:rsidR="00FB7AFD" w:rsidRPr="00131B28" w:rsidP="0079058D" w14:paraId="5F66F807" w14:textId="77777777">
            <w:pPr>
              <w:pStyle w:val="Oddelek"/>
              <w:widowControl w:val="0"/>
              <w:numPr>
                <w:ilvl w:val="0"/>
                <w:numId w:val="0"/>
              </w:numPr>
              <w:spacing w:before="0" w:after="0" w:line="260" w:lineRule="exact"/>
              <w:jc w:val="left"/>
              <w:rPr>
                <w:sz w:val="20"/>
                <w:szCs w:val="20"/>
              </w:rPr>
            </w:pPr>
            <w:r w:rsidRPr="00131B28">
              <w:rPr>
                <w:sz w:val="20"/>
                <w:szCs w:val="20"/>
              </w:rPr>
              <w:t>9. Predstavitev sodelovanja javnosti:</w:t>
            </w:r>
          </w:p>
        </w:tc>
      </w:tr>
      <w:tr w14:paraId="344F5D95" w14:textId="77777777" w:rsidTr="0079058D">
        <w:tblPrEx>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6807" w:type="dxa"/>
            <w:gridSpan w:val="7"/>
          </w:tcPr>
          <w:p w:rsidR="00FB7AFD" w:rsidRPr="00131B28" w:rsidP="0079058D" w14:paraId="7772E248" w14:textId="77777777">
            <w:pPr>
              <w:pStyle w:val="Neotevilenodstavek"/>
              <w:widowControl w:val="0"/>
              <w:spacing w:before="0" w:after="0" w:line="260" w:lineRule="exact"/>
              <w:rPr>
                <w:sz w:val="20"/>
                <w:szCs w:val="20"/>
              </w:rPr>
            </w:pPr>
            <w:r w:rsidRPr="00131B28">
              <w:rPr>
                <w:iCs/>
                <w:sz w:val="20"/>
                <w:szCs w:val="20"/>
              </w:rPr>
              <w:t>Gradivo je bilo predhodno objavljeno na spletni strani predlagatelja:</w:t>
            </w:r>
          </w:p>
        </w:tc>
        <w:tc>
          <w:tcPr>
            <w:tcW w:w="2393" w:type="dxa"/>
            <w:gridSpan w:val="2"/>
          </w:tcPr>
          <w:p w:rsidR="00FB7AFD" w:rsidRPr="00131B28" w:rsidP="0079058D" w14:paraId="0D5FEE8D" w14:textId="77777777">
            <w:pPr>
              <w:pStyle w:val="Neotevilenodstavek"/>
              <w:widowControl w:val="0"/>
              <w:spacing w:before="0" w:after="0" w:line="260" w:lineRule="exact"/>
              <w:jc w:val="center"/>
              <w:rPr>
                <w:iCs/>
                <w:sz w:val="20"/>
                <w:szCs w:val="20"/>
              </w:rPr>
            </w:pPr>
            <w:r w:rsidRPr="00131B28">
              <w:rPr>
                <w:sz w:val="20"/>
                <w:szCs w:val="20"/>
              </w:rPr>
              <w:t>NE</w:t>
            </w:r>
          </w:p>
        </w:tc>
      </w:tr>
      <w:tr w14:paraId="3A1996DD" w14:textId="77777777" w:rsidTr="0079058D">
        <w:tblPrEx>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274"/>
        </w:trPr>
        <w:tc>
          <w:tcPr>
            <w:tcW w:w="9200" w:type="dxa"/>
            <w:gridSpan w:val="9"/>
          </w:tcPr>
          <w:p w:rsidR="00FB7AFD" w:rsidRPr="00131B28" w:rsidP="0079058D" w14:paraId="63C5E61B" w14:textId="77777777">
            <w:pPr>
              <w:pStyle w:val="Neotevilenodstavek"/>
              <w:widowControl w:val="0"/>
              <w:spacing w:before="0" w:after="0" w:line="260" w:lineRule="exact"/>
              <w:rPr>
                <w:iCs/>
                <w:sz w:val="20"/>
                <w:szCs w:val="20"/>
              </w:rPr>
            </w:pPr>
            <w:r w:rsidRPr="005822E1">
              <w:rPr>
                <w:iCs/>
                <w:sz w:val="20"/>
                <w:szCs w:val="20"/>
              </w:rPr>
              <w:t>V skladu s sedmim odstavkom 9. člena Poslovnika Vlade RS (Uradni list RS št. 43/01, 23/02 – popr., 54/03, 103/03, 114/04, 26/06, 21/07, 32/10, 73/10, 95/11, 64/12, 80/13, 10/14, 164/20, 35/21, 51/21 in 114/21) se javnosti ni povabilo k sodelovanju, ker gre za predlog sklepa vlade.</w:t>
            </w:r>
          </w:p>
        </w:tc>
      </w:tr>
      <w:tr w14:paraId="1A0E0F7E" w14:textId="77777777" w:rsidTr="0079058D">
        <w:tblPrEx>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9200" w:type="dxa"/>
            <w:gridSpan w:val="9"/>
            <w:tcBorders>
              <w:top w:val="single" w:sz="4" w:space="0" w:color="000000"/>
              <w:left w:val="single" w:sz="4" w:space="0" w:color="000000"/>
              <w:bottom w:val="single" w:sz="4" w:space="0" w:color="000000"/>
              <w:right w:val="single" w:sz="4" w:space="0" w:color="000000"/>
            </w:tcBorders>
          </w:tcPr>
          <w:p w:rsidR="00FB7AFD" w:rsidRPr="00131B28" w:rsidP="0079058D" w14:paraId="02BD7C33" w14:textId="77777777">
            <w:pPr>
              <w:pStyle w:val="Poglavje"/>
              <w:widowControl w:val="0"/>
              <w:spacing w:before="0" w:after="0" w:line="260" w:lineRule="exact"/>
              <w:ind w:left="3400"/>
              <w:jc w:val="left"/>
              <w:rPr>
                <w:sz w:val="20"/>
                <w:szCs w:val="20"/>
              </w:rPr>
            </w:pPr>
          </w:p>
          <w:p w:rsidR="00FB7AFD" w:rsidRPr="005822E1" w:rsidP="0079058D" w14:paraId="3A5250D2" w14:textId="4E258F57">
            <w:pPr>
              <w:pStyle w:val="Poglavje"/>
              <w:widowControl w:val="0"/>
              <w:spacing w:before="0" w:after="0" w:line="260" w:lineRule="exact"/>
              <w:ind w:left="4248"/>
              <w:rPr>
                <w:sz w:val="20"/>
                <w:szCs w:val="20"/>
              </w:rPr>
            </w:pPr>
            <w:r>
              <w:rPr>
                <w:sz w:val="20"/>
                <w:szCs w:val="20"/>
              </w:rPr>
              <w:t>M</w:t>
            </w:r>
            <w:r>
              <w:rPr>
                <w:sz w:val="20"/>
                <w:szCs w:val="20"/>
              </w:rPr>
              <w:t>ag. Valentin Hajdinjak</w:t>
            </w:r>
          </w:p>
          <w:p w:rsidR="00FB7AFD" w:rsidRPr="005822E1" w:rsidP="0079058D" w14:paraId="02F36D26" w14:textId="77777777">
            <w:pPr>
              <w:pStyle w:val="Poglavje"/>
              <w:widowControl w:val="0"/>
              <w:spacing w:before="0" w:after="0" w:line="260" w:lineRule="exact"/>
              <w:ind w:left="4248"/>
              <w:rPr>
                <w:sz w:val="20"/>
                <w:szCs w:val="20"/>
              </w:rPr>
            </w:pPr>
            <w:r>
              <w:rPr>
                <w:sz w:val="20"/>
                <w:szCs w:val="20"/>
              </w:rPr>
              <w:t>minister</w:t>
            </w:r>
          </w:p>
          <w:p w:rsidR="00FB7AFD" w:rsidRPr="000A2FA1" w:rsidP="0079058D" w14:paraId="4FAF01A7" w14:textId="77777777">
            <w:pPr>
              <w:pStyle w:val="Poglavje"/>
              <w:widowControl w:val="0"/>
              <w:spacing w:before="0" w:after="0" w:line="260" w:lineRule="exact"/>
              <w:ind w:left="3400"/>
              <w:jc w:val="left"/>
              <w:rPr>
                <w:b w:val="0"/>
                <w:bCs/>
                <w:sz w:val="20"/>
                <w:szCs w:val="20"/>
              </w:rPr>
            </w:pPr>
          </w:p>
          <w:p w:rsidR="00FB7AFD" w:rsidRPr="00131B28" w:rsidP="0079058D" w14:paraId="07DF3C04" w14:textId="77777777">
            <w:pPr>
              <w:pStyle w:val="Poglavje"/>
              <w:widowControl w:val="0"/>
              <w:spacing w:before="0" w:after="0" w:line="260" w:lineRule="exact"/>
              <w:ind w:left="3400"/>
              <w:jc w:val="left"/>
              <w:rPr>
                <w:sz w:val="20"/>
                <w:szCs w:val="20"/>
              </w:rPr>
            </w:pPr>
          </w:p>
        </w:tc>
      </w:tr>
    </w:tbl>
    <w:p w:rsidR="00FB7AFD" w:rsidRPr="00131B28" w:rsidP="00FB7AFD" w14:paraId="2875046E" w14:textId="77777777">
      <w:pPr>
        <w:pStyle w:val="podpisi"/>
        <w:tabs>
          <w:tab w:val="clear" w:pos="3402"/>
        </w:tabs>
        <w:rPr>
          <w:rFonts w:cs="Arial"/>
          <w:b/>
          <w:szCs w:val="20"/>
          <w:lang w:val="sl-SI"/>
        </w:rPr>
      </w:pPr>
    </w:p>
    <w:p w:rsidR="00FB7AFD" w:rsidRPr="00131B28" w:rsidP="00FB7AFD" w14:paraId="2C37B785" w14:textId="77777777">
      <w:pPr>
        <w:pStyle w:val="podpisi"/>
        <w:tabs>
          <w:tab w:val="clear" w:pos="3402"/>
        </w:tabs>
        <w:rPr>
          <w:rFonts w:cs="Arial"/>
          <w:szCs w:val="20"/>
          <w:lang w:val="sl-SI"/>
        </w:rPr>
      </w:pPr>
      <w:r w:rsidRPr="00131B28">
        <w:rPr>
          <w:rFonts w:cs="Arial"/>
          <w:szCs w:val="20"/>
          <w:lang w:val="sl-SI"/>
        </w:rPr>
        <w:t>Poslano:</w:t>
      </w:r>
    </w:p>
    <w:p w:rsidR="00FB7AFD" w:rsidRPr="00131B28" w:rsidP="00FB7AFD" w14:paraId="70882EB3" w14:textId="77777777">
      <w:pPr>
        <w:pStyle w:val="podpisi"/>
        <w:numPr>
          <w:ilvl w:val="1"/>
          <w:numId w:val="18"/>
        </w:numPr>
        <w:tabs>
          <w:tab w:val="clear" w:pos="3402"/>
        </w:tabs>
        <w:ind w:left="360"/>
        <w:rPr>
          <w:rFonts w:cs="Arial"/>
          <w:szCs w:val="20"/>
          <w:lang w:val="sl-SI"/>
        </w:rPr>
      </w:pPr>
      <w:r w:rsidRPr="00131B28">
        <w:rPr>
          <w:rFonts w:cs="Arial"/>
          <w:szCs w:val="20"/>
          <w:lang w:val="sl-SI"/>
        </w:rPr>
        <w:t>naslovniku</w:t>
      </w:r>
      <w:r>
        <w:rPr>
          <w:rFonts w:cs="Arial"/>
          <w:szCs w:val="20"/>
          <w:lang w:val="sl-SI"/>
        </w:rPr>
        <w:t>,</w:t>
      </w:r>
    </w:p>
    <w:p w:rsidR="00FB7AFD" w:rsidP="00FB7AFD" w14:paraId="33746A83" w14:textId="77777777">
      <w:pPr>
        <w:pStyle w:val="podpisi"/>
        <w:numPr>
          <w:ilvl w:val="1"/>
          <w:numId w:val="18"/>
        </w:numPr>
        <w:tabs>
          <w:tab w:val="clear" w:pos="3402"/>
        </w:tabs>
        <w:ind w:left="360"/>
        <w:rPr>
          <w:rFonts w:cs="Arial"/>
          <w:szCs w:val="20"/>
          <w:lang w:val="sl-SI"/>
        </w:rPr>
      </w:pPr>
      <w:r>
        <w:rPr>
          <w:rFonts w:cs="Arial"/>
          <w:szCs w:val="20"/>
          <w:lang w:val="sl-SI"/>
        </w:rPr>
        <w:t>DOZ,</w:t>
      </w:r>
    </w:p>
    <w:p w:rsidR="00FB7AFD" w:rsidRPr="00AC1646" w:rsidP="00FB7AFD" w14:paraId="1426E335" w14:textId="77777777">
      <w:pPr>
        <w:pStyle w:val="podpisi"/>
        <w:numPr>
          <w:ilvl w:val="1"/>
          <w:numId w:val="18"/>
        </w:numPr>
        <w:tabs>
          <w:tab w:val="clear" w:pos="3402"/>
        </w:tabs>
        <w:ind w:left="360"/>
        <w:rPr>
          <w:rFonts w:cs="Arial"/>
          <w:szCs w:val="20"/>
          <w:lang w:val="sl-SI"/>
        </w:rPr>
      </w:pPr>
      <w:r w:rsidRPr="00AC1646">
        <w:rPr>
          <w:rFonts w:cs="Arial"/>
          <w:szCs w:val="20"/>
          <w:lang w:val="sl-SI"/>
        </w:rPr>
        <w:t>GŠSV,</w:t>
      </w:r>
    </w:p>
    <w:p w:rsidR="00FB7AFD" w:rsidRPr="00AC1646" w:rsidP="00FB7AFD" w14:paraId="32E723E6" w14:textId="77777777">
      <w:pPr>
        <w:pStyle w:val="podpisi"/>
        <w:numPr>
          <w:ilvl w:val="1"/>
          <w:numId w:val="18"/>
        </w:numPr>
        <w:tabs>
          <w:tab w:val="clear" w:pos="3402"/>
        </w:tabs>
        <w:ind w:left="360"/>
        <w:rPr>
          <w:rFonts w:cs="Arial"/>
          <w:szCs w:val="20"/>
          <w:lang w:val="sl-SI"/>
        </w:rPr>
      </w:pPr>
      <w:r w:rsidRPr="00AC1646">
        <w:rPr>
          <w:rFonts w:cs="Arial"/>
          <w:szCs w:val="20"/>
          <w:lang w:val="sl-SI"/>
        </w:rPr>
        <w:t>SGS,</w:t>
      </w:r>
    </w:p>
    <w:p w:rsidR="00FB7AFD" w:rsidRPr="00AC1646" w:rsidP="00FB7AFD" w14:paraId="6858F882" w14:textId="77777777">
      <w:pPr>
        <w:pStyle w:val="podpisi"/>
        <w:numPr>
          <w:ilvl w:val="1"/>
          <w:numId w:val="18"/>
        </w:numPr>
        <w:tabs>
          <w:tab w:val="clear" w:pos="3402"/>
        </w:tabs>
        <w:ind w:left="360"/>
        <w:rPr>
          <w:rFonts w:cs="Arial"/>
          <w:szCs w:val="20"/>
          <w:lang w:val="sl-SI"/>
        </w:rPr>
      </w:pPr>
      <w:r w:rsidRPr="00AC1646">
        <w:rPr>
          <w:rFonts w:cs="Arial"/>
          <w:szCs w:val="20"/>
          <w:lang w:val="sl-SI"/>
        </w:rPr>
        <w:t>DOP,</w:t>
      </w:r>
    </w:p>
    <w:p w:rsidR="00FB7AFD" w:rsidRPr="00AC1646" w:rsidP="00FB7AFD" w14:paraId="384277C8" w14:textId="77777777">
      <w:pPr>
        <w:pStyle w:val="podpisi"/>
        <w:numPr>
          <w:ilvl w:val="1"/>
          <w:numId w:val="18"/>
        </w:numPr>
        <w:tabs>
          <w:tab w:val="clear" w:pos="3402"/>
        </w:tabs>
        <w:ind w:left="360"/>
        <w:rPr>
          <w:rFonts w:cs="Arial"/>
          <w:szCs w:val="20"/>
          <w:lang w:val="sl-SI"/>
        </w:rPr>
      </w:pPr>
      <w:r w:rsidRPr="00AC1646">
        <w:rPr>
          <w:rFonts w:cs="Arial"/>
          <w:szCs w:val="20"/>
          <w:lang w:val="sl-SI"/>
        </w:rPr>
        <w:t>URSZR.</w:t>
      </w:r>
    </w:p>
    <w:p w:rsidR="00FB7AFD" w:rsidRPr="00AC1646" w:rsidP="00FB7AFD" w14:paraId="68FA045A" w14:textId="77777777">
      <w:pPr>
        <w:pStyle w:val="Naslovpredpisa"/>
        <w:spacing w:before="0" w:after="0" w:line="260" w:lineRule="exact"/>
        <w:jc w:val="both"/>
        <w:rPr>
          <w:sz w:val="20"/>
          <w:szCs w:val="20"/>
        </w:rPr>
      </w:pPr>
    </w:p>
    <w:p w:rsidR="00FB7AFD" w:rsidRPr="00AC1646" w:rsidP="00FB7AFD" w14:paraId="5A85E296" w14:textId="77777777">
      <w:pPr>
        <w:pStyle w:val="Naslovpredpisa"/>
        <w:spacing w:before="0" w:after="0" w:line="260" w:lineRule="exact"/>
        <w:jc w:val="both"/>
        <w:rPr>
          <w:sz w:val="20"/>
          <w:szCs w:val="20"/>
        </w:rPr>
      </w:pPr>
    </w:p>
    <w:p w:rsidR="00FB7AFD" w:rsidRPr="00AC1646" w:rsidP="00FB7AFD" w14:paraId="5D5271ED" w14:textId="77777777">
      <w:pPr>
        <w:pStyle w:val="Naslovpredpisa"/>
        <w:spacing w:before="0" w:after="0" w:line="260" w:lineRule="exact"/>
        <w:jc w:val="both"/>
        <w:rPr>
          <w:sz w:val="20"/>
          <w:szCs w:val="20"/>
        </w:rPr>
      </w:pPr>
    </w:p>
    <w:p w:rsidR="00FB7AFD" w:rsidRPr="00AC1646" w:rsidP="00FB7AFD" w14:paraId="3EE97E58" w14:textId="77777777">
      <w:pPr>
        <w:pStyle w:val="Naslovpredpisa"/>
        <w:spacing w:before="0" w:after="0" w:line="260" w:lineRule="exact"/>
        <w:jc w:val="both"/>
        <w:rPr>
          <w:sz w:val="20"/>
          <w:szCs w:val="20"/>
        </w:rPr>
      </w:pPr>
    </w:p>
    <w:p w:rsidR="00FB7AFD" w:rsidRPr="00AC1646" w:rsidP="00FB7AFD" w14:paraId="1EA0C95E" w14:textId="77777777">
      <w:pPr>
        <w:pStyle w:val="Naslovpredpisa"/>
        <w:spacing w:before="0" w:after="0" w:line="260" w:lineRule="exact"/>
        <w:jc w:val="both"/>
        <w:rPr>
          <w:sz w:val="20"/>
          <w:szCs w:val="20"/>
        </w:rPr>
      </w:pPr>
    </w:p>
    <w:p w:rsidR="00FB7AFD" w:rsidRPr="00AC1646" w:rsidP="00FB7AFD" w14:paraId="1959D4FF" w14:textId="77777777">
      <w:pPr>
        <w:pStyle w:val="Naslovpredpisa"/>
        <w:spacing w:before="0" w:after="0" w:line="260" w:lineRule="exact"/>
        <w:jc w:val="both"/>
        <w:rPr>
          <w:sz w:val="20"/>
          <w:szCs w:val="20"/>
        </w:rPr>
      </w:pPr>
    </w:p>
    <w:p w:rsidR="00FB7AFD" w:rsidRPr="00AC1646" w:rsidP="00FB7AFD" w14:paraId="264CF6CE" w14:textId="77777777">
      <w:pPr>
        <w:pStyle w:val="Naslovpredpisa"/>
        <w:spacing w:before="0" w:after="0" w:line="260" w:lineRule="exact"/>
        <w:jc w:val="both"/>
        <w:rPr>
          <w:sz w:val="20"/>
          <w:szCs w:val="20"/>
        </w:rPr>
      </w:pPr>
    </w:p>
    <w:p w:rsidR="00FB7AFD" w:rsidRPr="00AC1646" w:rsidP="00FB7AFD" w14:paraId="71A51134" w14:textId="77777777">
      <w:pPr>
        <w:spacing w:after="0" w:line="240" w:lineRule="auto"/>
        <w:rPr>
          <w:rFonts w:ascii="Arial" w:eastAsia="Times New Roman" w:hAnsi="Arial" w:cs="Arial"/>
          <w:b/>
          <w:sz w:val="20"/>
          <w:szCs w:val="20"/>
          <w:lang w:eastAsia="sl-SI"/>
        </w:rPr>
      </w:pPr>
      <w:r w:rsidRPr="00AC1646">
        <w:rPr>
          <w:rFonts w:ascii="Arial" w:hAnsi="Arial" w:cs="Arial"/>
          <w:sz w:val="20"/>
          <w:szCs w:val="20"/>
        </w:rPr>
        <w:br w:type="page"/>
      </w:r>
    </w:p>
    <w:p w:rsidR="00FB7AFD" w:rsidRPr="00E75548" w:rsidP="00FB7AFD" w14:paraId="6491E5F5" w14:textId="77777777">
      <w:pPr>
        <w:spacing w:after="0" w:line="260" w:lineRule="atLeast"/>
        <w:rPr>
          <w:rFonts w:ascii="Arial" w:eastAsia="Times New Roman" w:hAnsi="Arial" w:cs="Arial"/>
          <w:sz w:val="20"/>
          <w:szCs w:val="20"/>
        </w:rPr>
      </w:pPr>
      <w:r w:rsidRPr="00AC1646">
        <w:rPr>
          <w:rFonts w:ascii="Arial" w:eastAsia="Times New Roman" w:hAnsi="Arial" w:cs="Arial"/>
          <w:sz w:val="20"/>
          <w:szCs w:val="20"/>
          <w:lang w:eastAsia="sl-SI"/>
        </w:rPr>
        <w:t>VLADA REPUBLIKE</w:t>
      </w:r>
      <w:r w:rsidRPr="00E75548">
        <w:rPr>
          <w:rFonts w:ascii="Arial" w:eastAsia="Times New Roman" w:hAnsi="Arial" w:cs="Arial"/>
          <w:sz w:val="20"/>
          <w:szCs w:val="20"/>
          <w:lang w:eastAsia="sl-SI"/>
        </w:rPr>
        <w:t xml:space="preserve"> SLOVENIJE</w:t>
      </w:r>
    </w:p>
    <w:p w:rsidR="00FB7AFD" w:rsidRPr="00E75548" w:rsidP="00FB7AFD" w14:paraId="4C2FE1C3" w14:textId="77777777">
      <w:pPr>
        <w:suppressAutoHyphens/>
        <w:overflowPunct w:val="0"/>
        <w:autoSpaceDE w:val="0"/>
        <w:autoSpaceDN w:val="0"/>
        <w:adjustRightInd w:val="0"/>
        <w:spacing w:after="0" w:line="260" w:lineRule="atLeast"/>
        <w:jc w:val="right"/>
        <w:textAlignment w:val="baseline"/>
        <w:rPr>
          <w:rFonts w:ascii="Arial" w:eastAsia="Times New Roman" w:hAnsi="Arial" w:cs="Arial"/>
          <w:sz w:val="20"/>
          <w:szCs w:val="20"/>
          <w:lang w:eastAsia="sl-SI"/>
        </w:rPr>
      </w:pPr>
      <w:r w:rsidRPr="00E75548">
        <w:rPr>
          <w:rFonts w:ascii="Arial" w:eastAsia="Times New Roman" w:hAnsi="Arial" w:cs="Arial"/>
          <w:sz w:val="20"/>
          <w:szCs w:val="20"/>
          <w:lang w:eastAsia="sl-SI"/>
        </w:rPr>
        <w:t>PREDLOG</w:t>
      </w:r>
    </w:p>
    <w:p w:rsidR="00FB7AFD" w:rsidRPr="00E75548" w:rsidP="00FB7AFD" w14:paraId="63F4D60C" w14:textId="77777777">
      <w:pPr>
        <w:suppressAutoHyphens/>
        <w:overflowPunct w:val="0"/>
        <w:autoSpaceDE w:val="0"/>
        <w:autoSpaceDN w:val="0"/>
        <w:adjustRightInd w:val="0"/>
        <w:spacing w:after="0" w:line="260" w:lineRule="atLeast"/>
        <w:textAlignment w:val="baseline"/>
        <w:rPr>
          <w:rFonts w:ascii="Arial" w:eastAsia="Times New Roman" w:hAnsi="Arial" w:cs="Arial"/>
          <w:bCs/>
          <w:sz w:val="20"/>
          <w:szCs w:val="20"/>
          <w:lang w:eastAsia="sl-SI"/>
        </w:rPr>
      </w:pPr>
    </w:p>
    <w:p w:rsidR="00FB7AFD" w:rsidRPr="00E75548" w:rsidP="00FB7AFD" w14:paraId="42C46CE4" w14:textId="77777777">
      <w:pPr>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E75548">
        <w:rPr>
          <w:rFonts w:ascii="Arial" w:eastAsia="Times New Roman" w:hAnsi="Arial" w:cs="Arial"/>
          <w:iCs/>
          <w:sz w:val="20"/>
          <w:szCs w:val="20"/>
          <w:lang w:eastAsia="sl-SI"/>
        </w:rPr>
        <w:t xml:space="preserve">Na podlagi 84. člena Zakona o obrambi (Uradni list RS, št. 103/04 – uradno prečiščeno besedilo, 95/15 in 139/20 in 112/25 – ZSSloV-C) in 93. člena Zakona o varstvu pred naravnimi in drugimi nesrečami (Uradni list RS, št. 51/06 – uradno prečiščeno besedilo, 97/10, 21/18 – </w:t>
      </w:r>
      <w:r w:rsidRPr="00E75548">
        <w:rPr>
          <w:rFonts w:ascii="Arial" w:eastAsia="Times New Roman" w:hAnsi="Arial" w:cs="Arial"/>
          <w:iCs/>
          <w:sz w:val="20"/>
          <w:szCs w:val="20"/>
          <w:lang w:eastAsia="sl-SI"/>
        </w:rPr>
        <w:t>ZNOrg</w:t>
      </w:r>
      <w:r w:rsidRPr="00E75548">
        <w:rPr>
          <w:rFonts w:ascii="Arial" w:eastAsia="Times New Roman" w:hAnsi="Arial" w:cs="Arial"/>
          <w:iCs/>
          <w:sz w:val="20"/>
          <w:szCs w:val="20"/>
          <w:lang w:eastAsia="sl-SI"/>
        </w:rPr>
        <w:t>, 117/22 in 57/25) je Vlada Republike Slovenije na ___ redni seji dne ______________ pod ___ točko dnevnega reda sprejela</w:t>
      </w:r>
    </w:p>
    <w:p w:rsidR="00FB7AFD" w:rsidRPr="00E75548" w:rsidP="00FB7AFD" w14:paraId="04923B34" w14:textId="77777777">
      <w:pPr>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rsidR="00FB7AFD" w:rsidRPr="00E75548" w:rsidP="00FB7AFD" w14:paraId="78F5DB3B" w14:textId="77777777">
      <w:pPr>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rsidR="00FB7AFD" w:rsidP="00FB7AFD" w14:paraId="0AE8601F" w14:textId="77777777">
      <w:pPr>
        <w:autoSpaceDE w:val="0"/>
        <w:autoSpaceDN w:val="0"/>
        <w:adjustRightInd w:val="0"/>
        <w:spacing w:after="0" w:line="260" w:lineRule="atLeast"/>
        <w:jc w:val="center"/>
        <w:rPr>
          <w:rFonts w:ascii="Arial" w:eastAsia="Times New Roman" w:hAnsi="Arial" w:cs="Arial"/>
          <w:b/>
          <w:sz w:val="20"/>
          <w:szCs w:val="20"/>
          <w:lang w:eastAsia="sl-SI"/>
        </w:rPr>
      </w:pPr>
      <w:r w:rsidRPr="00EF1051">
        <w:rPr>
          <w:rFonts w:ascii="Arial" w:eastAsia="Times New Roman" w:hAnsi="Arial" w:cs="Arial"/>
          <w:b/>
          <w:sz w:val="20"/>
          <w:szCs w:val="20"/>
          <w:lang w:eastAsia="sl-SI"/>
        </w:rPr>
        <w:t>SPREMEMBE IN DOPOLNITVE</w:t>
      </w:r>
      <w:r>
        <w:rPr>
          <w:rFonts w:ascii="Arial" w:eastAsia="Times New Roman" w:hAnsi="Arial" w:cs="Arial"/>
          <w:b/>
          <w:sz w:val="20"/>
          <w:szCs w:val="20"/>
          <w:lang w:eastAsia="sl-SI"/>
        </w:rPr>
        <w:t xml:space="preserve"> </w:t>
      </w:r>
    </w:p>
    <w:p w:rsidR="00FB7AFD" w:rsidP="00FB7AFD" w14:paraId="0FBC3824" w14:textId="77777777">
      <w:pPr>
        <w:autoSpaceDE w:val="0"/>
        <w:autoSpaceDN w:val="0"/>
        <w:adjustRightInd w:val="0"/>
        <w:spacing w:after="0" w:line="260" w:lineRule="atLeast"/>
        <w:jc w:val="center"/>
        <w:rPr>
          <w:rFonts w:ascii="Arial" w:eastAsia="Times New Roman" w:hAnsi="Arial" w:cs="Arial"/>
          <w:b/>
          <w:sz w:val="20"/>
          <w:szCs w:val="20"/>
          <w:lang w:eastAsia="sl-SI"/>
        </w:rPr>
      </w:pPr>
      <w:r w:rsidRPr="00E75548">
        <w:rPr>
          <w:rFonts w:ascii="Arial" w:eastAsia="Times New Roman" w:hAnsi="Arial" w:cs="Arial"/>
          <w:b/>
          <w:sz w:val="20"/>
          <w:szCs w:val="20"/>
          <w:lang w:eastAsia="sl-SI"/>
        </w:rPr>
        <w:t>NAČRTA VAJ V OBRAMBNEM SISTEMU IN SISTEMU VARSTVA PRED NARAVNIMI IN</w:t>
      </w:r>
      <w:r>
        <w:rPr>
          <w:rFonts w:ascii="Arial" w:eastAsia="Times New Roman" w:hAnsi="Arial" w:cs="Arial"/>
          <w:b/>
          <w:sz w:val="20"/>
          <w:szCs w:val="20"/>
          <w:lang w:eastAsia="sl-SI"/>
        </w:rPr>
        <w:t xml:space="preserve"> </w:t>
      </w:r>
    </w:p>
    <w:p w:rsidR="00FB7AFD" w:rsidRPr="00E75548" w:rsidP="00FB7AFD" w14:paraId="42C27D5E" w14:textId="77777777">
      <w:pPr>
        <w:autoSpaceDE w:val="0"/>
        <w:autoSpaceDN w:val="0"/>
        <w:adjustRightInd w:val="0"/>
        <w:spacing w:after="0" w:line="260" w:lineRule="atLeast"/>
        <w:jc w:val="center"/>
        <w:rPr>
          <w:rFonts w:ascii="Arial" w:eastAsia="Times New Roman" w:hAnsi="Arial" w:cs="Arial"/>
          <w:b/>
          <w:sz w:val="20"/>
          <w:szCs w:val="20"/>
          <w:lang w:eastAsia="sl-SI"/>
        </w:rPr>
      </w:pPr>
      <w:r w:rsidRPr="00E75548">
        <w:rPr>
          <w:rFonts w:ascii="Arial" w:eastAsia="Times New Roman" w:hAnsi="Arial" w:cs="Arial"/>
          <w:b/>
          <w:sz w:val="20"/>
          <w:szCs w:val="20"/>
          <w:lang w:eastAsia="sl-SI"/>
        </w:rPr>
        <w:t>DRUGIMI NESREČAMI V LETU 2026</w:t>
      </w:r>
    </w:p>
    <w:p w:rsidR="00FB7AFD" w:rsidRPr="00E75548" w:rsidP="00FB7AFD" w14:paraId="3A505325" w14:textId="77777777">
      <w:pPr>
        <w:tabs>
          <w:tab w:val="num" w:pos="2520"/>
        </w:tabs>
        <w:autoSpaceDE w:val="0"/>
        <w:autoSpaceDN w:val="0"/>
        <w:adjustRightInd w:val="0"/>
        <w:spacing w:after="0" w:line="260" w:lineRule="atLeast"/>
        <w:jc w:val="center"/>
        <w:rPr>
          <w:rFonts w:ascii="Arial" w:eastAsia="Times New Roman" w:hAnsi="Arial" w:cs="Arial"/>
          <w:b/>
          <w:sz w:val="20"/>
          <w:szCs w:val="20"/>
          <w:lang w:eastAsia="sl-SI"/>
        </w:rPr>
      </w:pPr>
    </w:p>
    <w:p w:rsidR="00FB7AFD" w:rsidRPr="00E75548" w:rsidP="00FB7AFD" w14:paraId="36927DAC" w14:textId="77777777">
      <w:pPr>
        <w:tabs>
          <w:tab w:val="num" w:pos="2520"/>
        </w:tabs>
        <w:autoSpaceDE w:val="0"/>
        <w:autoSpaceDN w:val="0"/>
        <w:adjustRightInd w:val="0"/>
        <w:spacing w:after="0" w:line="260" w:lineRule="atLeast"/>
        <w:jc w:val="center"/>
        <w:rPr>
          <w:rFonts w:ascii="Arial" w:eastAsia="Times New Roman" w:hAnsi="Arial" w:cs="Arial"/>
          <w:b/>
          <w:sz w:val="20"/>
          <w:szCs w:val="20"/>
          <w:lang w:eastAsia="sl-SI"/>
        </w:rPr>
      </w:pPr>
    </w:p>
    <w:p w:rsidR="00FB7AFD" w:rsidRPr="00943B97" w:rsidP="00FB7AFD" w14:paraId="2CEBF10C" w14:textId="510A1956">
      <w:pPr>
        <w:spacing w:after="0" w:line="240" w:lineRule="auto"/>
        <w:contextualSpacing/>
        <w:jc w:val="both"/>
        <w:rPr>
          <w:rFonts w:ascii="Arial" w:hAnsi="Arial" w:cs="Arial"/>
          <w:bCs/>
          <w:iCs/>
          <w:sz w:val="20"/>
          <w:szCs w:val="20"/>
        </w:rPr>
      </w:pPr>
      <w:r w:rsidRPr="00E75548">
        <w:rPr>
          <w:rFonts w:ascii="Arial" w:hAnsi="Arial" w:cs="Arial"/>
          <w:bCs/>
          <w:iCs/>
          <w:sz w:val="20"/>
          <w:szCs w:val="20"/>
        </w:rPr>
        <w:t>V Načrtu vaj v obrambnem sistemu in sistemu varstva pred naravnimi in drugimi nesrečami v letu 2026</w:t>
      </w:r>
      <w:r w:rsidRPr="00C56918">
        <w:rPr>
          <w:rFonts w:ascii="Arial" w:hAnsi="Arial" w:cs="Arial"/>
          <w:iCs/>
          <w:sz w:val="20"/>
          <w:szCs w:val="20"/>
        </w:rPr>
        <w:t xml:space="preserve"> </w:t>
      </w:r>
      <w:r>
        <w:rPr>
          <w:rFonts w:ascii="Arial" w:hAnsi="Arial" w:cs="Arial"/>
          <w:iCs/>
          <w:sz w:val="20"/>
          <w:szCs w:val="20"/>
        </w:rPr>
        <w:t>(</w:t>
      </w:r>
      <w:r w:rsidRPr="005822E1">
        <w:rPr>
          <w:rFonts w:ascii="Arial" w:hAnsi="Arial" w:cs="Arial"/>
          <w:iCs/>
          <w:sz w:val="20"/>
          <w:szCs w:val="20"/>
        </w:rPr>
        <w:t>št. 84300-2/2026/3 z dne 5. 2.</w:t>
      </w:r>
      <w:r>
        <w:rPr>
          <w:rFonts w:ascii="Arial" w:hAnsi="Arial" w:cs="Arial"/>
          <w:iCs/>
          <w:sz w:val="20"/>
          <w:szCs w:val="20"/>
        </w:rPr>
        <w:t xml:space="preserve"> 2026 s</w:t>
      </w:r>
      <w:r w:rsidRPr="00304497">
        <w:rPr>
          <w:rFonts w:ascii="Arial" w:hAnsi="Arial" w:cs="Arial"/>
          <w:iCs/>
          <w:sz w:val="20"/>
          <w:szCs w:val="20"/>
        </w:rPr>
        <w:t xml:space="preserve"> </w:t>
      </w:r>
      <w:r>
        <w:rPr>
          <w:rFonts w:ascii="Arial" w:hAnsi="Arial" w:cs="Arial"/>
          <w:iCs/>
          <w:sz w:val="20"/>
          <w:szCs w:val="20"/>
        </w:rPr>
        <w:t>s</w:t>
      </w:r>
      <w:r w:rsidRPr="00304497">
        <w:rPr>
          <w:rFonts w:ascii="Arial" w:hAnsi="Arial" w:cs="Arial"/>
          <w:iCs/>
          <w:sz w:val="20"/>
          <w:szCs w:val="20"/>
        </w:rPr>
        <w:t>prememb</w:t>
      </w:r>
      <w:r>
        <w:rPr>
          <w:rFonts w:ascii="Arial" w:hAnsi="Arial" w:cs="Arial"/>
          <w:iCs/>
          <w:sz w:val="20"/>
          <w:szCs w:val="20"/>
        </w:rPr>
        <w:t>ami</w:t>
      </w:r>
      <w:r w:rsidRPr="00304497">
        <w:rPr>
          <w:rFonts w:ascii="Arial" w:hAnsi="Arial" w:cs="Arial"/>
          <w:iCs/>
          <w:sz w:val="20"/>
          <w:szCs w:val="20"/>
        </w:rPr>
        <w:t xml:space="preserve"> in dopolnitv</w:t>
      </w:r>
      <w:r>
        <w:rPr>
          <w:rFonts w:ascii="Arial" w:hAnsi="Arial" w:cs="Arial"/>
          <w:iCs/>
          <w:sz w:val="20"/>
          <w:szCs w:val="20"/>
        </w:rPr>
        <w:t>ami</w:t>
      </w:r>
      <w:r w:rsidRPr="00304497">
        <w:rPr>
          <w:rFonts w:ascii="Arial" w:hAnsi="Arial" w:cs="Arial"/>
          <w:iCs/>
          <w:sz w:val="20"/>
          <w:szCs w:val="20"/>
        </w:rPr>
        <w:t xml:space="preserve"> št. 84300-2/2026/6 z dne 14. 5. 2026</w:t>
      </w:r>
      <w:r>
        <w:rPr>
          <w:rFonts w:ascii="Arial" w:hAnsi="Arial" w:cs="Arial"/>
          <w:iCs/>
          <w:sz w:val="20"/>
          <w:szCs w:val="20"/>
        </w:rPr>
        <w:t>) se</w:t>
      </w:r>
      <w:r>
        <w:rPr>
          <w:rFonts w:ascii="Arial" w:hAnsi="Arial" w:cs="Arial"/>
          <w:bCs/>
          <w:sz w:val="20"/>
          <w:szCs w:val="20"/>
        </w:rPr>
        <w:t xml:space="preserve"> v</w:t>
      </w:r>
      <w:r w:rsidRPr="00943B97">
        <w:rPr>
          <w:rFonts w:ascii="Arial" w:hAnsi="Arial" w:cs="Arial"/>
          <w:bCs/>
          <w:iCs/>
          <w:sz w:val="20"/>
          <w:szCs w:val="20"/>
        </w:rPr>
        <w:t xml:space="preserve"> podtočki »2.1.1. Celovite vaje obrambnega sistema v letu 2026« črta vrstica pod zaporedno številko 7, ki se glasi:</w:t>
      </w:r>
    </w:p>
    <w:p w:rsidR="00FB7AFD" w:rsidP="00FB7AFD" w14:paraId="728B30B9" w14:textId="77777777">
      <w:pPr>
        <w:spacing w:after="0" w:line="240" w:lineRule="auto"/>
        <w:ind w:left="142"/>
        <w:jc w:val="both"/>
        <w:rPr>
          <w:rFonts w:ascii="Arial" w:hAnsi="Arial" w:cs="Arial"/>
          <w:bCs/>
          <w:iCs/>
          <w:sz w:val="20"/>
          <w:szCs w:val="20"/>
        </w:rPr>
      </w:pPr>
      <w:r>
        <w:rPr>
          <w:rFonts w:ascii="Arial" w:hAnsi="Arial" w:cs="Arial"/>
          <w:bCs/>
          <w:iCs/>
          <w:sz w:val="20"/>
          <w:szCs w:val="20"/>
        </w:rPr>
        <w:t>»</w:t>
      </w:r>
    </w:p>
    <w:tbl>
      <w:tblPr>
        <w:tblStyle w:val="TableGrid"/>
        <w:tblW w:w="0" w:type="auto"/>
        <w:tblLayout w:type="fixed"/>
        <w:tblLook w:val="04A0"/>
      </w:tblPr>
      <w:tblGrid>
        <w:gridCol w:w="883"/>
        <w:gridCol w:w="2268"/>
        <w:gridCol w:w="1343"/>
        <w:gridCol w:w="1498"/>
        <w:gridCol w:w="1498"/>
        <w:gridCol w:w="1498"/>
      </w:tblGrid>
      <w:tr w14:paraId="54F36B15" w14:textId="77777777" w:rsidTr="0079058D">
        <w:tblPrEx>
          <w:tblW w:w="0" w:type="auto"/>
          <w:tblLayout w:type="fixed"/>
          <w:tblLook w:val="04A0"/>
        </w:tblPrEx>
        <w:tc>
          <w:tcPr>
            <w:tcW w:w="883" w:type="dxa"/>
          </w:tcPr>
          <w:p w:rsidR="00FB7AFD" w:rsidRPr="004E59A1" w:rsidP="00FB7AFD" w14:paraId="60D92177" w14:textId="77777777">
            <w:pPr>
              <w:pStyle w:val="ListParagraph"/>
              <w:numPr>
                <w:ilvl w:val="0"/>
                <w:numId w:val="35"/>
              </w:numPr>
              <w:spacing w:after="0" w:line="260" w:lineRule="atLeast"/>
              <w:jc w:val="both"/>
              <w:rPr>
                <w:rFonts w:ascii="Arial" w:hAnsi="Arial" w:cs="Arial"/>
                <w:color w:val="000000"/>
                <w:sz w:val="20"/>
                <w:szCs w:val="20"/>
              </w:rPr>
            </w:pPr>
          </w:p>
        </w:tc>
        <w:tc>
          <w:tcPr>
            <w:tcW w:w="2268" w:type="dxa"/>
            <w:vAlign w:val="center"/>
          </w:tcPr>
          <w:p w:rsidR="00FB7AFD" w:rsidRPr="00842A51" w:rsidP="0079058D" w14:paraId="04E5C09B" w14:textId="77777777">
            <w:pPr>
              <w:spacing w:before="240" w:line="240" w:lineRule="auto"/>
              <w:jc w:val="center"/>
              <w:rPr>
                <w:rFonts w:ascii="Arial" w:eastAsia="Times New Roman" w:hAnsi="Arial" w:cs="Arial"/>
                <w:b/>
                <w:color w:val="000000"/>
                <w:sz w:val="20"/>
                <w:szCs w:val="20"/>
              </w:rPr>
            </w:pPr>
            <w:r w:rsidRPr="00842A51">
              <w:rPr>
                <w:rFonts w:ascii="Arial" w:eastAsia="Times New Roman" w:hAnsi="Arial" w:cs="Arial"/>
                <w:b/>
                <w:color w:val="000000"/>
                <w:sz w:val="20"/>
                <w:szCs w:val="20"/>
              </w:rPr>
              <w:t>ODPORNOST 2026 – ODPORNOST26</w:t>
            </w:r>
          </w:p>
          <w:p w:rsidR="00FB7AFD" w:rsidP="0079058D" w14:paraId="7D1A9CC6" w14:textId="77777777">
            <w:pPr>
              <w:spacing w:after="0" w:line="260" w:lineRule="atLeast"/>
              <w:jc w:val="center"/>
              <w:rPr>
                <w:rFonts w:ascii="Arial" w:hAnsi="Arial" w:cs="Arial"/>
                <w:color w:val="000000"/>
                <w:sz w:val="20"/>
                <w:szCs w:val="20"/>
              </w:rPr>
            </w:pPr>
            <w:r w:rsidRPr="00842A51">
              <w:rPr>
                <w:rFonts w:ascii="Arial" w:eastAsia="Times New Roman" w:hAnsi="Arial" w:cs="Arial"/>
                <w:bCs/>
                <w:color w:val="000000"/>
                <w:sz w:val="20"/>
                <w:szCs w:val="20"/>
              </w:rPr>
              <w:t>Nacionalna vaja kriznega odzivanja in upravljanja</w:t>
            </w:r>
          </w:p>
        </w:tc>
        <w:tc>
          <w:tcPr>
            <w:tcW w:w="1343" w:type="dxa"/>
            <w:vAlign w:val="center"/>
          </w:tcPr>
          <w:p w:rsidR="00FB7AFD" w:rsidP="0079058D" w14:paraId="00FD470D" w14:textId="77777777">
            <w:pPr>
              <w:spacing w:after="0" w:line="240" w:lineRule="auto"/>
              <w:jc w:val="center"/>
              <w:rPr>
                <w:rFonts w:ascii="Arial" w:eastAsia="Times New Roman" w:hAnsi="Arial" w:cs="Arial"/>
                <w:color w:val="000000"/>
                <w:sz w:val="20"/>
                <w:szCs w:val="20"/>
              </w:rPr>
            </w:pPr>
            <w:r w:rsidRPr="00842A51">
              <w:rPr>
                <w:rFonts w:ascii="Arial" w:eastAsia="Times New Roman" w:hAnsi="Arial" w:cs="Arial"/>
                <w:color w:val="000000"/>
                <w:sz w:val="20"/>
                <w:szCs w:val="20"/>
              </w:rPr>
              <w:t>Ministrstvo za obrambo</w:t>
            </w:r>
            <w:r>
              <w:rPr>
                <w:rFonts w:ascii="Arial" w:eastAsia="Times New Roman" w:hAnsi="Arial" w:cs="Arial"/>
                <w:color w:val="000000"/>
                <w:sz w:val="20"/>
                <w:szCs w:val="20"/>
              </w:rPr>
              <w:t>,</w:t>
            </w:r>
          </w:p>
          <w:p w:rsidR="00FB7AFD" w:rsidP="0079058D" w14:paraId="0F9B7F97" w14:textId="77777777">
            <w:pPr>
              <w:spacing w:after="0" w:line="260" w:lineRule="atLeast"/>
              <w:jc w:val="center"/>
              <w:rPr>
                <w:rFonts w:ascii="Arial" w:hAnsi="Arial" w:cs="Arial"/>
                <w:color w:val="000000"/>
                <w:sz w:val="20"/>
                <w:szCs w:val="20"/>
              </w:rPr>
            </w:pPr>
            <w:r>
              <w:rPr>
                <w:rFonts w:ascii="Arial" w:eastAsia="Times New Roman" w:hAnsi="Arial" w:cs="Arial"/>
                <w:color w:val="000000"/>
                <w:sz w:val="20"/>
                <w:szCs w:val="20"/>
              </w:rPr>
              <w:t>GŠSV/PSSV</w:t>
            </w:r>
          </w:p>
        </w:tc>
        <w:tc>
          <w:tcPr>
            <w:tcW w:w="1498" w:type="dxa"/>
            <w:vAlign w:val="center"/>
          </w:tcPr>
          <w:p w:rsidR="00FB7AFD" w:rsidP="0079058D" w14:paraId="5B7A6A5E" w14:textId="77777777">
            <w:pPr>
              <w:spacing w:after="0" w:line="260" w:lineRule="atLeast"/>
              <w:jc w:val="center"/>
              <w:rPr>
                <w:rFonts w:ascii="Arial" w:hAnsi="Arial" w:cs="Arial"/>
                <w:color w:val="000000"/>
                <w:sz w:val="20"/>
                <w:szCs w:val="20"/>
              </w:rPr>
            </w:pPr>
            <w:r w:rsidRPr="00842A51">
              <w:rPr>
                <w:rFonts w:ascii="Arial" w:eastAsia="Times New Roman" w:hAnsi="Arial" w:cs="Arial"/>
                <w:bCs/>
                <w:color w:val="000000"/>
                <w:sz w:val="20"/>
                <w:szCs w:val="20"/>
              </w:rPr>
              <w:t>Vlada RS,</w:t>
            </w:r>
            <w:r>
              <w:rPr>
                <w:rFonts w:ascii="Arial" w:eastAsia="Times New Roman" w:hAnsi="Arial" w:cs="Arial"/>
                <w:bCs/>
                <w:color w:val="000000"/>
                <w:sz w:val="20"/>
                <w:szCs w:val="20"/>
              </w:rPr>
              <w:t xml:space="preserve"> GŠSV/PSSV, 300 pripadnikov SV, URSZR,</w:t>
            </w:r>
            <w:r w:rsidRPr="00842A51">
              <w:rPr>
                <w:rFonts w:ascii="Arial" w:eastAsia="Times New Roman" w:hAnsi="Arial" w:cs="Arial"/>
                <w:bCs/>
                <w:color w:val="000000"/>
                <w:sz w:val="20"/>
                <w:szCs w:val="20"/>
              </w:rPr>
              <w:t xml:space="preserve"> nosilci obrambnega načrtovanja, upravljavci KI </w:t>
            </w:r>
            <w:r w:rsidRPr="00842A51">
              <w:rPr>
                <w:rFonts w:ascii="Arial" w:eastAsia="Times New Roman" w:hAnsi="Arial" w:cs="Arial"/>
                <w:color w:val="000000"/>
                <w:sz w:val="20"/>
                <w:szCs w:val="20"/>
              </w:rPr>
              <w:t>/1000 udeležencev</w:t>
            </w:r>
          </w:p>
        </w:tc>
        <w:tc>
          <w:tcPr>
            <w:tcW w:w="1498" w:type="dxa"/>
            <w:vAlign w:val="center"/>
          </w:tcPr>
          <w:p w:rsidR="00FB7AFD" w:rsidP="0079058D" w14:paraId="024F8B6E" w14:textId="77777777">
            <w:pPr>
              <w:spacing w:before="240" w:after="0" w:line="240" w:lineRule="auto"/>
              <w:jc w:val="center"/>
              <w:rPr>
                <w:rFonts w:ascii="Arial" w:eastAsia="Times New Roman" w:hAnsi="Arial" w:cs="Arial"/>
                <w:color w:val="000000"/>
                <w:sz w:val="20"/>
                <w:szCs w:val="20"/>
              </w:rPr>
            </w:pPr>
            <w:r w:rsidRPr="00842A51">
              <w:rPr>
                <w:rFonts w:ascii="Arial" w:eastAsia="Times New Roman" w:hAnsi="Arial" w:cs="Arial"/>
                <w:color w:val="000000"/>
                <w:sz w:val="20"/>
                <w:szCs w:val="20"/>
              </w:rPr>
              <w:t>Oktober 2026</w:t>
            </w:r>
          </w:p>
          <w:p w:rsidR="00FB7AFD" w:rsidRPr="00842A51" w:rsidP="0079058D" w14:paraId="40A4ACB7" w14:textId="77777777">
            <w:pPr>
              <w:spacing w:before="240" w:after="0" w:line="240" w:lineRule="auto"/>
              <w:jc w:val="center"/>
              <w:rPr>
                <w:rFonts w:ascii="Arial" w:eastAsia="Times New Roman" w:hAnsi="Arial" w:cs="Arial"/>
                <w:color w:val="000000"/>
                <w:sz w:val="20"/>
                <w:szCs w:val="20"/>
              </w:rPr>
            </w:pPr>
          </w:p>
          <w:p w:rsidR="00FB7AFD" w:rsidP="0079058D" w14:paraId="0882B357" w14:textId="77777777">
            <w:pPr>
              <w:jc w:val="center"/>
              <w:rPr>
                <w:rFonts w:ascii="Arial" w:eastAsia="Times New Roman" w:hAnsi="Arial" w:cs="Arial"/>
                <w:color w:val="000000"/>
                <w:sz w:val="20"/>
                <w:szCs w:val="20"/>
              </w:rPr>
            </w:pPr>
            <w:r w:rsidRPr="00842A51">
              <w:rPr>
                <w:rFonts w:ascii="Arial" w:eastAsia="Times New Roman" w:hAnsi="Arial" w:cs="Arial"/>
                <w:color w:val="000000"/>
                <w:sz w:val="20"/>
                <w:szCs w:val="20"/>
              </w:rPr>
              <w:t>Slovenija/</w:t>
            </w:r>
          </w:p>
          <w:p w:rsidR="00FB7AFD" w:rsidRPr="001C1283" w:rsidP="0079058D" w14:paraId="1926C655" w14:textId="77777777">
            <w:pPr>
              <w:jc w:val="center"/>
              <w:rPr>
                <w:rFonts w:ascii="Arial" w:hAnsi="Arial" w:eastAsiaTheme="minorHAnsi" w:cs="Arial"/>
                <w:sz w:val="20"/>
                <w:szCs w:val="20"/>
              </w:rPr>
            </w:pPr>
            <w:r w:rsidRPr="00842A51">
              <w:rPr>
                <w:rFonts w:ascii="Arial" w:eastAsia="Times New Roman" w:hAnsi="Arial" w:cs="Arial"/>
                <w:color w:val="000000"/>
                <w:sz w:val="20"/>
                <w:szCs w:val="20"/>
              </w:rPr>
              <w:t>sedeži vadbencev</w:t>
            </w:r>
          </w:p>
        </w:tc>
        <w:tc>
          <w:tcPr>
            <w:tcW w:w="1498" w:type="dxa"/>
            <w:vAlign w:val="center"/>
          </w:tcPr>
          <w:p w:rsidR="00FB7AFD" w:rsidP="0079058D" w14:paraId="7F93676B" w14:textId="77777777">
            <w:pPr>
              <w:spacing w:after="0" w:line="260" w:lineRule="atLeast"/>
              <w:jc w:val="center"/>
              <w:rPr>
                <w:rFonts w:ascii="Arial" w:hAnsi="Arial" w:cs="Arial"/>
                <w:color w:val="000000"/>
                <w:sz w:val="20"/>
                <w:szCs w:val="20"/>
              </w:rPr>
            </w:pPr>
            <w:r>
              <w:rPr>
                <w:rFonts w:ascii="Arial" w:eastAsia="Times New Roman" w:hAnsi="Arial" w:cs="Arial"/>
                <w:color w:val="000000"/>
                <w:sz w:val="20"/>
                <w:szCs w:val="20"/>
              </w:rPr>
              <w:t>6</w:t>
            </w:r>
            <w:r w:rsidRPr="00842A51">
              <w:rPr>
                <w:rFonts w:ascii="Arial" w:eastAsia="Times New Roman" w:hAnsi="Arial" w:cs="Arial"/>
                <w:color w:val="000000"/>
                <w:sz w:val="20"/>
                <w:szCs w:val="20"/>
              </w:rPr>
              <w:t>0.000</w:t>
            </w:r>
          </w:p>
        </w:tc>
      </w:tr>
    </w:tbl>
    <w:p w:rsidR="00FB7AFD" w:rsidRPr="00C56918" w:rsidP="00FB7AFD" w14:paraId="195FDE2C" w14:textId="77777777">
      <w:pPr>
        <w:spacing w:after="0" w:line="240" w:lineRule="auto"/>
        <w:ind w:left="142"/>
        <w:jc w:val="both"/>
        <w:rPr>
          <w:rFonts w:ascii="Arial" w:hAnsi="Arial" w:cs="Arial"/>
          <w:bCs/>
          <w:iCs/>
          <w:sz w:val="20"/>
          <w:szCs w:val="20"/>
        </w:rPr>
      </w:pPr>
      <w:r>
        <w:rPr>
          <w:rFonts w:ascii="Arial" w:hAnsi="Arial" w:cs="Arial"/>
          <w:bCs/>
          <w:iCs/>
          <w:sz w:val="20"/>
          <w:szCs w:val="20"/>
        </w:rPr>
        <w:t>«.</w:t>
      </w:r>
    </w:p>
    <w:p w:rsidR="00FB7AFD" w:rsidP="00FB7AFD" w14:paraId="0DDAF3C9" w14:textId="77777777">
      <w:pPr>
        <w:spacing w:after="0" w:line="240" w:lineRule="auto"/>
        <w:contextualSpacing/>
        <w:jc w:val="both"/>
        <w:rPr>
          <w:rFonts w:ascii="Arial" w:hAnsi="Arial" w:cs="Arial"/>
          <w:bCs/>
          <w:iCs/>
          <w:sz w:val="20"/>
          <w:szCs w:val="20"/>
        </w:rPr>
      </w:pPr>
    </w:p>
    <w:p w:rsidR="00FB7AFD" w:rsidP="00FB7AFD" w14:paraId="23C72988" w14:textId="77777777">
      <w:pPr>
        <w:spacing w:after="0" w:line="240" w:lineRule="auto"/>
        <w:jc w:val="both"/>
        <w:rPr>
          <w:rFonts w:ascii="Arial" w:hAnsi="Arial" w:cs="Arial"/>
          <w:bCs/>
          <w:sz w:val="20"/>
          <w:szCs w:val="20"/>
        </w:rPr>
      </w:pPr>
      <w:r w:rsidRPr="00943B97">
        <w:rPr>
          <w:rFonts w:ascii="Arial" w:hAnsi="Arial" w:cs="Arial"/>
          <w:bCs/>
          <w:sz w:val="20"/>
          <w:szCs w:val="20"/>
        </w:rPr>
        <w:t>V podtočki »2.2.1. Mednarodne vojaške vaje v tujini in v Republiki Sloveniji«</w:t>
      </w:r>
      <w:r>
        <w:rPr>
          <w:rFonts w:ascii="Arial" w:hAnsi="Arial" w:cs="Arial"/>
          <w:bCs/>
          <w:sz w:val="20"/>
          <w:szCs w:val="20"/>
        </w:rPr>
        <w:t xml:space="preserve"> se</w:t>
      </w:r>
      <w:r w:rsidRPr="006347FC">
        <w:rPr>
          <w:rFonts w:ascii="Arial" w:hAnsi="Arial" w:cs="Arial"/>
          <w:bCs/>
          <w:sz w:val="20"/>
          <w:szCs w:val="20"/>
        </w:rPr>
        <w:t>:</w:t>
      </w:r>
    </w:p>
    <w:p w:rsidR="00FB7AFD" w:rsidP="00FB7AFD" w14:paraId="2A911322" w14:textId="77777777">
      <w:pPr>
        <w:spacing w:after="0" w:line="240" w:lineRule="auto"/>
        <w:jc w:val="both"/>
        <w:rPr>
          <w:rFonts w:ascii="Arial" w:hAnsi="Arial" w:cs="Arial"/>
          <w:bCs/>
          <w:sz w:val="20"/>
          <w:szCs w:val="20"/>
        </w:rPr>
      </w:pPr>
    </w:p>
    <w:p w:rsidR="00FB7AFD" w:rsidRPr="00943B97" w:rsidP="00FB7AFD" w14:paraId="1A97D931" w14:textId="77777777">
      <w:pPr>
        <w:spacing w:after="0" w:line="240" w:lineRule="auto"/>
        <w:jc w:val="both"/>
        <w:rPr>
          <w:rFonts w:ascii="Arial" w:hAnsi="Arial" w:cs="Arial"/>
          <w:bCs/>
          <w:sz w:val="20"/>
          <w:szCs w:val="20"/>
        </w:rPr>
      </w:pPr>
      <w:r w:rsidRPr="00943B97">
        <w:rPr>
          <w:rFonts w:ascii="Arial" w:hAnsi="Arial" w:cs="Arial"/>
          <w:bCs/>
          <w:sz w:val="20"/>
          <w:szCs w:val="20"/>
        </w:rPr>
        <w:t xml:space="preserve"> </w:t>
      </w:r>
      <w:r w:rsidRPr="00E75548">
        <w:rPr>
          <w:rFonts w:ascii="Arial" w:eastAsia="Times New Roman" w:hAnsi="Arial" w:cs="Arial"/>
          <w:iCs/>
          <w:sz w:val="20"/>
          <w:szCs w:val="20"/>
          <w:lang w:eastAsia="sl-SI"/>
        </w:rPr>
        <w:t>–</w:t>
      </w:r>
      <w:r w:rsidRPr="006347FC">
        <w:rPr>
          <w:rFonts w:ascii="Arial" w:hAnsi="Arial" w:cs="Arial"/>
          <w:bCs/>
          <w:sz w:val="20"/>
          <w:szCs w:val="20"/>
        </w:rPr>
        <w:t xml:space="preserve"> </w:t>
      </w:r>
      <w:r>
        <w:rPr>
          <w:rFonts w:ascii="Arial" w:hAnsi="Arial" w:cs="Arial"/>
          <w:bCs/>
          <w:sz w:val="20"/>
          <w:szCs w:val="20"/>
        </w:rPr>
        <w:t xml:space="preserve">v tabeli </w:t>
      </w:r>
      <w:r w:rsidRPr="00943B97">
        <w:rPr>
          <w:rFonts w:ascii="Arial" w:hAnsi="Arial" w:cs="Arial"/>
          <w:bCs/>
          <w:sz w:val="20"/>
          <w:szCs w:val="20"/>
        </w:rPr>
        <w:t xml:space="preserve">»Mednarodne vojaške vaje v tujini«: </w:t>
      </w:r>
    </w:p>
    <w:p w:rsidR="00FB7AFD" w:rsidRPr="00943B97" w:rsidP="00FB7AFD" w14:paraId="4E73FE79" w14:textId="2A5EB4C2">
      <w:pPr>
        <w:spacing w:after="0" w:line="240" w:lineRule="auto"/>
        <w:jc w:val="both"/>
        <w:rPr>
          <w:rFonts w:ascii="Arial" w:hAnsi="Arial" w:cs="Arial"/>
          <w:bCs/>
          <w:sz w:val="20"/>
          <w:szCs w:val="20"/>
        </w:rPr>
      </w:pPr>
      <w:r>
        <w:rPr>
          <w:rFonts w:ascii="Arial" w:hAnsi="Arial" w:cs="Arial"/>
          <w:bCs/>
          <w:sz w:val="20"/>
          <w:szCs w:val="20"/>
        </w:rPr>
        <w:t xml:space="preserve"> </w:t>
      </w:r>
      <w:r>
        <w:rPr>
          <w:rFonts w:ascii="Arial" w:hAnsi="Arial" w:cs="Arial"/>
          <w:bCs/>
          <w:sz w:val="20"/>
          <w:szCs w:val="20"/>
        </w:rPr>
        <w:t xml:space="preserve">1. </w:t>
      </w:r>
      <w:r w:rsidRPr="00943B97">
        <w:rPr>
          <w:rFonts w:ascii="Arial" w:hAnsi="Arial" w:cs="Arial"/>
          <w:bCs/>
          <w:sz w:val="20"/>
          <w:szCs w:val="20"/>
        </w:rPr>
        <w:t>za vrstico z zaporedno številko 17 doda nova vrstica z zaporedno številko 17.A, ki se glasi:</w:t>
      </w:r>
    </w:p>
    <w:p w:rsidR="00FB7AFD" w:rsidRPr="00E75548" w:rsidP="00FB7AFD" w14:paraId="52F64158" w14:textId="77777777">
      <w:pPr>
        <w:pStyle w:val="Naslovpredpisa"/>
        <w:spacing w:before="0" w:after="0" w:line="260" w:lineRule="atLeast"/>
        <w:ind w:left="142" w:hanging="142"/>
        <w:jc w:val="both"/>
        <w:rPr>
          <w:b w:val="0"/>
          <w:bCs/>
          <w:iCs/>
          <w:sz w:val="20"/>
          <w:szCs w:val="20"/>
        </w:rPr>
      </w:pPr>
      <w:r w:rsidRPr="005822E1">
        <w:rPr>
          <w:b w:val="0"/>
          <w:bCs/>
          <w:iCs/>
          <w:sz w:val="20"/>
          <w:szCs w:val="20"/>
        </w:rPr>
        <w:t>»</w:t>
      </w:r>
    </w:p>
    <w:tbl>
      <w:tblPr>
        <w:tblStyle w:val="TableGrid"/>
        <w:tblW w:w="9072" w:type="dxa"/>
        <w:jc w:val="center"/>
        <w:tblLayout w:type="fixed"/>
        <w:tblLook w:val="04A0"/>
      </w:tblPr>
      <w:tblGrid>
        <w:gridCol w:w="753"/>
        <w:gridCol w:w="2361"/>
        <w:gridCol w:w="1417"/>
        <w:gridCol w:w="1676"/>
        <w:gridCol w:w="1666"/>
        <w:gridCol w:w="1199"/>
      </w:tblGrid>
      <w:tr w14:paraId="1E6652BD" w14:textId="77777777" w:rsidTr="0079058D">
        <w:tblPrEx>
          <w:tblW w:w="9072" w:type="dxa"/>
          <w:jc w:val="center"/>
          <w:tblLayout w:type="fixed"/>
          <w:tblLook w:val="04A0"/>
        </w:tblPrEx>
        <w:trPr>
          <w:trHeight w:val="1473"/>
          <w:jc w:val="center"/>
        </w:trPr>
        <w:tc>
          <w:tcPr>
            <w:tcW w:w="753" w:type="dxa"/>
            <w:tcBorders>
              <w:top w:val="single" w:sz="4" w:space="0" w:color="auto"/>
              <w:left w:val="single" w:sz="4" w:space="0" w:color="auto"/>
              <w:bottom w:val="single" w:sz="4" w:space="0" w:color="auto"/>
              <w:right w:val="single" w:sz="4" w:space="0" w:color="auto"/>
            </w:tcBorders>
            <w:noWrap/>
            <w:vAlign w:val="center"/>
          </w:tcPr>
          <w:p w:rsidR="00FB7AFD" w:rsidRPr="006774A5" w:rsidP="0079058D" w14:paraId="4C35C18F" w14:textId="77777777">
            <w:pPr>
              <w:tabs>
                <w:tab w:val="left" w:pos="227"/>
              </w:tabs>
              <w:spacing w:line="240" w:lineRule="auto"/>
              <w:contextualSpacing/>
              <w:jc w:val="center"/>
              <w:rPr>
                <w:rFonts w:ascii="Arial" w:hAnsi="Arial" w:cs="Arial"/>
                <w:bCs/>
                <w:color w:val="000000" w:themeColor="text1"/>
                <w:sz w:val="20"/>
                <w:szCs w:val="20"/>
              </w:rPr>
            </w:pPr>
            <w:r w:rsidRPr="006774A5">
              <w:rPr>
                <w:rFonts w:ascii="Arial" w:hAnsi="Arial" w:cs="Arial"/>
                <w:bCs/>
                <w:color w:val="000000" w:themeColor="text1"/>
                <w:sz w:val="20"/>
                <w:szCs w:val="20"/>
              </w:rPr>
              <w:t>17.A</w:t>
            </w:r>
          </w:p>
        </w:tc>
        <w:tc>
          <w:tcPr>
            <w:tcW w:w="2361" w:type="dxa"/>
            <w:tcBorders>
              <w:top w:val="single" w:sz="4" w:space="0" w:color="auto"/>
              <w:left w:val="nil"/>
              <w:bottom w:val="single" w:sz="4" w:space="0" w:color="auto"/>
              <w:right w:val="single" w:sz="4" w:space="0" w:color="auto"/>
            </w:tcBorders>
            <w:noWrap/>
            <w:vAlign w:val="center"/>
          </w:tcPr>
          <w:p w:rsidR="00FB7AFD" w:rsidRPr="006774A5" w:rsidP="0079058D" w14:paraId="454F56B4" w14:textId="77777777">
            <w:pPr>
              <w:jc w:val="center"/>
              <w:rPr>
                <w:rFonts w:ascii="Arial" w:hAnsi="Arial" w:cs="Arial"/>
                <w:b/>
                <w:color w:val="000000" w:themeColor="text1"/>
                <w:sz w:val="20"/>
                <w:szCs w:val="20"/>
              </w:rPr>
            </w:pPr>
            <w:r w:rsidRPr="006774A5">
              <w:rPr>
                <w:rFonts w:ascii="Arial" w:hAnsi="Arial" w:cs="Arial"/>
                <w:b/>
                <w:color w:val="000000" w:themeColor="text1"/>
                <w:sz w:val="20"/>
                <w:szCs w:val="20"/>
              </w:rPr>
              <w:t>EUGB 27 CERTEX</w:t>
            </w:r>
          </w:p>
          <w:p w:rsidR="00FB7AFD" w:rsidRPr="006774A5" w:rsidP="0079058D" w14:paraId="0FBE035F" w14:textId="77777777">
            <w:pPr>
              <w:spacing w:line="240" w:lineRule="auto"/>
              <w:contextualSpacing/>
              <w:jc w:val="center"/>
              <w:rPr>
                <w:rFonts w:ascii="Arial" w:hAnsi="Arial" w:cs="Arial"/>
                <w:b/>
                <w:color w:val="000000" w:themeColor="text1"/>
                <w:sz w:val="20"/>
                <w:szCs w:val="20"/>
              </w:rPr>
            </w:pPr>
            <w:r w:rsidRPr="006774A5">
              <w:rPr>
                <w:rFonts w:ascii="Arial" w:hAnsi="Arial" w:cs="Arial"/>
                <w:color w:val="000000" w:themeColor="text1"/>
                <w:sz w:val="20"/>
                <w:szCs w:val="20"/>
              </w:rPr>
              <w:t>Certifikacija zmogljivosti je namenjena mednarodnemu skupnemu usposabljanju za izgradnjo zmogljivosti EUBG za leto 2027</w:t>
            </w:r>
          </w:p>
        </w:tc>
        <w:tc>
          <w:tcPr>
            <w:tcW w:w="1417" w:type="dxa"/>
            <w:tcBorders>
              <w:top w:val="single" w:sz="4" w:space="0" w:color="auto"/>
              <w:left w:val="nil"/>
              <w:bottom w:val="single" w:sz="4" w:space="0" w:color="auto"/>
              <w:right w:val="single" w:sz="4" w:space="0" w:color="auto"/>
            </w:tcBorders>
            <w:vAlign w:val="center"/>
          </w:tcPr>
          <w:p w:rsidR="00FB7AFD" w:rsidRPr="006774A5" w:rsidP="0079058D" w14:paraId="07940E09" w14:textId="77777777">
            <w:pPr>
              <w:spacing w:line="240" w:lineRule="auto"/>
              <w:ind w:left="51"/>
              <w:contextualSpacing/>
              <w:jc w:val="center"/>
              <w:rPr>
                <w:rFonts w:ascii="Arial" w:hAnsi="Arial" w:cs="Arial"/>
                <w:color w:val="000000" w:themeColor="text1"/>
                <w:sz w:val="20"/>
                <w:szCs w:val="20"/>
              </w:rPr>
            </w:pPr>
            <w:r w:rsidRPr="006774A5">
              <w:rPr>
                <w:rFonts w:ascii="Arial" w:hAnsi="Arial" w:cs="Arial"/>
                <w:color w:val="000000" w:themeColor="text1"/>
                <w:sz w:val="20"/>
                <w:szCs w:val="20"/>
              </w:rPr>
              <w:t xml:space="preserve">72. BR </w:t>
            </w:r>
          </w:p>
          <w:p w:rsidR="00FB7AFD" w:rsidRPr="006774A5" w:rsidP="0079058D" w14:paraId="55EB1D6D" w14:textId="77777777">
            <w:pPr>
              <w:spacing w:line="240" w:lineRule="auto"/>
              <w:contextualSpacing/>
              <w:jc w:val="center"/>
              <w:rPr>
                <w:rFonts w:ascii="Arial" w:hAnsi="Arial" w:cs="Arial"/>
                <w:color w:val="000000" w:themeColor="text1"/>
                <w:sz w:val="20"/>
                <w:szCs w:val="20"/>
              </w:rPr>
            </w:pPr>
          </w:p>
        </w:tc>
        <w:tc>
          <w:tcPr>
            <w:tcW w:w="1676" w:type="dxa"/>
            <w:tcBorders>
              <w:top w:val="single" w:sz="4" w:space="0" w:color="auto"/>
              <w:left w:val="nil"/>
              <w:bottom w:val="single" w:sz="4" w:space="0" w:color="auto"/>
              <w:right w:val="single" w:sz="4" w:space="0" w:color="auto"/>
            </w:tcBorders>
            <w:noWrap/>
            <w:vAlign w:val="center"/>
          </w:tcPr>
          <w:p w:rsidR="00FB7AFD" w:rsidRPr="006774A5" w:rsidP="0079058D" w14:paraId="37D4B43E" w14:textId="77777777">
            <w:pPr>
              <w:spacing w:line="240" w:lineRule="auto"/>
              <w:ind w:left="51"/>
              <w:jc w:val="center"/>
              <w:rPr>
                <w:rFonts w:ascii="Arial" w:hAnsi="Arial" w:cs="Arial"/>
                <w:color w:val="000000" w:themeColor="text1"/>
                <w:sz w:val="20"/>
                <w:szCs w:val="20"/>
              </w:rPr>
            </w:pPr>
            <w:r w:rsidRPr="006774A5">
              <w:rPr>
                <w:rFonts w:ascii="Arial" w:hAnsi="Arial" w:cs="Arial"/>
                <w:color w:val="000000" w:themeColor="text1"/>
                <w:sz w:val="20"/>
                <w:szCs w:val="20"/>
              </w:rPr>
              <w:t>DEKL. SILE SV EUBG 27</w:t>
            </w:r>
          </w:p>
          <w:p w:rsidR="00FB7AFD" w:rsidRPr="006774A5" w:rsidP="0079058D" w14:paraId="76137999" w14:textId="77777777">
            <w:pPr>
              <w:spacing w:line="240" w:lineRule="auto"/>
              <w:ind w:left="51"/>
              <w:contextualSpacing/>
              <w:jc w:val="center"/>
              <w:rPr>
                <w:rFonts w:ascii="Arial" w:hAnsi="Arial" w:cs="Arial"/>
                <w:color w:val="000000" w:themeColor="text1"/>
                <w:sz w:val="20"/>
                <w:szCs w:val="20"/>
              </w:rPr>
            </w:pPr>
            <w:r w:rsidRPr="006774A5">
              <w:rPr>
                <w:rFonts w:ascii="Arial" w:hAnsi="Arial" w:cs="Arial"/>
                <w:color w:val="000000" w:themeColor="text1"/>
                <w:sz w:val="20"/>
                <w:szCs w:val="20"/>
              </w:rPr>
              <w:t>(IZVIDNIŠKI VOD) do 15 pripadnikov SV (ključni kader zmogljivosti)</w:t>
            </w:r>
          </w:p>
        </w:tc>
        <w:tc>
          <w:tcPr>
            <w:tcW w:w="1666" w:type="dxa"/>
            <w:tcBorders>
              <w:top w:val="single" w:sz="4" w:space="0" w:color="auto"/>
              <w:left w:val="nil"/>
              <w:bottom w:val="single" w:sz="4" w:space="0" w:color="auto"/>
              <w:right w:val="single" w:sz="4" w:space="0" w:color="auto"/>
            </w:tcBorders>
            <w:vAlign w:val="center"/>
          </w:tcPr>
          <w:p w:rsidR="00FB7AFD" w:rsidRPr="006774A5" w:rsidP="0079058D" w14:paraId="642CE2EF" w14:textId="77777777">
            <w:pPr>
              <w:spacing w:line="240" w:lineRule="auto"/>
              <w:jc w:val="center"/>
              <w:rPr>
                <w:rFonts w:ascii="Arial" w:hAnsi="Arial" w:cs="Arial"/>
                <w:color w:val="000000" w:themeColor="text1"/>
                <w:sz w:val="20"/>
                <w:szCs w:val="20"/>
              </w:rPr>
            </w:pPr>
            <w:r w:rsidRPr="006774A5">
              <w:rPr>
                <w:rFonts w:ascii="Arial" w:hAnsi="Arial" w:cs="Arial"/>
                <w:color w:val="000000" w:themeColor="text1"/>
                <w:sz w:val="20"/>
                <w:szCs w:val="20"/>
              </w:rPr>
              <w:t xml:space="preserve">   7. 12. – 20. 12. 2026</w:t>
            </w:r>
          </w:p>
          <w:p w:rsidR="00FB7AFD" w:rsidRPr="006774A5" w:rsidP="0079058D" w14:paraId="290ACA82" w14:textId="77777777">
            <w:pPr>
              <w:spacing w:line="240" w:lineRule="auto"/>
              <w:jc w:val="center"/>
              <w:rPr>
                <w:rFonts w:ascii="Arial" w:hAnsi="Arial" w:cs="Arial"/>
                <w:color w:val="000000" w:themeColor="text1"/>
                <w:sz w:val="20"/>
                <w:szCs w:val="20"/>
              </w:rPr>
            </w:pPr>
          </w:p>
          <w:p w:rsidR="00FB7AFD" w:rsidRPr="006774A5" w:rsidP="0079058D" w14:paraId="1E07B558" w14:textId="77777777">
            <w:pPr>
              <w:spacing w:line="240" w:lineRule="auto"/>
              <w:contextualSpacing/>
              <w:jc w:val="center"/>
              <w:rPr>
                <w:rFonts w:ascii="Arial" w:hAnsi="Arial" w:cs="Arial"/>
                <w:color w:val="000000" w:themeColor="text1"/>
                <w:sz w:val="20"/>
                <w:szCs w:val="20"/>
              </w:rPr>
            </w:pPr>
            <w:r w:rsidRPr="006774A5">
              <w:rPr>
                <w:rFonts w:ascii="Arial" w:hAnsi="Arial" w:cs="Arial"/>
                <w:color w:val="000000" w:themeColor="text1"/>
                <w:sz w:val="20"/>
                <w:szCs w:val="20"/>
              </w:rPr>
              <w:t>Italija</w:t>
            </w:r>
          </w:p>
        </w:tc>
        <w:tc>
          <w:tcPr>
            <w:tcW w:w="1199" w:type="dxa"/>
            <w:tcBorders>
              <w:top w:val="single" w:sz="4" w:space="0" w:color="auto"/>
              <w:left w:val="nil"/>
              <w:bottom w:val="single" w:sz="4" w:space="0" w:color="auto"/>
              <w:right w:val="single" w:sz="4" w:space="0" w:color="auto"/>
            </w:tcBorders>
            <w:vAlign w:val="center"/>
          </w:tcPr>
          <w:p w:rsidR="00FB7AFD" w:rsidRPr="006774A5" w:rsidP="0079058D" w14:paraId="28C4BBD3" w14:textId="77777777">
            <w:pPr>
              <w:spacing w:line="240" w:lineRule="auto"/>
              <w:contextualSpacing/>
              <w:jc w:val="center"/>
              <w:rPr>
                <w:rFonts w:ascii="Arial" w:hAnsi="Arial" w:cs="Arial"/>
                <w:color w:val="000000" w:themeColor="text1"/>
                <w:sz w:val="20"/>
                <w:szCs w:val="20"/>
              </w:rPr>
            </w:pPr>
            <w:r w:rsidRPr="006774A5">
              <w:rPr>
                <w:rFonts w:ascii="Arial" w:hAnsi="Arial" w:cs="Arial"/>
                <w:color w:val="000000" w:themeColor="text1"/>
                <w:sz w:val="20"/>
                <w:szCs w:val="20"/>
              </w:rPr>
              <w:t>25.000</w:t>
            </w:r>
          </w:p>
        </w:tc>
      </w:tr>
    </w:tbl>
    <w:p w:rsidR="00FB7AFD" w:rsidP="00FB7AFD" w14:paraId="5680E244" w14:textId="77777777">
      <w:pPr>
        <w:pStyle w:val="Naslovpredpisa"/>
        <w:spacing w:before="0" w:after="0" w:line="260" w:lineRule="atLeast"/>
        <w:jc w:val="both"/>
        <w:rPr>
          <w:b w:val="0"/>
          <w:bCs/>
          <w:iCs/>
          <w:sz w:val="20"/>
          <w:szCs w:val="20"/>
        </w:rPr>
      </w:pPr>
      <w:r w:rsidRPr="00E75548">
        <w:rPr>
          <w:b w:val="0"/>
          <w:bCs/>
          <w:iCs/>
          <w:sz w:val="20"/>
          <w:szCs w:val="20"/>
        </w:rPr>
        <w:t>«</w:t>
      </w:r>
      <w:r>
        <w:rPr>
          <w:b w:val="0"/>
          <w:bCs/>
          <w:iCs/>
          <w:sz w:val="20"/>
          <w:szCs w:val="20"/>
        </w:rPr>
        <w:t>;</w:t>
      </w:r>
    </w:p>
    <w:p w:rsidR="00FB7AFD" w:rsidRPr="00E75548" w:rsidP="00FB7AFD" w14:paraId="29754117" w14:textId="77777777">
      <w:pPr>
        <w:pStyle w:val="Naslovpredpisa"/>
        <w:spacing w:before="0" w:after="0" w:line="260" w:lineRule="atLeast"/>
        <w:jc w:val="both"/>
        <w:rPr>
          <w:b w:val="0"/>
          <w:bCs/>
          <w:iCs/>
          <w:sz w:val="20"/>
          <w:szCs w:val="20"/>
        </w:rPr>
      </w:pPr>
    </w:p>
    <w:p w:rsidR="00FB7AFD" w:rsidRPr="006E5E66" w:rsidP="00FB7AFD" w14:paraId="124EE8E6" w14:textId="0E49459B">
      <w:pPr>
        <w:spacing w:after="0" w:line="240" w:lineRule="auto"/>
        <w:jc w:val="both"/>
        <w:rPr>
          <w:rFonts w:ascii="Arial" w:hAnsi="Arial" w:cs="Arial"/>
          <w:sz w:val="20"/>
          <w:szCs w:val="20"/>
        </w:rPr>
      </w:pPr>
      <w:r>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2. </w:t>
      </w:r>
      <w:r>
        <w:rPr>
          <w:rFonts w:ascii="Arial" w:hAnsi="Arial" w:cs="Arial"/>
          <w:bCs/>
          <w:sz w:val="20"/>
          <w:szCs w:val="20"/>
        </w:rPr>
        <w:t>z</w:t>
      </w:r>
      <w:r w:rsidRPr="006E5E66">
        <w:rPr>
          <w:rFonts w:ascii="Arial" w:hAnsi="Arial" w:cs="Arial"/>
          <w:bCs/>
          <w:sz w:val="20"/>
          <w:szCs w:val="20"/>
        </w:rPr>
        <w:t>a vrstico z zaporedno številko 24 doda nova vrstica z zaporedno številko 24.A, ki se glasi:</w:t>
      </w:r>
    </w:p>
    <w:p w:rsidR="00FB7AFD" w:rsidRPr="00612F67" w:rsidP="00FB7AFD" w14:paraId="7849755A" w14:textId="77777777">
      <w:pPr>
        <w:pStyle w:val="Naslovpredpisa"/>
        <w:spacing w:before="0" w:after="0" w:line="260" w:lineRule="atLeast"/>
        <w:jc w:val="both"/>
        <w:rPr>
          <w:b w:val="0"/>
          <w:bCs/>
          <w:iCs/>
          <w:sz w:val="20"/>
          <w:szCs w:val="20"/>
        </w:rPr>
      </w:pPr>
      <w:r w:rsidRPr="005822E1">
        <w:rPr>
          <w:b w:val="0"/>
          <w:bCs/>
          <w:iCs/>
          <w:sz w:val="20"/>
          <w:szCs w:val="20"/>
        </w:rPr>
        <w:t>»</w:t>
      </w:r>
    </w:p>
    <w:tbl>
      <w:tblPr>
        <w:tblStyle w:val="TableGrid"/>
        <w:tblW w:w="9072" w:type="dxa"/>
        <w:jc w:val="center"/>
        <w:tblLayout w:type="fixed"/>
        <w:tblLook w:val="04A0"/>
      </w:tblPr>
      <w:tblGrid>
        <w:gridCol w:w="753"/>
        <w:gridCol w:w="2361"/>
        <w:gridCol w:w="1417"/>
        <w:gridCol w:w="1676"/>
        <w:gridCol w:w="1666"/>
        <w:gridCol w:w="1199"/>
      </w:tblGrid>
      <w:tr w14:paraId="4865D292" w14:textId="77777777" w:rsidTr="0079058D">
        <w:tblPrEx>
          <w:tblW w:w="9072" w:type="dxa"/>
          <w:jc w:val="center"/>
          <w:tblLayout w:type="fixed"/>
          <w:tblLook w:val="04A0"/>
        </w:tblPrEx>
        <w:trPr>
          <w:trHeight w:val="1473"/>
          <w:jc w:val="center"/>
        </w:trPr>
        <w:tc>
          <w:tcPr>
            <w:tcW w:w="753" w:type="dxa"/>
            <w:tcBorders>
              <w:top w:val="single" w:sz="4" w:space="0" w:color="auto"/>
              <w:left w:val="single" w:sz="4" w:space="0" w:color="auto"/>
              <w:bottom w:val="single" w:sz="4" w:space="0" w:color="auto"/>
              <w:right w:val="single" w:sz="4" w:space="0" w:color="auto"/>
            </w:tcBorders>
            <w:noWrap/>
            <w:vAlign w:val="center"/>
          </w:tcPr>
          <w:p w:rsidR="00FB7AFD" w:rsidRPr="006774A5" w:rsidP="0079058D" w14:paraId="3527E792" w14:textId="77777777">
            <w:pPr>
              <w:tabs>
                <w:tab w:val="left" w:pos="227"/>
              </w:tabs>
              <w:spacing w:line="240" w:lineRule="auto"/>
              <w:contextualSpacing/>
              <w:jc w:val="center"/>
              <w:rPr>
                <w:rFonts w:ascii="Arial" w:hAnsi="Arial" w:cs="Arial"/>
                <w:bCs/>
                <w:color w:val="000000" w:themeColor="text1"/>
                <w:sz w:val="20"/>
                <w:szCs w:val="20"/>
              </w:rPr>
            </w:pPr>
            <w:r w:rsidRPr="006774A5">
              <w:rPr>
                <w:rFonts w:ascii="Arial" w:hAnsi="Arial" w:cs="Arial"/>
                <w:bCs/>
                <w:color w:val="000000" w:themeColor="text1"/>
                <w:sz w:val="20"/>
                <w:szCs w:val="20"/>
              </w:rPr>
              <w:t>24.A</w:t>
            </w:r>
          </w:p>
        </w:tc>
        <w:tc>
          <w:tcPr>
            <w:tcW w:w="2361" w:type="dxa"/>
            <w:tcBorders>
              <w:top w:val="single" w:sz="4" w:space="0" w:color="auto"/>
              <w:left w:val="nil"/>
              <w:bottom w:val="single" w:sz="4" w:space="0" w:color="auto"/>
              <w:right w:val="single" w:sz="4" w:space="0" w:color="auto"/>
            </w:tcBorders>
            <w:noWrap/>
            <w:vAlign w:val="center"/>
          </w:tcPr>
          <w:p w:rsidR="00FB7AFD" w:rsidRPr="006774A5" w:rsidP="0079058D" w14:paraId="56EB98D7" w14:textId="77777777">
            <w:pPr>
              <w:spacing w:line="240" w:lineRule="auto"/>
              <w:jc w:val="center"/>
              <w:rPr>
                <w:rFonts w:ascii="Arial" w:hAnsi="Arial" w:cs="Arial"/>
                <w:b/>
                <w:color w:val="000000" w:themeColor="text1"/>
                <w:sz w:val="20"/>
                <w:szCs w:val="20"/>
              </w:rPr>
            </w:pPr>
            <w:r w:rsidRPr="006774A5">
              <w:rPr>
                <w:rFonts w:ascii="Arial" w:hAnsi="Arial" w:cs="Arial"/>
                <w:b/>
                <w:color w:val="000000" w:themeColor="text1"/>
                <w:sz w:val="20"/>
                <w:szCs w:val="20"/>
              </w:rPr>
              <w:t>JMRC 27- 01</w:t>
            </w:r>
          </w:p>
          <w:p w:rsidR="00FB7AFD" w:rsidRPr="006774A5" w:rsidP="0079058D" w14:paraId="275350EA" w14:textId="77777777">
            <w:pPr>
              <w:spacing w:line="240" w:lineRule="auto"/>
              <w:jc w:val="center"/>
              <w:rPr>
                <w:rFonts w:ascii="Arial" w:hAnsi="Arial" w:cs="Arial"/>
                <w:b/>
                <w:color w:val="000000" w:themeColor="text1"/>
                <w:sz w:val="20"/>
                <w:szCs w:val="20"/>
              </w:rPr>
            </w:pPr>
            <w:r w:rsidRPr="006774A5">
              <w:rPr>
                <w:rFonts w:ascii="Arial" w:hAnsi="Arial" w:cs="Arial"/>
                <w:b/>
                <w:color w:val="000000" w:themeColor="text1"/>
                <w:sz w:val="20"/>
                <w:szCs w:val="20"/>
              </w:rPr>
              <w:t>(COMBINED RESOLVE 26)</w:t>
            </w:r>
          </w:p>
          <w:p w:rsidR="00FB7AFD" w:rsidRPr="006774A5" w:rsidP="0079058D" w14:paraId="4253EE8F" w14:textId="77777777">
            <w:pPr>
              <w:spacing w:line="240" w:lineRule="auto"/>
              <w:contextualSpacing/>
              <w:jc w:val="center"/>
              <w:rPr>
                <w:rFonts w:ascii="Arial" w:hAnsi="Arial" w:cs="Arial"/>
                <w:b/>
                <w:color w:val="000000" w:themeColor="text1"/>
                <w:sz w:val="20"/>
                <w:szCs w:val="20"/>
              </w:rPr>
            </w:pPr>
            <w:r w:rsidRPr="006774A5">
              <w:rPr>
                <w:rFonts w:ascii="Arial" w:hAnsi="Arial" w:cs="Arial"/>
                <w:color w:val="000000" w:themeColor="text1"/>
                <w:sz w:val="20"/>
                <w:szCs w:val="20"/>
              </w:rPr>
              <w:t>Vaja je namenjena mednarodnemu skupnemu preskusu izvajanja operacij velikih razsežnosti. SV sodeluje z udeležbo tankovskega voda skladno s sporazumom.</w:t>
            </w:r>
          </w:p>
        </w:tc>
        <w:tc>
          <w:tcPr>
            <w:tcW w:w="1417" w:type="dxa"/>
            <w:tcBorders>
              <w:top w:val="single" w:sz="4" w:space="0" w:color="auto"/>
              <w:left w:val="nil"/>
              <w:bottom w:val="single" w:sz="4" w:space="0" w:color="auto"/>
              <w:right w:val="single" w:sz="4" w:space="0" w:color="auto"/>
            </w:tcBorders>
            <w:vAlign w:val="center"/>
          </w:tcPr>
          <w:p w:rsidR="00FB7AFD" w:rsidRPr="006774A5" w:rsidP="0079058D" w14:paraId="28F3BDB7" w14:textId="77777777">
            <w:pPr>
              <w:spacing w:line="240" w:lineRule="auto"/>
              <w:jc w:val="center"/>
              <w:rPr>
                <w:rFonts w:ascii="Arial" w:hAnsi="Arial" w:cs="Arial"/>
                <w:color w:val="000000" w:themeColor="text1"/>
                <w:sz w:val="20"/>
                <w:szCs w:val="20"/>
              </w:rPr>
            </w:pPr>
            <w:r w:rsidRPr="006774A5">
              <w:rPr>
                <w:rFonts w:ascii="Arial" w:hAnsi="Arial" w:cs="Arial"/>
                <w:color w:val="000000" w:themeColor="text1"/>
                <w:sz w:val="20"/>
                <w:szCs w:val="20"/>
              </w:rPr>
              <w:t>1. BR</w:t>
            </w:r>
          </w:p>
          <w:p w:rsidR="00FB7AFD" w:rsidRPr="006774A5" w:rsidP="0079058D" w14:paraId="29C1E030" w14:textId="77777777">
            <w:pPr>
              <w:spacing w:line="240" w:lineRule="auto"/>
              <w:contextualSpacing/>
              <w:jc w:val="center"/>
              <w:rPr>
                <w:rFonts w:ascii="Arial" w:hAnsi="Arial" w:cs="Arial"/>
                <w:color w:val="000000" w:themeColor="text1"/>
                <w:sz w:val="20"/>
                <w:szCs w:val="20"/>
              </w:rPr>
            </w:pPr>
          </w:p>
        </w:tc>
        <w:tc>
          <w:tcPr>
            <w:tcW w:w="1676" w:type="dxa"/>
            <w:tcBorders>
              <w:top w:val="single" w:sz="4" w:space="0" w:color="auto"/>
              <w:left w:val="nil"/>
              <w:bottom w:val="single" w:sz="4" w:space="0" w:color="auto"/>
              <w:right w:val="single" w:sz="4" w:space="0" w:color="auto"/>
            </w:tcBorders>
            <w:noWrap/>
            <w:vAlign w:val="center"/>
          </w:tcPr>
          <w:p w:rsidR="00FB7AFD" w:rsidRPr="006774A5" w:rsidP="0079058D" w14:paraId="0DC24897" w14:textId="77777777">
            <w:pPr>
              <w:spacing w:line="240" w:lineRule="auto"/>
              <w:ind w:left="51"/>
              <w:jc w:val="center"/>
              <w:rPr>
                <w:rFonts w:ascii="Arial" w:hAnsi="Arial" w:cs="Arial"/>
                <w:color w:val="000000" w:themeColor="text1"/>
                <w:sz w:val="20"/>
                <w:szCs w:val="20"/>
              </w:rPr>
            </w:pPr>
            <w:r w:rsidRPr="006774A5">
              <w:rPr>
                <w:rFonts w:ascii="Arial" w:hAnsi="Arial" w:cs="Arial"/>
                <w:color w:val="000000" w:themeColor="text1"/>
                <w:sz w:val="20"/>
                <w:szCs w:val="20"/>
              </w:rPr>
              <w:t>TANKOVSKI VOD,</w:t>
            </w:r>
            <w:r w:rsidRPr="006774A5">
              <w:rPr>
                <w:rFonts w:ascii="Arial" w:hAnsi="Arial" w:cs="Arial"/>
                <w:color w:val="000000" w:themeColor="text1"/>
                <w:sz w:val="20"/>
                <w:szCs w:val="20"/>
              </w:rPr>
              <w:br/>
              <w:t>POV 45. TČ/</w:t>
            </w:r>
          </w:p>
          <w:p w:rsidR="00FB7AFD" w:rsidRPr="006774A5" w:rsidP="0079058D" w14:paraId="71677057" w14:textId="77777777">
            <w:pPr>
              <w:spacing w:line="240" w:lineRule="auto"/>
              <w:contextualSpacing/>
              <w:jc w:val="center"/>
              <w:rPr>
                <w:rFonts w:ascii="Arial" w:hAnsi="Arial" w:cs="Arial"/>
                <w:color w:val="000000" w:themeColor="text1"/>
                <w:sz w:val="20"/>
                <w:szCs w:val="20"/>
              </w:rPr>
            </w:pPr>
            <w:r w:rsidRPr="006774A5">
              <w:rPr>
                <w:rFonts w:ascii="Arial" w:hAnsi="Arial" w:cs="Arial"/>
                <w:color w:val="000000" w:themeColor="text1"/>
                <w:sz w:val="20"/>
                <w:szCs w:val="20"/>
              </w:rPr>
              <w:t>30 pripadnikov SV,</w:t>
            </w:r>
          </w:p>
          <w:p w:rsidR="00FB7AFD" w:rsidRPr="006774A5" w:rsidP="0079058D" w14:paraId="284DAF3F" w14:textId="77777777">
            <w:pPr>
              <w:spacing w:line="240" w:lineRule="auto"/>
              <w:ind w:left="51"/>
              <w:contextualSpacing/>
              <w:jc w:val="center"/>
              <w:rPr>
                <w:rFonts w:ascii="Arial" w:hAnsi="Arial" w:cs="Arial"/>
                <w:color w:val="000000" w:themeColor="text1"/>
                <w:sz w:val="20"/>
                <w:szCs w:val="20"/>
              </w:rPr>
            </w:pPr>
            <w:r w:rsidRPr="006774A5">
              <w:rPr>
                <w:rFonts w:ascii="Arial" w:hAnsi="Arial" w:cs="Arial"/>
                <w:color w:val="000000" w:themeColor="text1"/>
                <w:sz w:val="20"/>
                <w:szCs w:val="20"/>
              </w:rPr>
              <w:t>do 10 pripadnikov CZU</w:t>
            </w:r>
          </w:p>
        </w:tc>
        <w:tc>
          <w:tcPr>
            <w:tcW w:w="1666" w:type="dxa"/>
            <w:tcBorders>
              <w:top w:val="single" w:sz="4" w:space="0" w:color="auto"/>
              <w:left w:val="nil"/>
              <w:bottom w:val="single" w:sz="4" w:space="0" w:color="auto"/>
              <w:right w:val="single" w:sz="4" w:space="0" w:color="auto"/>
            </w:tcBorders>
            <w:vAlign w:val="center"/>
          </w:tcPr>
          <w:p w:rsidR="00FB7AFD" w:rsidRPr="006774A5" w:rsidP="0079058D" w14:paraId="4748BE41" w14:textId="77777777">
            <w:pPr>
              <w:spacing w:line="240" w:lineRule="auto"/>
              <w:ind w:left="51"/>
              <w:jc w:val="center"/>
              <w:rPr>
                <w:rFonts w:ascii="Arial" w:hAnsi="Arial" w:cs="Arial"/>
                <w:color w:val="000000" w:themeColor="text1"/>
                <w:sz w:val="20"/>
                <w:szCs w:val="20"/>
              </w:rPr>
            </w:pPr>
            <w:r w:rsidRPr="006774A5">
              <w:rPr>
                <w:rFonts w:ascii="Arial" w:hAnsi="Arial" w:cs="Arial"/>
                <w:color w:val="000000" w:themeColor="text1"/>
                <w:sz w:val="20"/>
                <w:szCs w:val="20"/>
              </w:rPr>
              <w:t>13. 10. – 13. 11. 2026</w:t>
            </w:r>
          </w:p>
          <w:p w:rsidR="00FB7AFD" w:rsidRPr="006774A5" w:rsidP="0079058D" w14:paraId="4CB7B08F" w14:textId="77777777">
            <w:pPr>
              <w:spacing w:line="240" w:lineRule="auto"/>
              <w:ind w:left="51"/>
              <w:jc w:val="center"/>
              <w:rPr>
                <w:rFonts w:ascii="Arial" w:hAnsi="Arial" w:cs="Arial"/>
                <w:color w:val="000000" w:themeColor="text1"/>
                <w:sz w:val="20"/>
                <w:szCs w:val="20"/>
              </w:rPr>
            </w:pPr>
          </w:p>
          <w:p w:rsidR="00FB7AFD" w:rsidRPr="006774A5" w:rsidP="0079058D" w14:paraId="3DFD3BD6" w14:textId="77777777">
            <w:pPr>
              <w:spacing w:line="240" w:lineRule="auto"/>
              <w:contextualSpacing/>
              <w:jc w:val="center"/>
              <w:rPr>
                <w:rFonts w:ascii="Arial" w:hAnsi="Arial" w:cs="Arial"/>
                <w:color w:val="000000" w:themeColor="text1"/>
                <w:sz w:val="20"/>
                <w:szCs w:val="20"/>
              </w:rPr>
            </w:pPr>
            <w:r w:rsidRPr="006774A5">
              <w:rPr>
                <w:rFonts w:ascii="Arial" w:hAnsi="Arial" w:cs="Arial"/>
                <w:color w:val="000000" w:themeColor="text1"/>
                <w:sz w:val="20"/>
                <w:szCs w:val="20"/>
              </w:rPr>
              <w:t>Hohenfels</w:t>
            </w:r>
            <w:r w:rsidRPr="006774A5">
              <w:rPr>
                <w:rFonts w:ascii="Arial" w:hAnsi="Arial" w:cs="Arial"/>
                <w:color w:val="000000" w:themeColor="text1"/>
                <w:sz w:val="20"/>
                <w:szCs w:val="20"/>
              </w:rPr>
              <w:t>, Nemčija</w:t>
            </w:r>
          </w:p>
        </w:tc>
        <w:tc>
          <w:tcPr>
            <w:tcW w:w="1199" w:type="dxa"/>
            <w:tcBorders>
              <w:top w:val="single" w:sz="4" w:space="0" w:color="auto"/>
              <w:left w:val="nil"/>
              <w:bottom w:val="single" w:sz="4" w:space="0" w:color="auto"/>
              <w:right w:val="single" w:sz="4" w:space="0" w:color="auto"/>
            </w:tcBorders>
            <w:vAlign w:val="center"/>
          </w:tcPr>
          <w:p w:rsidR="00FB7AFD" w:rsidRPr="006774A5" w:rsidP="0079058D" w14:paraId="36ED4B12" w14:textId="77777777">
            <w:pPr>
              <w:spacing w:line="240" w:lineRule="auto"/>
              <w:contextualSpacing/>
              <w:jc w:val="center"/>
              <w:rPr>
                <w:rFonts w:ascii="Arial" w:hAnsi="Arial" w:cs="Arial"/>
                <w:color w:val="000000" w:themeColor="text1"/>
                <w:sz w:val="20"/>
                <w:szCs w:val="20"/>
              </w:rPr>
            </w:pPr>
            <w:r w:rsidRPr="006774A5">
              <w:rPr>
                <w:rFonts w:ascii="Arial" w:hAnsi="Arial" w:cs="Arial"/>
                <w:color w:val="000000" w:themeColor="text1"/>
                <w:sz w:val="20"/>
                <w:szCs w:val="20"/>
              </w:rPr>
              <w:t xml:space="preserve">60.000 </w:t>
            </w:r>
          </w:p>
        </w:tc>
      </w:tr>
    </w:tbl>
    <w:p w:rsidR="00FB7AFD" w:rsidRPr="006774A5" w:rsidP="00FB7AFD" w14:paraId="054C0D80" w14:textId="77777777">
      <w:pPr>
        <w:pStyle w:val="Naslovpredpisa"/>
        <w:spacing w:before="0" w:after="0" w:line="260" w:lineRule="atLeast"/>
        <w:jc w:val="both"/>
        <w:rPr>
          <w:b w:val="0"/>
          <w:bCs/>
          <w:iCs/>
          <w:sz w:val="20"/>
          <w:szCs w:val="20"/>
        </w:rPr>
      </w:pPr>
      <w:r w:rsidRPr="006774A5">
        <w:rPr>
          <w:b w:val="0"/>
          <w:bCs/>
          <w:iCs/>
          <w:sz w:val="20"/>
          <w:szCs w:val="20"/>
        </w:rPr>
        <w:t>«;</w:t>
      </w:r>
    </w:p>
    <w:p w:rsidR="00FB7AFD" w:rsidRPr="006774A5" w:rsidP="00FB7AFD" w14:paraId="51AE8E89" w14:textId="77777777">
      <w:pPr>
        <w:pStyle w:val="ListParagraph"/>
        <w:ind w:left="502"/>
        <w:rPr>
          <w:rFonts w:ascii="Arial" w:hAnsi="Arial" w:cs="Arial"/>
          <w:sz w:val="20"/>
          <w:szCs w:val="20"/>
        </w:rPr>
      </w:pPr>
    </w:p>
    <w:p w:rsidR="00FB7AFD" w:rsidRPr="006E5E66" w:rsidP="00FB7AFD" w14:paraId="309F0FF6" w14:textId="77777777">
      <w:pPr>
        <w:spacing w:after="0" w:line="240" w:lineRule="auto"/>
        <w:jc w:val="both"/>
        <w:rPr>
          <w:rFonts w:ascii="Arial" w:hAnsi="Arial" w:cs="Arial"/>
          <w:bCs/>
          <w:sz w:val="20"/>
          <w:szCs w:val="20"/>
        </w:rPr>
      </w:pPr>
      <w:r>
        <w:rPr>
          <w:rFonts w:ascii="Arial" w:eastAsia="Times New Roman" w:hAnsi="Arial" w:cs="Arial"/>
          <w:iCs/>
          <w:sz w:val="20"/>
          <w:szCs w:val="20"/>
          <w:lang w:eastAsia="sl-SI"/>
        </w:rPr>
        <w:t>3. z</w:t>
      </w:r>
      <w:r w:rsidRPr="006E5E66">
        <w:rPr>
          <w:rFonts w:ascii="Arial" w:hAnsi="Arial" w:cs="Arial"/>
          <w:bCs/>
          <w:sz w:val="20"/>
          <w:szCs w:val="20"/>
        </w:rPr>
        <w:t>a vrstico z zaporedno številko 29 doda nova vrstica z zaporedno številko 29.A, ki se glasi:</w:t>
      </w:r>
    </w:p>
    <w:p w:rsidR="00FB7AFD" w:rsidRPr="006774A5" w:rsidP="00FB7AFD" w14:paraId="61342350" w14:textId="77777777">
      <w:pPr>
        <w:pStyle w:val="Naslovpredpisa"/>
        <w:spacing w:before="0" w:after="0" w:line="260" w:lineRule="atLeast"/>
        <w:jc w:val="both"/>
        <w:rPr>
          <w:b w:val="0"/>
          <w:bCs/>
          <w:iCs/>
          <w:sz w:val="20"/>
          <w:szCs w:val="20"/>
        </w:rPr>
      </w:pPr>
      <w:r w:rsidRPr="006774A5">
        <w:rPr>
          <w:b w:val="0"/>
          <w:bCs/>
          <w:iCs/>
          <w:sz w:val="20"/>
          <w:szCs w:val="20"/>
        </w:rPr>
        <w:t>»</w:t>
      </w:r>
    </w:p>
    <w:tbl>
      <w:tblPr>
        <w:tblStyle w:val="TableGrid"/>
        <w:tblW w:w="9072" w:type="dxa"/>
        <w:jc w:val="center"/>
        <w:tblLayout w:type="fixed"/>
        <w:tblLook w:val="04A0"/>
      </w:tblPr>
      <w:tblGrid>
        <w:gridCol w:w="753"/>
        <w:gridCol w:w="2361"/>
        <w:gridCol w:w="1417"/>
        <w:gridCol w:w="1676"/>
        <w:gridCol w:w="1666"/>
        <w:gridCol w:w="1199"/>
      </w:tblGrid>
      <w:tr w14:paraId="04EB6F88" w14:textId="77777777" w:rsidTr="0079058D">
        <w:tblPrEx>
          <w:tblW w:w="9072" w:type="dxa"/>
          <w:jc w:val="center"/>
          <w:tblLayout w:type="fixed"/>
          <w:tblLook w:val="04A0"/>
        </w:tblPrEx>
        <w:trPr>
          <w:trHeight w:val="1473"/>
          <w:jc w:val="center"/>
        </w:trPr>
        <w:tc>
          <w:tcPr>
            <w:tcW w:w="753" w:type="dxa"/>
            <w:tcBorders>
              <w:top w:val="single" w:sz="4" w:space="0" w:color="auto"/>
              <w:left w:val="single" w:sz="4" w:space="0" w:color="auto"/>
              <w:bottom w:val="single" w:sz="4" w:space="0" w:color="auto"/>
              <w:right w:val="single" w:sz="4" w:space="0" w:color="auto"/>
            </w:tcBorders>
            <w:noWrap/>
            <w:vAlign w:val="center"/>
          </w:tcPr>
          <w:p w:rsidR="00FB7AFD" w:rsidRPr="006774A5" w:rsidP="0079058D" w14:paraId="283B90D3" w14:textId="77777777">
            <w:pPr>
              <w:tabs>
                <w:tab w:val="left" w:pos="227"/>
              </w:tabs>
              <w:spacing w:line="240" w:lineRule="auto"/>
              <w:contextualSpacing/>
              <w:jc w:val="center"/>
              <w:rPr>
                <w:rFonts w:ascii="Arial" w:hAnsi="Arial" w:cs="Arial"/>
                <w:sz w:val="20"/>
                <w:szCs w:val="20"/>
              </w:rPr>
            </w:pPr>
            <w:r w:rsidRPr="006774A5">
              <w:rPr>
                <w:rFonts w:ascii="Arial" w:hAnsi="Arial" w:cs="Arial"/>
                <w:bCs/>
                <w:sz w:val="20"/>
                <w:szCs w:val="20"/>
              </w:rPr>
              <w:t>29.A</w:t>
            </w:r>
          </w:p>
        </w:tc>
        <w:tc>
          <w:tcPr>
            <w:tcW w:w="2361" w:type="dxa"/>
            <w:tcBorders>
              <w:top w:val="single" w:sz="4" w:space="0" w:color="auto"/>
              <w:left w:val="nil"/>
              <w:bottom w:val="single" w:sz="4" w:space="0" w:color="auto"/>
              <w:right w:val="single" w:sz="4" w:space="0" w:color="auto"/>
            </w:tcBorders>
            <w:noWrap/>
            <w:vAlign w:val="center"/>
          </w:tcPr>
          <w:p w:rsidR="00FB7AFD" w:rsidRPr="006774A5" w:rsidP="0079058D" w14:paraId="102FC38D" w14:textId="77777777">
            <w:pPr>
              <w:spacing w:line="240" w:lineRule="auto"/>
              <w:contextualSpacing/>
              <w:jc w:val="center"/>
              <w:rPr>
                <w:rFonts w:ascii="Arial" w:hAnsi="Arial" w:cs="Arial"/>
                <w:b/>
                <w:sz w:val="20"/>
                <w:szCs w:val="20"/>
              </w:rPr>
            </w:pPr>
            <w:bookmarkStart w:id="3" w:name="_Hlk227220140"/>
            <w:r w:rsidRPr="006774A5">
              <w:rPr>
                <w:rFonts w:ascii="Arial" w:hAnsi="Arial" w:cs="Arial"/>
                <w:b/>
                <w:sz w:val="20"/>
                <w:szCs w:val="20"/>
              </w:rPr>
              <w:t xml:space="preserve">MP </w:t>
            </w:r>
            <w:r w:rsidRPr="006774A5">
              <w:rPr>
                <w:rFonts w:ascii="Arial" w:hAnsi="Arial" w:cs="Arial"/>
                <w:b/>
                <w:sz w:val="20"/>
                <w:szCs w:val="20"/>
              </w:rPr>
              <w:t>Investigators</w:t>
            </w:r>
            <w:r w:rsidRPr="006774A5">
              <w:rPr>
                <w:rFonts w:ascii="Arial" w:hAnsi="Arial" w:cs="Arial"/>
                <w:b/>
                <w:sz w:val="20"/>
                <w:szCs w:val="20"/>
              </w:rPr>
              <w:t xml:space="preserve"> </w:t>
            </w:r>
            <w:r w:rsidRPr="006774A5">
              <w:rPr>
                <w:rFonts w:ascii="Arial" w:hAnsi="Arial" w:cs="Arial"/>
                <w:b/>
                <w:sz w:val="20"/>
                <w:szCs w:val="20"/>
              </w:rPr>
              <w:t>Excercise</w:t>
            </w:r>
            <w:r w:rsidRPr="006774A5">
              <w:rPr>
                <w:rFonts w:ascii="Arial" w:hAnsi="Arial" w:cs="Arial"/>
                <w:b/>
                <w:sz w:val="20"/>
                <w:szCs w:val="20"/>
              </w:rPr>
              <w:t xml:space="preserve"> »</w:t>
            </w:r>
            <w:bookmarkStart w:id="4" w:name="_Hlk235706294"/>
            <w:r w:rsidRPr="006774A5">
              <w:rPr>
                <w:rFonts w:ascii="Arial" w:hAnsi="Arial" w:cs="Arial"/>
                <w:b/>
                <w:sz w:val="20"/>
                <w:szCs w:val="20"/>
              </w:rPr>
              <w:t>Raven 2026</w:t>
            </w:r>
            <w:bookmarkEnd w:id="4"/>
            <w:r w:rsidRPr="006774A5">
              <w:rPr>
                <w:rFonts w:ascii="Arial" w:hAnsi="Arial" w:cs="Arial"/>
                <w:b/>
                <w:sz w:val="20"/>
                <w:szCs w:val="20"/>
              </w:rPr>
              <w:t>«</w:t>
            </w:r>
          </w:p>
          <w:bookmarkEnd w:id="3"/>
          <w:p w:rsidR="00FB7AFD" w:rsidRPr="006774A5" w:rsidP="0079058D" w14:paraId="136DA3FC" w14:textId="77777777">
            <w:pPr>
              <w:autoSpaceDE w:val="0"/>
              <w:autoSpaceDN w:val="0"/>
              <w:adjustRightInd w:val="0"/>
              <w:spacing w:line="240" w:lineRule="auto"/>
              <w:contextualSpacing/>
              <w:jc w:val="center"/>
              <w:rPr>
                <w:rFonts w:ascii="Arial" w:hAnsi="Arial" w:cs="Arial"/>
                <w:b/>
                <w:color w:val="FF0000"/>
                <w:sz w:val="20"/>
                <w:szCs w:val="20"/>
              </w:rPr>
            </w:pPr>
            <w:r w:rsidRPr="006774A5">
              <w:rPr>
                <w:rFonts w:ascii="Arial" w:hAnsi="Arial" w:cs="Arial"/>
                <w:sz w:val="20"/>
                <w:szCs w:val="20"/>
              </w:rPr>
              <w:t>Mednarodna vojaška vaja »Raven26« v Litvi, v organizaciji vojaške policije Litve</w:t>
            </w:r>
          </w:p>
        </w:tc>
        <w:tc>
          <w:tcPr>
            <w:tcW w:w="1417" w:type="dxa"/>
            <w:tcBorders>
              <w:top w:val="single" w:sz="4" w:space="0" w:color="auto"/>
              <w:left w:val="nil"/>
              <w:bottom w:val="single" w:sz="4" w:space="0" w:color="auto"/>
              <w:right w:val="single" w:sz="4" w:space="0" w:color="auto"/>
            </w:tcBorders>
            <w:vAlign w:val="center"/>
          </w:tcPr>
          <w:p w:rsidR="00FB7AFD" w:rsidRPr="006774A5" w:rsidP="0079058D" w14:paraId="7038B104" w14:textId="77777777">
            <w:pPr>
              <w:spacing w:line="240" w:lineRule="auto"/>
              <w:contextualSpacing/>
              <w:jc w:val="center"/>
              <w:rPr>
                <w:rFonts w:ascii="Arial" w:hAnsi="Arial" w:cs="Arial"/>
                <w:color w:val="FF0000"/>
                <w:sz w:val="20"/>
                <w:szCs w:val="20"/>
              </w:rPr>
            </w:pPr>
            <w:r w:rsidRPr="006774A5">
              <w:rPr>
                <w:rFonts w:ascii="Arial" w:hAnsi="Arial" w:cs="Arial"/>
                <w:sz w:val="20"/>
                <w:szCs w:val="20"/>
              </w:rPr>
              <w:t>GŠSV</w:t>
            </w:r>
          </w:p>
        </w:tc>
        <w:tc>
          <w:tcPr>
            <w:tcW w:w="1676" w:type="dxa"/>
            <w:tcBorders>
              <w:top w:val="single" w:sz="4" w:space="0" w:color="auto"/>
              <w:left w:val="nil"/>
              <w:bottom w:val="single" w:sz="4" w:space="0" w:color="auto"/>
              <w:right w:val="single" w:sz="4" w:space="0" w:color="auto"/>
            </w:tcBorders>
            <w:noWrap/>
            <w:vAlign w:val="center"/>
          </w:tcPr>
          <w:p w:rsidR="00FB7AFD" w:rsidRPr="006774A5" w:rsidP="0079058D" w14:paraId="49EBE8AE" w14:textId="77777777">
            <w:pPr>
              <w:spacing w:line="240" w:lineRule="auto"/>
              <w:ind w:left="51"/>
              <w:contextualSpacing/>
              <w:jc w:val="center"/>
              <w:rPr>
                <w:rFonts w:ascii="Arial" w:hAnsi="Arial" w:cs="Arial"/>
                <w:sz w:val="20"/>
                <w:szCs w:val="20"/>
              </w:rPr>
            </w:pPr>
            <w:r w:rsidRPr="006774A5">
              <w:rPr>
                <w:rFonts w:ascii="Arial" w:hAnsi="Arial" w:cs="Arial"/>
                <w:sz w:val="20"/>
                <w:szCs w:val="20"/>
              </w:rPr>
              <w:t xml:space="preserve">GŠSV/ </w:t>
            </w:r>
          </w:p>
          <w:p w:rsidR="00FB7AFD" w:rsidRPr="006774A5" w:rsidP="0079058D" w14:paraId="7A4A295C" w14:textId="77777777">
            <w:pPr>
              <w:spacing w:line="240" w:lineRule="auto"/>
              <w:ind w:left="51"/>
              <w:contextualSpacing/>
              <w:jc w:val="center"/>
              <w:rPr>
                <w:rFonts w:ascii="Arial" w:hAnsi="Arial" w:cs="Arial"/>
                <w:color w:val="FF0000"/>
                <w:sz w:val="20"/>
                <w:szCs w:val="20"/>
              </w:rPr>
            </w:pPr>
            <w:r w:rsidRPr="006774A5">
              <w:rPr>
                <w:rFonts w:ascii="Arial" w:hAnsi="Arial" w:cs="Arial"/>
                <w:sz w:val="20"/>
                <w:szCs w:val="20"/>
              </w:rPr>
              <w:t>4 pripadniki OVP</w:t>
            </w:r>
          </w:p>
        </w:tc>
        <w:tc>
          <w:tcPr>
            <w:tcW w:w="1666" w:type="dxa"/>
            <w:tcBorders>
              <w:top w:val="single" w:sz="4" w:space="0" w:color="auto"/>
              <w:left w:val="nil"/>
              <w:bottom w:val="single" w:sz="4" w:space="0" w:color="auto"/>
              <w:right w:val="single" w:sz="4" w:space="0" w:color="auto"/>
            </w:tcBorders>
            <w:vAlign w:val="center"/>
          </w:tcPr>
          <w:p w:rsidR="00FB7AFD" w:rsidRPr="006774A5" w:rsidP="0079058D" w14:paraId="0A219993" w14:textId="77777777">
            <w:pPr>
              <w:spacing w:line="240" w:lineRule="auto"/>
              <w:contextualSpacing/>
              <w:jc w:val="center"/>
              <w:rPr>
                <w:rFonts w:ascii="Arial" w:hAnsi="Arial" w:cs="Arial"/>
                <w:color w:val="FF0000"/>
                <w:sz w:val="20"/>
                <w:szCs w:val="20"/>
              </w:rPr>
            </w:pPr>
          </w:p>
          <w:p w:rsidR="00FB7AFD" w:rsidRPr="006774A5" w:rsidP="0079058D" w14:paraId="460D464A" w14:textId="77777777">
            <w:pPr>
              <w:spacing w:line="240" w:lineRule="auto"/>
              <w:contextualSpacing/>
              <w:jc w:val="center"/>
              <w:rPr>
                <w:rFonts w:ascii="Arial" w:hAnsi="Arial" w:cs="Arial"/>
                <w:color w:val="FF0000"/>
                <w:sz w:val="20"/>
                <w:szCs w:val="20"/>
              </w:rPr>
            </w:pPr>
            <w:r w:rsidRPr="006774A5">
              <w:rPr>
                <w:rFonts w:ascii="Arial" w:hAnsi="Arial" w:cs="Arial"/>
                <w:sz w:val="20"/>
                <w:szCs w:val="20"/>
              </w:rPr>
              <w:t xml:space="preserve">od 5. 10 do 9.10. 2026 Litva, </w:t>
            </w:r>
            <w:r w:rsidRPr="006774A5">
              <w:rPr>
                <w:rFonts w:ascii="Arial" w:hAnsi="Arial" w:cs="Arial"/>
                <w:sz w:val="20"/>
                <w:szCs w:val="20"/>
              </w:rPr>
              <w:t>Mariyampole</w:t>
            </w:r>
          </w:p>
        </w:tc>
        <w:tc>
          <w:tcPr>
            <w:tcW w:w="1199" w:type="dxa"/>
            <w:tcBorders>
              <w:top w:val="single" w:sz="4" w:space="0" w:color="auto"/>
              <w:left w:val="nil"/>
              <w:bottom w:val="single" w:sz="4" w:space="0" w:color="auto"/>
              <w:right w:val="single" w:sz="4" w:space="0" w:color="auto"/>
            </w:tcBorders>
            <w:vAlign w:val="center"/>
          </w:tcPr>
          <w:p w:rsidR="00FB7AFD" w:rsidRPr="006774A5" w:rsidP="0079058D" w14:paraId="064E4CF8" w14:textId="77777777">
            <w:pPr>
              <w:spacing w:line="240" w:lineRule="auto"/>
              <w:contextualSpacing/>
              <w:jc w:val="center"/>
              <w:rPr>
                <w:rFonts w:ascii="Arial" w:hAnsi="Arial" w:cs="Arial"/>
                <w:color w:val="FF0000"/>
                <w:sz w:val="20"/>
                <w:szCs w:val="20"/>
              </w:rPr>
            </w:pPr>
            <w:r w:rsidRPr="006774A5">
              <w:rPr>
                <w:rFonts w:ascii="Arial" w:hAnsi="Arial" w:cs="Arial"/>
                <w:sz w:val="20"/>
                <w:szCs w:val="20"/>
              </w:rPr>
              <w:t>2.500</w:t>
            </w:r>
          </w:p>
        </w:tc>
      </w:tr>
    </w:tbl>
    <w:p w:rsidR="00FB7AFD" w:rsidRPr="006774A5" w:rsidP="00FB7AFD" w14:paraId="5722790A" w14:textId="77777777">
      <w:pPr>
        <w:pStyle w:val="Naslovpredpisa"/>
        <w:spacing w:before="0" w:after="0" w:line="260" w:lineRule="atLeast"/>
        <w:jc w:val="both"/>
        <w:rPr>
          <w:b w:val="0"/>
          <w:bCs/>
          <w:iCs/>
          <w:sz w:val="20"/>
          <w:szCs w:val="20"/>
        </w:rPr>
      </w:pPr>
      <w:r w:rsidRPr="006774A5">
        <w:rPr>
          <w:b w:val="0"/>
          <w:bCs/>
          <w:iCs/>
          <w:sz w:val="20"/>
          <w:szCs w:val="20"/>
        </w:rPr>
        <w:t>«;</w:t>
      </w:r>
    </w:p>
    <w:p w:rsidR="00FB7AFD" w:rsidRPr="006774A5" w:rsidP="00FB7AFD" w14:paraId="608A5D28" w14:textId="77777777">
      <w:pPr>
        <w:pStyle w:val="Naslovpredpisa"/>
        <w:spacing w:before="0" w:after="0" w:line="260" w:lineRule="atLeast"/>
        <w:jc w:val="both"/>
        <w:rPr>
          <w:b w:val="0"/>
          <w:bCs/>
          <w:iCs/>
          <w:sz w:val="20"/>
          <w:szCs w:val="20"/>
        </w:rPr>
      </w:pPr>
    </w:p>
    <w:p w:rsidR="00FB7AFD" w:rsidP="00DB47F0" w14:paraId="158B9173" w14:textId="52A1B673">
      <w:pPr>
        <w:rPr>
          <w:rFonts w:ascii="Arial" w:hAnsi="Arial" w:cs="Arial"/>
          <w:sz w:val="20"/>
          <w:szCs w:val="20"/>
        </w:rPr>
      </w:pPr>
      <w:r>
        <w:rPr>
          <w:rFonts w:ascii="Arial" w:eastAsia="Times New Roman" w:hAnsi="Arial" w:cs="Arial"/>
          <w:iCs/>
          <w:sz w:val="20"/>
          <w:szCs w:val="20"/>
          <w:lang w:eastAsia="sl-SI"/>
        </w:rPr>
        <w:t xml:space="preserve">4. </w:t>
      </w:r>
      <w:r>
        <w:rPr>
          <w:rFonts w:ascii="Arial" w:hAnsi="Arial" w:cs="Arial"/>
          <w:sz w:val="20"/>
          <w:szCs w:val="20"/>
        </w:rPr>
        <w:t>č</w:t>
      </w:r>
      <w:r w:rsidRPr="006E5E66">
        <w:rPr>
          <w:rFonts w:ascii="Arial" w:hAnsi="Arial" w:cs="Arial"/>
          <w:sz w:val="20"/>
          <w:szCs w:val="20"/>
        </w:rPr>
        <w:t>rta vrstica pod zaporedno številko 46</w:t>
      </w:r>
      <w:r>
        <w:rPr>
          <w:rFonts w:ascii="Arial" w:hAnsi="Arial" w:cs="Arial"/>
          <w:sz w:val="20"/>
          <w:szCs w:val="20"/>
        </w:rPr>
        <w:t>;</w:t>
      </w:r>
    </w:p>
    <w:p w:rsidR="00DB47F0" w:rsidRPr="00DB47F0" w:rsidP="00DB47F0" w14:paraId="20E140CE" w14:textId="77777777">
      <w:pPr>
        <w:rPr>
          <w:rFonts w:ascii="Arial" w:hAnsi="Arial" w:cs="Arial"/>
          <w:sz w:val="20"/>
          <w:szCs w:val="20"/>
        </w:rPr>
      </w:pPr>
      <w:bookmarkStart w:id="5" w:name="_GoBack"/>
      <w:bookmarkEnd w:id="5"/>
    </w:p>
    <w:p w:rsidR="00FB7AFD" w:rsidRPr="00943B97" w:rsidP="00FB7AFD" w14:paraId="2657B3B5" w14:textId="77777777">
      <w:pPr>
        <w:spacing w:after="0" w:line="240" w:lineRule="auto"/>
        <w:jc w:val="both"/>
        <w:rPr>
          <w:rFonts w:ascii="Arial" w:hAnsi="Arial" w:cs="Arial"/>
          <w:bCs/>
          <w:sz w:val="20"/>
          <w:szCs w:val="20"/>
        </w:rPr>
      </w:pPr>
      <w:r w:rsidRPr="00943B97">
        <w:rPr>
          <w:rFonts w:ascii="Arial" w:eastAsia="Times New Roman" w:hAnsi="Arial" w:cs="Arial"/>
          <w:iCs/>
          <w:sz w:val="20"/>
          <w:szCs w:val="20"/>
          <w:lang w:eastAsia="sl-SI"/>
        </w:rPr>
        <w:t xml:space="preserve">– </w:t>
      </w:r>
      <w:r w:rsidRPr="00943B97">
        <w:rPr>
          <w:rFonts w:ascii="Arial" w:hAnsi="Arial" w:cs="Arial"/>
          <w:sz w:val="20"/>
          <w:szCs w:val="20"/>
        </w:rPr>
        <w:t xml:space="preserve">v tabeli </w:t>
      </w:r>
      <w:r w:rsidRPr="00943B97">
        <w:rPr>
          <w:rFonts w:ascii="Arial" w:hAnsi="Arial" w:cs="Arial"/>
          <w:bCs/>
          <w:sz w:val="20"/>
          <w:szCs w:val="20"/>
        </w:rPr>
        <w:t>»Mednarodne in večje vojaške vaje v Sloveniji« črta vrstica pod zaporedno številko 5;</w:t>
      </w:r>
    </w:p>
    <w:p w:rsidR="00FB7AFD" w:rsidRPr="006774A5" w:rsidP="00FB7AFD" w14:paraId="0D95F2CF" w14:textId="77777777">
      <w:pPr>
        <w:pStyle w:val="Naslovpredpisa"/>
        <w:spacing w:before="0" w:after="0" w:line="260" w:lineRule="exact"/>
        <w:jc w:val="both"/>
        <w:rPr>
          <w:b w:val="0"/>
          <w:bCs/>
          <w:iCs/>
          <w:sz w:val="20"/>
          <w:szCs w:val="20"/>
        </w:rPr>
      </w:pPr>
    </w:p>
    <w:p w:rsidR="00FB7AFD" w:rsidRPr="00943B97" w:rsidP="00FB7AFD" w14:paraId="4C90B0B0" w14:textId="77777777">
      <w:pPr>
        <w:spacing w:after="0" w:line="240" w:lineRule="auto"/>
        <w:jc w:val="both"/>
        <w:rPr>
          <w:rFonts w:ascii="Arial" w:hAnsi="Arial" w:cs="Arial"/>
          <w:bCs/>
          <w:sz w:val="20"/>
          <w:szCs w:val="20"/>
        </w:rPr>
      </w:pPr>
      <w:r w:rsidRPr="00943B97">
        <w:rPr>
          <w:rFonts w:ascii="Arial" w:eastAsia="Times New Roman" w:hAnsi="Arial" w:cs="Arial"/>
          <w:iCs/>
          <w:sz w:val="20"/>
          <w:szCs w:val="20"/>
          <w:lang w:eastAsia="sl-SI"/>
        </w:rPr>
        <w:t xml:space="preserve">– </w:t>
      </w:r>
      <w:r w:rsidRPr="00943B97">
        <w:rPr>
          <w:rFonts w:ascii="Arial" w:hAnsi="Arial" w:cs="Arial"/>
          <w:bCs/>
          <w:sz w:val="20"/>
          <w:szCs w:val="20"/>
        </w:rPr>
        <w:t>v tabeli »Mednarodna vojaška usposabljanja v tujini« za vrstico z zaporedno številko 7 doda nova vrstica z zaporedno številko 7.A, ki se glasi:</w:t>
      </w:r>
    </w:p>
    <w:p w:rsidR="00FB7AFD" w:rsidRPr="006774A5" w:rsidP="00FB7AFD" w14:paraId="65D72055" w14:textId="77777777">
      <w:pPr>
        <w:pStyle w:val="Naslovpredpisa"/>
        <w:spacing w:before="0" w:after="0" w:line="260" w:lineRule="atLeast"/>
        <w:jc w:val="both"/>
        <w:rPr>
          <w:b w:val="0"/>
          <w:bCs/>
          <w:iCs/>
          <w:sz w:val="20"/>
          <w:szCs w:val="20"/>
        </w:rPr>
      </w:pPr>
      <w:r w:rsidRPr="006774A5">
        <w:rPr>
          <w:b w:val="0"/>
          <w:bCs/>
          <w:iCs/>
          <w:sz w:val="20"/>
          <w:szCs w:val="20"/>
        </w:rPr>
        <w:t>»</w:t>
      </w:r>
    </w:p>
    <w:tbl>
      <w:tblPr>
        <w:tblStyle w:val="TableGrid"/>
        <w:tblW w:w="9072" w:type="dxa"/>
        <w:jc w:val="center"/>
        <w:tblLayout w:type="fixed"/>
        <w:tblLook w:val="04A0"/>
      </w:tblPr>
      <w:tblGrid>
        <w:gridCol w:w="753"/>
        <w:gridCol w:w="2361"/>
        <w:gridCol w:w="1417"/>
        <w:gridCol w:w="1676"/>
        <w:gridCol w:w="1666"/>
        <w:gridCol w:w="1199"/>
      </w:tblGrid>
      <w:tr w14:paraId="1D9E0048" w14:textId="77777777" w:rsidTr="0079058D">
        <w:tblPrEx>
          <w:tblW w:w="9072" w:type="dxa"/>
          <w:jc w:val="center"/>
          <w:tblLayout w:type="fixed"/>
          <w:tblLook w:val="04A0"/>
        </w:tblPrEx>
        <w:trPr>
          <w:trHeight w:val="1473"/>
          <w:jc w:val="center"/>
        </w:trPr>
        <w:tc>
          <w:tcPr>
            <w:tcW w:w="753" w:type="dxa"/>
            <w:tcBorders>
              <w:top w:val="single" w:sz="4" w:space="0" w:color="auto"/>
              <w:left w:val="single" w:sz="4" w:space="0" w:color="auto"/>
              <w:bottom w:val="single" w:sz="4" w:space="0" w:color="auto"/>
              <w:right w:val="single" w:sz="4" w:space="0" w:color="auto"/>
            </w:tcBorders>
            <w:noWrap/>
            <w:vAlign w:val="center"/>
          </w:tcPr>
          <w:p w:rsidR="00FB7AFD" w:rsidRPr="006774A5" w:rsidP="0079058D" w14:paraId="09005943" w14:textId="77777777">
            <w:pPr>
              <w:tabs>
                <w:tab w:val="left" w:pos="227"/>
              </w:tabs>
              <w:spacing w:line="240" w:lineRule="auto"/>
              <w:contextualSpacing/>
              <w:jc w:val="center"/>
              <w:rPr>
                <w:rFonts w:ascii="Arial" w:hAnsi="Arial" w:cs="Arial"/>
                <w:bCs/>
                <w:color w:val="000000" w:themeColor="text1"/>
                <w:sz w:val="20"/>
                <w:szCs w:val="20"/>
              </w:rPr>
            </w:pPr>
            <w:r w:rsidRPr="006774A5">
              <w:rPr>
                <w:rFonts w:ascii="Arial" w:hAnsi="Arial" w:cs="Arial"/>
                <w:bCs/>
                <w:color w:val="000000" w:themeColor="text1"/>
                <w:sz w:val="20"/>
                <w:szCs w:val="20"/>
              </w:rPr>
              <w:t>7.A</w:t>
            </w:r>
          </w:p>
        </w:tc>
        <w:tc>
          <w:tcPr>
            <w:tcW w:w="2361" w:type="dxa"/>
            <w:tcBorders>
              <w:top w:val="single" w:sz="4" w:space="0" w:color="auto"/>
              <w:left w:val="nil"/>
              <w:bottom w:val="single" w:sz="4" w:space="0" w:color="auto"/>
              <w:right w:val="single" w:sz="4" w:space="0" w:color="auto"/>
            </w:tcBorders>
            <w:noWrap/>
            <w:vAlign w:val="center"/>
          </w:tcPr>
          <w:p w:rsidR="00FB7AFD" w:rsidRPr="006774A5" w:rsidP="0079058D" w14:paraId="6D6D26E5" w14:textId="77777777">
            <w:pPr>
              <w:jc w:val="center"/>
              <w:rPr>
                <w:rFonts w:ascii="Arial" w:hAnsi="Arial" w:cs="Arial"/>
                <w:b/>
                <w:color w:val="000000" w:themeColor="text1"/>
                <w:sz w:val="20"/>
                <w:szCs w:val="20"/>
              </w:rPr>
            </w:pPr>
            <w:bookmarkStart w:id="6" w:name="_Hlk236385705"/>
            <w:r w:rsidRPr="006774A5">
              <w:rPr>
                <w:rFonts w:ascii="Arial" w:hAnsi="Arial" w:cs="Arial"/>
                <w:b/>
                <w:color w:val="000000" w:themeColor="text1"/>
                <w:sz w:val="20"/>
                <w:szCs w:val="20"/>
              </w:rPr>
              <w:t>TF-X CENTMED</w:t>
            </w:r>
          </w:p>
          <w:bookmarkEnd w:id="6"/>
          <w:p w:rsidR="00FB7AFD" w:rsidRPr="006774A5" w:rsidP="0079058D" w14:paraId="0F7A0AF1" w14:textId="77777777">
            <w:pPr>
              <w:jc w:val="center"/>
              <w:rPr>
                <w:rFonts w:ascii="Arial" w:hAnsi="Arial" w:cs="Arial"/>
                <w:bCs/>
                <w:color w:val="000000" w:themeColor="text1"/>
                <w:sz w:val="20"/>
                <w:szCs w:val="20"/>
              </w:rPr>
            </w:pPr>
            <w:r w:rsidRPr="006774A5">
              <w:rPr>
                <w:rFonts w:ascii="Arial" w:hAnsi="Arial" w:cs="Arial"/>
                <w:bCs/>
                <w:color w:val="000000" w:themeColor="text1"/>
                <w:sz w:val="20"/>
                <w:szCs w:val="20"/>
              </w:rPr>
              <w:t>Povezovanje brezpilotnih sistemov v ne stopnjevanem omrežju v vseh domenah z namenom ustvarjanja skupne slike o situacijskem zavedanju. Prenos skupne slike do PSSV.</w:t>
            </w:r>
          </w:p>
        </w:tc>
        <w:tc>
          <w:tcPr>
            <w:tcW w:w="1417" w:type="dxa"/>
            <w:tcBorders>
              <w:top w:val="single" w:sz="4" w:space="0" w:color="auto"/>
              <w:left w:val="nil"/>
              <w:bottom w:val="single" w:sz="4" w:space="0" w:color="auto"/>
              <w:right w:val="single" w:sz="4" w:space="0" w:color="auto"/>
            </w:tcBorders>
            <w:vAlign w:val="center"/>
          </w:tcPr>
          <w:p w:rsidR="00FB7AFD" w:rsidRPr="006774A5" w:rsidP="0079058D" w14:paraId="58027AD1" w14:textId="77777777">
            <w:pPr>
              <w:spacing w:line="240" w:lineRule="auto"/>
              <w:ind w:left="51"/>
              <w:contextualSpacing/>
              <w:jc w:val="center"/>
              <w:rPr>
                <w:rFonts w:ascii="Arial" w:hAnsi="Arial" w:cs="Arial"/>
                <w:color w:val="000000" w:themeColor="text1"/>
                <w:sz w:val="20"/>
                <w:szCs w:val="20"/>
              </w:rPr>
            </w:pPr>
            <w:r w:rsidRPr="006774A5">
              <w:rPr>
                <w:rFonts w:ascii="Arial" w:hAnsi="Arial" w:cs="Arial"/>
                <w:color w:val="000000" w:themeColor="text1"/>
                <w:sz w:val="20"/>
                <w:szCs w:val="20"/>
              </w:rPr>
              <w:t>GŠSV</w:t>
            </w:r>
          </w:p>
          <w:p w:rsidR="00FB7AFD" w:rsidRPr="006774A5" w:rsidP="0079058D" w14:paraId="722E97C3" w14:textId="77777777">
            <w:pPr>
              <w:spacing w:line="240" w:lineRule="auto"/>
              <w:ind w:left="51"/>
              <w:contextualSpacing/>
              <w:jc w:val="center"/>
              <w:rPr>
                <w:rFonts w:ascii="Arial" w:hAnsi="Arial" w:cs="Arial"/>
                <w:color w:val="000000" w:themeColor="text1"/>
                <w:sz w:val="20"/>
                <w:szCs w:val="20"/>
              </w:rPr>
            </w:pPr>
            <w:r w:rsidRPr="006774A5">
              <w:rPr>
                <w:rFonts w:ascii="Arial" w:hAnsi="Arial" w:cs="Arial"/>
                <w:color w:val="000000" w:themeColor="text1"/>
                <w:sz w:val="20"/>
                <w:szCs w:val="20"/>
              </w:rPr>
              <w:t>PSSV</w:t>
            </w:r>
          </w:p>
        </w:tc>
        <w:tc>
          <w:tcPr>
            <w:tcW w:w="1676" w:type="dxa"/>
            <w:tcBorders>
              <w:top w:val="single" w:sz="4" w:space="0" w:color="auto"/>
              <w:left w:val="nil"/>
              <w:bottom w:val="single" w:sz="4" w:space="0" w:color="auto"/>
              <w:right w:val="single" w:sz="4" w:space="0" w:color="auto"/>
            </w:tcBorders>
            <w:noWrap/>
            <w:vAlign w:val="center"/>
          </w:tcPr>
          <w:p w:rsidR="00FB7AFD" w:rsidRPr="006774A5" w:rsidP="0079058D" w14:paraId="00810D01" w14:textId="77777777">
            <w:pPr>
              <w:spacing w:line="240" w:lineRule="auto"/>
              <w:ind w:left="51"/>
              <w:jc w:val="center"/>
              <w:rPr>
                <w:rFonts w:ascii="Arial" w:hAnsi="Arial" w:cs="Arial"/>
                <w:color w:val="000000" w:themeColor="text1"/>
                <w:sz w:val="20"/>
                <w:szCs w:val="20"/>
              </w:rPr>
            </w:pPr>
            <w:r w:rsidRPr="006774A5">
              <w:rPr>
                <w:rFonts w:ascii="Arial" w:hAnsi="Arial" w:cs="Arial"/>
                <w:color w:val="000000" w:themeColor="text1"/>
                <w:sz w:val="20"/>
                <w:szCs w:val="20"/>
              </w:rPr>
              <w:t>do 30 pripadnikov</w:t>
            </w:r>
          </w:p>
        </w:tc>
        <w:tc>
          <w:tcPr>
            <w:tcW w:w="1666" w:type="dxa"/>
            <w:tcBorders>
              <w:top w:val="single" w:sz="4" w:space="0" w:color="auto"/>
              <w:left w:val="nil"/>
              <w:bottom w:val="single" w:sz="4" w:space="0" w:color="auto"/>
              <w:right w:val="single" w:sz="4" w:space="0" w:color="auto"/>
            </w:tcBorders>
            <w:vAlign w:val="center"/>
          </w:tcPr>
          <w:p w:rsidR="00FB7AFD" w:rsidRPr="006774A5" w:rsidP="0079058D" w14:paraId="71DC87E6" w14:textId="77777777">
            <w:pPr>
              <w:spacing w:line="240" w:lineRule="auto"/>
              <w:jc w:val="center"/>
              <w:rPr>
                <w:rFonts w:ascii="Arial" w:hAnsi="Arial" w:cs="Arial"/>
                <w:color w:val="000000" w:themeColor="text1"/>
                <w:sz w:val="20"/>
                <w:szCs w:val="20"/>
              </w:rPr>
            </w:pPr>
            <w:r w:rsidRPr="006774A5">
              <w:rPr>
                <w:rFonts w:ascii="Arial" w:hAnsi="Arial" w:cs="Arial"/>
                <w:color w:val="000000" w:themeColor="text1"/>
                <w:sz w:val="20"/>
                <w:szCs w:val="20"/>
              </w:rPr>
              <w:t>November 2026</w:t>
            </w:r>
          </w:p>
          <w:p w:rsidR="00FB7AFD" w:rsidRPr="006774A5" w:rsidP="0079058D" w14:paraId="345666A9" w14:textId="77777777">
            <w:pPr>
              <w:spacing w:line="240" w:lineRule="auto"/>
              <w:jc w:val="center"/>
              <w:rPr>
                <w:rFonts w:ascii="Arial" w:hAnsi="Arial" w:cs="Arial"/>
                <w:color w:val="000000" w:themeColor="text1"/>
                <w:sz w:val="20"/>
                <w:szCs w:val="20"/>
              </w:rPr>
            </w:pPr>
            <w:r w:rsidRPr="006774A5">
              <w:rPr>
                <w:rFonts w:ascii="Arial" w:hAnsi="Arial" w:cs="Arial"/>
                <w:color w:val="000000" w:themeColor="text1"/>
                <w:sz w:val="20"/>
                <w:szCs w:val="20"/>
              </w:rPr>
              <w:t>Italija, Slovenija</w:t>
            </w:r>
          </w:p>
        </w:tc>
        <w:tc>
          <w:tcPr>
            <w:tcW w:w="1199" w:type="dxa"/>
            <w:tcBorders>
              <w:top w:val="single" w:sz="4" w:space="0" w:color="auto"/>
              <w:left w:val="nil"/>
              <w:bottom w:val="single" w:sz="4" w:space="0" w:color="auto"/>
              <w:right w:val="single" w:sz="4" w:space="0" w:color="auto"/>
            </w:tcBorders>
            <w:vAlign w:val="center"/>
          </w:tcPr>
          <w:p w:rsidR="00FB7AFD" w:rsidRPr="006774A5" w:rsidP="0079058D" w14:paraId="71AD3A2F" w14:textId="77777777">
            <w:pPr>
              <w:spacing w:line="240" w:lineRule="auto"/>
              <w:contextualSpacing/>
              <w:jc w:val="center"/>
              <w:rPr>
                <w:rFonts w:ascii="Arial" w:hAnsi="Arial" w:cs="Arial"/>
                <w:color w:val="000000" w:themeColor="text1"/>
                <w:sz w:val="20"/>
                <w:szCs w:val="20"/>
              </w:rPr>
            </w:pPr>
            <w:r w:rsidRPr="006774A5">
              <w:rPr>
                <w:rFonts w:ascii="Arial" w:hAnsi="Arial" w:cs="Arial"/>
                <w:color w:val="000000" w:themeColor="text1"/>
                <w:sz w:val="20"/>
                <w:szCs w:val="20"/>
              </w:rPr>
              <w:t>50.000</w:t>
            </w:r>
          </w:p>
        </w:tc>
      </w:tr>
    </w:tbl>
    <w:p w:rsidR="00FB7AFD" w:rsidRPr="00E75548" w:rsidP="00FB7AFD" w14:paraId="517D9083" w14:textId="77777777">
      <w:pPr>
        <w:pStyle w:val="Naslovpredpisa"/>
        <w:spacing w:before="0" w:after="0" w:line="260" w:lineRule="atLeast"/>
        <w:jc w:val="both"/>
        <w:rPr>
          <w:b w:val="0"/>
          <w:bCs/>
          <w:iCs/>
          <w:sz w:val="20"/>
          <w:szCs w:val="20"/>
        </w:rPr>
      </w:pPr>
      <w:r w:rsidRPr="00E75548">
        <w:rPr>
          <w:b w:val="0"/>
          <w:bCs/>
          <w:iCs/>
          <w:sz w:val="20"/>
          <w:szCs w:val="20"/>
        </w:rPr>
        <w:t>«.</w:t>
      </w:r>
    </w:p>
    <w:p w:rsidR="00FB7AFD" w:rsidRPr="00E75548" w:rsidP="00FB7AFD" w14:paraId="591DE0EF" w14:textId="77777777">
      <w:pPr>
        <w:spacing w:line="240" w:lineRule="auto"/>
        <w:contextualSpacing/>
        <w:jc w:val="both"/>
        <w:rPr>
          <w:rFonts w:ascii="Arial" w:hAnsi="Arial" w:cs="Arial"/>
          <w:color w:val="0070C0"/>
          <w:sz w:val="20"/>
          <w:szCs w:val="20"/>
        </w:rPr>
      </w:pPr>
    </w:p>
    <w:p w:rsidR="00FB7AFD" w:rsidRPr="00C64D48" w:rsidP="00FB7AFD" w14:paraId="6A4B0784" w14:textId="77777777">
      <w:pPr>
        <w:pStyle w:val="Naslovpredpisa"/>
        <w:spacing w:before="0" w:after="0" w:line="260" w:lineRule="atLeast"/>
        <w:jc w:val="both"/>
        <w:rPr>
          <w:b w:val="0"/>
          <w:bCs/>
          <w:iCs/>
          <w:sz w:val="20"/>
          <w:szCs w:val="20"/>
        </w:rPr>
      </w:pPr>
    </w:p>
    <w:p w:rsidR="00FB7AFD" w:rsidRPr="00E75548" w:rsidP="00FB7AFD" w14:paraId="5B6C32DC" w14:textId="77777777">
      <w:pPr>
        <w:overflowPunct w:val="0"/>
        <w:autoSpaceDE w:val="0"/>
        <w:autoSpaceDN w:val="0"/>
        <w:adjustRightInd w:val="0"/>
        <w:spacing w:after="0"/>
        <w:jc w:val="center"/>
        <w:textAlignment w:val="baseline"/>
        <w:rPr>
          <w:rFonts w:ascii="Arial" w:eastAsia="Times New Roman" w:hAnsi="Arial" w:cs="Arial"/>
          <w:iCs/>
          <w:noProof/>
          <w:sz w:val="20"/>
          <w:szCs w:val="20"/>
          <w:lang w:eastAsia="sl-SI"/>
        </w:rPr>
      </w:pPr>
    </w:p>
    <w:p w:rsidR="00FB7AFD" w:rsidRPr="00E75548" w:rsidP="00FB7AFD" w14:paraId="60E80EF1" w14:textId="77777777">
      <w:pPr>
        <w:overflowPunct w:val="0"/>
        <w:autoSpaceDE w:val="0"/>
        <w:autoSpaceDN w:val="0"/>
        <w:adjustRightInd w:val="0"/>
        <w:spacing w:after="0"/>
        <w:jc w:val="center"/>
        <w:textAlignment w:val="baseline"/>
        <w:rPr>
          <w:rFonts w:ascii="Arial" w:eastAsia="Times New Roman" w:hAnsi="Arial" w:cs="Arial"/>
          <w:iCs/>
          <w:noProof/>
          <w:sz w:val="20"/>
          <w:szCs w:val="20"/>
          <w:lang w:eastAsia="sl-SI"/>
        </w:rPr>
      </w:pPr>
    </w:p>
    <w:p w:rsidR="00FB7AFD" w:rsidRPr="00E75548" w:rsidP="00FB7AFD" w14:paraId="41921868" w14:textId="1DD30790">
      <w:pPr>
        <w:overflowPunct w:val="0"/>
        <w:autoSpaceDE w:val="0"/>
        <w:autoSpaceDN w:val="0"/>
        <w:adjustRightInd w:val="0"/>
        <w:spacing w:after="0"/>
        <w:ind w:left="2832"/>
        <w:jc w:val="center"/>
        <w:textAlignment w:val="baseline"/>
        <w:rPr>
          <w:rFonts w:ascii="Arial" w:eastAsia="Times New Roman" w:hAnsi="Arial" w:cs="Arial"/>
          <w:iCs/>
          <w:noProof/>
          <w:sz w:val="20"/>
          <w:szCs w:val="20"/>
          <w:lang w:eastAsia="sl-SI"/>
        </w:rPr>
      </w:pPr>
      <w:r>
        <w:rPr>
          <w:rFonts w:ascii="Arial" w:eastAsia="Times New Roman" w:hAnsi="Arial" w:cs="Arial"/>
          <w:iCs/>
          <w:noProof/>
          <w:sz w:val="20"/>
          <w:szCs w:val="20"/>
          <w:lang w:eastAsia="sl-SI"/>
        </w:rPr>
        <w:t>M</w:t>
      </w:r>
      <w:r w:rsidRPr="00E75548">
        <w:rPr>
          <w:rFonts w:ascii="Arial" w:eastAsia="Times New Roman" w:hAnsi="Arial" w:cs="Arial"/>
          <w:iCs/>
          <w:noProof/>
          <w:sz w:val="20"/>
          <w:szCs w:val="20"/>
          <w:lang w:eastAsia="sl-SI"/>
        </w:rPr>
        <w:t xml:space="preserve">ag. Janja Garvas  </w:t>
      </w:r>
    </w:p>
    <w:p w:rsidR="00FB7AFD" w:rsidRPr="00E75548" w:rsidP="00FB7AFD" w14:paraId="1CBF13FE" w14:textId="77777777">
      <w:pPr>
        <w:overflowPunct w:val="0"/>
        <w:autoSpaceDE w:val="0"/>
        <w:autoSpaceDN w:val="0"/>
        <w:adjustRightInd w:val="0"/>
        <w:spacing w:after="0"/>
        <w:jc w:val="both"/>
        <w:textAlignment w:val="baseline"/>
        <w:rPr>
          <w:rFonts w:ascii="Arial" w:eastAsia="Times New Roman" w:hAnsi="Arial" w:cs="Arial"/>
          <w:iCs/>
          <w:noProof/>
          <w:sz w:val="20"/>
          <w:szCs w:val="20"/>
          <w:lang w:eastAsia="sl-SI"/>
        </w:rPr>
      </w:pPr>
      <w:r w:rsidRPr="00E75548">
        <w:rPr>
          <w:rFonts w:ascii="Arial" w:eastAsia="Times New Roman" w:hAnsi="Arial" w:cs="Arial"/>
          <w:iCs/>
          <w:noProof/>
          <w:sz w:val="20"/>
          <w:szCs w:val="20"/>
          <w:lang w:eastAsia="sl-SI"/>
        </w:rPr>
        <w:t xml:space="preserve">                                                                                           generalna sekretarka</w:t>
      </w:r>
    </w:p>
    <w:p w:rsidR="00FB7AFD" w:rsidRPr="00E75548" w:rsidP="00FB7AFD" w14:paraId="696EB251" w14:textId="77777777">
      <w:pPr>
        <w:spacing w:line="240" w:lineRule="auto"/>
        <w:contextualSpacing/>
        <w:jc w:val="both"/>
        <w:rPr>
          <w:rFonts w:ascii="Arial" w:hAnsi="Arial" w:cs="Arial"/>
          <w:color w:val="0070C0"/>
          <w:sz w:val="20"/>
          <w:szCs w:val="20"/>
        </w:rPr>
      </w:pPr>
    </w:p>
    <w:p w:rsidR="00FB7AFD" w:rsidRPr="00E75548" w:rsidP="00FB7AFD" w14:paraId="56BBAC5C" w14:textId="77777777">
      <w:pPr>
        <w:spacing w:line="240" w:lineRule="auto"/>
        <w:contextualSpacing/>
        <w:jc w:val="both"/>
        <w:rPr>
          <w:rFonts w:ascii="Arial" w:hAnsi="Arial" w:cs="Arial"/>
          <w:color w:val="0070C0"/>
          <w:sz w:val="20"/>
          <w:szCs w:val="20"/>
        </w:rPr>
      </w:pPr>
    </w:p>
    <w:p w:rsidR="00FB7AFD" w:rsidRPr="00E75548" w:rsidP="00FB7AFD" w14:paraId="78D02494" w14:textId="77777777">
      <w:pPr>
        <w:overflowPunct w:val="0"/>
        <w:autoSpaceDE w:val="0"/>
        <w:autoSpaceDN w:val="0"/>
        <w:adjustRightInd w:val="0"/>
        <w:spacing w:after="0" w:line="260" w:lineRule="atLeast"/>
        <w:textAlignment w:val="baseline"/>
        <w:rPr>
          <w:rFonts w:ascii="Arial" w:eastAsia="Times New Roman" w:hAnsi="Arial" w:cs="Arial"/>
          <w:sz w:val="20"/>
          <w:szCs w:val="20"/>
        </w:rPr>
      </w:pPr>
      <w:r w:rsidRPr="00E75548">
        <w:rPr>
          <w:rFonts w:ascii="Arial" w:eastAsia="Times New Roman" w:hAnsi="Arial" w:cs="Arial"/>
          <w:sz w:val="20"/>
          <w:szCs w:val="20"/>
        </w:rPr>
        <w:t>Prejmejo:</w:t>
      </w:r>
    </w:p>
    <w:p w:rsidR="00FB7AFD" w:rsidRPr="00E75548" w:rsidP="00FB7AFD" w14:paraId="641835D4" w14:textId="77777777">
      <w:pPr>
        <w:pStyle w:val="Neotevilenodstavek"/>
        <w:numPr>
          <w:ilvl w:val="0"/>
          <w:numId w:val="34"/>
        </w:numPr>
        <w:spacing w:before="0" w:after="0" w:line="260" w:lineRule="atLeast"/>
        <w:rPr>
          <w:iCs/>
          <w:sz w:val="20"/>
          <w:szCs w:val="20"/>
        </w:rPr>
      </w:pPr>
      <w:r w:rsidRPr="00E75548">
        <w:rPr>
          <w:iCs/>
          <w:sz w:val="20"/>
          <w:szCs w:val="20"/>
        </w:rPr>
        <w:t>predsednica Republike Slovenije,</w:t>
      </w:r>
    </w:p>
    <w:p w:rsidR="00FB7AFD" w:rsidRPr="00E75548" w:rsidP="00FB7AFD" w14:paraId="0FD5EDCB" w14:textId="77777777">
      <w:pPr>
        <w:pStyle w:val="Neotevilenodstavek"/>
        <w:numPr>
          <w:ilvl w:val="0"/>
          <w:numId w:val="34"/>
        </w:numPr>
        <w:spacing w:before="0" w:after="0" w:line="260" w:lineRule="atLeast"/>
        <w:rPr>
          <w:iCs/>
          <w:sz w:val="20"/>
          <w:szCs w:val="20"/>
        </w:rPr>
      </w:pPr>
      <w:r w:rsidRPr="00E75548">
        <w:rPr>
          <w:iCs/>
          <w:sz w:val="20"/>
          <w:szCs w:val="20"/>
        </w:rPr>
        <w:t>Odbor za obrambo Državnega zbora,</w:t>
      </w:r>
    </w:p>
    <w:p w:rsidR="00FB7AFD" w:rsidRPr="00E75548" w:rsidP="00FB7AFD" w14:paraId="1D104E2E" w14:textId="77777777">
      <w:pPr>
        <w:pStyle w:val="Neotevilenodstavek"/>
        <w:numPr>
          <w:ilvl w:val="0"/>
          <w:numId w:val="34"/>
        </w:numPr>
        <w:spacing w:before="0" w:after="0" w:line="260" w:lineRule="atLeast"/>
        <w:rPr>
          <w:iCs/>
          <w:sz w:val="20"/>
          <w:szCs w:val="20"/>
        </w:rPr>
      </w:pPr>
      <w:r w:rsidRPr="00E75548">
        <w:rPr>
          <w:iCs/>
          <w:sz w:val="20"/>
          <w:szCs w:val="20"/>
        </w:rPr>
        <w:t>ministrstva,</w:t>
      </w:r>
    </w:p>
    <w:p w:rsidR="00FB7AFD" w:rsidRPr="00E75548" w:rsidP="00FB7AFD" w14:paraId="1593EE7D" w14:textId="77777777">
      <w:pPr>
        <w:pStyle w:val="Neotevilenodstavek"/>
        <w:numPr>
          <w:ilvl w:val="0"/>
          <w:numId w:val="34"/>
        </w:numPr>
        <w:spacing w:before="0" w:after="0" w:line="260" w:lineRule="atLeast"/>
        <w:rPr>
          <w:iCs/>
          <w:sz w:val="20"/>
          <w:szCs w:val="20"/>
        </w:rPr>
      </w:pPr>
      <w:r w:rsidRPr="00E75548">
        <w:rPr>
          <w:iCs/>
          <w:sz w:val="20"/>
          <w:szCs w:val="20"/>
        </w:rPr>
        <w:t>vladne službe.</w:t>
      </w:r>
    </w:p>
    <w:p w:rsidR="00FB7AFD" w:rsidRPr="00E75548" w:rsidP="00FB7AFD" w14:paraId="6730F897" w14:textId="77777777">
      <w:pPr>
        <w:spacing w:after="0" w:line="240" w:lineRule="auto"/>
        <w:rPr>
          <w:rFonts w:ascii="Arial" w:eastAsia="Times New Roman" w:hAnsi="Arial" w:cs="Arial"/>
          <w:b/>
          <w:sz w:val="20"/>
          <w:szCs w:val="20"/>
          <w:lang w:eastAsia="sl-SI"/>
        </w:rPr>
        <w:sectPr w:rsidSect="00FB7AFD">
          <w:pgSz w:w="11909" w:h="16834"/>
          <w:pgMar w:top="843" w:right="1402" w:bottom="360" w:left="1416" w:header="708" w:footer="708" w:gutter="0"/>
          <w:cols w:space="60"/>
          <w:noEndnote/>
        </w:sectPr>
      </w:pPr>
      <w:r w:rsidRPr="00E75548">
        <w:rPr>
          <w:rFonts w:ascii="Arial" w:eastAsia="Times New Roman" w:hAnsi="Arial" w:cs="Arial"/>
          <w:b/>
          <w:sz w:val="20"/>
          <w:szCs w:val="20"/>
          <w:lang w:eastAsia="sl-SI"/>
        </w:rPr>
        <w:br w:type="page"/>
      </w:r>
    </w:p>
    <w:p w:rsidR="00FB7AFD" w:rsidRPr="00763ED4" w:rsidP="00FB7AFD" w14:paraId="5CBDA81F" w14:textId="77777777">
      <w:pPr>
        <w:spacing w:after="0" w:line="240" w:lineRule="auto"/>
        <w:jc w:val="both"/>
        <w:rPr>
          <w:rFonts w:ascii="Arial" w:hAnsi="Arial" w:cs="Arial"/>
          <w:b/>
          <w:bCs/>
          <w:sz w:val="20"/>
          <w:szCs w:val="20"/>
        </w:rPr>
      </w:pPr>
      <w:r w:rsidRPr="00763ED4">
        <w:rPr>
          <w:rFonts w:ascii="Arial" w:hAnsi="Arial" w:cs="Arial"/>
          <w:b/>
          <w:bCs/>
          <w:sz w:val="20"/>
          <w:szCs w:val="20"/>
        </w:rPr>
        <w:t>OBRAZLOŽITEV</w:t>
      </w:r>
    </w:p>
    <w:p w:rsidR="00FB7AFD" w:rsidP="00FB7AFD" w14:paraId="72E7A359" w14:textId="77777777">
      <w:pPr>
        <w:spacing w:line="240" w:lineRule="auto"/>
        <w:contextualSpacing/>
        <w:jc w:val="both"/>
        <w:rPr>
          <w:rFonts w:ascii="Arial" w:hAnsi="Arial" w:cs="Arial"/>
          <w:sz w:val="20"/>
          <w:szCs w:val="20"/>
        </w:rPr>
      </w:pPr>
    </w:p>
    <w:p w:rsidR="00FB7AFD" w:rsidRPr="003154B9" w:rsidP="00B671C1" w14:paraId="3B72715D" w14:textId="77777777">
      <w:pPr>
        <w:overflowPunct w:val="0"/>
        <w:autoSpaceDE w:val="0"/>
        <w:autoSpaceDN w:val="0"/>
        <w:adjustRightInd w:val="0"/>
        <w:spacing w:after="0"/>
        <w:jc w:val="both"/>
        <w:textAlignment w:val="baseline"/>
        <w:rPr>
          <w:rFonts w:ascii="Arial" w:hAnsi="Arial" w:cs="Arial"/>
          <w:iCs/>
          <w:sz w:val="20"/>
          <w:szCs w:val="20"/>
        </w:rPr>
      </w:pPr>
      <w:r w:rsidRPr="003154B9">
        <w:rPr>
          <w:rFonts w:ascii="Arial" w:eastAsia="Times New Roman" w:hAnsi="Arial" w:cs="Arial"/>
          <w:iCs/>
          <w:sz w:val="20"/>
          <w:szCs w:val="20"/>
          <w:lang w:eastAsia="sl-SI"/>
        </w:rPr>
        <w:t>Vlada Republike Slovenije je sprejela</w:t>
      </w:r>
      <w:r w:rsidRPr="003154B9">
        <w:rPr>
          <w:rFonts w:ascii="Arial" w:hAnsi="Arial" w:cs="Arial"/>
          <w:sz w:val="20"/>
          <w:szCs w:val="20"/>
        </w:rPr>
        <w:t xml:space="preserve"> </w:t>
      </w:r>
      <w:r w:rsidRPr="003154B9">
        <w:rPr>
          <w:rFonts w:ascii="Arial" w:hAnsi="Arial" w:cs="Arial"/>
          <w:iCs/>
          <w:sz w:val="20"/>
          <w:szCs w:val="20"/>
        </w:rPr>
        <w:t>Načrt vaj v obrambnem sistemu in sistemu varstva pred naravnimi in drugimi nesrečami v letu 2026 št. 84300-2/2026/3 z dne 5. 2. 2026</w:t>
      </w:r>
      <w:r>
        <w:rPr>
          <w:rFonts w:ascii="Arial" w:hAnsi="Arial" w:cs="Arial"/>
          <w:iCs/>
          <w:sz w:val="20"/>
          <w:szCs w:val="20"/>
        </w:rPr>
        <w:t xml:space="preserve"> z dopolnitvijo št.</w:t>
      </w:r>
      <w:r w:rsidRPr="008F212A">
        <w:rPr>
          <w:rFonts w:ascii="Arial" w:hAnsi="Arial" w:cs="Arial"/>
          <w:sz w:val="20"/>
          <w:szCs w:val="20"/>
        </w:rPr>
        <w:t xml:space="preserve"> 84300-2/2026/6 z dne 14. 5</w:t>
      </w:r>
      <w:r w:rsidRPr="008F212A">
        <w:rPr>
          <w:rFonts w:ascii="Arial" w:hAnsi="Arial" w:cs="Arial"/>
          <w:iCs/>
          <w:sz w:val="20"/>
          <w:szCs w:val="20"/>
        </w:rPr>
        <w:t>.</w:t>
      </w:r>
      <w:r>
        <w:rPr>
          <w:rFonts w:ascii="Arial" w:hAnsi="Arial" w:cs="Arial"/>
          <w:iCs/>
          <w:sz w:val="20"/>
          <w:szCs w:val="20"/>
        </w:rPr>
        <w:t xml:space="preserve"> 2026</w:t>
      </w:r>
      <w:r w:rsidRPr="003154B9">
        <w:rPr>
          <w:rFonts w:ascii="Arial" w:hAnsi="Arial" w:cs="Arial"/>
          <w:iCs/>
          <w:sz w:val="20"/>
          <w:szCs w:val="20"/>
        </w:rPr>
        <w:t xml:space="preserve"> (v nadaljnjem besedilu: načrt). Na podlagi naknadno prejetih vabil in dogovorov ter odpovedanih vaj, so se v času od sprejetja načrta pojavile potrebe po spremembi in dopolnitvi </w:t>
      </w:r>
      <w:r>
        <w:rPr>
          <w:rFonts w:ascii="Arial" w:hAnsi="Arial" w:cs="Arial"/>
          <w:iCs/>
          <w:sz w:val="20"/>
          <w:szCs w:val="20"/>
        </w:rPr>
        <w:t xml:space="preserve">načrta </w:t>
      </w:r>
      <w:r w:rsidRPr="003154B9">
        <w:rPr>
          <w:rFonts w:ascii="Arial" w:hAnsi="Arial" w:cs="Arial"/>
          <w:iCs/>
          <w:sz w:val="20"/>
          <w:szCs w:val="20"/>
        </w:rPr>
        <w:t xml:space="preserve">vaj. Spremembe in dopolnitve Načrta vaj v obrambnem sistemu in sistemu varstva pred naravnimi in drugimi nesrečami v letu 2026 </w:t>
      </w:r>
      <w:r>
        <w:rPr>
          <w:rFonts w:ascii="Arial" w:hAnsi="Arial" w:cs="Arial"/>
          <w:iCs/>
          <w:sz w:val="20"/>
          <w:szCs w:val="20"/>
        </w:rPr>
        <w:t>tokrat</w:t>
      </w:r>
      <w:r w:rsidRPr="003154B9">
        <w:rPr>
          <w:rFonts w:ascii="Arial" w:hAnsi="Arial" w:cs="Arial"/>
          <w:iCs/>
          <w:sz w:val="20"/>
          <w:szCs w:val="20"/>
        </w:rPr>
        <w:t xml:space="preserve"> vključuje</w:t>
      </w:r>
      <w:r>
        <w:rPr>
          <w:rFonts w:ascii="Arial" w:hAnsi="Arial" w:cs="Arial"/>
          <w:iCs/>
          <w:sz w:val="20"/>
          <w:szCs w:val="20"/>
        </w:rPr>
        <w:t>jo</w:t>
      </w:r>
      <w:r w:rsidRPr="003154B9">
        <w:rPr>
          <w:rFonts w:ascii="Arial" w:hAnsi="Arial" w:cs="Arial"/>
          <w:iCs/>
          <w:sz w:val="20"/>
          <w:szCs w:val="20"/>
        </w:rPr>
        <w:t xml:space="preserve"> črtanje </w:t>
      </w:r>
      <w:r>
        <w:rPr>
          <w:rFonts w:ascii="Arial" w:hAnsi="Arial" w:cs="Arial"/>
          <w:iCs/>
          <w:sz w:val="20"/>
          <w:szCs w:val="20"/>
        </w:rPr>
        <w:t xml:space="preserve">celovite vaje, dodana je </w:t>
      </w:r>
      <w:r w:rsidRPr="003154B9">
        <w:rPr>
          <w:rFonts w:ascii="Arial" w:hAnsi="Arial" w:cs="Arial"/>
          <w:iCs/>
          <w:sz w:val="20"/>
          <w:szCs w:val="20"/>
        </w:rPr>
        <w:t>mednarodn</w:t>
      </w:r>
      <w:r>
        <w:rPr>
          <w:rFonts w:ascii="Arial" w:hAnsi="Arial" w:cs="Arial"/>
          <w:iCs/>
          <w:sz w:val="20"/>
          <w:szCs w:val="20"/>
        </w:rPr>
        <w:t>a</w:t>
      </w:r>
      <w:r w:rsidRPr="003154B9">
        <w:rPr>
          <w:rFonts w:ascii="Arial" w:hAnsi="Arial" w:cs="Arial"/>
          <w:iCs/>
          <w:sz w:val="20"/>
          <w:szCs w:val="20"/>
        </w:rPr>
        <w:t xml:space="preserve"> vojašk</w:t>
      </w:r>
      <w:r>
        <w:rPr>
          <w:rFonts w:ascii="Arial" w:hAnsi="Arial" w:cs="Arial"/>
          <w:iCs/>
          <w:sz w:val="20"/>
          <w:szCs w:val="20"/>
        </w:rPr>
        <w:t>a</w:t>
      </w:r>
      <w:r w:rsidRPr="003154B9">
        <w:rPr>
          <w:rFonts w:ascii="Arial" w:hAnsi="Arial" w:cs="Arial"/>
          <w:iCs/>
          <w:sz w:val="20"/>
          <w:szCs w:val="20"/>
        </w:rPr>
        <w:t xml:space="preserve"> vaj</w:t>
      </w:r>
      <w:r>
        <w:rPr>
          <w:rFonts w:ascii="Arial" w:hAnsi="Arial" w:cs="Arial"/>
          <w:iCs/>
          <w:sz w:val="20"/>
          <w:szCs w:val="20"/>
        </w:rPr>
        <w:t>a</w:t>
      </w:r>
      <w:r w:rsidRPr="003154B9">
        <w:rPr>
          <w:rFonts w:ascii="Arial" w:hAnsi="Arial" w:cs="Arial"/>
          <w:iCs/>
          <w:sz w:val="20"/>
          <w:szCs w:val="20"/>
        </w:rPr>
        <w:t xml:space="preserve"> v tujini </w:t>
      </w:r>
      <w:r>
        <w:rPr>
          <w:rFonts w:ascii="Arial" w:hAnsi="Arial" w:cs="Arial"/>
          <w:iCs/>
          <w:sz w:val="20"/>
          <w:szCs w:val="20"/>
        </w:rPr>
        <w:t>ter</w:t>
      </w:r>
      <w:r w:rsidRPr="003154B9">
        <w:rPr>
          <w:rFonts w:ascii="Arial" w:hAnsi="Arial" w:cs="Arial"/>
          <w:iCs/>
          <w:sz w:val="20"/>
          <w:szCs w:val="20"/>
        </w:rPr>
        <w:t xml:space="preserve"> dopolnitev s tremi mednarodnimi vojaškimi vajami v tujini</w:t>
      </w:r>
      <w:r>
        <w:rPr>
          <w:rFonts w:ascii="Arial" w:hAnsi="Arial" w:cs="Arial"/>
          <w:iCs/>
          <w:sz w:val="20"/>
          <w:szCs w:val="20"/>
        </w:rPr>
        <w:t xml:space="preserve">. Črta se tudi </w:t>
      </w:r>
      <w:r w:rsidRPr="003154B9">
        <w:rPr>
          <w:rFonts w:ascii="Arial" w:hAnsi="Arial" w:cs="Arial"/>
          <w:iCs/>
          <w:sz w:val="20"/>
          <w:szCs w:val="20"/>
        </w:rPr>
        <w:t>vajo iz sklopa mednarodnih in večjih vojaških vaj v Sloveniji in doda mednarodno vojaško us</w:t>
      </w:r>
      <w:r>
        <w:rPr>
          <w:rFonts w:ascii="Arial" w:hAnsi="Arial" w:cs="Arial"/>
          <w:iCs/>
          <w:sz w:val="20"/>
          <w:szCs w:val="20"/>
        </w:rPr>
        <w:t>p</w:t>
      </w:r>
      <w:r w:rsidRPr="003154B9">
        <w:rPr>
          <w:rFonts w:ascii="Arial" w:hAnsi="Arial" w:cs="Arial"/>
          <w:iCs/>
          <w:sz w:val="20"/>
          <w:szCs w:val="20"/>
        </w:rPr>
        <w:t xml:space="preserve">osabljanje v tujini. </w:t>
      </w:r>
    </w:p>
    <w:p w:rsidR="00FB7AFD" w:rsidRPr="00016D30" w:rsidP="00B671C1" w14:paraId="3073C325" w14:textId="77777777">
      <w:pPr>
        <w:overflowPunct w:val="0"/>
        <w:autoSpaceDE w:val="0"/>
        <w:autoSpaceDN w:val="0"/>
        <w:adjustRightInd w:val="0"/>
        <w:spacing w:after="0"/>
        <w:jc w:val="both"/>
        <w:textAlignment w:val="baseline"/>
        <w:rPr>
          <w:rFonts w:ascii="Arial" w:hAnsi="Arial" w:cs="Arial"/>
          <w:iCs/>
          <w:sz w:val="20"/>
          <w:szCs w:val="20"/>
        </w:rPr>
      </w:pPr>
    </w:p>
    <w:p w:rsidR="00FB7AFD" w:rsidP="00B671C1" w14:paraId="64122B6B" w14:textId="77777777">
      <w:pPr>
        <w:shd w:val="clear" w:color="auto" w:fill="FFFFFF"/>
        <w:spacing w:after="0"/>
        <w:jc w:val="both"/>
        <w:rPr>
          <w:rFonts w:ascii="Arial" w:hAnsi="Arial" w:cs="Arial"/>
          <w:sz w:val="20"/>
          <w:szCs w:val="20"/>
        </w:rPr>
      </w:pPr>
      <w:r w:rsidRPr="00C707AC">
        <w:rPr>
          <w:rFonts w:ascii="Arial" w:hAnsi="Arial" w:cs="Arial"/>
          <w:sz w:val="20"/>
          <w:szCs w:val="20"/>
        </w:rPr>
        <w:t xml:space="preserve">Vlada Republike Slovenije je sprejela sklep št. 80100-5/2026/3 z dne 16. 7. 2026, da se nacionalna vaja kriznega upravljanja in odzivanja </w:t>
      </w:r>
      <w:r>
        <w:rPr>
          <w:rFonts w:ascii="Arial" w:hAnsi="Arial" w:cs="Arial"/>
          <w:sz w:val="20"/>
          <w:szCs w:val="20"/>
        </w:rPr>
        <w:t xml:space="preserve">ODPORNOST26 </w:t>
      </w:r>
      <w:r w:rsidRPr="00C707AC">
        <w:rPr>
          <w:rFonts w:ascii="Arial" w:hAnsi="Arial" w:cs="Arial"/>
          <w:sz w:val="20"/>
          <w:szCs w:val="20"/>
        </w:rPr>
        <w:t>ne izvede v letu 2026</w:t>
      </w:r>
      <w:r>
        <w:rPr>
          <w:rFonts w:ascii="Arial" w:hAnsi="Arial" w:cs="Arial"/>
          <w:sz w:val="20"/>
          <w:szCs w:val="20"/>
        </w:rPr>
        <w:t>.</w:t>
      </w:r>
    </w:p>
    <w:p w:rsidR="00FB7AFD" w:rsidRPr="00C707AC" w:rsidP="00B671C1" w14:paraId="2818A4EE" w14:textId="77777777">
      <w:pPr>
        <w:shd w:val="clear" w:color="auto" w:fill="FFFFFF"/>
        <w:spacing w:after="0"/>
        <w:jc w:val="both"/>
        <w:rPr>
          <w:rFonts w:ascii="Arial" w:hAnsi="Arial" w:cs="Arial"/>
          <w:sz w:val="20"/>
          <w:szCs w:val="20"/>
        </w:rPr>
      </w:pPr>
    </w:p>
    <w:p w:rsidR="00FB7AFD" w:rsidRPr="00016D30" w:rsidP="00B671C1" w14:paraId="547BF801" w14:textId="77777777">
      <w:pPr>
        <w:shd w:val="clear" w:color="auto" w:fill="FFFFFF"/>
        <w:spacing w:after="0"/>
        <w:jc w:val="both"/>
        <w:rPr>
          <w:rFonts w:ascii="Arial" w:hAnsi="Arial" w:cs="Arial"/>
          <w:sz w:val="20"/>
          <w:szCs w:val="20"/>
        </w:rPr>
      </w:pPr>
      <w:r w:rsidRPr="00016D30">
        <w:rPr>
          <w:rFonts w:ascii="Arial" w:eastAsia="Times New Roman" w:hAnsi="Arial" w:cs="Arial"/>
          <w:color w:val="222222"/>
          <w:sz w:val="20"/>
          <w:szCs w:val="20"/>
        </w:rPr>
        <w:t xml:space="preserve">Sprememba v znesku </w:t>
      </w:r>
      <w:r>
        <w:rPr>
          <w:rFonts w:ascii="Arial" w:eastAsia="Times New Roman" w:hAnsi="Arial" w:cs="Arial"/>
          <w:color w:val="222222"/>
          <w:sz w:val="20"/>
          <w:szCs w:val="20"/>
        </w:rPr>
        <w:t xml:space="preserve">je </w:t>
      </w:r>
      <w:r w:rsidRPr="00016D30">
        <w:rPr>
          <w:rFonts w:ascii="Arial" w:eastAsia="Times New Roman" w:hAnsi="Arial" w:cs="Arial"/>
          <w:color w:val="222222"/>
          <w:sz w:val="20"/>
          <w:szCs w:val="20"/>
        </w:rPr>
        <w:t xml:space="preserve">v točki </w:t>
      </w:r>
      <w:r>
        <w:rPr>
          <w:rFonts w:ascii="Arial" w:eastAsia="Times New Roman" w:hAnsi="Arial" w:cs="Arial"/>
          <w:color w:val="222222"/>
          <w:sz w:val="20"/>
          <w:szCs w:val="20"/>
        </w:rPr>
        <w:t>»</w:t>
      </w:r>
      <w:r w:rsidRPr="00690EBE">
        <w:rPr>
          <w:rFonts w:ascii="Arial" w:hAnsi="Arial" w:cs="Arial"/>
          <w:i/>
          <w:iCs/>
          <w:sz w:val="20"/>
          <w:szCs w:val="20"/>
        </w:rPr>
        <w:t xml:space="preserve">II. Finančne posledice za državni proračun, podtočki </w:t>
      </w:r>
      <w:r w:rsidRPr="00690EBE">
        <w:rPr>
          <w:rFonts w:ascii="Arial" w:hAnsi="Arial" w:cs="Arial"/>
          <w:i/>
          <w:iCs/>
          <w:sz w:val="20"/>
          <w:szCs w:val="20"/>
        </w:rPr>
        <w:t>II.a</w:t>
      </w:r>
      <w:r w:rsidRPr="00690EBE">
        <w:rPr>
          <w:rFonts w:ascii="Arial" w:hAnsi="Arial" w:cs="Arial"/>
          <w:i/>
          <w:iCs/>
          <w:sz w:val="20"/>
          <w:szCs w:val="20"/>
        </w:rPr>
        <w:t xml:space="preserve"> Pravice porabe za izvedbo predlaganih rešitev so zagotovljene:</w:t>
      </w:r>
      <w:r>
        <w:rPr>
          <w:rFonts w:ascii="Arial" w:hAnsi="Arial" w:cs="Arial"/>
          <w:i/>
          <w:iCs/>
          <w:sz w:val="20"/>
          <w:szCs w:val="20"/>
        </w:rPr>
        <w:t xml:space="preserve">«. </w:t>
      </w:r>
      <w:r w:rsidRPr="007657B0">
        <w:rPr>
          <w:rFonts w:ascii="Arial" w:hAnsi="Arial" w:cs="Arial"/>
          <w:sz w:val="20"/>
          <w:szCs w:val="20"/>
        </w:rPr>
        <w:t>Vaje</w:t>
      </w:r>
      <w:r>
        <w:rPr>
          <w:rFonts w:ascii="Arial" w:hAnsi="Arial" w:cs="Arial"/>
          <w:sz w:val="20"/>
          <w:szCs w:val="20"/>
        </w:rPr>
        <w:t xml:space="preserve"> in usposabljanja Slovenske vojske</w:t>
      </w:r>
      <w:r w:rsidRPr="007657B0">
        <w:rPr>
          <w:rFonts w:ascii="Arial" w:hAnsi="Arial" w:cs="Arial"/>
          <w:sz w:val="20"/>
          <w:szCs w:val="20"/>
        </w:rPr>
        <w:t>, ki so dodane v Spremembah in dopolnitvah Načrta vaj v obrambnem sistemu in sistemu varstva pred naravnimi in drugimi nesrečami v letu 2026</w:t>
      </w:r>
      <w:r>
        <w:rPr>
          <w:rFonts w:ascii="Arial" w:hAnsi="Arial" w:cs="Arial"/>
          <w:sz w:val="20"/>
          <w:szCs w:val="20"/>
        </w:rPr>
        <w:t>, so v znesku 137.000 EUR, vrednost odpovedanih vaj je 115.000 EUR (60.000 EUR za celovito vajo ODPORNOST26 in 55.000 EUR za vaje Slovenske vojske).</w:t>
      </w:r>
      <w:r>
        <w:rPr>
          <w:rFonts w:ascii="Arial" w:hAnsi="Arial" w:cs="Arial"/>
          <w:i/>
          <w:iCs/>
          <w:sz w:val="20"/>
          <w:szCs w:val="20"/>
        </w:rPr>
        <w:t xml:space="preserve"> </w:t>
      </w:r>
      <w:r>
        <w:rPr>
          <w:rFonts w:ascii="Arial" w:hAnsi="Arial" w:cs="Arial"/>
          <w:sz w:val="20"/>
          <w:szCs w:val="20"/>
        </w:rPr>
        <w:t>Razlika v znesku 22.500 EUR se zagotovi</w:t>
      </w:r>
      <w:r w:rsidRPr="00016D30">
        <w:rPr>
          <w:rFonts w:ascii="Arial" w:hAnsi="Arial" w:cs="Arial"/>
          <w:sz w:val="20"/>
          <w:szCs w:val="20"/>
        </w:rPr>
        <w:t xml:space="preserve"> </w:t>
      </w:r>
      <w:r>
        <w:rPr>
          <w:rFonts w:ascii="Arial" w:hAnsi="Arial" w:cs="Arial"/>
          <w:sz w:val="20"/>
          <w:szCs w:val="20"/>
        </w:rPr>
        <w:t>iz naslova usposabljanja Slovenske</w:t>
      </w:r>
      <w:r w:rsidRPr="00016D30">
        <w:rPr>
          <w:rFonts w:ascii="Arial" w:hAnsi="Arial" w:cs="Arial"/>
          <w:sz w:val="20"/>
          <w:szCs w:val="20"/>
        </w:rPr>
        <w:t>.</w:t>
      </w:r>
    </w:p>
    <w:p w:rsidR="00FB7AFD" w:rsidP="00B671C1" w14:paraId="32E62B63" w14:textId="77777777">
      <w:pPr>
        <w:contextualSpacing/>
        <w:jc w:val="both"/>
        <w:rPr>
          <w:rFonts w:ascii="Arial" w:hAnsi="Arial" w:cs="Arial"/>
          <w:sz w:val="20"/>
          <w:szCs w:val="20"/>
        </w:rPr>
      </w:pPr>
    </w:p>
    <w:p w:rsidR="00FB7AFD" w:rsidP="00B671C1" w14:paraId="431B3375" w14:textId="77777777">
      <w:pPr>
        <w:shd w:val="clear" w:color="auto" w:fill="FFFFFF"/>
        <w:spacing w:after="0"/>
        <w:jc w:val="both"/>
        <w:rPr>
          <w:rFonts w:ascii="Arial" w:hAnsi="Arial" w:cs="Arial"/>
          <w:sz w:val="20"/>
          <w:szCs w:val="20"/>
        </w:rPr>
      </w:pPr>
    </w:p>
    <w:p w:rsidR="00FB7AFD" w:rsidP="00B671C1" w14:paraId="0591D5B7" w14:textId="77777777">
      <w:pPr>
        <w:shd w:val="clear" w:color="auto" w:fill="FFFFFF"/>
        <w:spacing w:after="0"/>
        <w:jc w:val="both"/>
        <w:rPr>
          <w:rFonts w:ascii="Arial" w:hAnsi="Arial" w:cs="Arial"/>
          <w:sz w:val="20"/>
          <w:szCs w:val="20"/>
        </w:rPr>
      </w:pPr>
      <w:r w:rsidRPr="00016D30">
        <w:rPr>
          <w:rFonts w:ascii="Arial" w:hAnsi="Arial" w:cs="Arial"/>
          <w:sz w:val="20"/>
          <w:szCs w:val="20"/>
        </w:rPr>
        <w:t>Krajši opis posamezn</w:t>
      </w:r>
      <w:r>
        <w:rPr>
          <w:rFonts w:ascii="Arial" w:hAnsi="Arial" w:cs="Arial"/>
          <w:sz w:val="20"/>
          <w:szCs w:val="20"/>
        </w:rPr>
        <w:t>ih vaj, ki so bile dodane v načrt vaj v letu 2026</w:t>
      </w:r>
      <w:r w:rsidRPr="00016D30">
        <w:rPr>
          <w:rFonts w:ascii="Arial" w:hAnsi="Arial" w:cs="Arial"/>
          <w:sz w:val="20"/>
          <w:szCs w:val="20"/>
        </w:rPr>
        <w:t>:</w:t>
      </w:r>
    </w:p>
    <w:p w:rsidR="00FB7AFD" w:rsidRPr="00F13366" w:rsidP="00B671C1" w14:paraId="46C08886" w14:textId="77777777">
      <w:pPr>
        <w:shd w:val="clear" w:color="auto" w:fill="FFFFFF"/>
        <w:spacing w:after="0"/>
        <w:jc w:val="both"/>
        <w:rPr>
          <w:rFonts w:ascii="Arial" w:hAnsi="Arial" w:cs="Arial"/>
          <w:sz w:val="20"/>
          <w:szCs w:val="20"/>
        </w:rPr>
      </w:pPr>
    </w:p>
    <w:p w:rsidR="00FB7AFD" w:rsidRPr="00F13366" w:rsidP="00B671C1" w14:paraId="63425B9D" w14:textId="77777777">
      <w:pPr>
        <w:pStyle w:val="ListParagraph"/>
        <w:numPr>
          <w:ilvl w:val="0"/>
          <w:numId w:val="33"/>
        </w:numPr>
        <w:spacing w:line="276" w:lineRule="auto"/>
        <w:jc w:val="both"/>
        <w:rPr>
          <w:rFonts w:ascii="Arial" w:hAnsi="Arial" w:cs="Arial"/>
          <w:bCs/>
          <w:sz w:val="20"/>
          <w:szCs w:val="20"/>
        </w:rPr>
      </w:pPr>
      <w:r w:rsidRPr="00F13366">
        <w:rPr>
          <w:rFonts w:ascii="Arial" w:hAnsi="Arial" w:cs="Arial"/>
          <w:bCs/>
          <w:sz w:val="20"/>
          <w:szCs w:val="20"/>
        </w:rPr>
        <w:t xml:space="preserve">MP </w:t>
      </w:r>
      <w:r>
        <w:rPr>
          <w:rFonts w:ascii="Arial" w:hAnsi="Arial" w:cs="Arial"/>
          <w:bCs/>
          <w:sz w:val="20"/>
          <w:szCs w:val="20"/>
        </w:rPr>
        <w:t>INVESTIGATORS EXERCISE »RAVEN 2026«</w:t>
      </w:r>
    </w:p>
    <w:p w:rsidR="00FB7AFD" w:rsidP="00B671C1" w14:paraId="03C17533" w14:textId="77777777">
      <w:pPr>
        <w:pStyle w:val="ListParagraph"/>
        <w:spacing w:line="276" w:lineRule="auto"/>
        <w:ind w:left="360"/>
        <w:jc w:val="both"/>
        <w:rPr>
          <w:rFonts w:ascii="Arial" w:hAnsi="Arial" w:cs="Arial"/>
          <w:bCs/>
          <w:sz w:val="20"/>
          <w:szCs w:val="20"/>
        </w:rPr>
      </w:pPr>
      <w:r w:rsidRPr="00F13366">
        <w:rPr>
          <w:rFonts w:ascii="Arial" w:hAnsi="Arial" w:cs="Arial"/>
          <w:bCs/>
          <w:sz w:val="20"/>
          <w:szCs w:val="20"/>
        </w:rPr>
        <w:t>Namen mednarodne vaje, ki jo organizira vojaška policija Litve je pridobitev novih izkušenj ter znanj, seznanitev s primeri iz prakse in novosti na področju zakonodaje</w:t>
      </w:r>
      <w:r>
        <w:rPr>
          <w:rFonts w:ascii="Arial" w:hAnsi="Arial" w:cs="Arial"/>
          <w:bCs/>
          <w:sz w:val="20"/>
          <w:szCs w:val="20"/>
        </w:rPr>
        <w:t>,</w:t>
      </w:r>
      <w:r w:rsidRPr="00F13366">
        <w:rPr>
          <w:rFonts w:ascii="Arial" w:hAnsi="Arial" w:cs="Arial"/>
          <w:bCs/>
          <w:sz w:val="20"/>
          <w:szCs w:val="20"/>
        </w:rPr>
        <w:t xml:space="preserve"> pri preprečevanju, odkrivanju in preiskovanju kaznivih dejanj</w:t>
      </w:r>
      <w:r>
        <w:rPr>
          <w:rFonts w:ascii="Arial" w:hAnsi="Arial" w:cs="Arial"/>
          <w:bCs/>
          <w:sz w:val="20"/>
          <w:szCs w:val="20"/>
        </w:rPr>
        <w:t>,</w:t>
      </w:r>
      <w:r w:rsidRPr="00F13366">
        <w:rPr>
          <w:rFonts w:ascii="Arial" w:hAnsi="Arial" w:cs="Arial"/>
          <w:bCs/>
          <w:sz w:val="20"/>
          <w:szCs w:val="20"/>
        </w:rPr>
        <w:t xml:space="preserve"> tako v nacionalnem okolju, kot tudi v večnacionalnem okolju. Udeležba pripadnikov odseka kriminalistov Oddelka za vojaško policijo pri GŠSV je strokovno utemeljena zaradi vsebine in pomena usposabljanja za nadaljnji razvoj zmogljivosti na področju izvajanja preiskav v mednarodnem okolju v taktičnih razmerah in pogojih hibridnega vojskovanja. Na vaji bodo združeno delovali pripadniki enot partnerskih držav. Namen je poenotiti postopke ter izvajanje nalog v posebej zahtevnem operativnem okolju. Posebej je pomemben del vaje namenjen področju zavarovanja in preiskave elektronskih naprav, izkušnje pri obravnavanju in preiskavi UAV ter pregledi in preiskave kemijskih laboratorijev. Ravno to je področje, ki se zaradi razvoja sodobnih groženje in tehnologije konstantno spreminja. Zaradi specifi</w:t>
      </w:r>
      <w:r>
        <w:rPr>
          <w:rFonts w:ascii="Arial" w:hAnsi="Arial" w:cs="Arial"/>
          <w:bCs/>
          <w:sz w:val="20"/>
          <w:szCs w:val="20"/>
        </w:rPr>
        <w:t>ke</w:t>
      </w:r>
      <w:r w:rsidRPr="00F13366">
        <w:rPr>
          <w:rFonts w:ascii="Arial" w:hAnsi="Arial" w:cs="Arial"/>
          <w:bCs/>
          <w:sz w:val="20"/>
          <w:szCs w:val="20"/>
        </w:rPr>
        <w:t xml:space="preserve"> področja so vse, v realnosti pridobljene izkušnje dragocen pripomoček graditve in razvoja lastnih zmogljivosti, razvoju taktičnih postopkov, izboljšanju </w:t>
      </w:r>
      <w:r w:rsidRPr="00F13366">
        <w:rPr>
          <w:rFonts w:ascii="Arial" w:hAnsi="Arial" w:cs="Arial"/>
          <w:bCs/>
          <w:sz w:val="20"/>
          <w:szCs w:val="20"/>
        </w:rPr>
        <w:t>interoperabilnosti</w:t>
      </w:r>
      <w:r w:rsidRPr="00F13366">
        <w:rPr>
          <w:rFonts w:ascii="Arial" w:hAnsi="Arial" w:cs="Arial"/>
          <w:bCs/>
          <w:sz w:val="20"/>
          <w:szCs w:val="20"/>
        </w:rPr>
        <w:t xml:space="preserve"> ter večji usklajenosti delovanja z zavezniškimi silami. Z vsem naštetim bodo koristi udeležbe na vaji presegle raven posameznega udeleženca ter pripomogle k razvoju operativnih zmogljivosti Slovenske vojske na tem področju.</w:t>
      </w:r>
    </w:p>
    <w:p w:rsidR="00FB7AFD" w:rsidRPr="00831543" w:rsidP="00B671C1" w14:paraId="2FB9CCDE" w14:textId="77777777">
      <w:pPr>
        <w:pStyle w:val="ListParagraph"/>
        <w:spacing w:line="276" w:lineRule="auto"/>
        <w:ind w:left="360"/>
        <w:jc w:val="both"/>
        <w:rPr>
          <w:rFonts w:ascii="Arial" w:hAnsi="Arial" w:cs="Arial"/>
          <w:bCs/>
          <w:sz w:val="20"/>
          <w:szCs w:val="20"/>
        </w:rPr>
      </w:pPr>
    </w:p>
    <w:p w:rsidR="00FB7AFD" w:rsidRPr="00F13366" w:rsidP="00B671C1" w14:paraId="05F521FD" w14:textId="77777777">
      <w:pPr>
        <w:pStyle w:val="ListParagraph"/>
        <w:numPr>
          <w:ilvl w:val="0"/>
          <w:numId w:val="33"/>
        </w:numPr>
        <w:spacing w:line="276" w:lineRule="auto"/>
        <w:jc w:val="both"/>
        <w:rPr>
          <w:rFonts w:ascii="Arial" w:hAnsi="Arial" w:cs="Arial"/>
          <w:bCs/>
          <w:color w:val="000000" w:themeColor="text1"/>
          <w:sz w:val="20"/>
          <w:szCs w:val="20"/>
        </w:rPr>
      </w:pPr>
      <w:r w:rsidRPr="00F13366">
        <w:rPr>
          <w:rFonts w:ascii="Arial" w:hAnsi="Arial" w:cs="Arial"/>
          <w:bCs/>
          <w:color w:val="000000" w:themeColor="text1"/>
          <w:sz w:val="20"/>
          <w:szCs w:val="20"/>
        </w:rPr>
        <w:t>JMRC 27-01 (COMBINED RESOLVE 26)</w:t>
      </w:r>
    </w:p>
    <w:p w:rsidR="00FB7AFD" w:rsidP="00B671C1" w14:paraId="2825A960" w14:textId="77777777">
      <w:pPr>
        <w:pStyle w:val="ListParagraph"/>
        <w:spacing w:line="276" w:lineRule="auto"/>
        <w:ind w:left="360"/>
        <w:jc w:val="both"/>
        <w:rPr>
          <w:rFonts w:ascii="Arial" w:hAnsi="Arial" w:cs="Arial"/>
          <w:bCs/>
          <w:color w:val="000000" w:themeColor="text1"/>
          <w:sz w:val="20"/>
          <w:szCs w:val="20"/>
        </w:rPr>
      </w:pPr>
      <w:r w:rsidRPr="00F13366">
        <w:rPr>
          <w:rFonts w:ascii="Arial" w:hAnsi="Arial" w:cs="Arial"/>
          <w:bCs/>
          <w:color w:val="000000" w:themeColor="text1"/>
          <w:sz w:val="20"/>
          <w:szCs w:val="20"/>
        </w:rPr>
        <w:t xml:space="preserve">Namen udeležbe na vaji je nadaljevanje sodelovanja 45. tankovske čete v skladu s sporazumom o namestitvi petih tankov M-84 SV v </w:t>
      </w:r>
      <w:r w:rsidRPr="00F13366">
        <w:rPr>
          <w:rFonts w:ascii="Arial" w:hAnsi="Arial" w:cs="Arial"/>
          <w:bCs/>
          <w:color w:val="000000" w:themeColor="text1"/>
          <w:sz w:val="20"/>
          <w:szCs w:val="20"/>
        </w:rPr>
        <w:t>Hohenfelsu</w:t>
      </w:r>
      <w:r>
        <w:rPr>
          <w:rFonts w:ascii="Arial" w:hAnsi="Arial" w:cs="Arial"/>
          <w:bCs/>
          <w:color w:val="000000" w:themeColor="text1"/>
          <w:sz w:val="20"/>
          <w:szCs w:val="20"/>
        </w:rPr>
        <w:t>,</w:t>
      </w:r>
      <w:r w:rsidRPr="00F13366">
        <w:rPr>
          <w:rFonts w:ascii="Arial" w:hAnsi="Arial" w:cs="Arial"/>
          <w:bCs/>
          <w:color w:val="000000" w:themeColor="text1"/>
          <w:sz w:val="20"/>
          <w:szCs w:val="20"/>
        </w:rPr>
        <w:t xml:space="preserve"> za potrebe izvajanja mednarodnih vojaških vaj. Cilji udeležbe so izboljšati sposobnost posadk za delovanje v vseh vremenskih pogojih, izboljšati sposobnost posadk za premike in sodelovanje s pehoto ter zagotoviti kontinuiteto operativnosti tankov M-84 SV.</w:t>
      </w:r>
      <w:r w:rsidRPr="00F13366">
        <w:rPr>
          <w:rFonts w:ascii="Arial" w:hAnsi="Arial" w:cs="Arial"/>
          <w:bCs/>
          <w:sz w:val="20"/>
          <w:szCs w:val="20"/>
        </w:rPr>
        <w:t xml:space="preserve"> Poleg tega se bo SV udeležila vaje tudi s </w:t>
      </w:r>
      <w:r w:rsidRPr="00F13366">
        <w:rPr>
          <w:rFonts w:ascii="Arial" w:hAnsi="Arial" w:cs="Arial"/>
          <w:bCs/>
          <w:color w:val="000000" w:themeColor="text1"/>
          <w:sz w:val="20"/>
          <w:szCs w:val="20"/>
        </w:rPr>
        <w:t>kontrolorji/opazovalci/inštruktorji CZU z namenom pridobivanja in izmenjave izkušenj med SV in JMRC ter drugih držav udeleženk.</w:t>
      </w:r>
    </w:p>
    <w:p w:rsidR="00FB7AFD" w:rsidRPr="00F13366" w:rsidP="00B671C1" w14:paraId="47DF7FC5" w14:textId="77777777">
      <w:pPr>
        <w:pStyle w:val="ListParagraph"/>
        <w:spacing w:line="276" w:lineRule="auto"/>
        <w:ind w:left="360"/>
        <w:jc w:val="both"/>
        <w:rPr>
          <w:rFonts w:ascii="Arial" w:hAnsi="Arial" w:cs="Arial"/>
          <w:bCs/>
          <w:color w:val="000000" w:themeColor="text1"/>
          <w:sz w:val="20"/>
          <w:szCs w:val="20"/>
        </w:rPr>
      </w:pPr>
    </w:p>
    <w:p w:rsidR="00FB7AFD" w:rsidRPr="00F13366" w:rsidP="00B671C1" w14:paraId="643595BC" w14:textId="77777777">
      <w:pPr>
        <w:pStyle w:val="ListParagraph"/>
        <w:numPr>
          <w:ilvl w:val="0"/>
          <w:numId w:val="33"/>
        </w:numPr>
        <w:spacing w:line="276" w:lineRule="auto"/>
        <w:jc w:val="both"/>
        <w:rPr>
          <w:rFonts w:ascii="Arial" w:hAnsi="Arial" w:cs="Arial"/>
          <w:bCs/>
          <w:color w:val="000000" w:themeColor="text1"/>
          <w:sz w:val="20"/>
          <w:szCs w:val="20"/>
        </w:rPr>
      </w:pPr>
      <w:r w:rsidRPr="00F13366">
        <w:rPr>
          <w:rFonts w:ascii="Arial" w:hAnsi="Arial" w:cs="Arial"/>
          <w:bCs/>
          <w:color w:val="000000" w:themeColor="text1"/>
          <w:sz w:val="20"/>
          <w:szCs w:val="20"/>
        </w:rPr>
        <w:t>EUBG 27 CERTEX</w:t>
      </w:r>
    </w:p>
    <w:p w:rsidR="00FB7AFD" w:rsidP="00B671C1" w14:paraId="76BE4016" w14:textId="77777777">
      <w:pPr>
        <w:pStyle w:val="ListParagraph"/>
        <w:spacing w:line="276" w:lineRule="auto"/>
        <w:ind w:left="360"/>
        <w:jc w:val="both"/>
        <w:rPr>
          <w:rFonts w:ascii="Arial" w:hAnsi="Arial" w:cs="Arial"/>
          <w:bCs/>
          <w:color w:val="000000" w:themeColor="text1"/>
          <w:sz w:val="20"/>
          <w:szCs w:val="20"/>
        </w:rPr>
      </w:pPr>
      <w:r w:rsidRPr="00F13366">
        <w:rPr>
          <w:rFonts w:ascii="Arial" w:hAnsi="Arial" w:cs="Arial"/>
          <w:bCs/>
          <w:color w:val="000000" w:themeColor="text1"/>
          <w:sz w:val="20"/>
          <w:szCs w:val="20"/>
        </w:rPr>
        <w:t>Namen udeležbe na vaji je izvedba certifikacije celotne bojne skupine EU (EUBG27) v letu 2026 v katero Slovenska vojska prispeva izvidniški vod s pridodanimi elementi</w:t>
      </w:r>
      <w:r>
        <w:rPr>
          <w:rFonts w:ascii="Arial" w:hAnsi="Arial" w:cs="Arial"/>
          <w:bCs/>
          <w:color w:val="000000" w:themeColor="text1"/>
          <w:sz w:val="20"/>
          <w:szCs w:val="20"/>
        </w:rPr>
        <w:t>,</w:t>
      </w:r>
      <w:r w:rsidRPr="00F13366">
        <w:rPr>
          <w:rFonts w:ascii="Arial" w:hAnsi="Arial" w:cs="Arial"/>
          <w:bCs/>
          <w:color w:val="000000" w:themeColor="text1"/>
          <w:sz w:val="20"/>
          <w:szCs w:val="20"/>
        </w:rPr>
        <w:t xml:space="preserve"> ki bo v letu 2027 zagotavljala sile za hitro odzivanje EU. Z zmogljivostjo bo SV v letu 2027 sodelovala na vaji LIVEX katere cilj bo izboljšati usklajenost med poveljstvi, povečati povezljivost sodelujočih enot ter preveriti sposobnost hitre napotitve in delovanja sil v več domenskem varnostnem okolju.</w:t>
      </w:r>
    </w:p>
    <w:p w:rsidR="00FB7AFD" w:rsidRPr="00F13366" w:rsidP="00B671C1" w14:paraId="7BAD7051" w14:textId="77777777">
      <w:pPr>
        <w:pStyle w:val="ListParagraph"/>
        <w:spacing w:line="276" w:lineRule="auto"/>
        <w:ind w:left="360"/>
        <w:jc w:val="both"/>
        <w:rPr>
          <w:rFonts w:ascii="Arial" w:hAnsi="Arial" w:cs="Arial"/>
          <w:bCs/>
          <w:color w:val="000000" w:themeColor="text1"/>
          <w:sz w:val="20"/>
          <w:szCs w:val="20"/>
        </w:rPr>
      </w:pPr>
    </w:p>
    <w:p w:rsidR="00FB7AFD" w:rsidRPr="00F13366" w:rsidP="00B671C1" w14:paraId="47BADC05" w14:textId="77777777">
      <w:pPr>
        <w:pStyle w:val="ListParagraph"/>
        <w:numPr>
          <w:ilvl w:val="0"/>
          <w:numId w:val="33"/>
        </w:numPr>
        <w:spacing w:line="276" w:lineRule="auto"/>
        <w:jc w:val="both"/>
        <w:rPr>
          <w:rFonts w:ascii="Arial" w:hAnsi="Arial" w:cs="Arial"/>
          <w:bCs/>
          <w:color w:val="000000" w:themeColor="text1"/>
          <w:sz w:val="20"/>
          <w:szCs w:val="20"/>
        </w:rPr>
      </w:pPr>
      <w:r w:rsidRPr="00F13366">
        <w:rPr>
          <w:rFonts w:ascii="Arial" w:hAnsi="Arial" w:cs="Arial"/>
          <w:bCs/>
          <w:color w:val="000000" w:themeColor="text1"/>
          <w:sz w:val="20"/>
          <w:szCs w:val="20"/>
        </w:rPr>
        <w:t>TF-X CENTMED</w:t>
      </w:r>
    </w:p>
    <w:p w:rsidR="00FB7AFD" w:rsidP="00B671C1" w14:paraId="66978AC0" w14:textId="77777777">
      <w:pPr>
        <w:pStyle w:val="ListParagraph"/>
        <w:spacing w:line="276" w:lineRule="auto"/>
        <w:ind w:left="360"/>
        <w:jc w:val="both"/>
        <w:rPr>
          <w:rFonts w:ascii="Arial" w:hAnsi="Arial" w:cs="Arial"/>
          <w:color w:val="000000" w:themeColor="text1"/>
          <w:sz w:val="20"/>
          <w:szCs w:val="20"/>
        </w:rPr>
      </w:pPr>
      <w:r w:rsidRPr="00F13366">
        <w:rPr>
          <w:rFonts w:ascii="Arial" w:hAnsi="Arial" w:cs="Arial"/>
          <w:color w:val="000000" w:themeColor="text1"/>
          <w:sz w:val="20"/>
          <w:szCs w:val="20"/>
        </w:rPr>
        <w:t xml:space="preserve">Usposabljanje v okviru iniciative TF-X CENTMED predstavlja priložnost za skupna usposabljanja, testiranja in razvoj konceptov na področju integracije sistemov, kar omogoča potrebno </w:t>
      </w:r>
      <w:r w:rsidRPr="00F13366">
        <w:rPr>
          <w:rFonts w:ascii="Arial" w:hAnsi="Arial" w:cs="Arial"/>
          <w:color w:val="000000" w:themeColor="text1"/>
          <w:sz w:val="20"/>
          <w:szCs w:val="20"/>
        </w:rPr>
        <w:t>interoperabilnost</w:t>
      </w:r>
      <w:r w:rsidRPr="00F13366">
        <w:rPr>
          <w:rFonts w:ascii="Arial" w:hAnsi="Arial" w:cs="Arial"/>
          <w:color w:val="000000" w:themeColor="text1"/>
          <w:sz w:val="20"/>
          <w:szCs w:val="20"/>
        </w:rPr>
        <w:t xml:space="preserve"> in izvajanje </w:t>
      </w:r>
      <w:r w:rsidRPr="00F13366">
        <w:rPr>
          <w:rFonts w:ascii="Arial" w:hAnsi="Arial" w:cs="Arial"/>
          <w:color w:val="000000" w:themeColor="text1"/>
          <w:sz w:val="20"/>
          <w:szCs w:val="20"/>
        </w:rPr>
        <w:t>multidomenskih</w:t>
      </w:r>
      <w:r w:rsidRPr="00F13366">
        <w:rPr>
          <w:rFonts w:ascii="Arial" w:hAnsi="Arial" w:cs="Arial"/>
          <w:color w:val="000000" w:themeColor="text1"/>
          <w:sz w:val="20"/>
          <w:szCs w:val="20"/>
        </w:rPr>
        <w:t xml:space="preserve"> operacij. Iniciativo vodi Republika Italija v sodelovanju z NATO ACT, namenjena pa je integraciji različnih zmogljivosti, sistemov in senzorjev, izmenjavi podatkov ter zagotavljanju </w:t>
      </w:r>
      <w:r w:rsidRPr="00F13366">
        <w:rPr>
          <w:rFonts w:ascii="Arial" w:hAnsi="Arial" w:cs="Arial"/>
          <w:color w:val="000000" w:themeColor="text1"/>
          <w:sz w:val="20"/>
          <w:szCs w:val="20"/>
        </w:rPr>
        <w:t>interoperabilnosti</w:t>
      </w:r>
      <w:r w:rsidRPr="00F13366">
        <w:rPr>
          <w:rFonts w:ascii="Arial" w:hAnsi="Arial" w:cs="Arial"/>
          <w:color w:val="000000" w:themeColor="text1"/>
          <w:sz w:val="20"/>
          <w:szCs w:val="20"/>
        </w:rPr>
        <w:t>. Ključni cilj te vaje je prenos združene operativne slike iz Operativnega poveljstva ITA na PSSV. Poleg vodilne države v njej sodelujejo tudi druge članice pobude FNC-ITA (Koncepta vodilnih držav), DECI in ADRION.</w:t>
      </w:r>
    </w:p>
    <w:p w:rsidR="00FB7AFD" w:rsidRPr="00831543" w:rsidP="00B671C1" w14:paraId="5EB2C6E8" w14:textId="77777777">
      <w:pPr>
        <w:pStyle w:val="ListParagraph"/>
        <w:spacing w:line="276" w:lineRule="auto"/>
        <w:ind w:left="360"/>
        <w:jc w:val="both"/>
        <w:rPr>
          <w:rFonts w:ascii="Arial" w:hAnsi="Arial" w:cs="Arial"/>
          <w:color w:val="000000" w:themeColor="text1"/>
          <w:sz w:val="20"/>
          <w:szCs w:val="20"/>
        </w:rPr>
      </w:pPr>
    </w:p>
    <w:p w:rsidR="00FB7AFD" w:rsidRPr="00F13366" w:rsidP="00B671C1" w14:paraId="0B85A659" w14:textId="77777777">
      <w:pPr>
        <w:pStyle w:val="ListParagraph"/>
        <w:numPr>
          <w:ilvl w:val="0"/>
          <w:numId w:val="33"/>
        </w:numPr>
        <w:spacing w:line="276" w:lineRule="auto"/>
        <w:jc w:val="both"/>
        <w:rPr>
          <w:rFonts w:ascii="Arial" w:hAnsi="Arial" w:cs="Arial"/>
          <w:bCs/>
          <w:color w:val="000000" w:themeColor="text1"/>
          <w:sz w:val="20"/>
          <w:szCs w:val="20"/>
        </w:rPr>
      </w:pPr>
      <w:r w:rsidRPr="00F13366">
        <w:rPr>
          <w:rFonts w:ascii="Arial" w:hAnsi="Arial" w:cs="Arial"/>
          <w:bCs/>
          <w:color w:val="000000" w:themeColor="text1"/>
          <w:sz w:val="20"/>
          <w:szCs w:val="20"/>
        </w:rPr>
        <w:t>VODENJAK I</w:t>
      </w:r>
    </w:p>
    <w:p w:rsidR="00FB7AFD" w:rsidP="00B671C1" w14:paraId="214B65AC" w14:textId="77777777">
      <w:pPr>
        <w:pStyle w:val="ListParagraph"/>
        <w:spacing w:line="276" w:lineRule="auto"/>
        <w:ind w:left="360"/>
        <w:jc w:val="both"/>
        <w:rPr>
          <w:rFonts w:ascii="Arial" w:hAnsi="Arial" w:cs="Arial"/>
          <w:color w:val="000000" w:themeColor="text1"/>
          <w:sz w:val="20"/>
          <w:szCs w:val="20"/>
        </w:rPr>
      </w:pPr>
      <w:r w:rsidRPr="00F13366">
        <w:rPr>
          <w:rFonts w:ascii="Arial" w:hAnsi="Arial" w:cs="Arial"/>
          <w:color w:val="000000" w:themeColor="text1"/>
          <w:sz w:val="20"/>
          <w:szCs w:val="20"/>
        </w:rPr>
        <w:t>Mednarodna vojaška vaja je bila odpovedana s strani oboroženih sil Italijanske vojske zaradi drugih neodložljivih nacionalnih nalog.</w:t>
      </w:r>
    </w:p>
    <w:p w:rsidR="00FB7AFD" w:rsidRPr="001B482A" w:rsidP="00B671C1" w14:paraId="648839F2" w14:textId="77777777">
      <w:pPr>
        <w:pStyle w:val="ListParagraph"/>
        <w:spacing w:line="276" w:lineRule="auto"/>
        <w:ind w:left="360"/>
        <w:jc w:val="both"/>
        <w:rPr>
          <w:rFonts w:ascii="Arial" w:hAnsi="Arial" w:cs="Arial"/>
          <w:color w:val="000000" w:themeColor="text1"/>
          <w:sz w:val="20"/>
          <w:szCs w:val="20"/>
        </w:rPr>
      </w:pPr>
    </w:p>
    <w:p w:rsidR="00FB7AFD" w:rsidRPr="00F13366" w:rsidP="00B671C1" w14:paraId="5923D72C" w14:textId="77777777">
      <w:pPr>
        <w:pStyle w:val="ListParagraph"/>
        <w:numPr>
          <w:ilvl w:val="0"/>
          <w:numId w:val="33"/>
        </w:numPr>
        <w:spacing w:line="276" w:lineRule="auto"/>
        <w:jc w:val="both"/>
        <w:rPr>
          <w:rFonts w:ascii="Arial" w:hAnsi="Arial" w:cs="Arial"/>
          <w:bCs/>
          <w:color w:val="000000" w:themeColor="text1"/>
          <w:sz w:val="20"/>
          <w:szCs w:val="20"/>
        </w:rPr>
      </w:pPr>
      <w:r w:rsidRPr="00F13366">
        <w:rPr>
          <w:rFonts w:ascii="Arial" w:hAnsi="Arial" w:cs="Arial"/>
          <w:bCs/>
          <w:color w:val="000000" w:themeColor="text1"/>
          <w:sz w:val="20"/>
          <w:szCs w:val="20"/>
        </w:rPr>
        <w:t>BAYONET II</w:t>
      </w:r>
    </w:p>
    <w:p w:rsidR="00FB7AFD" w:rsidP="00B671C1" w14:paraId="4F02A028" w14:textId="77777777">
      <w:pPr>
        <w:pStyle w:val="ListParagraph"/>
        <w:spacing w:line="276" w:lineRule="auto"/>
        <w:ind w:left="360"/>
        <w:jc w:val="both"/>
        <w:rPr>
          <w:rFonts w:ascii="Arial" w:hAnsi="Arial" w:cs="Arial"/>
          <w:color w:val="000000" w:themeColor="text1"/>
          <w:sz w:val="20"/>
          <w:szCs w:val="20"/>
        </w:rPr>
      </w:pPr>
      <w:r w:rsidRPr="00F13366">
        <w:rPr>
          <w:rFonts w:ascii="Arial" w:hAnsi="Arial" w:cs="Arial"/>
          <w:color w:val="000000" w:themeColor="text1"/>
          <w:sz w:val="20"/>
          <w:szCs w:val="20"/>
        </w:rPr>
        <w:t>Mednarodna vojaška vaja je bila odpovedana s strani OS ZDA zaradi izvedbe drugih nalog in je bila namenjena podpori usposabljanja OS ZDA  (173. MBCT) pri strelskih usposabljanjih do nivoja čete.</w:t>
      </w:r>
    </w:p>
    <w:p w:rsidR="00FB7AFD" w:rsidP="00B671C1" w14:paraId="32C6EAF6" w14:textId="77777777">
      <w:pPr>
        <w:pStyle w:val="ListParagraph"/>
        <w:spacing w:line="276" w:lineRule="auto"/>
        <w:ind w:left="360"/>
        <w:jc w:val="both"/>
        <w:rPr>
          <w:rFonts w:ascii="Arial" w:hAnsi="Arial" w:cs="Arial"/>
          <w:color w:val="000000" w:themeColor="text1"/>
          <w:sz w:val="20"/>
          <w:szCs w:val="20"/>
        </w:rPr>
      </w:pPr>
    </w:p>
    <w:p w:rsidR="00FB7AFD" w:rsidRPr="005822E1" w:rsidP="00B671C1" w14:paraId="14309D56" w14:textId="77777777">
      <w:pPr>
        <w:shd w:val="clear" w:color="auto" w:fill="FFFFFF"/>
        <w:spacing w:after="0"/>
        <w:jc w:val="both"/>
        <w:rPr>
          <w:rFonts w:ascii="Arial" w:eastAsia="Times New Roman" w:hAnsi="Arial" w:cs="Arial"/>
          <w:color w:val="222222"/>
          <w:sz w:val="20"/>
          <w:szCs w:val="20"/>
        </w:rPr>
      </w:pPr>
    </w:p>
    <w:p w:rsidR="00FB7AFD" w:rsidRPr="005822E1" w:rsidP="00FB7AFD" w14:paraId="2810A809" w14:textId="77777777">
      <w:pPr>
        <w:overflowPunct w:val="0"/>
        <w:autoSpaceDE w:val="0"/>
        <w:autoSpaceDN w:val="0"/>
        <w:adjustRightInd w:val="0"/>
        <w:spacing w:after="0" w:line="260" w:lineRule="atLeast"/>
        <w:jc w:val="right"/>
        <w:textAlignment w:val="baseline"/>
        <w:rPr>
          <w:rFonts w:ascii="Arial" w:hAnsi="Arial" w:cs="Arial"/>
          <w:sz w:val="20"/>
          <w:szCs w:val="20"/>
        </w:rPr>
      </w:pPr>
      <w:r w:rsidRPr="005822E1">
        <w:rPr>
          <w:rFonts w:ascii="Arial" w:hAnsi="Arial" w:cs="Arial"/>
          <w:iCs/>
          <w:sz w:val="20"/>
          <w:szCs w:val="20"/>
        </w:rPr>
        <w:t>MINISTRSTVO ZA OBRAMBO</w:t>
      </w:r>
    </w:p>
    <w:p w:rsidR="00FB7AFD" w:rsidRPr="005822E1" w:rsidP="00FB7AFD" w14:paraId="220B392A" w14:textId="77777777">
      <w:pPr>
        <w:overflowPunct w:val="0"/>
        <w:autoSpaceDE w:val="0"/>
        <w:autoSpaceDN w:val="0"/>
        <w:adjustRightInd w:val="0"/>
        <w:spacing w:after="0" w:line="260" w:lineRule="atLeast"/>
        <w:textAlignment w:val="baseline"/>
        <w:rPr>
          <w:rFonts w:ascii="Arial" w:hAnsi="Arial" w:cs="Arial"/>
          <w:sz w:val="20"/>
          <w:szCs w:val="20"/>
        </w:rPr>
      </w:pPr>
    </w:p>
    <w:p w:rsidR="009F77C7" w:rsidRPr="00131B28" w:rsidP="00FB3C81" w14:paraId="534DDD4C" w14:textId="77777777">
      <w:pPr>
        <w:pStyle w:val="Naslovpredpisa"/>
        <w:spacing w:before="0" w:after="0" w:line="260" w:lineRule="exact"/>
        <w:jc w:val="both"/>
        <w:rPr>
          <w:sz w:val="20"/>
          <w:szCs w:val="20"/>
        </w:rPr>
      </w:pPr>
    </w:p>
    <w:p w:rsidR="009F77C7" w:rsidRPr="00131B28" w:rsidP="00FB3C81" w14:paraId="6D2F8F4A" w14:textId="77777777">
      <w:pPr>
        <w:pStyle w:val="Naslovpredpisa"/>
        <w:spacing w:before="0" w:after="0" w:line="260" w:lineRule="exact"/>
        <w:jc w:val="both"/>
        <w:rPr>
          <w:sz w:val="20"/>
          <w:szCs w:val="20"/>
        </w:rPr>
      </w:pPr>
    </w:p>
    <w:p w:rsidR="009F77C7" w:rsidRPr="00131B28" w:rsidP="00FB3C81" w14:paraId="5498EC30" w14:textId="77777777">
      <w:pPr>
        <w:pStyle w:val="Naslovpredpisa"/>
        <w:spacing w:before="0" w:after="0" w:line="260" w:lineRule="exact"/>
        <w:jc w:val="both"/>
        <w:rPr>
          <w:sz w:val="20"/>
          <w:szCs w:val="20"/>
        </w:rPr>
      </w:pPr>
    </w:p>
    <w:p w:rsidR="009F77C7" w:rsidRPr="00131B28" w:rsidP="00FB3C81" w14:paraId="09A9D345" w14:textId="77777777">
      <w:pPr>
        <w:pStyle w:val="Naslovpredpisa"/>
        <w:spacing w:before="0" w:after="0" w:line="260" w:lineRule="exact"/>
        <w:jc w:val="both"/>
        <w:rPr>
          <w:sz w:val="20"/>
          <w:szCs w:val="20"/>
        </w:rPr>
      </w:pPr>
    </w:p>
    <w:p w:rsidR="00C14725" w:rsidRPr="00131B28" w:rsidP="00FB3C81" w14:paraId="531AABC6" w14:textId="77777777">
      <w:pPr>
        <w:pStyle w:val="Naslovpredpisa"/>
        <w:spacing w:before="0" w:after="0" w:line="260" w:lineRule="exact"/>
        <w:jc w:val="both"/>
        <w:rPr>
          <w:sz w:val="20"/>
          <w:szCs w:val="20"/>
        </w:rPr>
      </w:pPr>
    </w:p>
    <w:p w:rsidR="00C14725" w:rsidRPr="00131B28" w:rsidP="00FB3C81" w14:paraId="413C9D20" w14:textId="77777777">
      <w:pPr>
        <w:pStyle w:val="Naslovpredpisa"/>
        <w:spacing w:before="0" w:after="0" w:line="260" w:lineRule="exact"/>
        <w:jc w:val="both"/>
        <w:rPr>
          <w:sz w:val="20"/>
          <w:szCs w:val="20"/>
        </w:rPr>
      </w:pPr>
    </w:p>
    <w:p w:rsidR="00723116" w:rsidRPr="00131B28" w:rsidP="000A2FA1" w14:paraId="196DF000" w14:textId="5CEDEBE1">
      <w:pPr>
        <w:pStyle w:val="Naslovpredpisa"/>
        <w:spacing w:before="0" w:after="0" w:line="260" w:lineRule="exact"/>
        <w:jc w:val="both"/>
        <w:rPr>
          <w:sz w:val="20"/>
          <w:szCs w:val="20"/>
        </w:rPr>
      </w:pPr>
    </w:p>
    <w:sectPr w:rsidSect="005C0FD4">
      <w:footerReference w:type="default" r:id="rId7"/>
      <w:footerReference w:type="first" r:id="rId8"/>
      <w:pgSz w:w="11906" w:h="16838"/>
      <w:pgMar w:top="709"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548" w:rsidP="00580548" w14:paraId="21ACECD7" w14:textId="0CCBFD41">
    <w:pPr>
      <w:pStyle w:val="Footer"/>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DB47F0">
      <w:rPr>
        <w:rFonts w:ascii="Arial" w:hAnsi="Arial" w:cs="Arial"/>
        <w:noProof/>
      </w:rPr>
      <w:t>9</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DB47F0">
      <w:rPr>
        <w:rFonts w:ascii="Arial" w:hAnsi="Arial" w:cs="Arial"/>
        <w:noProof/>
      </w:rPr>
      <w:t>9</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243" w:rsidP="008B4243" w14:paraId="434F9D64" w14:textId="59B15029">
    <w:pPr>
      <w:pStyle w:val="Footer"/>
      <w:jc w:val="center"/>
    </w:pPr>
    <w:r>
      <w:rPr>
        <w:rFonts w:ascii="Arial" w:hAnsi="Arial" w:cs="Arial"/>
        <w:sz w:val="16"/>
        <w:szCs w:val="16"/>
      </w:rPr>
      <w:t xml:space="preserve">                     Identifikacijska št. za DDV: (SI) 47978457, MŠ: 5268923000, TRR: 01100-6370191114                       </w:t>
    </w:r>
    <w:r w:rsidR="00580548">
      <w:rPr>
        <w:rFonts w:ascii="Arial" w:hAnsi="Arial" w:cs="Arial"/>
        <w:sz w:val="16"/>
        <w:szCs w:val="16"/>
      </w:rPr>
      <w:t xml:space="preserve">  </w:t>
    </w:r>
    <w:r>
      <w:rPr>
        <w:rFonts w:ascii="Arial" w:hAnsi="Arial" w:cs="Arial"/>
        <w:sz w:val="16"/>
        <w:szCs w:val="16"/>
      </w:rPr>
      <w:t xml:space="preserv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DB47F0">
      <w:rPr>
        <w:rFonts w:ascii="Arial" w:hAnsi="Arial" w:cs="Arial"/>
        <w:noProof/>
      </w:rPr>
      <w:t>8</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DB47F0">
      <w:rPr>
        <w:rFonts w:ascii="Arial" w:hAnsi="Arial" w:cs="Arial"/>
        <w:noProof/>
      </w:rPr>
      <w:t>9</w:t>
    </w:r>
    <w:r>
      <w:rPr>
        <w:rFonts w:ascii="Arial" w:hAnsi="Arial" w:cs="Arial"/>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FB4DA6"/>
    <w:multiLevelType w:val="hybridMultilevel"/>
    <w:tmpl w:val="087CD7BE"/>
    <w:lvl w:ilvl="0">
      <w:start w:val="1"/>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D220CC9"/>
    <w:multiLevelType w:val="hybridMultilevel"/>
    <w:tmpl w:val="278CB28E"/>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E3667F8"/>
    <w:multiLevelType w:val="hybridMultilevel"/>
    <w:tmpl w:val="EE526FE0"/>
    <w:lvl w:ilvl="0">
      <w:start w:val="0"/>
      <w:numFmt w:val="bullet"/>
      <w:lvlText w:val="-"/>
      <w:lvlJc w:val="left"/>
      <w:pPr>
        <w:tabs>
          <w:tab w:val="num" w:pos="720"/>
        </w:tabs>
        <w:ind w:left="720" w:hanging="360"/>
      </w:pPr>
      <w:rPr>
        <w:rFonts w:ascii="Arial" w:eastAsia="Times New Roman" w:hAnsi="Arial" w:cs="Aria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3154AEB"/>
    <w:multiLevelType w:val="hybridMultilevel"/>
    <w:tmpl w:val="C544543E"/>
    <w:lvl w:ilvl="0">
      <w:start w:val="3"/>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3DA357C"/>
    <w:multiLevelType w:val="hybridMultilevel"/>
    <w:tmpl w:val="413A9F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5D717C4"/>
    <w:multiLevelType w:val="hybridMultilevel"/>
    <w:tmpl w:val="0708F82E"/>
    <w:lvl w:ilvl="0">
      <w:start w:val="0"/>
      <w:numFmt w:val="bullet"/>
      <w:lvlText w:val="–"/>
      <w:lvlJc w:val="left"/>
      <w:pPr>
        <w:ind w:left="1069" w:hanging="360"/>
      </w:pPr>
      <w:rPr>
        <w:rFonts w:ascii="Arial" w:eastAsia="Times New Roman" w:hAnsi="Arial" w:cs="Aria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6">
    <w:nsid w:val="1A294FC8"/>
    <w:multiLevelType w:val="hybridMultilevel"/>
    <w:tmpl w:val="1F70920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nsid w:val="1BDE39DC"/>
    <w:multiLevelType w:val="hybridMultilevel"/>
    <w:tmpl w:val="9654850E"/>
    <w:lvl w:ilvl="0">
      <w:start w:val="1"/>
      <w:numFmt w:val="decimal"/>
      <w:pStyle w:val="Alineazaodstavkom"/>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C3C5682"/>
    <w:multiLevelType w:val="hybridMultilevel"/>
    <w:tmpl w:val="760C156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C802066"/>
    <w:multiLevelType w:val="hybridMultilevel"/>
    <w:tmpl w:val="682CE3AE"/>
    <w:lvl w:ilvl="0">
      <w:start w:val="49"/>
      <w:numFmt w:val="bullet"/>
      <w:lvlText w:val=""/>
      <w:lvlJc w:val="left"/>
      <w:pPr>
        <w:ind w:left="1788" w:hanging="360"/>
      </w:pPr>
      <w:rPr>
        <w:rFonts w:ascii="Symbol" w:eastAsia="Times New Roman" w:hAnsi="Symbol" w:cs="Times New Roman" w:hint="default"/>
      </w:rPr>
    </w:lvl>
    <w:lvl w:ilvl="1" w:tentative="1">
      <w:start w:val="1"/>
      <w:numFmt w:val="bullet"/>
      <w:lvlText w:val="o"/>
      <w:lvlJc w:val="left"/>
      <w:pPr>
        <w:ind w:left="2508" w:hanging="360"/>
      </w:pPr>
      <w:rPr>
        <w:rFonts w:ascii="Courier New" w:hAnsi="Courier New" w:cs="Courier New" w:hint="default"/>
      </w:rPr>
    </w:lvl>
    <w:lvl w:ilvl="2" w:tentative="1">
      <w:start w:val="1"/>
      <w:numFmt w:val="bullet"/>
      <w:lvlText w:val=""/>
      <w:lvlJc w:val="left"/>
      <w:pPr>
        <w:ind w:left="3228" w:hanging="360"/>
      </w:pPr>
      <w:rPr>
        <w:rFonts w:ascii="Wingdings" w:hAnsi="Wingdings" w:hint="default"/>
      </w:rPr>
    </w:lvl>
    <w:lvl w:ilvl="3" w:tentative="1">
      <w:start w:val="1"/>
      <w:numFmt w:val="bullet"/>
      <w:lvlText w:val=""/>
      <w:lvlJc w:val="left"/>
      <w:pPr>
        <w:ind w:left="3948" w:hanging="360"/>
      </w:pPr>
      <w:rPr>
        <w:rFonts w:ascii="Symbol" w:hAnsi="Symbol" w:hint="default"/>
      </w:rPr>
    </w:lvl>
    <w:lvl w:ilvl="4" w:tentative="1">
      <w:start w:val="1"/>
      <w:numFmt w:val="bullet"/>
      <w:lvlText w:val="o"/>
      <w:lvlJc w:val="left"/>
      <w:pPr>
        <w:ind w:left="4668" w:hanging="360"/>
      </w:pPr>
      <w:rPr>
        <w:rFonts w:ascii="Courier New" w:hAnsi="Courier New" w:cs="Courier New" w:hint="default"/>
      </w:rPr>
    </w:lvl>
    <w:lvl w:ilvl="5" w:tentative="1">
      <w:start w:val="1"/>
      <w:numFmt w:val="bullet"/>
      <w:lvlText w:val=""/>
      <w:lvlJc w:val="left"/>
      <w:pPr>
        <w:ind w:left="5388" w:hanging="360"/>
      </w:pPr>
      <w:rPr>
        <w:rFonts w:ascii="Wingdings" w:hAnsi="Wingdings" w:hint="default"/>
      </w:rPr>
    </w:lvl>
    <w:lvl w:ilvl="6" w:tentative="1">
      <w:start w:val="1"/>
      <w:numFmt w:val="bullet"/>
      <w:lvlText w:val=""/>
      <w:lvlJc w:val="left"/>
      <w:pPr>
        <w:ind w:left="6108" w:hanging="360"/>
      </w:pPr>
      <w:rPr>
        <w:rFonts w:ascii="Symbol" w:hAnsi="Symbol" w:hint="default"/>
      </w:rPr>
    </w:lvl>
    <w:lvl w:ilvl="7" w:tentative="1">
      <w:start w:val="1"/>
      <w:numFmt w:val="bullet"/>
      <w:lvlText w:val="o"/>
      <w:lvlJc w:val="left"/>
      <w:pPr>
        <w:ind w:left="6828" w:hanging="360"/>
      </w:pPr>
      <w:rPr>
        <w:rFonts w:ascii="Courier New" w:hAnsi="Courier New" w:cs="Courier New" w:hint="default"/>
      </w:rPr>
    </w:lvl>
    <w:lvl w:ilvl="8" w:tentative="1">
      <w:start w:val="1"/>
      <w:numFmt w:val="bullet"/>
      <w:lvlText w:val=""/>
      <w:lvlJc w:val="left"/>
      <w:pPr>
        <w:ind w:left="7548" w:hanging="360"/>
      </w:pPr>
      <w:rPr>
        <w:rFonts w:ascii="Wingdings" w:hAnsi="Wingdings" w:hint="default"/>
      </w:rPr>
    </w:lvl>
  </w:abstractNum>
  <w:abstractNum w:abstractNumId="11">
    <w:nsid w:val="20DD0747"/>
    <w:multiLevelType w:val="hybridMultilevel"/>
    <w:tmpl w:val="07ACA9AC"/>
    <w:lvl w:ilvl="0">
      <w:start w:val="2"/>
      <w:numFmt w:val="bullet"/>
      <w:lvlText w:val="-"/>
      <w:lvlJc w:val="left"/>
      <w:pPr>
        <w:ind w:left="360" w:hanging="360"/>
      </w:pPr>
      <w:rPr>
        <w:rFonts w:ascii="Arial" w:eastAsia="Times New Roman" w:hAnsi="Arial"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23541217"/>
    <w:multiLevelType w:val="hybridMultilevel"/>
    <w:tmpl w:val="6D0858EC"/>
    <w:lvl w:ilvl="0">
      <w:start w:val="7"/>
      <w:numFmt w:val="decimal"/>
      <w:lvlText w:val="%1."/>
      <w:lvlJc w:val="right"/>
      <w:pPr>
        <w:ind w:left="502"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AC20D50"/>
    <w:multiLevelType w:val="hybridMultilevel"/>
    <w:tmpl w:val="DE10B902"/>
    <w:lvl w:ilvl="0">
      <w:start w:val="49"/>
      <w:numFmt w:val="bullet"/>
      <w:lvlText w:val=""/>
      <w:lvlJc w:val="left"/>
      <w:pPr>
        <w:ind w:left="360" w:hanging="360"/>
      </w:pPr>
      <w:rPr>
        <w:rFonts w:ascii="Symbol" w:eastAsia="Times New Roman" w:hAnsi="Symbol"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35E71572"/>
    <w:multiLevelType w:val="hybridMultilevel"/>
    <w:tmpl w:val="287C88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8635FD6"/>
    <w:multiLevelType w:val="hybridMultilevel"/>
    <w:tmpl w:val="7A4AF212"/>
    <w:lvl w:ilvl="0">
      <w:start w:val="1"/>
      <w:numFmt w:val="bullet"/>
      <w:pStyle w:val="Oddelek"/>
      <w:lvlText w:val="–"/>
      <w:lvlJc w:val="left"/>
      <w:pPr>
        <w:ind w:left="1428" w:hanging="360"/>
      </w:pPr>
      <w:rPr>
        <w:rFonts w:ascii="Arial" w:eastAsia="Times New Roman" w:hAnsi="Arial" w:cs="Arial" w:hint="default"/>
      </w:rPr>
    </w:lvl>
    <w:lvl w:ilvl="1" w:tentative="1">
      <w:start w:val="1"/>
      <w:numFmt w:val="bullet"/>
      <w:lvlText w:val="o"/>
      <w:lvlJc w:val="left"/>
      <w:pPr>
        <w:ind w:left="2148" w:hanging="360"/>
      </w:pPr>
      <w:rPr>
        <w:rFonts w:ascii="Courier New" w:hAnsi="Courier New" w:cs="Courier New" w:hint="default"/>
      </w:rPr>
    </w:lvl>
    <w:lvl w:ilvl="2" w:tentative="1">
      <w:start w:val="1"/>
      <w:numFmt w:val="bullet"/>
      <w:lvlText w:val=""/>
      <w:lvlJc w:val="left"/>
      <w:pPr>
        <w:ind w:left="2868" w:hanging="360"/>
      </w:pPr>
      <w:rPr>
        <w:rFonts w:ascii="Wingdings" w:hAnsi="Wingdings" w:hint="default"/>
      </w:rPr>
    </w:lvl>
    <w:lvl w:ilvl="3" w:tentative="1">
      <w:start w:val="1"/>
      <w:numFmt w:val="bullet"/>
      <w:lvlText w:val=""/>
      <w:lvlJc w:val="left"/>
      <w:pPr>
        <w:ind w:left="3588" w:hanging="360"/>
      </w:pPr>
      <w:rPr>
        <w:rFonts w:ascii="Symbol" w:hAnsi="Symbol" w:hint="default"/>
      </w:rPr>
    </w:lvl>
    <w:lvl w:ilvl="4" w:tentative="1">
      <w:start w:val="1"/>
      <w:numFmt w:val="bullet"/>
      <w:lvlText w:val="o"/>
      <w:lvlJc w:val="left"/>
      <w:pPr>
        <w:ind w:left="4308" w:hanging="360"/>
      </w:pPr>
      <w:rPr>
        <w:rFonts w:ascii="Courier New" w:hAnsi="Courier New" w:cs="Courier New" w:hint="default"/>
      </w:rPr>
    </w:lvl>
    <w:lvl w:ilvl="5" w:tentative="1">
      <w:start w:val="1"/>
      <w:numFmt w:val="bullet"/>
      <w:lvlText w:val=""/>
      <w:lvlJc w:val="left"/>
      <w:pPr>
        <w:ind w:left="5028" w:hanging="360"/>
      </w:pPr>
      <w:rPr>
        <w:rFonts w:ascii="Wingdings" w:hAnsi="Wingdings" w:hint="default"/>
      </w:rPr>
    </w:lvl>
    <w:lvl w:ilvl="6" w:tentative="1">
      <w:start w:val="1"/>
      <w:numFmt w:val="bullet"/>
      <w:lvlText w:val=""/>
      <w:lvlJc w:val="left"/>
      <w:pPr>
        <w:ind w:left="5748" w:hanging="360"/>
      </w:pPr>
      <w:rPr>
        <w:rFonts w:ascii="Symbol" w:hAnsi="Symbol" w:hint="default"/>
      </w:rPr>
    </w:lvl>
    <w:lvl w:ilvl="7" w:tentative="1">
      <w:start w:val="1"/>
      <w:numFmt w:val="bullet"/>
      <w:lvlText w:val="o"/>
      <w:lvlJc w:val="left"/>
      <w:pPr>
        <w:ind w:left="6468" w:hanging="360"/>
      </w:pPr>
      <w:rPr>
        <w:rFonts w:ascii="Courier New" w:hAnsi="Courier New" w:cs="Courier New" w:hint="default"/>
      </w:rPr>
    </w:lvl>
    <w:lvl w:ilvl="8" w:tentative="1">
      <w:start w:val="1"/>
      <w:numFmt w:val="bullet"/>
      <w:lvlText w:val=""/>
      <w:lvlJc w:val="left"/>
      <w:pPr>
        <w:ind w:left="7188" w:hanging="360"/>
      </w:pPr>
      <w:rPr>
        <w:rFonts w:ascii="Wingdings" w:hAnsi="Wingdings" w:hint="default"/>
      </w:rPr>
    </w:lvl>
  </w:abstractNum>
  <w:abstractNum w:abstractNumId="16">
    <w:nsid w:val="39745F03"/>
    <w:multiLevelType w:val="hybridMultilevel"/>
    <w:tmpl w:val="4D1A77E2"/>
    <w:lvl w:ilvl="0">
      <w:start w:val="1"/>
      <w:numFmt w:val="lowerLetter"/>
      <w:pStyle w:val="rkovnatokazaodstavkom"/>
      <w:lvlText w:val="%1)"/>
      <w:lvlJc w:val="left"/>
      <w:pPr>
        <w:ind w:left="1068" w:hanging="360"/>
      </w:pPr>
      <w:rPr>
        <w:rFonts w:hint="default"/>
      </w:rPr>
    </w:lvl>
    <w:lvl w:ilvl="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7">
    <w:nsid w:val="3AC30079"/>
    <w:multiLevelType w:val="hybridMultilevel"/>
    <w:tmpl w:val="77C643B0"/>
    <w:lvl w:ilvl="0">
      <w:start w:val="1"/>
      <w:numFmt w:val="decimal"/>
      <w:lvlText w:val="%1."/>
      <w:lvlJc w:val="left"/>
      <w:pPr>
        <w:tabs>
          <w:tab w:val="num" w:pos="720"/>
        </w:tabs>
        <w:ind w:left="720" w:hanging="360"/>
      </w:pPr>
    </w:lvl>
    <w:lvl w:ilvl="1">
      <w:start w:val="2"/>
      <w:numFmt w:val="upperRoman"/>
      <w:lvlText w:val="%2."/>
      <w:lvlJc w:val="left"/>
      <w:pPr>
        <w:tabs>
          <w:tab w:val="num" w:pos="1800"/>
        </w:tabs>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22004EF"/>
    <w:multiLevelType w:val="hybridMultilevel"/>
    <w:tmpl w:val="02D4F1BE"/>
    <w:lvl w:ilvl="0">
      <w:start w:val="49"/>
      <w:numFmt w:val="bullet"/>
      <w:lvlText w:val=""/>
      <w:lvlJc w:val="left"/>
      <w:pPr>
        <w:ind w:left="360" w:hanging="360"/>
      </w:pPr>
      <w:rPr>
        <w:rFonts w:ascii="Symbol" w:eastAsia="Times New Roman" w:hAnsi="Symbol"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431B1D06"/>
    <w:multiLevelType w:val="hybridMultilevel"/>
    <w:tmpl w:val="60087A20"/>
    <w:lvl w:ilvl="0">
      <w:start w:val="1"/>
      <w:numFmt w:val="bullet"/>
      <w:lvlText w:val="-"/>
      <w:lvlJc w:val="left"/>
      <w:pPr>
        <w:ind w:left="1080" w:hanging="360"/>
      </w:pPr>
      <w:rPr>
        <w:rFonts w:ascii="Arial" w:eastAsia="Times New Roman" w:hAnsi="Arial" w:cs="Aria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48E128C3"/>
    <w:multiLevelType w:val="hybridMultilevel"/>
    <w:tmpl w:val="167CDBD4"/>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4FE00714"/>
    <w:multiLevelType w:val="hybridMultilevel"/>
    <w:tmpl w:val="5DF4BDC0"/>
    <w:lvl w:ilvl="0">
      <w:start w:val="2"/>
      <w:numFmt w:val="bullet"/>
      <w:lvlText w:val="-"/>
      <w:lvlJc w:val="left"/>
      <w:pPr>
        <w:tabs>
          <w:tab w:val="num" w:pos="890"/>
        </w:tabs>
        <w:ind w:left="890" w:hanging="170"/>
      </w:pPr>
      <w:rPr>
        <w:rFonts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3">
    <w:nsid w:val="53C743F3"/>
    <w:multiLevelType w:val="hybridMultilevel"/>
    <w:tmpl w:val="92425000"/>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5B84AE8"/>
    <w:multiLevelType w:val="hybridMultilevel"/>
    <w:tmpl w:val="09F2FECA"/>
    <w:lvl w:ilvl="0">
      <w:start w:val="1"/>
      <w:numFmt w:val="upperRoman"/>
      <w:lvlText w:val="%1."/>
      <w:lvlJc w:val="left"/>
      <w:pPr>
        <w:ind w:left="2848" w:hanging="720"/>
      </w:pPr>
    </w:lvl>
    <w:lvl w:ilvl="1">
      <w:start w:val="1"/>
      <w:numFmt w:val="lowerLetter"/>
      <w:lvlText w:val="%2."/>
      <w:lvlJc w:val="left"/>
      <w:pPr>
        <w:ind w:left="3208" w:hanging="360"/>
      </w:pPr>
    </w:lvl>
    <w:lvl w:ilvl="2">
      <w:start w:val="1"/>
      <w:numFmt w:val="lowerRoman"/>
      <w:lvlText w:val="%3."/>
      <w:lvlJc w:val="right"/>
      <w:pPr>
        <w:ind w:left="3928" w:hanging="180"/>
      </w:pPr>
    </w:lvl>
    <w:lvl w:ilvl="3">
      <w:start w:val="1"/>
      <w:numFmt w:val="decimal"/>
      <w:lvlText w:val="%4."/>
      <w:lvlJc w:val="left"/>
      <w:pPr>
        <w:ind w:left="4648" w:hanging="360"/>
      </w:pPr>
    </w:lvl>
    <w:lvl w:ilvl="4">
      <w:start w:val="1"/>
      <w:numFmt w:val="lowerLetter"/>
      <w:lvlText w:val="%5."/>
      <w:lvlJc w:val="left"/>
      <w:pPr>
        <w:ind w:left="5368" w:hanging="360"/>
      </w:pPr>
    </w:lvl>
    <w:lvl w:ilvl="5">
      <w:start w:val="1"/>
      <w:numFmt w:val="lowerRoman"/>
      <w:lvlText w:val="%6."/>
      <w:lvlJc w:val="right"/>
      <w:pPr>
        <w:ind w:left="6088" w:hanging="180"/>
      </w:pPr>
    </w:lvl>
    <w:lvl w:ilvl="6">
      <w:start w:val="1"/>
      <w:numFmt w:val="decimal"/>
      <w:lvlText w:val="%7."/>
      <w:lvlJc w:val="left"/>
      <w:pPr>
        <w:ind w:left="6808" w:hanging="360"/>
      </w:pPr>
    </w:lvl>
    <w:lvl w:ilvl="7">
      <w:start w:val="1"/>
      <w:numFmt w:val="lowerLetter"/>
      <w:lvlText w:val="%8."/>
      <w:lvlJc w:val="left"/>
      <w:pPr>
        <w:ind w:left="7528" w:hanging="360"/>
      </w:pPr>
    </w:lvl>
    <w:lvl w:ilvl="8">
      <w:start w:val="1"/>
      <w:numFmt w:val="lowerRoman"/>
      <w:lvlText w:val="%9."/>
      <w:lvlJc w:val="right"/>
      <w:pPr>
        <w:ind w:left="8248" w:hanging="180"/>
      </w:pPr>
    </w:lvl>
  </w:abstractNum>
  <w:abstractNum w:abstractNumId="25">
    <w:nsid w:val="56247A05"/>
    <w:multiLevelType w:val="hybridMultilevel"/>
    <w:tmpl w:val="6602C344"/>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B050C0A"/>
    <w:multiLevelType w:val="hybridMultilevel"/>
    <w:tmpl w:val="26D072E0"/>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0241FEA"/>
    <w:multiLevelType w:val="hybridMultilevel"/>
    <w:tmpl w:val="375AE986"/>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09F0840"/>
    <w:multiLevelType w:val="hybridMultilevel"/>
    <w:tmpl w:val="3A0A2112"/>
    <w:lvl w:ilvl="0">
      <w:start w:val="1"/>
      <w:numFmt w:val="decimal"/>
      <w:lvlText w:val="%1."/>
      <w:lvlJc w:val="left"/>
      <w:pPr>
        <w:ind w:left="720" w:hanging="360"/>
      </w:pPr>
      <w:rPr>
        <w:rFonts w:ascii="Arial" w:eastAsia="Calibri" w:hAnsi="Arial" w:cs="Arial"/>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62094904"/>
    <w:multiLevelType w:val="hybridMultilevel"/>
    <w:tmpl w:val="AE8EEABC"/>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5215D9E"/>
    <w:multiLevelType w:val="hybridMultilevel"/>
    <w:tmpl w:val="C2281910"/>
    <w:lvl w:ilvl="0">
      <w:start w:val="49"/>
      <w:numFmt w:val="bullet"/>
      <w:lvlText w:val=""/>
      <w:lvlJc w:val="left"/>
      <w:pPr>
        <w:ind w:left="360" w:hanging="360"/>
      </w:pPr>
      <w:rPr>
        <w:rFonts w:ascii="Symbol" w:eastAsia="Times New Roman" w:hAnsi="Symbol"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1">
    <w:nsid w:val="67C300D9"/>
    <w:multiLevelType w:val="hybridMultilevel"/>
    <w:tmpl w:val="26D404DC"/>
    <w:lvl w:ilvl="0">
      <w:start w:val="49"/>
      <w:numFmt w:val="bullet"/>
      <w:lvlText w:val=""/>
      <w:lvlJc w:val="left"/>
      <w:pPr>
        <w:ind w:left="720" w:hanging="360"/>
      </w:pPr>
      <w:rPr>
        <w:rFonts w:ascii="Symbol" w:eastAsia="Times New Roman" w:hAnsi="Symbol" w:cs="Times New Roman" w:hint="default"/>
      </w:rPr>
    </w:lvl>
    <w:lvl w:ilvl="1">
      <w:start w:val="0"/>
      <w:numFmt w:val="bullet"/>
      <w:lvlText w:val="-"/>
      <w:lvlJc w:val="left"/>
      <w:pPr>
        <w:ind w:left="1440" w:hanging="360"/>
      </w:pPr>
      <w:rPr>
        <w:rFonts w:ascii="Arial" w:eastAsia="Times New Roman" w:hAnsi="Arial" w:cs="Aria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BC46A3E"/>
    <w:multiLevelType w:val="hybridMultilevel"/>
    <w:tmpl w:val="139C9F72"/>
    <w:lvl w:ilvl="0">
      <w:start w:val="1"/>
      <w:numFmt w:val="bullet"/>
      <w:lvlText w:val=""/>
      <w:lvlJc w:val="left"/>
      <w:pPr>
        <w:ind w:left="360" w:hanging="360"/>
      </w:pPr>
      <w:rPr>
        <w:rFonts w:ascii="Symbol" w:hAnsi="Symbol"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3">
    <w:nsid w:val="7F390DA8"/>
    <w:multiLevelType w:val="hybridMultilevel"/>
    <w:tmpl w:val="13A622EE"/>
    <w:lvl w:ilvl="0">
      <w:start w:val="4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5"/>
  </w:num>
  <w:num w:numId="4">
    <w:abstractNumId w:val="25"/>
  </w:num>
  <w:num w:numId="5">
    <w:abstractNumId w:val="1"/>
  </w:num>
  <w:num w:numId="6">
    <w:abstractNumId w:val="9"/>
  </w:num>
  <w:num w:numId="7">
    <w:abstractNumId w:val="0"/>
  </w:num>
  <w:num w:numId="8">
    <w:abstractNumId w:val="22"/>
  </w:num>
  <w:num w:numId="9">
    <w:abstractNumId w:val="27"/>
  </w:num>
  <w:num w:numId="10">
    <w:abstractNumId w:val="16"/>
    <w:lvlOverride w:ilvl="0">
      <w:startOverride w:val="1"/>
    </w:lvlOverride>
  </w:num>
  <w:num w:numId="11">
    <w:abstractNumId w:val="17"/>
  </w:num>
  <w:num w:numId="12">
    <w:abstractNumId w:val="10"/>
  </w:num>
  <w:num w:numId="13">
    <w:abstractNumId w:val="23"/>
  </w:num>
  <w:num w:numId="14">
    <w:abstractNumId w:val="4"/>
  </w:num>
  <w:num w:numId="15">
    <w:abstractNumId w:val="19"/>
  </w:num>
  <w:num w:numId="16">
    <w:abstractNumId w:val="29"/>
  </w:num>
  <w:num w:numId="17">
    <w:abstractNumId w:val="26"/>
  </w:num>
  <w:num w:numId="18">
    <w:abstractNumId w:val="31"/>
  </w:num>
  <w:num w:numId="19">
    <w:abstractNumId w:val="33"/>
  </w:num>
  <w:num w:numId="20">
    <w:abstractNumId w:val="18"/>
  </w:num>
  <w:num w:numId="21">
    <w:abstractNumId w:val="13"/>
  </w:num>
  <w:num w:numId="22">
    <w:abstractNumId w:val="21"/>
  </w:num>
  <w:num w:numId="23">
    <w:abstractNumId w:val="7"/>
  </w:num>
  <w:num w:numId="24">
    <w:abstractNumId w:val="28"/>
    <w:lvlOverride w:ilvl="0">
      <w:startOverride w:val="1"/>
    </w:lvlOverride>
    <w:lvlOverride w:ilvl="1"/>
    <w:lvlOverride w:ilvl="2"/>
    <w:lvlOverride w:ilvl="3"/>
    <w:lvlOverride w:ilvl="4"/>
    <w:lvlOverride w:ilvl="5"/>
    <w:lvlOverride w:ilvl="6"/>
    <w:lvlOverride w:ilvl="7"/>
    <w:lvlOverride w:ilvl="8"/>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30"/>
  </w:num>
  <w:num w:numId="33">
    <w:abstractNumId w:val="11"/>
  </w:num>
  <w:num w:numId="34">
    <w:abstractNumId w:val="32"/>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8AE"/>
    <w:rsid w:val="000001F6"/>
    <w:rsid w:val="00016D30"/>
    <w:rsid w:val="000A2FA1"/>
    <w:rsid w:val="000A4BA7"/>
    <w:rsid w:val="000C0B87"/>
    <w:rsid w:val="000F18DE"/>
    <w:rsid w:val="00105084"/>
    <w:rsid w:val="00113B1C"/>
    <w:rsid w:val="00131B28"/>
    <w:rsid w:val="001B482A"/>
    <w:rsid w:val="001C1283"/>
    <w:rsid w:val="001D4854"/>
    <w:rsid w:val="002126C5"/>
    <w:rsid w:val="00220B63"/>
    <w:rsid w:val="002C278B"/>
    <w:rsid w:val="002C6EC4"/>
    <w:rsid w:val="002E081E"/>
    <w:rsid w:val="002F26AD"/>
    <w:rsid w:val="002F78E3"/>
    <w:rsid w:val="00304497"/>
    <w:rsid w:val="00305C84"/>
    <w:rsid w:val="00314072"/>
    <w:rsid w:val="003154B9"/>
    <w:rsid w:val="003A3B1D"/>
    <w:rsid w:val="003C5DCB"/>
    <w:rsid w:val="003D556F"/>
    <w:rsid w:val="003E035F"/>
    <w:rsid w:val="00431593"/>
    <w:rsid w:val="00464982"/>
    <w:rsid w:val="004A7DC1"/>
    <w:rsid w:val="004B08C2"/>
    <w:rsid w:val="004C3FCB"/>
    <w:rsid w:val="004E293C"/>
    <w:rsid w:val="004E59A1"/>
    <w:rsid w:val="004F6962"/>
    <w:rsid w:val="00580548"/>
    <w:rsid w:val="005822E1"/>
    <w:rsid w:val="00597C12"/>
    <w:rsid w:val="005C0FD4"/>
    <w:rsid w:val="005E6A88"/>
    <w:rsid w:val="005F6556"/>
    <w:rsid w:val="00612F67"/>
    <w:rsid w:val="0061432E"/>
    <w:rsid w:val="00623F16"/>
    <w:rsid w:val="006347FC"/>
    <w:rsid w:val="0066462F"/>
    <w:rsid w:val="006774A5"/>
    <w:rsid w:val="00690EBE"/>
    <w:rsid w:val="00695AEF"/>
    <w:rsid w:val="006E30C0"/>
    <w:rsid w:val="006E5E66"/>
    <w:rsid w:val="007123B4"/>
    <w:rsid w:val="00715D72"/>
    <w:rsid w:val="00723116"/>
    <w:rsid w:val="007578AE"/>
    <w:rsid w:val="00763ED4"/>
    <w:rsid w:val="007657B0"/>
    <w:rsid w:val="007851AF"/>
    <w:rsid w:val="0079058D"/>
    <w:rsid w:val="007B1642"/>
    <w:rsid w:val="007B4C47"/>
    <w:rsid w:val="007D45A0"/>
    <w:rsid w:val="00821419"/>
    <w:rsid w:val="00831543"/>
    <w:rsid w:val="00831C7E"/>
    <w:rsid w:val="00842A51"/>
    <w:rsid w:val="00842FB7"/>
    <w:rsid w:val="00876D8D"/>
    <w:rsid w:val="008941CD"/>
    <w:rsid w:val="008B4243"/>
    <w:rsid w:val="008B734D"/>
    <w:rsid w:val="008F212A"/>
    <w:rsid w:val="00913E94"/>
    <w:rsid w:val="00943B97"/>
    <w:rsid w:val="00950971"/>
    <w:rsid w:val="009E10A8"/>
    <w:rsid w:val="009F1E59"/>
    <w:rsid w:val="009F77C7"/>
    <w:rsid w:val="00A174D5"/>
    <w:rsid w:val="00A33544"/>
    <w:rsid w:val="00A452FF"/>
    <w:rsid w:val="00A701F9"/>
    <w:rsid w:val="00AB65D9"/>
    <w:rsid w:val="00AC1646"/>
    <w:rsid w:val="00AE3A35"/>
    <w:rsid w:val="00B27A2C"/>
    <w:rsid w:val="00B35734"/>
    <w:rsid w:val="00B671C1"/>
    <w:rsid w:val="00C10360"/>
    <w:rsid w:val="00C14725"/>
    <w:rsid w:val="00C55DFA"/>
    <w:rsid w:val="00C56918"/>
    <w:rsid w:val="00C57CFB"/>
    <w:rsid w:val="00C64D48"/>
    <w:rsid w:val="00C707AC"/>
    <w:rsid w:val="00CB7264"/>
    <w:rsid w:val="00D61DC2"/>
    <w:rsid w:val="00D86976"/>
    <w:rsid w:val="00DB47F0"/>
    <w:rsid w:val="00DF18E9"/>
    <w:rsid w:val="00E50831"/>
    <w:rsid w:val="00E75548"/>
    <w:rsid w:val="00EA539F"/>
    <w:rsid w:val="00EC1D65"/>
    <w:rsid w:val="00EF1051"/>
    <w:rsid w:val="00F13366"/>
    <w:rsid w:val="00FA6654"/>
    <w:rsid w:val="00FB3C81"/>
    <w:rsid w:val="00FB3D8B"/>
    <w:rsid w:val="00FB7AFD"/>
    <w:rsid w:val="00FF716A"/>
  </w:rsids>
  <m:mathPr>
    <m:mathFont m:val="Cambria Math"/>
  </m:mathPr>
  <w:themeFontLang w:val="sl-SI"/>
  <w:clrSchemeMapping w:bg1="light1" w:t1="dark1" w:bg2="light2" w:t2="dark2" w:accent1="accent1" w:accent2="accent2" w:accent3="accent3" w:accent4="accent4" w:accent5="accent5" w:accent6="accent6" w:hyperlink="hyperlink" w:followedHyperlink="followedHyperlink"/>
  <w:doNotIncludeSubdocsInStats/>
  <w14:docId w14:val="2D4CAF18"/>
  <w15:chartTrackingRefBased/>
  <w15:docId w15:val="{2ABD75ED-AF3B-4596-8942-28063625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8AE"/>
    <w:pPr>
      <w:spacing w:after="200" w:line="276" w:lineRule="auto"/>
    </w:pPr>
    <w:rPr>
      <w:rFonts w:ascii="Calibri" w:eastAsia="Calibri" w:hAnsi="Calibri"/>
      <w:sz w:val="22"/>
      <w:szCs w:val="22"/>
      <w:lang w:eastAsia="en-US"/>
    </w:rPr>
  </w:style>
  <w:style w:type="paragraph" w:styleId="Heading1">
    <w:name w:val="heading 1"/>
    <w:aliases w:val="NASLOV"/>
    <w:basedOn w:val="Normal"/>
    <w:next w:val="Normal"/>
    <w:link w:val="Naslov1Znak"/>
    <w:autoRedefine/>
    <w:qFormat/>
    <w:rsid w:val="007578AE"/>
    <w:pPr>
      <w:keepNext/>
      <w:spacing w:before="240" w:after="60" w:line="260" w:lineRule="exact"/>
      <w:outlineLvl w:val="0"/>
    </w:pPr>
    <w:rPr>
      <w:rFonts w:ascii="Arial" w:eastAsia="Times New Roman" w:hAnsi="Arial"/>
      <w:b/>
      <w:kern w:val="32"/>
      <w:sz w:val="28"/>
      <w:szCs w:val="32"/>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slov1Znak">
    <w:name w:val="Naslov 1 Znak"/>
    <w:aliases w:val="NASLOV Znak"/>
    <w:link w:val="Heading1"/>
    <w:rsid w:val="007578AE"/>
    <w:rPr>
      <w:rFonts w:ascii="Arial" w:hAnsi="Arial"/>
      <w:b/>
      <w:kern w:val="32"/>
      <w:sz w:val="28"/>
      <w:szCs w:val="32"/>
      <w:lang w:val="sl-SI" w:eastAsia="sl-SI" w:bidi="ar-SA"/>
    </w:rPr>
  </w:style>
  <w:style w:type="paragraph" w:styleId="Header">
    <w:name w:val="header"/>
    <w:basedOn w:val="Normal"/>
    <w:link w:val="GlavaZnak"/>
    <w:rsid w:val="007578AE"/>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Header"/>
    <w:rsid w:val="007578AE"/>
    <w:rPr>
      <w:rFonts w:ascii="Arial" w:hAnsi="Arial"/>
      <w:szCs w:val="24"/>
      <w:lang w:val="sl-SI" w:eastAsia="en-US" w:bidi="ar-SA"/>
    </w:rPr>
  </w:style>
  <w:style w:type="character" w:styleId="Hyperlink">
    <w:name w:val="Hyperlink"/>
    <w:rsid w:val="007578AE"/>
    <w:rPr>
      <w:color w:val="0000FF"/>
      <w:u w:val="single"/>
    </w:rPr>
  </w:style>
  <w:style w:type="paragraph" w:customStyle="1" w:styleId="podpisi">
    <w:name w:val="podpisi"/>
    <w:basedOn w:val="Normal"/>
    <w:qFormat/>
    <w:rsid w:val="007578AE"/>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ormal"/>
    <w:link w:val="VrstapredpisaZnak"/>
    <w:qFormat/>
    <w:rsid w:val="007578AE"/>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7578AE"/>
    <w:rPr>
      <w:rFonts w:ascii="Arial" w:hAnsi="Arial" w:cs="Arial"/>
      <w:b/>
      <w:bCs/>
      <w:color w:val="000000"/>
      <w:spacing w:val="40"/>
      <w:sz w:val="22"/>
      <w:szCs w:val="22"/>
      <w:lang w:val="sl-SI" w:eastAsia="sl-SI" w:bidi="ar-SA"/>
    </w:rPr>
  </w:style>
  <w:style w:type="paragraph" w:customStyle="1" w:styleId="Naslovpredpisa">
    <w:name w:val="Naslov_predpisa"/>
    <w:basedOn w:val="Normal"/>
    <w:link w:val="NaslovpredpisaZnak"/>
    <w:qFormat/>
    <w:rsid w:val="007578AE"/>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7578AE"/>
    <w:rPr>
      <w:rFonts w:ascii="Arial" w:hAnsi="Arial" w:cs="Arial"/>
      <w:b/>
      <w:sz w:val="22"/>
      <w:szCs w:val="22"/>
      <w:lang w:val="sl-SI" w:eastAsia="sl-SI" w:bidi="ar-SA"/>
    </w:rPr>
  </w:style>
  <w:style w:type="paragraph" w:customStyle="1" w:styleId="Poglavje">
    <w:name w:val="Poglavje"/>
    <w:basedOn w:val="Normal"/>
    <w:qFormat/>
    <w:rsid w:val="007578A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ormal"/>
    <w:link w:val="NeotevilenodstavekZnak"/>
    <w:qFormat/>
    <w:rsid w:val="007578AE"/>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7578AE"/>
    <w:rPr>
      <w:rFonts w:ascii="Arial" w:hAnsi="Arial" w:cs="Arial"/>
      <w:sz w:val="22"/>
      <w:szCs w:val="22"/>
      <w:lang w:val="sl-SI" w:eastAsia="sl-SI" w:bidi="ar-SA"/>
    </w:rPr>
  </w:style>
  <w:style w:type="paragraph" w:customStyle="1" w:styleId="Oddelek">
    <w:name w:val="Oddelek"/>
    <w:basedOn w:val="Normal"/>
    <w:link w:val="OddelekZnak1"/>
    <w:qFormat/>
    <w:rsid w:val="007578AE"/>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7578AE"/>
    <w:rPr>
      <w:rFonts w:ascii="Arial" w:hAnsi="Arial" w:cs="Arial"/>
      <w:b/>
      <w:sz w:val="22"/>
      <w:szCs w:val="22"/>
      <w:lang w:val="sl-SI" w:eastAsia="sl-SI" w:bidi="ar-SA"/>
    </w:rPr>
  </w:style>
  <w:style w:type="paragraph" w:customStyle="1" w:styleId="Alineazaodstavkom">
    <w:name w:val="Alinea za odstavkom"/>
    <w:basedOn w:val="Normal"/>
    <w:link w:val="AlineazaodstavkomZnak"/>
    <w:qFormat/>
    <w:rsid w:val="007578AE"/>
    <w:pPr>
      <w:numPr>
        <w:numId w:val="25"/>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7578AE"/>
    <w:rPr>
      <w:rFonts w:ascii="Arial" w:hAnsi="Arial" w:cs="Arial"/>
      <w:sz w:val="22"/>
      <w:szCs w:val="22"/>
    </w:rPr>
  </w:style>
  <w:style w:type="paragraph" w:customStyle="1" w:styleId="Odstavekseznama1">
    <w:name w:val="Odstavek seznama1"/>
    <w:basedOn w:val="Normal"/>
    <w:qFormat/>
    <w:rsid w:val="007578AE"/>
    <w:pPr>
      <w:spacing w:after="0" w:line="240" w:lineRule="auto"/>
      <w:ind w:left="720"/>
      <w:contextualSpacing/>
    </w:pPr>
    <w:rPr>
      <w:rFonts w:ascii="Times New Roman" w:eastAsia="Times New Roman" w:hAnsi="Times New Roman"/>
      <w:sz w:val="24"/>
      <w:szCs w:val="24"/>
      <w:lang w:eastAsia="sl-SI"/>
    </w:rPr>
  </w:style>
  <w:style w:type="paragraph" w:styleId="BodyText">
    <w:name w:val="Body Text"/>
    <w:basedOn w:val="Normal"/>
    <w:link w:val="TelobesedilaZnak"/>
    <w:rsid w:val="009F1E59"/>
    <w:pPr>
      <w:spacing w:after="0" w:line="240" w:lineRule="auto"/>
    </w:pPr>
    <w:rPr>
      <w:rFonts w:ascii="Times New Roman" w:eastAsia="Times New Roman" w:hAnsi="Times New Roman"/>
      <w:b/>
      <w:sz w:val="28"/>
      <w:szCs w:val="36"/>
      <w:lang w:eastAsia="sl-SI"/>
    </w:rPr>
  </w:style>
  <w:style w:type="character" w:customStyle="1" w:styleId="TelobesedilaZnak">
    <w:name w:val="Telo besedila Znak"/>
    <w:link w:val="BodyText"/>
    <w:rsid w:val="009F1E59"/>
    <w:rPr>
      <w:b/>
      <w:sz w:val="28"/>
      <w:szCs w:val="36"/>
    </w:rPr>
  </w:style>
  <w:style w:type="paragraph" w:customStyle="1" w:styleId="datumtevilka">
    <w:name w:val="datum številka"/>
    <w:basedOn w:val="Normal"/>
    <w:qFormat/>
    <w:rsid w:val="009F1E59"/>
    <w:pPr>
      <w:tabs>
        <w:tab w:val="left" w:pos="1701"/>
      </w:tabs>
      <w:spacing w:after="0" w:line="260" w:lineRule="atLeast"/>
    </w:pPr>
    <w:rPr>
      <w:rFonts w:ascii="Arial" w:eastAsia="Times New Roman" w:hAnsi="Arial" w:cs="Arial"/>
      <w:sz w:val="20"/>
      <w:szCs w:val="20"/>
      <w:lang w:eastAsia="sl-SI"/>
    </w:rPr>
  </w:style>
  <w:style w:type="paragraph" w:customStyle="1" w:styleId="Alineazatoko">
    <w:name w:val="Alinea za točko"/>
    <w:basedOn w:val="Normal"/>
    <w:link w:val="AlineazatokoZnak"/>
    <w:qFormat/>
    <w:rsid w:val="003A3B1D"/>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3A3B1D"/>
    <w:rPr>
      <w:rFonts w:ascii="Arial" w:hAnsi="Arial" w:cs="Arial"/>
      <w:sz w:val="22"/>
      <w:szCs w:val="22"/>
    </w:rPr>
  </w:style>
  <w:style w:type="character" w:customStyle="1" w:styleId="rkovnatokazaodstavkomZnak">
    <w:name w:val="Črkovna točka_za odstavkom Znak"/>
    <w:link w:val="rkovnatokazaodstavkom"/>
    <w:rsid w:val="003A3B1D"/>
    <w:rPr>
      <w:rFonts w:ascii="Arial" w:hAnsi="Arial"/>
    </w:rPr>
  </w:style>
  <w:style w:type="paragraph" w:customStyle="1" w:styleId="rkovnatokazaodstavkom">
    <w:name w:val="Črkovna točka_za odstavkom"/>
    <w:basedOn w:val="Normal"/>
    <w:link w:val="rkovnatokazaodstavkomZnak"/>
    <w:qFormat/>
    <w:rsid w:val="003A3B1D"/>
    <w:pPr>
      <w:numPr>
        <w:numId w:val="10"/>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3A3B1D"/>
  </w:style>
  <w:style w:type="character" w:customStyle="1" w:styleId="OdsekZnak">
    <w:name w:val="Odsek Znak"/>
    <w:link w:val="Odsek"/>
    <w:rsid w:val="003A3B1D"/>
    <w:rPr>
      <w:rFonts w:ascii="Arial" w:hAnsi="Arial" w:cs="Arial"/>
      <w:b/>
      <w:sz w:val="22"/>
      <w:szCs w:val="22"/>
    </w:rPr>
  </w:style>
  <w:style w:type="paragraph" w:styleId="Footer">
    <w:name w:val="footer"/>
    <w:basedOn w:val="Normal"/>
    <w:link w:val="NogaZnak"/>
    <w:uiPriority w:val="99"/>
    <w:rsid w:val="00597C12"/>
    <w:pPr>
      <w:tabs>
        <w:tab w:val="center" w:pos="4536"/>
        <w:tab w:val="right" w:pos="9072"/>
      </w:tabs>
    </w:pPr>
  </w:style>
  <w:style w:type="character" w:customStyle="1" w:styleId="NogaZnak">
    <w:name w:val="Noga Znak"/>
    <w:link w:val="Footer"/>
    <w:uiPriority w:val="99"/>
    <w:rsid w:val="00597C12"/>
    <w:rPr>
      <w:rFonts w:ascii="Calibri" w:eastAsia="Calibri" w:hAnsi="Calibri"/>
      <w:sz w:val="22"/>
      <w:szCs w:val="22"/>
      <w:lang w:eastAsia="en-US"/>
    </w:rPr>
  </w:style>
  <w:style w:type="paragraph" w:styleId="BalloonText">
    <w:name w:val="Balloon Text"/>
    <w:basedOn w:val="Normal"/>
    <w:link w:val="BesedilooblakaZnak"/>
    <w:rsid w:val="00A452FF"/>
    <w:pPr>
      <w:spacing w:after="0" w:line="240" w:lineRule="auto"/>
    </w:pPr>
    <w:rPr>
      <w:rFonts w:ascii="Tahoma" w:hAnsi="Tahoma" w:cs="Tahoma"/>
      <w:sz w:val="16"/>
      <w:szCs w:val="16"/>
    </w:rPr>
  </w:style>
  <w:style w:type="character" w:customStyle="1" w:styleId="BesedilooblakaZnak">
    <w:name w:val="Besedilo oblačka Znak"/>
    <w:link w:val="BalloonText"/>
    <w:rsid w:val="00A452FF"/>
    <w:rPr>
      <w:rFonts w:ascii="Tahoma" w:eastAsia="Calibri" w:hAnsi="Tahoma" w:cs="Tahoma"/>
      <w:sz w:val="16"/>
      <w:szCs w:val="16"/>
      <w:lang w:eastAsia="en-US"/>
    </w:rPr>
  </w:style>
  <w:style w:type="paragraph" w:styleId="ListParagraph">
    <w:name w:val="List Paragraph"/>
    <w:aliases w:val="Bullet 1,Bullet Points,Bullet layer,Colorful List - Accent 11,Dot pt,F5 List Paragraph,Indicator Text,Issue Action POC,List Paragraph Char Char Char,List Paragraph1,List Paragraph2,MAIN CONTENT,No Spacing1,Normal numbered"/>
    <w:basedOn w:val="Normal"/>
    <w:link w:val="OdstavekseznamaZnak"/>
    <w:uiPriority w:val="34"/>
    <w:qFormat/>
    <w:rsid w:val="004E293C"/>
    <w:pPr>
      <w:spacing w:after="160" w:line="256" w:lineRule="auto"/>
      <w:ind w:left="720"/>
      <w:contextualSpacing/>
    </w:pPr>
  </w:style>
  <w:style w:type="paragraph" w:customStyle="1" w:styleId="vrstapredpisa1">
    <w:name w:val="vrstapredpisa1"/>
    <w:basedOn w:val="Normal"/>
    <w:rsid w:val="004E293C"/>
    <w:pPr>
      <w:spacing w:before="480" w:after="0" w:line="240" w:lineRule="auto"/>
      <w:jc w:val="center"/>
    </w:pPr>
    <w:rPr>
      <w:rFonts w:ascii="Arial" w:eastAsia="Times New Roman" w:hAnsi="Arial" w:cs="Arial"/>
      <w:b/>
      <w:bCs/>
      <w:color w:val="000000"/>
      <w:spacing w:val="40"/>
      <w:lang w:eastAsia="sl-SI"/>
    </w:rPr>
  </w:style>
  <w:style w:type="table" w:styleId="TableGrid">
    <w:name w:val="Table Grid"/>
    <w:basedOn w:val="TableNormal"/>
    <w:rsid w:val="00FB7A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dstavekseznamaZnak">
    <w:name w:val="Odstavek seznama Znak"/>
    <w:aliases w:val="Bullet 1 Znak,Bullet Points Znak,Bullet layer Znak,Colorful List - Accent 11 Znak,Dot pt Znak,F5 List Paragraph Znak,Indicator Text Znak,Issue Action POC Znak,List Paragraph Char Char Char Znak,List Paragraph1 Znak,No Spacing1 Znak"/>
    <w:link w:val="ListParagraph"/>
    <w:uiPriority w:val="34"/>
    <w:rsid w:val="00FB7AFD"/>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mailto:gp.gs@gov.si"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F4D5C-DB51-4E71-A53F-844F89C89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2479</Words>
  <Characters>15004</Characters>
  <Application>Microsoft Office Word</Application>
  <DocSecurity>0</DocSecurity>
  <Lines>125</Lines>
  <Paragraphs>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PRILOGA 1</vt:lpstr>
      <vt:lpstr>PRILOGA 1</vt:lpstr>
    </vt:vector>
  </TitlesOfParts>
  <Company>Mors</Company>
  <LinksUpToDate>false</LinksUpToDate>
  <CharactersWithSpaces>17449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creator>test123</dc:creator>
  <cp:lastModifiedBy>Kabinet ministra</cp:lastModifiedBy>
  <cp:revision>19</cp:revision>
  <dcterms:created xsi:type="dcterms:W3CDTF">2024-11-29T10:46:00Z</dcterms:created>
  <dcterms:modified xsi:type="dcterms:W3CDTF">2026-09-18T09:46:00Z</dcterms:modified>
</cp:coreProperties>
</file>