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F64EB9" w:rsidRDefault="00886CF5" w:rsidP="0087108C">
      <w:pPr>
        <w:contextualSpacing/>
        <w:rPr>
          <w:rFonts w:ascii="Arial" w:hAnsi="Arial" w:cs="Arial"/>
          <w:sz w:val="20"/>
          <w:szCs w:val="20"/>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886CF5" w:rsidRPr="00F64EB9" w14:paraId="22CB8D10" w14:textId="77777777" w:rsidTr="00F330F5">
        <w:trPr>
          <w:gridBefore w:val="1"/>
          <w:gridAfter w:val="6"/>
          <w:wBefore w:w="100" w:type="dxa"/>
          <w:wAfter w:w="3067" w:type="dxa"/>
        </w:trPr>
        <w:tc>
          <w:tcPr>
            <w:tcW w:w="6096" w:type="dxa"/>
            <w:gridSpan w:val="7"/>
          </w:tcPr>
          <w:p w14:paraId="21039DDB" w14:textId="27D81C5E" w:rsidR="00886CF5" w:rsidRPr="00F64EB9" w:rsidRDefault="00886CF5" w:rsidP="0087108C">
            <w:pPr>
              <w:overflowPunct w:val="0"/>
              <w:autoSpaceDE w:val="0"/>
              <w:autoSpaceDN w:val="0"/>
              <w:adjustRightInd w:val="0"/>
              <w:spacing w:after="0" w:line="260" w:lineRule="exact"/>
              <w:contextualSpacing/>
              <w:textAlignment w:val="baseline"/>
              <w:rPr>
                <w:rFonts w:ascii="Arial" w:eastAsia="Times New Roman" w:hAnsi="Arial" w:cs="Arial"/>
                <w:sz w:val="20"/>
                <w:szCs w:val="20"/>
                <w:lang w:eastAsia="sl-SI"/>
              </w:rPr>
            </w:pPr>
            <w:r w:rsidRPr="00F64EB9">
              <w:rPr>
                <w:rFonts w:ascii="Arial" w:eastAsia="Times New Roman" w:hAnsi="Arial" w:cs="Arial"/>
                <w:sz w:val="20"/>
                <w:szCs w:val="20"/>
                <w:lang w:eastAsia="sl-SI"/>
              </w:rPr>
              <w:t xml:space="preserve">Številka: </w:t>
            </w:r>
            <w:r w:rsidR="001C2B53">
              <w:rPr>
                <w:rFonts w:ascii="Arial" w:eastAsia="Times New Roman" w:hAnsi="Arial" w:cs="Arial"/>
                <w:sz w:val="20"/>
                <w:szCs w:val="20"/>
                <w:lang w:eastAsia="sl-SI"/>
              </w:rPr>
              <w:t>511-6/2023-2550-22</w:t>
            </w:r>
          </w:p>
        </w:tc>
      </w:tr>
      <w:tr w:rsidR="00886CF5" w:rsidRPr="00F64EB9" w14:paraId="7BA7565C" w14:textId="77777777" w:rsidTr="00F330F5">
        <w:trPr>
          <w:gridBefore w:val="1"/>
          <w:gridAfter w:val="6"/>
          <w:wBefore w:w="100" w:type="dxa"/>
          <w:wAfter w:w="3067" w:type="dxa"/>
        </w:trPr>
        <w:tc>
          <w:tcPr>
            <w:tcW w:w="6096" w:type="dxa"/>
            <w:gridSpan w:val="7"/>
          </w:tcPr>
          <w:p w14:paraId="75EF629F" w14:textId="3BD080CA" w:rsidR="00886CF5" w:rsidRPr="00F64EB9" w:rsidRDefault="005A5DE3" w:rsidP="0087108C">
            <w:pPr>
              <w:overflowPunct w:val="0"/>
              <w:autoSpaceDE w:val="0"/>
              <w:autoSpaceDN w:val="0"/>
              <w:adjustRightInd w:val="0"/>
              <w:spacing w:after="0" w:line="260" w:lineRule="exact"/>
              <w:contextualSpacing/>
              <w:textAlignment w:val="baseline"/>
              <w:rPr>
                <w:rFonts w:ascii="Arial" w:eastAsia="Times New Roman" w:hAnsi="Arial" w:cs="Arial"/>
                <w:sz w:val="20"/>
                <w:szCs w:val="20"/>
                <w:lang w:eastAsia="sl-SI"/>
              </w:rPr>
            </w:pPr>
            <w:r w:rsidRPr="00F64EB9">
              <w:rPr>
                <w:rFonts w:ascii="Arial" w:eastAsia="Times New Roman" w:hAnsi="Arial" w:cs="Arial"/>
                <w:sz w:val="20"/>
                <w:szCs w:val="20"/>
                <w:lang w:eastAsia="sl-SI"/>
              </w:rPr>
              <w:t xml:space="preserve">Datum: </w:t>
            </w:r>
            <w:r w:rsidR="00526E28">
              <w:rPr>
                <w:rFonts w:ascii="Arial" w:eastAsia="Times New Roman" w:hAnsi="Arial" w:cs="Arial"/>
                <w:sz w:val="20"/>
                <w:szCs w:val="20"/>
                <w:lang w:eastAsia="sl-SI"/>
              </w:rPr>
              <w:t>1</w:t>
            </w:r>
            <w:r w:rsidR="00FD4BBE">
              <w:rPr>
                <w:rFonts w:ascii="Arial" w:eastAsia="Times New Roman" w:hAnsi="Arial" w:cs="Arial"/>
                <w:sz w:val="20"/>
                <w:szCs w:val="20"/>
                <w:lang w:eastAsia="sl-SI"/>
              </w:rPr>
              <w:t>6</w:t>
            </w:r>
            <w:r w:rsidR="00847818" w:rsidRPr="00F64EB9">
              <w:rPr>
                <w:rFonts w:ascii="Arial" w:eastAsia="Times New Roman" w:hAnsi="Arial" w:cs="Arial"/>
                <w:sz w:val="20"/>
                <w:szCs w:val="20"/>
                <w:lang w:eastAsia="sl-SI"/>
              </w:rPr>
              <w:t>. 10. 2026</w:t>
            </w:r>
          </w:p>
        </w:tc>
      </w:tr>
      <w:tr w:rsidR="00886CF5" w:rsidRPr="00F64EB9" w14:paraId="2E782359" w14:textId="77777777" w:rsidTr="00F330F5">
        <w:trPr>
          <w:gridBefore w:val="1"/>
          <w:gridAfter w:val="6"/>
          <w:wBefore w:w="100" w:type="dxa"/>
          <w:wAfter w:w="3067" w:type="dxa"/>
        </w:trPr>
        <w:tc>
          <w:tcPr>
            <w:tcW w:w="6096" w:type="dxa"/>
            <w:gridSpan w:val="7"/>
          </w:tcPr>
          <w:p w14:paraId="5DA8F723" w14:textId="77777777" w:rsidR="00886CF5" w:rsidRPr="00F64EB9" w:rsidRDefault="00886CF5" w:rsidP="0087108C">
            <w:pPr>
              <w:spacing w:after="0" w:line="260" w:lineRule="exact"/>
              <w:contextualSpacing/>
              <w:rPr>
                <w:rFonts w:ascii="Arial" w:eastAsia="Times New Roman" w:hAnsi="Arial" w:cs="Arial"/>
                <w:sz w:val="20"/>
                <w:szCs w:val="20"/>
              </w:rPr>
            </w:pPr>
          </w:p>
          <w:p w14:paraId="361DF353" w14:textId="77777777" w:rsidR="00886CF5" w:rsidRPr="00F64EB9" w:rsidRDefault="00886CF5" w:rsidP="0087108C">
            <w:pPr>
              <w:spacing w:after="0" w:line="260" w:lineRule="exact"/>
              <w:contextualSpacing/>
              <w:rPr>
                <w:rFonts w:ascii="Arial" w:eastAsia="Times New Roman" w:hAnsi="Arial" w:cs="Arial"/>
                <w:sz w:val="20"/>
                <w:szCs w:val="20"/>
              </w:rPr>
            </w:pPr>
            <w:r w:rsidRPr="00F64EB9">
              <w:rPr>
                <w:rFonts w:ascii="Arial" w:eastAsia="Times New Roman" w:hAnsi="Arial" w:cs="Arial"/>
                <w:sz w:val="20"/>
                <w:szCs w:val="20"/>
              </w:rPr>
              <w:t>GENERALNI SEKRETARIAT VLADE REPUBLIKE SLOVENIJE</w:t>
            </w:r>
          </w:p>
          <w:p w14:paraId="360C896D" w14:textId="77777777" w:rsidR="00886CF5" w:rsidRPr="00F64EB9" w:rsidRDefault="00886CF5" w:rsidP="0087108C">
            <w:pPr>
              <w:spacing w:after="0" w:line="260" w:lineRule="exact"/>
              <w:contextualSpacing/>
              <w:rPr>
                <w:rFonts w:ascii="Arial" w:eastAsia="Times New Roman" w:hAnsi="Arial" w:cs="Arial"/>
                <w:sz w:val="20"/>
                <w:szCs w:val="20"/>
              </w:rPr>
            </w:pPr>
            <w:hyperlink r:id="rId11" w:history="1">
              <w:r w:rsidRPr="00F64EB9">
                <w:rPr>
                  <w:rFonts w:ascii="Arial" w:eastAsia="Times New Roman" w:hAnsi="Arial" w:cs="Arial"/>
                  <w:color w:val="0000FF"/>
                  <w:sz w:val="20"/>
                  <w:szCs w:val="20"/>
                  <w:u w:val="single"/>
                </w:rPr>
                <w:t>Gp.gs@gov.si</w:t>
              </w:r>
            </w:hyperlink>
          </w:p>
          <w:p w14:paraId="1A00DF03" w14:textId="77777777" w:rsidR="00886CF5" w:rsidRPr="00F64EB9" w:rsidRDefault="00886CF5" w:rsidP="0087108C">
            <w:pPr>
              <w:spacing w:after="0" w:line="260" w:lineRule="exact"/>
              <w:contextualSpacing/>
              <w:rPr>
                <w:rFonts w:ascii="Arial" w:eastAsia="Times New Roman" w:hAnsi="Arial" w:cs="Arial"/>
                <w:sz w:val="20"/>
                <w:szCs w:val="20"/>
              </w:rPr>
            </w:pPr>
          </w:p>
        </w:tc>
      </w:tr>
      <w:tr w:rsidR="00886CF5" w:rsidRPr="00F64EB9" w14:paraId="2037E7CC" w14:textId="77777777" w:rsidTr="00F330F5">
        <w:trPr>
          <w:gridBefore w:val="1"/>
          <w:wBefore w:w="100" w:type="dxa"/>
        </w:trPr>
        <w:tc>
          <w:tcPr>
            <w:tcW w:w="9163" w:type="dxa"/>
            <w:gridSpan w:val="13"/>
          </w:tcPr>
          <w:p w14:paraId="51F0DC15" w14:textId="4B60DF2D" w:rsidR="00886CF5" w:rsidRPr="00F64EB9" w:rsidRDefault="00886CF5" w:rsidP="0087108C">
            <w:pPr>
              <w:suppressAutoHyphens/>
              <w:overflowPunct w:val="0"/>
              <w:autoSpaceDE w:val="0"/>
              <w:autoSpaceDN w:val="0"/>
              <w:adjustRightInd w:val="0"/>
              <w:spacing w:after="0" w:line="260" w:lineRule="exact"/>
              <w:contextualSpacing/>
              <w:textAlignment w:val="baseline"/>
              <w:rPr>
                <w:rFonts w:ascii="Arial" w:eastAsia="Times New Roman" w:hAnsi="Arial" w:cs="Arial"/>
                <w:b/>
                <w:sz w:val="20"/>
                <w:szCs w:val="20"/>
                <w:lang w:eastAsia="sl-SI"/>
              </w:rPr>
            </w:pPr>
            <w:r w:rsidRPr="00F64EB9">
              <w:rPr>
                <w:rFonts w:ascii="Arial" w:eastAsia="Times New Roman" w:hAnsi="Arial" w:cs="Arial"/>
                <w:b/>
                <w:sz w:val="20"/>
                <w:szCs w:val="20"/>
                <w:lang w:eastAsia="sl-SI"/>
              </w:rPr>
              <w:t xml:space="preserve">ZADEVA: </w:t>
            </w:r>
            <w:r w:rsidR="00847818" w:rsidRPr="00F64EB9">
              <w:rPr>
                <w:rFonts w:ascii="Arial" w:eastAsia="Times New Roman" w:hAnsi="Arial" w:cs="Arial"/>
                <w:b/>
                <w:sz w:val="20"/>
                <w:szCs w:val="20"/>
                <w:lang w:eastAsia="sl-SI"/>
              </w:rPr>
              <w:t xml:space="preserve">Izhodišča za udeležbo </w:t>
            </w:r>
            <w:r w:rsidR="00F64EB9">
              <w:rPr>
                <w:rFonts w:ascii="Arial" w:eastAsia="Times New Roman" w:hAnsi="Arial" w:cs="Arial"/>
                <w:b/>
                <w:sz w:val="20"/>
                <w:szCs w:val="20"/>
                <w:lang w:eastAsia="sl-SI"/>
              </w:rPr>
              <w:t>predstavnice</w:t>
            </w:r>
            <w:r w:rsidR="00847818" w:rsidRPr="00F64EB9">
              <w:rPr>
                <w:rFonts w:ascii="Arial" w:eastAsia="Times New Roman" w:hAnsi="Arial" w:cs="Arial"/>
                <w:b/>
                <w:sz w:val="20"/>
                <w:szCs w:val="20"/>
                <w:lang w:eastAsia="sl-SI"/>
              </w:rPr>
              <w:t xml:space="preserve"> Republike Slovenije na 10. zasedanju pogodbenic Sporazuma o varstvu netopirjev v Evropi (EUROBATS MOP 10 ) od 10. do 13. novembra 2026 v Valeti na Malti – predlog za obravnavo </w:t>
            </w:r>
          </w:p>
        </w:tc>
      </w:tr>
      <w:tr w:rsidR="00886CF5" w:rsidRPr="00F64EB9" w14:paraId="55A1C173" w14:textId="77777777" w:rsidTr="00F330F5">
        <w:trPr>
          <w:gridBefore w:val="1"/>
          <w:wBefore w:w="100" w:type="dxa"/>
        </w:trPr>
        <w:tc>
          <w:tcPr>
            <w:tcW w:w="9163" w:type="dxa"/>
            <w:gridSpan w:val="13"/>
          </w:tcPr>
          <w:p w14:paraId="1BC4529B" w14:textId="77777777" w:rsidR="00886CF5" w:rsidRPr="00F64EB9" w:rsidRDefault="00886CF5" w:rsidP="0087108C">
            <w:pPr>
              <w:suppressAutoHyphens/>
              <w:overflowPunct w:val="0"/>
              <w:autoSpaceDE w:val="0"/>
              <w:autoSpaceDN w:val="0"/>
              <w:adjustRightInd w:val="0"/>
              <w:spacing w:after="0" w:line="260" w:lineRule="exact"/>
              <w:contextualSpacing/>
              <w:textAlignment w:val="baseline"/>
              <w:outlineLvl w:val="3"/>
              <w:rPr>
                <w:rFonts w:ascii="Arial" w:eastAsia="Times New Roman" w:hAnsi="Arial" w:cs="Arial"/>
                <w:b/>
                <w:sz w:val="20"/>
                <w:szCs w:val="20"/>
                <w:lang w:eastAsia="sl-SI"/>
              </w:rPr>
            </w:pPr>
            <w:r w:rsidRPr="00F64EB9">
              <w:rPr>
                <w:rFonts w:ascii="Arial" w:eastAsia="Times New Roman" w:hAnsi="Arial" w:cs="Arial"/>
                <w:b/>
                <w:sz w:val="20"/>
                <w:szCs w:val="20"/>
                <w:lang w:eastAsia="sl-SI"/>
              </w:rPr>
              <w:t>1. Predlog sklepov vlade:</w:t>
            </w:r>
          </w:p>
        </w:tc>
      </w:tr>
      <w:tr w:rsidR="00886CF5" w:rsidRPr="00F64EB9" w14:paraId="1AD31ECD" w14:textId="77777777" w:rsidTr="00F330F5">
        <w:trPr>
          <w:gridBefore w:val="1"/>
          <w:wBefore w:w="100" w:type="dxa"/>
        </w:trPr>
        <w:tc>
          <w:tcPr>
            <w:tcW w:w="9163" w:type="dxa"/>
            <w:gridSpan w:val="13"/>
          </w:tcPr>
          <w:p w14:paraId="6560F85C" w14:textId="3EA04EE8" w:rsidR="004F2C71" w:rsidRDefault="00847818"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Na podlagi </w:t>
            </w:r>
            <w:r w:rsidR="005A4712">
              <w:rPr>
                <w:rFonts w:ascii="Arial" w:hAnsi="Arial" w:cs="Arial"/>
                <w:bCs/>
                <w:sz w:val="20"/>
                <w:szCs w:val="20"/>
              </w:rPr>
              <w:t xml:space="preserve">prvega odstavka 2. člena in </w:t>
            </w:r>
            <w:r w:rsidRPr="00F64EB9">
              <w:rPr>
                <w:rFonts w:ascii="Arial" w:eastAsia="Times New Roman" w:hAnsi="Arial" w:cs="Arial"/>
                <w:iCs/>
                <w:sz w:val="20"/>
                <w:szCs w:val="20"/>
                <w:lang w:eastAsia="sl-SI"/>
              </w:rPr>
              <w:t>šestega odstavka 21. člena Zakona o Vladi Republike Slovenije (</w:t>
            </w:r>
            <w:r w:rsidR="001F1D38" w:rsidRPr="001F1D38">
              <w:rPr>
                <w:rFonts w:ascii="Arial" w:eastAsia="Times New Roman" w:hAnsi="Arial" w:cs="Arial"/>
                <w:iCs/>
                <w:sz w:val="20"/>
                <w:szCs w:val="20"/>
                <w:lang w:eastAsia="sl-SI"/>
              </w:rPr>
              <w:t>Uradni list RS, št. 24/05 – uradno prečiščeno besedilo, 109/08, 38/10 – ZUKN, 8/12, 21/13, 47/13 – ZDU-1G, 65/14, 55/17, 163/22, 57/25 – ZF in 555/26</w:t>
            </w:r>
            <w:r w:rsidRPr="00F64EB9">
              <w:rPr>
                <w:rFonts w:ascii="Arial" w:eastAsia="Times New Roman" w:hAnsi="Arial" w:cs="Arial"/>
                <w:iCs/>
                <w:sz w:val="20"/>
                <w:szCs w:val="20"/>
                <w:lang w:eastAsia="sl-SI"/>
              </w:rPr>
              <w:t>) je Vlada Republike Slovenije na seji dne ……..sprejela  naslednji</w:t>
            </w:r>
          </w:p>
          <w:p w14:paraId="61AF4BFE" w14:textId="77777777" w:rsidR="00040A00" w:rsidRPr="00F64EB9" w:rsidRDefault="00040A0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5424BEC8" w14:textId="77777777"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S K L E P:</w:t>
            </w:r>
          </w:p>
          <w:p w14:paraId="20B7E4F0"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3F7337AF" w14:textId="738EE11B" w:rsidR="00556840" w:rsidRDefault="000D2880" w:rsidP="00040A00">
            <w:pPr>
              <w:pStyle w:val="Odstavekseznama"/>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F64EB9">
              <w:rPr>
                <w:rFonts w:cs="Arial"/>
                <w:iCs/>
                <w:szCs w:val="20"/>
                <w:lang w:val="sl-SI" w:eastAsia="sl-SI"/>
              </w:rPr>
              <w:t xml:space="preserve">Vlada Republike Slovenije je sprejela Izhodišča za udeležbo </w:t>
            </w:r>
            <w:r w:rsidR="00556840" w:rsidRPr="00F64EB9">
              <w:rPr>
                <w:rFonts w:cs="Arial"/>
                <w:iCs/>
                <w:szCs w:val="20"/>
                <w:lang w:val="sl-SI" w:eastAsia="sl-SI"/>
              </w:rPr>
              <w:t>predstavnice</w:t>
            </w:r>
            <w:r w:rsidRPr="00F64EB9">
              <w:rPr>
                <w:rFonts w:cs="Arial"/>
                <w:iCs/>
                <w:szCs w:val="20"/>
                <w:lang w:val="sl-SI" w:eastAsia="sl-SI"/>
              </w:rPr>
              <w:t xml:space="preserve"> Republike Slovenije na </w:t>
            </w:r>
            <w:r w:rsidR="00556840" w:rsidRPr="00F64EB9">
              <w:rPr>
                <w:rFonts w:cs="Arial"/>
                <w:iCs/>
                <w:szCs w:val="20"/>
                <w:lang w:val="sl-SI" w:eastAsia="sl-SI"/>
              </w:rPr>
              <w:t>10</w:t>
            </w:r>
            <w:r w:rsidRPr="00F64EB9">
              <w:rPr>
                <w:rFonts w:cs="Arial"/>
                <w:iCs/>
                <w:szCs w:val="20"/>
                <w:lang w:val="sl-SI" w:eastAsia="sl-SI"/>
              </w:rPr>
              <w:t xml:space="preserve">. zasedanju pogodbenic </w:t>
            </w:r>
            <w:r w:rsidR="00556840" w:rsidRPr="00F64EB9">
              <w:rPr>
                <w:rFonts w:cs="Arial"/>
                <w:iCs/>
                <w:szCs w:val="20"/>
                <w:lang w:val="sl-SI" w:eastAsia="sl-SI"/>
              </w:rPr>
              <w:t>Sporazuma o varstvu netopirjev v Evropi (EUROBATS MOP 10) od 10. do 13. novembra 2026 v Valeti na Malti</w:t>
            </w:r>
            <w:r w:rsidRPr="00F64EB9">
              <w:rPr>
                <w:rFonts w:cs="Arial"/>
                <w:iCs/>
                <w:szCs w:val="20"/>
                <w:lang w:val="sl-SI" w:eastAsia="sl-SI"/>
              </w:rPr>
              <w:t>.</w:t>
            </w:r>
          </w:p>
          <w:p w14:paraId="0E102CBD" w14:textId="77777777" w:rsidR="00040A00" w:rsidRPr="00040A00" w:rsidRDefault="00040A00" w:rsidP="00040A00">
            <w:pPr>
              <w:pStyle w:val="Odstavekseznama"/>
              <w:overflowPunct w:val="0"/>
              <w:autoSpaceDE w:val="0"/>
              <w:autoSpaceDN w:val="0"/>
              <w:adjustRightInd w:val="0"/>
              <w:spacing w:line="260" w:lineRule="exact"/>
              <w:ind w:left="1080"/>
              <w:jc w:val="both"/>
              <w:textAlignment w:val="baseline"/>
              <w:rPr>
                <w:rFonts w:cs="Arial"/>
                <w:iCs/>
                <w:szCs w:val="20"/>
                <w:lang w:val="sl-SI" w:eastAsia="sl-SI"/>
              </w:rPr>
            </w:pPr>
          </w:p>
          <w:p w14:paraId="3F0E064E" w14:textId="419204DA" w:rsidR="000D2880" w:rsidRPr="00F64EB9" w:rsidRDefault="000D2880" w:rsidP="0087108C">
            <w:pPr>
              <w:pStyle w:val="Odstavekseznama"/>
              <w:numPr>
                <w:ilvl w:val="0"/>
                <w:numId w:val="18"/>
              </w:numPr>
              <w:overflowPunct w:val="0"/>
              <w:autoSpaceDE w:val="0"/>
              <w:autoSpaceDN w:val="0"/>
              <w:adjustRightInd w:val="0"/>
              <w:spacing w:line="260" w:lineRule="exact"/>
              <w:jc w:val="both"/>
              <w:textAlignment w:val="baseline"/>
              <w:rPr>
                <w:rFonts w:cs="Arial"/>
                <w:iCs/>
                <w:szCs w:val="20"/>
                <w:lang w:val="sl-SI" w:eastAsia="sl-SI"/>
              </w:rPr>
            </w:pPr>
            <w:r w:rsidRPr="00F64EB9">
              <w:rPr>
                <w:rFonts w:cs="Arial"/>
                <w:iCs/>
                <w:szCs w:val="20"/>
                <w:lang w:val="sl-SI" w:eastAsia="sl-SI"/>
              </w:rPr>
              <w:t xml:space="preserve">Vlada Republike Slovenije je imenovala </w:t>
            </w:r>
            <w:r w:rsidR="00556840" w:rsidRPr="00F64EB9">
              <w:rPr>
                <w:rFonts w:cs="Arial"/>
                <w:iCs/>
                <w:szCs w:val="20"/>
                <w:lang w:val="sl-SI" w:eastAsia="sl-SI"/>
              </w:rPr>
              <w:t>predstavnico</w:t>
            </w:r>
            <w:r w:rsidRPr="00F64EB9">
              <w:rPr>
                <w:rFonts w:cs="Arial"/>
                <w:iCs/>
                <w:szCs w:val="20"/>
                <w:lang w:val="sl-SI" w:eastAsia="sl-SI"/>
              </w:rPr>
              <w:t xml:space="preserve"> Republike Slovenije, ki se bo udeležil</w:t>
            </w:r>
            <w:r w:rsidR="00556840" w:rsidRPr="00F64EB9">
              <w:rPr>
                <w:rFonts w:cs="Arial"/>
                <w:iCs/>
                <w:szCs w:val="20"/>
                <w:lang w:val="sl-SI" w:eastAsia="sl-SI"/>
              </w:rPr>
              <w:t>a</w:t>
            </w:r>
            <w:r w:rsidRPr="00F64EB9">
              <w:rPr>
                <w:rFonts w:cs="Arial"/>
                <w:iCs/>
                <w:szCs w:val="20"/>
                <w:lang w:val="sl-SI" w:eastAsia="sl-SI"/>
              </w:rPr>
              <w:t xml:space="preserve"> zasedanja iz prejšnje točke:</w:t>
            </w:r>
          </w:p>
          <w:p w14:paraId="641608DD" w14:textId="5A1F9982" w:rsidR="000D2880" w:rsidRPr="00F64EB9" w:rsidRDefault="000D2880" w:rsidP="0087108C">
            <w:pPr>
              <w:pStyle w:val="Odstavekseznama"/>
              <w:numPr>
                <w:ilvl w:val="0"/>
                <w:numId w:val="19"/>
              </w:numPr>
              <w:overflowPunct w:val="0"/>
              <w:autoSpaceDE w:val="0"/>
              <w:autoSpaceDN w:val="0"/>
              <w:adjustRightInd w:val="0"/>
              <w:spacing w:line="260" w:lineRule="exact"/>
              <w:jc w:val="both"/>
              <w:textAlignment w:val="baseline"/>
              <w:rPr>
                <w:rFonts w:cs="Arial"/>
                <w:iCs/>
                <w:szCs w:val="20"/>
                <w:lang w:val="sl-SI" w:eastAsia="sl-SI"/>
              </w:rPr>
            </w:pPr>
            <w:r w:rsidRPr="00F64EB9">
              <w:rPr>
                <w:rFonts w:cs="Arial"/>
                <w:iCs/>
                <w:szCs w:val="20"/>
                <w:lang w:val="sl-SI" w:eastAsia="sl-SI"/>
              </w:rPr>
              <w:t>dr. Branka Tavzes, Sektor za ohranjanje narave</w:t>
            </w:r>
            <w:r w:rsidR="00556840" w:rsidRPr="00F64EB9">
              <w:rPr>
                <w:rFonts w:cs="Arial"/>
                <w:iCs/>
                <w:szCs w:val="20"/>
                <w:lang w:val="sl-SI" w:eastAsia="sl-SI"/>
              </w:rPr>
              <w:t>, Ministrstvo za okolje in prostor</w:t>
            </w:r>
            <w:r w:rsidRPr="00F64EB9">
              <w:rPr>
                <w:rFonts w:cs="Arial"/>
                <w:iCs/>
                <w:szCs w:val="20"/>
                <w:lang w:val="sl-SI" w:eastAsia="sl-SI"/>
              </w:rPr>
              <w:t>.</w:t>
            </w:r>
          </w:p>
          <w:p w14:paraId="56A9E379" w14:textId="77777777" w:rsidR="000D2880" w:rsidRPr="00F64EB9" w:rsidRDefault="000D2880" w:rsidP="0087108C">
            <w:pPr>
              <w:overflowPunct w:val="0"/>
              <w:autoSpaceDE w:val="0"/>
              <w:autoSpaceDN w:val="0"/>
              <w:adjustRightInd w:val="0"/>
              <w:spacing w:line="260" w:lineRule="exact"/>
              <w:contextualSpacing/>
              <w:jc w:val="both"/>
              <w:textAlignment w:val="baseline"/>
              <w:rPr>
                <w:rFonts w:ascii="Arial" w:hAnsi="Arial" w:cs="Arial"/>
                <w:iCs/>
                <w:sz w:val="20"/>
                <w:szCs w:val="20"/>
                <w:lang w:eastAsia="sl-SI"/>
              </w:rPr>
            </w:pPr>
          </w:p>
          <w:p w14:paraId="1814C657" w14:textId="77777777" w:rsidR="000D2880" w:rsidRPr="00F64EB9" w:rsidRDefault="000D288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2310AFBE" w14:textId="7BA100FE" w:rsidR="004F2C71" w:rsidRPr="00F64EB9" w:rsidRDefault="004F2C71" w:rsidP="0087108C">
            <w:pPr>
              <w:overflowPunct w:val="0"/>
              <w:autoSpaceDE w:val="0"/>
              <w:autoSpaceDN w:val="0"/>
              <w:adjustRightInd w:val="0"/>
              <w:spacing w:after="0" w:line="260" w:lineRule="exact"/>
              <w:ind w:left="1198" w:firstLine="567"/>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                                                              mag. Janja Garvas</w:t>
            </w:r>
          </w:p>
          <w:p w14:paraId="5232CEA2" w14:textId="77777777" w:rsidR="004F2C71" w:rsidRPr="00F64EB9" w:rsidRDefault="004F2C71" w:rsidP="0087108C">
            <w:pPr>
              <w:overflowPunct w:val="0"/>
              <w:autoSpaceDE w:val="0"/>
              <w:autoSpaceDN w:val="0"/>
              <w:adjustRightInd w:val="0"/>
              <w:spacing w:after="0" w:line="260" w:lineRule="exact"/>
              <w:ind w:left="1198" w:firstLine="425"/>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                                                              generalna sekretarka</w:t>
            </w:r>
          </w:p>
          <w:p w14:paraId="022E090D"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3B1DF64A"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446CA735" w14:textId="77777777" w:rsidR="000D2880" w:rsidRPr="00F64EB9" w:rsidRDefault="000D288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Sklep prejmejo:</w:t>
            </w:r>
          </w:p>
          <w:p w14:paraId="17577725" w14:textId="264F1F57" w:rsidR="000D2880" w:rsidRPr="00F64EB9" w:rsidRDefault="000D288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w:t>
            </w:r>
            <w:r w:rsidRPr="00F64EB9">
              <w:rPr>
                <w:rFonts w:ascii="Arial" w:eastAsia="Times New Roman" w:hAnsi="Arial" w:cs="Arial"/>
                <w:iCs/>
                <w:sz w:val="20"/>
                <w:szCs w:val="20"/>
                <w:lang w:eastAsia="sl-SI"/>
              </w:rPr>
              <w:tab/>
              <w:t xml:space="preserve">Ministrstvo za okolje in prostor, </w:t>
            </w:r>
          </w:p>
          <w:p w14:paraId="11828695" w14:textId="520CE2B8" w:rsidR="000D2880" w:rsidRPr="00F64EB9" w:rsidRDefault="000D288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w:t>
            </w:r>
            <w:r w:rsidRPr="00F64EB9">
              <w:rPr>
                <w:rFonts w:ascii="Arial" w:eastAsia="Times New Roman" w:hAnsi="Arial" w:cs="Arial"/>
                <w:iCs/>
                <w:sz w:val="20"/>
                <w:szCs w:val="20"/>
                <w:lang w:eastAsia="sl-SI"/>
              </w:rPr>
              <w:tab/>
              <w:t>Ministrstvo za zunanje in evropske zadeve in</w:t>
            </w:r>
          </w:p>
          <w:p w14:paraId="4B0B2775" w14:textId="77777777" w:rsidR="00886CF5" w:rsidRPr="00F64EB9" w:rsidRDefault="000D288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w:t>
            </w:r>
            <w:r w:rsidRPr="00F64EB9">
              <w:rPr>
                <w:rFonts w:ascii="Arial" w:eastAsia="Times New Roman" w:hAnsi="Arial" w:cs="Arial"/>
                <w:iCs/>
                <w:sz w:val="20"/>
                <w:szCs w:val="20"/>
                <w:lang w:eastAsia="sl-SI"/>
              </w:rPr>
              <w:tab/>
              <w:t>Služba Vlade Republike Slovenije za zakonodajo.</w:t>
            </w:r>
          </w:p>
          <w:p w14:paraId="56306D04" w14:textId="5771C830" w:rsidR="000D2880" w:rsidRPr="00F64EB9" w:rsidRDefault="000D288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tc>
      </w:tr>
      <w:tr w:rsidR="00886CF5" w:rsidRPr="00F64EB9" w14:paraId="3E81BDC1" w14:textId="77777777" w:rsidTr="00F330F5">
        <w:trPr>
          <w:gridBefore w:val="1"/>
          <w:wBefore w:w="100" w:type="dxa"/>
        </w:trPr>
        <w:tc>
          <w:tcPr>
            <w:tcW w:w="9163" w:type="dxa"/>
            <w:gridSpan w:val="13"/>
          </w:tcPr>
          <w:p w14:paraId="30516AFA" w14:textId="77777777" w:rsidR="00886CF5" w:rsidRPr="00F64EB9" w:rsidRDefault="00886CF5" w:rsidP="0087108C">
            <w:pPr>
              <w:overflowPunct w:val="0"/>
              <w:autoSpaceDE w:val="0"/>
              <w:autoSpaceDN w:val="0"/>
              <w:adjustRightInd w:val="0"/>
              <w:spacing w:after="0" w:line="260" w:lineRule="exact"/>
              <w:contextualSpacing/>
              <w:jc w:val="both"/>
              <w:textAlignment w:val="baseline"/>
              <w:rPr>
                <w:rFonts w:ascii="Arial" w:eastAsia="Times New Roman" w:hAnsi="Arial" w:cs="Arial"/>
                <w:b/>
                <w:iCs/>
                <w:sz w:val="20"/>
                <w:szCs w:val="20"/>
                <w:lang w:eastAsia="sl-SI"/>
              </w:rPr>
            </w:pPr>
            <w:r w:rsidRPr="00F64EB9">
              <w:rPr>
                <w:rFonts w:ascii="Arial" w:eastAsia="Times New Roman" w:hAnsi="Arial" w:cs="Arial"/>
                <w:b/>
                <w:sz w:val="20"/>
                <w:szCs w:val="20"/>
                <w:lang w:eastAsia="sl-SI"/>
              </w:rPr>
              <w:t>2. Osebe, odgovorne za strokovno pripravo in usklajenost gradiva:</w:t>
            </w:r>
          </w:p>
        </w:tc>
      </w:tr>
      <w:tr w:rsidR="00886CF5" w:rsidRPr="00F64EB9" w14:paraId="0CA35113" w14:textId="77777777" w:rsidTr="00F330F5">
        <w:trPr>
          <w:gridBefore w:val="1"/>
          <w:wBefore w:w="100" w:type="dxa"/>
        </w:trPr>
        <w:tc>
          <w:tcPr>
            <w:tcW w:w="9163" w:type="dxa"/>
            <w:gridSpan w:val="13"/>
          </w:tcPr>
          <w:p w14:paraId="4A0699C7" w14:textId="6164199E" w:rsidR="00886CF5" w:rsidRPr="00F64EB9" w:rsidRDefault="0055684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 </w:t>
            </w:r>
            <w:r w:rsidR="006621D6" w:rsidRPr="00F64EB9">
              <w:rPr>
                <w:rFonts w:ascii="Arial" w:eastAsia="Times New Roman" w:hAnsi="Arial" w:cs="Arial"/>
                <w:iCs/>
                <w:sz w:val="20"/>
                <w:szCs w:val="20"/>
                <w:lang w:eastAsia="sl-SI"/>
              </w:rPr>
              <w:t>Štefanija Novak</w:t>
            </w:r>
            <w:r w:rsidR="00BF7DC2" w:rsidRPr="00F64EB9">
              <w:rPr>
                <w:rFonts w:ascii="Arial" w:eastAsia="Times New Roman" w:hAnsi="Arial" w:cs="Arial"/>
                <w:iCs/>
                <w:sz w:val="20"/>
                <w:szCs w:val="20"/>
                <w:lang w:eastAsia="sl-SI"/>
              </w:rPr>
              <w:t>, v.</w:t>
            </w:r>
            <w:r w:rsidR="0037674A" w:rsidRPr="00F64EB9">
              <w:rPr>
                <w:rFonts w:ascii="Arial" w:eastAsia="Times New Roman" w:hAnsi="Arial" w:cs="Arial"/>
                <w:iCs/>
                <w:sz w:val="20"/>
                <w:szCs w:val="20"/>
                <w:lang w:eastAsia="sl-SI"/>
              </w:rPr>
              <w:t xml:space="preserve"> </w:t>
            </w:r>
            <w:r w:rsidR="00BF7DC2" w:rsidRPr="00F64EB9">
              <w:rPr>
                <w:rFonts w:ascii="Arial" w:eastAsia="Times New Roman" w:hAnsi="Arial" w:cs="Arial"/>
                <w:iCs/>
                <w:sz w:val="20"/>
                <w:szCs w:val="20"/>
                <w:lang w:eastAsia="sl-SI"/>
              </w:rPr>
              <w:t>d. generalne direktorice Direktorata za okolje, naravo in energijo</w:t>
            </w:r>
            <w:r w:rsidRPr="00F64EB9">
              <w:rPr>
                <w:rFonts w:ascii="Arial" w:eastAsia="Times New Roman" w:hAnsi="Arial" w:cs="Arial"/>
                <w:iCs/>
                <w:sz w:val="20"/>
                <w:szCs w:val="20"/>
                <w:lang w:eastAsia="sl-SI"/>
              </w:rPr>
              <w:t>, Ministrstvo za okolje in prostor</w:t>
            </w:r>
          </w:p>
          <w:p w14:paraId="12597327" w14:textId="7A9D6A1A" w:rsidR="006621D6" w:rsidRPr="00F64EB9" w:rsidRDefault="00556840"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 </w:t>
            </w:r>
            <w:r w:rsidR="006621D6" w:rsidRPr="00F64EB9">
              <w:rPr>
                <w:rFonts w:ascii="Arial" w:eastAsia="Times New Roman" w:hAnsi="Arial" w:cs="Arial"/>
                <w:iCs/>
                <w:sz w:val="20"/>
                <w:szCs w:val="20"/>
                <w:lang w:eastAsia="sl-SI"/>
              </w:rPr>
              <w:t>dr. Branka Tavzes</w:t>
            </w:r>
            <w:r w:rsidRPr="00F64EB9">
              <w:rPr>
                <w:rFonts w:ascii="Arial" w:eastAsia="Times New Roman" w:hAnsi="Arial" w:cs="Arial"/>
                <w:iCs/>
                <w:sz w:val="20"/>
                <w:szCs w:val="20"/>
                <w:lang w:eastAsia="sl-SI"/>
              </w:rPr>
              <w:t xml:space="preserve">, </w:t>
            </w:r>
            <w:r w:rsidRPr="00F64EB9">
              <w:rPr>
                <w:rFonts w:ascii="Arial" w:hAnsi="Arial" w:cs="Arial"/>
                <w:iCs/>
                <w:sz w:val="20"/>
                <w:szCs w:val="20"/>
                <w:lang w:eastAsia="sl-SI"/>
              </w:rPr>
              <w:t>Sektor za ohranjanje narave, Direktorat za okolje, naravo in energijo, Ministrstvo za okolje in prostor</w:t>
            </w:r>
          </w:p>
        </w:tc>
      </w:tr>
      <w:tr w:rsidR="00886CF5" w:rsidRPr="00F64EB9" w14:paraId="2C6891B9" w14:textId="77777777" w:rsidTr="00F330F5">
        <w:trPr>
          <w:gridBefore w:val="1"/>
          <w:wBefore w:w="100" w:type="dxa"/>
        </w:trPr>
        <w:tc>
          <w:tcPr>
            <w:tcW w:w="9163" w:type="dxa"/>
            <w:gridSpan w:val="13"/>
          </w:tcPr>
          <w:p w14:paraId="7069F854" w14:textId="77777777" w:rsidR="00886CF5" w:rsidRPr="00F64EB9" w:rsidRDefault="00886CF5" w:rsidP="0087108C">
            <w:pPr>
              <w:overflowPunct w:val="0"/>
              <w:autoSpaceDE w:val="0"/>
              <w:autoSpaceDN w:val="0"/>
              <w:adjustRightInd w:val="0"/>
              <w:spacing w:after="0" w:line="260" w:lineRule="exact"/>
              <w:contextualSpacing/>
              <w:jc w:val="both"/>
              <w:textAlignment w:val="baseline"/>
              <w:rPr>
                <w:rFonts w:ascii="Arial" w:eastAsia="Times New Roman" w:hAnsi="Arial" w:cs="Arial"/>
                <w:b/>
                <w:iCs/>
                <w:sz w:val="20"/>
                <w:szCs w:val="20"/>
                <w:lang w:eastAsia="sl-SI"/>
              </w:rPr>
            </w:pPr>
            <w:r w:rsidRPr="00F64EB9">
              <w:rPr>
                <w:rFonts w:ascii="Arial" w:eastAsia="Times New Roman" w:hAnsi="Arial" w:cs="Arial"/>
                <w:b/>
                <w:iCs/>
                <w:sz w:val="20"/>
                <w:szCs w:val="20"/>
                <w:lang w:eastAsia="sl-SI"/>
              </w:rPr>
              <w:t xml:space="preserve">3. Zunanji strokovnjaki, ki so </w:t>
            </w:r>
            <w:r w:rsidRPr="00F64EB9">
              <w:rPr>
                <w:rFonts w:ascii="Arial" w:eastAsia="Times New Roman" w:hAnsi="Arial" w:cs="Arial"/>
                <w:b/>
                <w:sz w:val="20"/>
                <w:szCs w:val="20"/>
                <w:lang w:eastAsia="sl-SI"/>
              </w:rPr>
              <w:t>sodelovali pri pripravi dela ali celotnega gradiva:</w:t>
            </w:r>
          </w:p>
        </w:tc>
      </w:tr>
      <w:tr w:rsidR="00886CF5" w:rsidRPr="00F64EB9" w14:paraId="220326BA" w14:textId="77777777" w:rsidTr="00F330F5">
        <w:trPr>
          <w:gridBefore w:val="1"/>
          <w:wBefore w:w="100" w:type="dxa"/>
        </w:trPr>
        <w:tc>
          <w:tcPr>
            <w:tcW w:w="9163" w:type="dxa"/>
            <w:gridSpan w:val="13"/>
          </w:tcPr>
          <w:p w14:paraId="3BD97FA8" w14:textId="2C8333BA" w:rsidR="00886CF5" w:rsidRPr="00F64EB9" w:rsidRDefault="0037674A"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w:t>
            </w:r>
          </w:p>
        </w:tc>
      </w:tr>
      <w:tr w:rsidR="00886CF5" w:rsidRPr="00F64EB9" w14:paraId="610DB08E" w14:textId="77777777" w:rsidTr="00F330F5">
        <w:trPr>
          <w:gridBefore w:val="1"/>
          <w:wBefore w:w="100" w:type="dxa"/>
        </w:trPr>
        <w:tc>
          <w:tcPr>
            <w:tcW w:w="9163" w:type="dxa"/>
            <w:gridSpan w:val="13"/>
          </w:tcPr>
          <w:p w14:paraId="6DF1671D" w14:textId="77777777" w:rsidR="00886CF5" w:rsidRPr="00F64EB9" w:rsidRDefault="00886CF5" w:rsidP="0087108C">
            <w:pPr>
              <w:overflowPunct w:val="0"/>
              <w:autoSpaceDE w:val="0"/>
              <w:autoSpaceDN w:val="0"/>
              <w:adjustRightInd w:val="0"/>
              <w:spacing w:after="0" w:line="260" w:lineRule="exact"/>
              <w:contextualSpacing/>
              <w:jc w:val="both"/>
              <w:textAlignment w:val="baseline"/>
              <w:rPr>
                <w:rFonts w:ascii="Arial" w:eastAsia="Times New Roman" w:hAnsi="Arial" w:cs="Arial"/>
                <w:b/>
                <w:iCs/>
                <w:sz w:val="20"/>
                <w:szCs w:val="20"/>
                <w:lang w:eastAsia="sl-SI"/>
              </w:rPr>
            </w:pPr>
            <w:r w:rsidRPr="00F64EB9">
              <w:rPr>
                <w:rFonts w:ascii="Arial" w:eastAsia="Times New Roman" w:hAnsi="Arial" w:cs="Arial"/>
                <w:b/>
                <w:sz w:val="20"/>
                <w:szCs w:val="20"/>
                <w:lang w:eastAsia="sl-SI"/>
              </w:rPr>
              <w:t>4. Predstavniki vlade, ki bodo sodelovali pri delu državnega zbora:</w:t>
            </w:r>
          </w:p>
        </w:tc>
      </w:tr>
      <w:tr w:rsidR="00886CF5" w:rsidRPr="00F64EB9" w14:paraId="27C1C122" w14:textId="77777777" w:rsidTr="00F330F5">
        <w:trPr>
          <w:gridBefore w:val="1"/>
          <w:wBefore w:w="100" w:type="dxa"/>
        </w:trPr>
        <w:tc>
          <w:tcPr>
            <w:tcW w:w="9163" w:type="dxa"/>
            <w:gridSpan w:val="13"/>
          </w:tcPr>
          <w:p w14:paraId="653B1C83" w14:textId="40643EFC" w:rsidR="00886CF5" w:rsidRPr="00F64EB9" w:rsidRDefault="0037674A" w:rsidP="0087108C">
            <w:pPr>
              <w:overflowPunct w:val="0"/>
              <w:autoSpaceDE w:val="0"/>
              <w:autoSpaceDN w:val="0"/>
              <w:adjustRightInd w:val="0"/>
              <w:spacing w:after="0" w:line="260" w:lineRule="exact"/>
              <w:contextualSpacing/>
              <w:jc w:val="both"/>
              <w:textAlignment w:val="baseline"/>
              <w:rPr>
                <w:rFonts w:ascii="Arial" w:eastAsia="Times New Roman" w:hAnsi="Arial" w:cs="Arial"/>
                <w:b/>
                <w:sz w:val="20"/>
                <w:szCs w:val="20"/>
                <w:lang w:eastAsia="sl-SI"/>
              </w:rPr>
            </w:pPr>
            <w:r w:rsidRPr="00F64EB9">
              <w:rPr>
                <w:rFonts w:ascii="Arial" w:eastAsia="Times New Roman" w:hAnsi="Arial" w:cs="Arial"/>
                <w:iCs/>
                <w:sz w:val="20"/>
                <w:szCs w:val="20"/>
                <w:lang w:eastAsia="sl-SI"/>
              </w:rPr>
              <w:t>/</w:t>
            </w:r>
          </w:p>
        </w:tc>
      </w:tr>
      <w:tr w:rsidR="00886CF5" w:rsidRPr="00F64EB9" w14:paraId="56E718BD" w14:textId="77777777" w:rsidTr="00F330F5">
        <w:trPr>
          <w:gridBefore w:val="1"/>
          <w:wBefore w:w="100" w:type="dxa"/>
        </w:trPr>
        <w:tc>
          <w:tcPr>
            <w:tcW w:w="9163" w:type="dxa"/>
            <w:gridSpan w:val="13"/>
          </w:tcPr>
          <w:p w14:paraId="4F1AEC46" w14:textId="77777777" w:rsidR="00886CF5" w:rsidRPr="00F64EB9" w:rsidRDefault="00886CF5" w:rsidP="0087108C">
            <w:pPr>
              <w:suppressAutoHyphens/>
              <w:overflowPunct w:val="0"/>
              <w:autoSpaceDE w:val="0"/>
              <w:autoSpaceDN w:val="0"/>
              <w:adjustRightInd w:val="0"/>
              <w:spacing w:after="0" w:line="260" w:lineRule="exact"/>
              <w:contextualSpacing/>
              <w:textAlignment w:val="baseline"/>
              <w:outlineLvl w:val="3"/>
              <w:rPr>
                <w:rFonts w:ascii="Arial" w:eastAsia="Times New Roman" w:hAnsi="Arial" w:cs="Arial"/>
                <w:b/>
                <w:sz w:val="20"/>
                <w:szCs w:val="20"/>
                <w:lang w:eastAsia="sl-SI"/>
              </w:rPr>
            </w:pPr>
            <w:r w:rsidRPr="00F64EB9">
              <w:rPr>
                <w:rFonts w:ascii="Arial" w:eastAsia="Times New Roman" w:hAnsi="Arial" w:cs="Arial"/>
                <w:b/>
                <w:sz w:val="20"/>
                <w:szCs w:val="20"/>
                <w:lang w:eastAsia="sl-SI"/>
              </w:rPr>
              <w:t>5. Kratek povzetek gradiva:</w:t>
            </w:r>
          </w:p>
        </w:tc>
      </w:tr>
      <w:tr w:rsidR="00886CF5" w:rsidRPr="00F64EB9" w14:paraId="560BD111" w14:textId="77777777" w:rsidTr="00F330F5">
        <w:trPr>
          <w:gridBefore w:val="1"/>
          <w:wBefore w:w="100" w:type="dxa"/>
        </w:trPr>
        <w:tc>
          <w:tcPr>
            <w:tcW w:w="9163" w:type="dxa"/>
            <w:gridSpan w:val="13"/>
          </w:tcPr>
          <w:p w14:paraId="174AB321" w14:textId="151DFE9E" w:rsidR="00CE5617" w:rsidRPr="0058460A" w:rsidRDefault="006621D6" w:rsidP="0087108C">
            <w:pPr>
              <w:overflowPunct w:val="0"/>
              <w:autoSpaceDE w:val="0"/>
              <w:autoSpaceDN w:val="0"/>
              <w:adjustRightInd w:val="0"/>
              <w:contextualSpacing/>
              <w:jc w:val="both"/>
              <w:textAlignment w:val="baseline"/>
              <w:rPr>
                <w:rFonts w:ascii="Arial" w:hAnsi="Arial" w:cs="Arial"/>
                <w:iCs/>
                <w:sz w:val="20"/>
                <w:szCs w:val="20"/>
                <w:lang w:eastAsia="sl-SI"/>
              </w:rPr>
            </w:pPr>
            <w:r w:rsidRPr="00E4073E">
              <w:rPr>
                <w:rFonts w:ascii="Arial" w:hAnsi="Arial" w:cs="Arial"/>
                <w:iCs/>
                <w:sz w:val="20"/>
                <w:szCs w:val="20"/>
                <w:lang w:eastAsia="sl-SI"/>
              </w:rPr>
              <w:t xml:space="preserve">Priloženo gradivo vsebuje izhodišča za delo </w:t>
            </w:r>
            <w:r w:rsidR="00CE5617" w:rsidRPr="00E4073E">
              <w:rPr>
                <w:rFonts w:ascii="Arial" w:hAnsi="Arial" w:cs="Arial"/>
                <w:iCs/>
                <w:sz w:val="20"/>
                <w:szCs w:val="20"/>
                <w:lang w:eastAsia="sl-SI"/>
              </w:rPr>
              <w:t>predstavnice</w:t>
            </w:r>
            <w:r w:rsidRPr="00E4073E">
              <w:rPr>
                <w:rFonts w:ascii="Arial" w:hAnsi="Arial" w:cs="Arial"/>
                <w:iCs/>
                <w:sz w:val="20"/>
                <w:szCs w:val="20"/>
                <w:lang w:eastAsia="sl-SI"/>
              </w:rPr>
              <w:t xml:space="preserve"> RS na </w:t>
            </w:r>
            <w:r w:rsidR="00CE5617" w:rsidRPr="00E4073E">
              <w:rPr>
                <w:rFonts w:ascii="Arial" w:hAnsi="Arial" w:cs="Arial"/>
                <w:iCs/>
                <w:sz w:val="20"/>
                <w:szCs w:val="20"/>
                <w:lang w:eastAsia="sl-SI"/>
              </w:rPr>
              <w:t>10</w:t>
            </w:r>
            <w:r w:rsidRPr="00E4073E">
              <w:rPr>
                <w:rFonts w:ascii="Arial" w:hAnsi="Arial" w:cs="Arial"/>
                <w:snapToGrid w:val="0"/>
                <w:color w:val="000000"/>
                <w:sz w:val="20"/>
                <w:szCs w:val="20"/>
              </w:rPr>
              <w:t xml:space="preserve">. zasedanju pogodbenic </w:t>
            </w:r>
            <w:r w:rsidR="00CE5617" w:rsidRPr="00E4073E">
              <w:rPr>
                <w:rFonts w:ascii="Arial" w:hAnsi="Arial" w:cs="Arial"/>
                <w:snapToGrid w:val="0"/>
                <w:color w:val="000000"/>
                <w:sz w:val="20"/>
                <w:szCs w:val="20"/>
              </w:rPr>
              <w:t xml:space="preserve">Sporazuma o varstvu netopirjev v Evropi (EUROBATS MOP 10 ) od 10. do 13. novembra 2026 v Valeti na Malti </w:t>
            </w:r>
            <w:r w:rsidRPr="00E4073E">
              <w:rPr>
                <w:rFonts w:ascii="Arial" w:hAnsi="Arial" w:cs="Arial"/>
                <w:iCs/>
                <w:sz w:val="20"/>
                <w:szCs w:val="20"/>
                <w:lang w:eastAsia="sl-SI"/>
              </w:rPr>
              <w:t xml:space="preserve">ter vsebine, ki se bodo na konferenci obravnavale. </w:t>
            </w:r>
            <w:r w:rsidR="00CE5617" w:rsidRPr="00E4073E">
              <w:rPr>
                <w:rFonts w:ascii="Arial" w:hAnsi="Arial" w:cs="Arial"/>
                <w:iCs/>
                <w:sz w:val="20"/>
                <w:szCs w:val="20"/>
                <w:lang w:eastAsia="sl-SI"/>
              </w:rPr>
              <w:t xml:space="preserve">Republika Slovenija je k Sporazumu o </w:t>
            </w:r>
            <w:r w:rsidR="00CE5617" w:rsidRPr="00E4073E">
              <w:rPr>
                <w:rFonts w:ascii="Arial" w:hAnsi="Arial" w:cs="Arial"/>
                <w:iCs/>
                <w:sz w:val="20"/>
                <w:szCs w:val="20"/>
                <w:lang w:eastAsia="sl-SI"/>
              </w:rPr>
              <w:lastRenderedPageBreak/>
              <w:t>varstvu populacij evropskih netopirjev (EUROBATS) pristopila 5. decembra 2003 na podlagi</w:t>
            </w:r>
            <w:r w:rsidR="00CE5617" w:rsidRPr="00CE5617">
              <w:rPr>
                <w:rFonts w:ascii="Arial" w:hAnsi="Arial" w:cs="Arial"/>
                <w:iCs/>
                <w:sz w:val="20"/>
                <w:szCs w:val="20"/>
                <w:lang w:eastAsia="sl-SI"/>
              </w:rPr>
              <w:t xml:space="preserve"> Zakona o </w:t>
            </w:r>
            <w:r w:rsidR="00CE5617" w:rsidRPr="0058460A">
              <w:rPr>
                <w:rFonts w:ascii="Arial" w:hAnsi="Arial" w:cs="Arial"/>
                <w:iCs/>
                <w:sz w:val="20"/>
                <w:szCs w:val="20"/>
                <w:lang w:eastAsia="sl-SI"/>
              </w:rPr>
              <w:t>ratifikaciji Sporazuma o ohranjanju populacij evropskih netopirjev (MSOEN) (Uradni list RS – Mednarodne pogodbe, št. 18/03)</w:t>
            </w:r>
            <w:r w:rsidR="001F1D38">
              <w:rPr>
                <w:rFonts w:ascii="Arial" w:hAnsi="Arial" w:cs="Arial"/>
                <w:iCs/>
                <w:sz w:val="20"/>
                <w:szCs w:val="20"/>
              </w:rPr>
              <w:t>. S</w:t>
            </w:r>
            <w:r w:rsidRPr="0058460A">
              <w:rPr>
                <w:rFonts w:ascii="Arial" w:hAnsi="Arial" w:cs="Arial"/>
                <w:sz w:val="20"/>
                <w:szCs w:val="20"/>
              </w:rPr>
              <w:t xml:space="preserve">krb za njegovo izvajanje </w:t>
            </w:r>
            <w:r w:rsidR="001F1D38">
              <w:rPr>
                <w:rFonts w:ascii="Arial" w:hAnsi="Arial" w:cs="Arial"/>
                <w:sz w:val="20"/>
                <w:szCs w:val="20"/>
              </w:rPr>
              <w:t>je naloženo</w:t>
            </w:r>
            <w:r w:rsidRPr="0058460A">
              <w:rPr>
                <w:rFonts w:ascii="Arial" w:hAnsi="Arial" w:cs="Arial"/>
                <w:sz w:val="20"/>
                <w:szCs w:val="20"/>
              </w:rPr>
              <w:t xml:space="preserve"> Ministrstvu za </w:t>
            </w:r>
            <w:r w:rsidR="00CE5617" w:rsidRPr="0058460A">
              <w:rPr>
                <w:rFonts w:ascii="Arial" w:hAnsi="Arial" w:cs="Arial"/>
                <w:sz w:val="20"/>
                <w:szCs w:val="20"/>
              </w:rPr>
              <w:t>okolje</w:t>
            </w:r>
            <w:r w:rsidRPr="0058460A">
              <w:rPr>
                <w:rFonts w:ascii="Arial" w:hAnsi="Arial" w:cs="Arial"/>
                <w:sz w:val="20"/>
                <w:szCs w:val="20"/>
              </w:rPr>
              <w:t xml:space="preserve"> in prostor. Vsaka </w:t>
            </w:r>
            <w:r w:rsidR="00CE5617" w:rsidRPr="0058460A">
              <w:rPr>
                <w:rFonts w:ascii="Arial" w:hAnsi="Arial" w:cs="Arial"/>
                <w:sz w:val="20"/>
                <w:szCs w:val="20"/>
              </w:rPr>
              <w:t>štiri</w:t>
            </w:r>
            <w:r w:rsidRPr="0058460A">
              <w:rPr>
                <w:rFonts w:ascii="Arial" w:hAnsi="Arial" w:cs="Arial"/>
                <w:sz w:val="20"/>
                <w:szCs w:val="20"/>
              </w:rPr>
              <w:t xml:space="preserve"> leta poteka zasedanje držav pogodbenic tega sporazuma in p</w:t>
            </w:r>
            <w:r w:rsidRPr="0058460A">
              <w:rPr>
                <w:rFonts w:ascii="Arial" w:hAnsi="Arial" w:cs="Arial"/>
                <w:iCs/>
                <w:sz w:val="20"/>
                <w:szCs w:val="20"/>
                <w:lang w:eastAsia="sl-SI"/>
              </w:rPr>
              <w:t>riloženo gradivo vsebuje opredelitev do vsebin, ki se bodo na zasedanju obravnavale in so za Slovenijo pomembne. Bistven poudarek je na odločanju o</w:t>
            </w:r>
            <w:r w:rsidR="00477D86" w:rsidRPr="0058460A">
              <w:rPr>
                <w:rFonts w:ascii="Arial" w:hAnsi="Arial" w:cs="Arial"/>
                <w:iCs/>
                <w:sz w:val="20"/>
                <w:szCs w:val="20"/>
                <w:lang w:eastAsia="sl-SI"/>
              </w:rPr>
              <w:t xml:space="preserve"> novih resolucijah in dopolnitvah resolucij, ki so predlagane z namenom zagotovitve dodatnega varstva netopirjev. Gre predvsem za vključitev novih znanstvenih spoznanj in priporočil pogodbenicam za izboljšano spremljanje stanja netopirjev in njihovih habitatov ter priporočil za omejevanje negativnih vplivov na netopirje kot odziv na nove in vse pomembnejše pritiske na populacije netopirjev.</w:t>
            </w:r>
          </w:p>
          <w:p w14:paraId="0F317C1C" w14:textId="77777777" w:rsidR="00CE5617" w:rsidRPr="0058460A" w:rsidRDefault="00CE5617" w:rsidP="0087108C">
            <w:pPr>
              <w:overflowPunct w:val="0"/>
              <w:autoSpaceDE w:val="0"/>
              <w:autoSpaceDN w:val="0"/>
              <w:adjustRightInd w:val="0"/>
              <w:contextualSpacing/>
              <w:jc w:val="both"/>
              <w:textAlignment w:val="baseline"/>
              <w:rPr>
                <w:rFonts w:ascii="Arial" w:hAnsi="Arial" w:cs="Arial"/>
                <w:iCs/>
                <w:sz w:val="20"/>
                <w:szCs w:val="20"/>
                <w:lang w:eastAsia="sl-SI"/>
              </w:rPr>
            </w:pPr>
          </w:p>
          <w:p w14:paraId="6B4E8EC1" w14:textId="1E44E308" w:rsidR="00CE5617" w:rsidRPr="0058460A" w:rsidRDefault="00477D86" w:rsidP="00477D86">
            <w:pPr>
              <w:overflowPunct w:val="0"/>
              <w:autoSpaceDE w:val="0"/>
              <w:autoSpaceDN w:val="0"/>
              <w:adjustRightInd w:val="0"/>
              <w:contextualSpacing/>
              <w:jc w:val="both"/>
              <w:textAlignment w:val="baseline"/>
              <w:rPr>
                <w:rFonts w:ascii="Arial" w:hAnsi="Arial" w:cs="Arial"/>
                <w:iCs/>
                <w:sz w:val="20"/>
                <w:szCs w:val="20"/>
                <w:lang w:eastAsia="sl-SI"/>
              </w:rPr>
            </w:pPr>
            <w:r w:rsidRPr="0058460A">
              <w:rPr>
                <w:rFonts w:ascii="Arial" w:hAnsi="Arial" w:cs="Arial"/>
                <w:iCs/>
                <w:sz w:val="20"/>
                <w:szCs w:val="20"/>
                <w:lang w:eastAsia="sl-SI"/>
              </w:rPr>
              <w:t xml:space="preserve">Slovenija </w:t>
            </w:r>
            <w:r w:rsidR="00D84EEA" w:rsidRPr="0058460A">
              <w:rPr>
                <w:rFonts w:ascii="Arial" w:hAnsi="Arial" w:cs="Arial"/>
                <w:iCs/>
                <w:sz w:val="20"/>
                <w:szCs w:val="20"/>
                <w:lang w:eastAsia="sl-SI"/>
              </w:rPr>
              <w:t>predložene resolucije podpira</w:t>
            </w:r>
            <w:r w:rsidRPr="0058460A">
              <w:rPr>
                <w:rFonts w:ascii="Arial" w:hAnsi="Arial" w:cs="Arial"/>
                <w:iCs/>
                <w:sz w:val="20"/>
                <w:szCs w:val="20"/>
                <w:lang w:eastAsia="sl-SI"/>
              </w:rPr>
              <w:t>, saj prispevajo k boljšemu poznavanju stanja populacij netopirjev, zmanjševanju vplivov človekovih dejavnosti na njihove habitate ter krepitvi usklajenega mednarodnega sodelovanja in izvajanja sporazuma EUROBATS.</w:t>
            </w:r>
          </w:p>
          <w:p w14:paraId="67A2982A" w14:textId="2FA4789C" w:rsidR="006621D6" w:rsidRPr="00F64EB9" w:rsidRDefault="006621D6" w:rsidP="0087108C">
            <w:pPr>
              <w:overflowPunct w:val="0"/>
              <w:autoSpaceDE w:val="0"/>
              <w:autoSpaceDN w:val="0"/>
              <w:adjustRightInd w:val="0"/>
              <w:contextualSpacing/>
              <w:jc w:val="both"/>
              <w:textAlignment w:val="baseline"/>
              <w:rPr>
                <w:rFonts w:ascii="Arial" w:hAnsi="Arial" w:cs="Arial"/>
                <w:iCs/>
                <w:sz w:val="20"/>
                <w:szCs w:val="20"/>
                <w:lang w:eastAsia="sl-SI"/>
              </w:rPr>
            </w:pPr>
            <w:r w:rsidRPr="0058460A">
              <w:rPr>
                <w:rFonts w:ascii="Arial" w:hAnsi="Arial" w:cs="Arial"/>
                <w:iCs/>
                <w:sz w:val="20"/>
                <w:szCs w:val="20"/>
                <w:lang w:eastAsia="sl-SI"/>
              </w:rPr>
              <w:t>Slovenija bo</w:t>
            </w:r>
            <w:r w:rsidR="001F1D38">
              <w:rPr>
                <w:rFonts w:ascii="Arial" w:hAnsi="Arial" w:cs="Arial"/>
                <w:iCs/>
                <w:sz w:val="20"/>
                <w:szCs w:val="20"/>
                <w:lang w:eastAsia="sl-SI"/>
              </w:rPr>
              <w:t xml:space="preserve"> sprejete odločitve</w:t>
            </w:r>
            <w:r w:rsidRPr="0058460A">
              <w:rPr>
                <w:rFonts w:ascii="Arial" w:hAnsi="Arial" w:cs="Arial"/>
                <w:iCs/>
                <w:sz w:val="20"/>
                <w:szCs w:val="20"/>
                <w:lang w:eastAsia="sl-SI"/>
              </w:rPr>
              <w:t xml:space="preserve"> izvajala skozi </w:t>
            </w:r>
            <w:r w:rsidR="001F1D38">
              <w:rPr>
                <w:rFonts w:ascii="Arial" w:hAnsi="Arial" w:cs="Arial"/>
                <w:iCs/>
                <w:sz w:val="20"/>
                <w:szCs w:val="20"/>
                <w:lang w:eastAsia="sl-SI"/>
              </w:rPr>
              <w:t>ukrepe</w:t>
            </w:r>
            <w:r w:rsidRPr="0058460A">
              <w:rPr>
                <w:rFonts w:ascii="Arial" w:hAnsi="Arial" w:cs="Arial"/>
                <w:iCs/>
                <w:sz w:val="20"/>
                <w:szCs w:val="20"/>
                <w:lang w:eastAsia="sl-SI"/>
              </w:rPr>
              <w:t xml:space="preserve"> </w:t>
            </w:r>
            <w:r w:rsidR="00D84EEA" w:rsidRPr="0058460A">
              <w:rPr>
                <w:rFonts w:ascii="Arial" w:hAnsi="Arial" w:cs="Arial"/>
                <w:iCs/>
                <w:sz w:val="20"/>
                <w:szCs w:val="20"/>
                <w:lang w:eastAsia="sl-SI"/>
              </w:rPr>
              <w:t xml:space="preserve">obstoječih nacionalnih politik in politik  </w:t>
            </w:r>
            <w:r w:rsidRPr="0058460A">
              <w:rPr>
                <w:rFonts w:ascii="Arial" w:hAnsi="Arial" w:cs="Arial"/>
                <w:iCs/>
                <w:sz w:val="20"/>
                <w:szCs w:val="20"/>
                <w:lang w:eastAsia="sl-SI"/>
              </w:rPr>
              <w:t xml:space="preserve">EU, hkrati bo lahko v določenih primerih preko aktivnosti, ki bodo pokrite iz sredstev sporazuma oz. drugih mednarodnih finančnih virov, izpolnjevala svoje obveznosti do EU. Pri odločanju o financiranju sporazuma in vsebinah, ki imajo nedvoumne finančne posledice, pa podpira rešitve, ki bodo vodile k prispevku Slovenije, povečanemu za inflacijo, </w:t>
            </w:r>
            <w:r w:rsidR="001F1D38" w:rsidRPr="001F1D38">
              <w:rPr>
                <w:rFonts w:ascii="Arial" w:hAnsi="Arial" w:cs="Arial"/>
                <w:iCs/>
                <w:sz w:val="20"/>
                <w:szCs w:val="20"/>
                <w:lang w:eastAsia="sl-SI"/>
              </w:rPr>
              <w:t>razen če bo med pogodbenicami dosežen dogovor o drugačni, splošno sprejemljivi rešitvi</w:t>
            </w:r>
            <w:r w:rsidR="001F1D38">
              <w:rPr>
                <w:rFonts w:ascii="Arial" w:hAnsi="Arial" w:cs="Arial"/>
                <w:iCs/>
                <w:sz w:val="20"/>
                <w:szCs w:val="20"/>
                <w:lang w:eastAsia="sl-SI"/>
              </w:rPr>
              <w:t>.</w:t>
            </w:r>
          </w:p>
          <w:p w14:paraId="7AACE64B" w14:textId="583DEB46" w:rsidR="00886CF5" w:rsidRPr="00F64EB9" w:rsidRDefault="00886CF5"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tc>
      </w:tr>
      <w:tr w:rsidR="00886CF5" w:rsidRPr="00F64EB9" w14:paraId="72BEF6B5" w14:textId="77777777" w:rsidTr="00F330F5">
        <w:trPr>
          <w:gridBefore w:val="1"/>
          <w:wBefore w:w="100" w:type="dxa"/>
        </w:trPr>
        <w:tc>
          <w:tcPr>
            <w:tcW w:w="9163" w:type="dxa"/>
            <w:gridSpan w:val="13"/>
          </w:tcPr>
          <w:p w14:paraId="1E6062E7" w14:textId="77777777" w:rsidR="00886CF5" w:rsidRPr="00F64EB9" w:rsidRDefault="00886CF5" w:rsidP="0087108C">
            <w:pPr>
              <w:suppressAutoHyphens/>
              <w:overflowPunct w:val="0"/>
              <w:autoSpaceDE w:val="0"/>
              <w:autoSpaceDN w:val="0"/>
              <w:adjustRightInd w:val="0"/>
              <w:spacing w:after="0" w:line="260" w:lineRule="exact"/>
              <w:contextualSpacing/>
              <w:textAlignment w:val="baseline"/>
              <w:outlineLvl w:val="3"/>
              <w:rPr>
                <w:rFonts w:ascii="Arial" w:eastAsia="Times New Roman" w:hAnsi="Arial" w:cs="Arial"/>
                <w:b/>
                <w:sz w:val="20"/>
                <w:szCs w:val="20"/>
                <w:lang w:eastAsia="sl-SI"/>
              </w:rPr>
            </w:pPr>
            <w:r w:rsidRPr="00F64EB9">
              <w:rPr>
                <w:rFonts w:ascii="Arial" w:eastAsia="Times New Roman" w:hAnsi="Arial" w:cs="Arial"/>
                <w:b/>
                <w:sz w:val="20"/>
                <w:szCs w:val="20"/>
                <w:lang w:eastAsia="sl-SI"/>
              </w:rPr>
              <w:lastRenderedPageBreak/>
              <w:t>6. Presoja posledic za:</w:t>
            </w:r>
          </w:p>
        </w:tc>
      </w:tr>
      <w:tr w:rsidR="00886CF5" w:rsidRPr="00F64EB9" w14:paraId="0D2D91C4" w14:textId="77777777" w:rsidTr="00F330F5">
        <w:trPr>
          <w:gridBefore w:val="1"/>
          <w:wBefore w:w="100" w:type="dxa"/>
        </w:trPr>
        <w:tc>
          <w:tcPr>
            <w:tcW w:w="1448" w:type="dxa"/>
          </w:tcPr>
          <w:p w14:paraId="230B5FD6" w14:textId="77777777" w:rsidR="00886CF5" w:rsidRPr="00F64EB9" w:rsidRDefault="00886CF5"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a)</w:t>
            </w:r>
          </w:p>
        </w:tc>
        <w:tc>
          <w:tcPr>
            <w:tcW w:w="5444" w:type="dxa"/>
            <w:gridSpan w:val="9"/>
          </w:tcPr>
          <w:p w14:paraId="066865BE" w14:textId="77777777" w:rsidR="00886CF5" w:rsidRPr="00F64EB9" w:rsidRDefault="00886CF5" w:rsidP="0087108C">
            <w:pPr>
              <w:overflowPunct w:val="0"/>
              <w:autoSpaceDE w:val="0"/>
              <w:autoSpaceDN w:val="0"/>
              <w:adjustRightInd w:val="0"/>
              <w:spacing w:after="0" w:line="260" w:lineRule="exact"/>
              <w:contextualSpacing/>
              <w:jc w:val="both"/>
              <w:textAlignment w:val="baseline"/>
              <w:rPr>
                <w:rFonts w:ascii="Arial" w:eastAsia="Times New Roman" w:hAnsi="Arial" w:cs="Arial"/>
                <w:sz w:val="20"/>
                <w:szCs w:val="20"/>
                <w:lang w:eastAsia="sl-SI"/>
              </w:rPr>
            </w:pPr>
            <w:r w:rsidRPr="00F64EB9">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6E13EB0F" w14:textId="2D6F0840" w:rsidR="00886CF5"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4F2C71" w:rsidRPr="00F64EB9" w14:paraId="1D03A2C7" w14:textId="77777777" w:rsidTr="00F330F5">
        <w:trPr>
          <w:gridBefore w:val="1"/>
          <w:wBefore w:w="100" w:type="dxa"/>
        </w:trPr>
        <w:tc>
          <w:tcPr>
            <w:tcW w:w="1448" w:type="dxa"/>
          </w:tcPr>
          <w:p w14:paraId="283DD4A9" w14:textId="77777777" w:rsidR="004F2C71" w:rsidRPr="00F64EB9" w:rsidRDefault="004F2C71"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b)</w:t>
            </w:r>
          </w:p>
        </w:tc>
        <w:tc>
          <w:tcPr>
            <w:tcW w:w="5444" w:type="dxa"/>
            <w:gridSpan w:val="9"/>
          </w:tcPr>
          <w:p w14:paraId="671423AB"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bCs/>
                <w:sz w:val="20"/>
                <w:szCs w:val="20"/>
                <w:lang w:eastAsia="sl-SI"/>
              </w:rPr>
              <w:t>usklajenost slovenskega pravnega reda s pravnim redom Evropske unije</w:t>
            </w:r>
          </w:p>
        </w:tc>
        <w:tc>
          <w:tcPr>
            <w:tcW w:w="2271" w:type="dxa"/>
            <w:gridSpan w:val="3"/>
          </w:tcPr>
          <w:p w14:paraId="0AA953E1" w14:textId="4D650F0E"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4F2C71" w:rsidRPr="00F64EB9" w14:paraId="034CBB27" w14:textId="77777777" w:rsidTr="00F330F5">
        <w:trPr>
          <w:gridBefore w:val="1"/>
          <w:wBefore w:w="100" w:type="dxa"/>
        </w:trPr>
        <w:tc>
          <w:tcPr>
            <w:tcW w:w="1448" w:type="dxa"/>
          </w:tcPr>
          <w:p w14:paraId="2F885D13" w14:textId="77777777" w:rsidR="004F2C71" w:rsidRPr="00F64EB9" w:rsidRDefault="004F2C71"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c)</w:t>
            </w:r>
          </w:p>
        </w:tc>
        <w:tc>
          <w:tcPr>
            <w:tcW w:w="5444" w:type="dxa"/>
            <w:gridSpan w:val="9"/>
          </w:tcPr>
          <w:p w14:paraId="1D675EE5"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sz w:val="20"/>
                <w:szCs w:val="20"/>
                <w:lang w:eastAsia="sl-SI"/>
              </w:rPr>
              <w:t>administrativne posledice</w:t>
            </w:r>
          </w:p>
        </w:tc>
        <w:tc>
          <w:tcPr>
            <w:tcW w:w="2271" w:type="dxa"/>
            <w:gridSpan w:val="3"/>
          </w:tcPr>
          <w:p w14:paraId="21B04B7D" w14:textId="3A37F849"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4F2C71" w:rsidRPr="00F64EB9" w14:paraId="3A6BFAA2" w14:textId="77777777" w:rsidTr="00F330F5">
        <w:trPr>
          <w:gridBefore w:val="1"/>
          <w:wBefore w:w="100" w:type="dxa"/>
        </w:trPr>
        <w:tc>
          <w:tcPr>
            <w:tcW w:w="1448" w:type="dxa"/>
          </w:tcPr>
          <w:p w14:paraId="31B4783F" w14:textId="77777777" w:rsidR="004F2C71" w:rsidRPr="00F64EB9" w:rsidRDefault="004F2C71"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č)</w:t>
            </w:r>
          </w:p>
        </w:tc>
        <w:tc>
          <w:tcPr>
            <w:tcW w:w="5444" w:type="dxa"/>
            <w:gridSpan w:val="9"/>
          </w:tcPr>
          <w:p w14:paraId="7375E1C0"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sz w:val="20"/>
                <w:szCs w:val="20"/>
                <w:lang w:eastAsia="sl-SI"/>
              </w:rPr>
              <w:t>gospodarstvo, zlasti</w:t>
            </w:r>
            <w:r w:rsidRPr="00F64EB9">
              <w:rPr>
                <w:rFonts w:ascii="Arial" w:eastAsia="Times New Roman" w:hAnsi="Arial" w:cs="Arial"/>
                <w:bCs/>
                <w:sz w:val="20"/>
                <w:szCs w:val="20"/>
                <w:lang w:eastAsia="sl-SI"/>
              </w:rPr>
              <w:t xml:space="preserve"> mala in srednja podjetja ter konkurenčnost podjetij</w:t>
            </w:r>
          </w:p>
        </w:tc>
        <w:tc>
          <w:tcPr>
            <w:tcW w:w="2271" w:type="dxa"/>
            <w:gridSpan w:val="3"/>
          </w:tcPr>
          <w:p w14:paraId="0C6283EE" w14:textId="0A8577F1"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4F2C71" w:rsidRPr="00F64EB9" w14:paraId="4FC3C6AE" w14:textId="77777777" w:rsidTr="00F330F5">
        <w:trPr>
          <w:gridBefore w:val="1"/>
          <w:wBefore w:w="100" w:type="dxa"/>
        </w:trPr>
        <w:tc>
          <w:tcPr>
            <w:tcW w:w="1448" w:type="dxa"/>
          </w:tcPr>
          <w:p w14:paraId="5B7AE307" w14:textId="77777777" w:rsidR="004F2C71" w:rsidRPr="00F64EB9" w:rsidRDefault="004F2C71"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d)</w:t>
            </w:r>
          </w:p>
        </w:tc>
        <w:tc>
          <w:tcPr>
            <w:tcW w:w="5444" w:type="dxa"/>
            <w:gridSpan w:val="9"/>
          </w:tcPr>
          <w:p w14:paraId="14647D01"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bCs/>
                <w:sz w:val="20"/>
                <w:szCs w:val="20"/>
                <w:lang w:eastAsia="sl-SI"/>
              </w:rPr>
              <w:t>okolje, vključno s prostorskimi in varstvenimi vidiki</w:t>
            </w:r>
          </w:p>
        </w:tc>
        <w:tc>
          <w:tcPr>
            <w:tcW w:w="2271" w:type="dxa"/>
            <w:gridSpan w:val="3"/>
          </w:tcPr>
          <w:p w14:paraId="6E1C53B2" w14:textId="517AA2EF"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4F2C71" w:rsidRPr="00F64EB9" w14:paraId="38EAD833" w14:textId="77777777" w:rsidTr="00F330F5">
        <w:trPr>
          <w:gridBefore w:val="1"/>
          <w:wBefore w:w="100" w:type="dxa"/>
        </w:trPr>
        <w:tc>
          <w:tcPr>
            <w:tcW w:w="1448" w:type="dxa"/>
          </w:tcPr>
          <w:p w14:paraId="24A9D429" w14:textId="77777777" w:rsidR="004F2C71" w:rsidRPr="00F64EB9" w:rsidRDefault="004F2C71"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e)</w:t>
            </w:r>
          </w:p>
        </w:tc>
        <w:tc>
          <w:tcPr>
            <w:tcW w:w="5444" w:type="dxa"/>
            <w:gridSpan w:val="9"/>
          </w:tcPr>
          <w:p w14:paraId="223CDF4B"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bCs/>
                <w:sz w:val="20"/>
                <w:szCs w:val="20"/>
                <w:lang w:eastAsia="sl-SI"/>
              </w:rPr>
              <w:t>socialno področje</w:t>
            </w:r>
          </w:p>
        </w:tc>
        <w:tc>
          <w:tcPr>
            <w:tcW w:w="2271" w:type="dxa"/>
            <w:gridSpan w:val="3"/>
          </w:tcPr>
          <w:p w14:paraId="144F1525" w14:textId="19B3543D"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4F2C71" w:rsidRPr="00F64EB9" w14:paraId="657F7D9A" w14:textId="77777777" w:rsidTr="00F330F5">
        <w:trPr>
          <w:gridBefore w:val="1"/>
          <w:wBefore w:w="100" w:type="dxa"/>
        </w:trPr>
        <w:tc>
          <w:tcPr>
            <w:tcW w:w="1448" w:type="dxa"/>
            <w:tcBorders>
              <w:bottom w:val="single" w:sz="4" w:space="0" w:color="auto"/>
            </w:tcBorders>
          </w:tcPr>
          <w:p w14:paraId="2474F95E" w14:textId="77777777" w:rsidR="004F2C71" w:rsidRPr="00F64EB9" w:rsidRDefault="004F2C71" w:rsidP="0087108C">
            <w:pPr>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f)</w:t>
            </w:r>
          </w:p>
        </w:tc>
        <w:tc>
          <w:tcPr>
            <w:tcW w:w="5444" w:type="dxa"/>
            <w:gridSpan w:val="9"/>
            <w:tcBorders>
              <w:bottom w:val="single" w:sz="4" w:space="0" w:color="auto"/>
            </w:tcBorders>
          </w:tcPr>
          <w:p w14:paraId="368F40A6" w14:textId="77777777" w:rsidR="004F2C71" w:rsidRPr="00F64EB9" w:rsidRDefault="004F2C71" w:rsidP="0087108C">
            <w:p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bCs/>
                <w:sz w:val="20"/>
                <w:szCs w:val="20"/>
                <w:lang w:eastAsia="sl-SI"/>
              </w:rPr>
              <w:t>dokumente razvojnega načrtovanja:</w:t>
            </w:r>
          </w:p>
          <w:p w14:paraId="30AFEE4E" w14:textId="77777777" w:rsidR="004F2C71" w:rsidRPr="00F64EB9" w:rsidRDefault="004F2C71" w:rsidP="0087108C">
            <w:pPr>
              <w:numPr>
                <w:ilvl w:val="0"/>
                <w:numId w:val="8"/>
              </w:num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bCs/>
                <w:sz w:val="20"/>
                <w:szCs w:val="20"/>
                <w:lang w:eastAsia="sl-SI"/>
              </w:rPr>
              <w:t>nacionalne dokumente razvojnega načrtovanja</w:t>
            </w:r>
          </w:p>
          <w:p w14:paraId="6856038B" w14:textId="77777777" w:rsidR="004F2C71" w:rsidRPr="00F64EB9" w:rsidRDefault="004F2C71" w:rsidP="0087108C">
            <w:pPr>
              <w:numPr>
                <w:ilvl w:val="0"/>
                <w:numId w:val="8"/>
              </w:num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4F2C71" w:rsidRPr="00F64EB9" w:rsidRDefault="004F2C71" w:rsidP="0087108C">
            <w:pPr>
              <w:numPr>
                <w:ilvl w:val="0"/>
                <w:numId w:val="8"/>
              </w:numPr>
              <w:overflowPunct w:val="0"/>
              <w:autoSpaceDE w:val="0"/>
              <w:autoSpaceDN w:val="0"/>
              <w:adjustRightInd w:val="0"/>
              <w:spacing w:after="0" w:line="260" w:lineRule="exact"/>
              <w:contextualSpacing/>
              <w:jc w:val="both"/>
              <w:textAlignment w:val="baseline"/>
              <w:rPr>
                <w:rFonts w:ascii="Arial" w:eastAsia="Times New Roman" w:hAnsi="Arial" w:cs="Arial"/>
                <w:bCs/>
                <w:sz w:val="20"/>
                <w:szCs w:val="20"/>
                <w:lang w:eastAsia="sl-SI"/>
              </w:rPr>
            </w:pPr>
            <w:r w:rsidRPr="00F64EB9">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tcPr>
          <w:p w14:paraId="246F864A" w14:textId="6F7046A4" w:rsidR="004F2C71" w:rsidRPr="00F64EB9" w:rsidRDefault="004F2C71" w:rsidP="0087108C">
            <w:pPr>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hAnsi="Arial" w:cs="Arial"/>
                <w:sz w:val="20"/>
                <w:szCs w:val="20"/>
                <w:lang w:eastAsia="sl-SI"/>
              </w:rPr>
              <w:t>DA/</w:t>
            </w:r>
            <w:r w:rsidRPr="00F64EB9">
              <w:rPr>
                <w:rFonts w:ascii="Arial" w:hAnsi="Arial" w:cs="Arial"/>
                <w:b/>
                <w:bCs/>
                <w:sz w:val="20"/>
                <w:szCs w:val="20"/>
                <w:lang w:eastAsia="sl-SI"/>
              </w:rPr>
              <w:t>NE</w:t>
            </w:r>
          </w:p>
        </w:tc>
      </w:tr>
      <w:tr w:rsidR="00886CF5" w:rsidRPr="00F64EB9" w14:paraId="52646397" w14:textId="77777777" w:rsidTr="00F330F5">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67026A0A" w14:textId="77777777" w:rsidR="00886CF5" w:rsidRPr="00F64EB9" w:rsidRDefault="00886CF5" w:rsidP="0087108C">
            <w:pPr>
              <w:widowControl w:val="0"/>
              <w:suppressAutoHyphens/>
              <w:overflowPunct w:val="0"/>
              <w:autoSpaceDE w:val="0"/>
              <w:autoSpaceDN w:val="0"/>
              <w:adjustRightInd w:val="0"/>
              <w:spacing w:after="0" w:line="260" w:lineRule="exact"/>
              <w:contextualSpacing/>
              <w:textAlignment w:val="baseline"/>
              <w:outlineLvl w:val="3"/>
              <w:rPr>
                <w:rFonts w:ascii="Arial" w:eastAsia="Times New Roman" w:hAnsi="Arial" w:cs="Arial"/>
                <w:b/>
                <w:sz w:val="20"/>
                <w:szCs w:val="20"/>
                <w:lang w:eastAsia="sl-SI"/>
              </w:rPr>
            </w:pPr>
            <w:r w:rsidRPr="00F64EB9">
              <w:rPr>
                <w:rFonts w:ascii="Arial" w:eastAsia="Times New Roman" w:hAnsi="Arial" w:cs="Arial"/>
                <w:b/>
                <w:sz w:val="20"/>
                <w:szCs w:val="20"/>
                <w:lang w:eastAsia="sl-SI"/>
              </w:rPr>
              <w:t>7.a Predstavitev ocene finančnih posledic nad 40.000 EUR:</w:t>
            </w:r>
          </w:p>
          <w:p w14:paraId="62AAED74" w14:textId="77777777" w:rsidR="00886CF5" w:rsidRPr="00F64EB9" w:rsidRDefault="00886CF5" w:rsidP="0087108C">
            <w:pPr>
              <w:widowControl w:val="0"/>
              <w:suppressAutoHyphens/>
              <w:overflowPunct w:val="0"/>
              <w:autoSpaceDE w:val="0"/>
              <w:autoSpaceDN w:val="0"/>
              <w:adjustRightInd w:val="0"/>
              <w:spacing w:after="0" w:line="260" w:lineRule="exact"/>
              <w:contextualSpacing/>
              <w:textAlignment w:val="baseline"/>
              <w:outlineLvl w:val="3"/>
              <w:rPr>
                <w:rFonts w:ascii="Arial" w:eastAsia="Times New Roman" w:hAnsi="Arial" w:cs="Arial"/>
                <w:sz w:val="20"/>
                <w:szCs w:val="20"/>
                <w:lang w:eastAsia="sl-SI"/>
              </w:rPr>
            </w:pPr>
            <w:r w:rsidRPr="00F64EB9">
              <w:rPr>
                <w:rFonts w:ascii="Arial" w:eastAsia="Times New Roman" w:hAnsi="Arial" w:cs="Arial"/>
                <w:sz w:val="20"/>
                <w:szCs w:val="20"/>
                <w:lang w:eastAsia="sl-SI"/>
              </w:rPr>
              <w:t>(Samo če izberete DA pod točko 6.a.)</w:t>
            </w:r>
          </w:p>
        </w:tc>
      </w:tr>
      <w:tr w:rsidR="00886CF5" w:rsidRPr="00F64EB9" w14:paraId="2689140B"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F64EB9" w:rsidRDefault="00886CF5" w:rsidP="0087108C">
            <w:pPr>
              <w:pageBreakBefore/>
              <w:widowControl w:val="0"/>
              <w:tabs>
                <w:tab w:val="left" w:pos="2340"/>
              </w:tabs>
              <w:spacing w:after="0" w:line="260" w:lineRule="exact"/>
              <w:ind w:left="142" w:hanging="142"/>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I. Ocena finančnih posledic, ki niso načrtovane v sprejetem proračunu</w:t>
            </w:r>
          </w:p>
        </w:tc>
      </w:tr>
      <w:tr w:rsidR="00886CF5" w:rsidRPr="00F64EB9" w14:paraId="03995609"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73D2B991" w14:textId="77777777" w:rsidR="00886CF5" w:rsidRPr="00F64EB9" w:rsidRDefault="00886CF5" w:rsidP="0087108C">
            <w:pPr>
              <w:widowControl w:val="0"/>
              <w:spacing w:after="0" w:line="260" w:lineRule="exact"/>
              <w:ind w:left="-122" w:right="-112"/>
              <w:contextualSpacing/>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FD832F2"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t + 3</w:t>
            </w:r>
          </w:p>
        </w:tc>
      </w:tr>
      <w:tr w:rsidR="00886CF5" w:rsidRPr="00F64EB9" w14:paraId="2DAE9117"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C865A8F" w14:textId="77777777" w:rsidR="00886CF5" w:rsidRPr="00F64EB9" w:rsidRDefault="00886CF5" w:rsidP="0087108C">
            <w:pPr>
              <w:widowControl w:val="0"/>
              <w:spacing w:after="0" w:line="260" w:lineRule="exact"/>
              <w:contextualSpacing/>
              <w:rPr>
                <w:rFonts w:ascii="Arial" w:eastAsia="Times New Roman" w:hAnsi="Arial" w:cs="Arial"/>
                <w:bCs/>
                <w:sz w:val="20"/>
                <w:szCs w:val="20"/>
              </w:rPr>
            </w:pPr>
            <w:r w:rsidRPr="00F64EB9">
              <w:rPr>
                <w:rFonts w:ascii="Arial" w:eastAsia="Times New Roman" w:hAnsi="Arial" w:cs="Arial"/>
                <w:bCs/>
                <w:sz w:val="20"/>
                <w:szCs w:val="20"/>
              </w:rPr>
              <w:t>Predvideno povečanje (+) ali zmanjšanje (</w:t>
            </w:r>
            <w:r w:rsidRPr="00F64EB9">
              <w:rPr>
                <w:rFonts w:ascii="Arial" w:eastAsia="Times New Roman" w:hAnsi="Arial" w:cs="Arial"/>
                <w:b/>
                <w:sz w:val="20"/>
                <w:szCs w:val="20"/>
              </w:rPr>
              <w:t>–</w:t>
            </w:r>
            <w:r w:rsidRPr="00F64EB9">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685041D"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kern w:val="32"/>
                <w:sz w:val="20"/>
                <w:szCs w:val="20"/>
                <w:lang w:eastAsia="sl-SI"/>
              </w:rPr>
            </w:pPr>
          </w:p>
        </w:tc>
      </w:tr>
      <w:tr w:rsidR="00886CF5" w:rsidRPr="00F64EB9" w14:paraId="1F3383C6"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1D00E57E" w14:textId="77777777" w:rsidR="00886CF5" w:rsidRPr="00F64EB9" w:rsidRDefault="00886CF5" w:rsidP="0087108C">
            <w:pPr>
              <w:widowControl w:val="0"/>
              <w:spacing w:after="0" w:line="260" w:lineRule="exact"/>
              <w:contextualSpacing/>
              <w:rPr>
                <w:rFonts w:ascii="Arial" w:eastAsia="Times New Roman" w:hAnsi="Arial" w:cs="Arial"/>
                <w:bCs/>
                <w:sz w:val="20"/>
                <w:szCs w:val="20"/>
              </w:rPr>
            </w:pPr>
            <w:r w:rsidRPr="00F64EB9">
              <w:rPr>
                <w:rFonts w:ascii="Arial" w:eastAsia="Times New Roman" w:hAnsi="Arial" w:cs="Arial"/>
                <w:bCs/>
                <w:sz w:val="20"/>
                <w:szCs w:val="20"/>
              </w:rPr>
              <w:t>Predvideno povečanje (+) ali zmanjšanje (</w:t>
            </w:r>
            <w:r w:rsidRPr="00F64EB9">
              <w:rPr>
                <w:rFonts w:ascii="Arial" w:eastAsia="Times New Roman" w:hAnsi="Arial" w:cs="Arial"/>
                <w:b/>
                <w:sz w:val="20"/>
                <w:szCs w:val="20"/>
              </w:rPr>
              <w:t>–</w:t>
            </w:r>
            <w:r w:rsidRPr="00F64EB9">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2B0C441"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kern w:val="32"/>
                <w:sz w:val="20"/>
                <w:szCs w:val="20"/>
                <w:lang w:eastAsia="sl-SI"/>
              </w:rPr>
            </w:pPr>
          </w:p>
        </w:tc>
      </w:tr>
      <w:tr w:rsidR="00886CF5" w:rsidRPr="00F64EB9" w14:paraId="1A62EC36"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16531667" w14:textId="77777777" w:rsidR="00886CF5" w:rsidRPr="00F64EB9" w:rsidRDefault="00886CF5" w:rsidP="0087108C">
            <w:pPr>
              <w:widowControl w:val="0"/>
              <w:spacing w:after="0" w:line="260" w:lineRule="exact"/>
              <w:contextualSpacing/>
              <w:rPr>
                <w:rFonts w:ascii="Arial" w:eastAsia="Times New Roman" w:hAnsi="Arial" w:cs="Arial"/>
                <w:bCs/>
                <w:sz w:val="20"/>
                <w:szCs w:val="20"/>
              </w:rPr>
            </w:pPr>
            <w:r w:rsidRPr="00F64EB9">
              <w:rPr>
                <w:rFonts w:ascii="Arial" w:eastAsia="Times New Roman" w:hAnsi="Arial" w:cs="Arial"/>
                <w:bCs/>
                <w:sz w:val="20"/>
                <w:szCs w:val="20"/>
              </w:rPr>
              <w:t>Predvideno povečanje (+) ali zmanjšanje (</w:t>
            </w:r>
            <w:r w:rsidRPr="00F64EB9">
              <w:rPr>
                <w:rFonts w:ascii="Arial" w:eastAsia="Times New Roman" w:hAnsi="Arial" w:cs="Arial"/>
                <w:b/>
                <w:sz w:val="20"/>
                <w:szCs w:val="20"/>
              </w:rPr>
              <w:t>–</w:t>
            </w:r>
            <w:r w:rsidRPr="00F64EB9">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E4F1237"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r>
      <w:tr w:rsidR="00886CF5" w:rsidRPr="00F64EB9" w14:paraId="274CB7DB"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00C843E" w14:textId="77777777" w:rsidR="00886CF5" w:rsidRPr="00F64EB9" w:rsidRDefault="00886CF5" w:rsidP="0087108C">
            <w:pPr>
              <w:widowControl w:val="0"/>
              <w:spacing w:after="0" w:line="260" w:lineRule="exact"/>
              <w:contextualSpacing/>
              <w:rPr>
                <w:rFonts w:ascii="Arial" w:eastAsia="Times New Roman" w:hAnsi="Arial" w:cs="Arial"/>
                <w:bCs/>
                <w:sz w:val="20"/>
                <w:szCs w:val="20"/>
              </w:rPr>
            </w:pPr>
            <w:r w:rsidRPr="00F64EB9">
              <w:rPr>
                <w:rFonts w:ascii="Arial" w:eastAsia="Times New Roman" w:hAnsi="Arial" w:cs="Arial"/>
                <w:bCs/>
                <w:sz w:val="20"/>
                <w:szCs w:val="20"/>
              </w:rPr>
              <w:t>Predvideno povečanje (+) ali zmanjšanje (</w:t>
            </w:r>
            <w:r w:rsidRPr="00F64EB9">
              <w:rPr>
                <w:rFonts w:ascii="Arial" w:eastAsia="Times New Roman" w:hAnsi="Arial" w:cs="Arial"/>
                <w:b/>
                <w:sz w:val="20"/>
                <w:szCs w:val="20"/>
              </w:rPr>
              <w:t>–</w:t>
            </w:r>
            <w:r w:rsidRPr="00F64EB9">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B6AB75C"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p>
        </w:tc>
      </w:tr>
      <w:tr w:rsidR="00886CF5" w:rsidRPr="00F64EB9" w14:paraId="37C0CFEB"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45361397" w14:textId="77777777" w:rsidR="00886CF5" w:rsidRPr="00F64EB9" w:rsidRDefault="00886CF5" w:rsidP="0087108C">
            <w:pPr>
              <w:widowControl w:val="0"/>
              <w:spacing w:after="0" w:line="260" w:lineRule="exact"/>
              <w:contextualSpacing/>
              <w:rPr>
                <w:rFonts w:ascii="Arial" w:eastAsia="Times New Roman" w:hAnsi="Arial" w:cs="Arial"/>
                <w:bCs/>
                <w:sz w:val="20"/>
                <w:szCs w:val="20"/>
              </w:rPr>
            </w:pPr>
            <w:r w:rsidRPr="00F64EB9">
              <w:rPr>
                <w:rFonts w:ascii="Arial" w:eastAsia="Times New Roman" w:hAnsi="Arial" w:cs="Arial"/>
                <w:bCs/>
                <w:sz w:val="20"/>
                <w:szCs w:val="20"/>
              </w:rPr>
              <w:t>Predvideno povečanje (+) ali zmanjšanje (</w:t>
            </w:r>
            <w:r w:rsidRPr="00F64EB9">
              <w:rPr>
                <w:rFonts w:ascii="Arial" w:eastAsia="Times New Roman" w:hAnsi="Arial" w:cs="Arial"/>
                <w:b/>
                <w:sz w:val="20"/>
                <w:szCs w:val="20"/>
              </w:rPr>
              <w:t>–</w:t>
            </w:r>
            <w:r w:rsidRPr="00F64EB9">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07B08B3"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F64EB9" w:rsidRDefault="00886CF5" w:rsidP="0087108C">
            <w:pPr>
              <w:widowControl w:val="0"/>
              <w:tabs>
                <w:tab w:val="left" w:pos="360"/>
              </w:tabs>
              <w:spacing w:after="0" w:line="260" w:lineRule="exact"/>
              <w:contextualSpacing/>
              <w:jc w:val="center"/>
              <w:outlineLvl w:val="0"/>
              <w:rPr>
                <w:rFonts w:ascii="Arial" w:eastAsia="Times New Roman" w:hAnsi="Arial" w:cs="Arial"/>
                <w:kern w:val="32"/>
                <w:sz w:val="20"/>
                <w:szCs w:val="20"/>
                <w:lang w:eastAsia="sl-SI"/>
              </w:rPr>
            </w:pPr>
          </w:p>
        </w:tc>
      </w:tr>
      <w:tr w:rsidR="00886CF5" w:rsidRPr="00F64EB9" w14:paraId="2DDF21F2"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F64EB9" w:rsidRDefault="00886CF5" w:rsidP="0087108C">
            <w:pPr>
              <w:widowControl w:val="0"/>
              <w:tabs>
                <w:tab w:val="left" w:pos="2340"/>
              </w:tabs>
              <w:spacing w:after="0" w:line="260" w:lineRule="exact"/>
              <w:ind w:left="142" w:hanging="142"/>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II. Finančne posledice za državni proračun</w:t>
            </w:r>
          </w:p>
        </w:tc>
      </w:tr>
      <w:tr w:rsidR="00886CF5" w:rsidRPr="00F64EB9" w14:paraId="240E3919"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F64EB9" w:rsidRDefault="00886CF5" w:rsidP="0087108C">
            <w:pPr>
              <w:widowControl w:val="0"/>
              <w:tabs>
                <w:tab w:val="left" w:pos="2340"/>
              </w:tabs>
              <w:spacing w:after="0" w:line="260" w:lineRule="exact"/>
              <w:ind w:left="142" w:hanging="142"/>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II.a Pravice porabe za izvedbo predlaganih rešitev so zagotovljene:</w:t>
            </w:r>
          </w:p>
        </w:tc>
      </w:tr>
      <w:tr w:rsidR="00886CF5" w:rsidRPr="00F64EB9" w14:paraId="00694BC7"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50B14348"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3B3A46A"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Znesek za t + 1</w:t>
            </w:r>
          </w:p>
        </w:tc>
      </w:tr>
      <w:tr w:rsidR="00886CF5" w:rsidRPr="00F64EB9" w14:paraId="69726656"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28CCE5C"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ED57AAF"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ED07CF0"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F55FC92"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0C750C5"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06C35675"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4CCEA19"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43DC0C3"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18C018"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08E4EF6"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77D8C1"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3F8267CA"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0ED88C91"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49543C9" w14:textId="77777777" w:rsidR="00886CF5" w:rsidRPr="00F64EB9" w:rsidRDefault="00886CF5" w:rsidP="0087108C">
            <w:pPr>
              <w:widowControl w:val="0"/>
              <w:spacing w:after="0" w:line="260" w:lineRule="exact"/>
              <w:contextualSpacing/>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p>
        </w:tc>
      </w:tr>
      <w:tr w:rsidR="00886CF5" w:rsidRPr="00F64EB9" w14:paraId="5C04072C"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F64EB9" w:rsidRDefault="00886CF5" w:rsidP="0087108C">
            <w:pPr>
              <w:widowControl w:val="0"/>
              <w:tabs>
                <w:tab w:val="left" w:pos="2340"/>
              </w:tabs>
              <w:spacing w:after="0" w:line="260" w:lineRule="exact"/>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II.b Manjkajoče pravice porabe bodo zagotovljene s prerazporeditvijo:</w:t>
            </w:r>
          </w:p>
        </w:tc>
      </w:tr>
      <w:tr w:rsidR="00886CF5" w:rsidRPr="00F64EB9" w14:paraId="775D2C4F"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1940811"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0360223"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F64EB9" w:rsidRDefault="00886CF5" w:rsidP="0087108C">
            <w:pPr>
              <w:widowControl w:val="0"/>
              <w:spacing w:after="0" w:line="260" w:lineRule="exact"/>
              <w:contextualSpacing/>
              <w:jc w:val="center"/>
              <w:rPr>
                <w:rFonts w:ascii="Arial" w:eastAsia="Times New Roman" w:hAnsi="Arial" w:cs="Arial"/>
                <w:sz w:val="20"/>
                <w:szCs w:val="20"/>
              </w:rPr>
            </w:pPr>
            <w:r w:rsidRPr="00F64EB9">
              <w:rPr>
                <w:rFonts w:ascii="Arial" w:eastAsia="Times New Roman" w:hAnsi="Arial" w:cs="Arial"/>
                <w:sz w:val="20"/>
                <w:szCs w:val="20"/>
              </w:rPr>
              <w:t xml:space="preserve">Znesek za t + 1 </w:t>
            </w:r>
          </w:p>
        </w:tc>
      </w:tr>
      <w:tr w:rsidR="00886CF5" w:rsidRPr="00F64EB9" w14:paraId="3F8BA796"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4C79C005"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C85A40"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23B52AC"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8DF490E"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9027D40"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1A512C56"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BA90D31"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92C75A4"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42576FDE"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371E8F46"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A6B3477"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C8905F"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p>
        </w:tc>
      </w:tr>
      <w:tr w:rsidR="00886CF5" w:rsidRPr="00F64EB9" w14:paraId="471EA365"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F64EB9" w:rsidRDefault="00886CF5" w:rsidP="0087108C">
            <w:pPr>
              <w:widowControl w:val="0"/>
              <w:tabs>
                <w:tab w:val="left" w:pos="2340"/>
              </w:tabs>
              <w:spacing w:after="0" w:line="260" w:lineRule="exact"/>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II.c Načrtovana nadomestitev zmanjšanih prihodkov in povečanih odhodkov proračuna:</w:t>
            </w:r>
          </w:p>
        </w:tc>
      </w:tr>
      <w:tr w:rsidR="00886CF5" w:rsidRPr="00F64EB9" w14:paraId="2E5F0077"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7D6F28E3" w14:textId="77777777" w:rsidR="00886CF5" w:rsidRPr="00F64EB9" w:rsidRDefault="00886CF5" w:rsidP="0087108C">
            <w:pPr>
              <w:widowControl w:val="0"/>
              <w:spacing w:after="0" w:line="260" w:lineRule="exact"/>
              <w:ind w:left="-122" w:right="-112"/>
              <w:contextualSpacing/>
              <w:jc w:val="center"/>
              <w:rPr>
                <w:rFonts w:ascii="Arial" w:eastAsia="Times New Roman" w:hAnsi="Arial" w:cs="Arial"/>
                <w:sz w:val="20"/>
                <w:szCs w:val="20"/>
              </w:rPr>
            </w:pPr>
            <w:r w:rsidRPr="00F64EB9">
              <w:rPr>
                <w:rFonts w:ascii="Arial" w:eastAsia="Times New Roman" w:hAnsi="Arial" w:cs="Arial"/>
                <w:sz w:val="20"/>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C808C72" w14:textId="77777777" w:rsidR="00886CF5" w:rsidRPr="00F64EB9" w:rsidRDefault="00886CF5" w:rsidP="0087108C">
            <w:pPr>
              <w:widowControl w:val="0"/>
              <w:spacing w:after="0" w:line="260" w:lineRule="exact"/>
              <w:ind w:left="-122" w:right="-112"/>
              <w:contextualSpacing/>
              <w:jc w:val="center"/>
              <w:rPr>
                <w:rFonts w:ascii="Arial" w:eastAsia="Times New Roman" w:hAnsi="Arial" w:cs="Arial"/>
                <w:sz w:val="20"/>
                <w:szCs w:val="20"/>
              </w:rPr>
            </w:pPr>
            <w:r w:rsidRPr="00F64EB9">
              <w:rPr>
                <w:rFonts w:ascii="Arial" w:eastAsia="Times New Roman" w:hAnsi="Arial" w:cs="Arial"/>
                <w:sz w:val="20"/>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A98AE2E" w14:textId="77777777" w:rsidR="00886CF5" w:rsidRPr="00F64EB9" w:rsidRDefault="00886CF5" w:rsidP="0087108C">
            <w:pPr>
              <w:widowControl w:val="0"/>
              <w:spacing w:after="0" w:line="260" w:lineRule="exact"/>
              <w:ind w:left="-122" w:right="-112"/>
              <w:contextualSpacing/>
              <w:jc w:val="center"/>
              <w:rPr>
                <w:rFonts w:ascii="Arial" w:eastAsia="Times New Roman" w:hAnsi="Arial" w:cs="Arial"/>
                <w:sz w:val="20"/>
                <w:szCs w:val="20"/>
              </w:rPr>
            </w:pPr>
            <w:r w:rsidRPr="00F64EB9">
              <w:rPr>
                <w:rFonts w:ascii="Arial" w:eastAsia="Times New Roman" w:hAnsi="Arial" w:cs="Arial"/>
                <w:sz w:val="20"/>
                <w:szCs w:val="20"/>
              </w:rPr>
              <w:t>Znesek za t + 1</w:t>
            </w:r>
          </w:p>
        </w:tc>
      </w:tr>
      <w:tr w:rsidR="00886CF5" w:rsidRPr="00F64EB9" w14:paraId="5E44747B"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DA1A256"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CDD6D33"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5B2FA99"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6FD159F5"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33575AB"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34EFD293"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F6E26BF"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7CBCD763"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D74ED7C"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9C79407"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8868C30"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Cs/>
                <w:kern w:val="32"/>
                <w:sz w:val="20"/>
                <w:szCs w:val="20"/>
                <w:lang w:eastAsia="sl-SI"/>
              </w:rPr>
            </w:pPr>
          </w:p>
        </w:tc>
      </w:tr>
      <w:tr w:rsidR="00886CF5" w:rsidRPr="00F64EB9" w14:paraId="0B580A17" w14:textId="77777777" w:rsidTr="00F330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739FFBE1"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r w:rsidRPr="00F64EB9">
              <w:rPr>
                <w:rFonts w:ascii="Arial" w:eastAsia="Times New Roman" w:hAnsi="Arial" w:cs="Arial"/>
                <w:b/>
                <w:kern w:val="32"/>
                <w:sz w:val="20"/>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B8EDDF3"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2E58CD2" w14:textId="77777777" w:rsidR="00886CF5" w:rsidRPr="00F64EB9" w:rsidRDefault="00886CF5" w:rsidP="0087108C">
            <w:pPr>
              <w:widowControl w:val="0"/>
              <w:tabs>
                <w:tab w:val="left" w:pos="360"/>
              </w:tabs>
              <w:spacing w:after="0" w:line="260" w:lineRule="exact"/>
              <w:contextualSpacing/>
              <w:outlineLvl w:val="0"/>
              <w:rPr>
                <w:rFonts w:ascii="Arial" w:eastAsia="Times New Roman" w:hAnsi="Arial" w:cs="Arial"/>
                <w:b/>
                <w:kern w:val="32"/>
                <w:sz w:val="20"/>
                <w:szCs w:val="20"/>
                <w:lang w:eastAsia="sl-SI"/>
              </w:rPr>
            </w:pPr>
          </w:p>
        </w:tc>
      </w:tr>
      <w:tr w:rsidR="00886CF5" w:rsidRPr="00F64EB9" w14:paraId="2E82F3B0" w14:textId="77777777" w:rsidTr="00F330F5">
        <w:trPr>
          <w:gridAfter w:val="1"/>
          <w:wAfter w:w="63" w:type="dxa"/>
          <w:trHeight w:val="1910"/>
        </w:trPr>
        <w:tc>
          <w:tcPr>
            <w:tcW w:w="9200" w:type="dxa"/>
            <w:gridSpan w:val="13"/>
          </w:tcPr>
          <w:p w14:paraId="4B87D7DE" w14:textId="77777777" w:rsidR="00886CF5" w:rsidRPr="00F64EB9" w:rsidRDefault="00886CF5" w:rsidP="0087108C">
            <w:pPr>
              <w:widowControl w:val="0"/>
              <w:spacing w:after="0" w:line="260" w:lineRule="exact"/>
              <w:contextualSpacing/>
              <w:rPr>
                <w:rFonts w:ascii="Arial" w:eastAsia="Times New Roman" w:hAnsi="Arial" w:cs="Arial"/>
                <w:b/>
                <w:sz w:val="20"/>
                <w:szCs w:val="20"/>
              </w:rPr>
            </w:pPr>
          </w:p>
          <w:p w14:paraId="35712C60" w14:textId="77777777" w:rsidR="00886CF5" w:rsidRPr="00F64EB9" w:rsidRDefault="00886CF5" w:rsidP="0087108C">
            <w:pPr>
              <w:widowControl w:val="0"/>
              <w:spacing w:after="0" w:line="260" w:lineRule="exact"/>
              <w:contextualSpacing/>
              <w:rPr>
                <w:rFonts w:ascii="Arial" w:eastAsia="Times New Roman" w:hAnsi="Arial" w:cs="Arial"/>
                <w:b/>
                <w:sz w:val="20"/>
                <w:szCs w:val="20"/>
              </w:rPr>
            </w:pPr>
            <w:r w:rsidRPr="00F64EB9">
              <w:rPr>
                <w:rFonts w:ascii="Arial" w:eastAsia="Times New Roman" w:hAnsi="Arial" w:cs="Arial"/>
                <w:b/>
                <w:sz w:val="20"/>
                <w:szCs w:val="20"/>
              </w:rPr>
              <w:t>OBRAZLOŽITEV:</w:t>
            </w:r>
          </w:p>
          <w:p w14:paraId="51C038B7" w14:textId="77777777" w:rsidR="00886CF5" w:rsidRPr="00F64EB9" w:rsidRDefault="00886CF5" w:rsidP="0087108C">
            <w:pPr>
              <w:widowControl w:val="0"/>
              <w:numPr>
                <w:ilvl w:val="0"/>
                <w:numId w:val="6"/>
              </w:numPr>
              <w:suppressAutoHyphens/>
              <w:spacing w:after="0" w:line="260" w:lineRule="exact"/>
              <w:ind w:left="284" w:hanging="284"/>
              <w:contextualSpacing/>
              <w:jc w:val="both"/>
              <w:rPr>
                <w:rFonts w:ascii="Arial" w:eastAsia="Times New Roman" w:hAnsi="Arial" w:cs="Arial"/>
                <w:b/>
                <w:sz w:val="20"/>
                <w:szCs w:val="20"/>
                <w:lang w:eastAsia="sl-SI"/>
              </w:rPr>
            </w:pPr>
            <w:r w:rsidRPr="00F64EB9">
              <w:rPr>
                <w:rFonts w:ascii="Arial" w:eastAsia="Times New Roman" w:hAnsi="Arial" w:cs="Arial"/>
                <w:b/>
                <w:sz w:val="20"/>
                <w:szCs w:val="20"/>
                <w:lang w:eastAsia="sl-SI"/>
              </w:rPr>
              <w:t>Ocena finančnih posledic, ki niso načrtovane v sprejetem proračunu</w:t>
            </w:r>
          </w:p>
          <w:p w14:paraId="564C9627" w14:textId="77777777" w:rsidR="00886CF5" w:rsidRPr="00F64EB9" w:rsidRDefault="00886CF5" w:rsidP="0087108C">
            <w:pPr>
              <w:widowControl w:val="0"/>
              <w:spacing w:after="0" w:line="260" w:lineRule="exact"/>
              <w:ind w:left="360" w:hanging="76"/>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F64EB9" w:rsidRDefault="00886CF5" w:rsidP="0087108C">
            <w:pPr>
              <w:widowControl w:val="0"/>
              <w:numPr>
                <w:ilvl w:val="0"/>
                <w:numId w:val="9"/>
              </w:numPr>
              <w:suppressAutoHyphens/>
              <w:spacing w:after="0" w:line="260" w:lineRule="exact"/>
              <w:contextualSpacing/>
              <w:jc w:val="both"/>
              <w:rPr>
                <w:rFonts w:ascii="Arial" w:eastAsia="Times New Roman" w:hAnsi="Arial" w:cs="Arial"/>
                <w:sz w:val="20"/>
                <w:szCs w:val="20"/>
              </w:rPr>
            </w:pPr>
            <w:r w:rsidRPr="00F64EB9">
              <w:rPr>
                <w:rFonts w:ascii="Arial" w:eastAsia="Times New Roman" w:hAnsi="Arial" w:cs="Arial"/>
                <w:sz w:val="20"/>
                <w:szCs w:val="20"/>
                <w:lang w:eastAsia="sl-SI"/>
              </w:rPr>
              <w:t>prihodkov državnega proračuna in občinskih proračunov,</w:t>
            </w:r>
          </w:p>
          <w:p w14:paraId="6E124F2C" w14:textId="77777777" w:rsidR="00886CF5" w:rsidRPr="00F64EB9" w:rsidRDefault="00886CF5" w:rsidP="0087108C">
            <w:pPr>
              <w:widowControl w:val="0"/>
              <w:numPr>
                <w:ilvl w:val="0"/>
                <w:numId w:val="9"/>
              </w:numPr>
              <w:suppressAutoHyphens/>
              <w:spacing w:after="0" w:line="260" w:lineRule="exact"/>
              <w:contextualSpacing/>
              <w:jc w:val="both"/>
              <w:rPr>
                <w:rFonts w:ascii="Arial" w:eastAsia="Times New Roman" w:hAnsi="Arial" w:cs="Arial"/>
                <w:sz w:val="20"/>
                <w:szCs w:val="20"/>
              </w:rPr>
            </w:pPr>
            <w:r w:rsidRPr="00F64EB9">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F64EB9" w:rsidRDefault="00886CF5" w:rsidP="0087108C">
            <w:pPr>
              <w:widowControl w:val="0"/>
              <w:numPr>
                <w:ilvl w:val="0"/>
                <w:numId w:val="9"/>
              </w:numPr>
              <w:suppressAutoHyphens/>
              <w:spacing w:after="0" w:line="260" w:lineRule="exact"/>
              <w:contextualSpacing/>
              <w:jc w:val="both"/>
              <w:rPr>
                <w:rFonts w:ascii="Arial" w:eastAsia="Times New Roman" w:hAnsi="Arial" w:cs="Arial"/>
                <w:sz w:val="20"/>
                <w:szCs w:val="20"/>
              </w:rPr>
            </w:pPr>
            <w:r w:rsidRPr="00F64EB9">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F64EB9" w:rsidRDefault="00886CF5" w:rsidP="0087108C">
            <w:pPr>
              <w:widowControl w:val="0"/>
              <w:spacing w:after="0" w:line="260" w:lineRule="exact"/>
              <w:ind w:left="284"/>
              <w:contextualSpacing/>
              <w:rPr>
                <w:rFonts w:ascii="Arial" w:eastAsia="Times New Roman" w:hAnsi="Arial" w:cs="Arial"/>
                <w:sz w:val="20"/>
                <w:szCs w:val="20"/>
                <w:lang w:eastAsia="sl-SI"/>
              </w:rPr>
            </w:pPr>
          </w:p>
          <w:p w14:paraId="20C321FD" w14:textId="77777777" w:rsidR="00886CF5" w:rsidRPr="00F64EB9" w:rsidRDefault="00886CF5" w:rsidP="0087108C">
            <w:pPr>
              <w:widowControl w:val="0"/>
              <w:numPr>
                <w:ilvl w:val="0"/>
                <w:numId w:val="6"/>
              </w:numPr>
              <w:suppressAutoHyphens/>
              <w:spacing w:after="0" w:line="260" w:lineRule="exact"/>
              <w:ind w:left="284" w:hanging="284"/>
              <w:contextualSpacing/>
              <w:jc w:val="both"/>
              <w:rPr>
                <w:rFonts w:ascii="Arial" w:eastAsia="Times New Roman" w:hAnsi="Arial" w:cs="Arial"/>
                <w:b/>
                <w:sz w:val="20"/>
                <w:szCs w:val="20"/>
                <w:lang w:eastAsia="sl-SI"/>
              </w:rPr>
            </w:pPr>
            <w:r w:rsidRPr="00F64EB9">
              <w:rPr>
                <w:rFonts w:ascii="Arial" w:eastAsia="Times New Roman" w:hAnsi="Arial" w:cs="Arial"/>
                <w:b/>
                <w:sz w:val="20"/>
                <w:szCs w:val="20"/>
                <w:lang w:eastAsia="sl-SI"/>
              </w:rPr>
              <w:t>Finančne posledice za državni proračun</w:t>
            </w:r>
          </w:p>
          <w:p w14:paraId="78FBB74E" w14:textId="77777777" w:rsidR="00886CF5" w:rsidRPr="00F64EB9" w:rsidRDefault="00886CF5" w:rsidP="0087108C">
            <w:pPr>
              <w:widowControl w:val="0"/>
              <w:spacing w:after="0" w:line="260" w:lineRule="exact"/>
              <w:ind w:left="284"/>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F64EB9" w:rsidRDefault="00886CF5" w:rsidP="0087108C">
            <w:pPr>
              <w:widowControl w:val="0"/>
              <w:suppressAutoHyphens/>
              <w:spacing w:after="0" w:line="260" w:lineRule="exact"/>
              <w:ind w:left="720"/>
              <w:contextualSpacing/>
              <w:jc w:val="both"/>
              <w:rPr>
                <w:rFonts w:ascii="Arial" w:eastAsia="Times New Roman" w:hAnsi="Arial" w:cs="Arial"/>
                <w:b/>
                <w:sz w:val="20"/>
                <w:szCs w:val="20"/>
                <w:lang w:eastAsia="sl-SI"/>
              </w:rPr>
            </w:pPr>
            <w:r w:rsidRPr="00F64EB9">
              <w:rPr>
                <w:rFonts w:ascii="Arial" w:eastAsia="Times New Roman" w:hAnsi="Arial" w:cs="Arial"/>
                <w:b/>
                <w:sz w:val="20"/>
                <w:szCs w:val="20"/>
                <w:lang w:eastAsia="sl-SI"/>
              </w:rPr>
              <w:t>II.a Pravice porabe za izvedbo predlaganih rešitev so zagotovljene:</w:t>
            </w:r>
          </w:p>
          <w:p w14:paraId="79648566" w14:textId="77777777" w:rsidR="00886CF5" w:rsidRPr="00F64EB9" w:rsidRDefault="00886CF5" w:rsidP="0087108C">
            <w:pPr>
              <w:widowControl w:val="0"/>
              <w:spacing w:after="0" w:line="260" w:lineRule="exact"/>
              <w:ind w:left="284"/>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F64EB9" w:rsidRDefault="00886CF5" w:rsidP="0087108C">
            <w:pPr>
              <w:widowControl w:val="0"/>
              <w:numPr>
                <w:ilvl w:val="0"/>
                <w:numId w:val="10"/>
              </w:numPr>
              <w:suppressAutoHyphens/>
              <w:spacing w:after="0" w:line="260" w:lineRule="exact"/>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proračunski uporabnik, ki bo financiral novi projekt oziroma ukrep,</w:t>
            </w:r>
          </w:p>
          <w:p w14:paraId="6542CAE6" w14:textId="77777777" w:rsidR="00886CF5" w:rsidRPr="00F64EB9" w:rsidRDefault="00886CF5" w:rsidP="0087108C">
            <w:pPr>
              <w:widowControl w:val="0"/>
              <w:numPr>
                <w:ilvl w:val="0"/>
                <w:numId w:val="10"/>
              </w:numPr>
              <w:suppressAutoHyphens/>
              <w:spacing w:after="0" w:line="260" w:lineRule="exact"/>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F64EB9" w:rsidRDefault="00886CF5" w:rsidP="0087108C">
            <w:pPr>
              <w:widowControl w:val="0"/>
              <w:numPr>
                <w:ilvl w:val="0"/>
                <w:numId w:val="10"/>
              </w:numPr>
              <w:suppressAutoHyphens/>
              <w:spacing w:after="0" w:line="260" w:lineRule="exact"/>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proračunske postavke.</w:t>
            </w:r>
          </w:p>
          <w:p w14:paraId="0A2101A2" w14:textId="77777777" w:rsidR="00886CF5" w:rsidRPr="00F64EB9" w:rsidRDefault="00886CF5" w:rsidP="0087108C">
            <w:pPr>
              <w:widowControl w:val="0"/>
              <w:spacing w:after="0" w:line="260" w:lineRule="exact"/>
              <w:ind w:left="284"/>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F64EB9" w:rsidRDefault="00886CF5" w:rsidP="0087108C">
            <w:pPr>
              <w:widowControl w:val="0"/>
              <w:suppressAutoHyphens/>
              <w:spacing w:after="0" w:line="260" w:lineRule="exact"/>
              <w:ind w:left="714"/>
              <w:contextualSpacing/>
              <w:jc w:val="both"/>
              <w:rPr>
                <w:rFonts w:ascii="Arial" w:eastAsia="Times New Roman" w:hAnsi="Arial" w:cs="Arial"/>
                <w:b/>
                <w:sz w:val="20"/>
                <w:szCs w:val="20"/>
                <w:lang w:eastAsia="sl-SI"/>
              </w:rPr>
            </w:pPr>
            <w:r w:rsidRPr="00F64EB9">
              <w:rPr>
                <w:rFonts w:ascii="Arial" w:eastAsia="Times New Roman" w:hAnsi="Arial" w:cs="Arial"/>
                <w:b/>
                <w:sz w:val="20"/>
                <w:szCs w:val="20"/>
                <w:lang w:eastAsia="sl-SI"/>
              </w:rPr>
              <w:t>II.b Manjkajoče pravice porabe bodo zagotovljene s prerazporeditvijo:</w:t>
            </w:r>
          </w:p>
          <w:p w14:paraId="030EFCED" w14:textId="77777777" w:rsidR="00886CF5" w:rsidRPr="00F64EB9" w:rsidRDefault="00886CF5" w:rsidP="0087108C">
            <w:pPr>
              <w:widowControl w:val="0"/>
              <w:spacing w:after="0" w:line="260" w:lineRule="exact"/>
              <w:ind w:left="284"/>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F64EB9" w:rsidRDefault="00886CF5" w:rsidP="0087108C">
            <w:pPr>
              <w:widowControl w:val="0"/>
              <w:suppressAutoHyphens/>
              <w:spacing w:after="0" w:line="260" w:lineRule="exact"/>
              <w:ind w:left="714"/>
              <w:contextualSpacing/>
              <w:jc w:val="both"/>
              <w:rPr>
                <w:rFonts w:ascii="Arial" w:eastAsia="Times New Roman" w:hAnsi="Arial" w:cs="Arial"/>
                <w:b/>
                <w:sz w:val="20"/>
                <w:szCs w:val="20"/>
                <w:lang w:eastAsia="sl-SI"/>
              </w:rPr>
            </w:pPr>
            <w:r w:rsidRPr="00F64EB9">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F64EB9" w:rsidRDefault="00886CF5" w:rsidP="0087108C">
            <w:pPr>
              <w:widowControl w:val="0"/>
              <w:spacing w:after="0" w:line="260" w:lineRule="exact"/>
              <w:ind w:left="284"/>
              <w:contextualSpacing/>
              <w:jc w:val="both"/>
              <w:rPr>
                <w:rFonts w:ascii="Arial" w:eastAsia="Times New Roman" w:hAnsi="Arial" w:cs="Arial"/>
                <w:sz w:val="20"/>
                <w:szCs w:val="20"/>
                <w:lang w:eastAsia="sl-SI"/>
              </w:rPr>
            </w:pPr>
            <w:r w:rsidRPr="00F64EB9">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F64EB9" w:rsidRDefault="00886CF5" w:rsidP="0087108C">
            <w:pPr>
              <w:widowControl w:val="0"/>
              <w:suppressAutoHyphens/>
              <w:overflowPunct w:val="0"/>
              <w:autoSpaceDE w:val="0"/>
              <w:autoSpaceDN w:val="0"/>
              <w:adjustRightInd w:val="0"/>
              <w:spacing w:after="0" w:line="260" w:lineRule="exact"/>
              <w:contextualSpacing/>
              <w:jc w:val="both"/>
              <w:textAlignment w:val="baseline"/>
              <w:rPr>
                <w:rFonts w:ascii="Arial" w:eastAsia="Times New Roman" w:hAnsi="Arial" w:cs="Arial"/>
                <w:b/>
                <w:bCs/>
                <w:spacing w:val="40"/>
                <w:sz w:val="20"/>
                <w:szCs w:val="20"/>
                <w:lang w:eastAsia="sl-SI"/>
              </w:rPr>
            </w:pPr>
          </w:p>
        </w:tc>
      </w:tr>
      <w:tr w:rsidR="00886CF5" w:rsidRPr="00F64EB9" w14:paraId="730C177C" w14:textId="77777777" w:rsidTr="00F330F5">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70CB6D25" w14:textId="77777777" w:rsidR="00886CF5" w:rsidRPr="00F64EB9" w:rsidRDefault="00886CF5" w:rsidP="0087108C">
            <w:pPr>
              <w:spacing w:after="0" w:line="260" w:lineRule="exact"/>
              <w:contextualSpacing/>
              <w:rPr>
                <w:rFonts w:ascii="Arial" w:eastAsia="Times New Roman" w:hAnsi="Arial" w:cs="Arial"/>
                <w:b/>
                <w:sz w:val="20"/>
                <w:szCs w:val="20"/>
              </w:rPr>
            </w:pPr>
            <w:r w:rsidRPr="00F64EB9">
              <w:rPr>
                <w:rFonts w:ascii="Arial" w:eastAsia="Times New Roman" w:hAnsi="Arial" w:cs="Arial"/>
                <w:b/>
                <w:sz w:val="20"/>
                <w:szCs w:val="20"/>
              </w:rPr>
              <w:t>7.b Predstavitev ocene finančnih posledic pod 40.000 EUR:</w:t>
            </w:r>
          </w:p>
          <w:p w14:paraId="472705D9" w14:textId="77777777" w:rsidR="00886CF5" w:rsidRPr="00F64EB9" w:rsidRDefault="00886CF5" w:rsidP="0087108C">
            <w:pPr>
              <w:spacing w:after="0" w:line="260" w:lineRule="exact"/>
              <w:contextualSpacing/>
              <w:rPr>
                <w:rFonts w:ascii="Arial" w:eastAsia="Times New Roman" w:hAnsi="Arial" w:cs="Arial"/>
                <w:sz w:val="20"/>
                <w:szCs w:val="20"/>
              </w:rPr>
            </w:pPr>
            <w:r w:rsidRPr="00F64EB9">
              <w:rPr>
                <w:rFonts w:ascii="Arial" w:eastAsia="Times New Roman" w:hAnsi="Arial" w:cs="Arial"/>
                <w:sz w:val="20"/>
                <w:szCs w:val="20"/>
              </w:rPr>
              <w:t>(Samo če izberete NE pod točko 6.a.)</w:t>
            </w:r>
          </w:p>
          <w:p w14:paraId="79FBAE90" w14:textId="77777777" w:rsidR="00556840" w:rsidRPr="00F64EB9" w:rsidRDefault="00556840" w:rsidP="0087108C">
            <w:pPr>
              <w:spacing w:after="0" w:line="260" w:lineRule="exact"/>
              <w:contextualSpacing/>
              <w:rPr>
                <w:rFonts w:ascii="Arial" w:eastAsia="Calibri" w:hAnsi="Arial" w:cs="Arial"/>
                <w:sz w:val="20"/>
                <w:szCs w:val="20"/>
                <w:lang w:eastAsia="sl-SI"/>
              </w:rPr>
            </w:pPr>
          </w:p>
          <w:p w14:paraId="1EAD225D" w14:textId="27912FF4" w:rsidR="00886CF5" w:rsidRPr="00F64EB9" w:rsidRDefault="00556840" w:rsidP="0087108C">
            <w:pPr>
              <w:spacing w:after="0" w:line="260" w:lineRule="exact"/>
              <w:contextualSpacing/>
              <w:rPr>
                <w:rFonts w:ascii="Arial" w:eastAsia="Times New Roman" w:hAnsi="Arial" w:cs="Arial"/>
                <w:b/>
                <w:sz w:val="20"/>
                <w:szCs w:val="20"/>
              </w:rPr>
            </w:pPr>
            <w:r w:rsidRPr="00F64EB9">
              <w:rPr>
                <w:rFonts w:ascii="Arial" w:eastAsia="Calibri" w:hAnsi="Arial" w:cs="Arial"/>
                <w:sz w:val="20"/>
                <w:szCs w:val="20"/>
                <w:lang w:eastAsia="sl-SI"/>
              </w:rPr>
              <w:t xml:space="preserve">Stroške udeležbe predstavnice Slovenije na zadevnem zasedanju držav pogodbenic, okvirno v višini </w:t>
            </w:r>
            <w:r w:rsidR="00B7421C" w:rsidRPr="00B7421C">
              <w:rPr>
                <w:rFonts w:ascii="Arial" w:eastAsia="Calibri" w:hAnsi="Arial" w:cs="Arial"/>
                <w:sz w:val="20"/>
                <w:szCs w:val="20"/>
                <w:lang w:eastAsia="sl-SI"/>
              </w:rPr>
              <w:t>1</w:t>
            </w:r>
            <w:r w:rsidR="00B7421C">
              <w:rPr>
                <w:rFonts w:ascii="Arial" w:eastAsia="Calibri" w:hAnsi="Arial" w:cs="Arial"/>
                <w:sz w:val="20"/>
                <w:szCs w:val="20"/>
                <w:lang w:eastAsia="sl-SI"/>
              </w:rPr>
              <w:t>2</w:t>
            </w:r>
            <w:r w:rsidRPr="00B7421C">
              <w:rPr>
                <w:rFonts w:ascii="Arial" w:eastAsia="Calibri" w:hAnsi="Arial" w:cs="Arial"/>
                <w:sz w:val="20"/>
                <w:szCs w:val="20"/>
                <w:lang w:eastAsia="sl-SI"/>
              </w:rPr>
              <w:t>00 EUR</w:t>
            </w:r>
            <w:r w:rsidRPr="00F64EB9">
              <w:rPr>
                <w:rFonts w:ascii="Arial" w:eastAsia="Calibri" w:hAnsi="Arial" w:cs="Arial"/>
                <w:sz w:val="20"/>
                <w:szCs w:val="20"/>
                <w:lang w:eastAsia="sl-SI"/>
              </w:rPr>
              <w:t xml:space="preserve">, krije Ministrstvo za </w:t>
            </w:r>
            <w:r w:rsidR="00941540" w:rsidRPr="00F64EB9">
              <w:rPr>
                <w:rFonts w:ascii="Arial" w:eastAsia="Calibri" w:hAnsi="Arial" w:cs="Arial"/>
                <w:sz w:val="20"/>
                <w:szCs w:val="20"/>
                <w:lang w:eastAsia="sl-SI"/>
              </w:rPr>
              <w:t xml:space="preserve">okolje in prostor </w:t>
            </w:r>
            <w:r w:rsidRPr="00F64EB9">
              <w:rPr>
                <w:rFonts w:ascii="Arial" w:eastAsia="Calibri" w:hAnsi="Arial" w:cs="Arial"/>
                <w:sz w:val="20"/>
                <w:szCs w:val="20"/>
                <w:lang w:eastAsia="sl-SI"/>
              </w:rPr>
              <w:t xml:space="preserve">iz PP </w:t>
            </w:r>
            <w:r w:rsidR="00C65FFD" w:rsidRPr="00F64EB9">
              <w:rPr>
                <w:rFonts w:ascii="Arial" w:eastAsia="Calibri" w:hAnsi="Arial" w:cs="Arial"/>
                <w:sz w:val="20"/>
                <w:szCs w:val="20"/>
                <w:lang w:eastAsia="sl-SI"/>
              </w:rPr>
              <w:t>231292 Materialni stroški</w:t>
            </w:r>
            <w:r w:rsidRPr="00F64EB9">
              <w:rPr>
                <w:rFonts w:ascii="Arial" w:eastAsia="Calibri" w:hAnsi="Arial" w:cs="Arial"/>
                <w:sz w:val="20"/>
                <w:szCs w:val="20"/>
                <w:lang w:eastAsia="sl-SI"/>
              </w:rPr>
              <w:t xml:space="preserve">, </w:t>
            </w:r>
            <w:r w:rsidR="00C65FFD" w:rsidRPr="00F64EB9">
              <w:rPr>
                <w:rFonts w:ascii="Arial" w:eastAsia="Calibri" w:hAnsi="Arial" w:cs="Arial"/>
                <w:sz w:val="20"/>
                <w:szCs w:val="20"/>
                <w:lang w:eastAsia="sl-SI"/>
              </w:rPr>
              <w:t>2560-23-0001 Materialni stroški - narava, prostor, rudarstvo</w:t>
            </w:r>
            <w:r w:rsidRPr="00F64EB9">
              <w:rPr>
                <w:rFonts w:ascii="Arial" w:eastAsia="Calibri" w:hAnsi="Arial" w:cs="Arial"/>
                <w:sz w:val="20"/>
                <w:szCs w:val="20"/>
                <w:lang w:eastAsia="sl-SI"/>
              </w:rPr>
              <w:t xml:space="preserve">. </w:t>
            </w:r>
          </w:p>
        </w:tc>
      </w:tr>
      <w:tr w:rsidR="00886CF5" w:rsidRPr="00F64EB9" w14:paraId="0C7AA337" w14:textId="77777777" w:rsidTr="00F330F5">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31EDD7C0" w14:textId="77777777" w:rsidR="00886CF5" w:rsidRPr="00F64EB9" w:rsidRDefault="00886CF5" w:rsidP="0087108C">
            <w:pPr>
              <w:spacing w:after="0" w:line="260" w:lineRule="exact"/>
              <w:contextualSpacing/>
              <w:rPr>
                <w:rFonts w:ascii="Arial" w:eastAsia="Times New Roman" w:hAnsi="Arial" w:cs="Arial"/>
                <w:b/>
                <w:sz w:val="20"/>
                <w:szCs w:val="20"/>
              </w:rPr>
            </w:pPr>
            <w:r w:rsidRPr="00F64EB9">
              <w:rPr>
                <w:rFonts w:ascii="Arial" w:eastAsia="Times New Roman" w:hAnsi="Arial" w:cs="Arial"/>
                <w:b/>
                <w:sz w:val="20"/>
                <w:szCs w:val="20"/>
              </w:rPr>
              <w:t>8. Predstavitev sodelovanja z združenji občin:</w:t>
            </w:r>
          </w:p>
        </w:tc>
      </w:tr>
      <w:tr w:rsidR="00886CF5" w:rsidRPr="00F64EB9" w14:paraId="7D6C5137" w14:textId="77777777" w:rsidTr="00F330F5">
        <w:trPr>
          <w:gridAfter w:val="1"/>
          <w:wAfter w:w="63" w:type="dxa"/>
        </w:trPr>
        <w:tc>
          <w:tcPr>
            <w:tcW w:w="6769" w:type="dxa"/>
            <w:gridSpan w:val="10"/>
          </w:tcPr>
          <w:p w14:paraId="57D42CE0"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Vsebina predloženega gradiva (predpisa) vpliva na:</w:t>
            </w:r>
          </w:p>
          <w:p w14:paraId="01CA7A8D" w14:textId="77777777" w:rsidR="00886CF5" w:rsidRPr="00F64EB9" w:rsidRDefault="00886CF5" w:rsidP="0087108C">
            <w:pPr>
              <w:widowControl w:val="0"/>
              <w:numPr>
                <w:ilvl w:val="1"/>
                <w:numId w:val="13"/>
              </w:numPr>
              <w:overflowPunct w:val="0"/>
              <w:autoSpaceDE w:val="0"/>
              <w:autoSpaceDN w:val="0"/>
              <w:adjustRightInd w:val="0"/>
              <w:spacing w:after="0" w:line="260" w:lineRule="exact"/>
              <w:ind w:left="418" w:hanging="426"/>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pristojnosti občin,</w:t>
            </w:r>
          </w:p>
          <w:p w14:paraId="4FCC1949" w14:textId="77777777" w:rsidR="00886CF5" w:rsidRPr="00F64EB9" w:rsidRDefault="00886CF5" w:rsidP="0087108C">
            <w:pPr>
              <w:widowControl w:val="0"/>
              <w:numPr>
                <w:ilvl w:val="1"/>
                <w:numId w:val="13"/>
              </w:numPr>
              <w:overflowPunct w:val="0"/>
              <w:autoSpaceDE w:val="0"/>
              <w:autoSpaceDN w:val="0"/>
              <w:adjustRightInd w:val="0"/>
              <w:spacing w:after="0" w:line="260" w:lineRule="exact"/>
              <w:ind w:left="418" w:hanging="426"/>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delovanje občin,</w:t>
            </w:r>
          </w:p>
          <w:p w14:paraId="63F2E9D9" w14:textId="77777777" w:rsidR="00886CF5" w:rsidRPr="00F64EB9" w:rsidRDefault="00886CF5" w:rsidP="0087108C">
            <w:pPr>
              <w:widowControl w:val="0"/>
              <w:numPr>
                <w:ilvl w:val="1"/>
                <w:numId w:val="9"/>
              </w:numPr>
              <w:overflowPunct w:val="0"/>
              <w:autoSpaceDE w:val="0"/>
              <w:autoSpaceDN w:val="0"/>
              <w:adjustRightInd w:val="0"/>
              <w:spacing w:after="0" w:line="260" w:lineRule="exact"/>
              <w:ind w:left="418" w:hanging="426"/>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financiranje občin.</w:t>
            </w:r>
          </w:p>
          <w:p w14:paraId="790222FD" w14:textId="77777777" w:rsidR="00886CF5" w:rsidRPr="00F64EB9" w:rsidRDefault="00886CF5" w:rsidP="0087108C">
            <w:pPr>
              <w:widowControl w:val="0"/>
              <w:overflowPunct w:val="0"/>
              <w:autoSpaceDE w:val="0"/>
              <w:autoSpaceDN w:val="0"/>
              <w:adjustRightInd w:val="0"/>
              <w:spacing w:after="0" w:line="260" w:lineRule="exact"/>
              <w:ind w:left="1440"/>
              <w:contextualSpacing/>
              <w:jc w:val="both"/>
              <w:textAlignment w:val="baseline"/>
              <w:rPr>
                <w:rFonts w:ascii="Arial" w:eastAsia="Times New Roman" w:hAnsi="Arial" w:cs="Arial"/>
                <w:iCs/>
                <w:sz w:val="20"/>
                <w:szCs w:val="20"/>
                <w:lang w:eastAsia="sl-SI"/>
              </w:rPr>
            </w:pPr>
          </w:p>
        </w:tc>
        <w:tc>
          <w:tcPr>
            <w:tcW w:w="2431" w:type="dxa"/>
            <w:gridSpan w:val="3"/>
          </w:tcPr>
          <w:p w14:paraId="62053919" w14:textId="77777777" w:rsidR="00886CF5" w:rsidRPr="00F64EB9" w:rsidRDefault="00886CF5" w:rsidP="0087108C">
            <w:pPr>
              <w:widowControl w:val="0"/>
              <w:overflowPunct w:val="0"/>
              <w:autoSpaceDE w:val="0"/>
              <w:autoSpaceDN w:val="0"/>
              <w:adjustRightInd w:val="0"/>
              <w:spacing w:after="0" w:line="260" w:lineRule="exact"/>
              <w:contextualSpacing/>
              <w:jc w:val="center"/>
              <w:textAlignment w:val="baseline"/>
              <w:rPr>
                <w:rFonts w:ascii="Arial" w:eastAsia="Times New Roman" w:hAnsi="Arial" w:cs="Arial"/>
                <w:sz w:val="20"/>
                <w:szCs w:val="20"/>
                <w:lang w:eastAsia="sl-SI"/>
              </w:rPr>
            </w:pPr>
            <w:r w:rsidRPr="00F64EB9">
              <w:rPr>
                <w:rFonts w:ascii="Arial" w:eastAsia="Times New Roman" w:hAnsi="Arial" w:cs="Arial"/>
                <w:sz w:val="20"/>
                <w:szCs w:val="20"/>
                <w:lang w:eastAsia="sl-SI"/>
              </w:rPr>
              <w:t>DA/</w:t>
            </w:r>
            <w:r w:rsidRPr="00F64EB9">
              <w:rPr>
                <w:rFonts w:ascii="Arial" w:eastAsia="Times New Roman" w:hAnsi="Arial" w:cs="Arial"/>
                <w:b/>
                <w:bCs/>
                <w:sz w:val="20"/>
                <w:szCs w:val="20"/>
                <w:lang w:eastAsia="sl-SI"/>
              </w:rPr>
              <w:t>NE</w:t>
            </w:r>
          </w:p>
        </w:tc>
      </w:tr>
      <w:tr w:rsidR="00886CF5" w:rsidRPr="00F64EB9" w14:paraId="31E2B3EC" w14:textId="77777777" w:rsidTr="00F330F5">
        <w:trPr>
          <w:gridAfter w:val="1"/>
          <w:wAfter w:w="63" w:type="dxa"/>
          <w:trHeight w:val="274"/>
        </w:trPr>
        <w:tc>
          <w:tcPr>
            <w:tcW w:w="9200" w:type="dxa"/>
            <w:gridSpan w:val="13"/>
          </w:tcPr>
          <w:p w14:paraId="3F74A2B7"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Gradivo (predpis) je bilo poslano v mnenje: </w:t>
            </w:r>
          </w:p>
          <w:p w14:paraId="78932A82"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Skupnosti občin Slovenije SOS: DA/</w:t>
            </w:r>
            <w:r w:rsidRPr="00F64EB9">
              <w:rPr>
                <w:rFonts w:ascii="Arial" w:eastAsia="Times New Roman" w:hAnsi="Arial" w:cs="Arial"/>
                <w:b/>
                <w:bCs/>
                <w:iCs/>
                <w:sz w:val="20"/>
                <w:szCs w:val="20"/>
                <w:lang w:eastAsia="sl-SI"/>
              </w:rPr>
              <w:t>NE</w:t>
            </w:r>
          </w:p>
          <w:p w14:paraId="40D2A9DF"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Združenju občin Slovenije ZOS: DA/</w:t>
            </w:r>
            <w:r w:rsidRPr="00F64EB9">
              <w:rPr>
                <w:rFonts w:ascii="Arial" w:eastAsia="Times New Roman" w:hAnsi="Arial" w:cs="Arial"/>
                <w:b/>
                <w:bCs/>
                <w:iCs/>
                <w:sz w:val="20"/>
                <w:szCs w:val="20"/>
                <w:lang w:eastAsia="sl-SI"/>
              </w:rPr>
              <w:t>NE</w:t>
            </w:r>
          </w:p>
          <w:p w14:paraId="6CCBB889"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Združenju mestnih občin Slovenije ZMOS: DA/</w:t>
            </w:r>
            <w:r w:rsidRPr="00F64EB9">
              <w:rPr>
                <w:rFonts w:ascii="Arial" w:eastAsia="Times New Roman" w:hAnsi="Arial" w:cs="Arial"/>
                <w:b/>
                <w:bCs/>
                <w:iCs/>
                <w:sz w:val="20"/>
                <w:szCs w:val="20"/>
                <w:lang w:eastAsia="sl-SI"/>
              </w:rPr>
              <w:t>NE</w:t>
            </w:r>
          </w:p>
          <w:p w14:paraId="5E734885"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07B1EDC3"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Predlogi in pripombe združenj so bili upoštevani:</w:t>
            </w:r>
          </w:p>
          <w:p w14:paraId="4FFB0457"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v celoti,</w:t>
            </w:r>
          </w:p>
          <w:p w14:paraId="6BE267C7"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večinoma,</w:t>
            </w:r>
          </w:p>
          <w:p w14:paraId="67B425E4"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delno,</w:t>
            </w:r>
          </w:p>
          <w:p w14:paraId="051E8B8D"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niso bili upoštevani.</w:t>
            </w:r>
          </w:p>
          <w:p w14:paraId="7FDC4D07" w14:textId="77777777" w:rsidR="00886CF5" w:rsidRPr="00F64EB9" w:rsidRDefault="00886CF5" w:rsidP="0087108C">
            <w:pPr>
              <w:widowControl w:val="0"/>
              <w:overflowPunct w:val="0"/>
              <w:autoSpaceDE w:val="0"/>
              <w:autoSpaceDN w:val="0"/>
              <w:adjustRightInd w:val="0"/>
              <w:spacing w:after="0" w:line="260" w:lineRule="exact"/>
              <w:ind w:left="360"/>
              <w:contextualSpacing/>
              <w:jc w:val="both"/>
              <w:textAlignment w:val="baseline"/>
              <w:rPr>
                <w:rFonts w:ascii="Arial" w:eastAsia="Times New Roman" w:hAnsi="Arial" w:cs="Arial"/>
                <w:iCs/>
                <w:sz w:val="20"/>
                <w:szCs w:val="20"/>
                <w:lang w:eastAsia="sl-SI"/>
              </w:rPr>
            </w:pPr>
          </w:p>
          <w:p w14:paraId="4183F736"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Bistveni predlogi in pripombe, ki niso bili upoštevani.</w:t>
            </w:r>
          </w:p>
          <w:p w14:paraId="7EAF9B38"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tc>
      </w:tr>
      <w:tr w:rsidR="00886CF5" w:rsidRPr="00F64EB9" w14:paraId="3835F340" w14:textId="77777777" w:rsidTr="00F330F5">
        <w:trPr>
          <w:gridAfter w:val="1"/>
          <w:wAfter w:w="63" w:type="dxa"/>
        </w:trPr>
        <w:tc>
          <w:tcPr>
            <w:tcW w:w="9200" w:type="dxa"/>
            <w:gridSpan w:val="13"/>
            <w:vAlign w:val="center"/>
          </w:tcPr>
          <w:p w14:paraId="611D32E2" w14:textId="77777777" w:rsidR="00886CF5" w:rsidRPr="00F64EB9" w:rsidRDefault="00886CF5" w:rsidP="0087108C">
            <w:pPr>
              <w:widowControl w:val="0"/>
              <w:overflowPunct w:val="0"/>
              <w:autoSpaceDE w:val="0"/>
              <w:autoSpaceDN w:val="0"/>
              <w:adjustRightInd w:val="0"/>
              <w:spacing w:after="0" w:line="260" w:lineRule="exact"/>
              <w:contextualSpacing/>
              <w:textAlignment w:val="baseline"/>
              <w:rPr>
                <w:rFonts w:ascii="Arial" w:eastAsia="Times New Roman" w:hAnsi="Arial" w:cs="Arial"/>
                <w:b/>
                <w:sz w:val="20"/>
                <w:szCs w:val="20"/>
                <w:lang w:eastAsia="sl-SI"/>
              </w:rPr>
            </w:pPr>
            <w:r w:rsidRPr="00F64EB9">
              <w:rPr>
                <w:rFonts w:ascii="Arial" w:eastAsia="Times New Roman" w:hAnsi="Arial" w:cs="Arial"/>
                <w:b/>
                <w:sz w:val="20"/>
                <w:szCs w:val="20"/>
                <w:lang w:eastAsia="sl-SI"/>
              </w:rPr>
              <w:t>9. Predstavitev sodelovanja javnosti:</w:t>
            </w:r>
          </w:p>
        </w:tc>
      </w:tr>
      <w:tr w:rsidR="00886CF5" w:rsidRPr="00F64EB9" w14:paraId="073E4C26" w14:textId="77777777" w:rsidTr="00F330F5">
        <w:trPr>
          <w:gridAfter w:val="1"/>
          <w:wAfter w:w="63" w:type="dxa"/>
        </w:trPr>
        <w:tc>
          <w:tcPr>
            <w:tcW w:w="6769" w:type="dxa"/>
            <w:gridSpan w:val="10"/>
          </w:tcPr>
          <w:p w14:paraId="08C1AE5A"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sz w:val="20"/>
                <w:szCs w:val="20"/>
                <w:lang w:eastAsia="sl-SI"/>
              </w:rPr>
            </w:pPr>
            <w:r w:rsidRPr="00F64EB9">
              <w:rPr>
                <w:rFonts w:ascii="Arial" w:eastAsia="Times New Roman" w:hAnsi="Arial" w:cs="Arial"/>
                <w:iCs/>
                <w:sz w:val="20"/>
                <w:szCs w:val="20"/>
                <w:lang w:eastAsia="sl-SI"/>
              </w:rPr>
              <w:t>Gradivo je bilo predhodno objavljeno na spletni strani predlagatelja:</w:t>
            </w:r>
          </w:p>
        </w:tc>
        <w:tc>
          <w:tcPr>
            <w:tcW w:w="2431" w:type="dxa"/>
            <w:gridSpan w:val="3"/>
          </w:tcPr>
          <w:p w14:paraId="094A6CD8" w14:textId="77777777" w:rsidR="00886CF5" w:rsidRPr="00F64EB9" w:rsidRDefault="00886CF5" w:rsidP="0087108C">
            <w:pPr>
              <w:widowControl w:val="0"/>
              <w:overflowPunct w:val="0"/>
              <w:autoSpaceDE w:val="0"/>
              <w:autoSpaceDN w:val="0"/>
              <w:adjustRightInd w:val="0"/>
              <w:spacing w:after="0" w:line="260" w:lineRule="exact"/>
              <w:contextualSpacing/>
              <w:jc w:val="center"/>
              <w:textAlignment w:val="baseline"/>
              <w:rPr>
                <w:rFonts w:ascii="Arial" w:eastAsia="Times New Roman" w:hAnsi="Arial" w:cs="Arial"/>
                <w:iCs/>
                <w:sz w:val="20"/>
                <w:szCs w:val="20"/>
                <w:lang w:eastAsia="sl-SI"/>
              </w:rPr>
            </w:pPr>
            <w:r w:rsidRPr="00F64EB9">
              <w:rPr>
                <w:rFonts w:ascii="Arial" w:eastAsia="Times New Roman" w:hAnsi="Arial" w:cs="Arial"/>
                <w:sz w:val="20"/>
                <w:szCs w:val="20"/>
                <w:lang w:eastAsia="sl-SI"/>
              </w:rPr>
              <w:t>DA/</w:t>
            </w:r>
            <w:r w:rsidRPr="00F64EB9">
              <w:rPr>
                <w:rFonts w:ascii="Arial" w:eastAsia="Times New Roman" w:hAnsi="Arial" w:cs="Arial"/>
                <w:b/>
                <w:bCs/>
                <w:sz w:val="20"/>
                <w:szCs w:val="20"/>
                <w:lang w:eastAsia="sl-SI"/>
              </w:rPr>
              <w:t>NE</w:t>
            </w:r>
          </w:p>
        </w:tc>
      </w:tr>
      <w:tr w:rsidR="00886CF5" w:rsidRPr="00F64EB9" w14:paraId="103F7C82" w14:textId="77777777" w:rsidTr="00F330F5">
        <w:trPr>
          <w:gridAfter w:val="1"/>
          <w:wAfter w:w="63" w:type="dxa"/>
        </w:trPr>
        <w:tc>
          <w:tcPr>
            <w:tcW w:w="9200" w:type="dxa"/>
            <w:gridSpan w:val="13"/>
          </w:tcPr>
          <w:p w14:paraId="7BFC11B0" w14:textId="2B9FCC7E"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(Če je odgovor NE, navedite, zakaj ni bilo objavljeno.)</w:t>
            </w:r>
            <w:r w:rsidR="008D590D" w:rsidRPr="00F64EB9">
              <w:rPr>
                <w:rFonts w:ascii="Arial" w:hAnsi="Arial" w:cs="Arial"/>
                <w:sz w:val="20"/>
                <w:szCs w:val="20"/>
              </w:rPr>
              <w:t xml:space="preserve"> </w:t>
            </w:r>
            <w:r w:rsidR="008D590D" w:rsidRPr="00F64EB9">
              <w:rPr>
                <w:rFonts w:ascii="Arial" w:eastAsia="Times New Roman" w:hAnsi="Arial" w:cs="Arial"/>
                <w:iCs/>
                <w:sz w:val="20"/>
                <w:szCs w:val="20"/>
                <w:lang w:eastAsia="sl-SI"/>
              </w:rPr>
              <w:t>V skladu s sedmim odstavkom 9. člena Poslovnika Vlade Republike Slovenije (</w:t>
            </w:r>
            <w:r w:rsidR="00FA193F" w:rsidRPr="00FA193F">
              <w:rPr>
                <w:rFonts w:ascii="Arial" w:eastAsia="Times New Roman" w:hAnsi="Arial" w:cs="Arial"/>
                <w:iCs/>
                <w:sz w:val="20"/>
                <w:szCs w:val="20"/>
                <w:lang w:eastAsia="sl-SI"/>
              </w:rPr>
              <w:t>Uradni list RS, št. 43/01, 23/02 – popr., 54/03, 103/03, 114/04, 26/06, 21/07, 32/10, 73/10, 95/11, 64/12, 10/14, 164/20, 35/21, 51/21 in 114/21</w:t>
            </w:r>
            <w:r w:rsidR="008D590D" w:rsidRPr="00F64EB9">
              <w:rPr>
                <w:rFonts w:ascii="Arial" w:eastAsia="Times New Roman" w:hAnsi="Arial" w:cs="Arial"/>
                <w:iCs/>
                <w:sz w:val="20"/>
                <w:szCs w:val="20"/>
                <w:lang w:eastAsia="sl-SI"/>
              </w:rPr>
              <w:t>) javnost ni bila povabljena k sodelovanju, ker gre za predlog sklepa vlade.</w:t>
            </w:r>
          </w:p>
        </w:tc>
      </w:tr>
      <w:tr w:rsidR="00886CF5" w:rsidRPr="00F64EB9" w14:paraId="1A3137B2" w14:textId="77777777" w:rsidTr="00F330F5">
        <w:trPr>
          <w:gridAfter w:val="1"/>
          <w:wAfter w:w="63" w:type="dxa"/>
        </w:trPr>
        <w:tc>
          <w:tcPr>
            <w:tcW w:w="9200" w:type="dxa"/>
            <w:gridSpan w:val="13"/>
          </w:tcPr>
          <w:p w14:paraId="6E984C88"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(Če je odgovor DA, navedite:</w:t>
            </w:r>
          </w:p>
          <w:p w14:paraId="63BCFE48"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Datum objave: ………</w:t>
            </w:r>
          </w:p>
          <w:p w14:paraId="6473FA2E"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V razpravo so bili vključeni: </w:t>
            </w:r>
          </w:p>
          <w:p w14:paraId="50519160"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nevladne organizacije, </w:t>
            </w:r>
          </w:p>
          <w:p w14:paraId="6442E178"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predstavniki zainteresirane javnosti,</w:t>
            </w:r>
          </w:p>
          <w:p w14:paraId="74D0B160"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predstavniki strokovne javnosti.</w:t>
            </w:r>
          </w:p>
          <w:p w14:paraId="0531A897" w14:textId="77777777" w:rsidR="00886CF5" w:rsidRPr="00F64EB9" w:rsidRDefault="00886CF5" w:rsidP="0087108C">
            <w:pPr>
              <w:widowControl w:val="0"/>
              <w:numPr>
                <w:ilvl w:val="0"/>
                <w:numId w:val="11"/>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w:t>
            </w:r>
          </w:p>
          <w:p w14:paraId="5D1D4DF2"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 xml:space="preserve">Mnenja, predlogi in pripombe z navedbo predlagateljev </w:t>
            </w:r>
            <w:r w:rsidRPr="00F64EB9">
              <w:rPr>
                <w:rFonts w:ascii="Arial" w:eastAsia="Times New Roman" w:hAnsi="Arial" w:cs="Arial"/>
                <w:color w:val="000000"/>
                <w:sz w:val="20"/>
                <w:szCs w:val="20"/>
                <w:lang w:eastAsia="sl-SI"/>
              </w:rPr>
              <w:t>(imen in priimkov fizičnih oseb, ki niso poslovni subjekti, ne navajajte</w:t>
            </w:r>
            <w:r w:rsidRPr="00F64EB9">
              <w:rPr>
                <w:rFonts w:ascii="Arial" w:eastAsia="Times New Roman" w:hAnsi="Arial" w:cs="Arial"/>
                <w:iCs/>
                <w:sz w:val="20"/>
                <w:szCs w:val="20"/>
                <w:lang w:eastAsia="sl-SI"/>
              </w:rPr>
              <w:t>):</w:t>
            </w:r>
          </w:p>
          <w:p w14:paraId="48441362"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76A8619A"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34B54A55"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Upoštevani so bili:</w:t>
            </w:r>
          </w:p>
          <w:p w14:paraId="29F15C3F"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v celoti,</w:t>
            </w:r>
          </w:p>
          <w:p w14:paraId="2B6CADA9"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večinoma,</w:t>
            </w:r>
          </w:p>
          <w:p w14:paraId="034EFEE5"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delno,</w:t>
            </w:r>
          </w:p>
          <w:p w14:paraId="08954A25" w14:textId="77777777" w:rsidR="00886CF5" w:rsidRPr="00F64EB9" w:rsidRDefault="00886CF5" w:rsidP="0087108C">
            <w:pPr>
              <w:widowControl w:val="0"/>
              <w:numPr>
                <w:ilvl w:val="0"/>
                <w:numId w:val="12"/>
              </w:numPr>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niso bili upoštevani.</w:t>
            </w:r>
          </w:p>
          <w:p w14:paraId="624A34B3"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53D49DE5"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686248F7"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Poročilo je bilo dano ……………..</w:t>
            </w:r>
          </w:p>
          <w:p w14:paraId="1D96117C"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p w14:paraId="21298F26"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r w:rsidRPr="00F64EB9">
              <w:rPr>
                <w:rFonts w:ascii="Arial" w:eastAsia="Times New Roman" w:hAnsi="Arial" w:cs="Arial"/>
                <w:iCs/>
                <w:sz w:val="20"/>
                <w:szCs w:val="20"/>
                <w:lang w:eastAsia="sl-SI"/>
              </w:rPr>
              <w:t>Javnost je bila vključena v pripravo gradiva v skladu z Zakonom o …, kar je navedeno v predlogu predpisa.)</w:t>
            </w:r>
          </w:p>
          <w:p w14:paraId="52657B1F" w14:textId="77777777" w:rsidR="00886CF5" w:rsidRPr="00F64EB9" w:rsidRDefault="00886CF5" w:rsidP="0087108C">
            <w:pPr>
              <w:widowControl w:val="0"/>
              <w:overflowPunct w:val="0"/>
              <w:autoSpaceDE w:val="0"/>
              <w:autoSpaceDN w:val="0"/>
              <w:adjustRightInd w:val="0"/>
              <w:spacing w:after="0" w:line="260" w:lineRule="exact"/>
              <w:contextualSpacing/>
              <w:jc w:val="both"/>
              <w:textAlignment w:val="baseline"/>
              <w:rPr>
                <w:rFonts w:ascii="Arial" w:eastAsia="Times New Roman" w:hAnsi="Arial" w:cs="Arial"/>
                <w:iCs/>
                <w:sz w:val="20"/>
                <w:szCs w:val="20"/>
                <w:lang w:eastAsia="sl-SI"/>
              </w:rPr>
            </w:pPr>
          </w:p>
        </w:tc>
      </w:tr>
      <w:tr w:rsidR="00886CF5" w:rsidRPr="00F64EB9" w14:paraId="4BD298FD" w14:textId="77777777" w:rsidTr="00F330F5">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6D325C90" w14:textId="77777777" w:rsidR="00886CF5" w:rsidRPr="00F64EB9" w:rsidRDefault="00886CF5" w:rsidP="0087108C">
            <w:pPr>
              <w:widowControl w:val="0"/>
              <w:suppressAutoHyphens/>
              <w:overflowPunct w:val="0"/>
              <w:autoSpaceDE w:val="0"/>
              <w:autoSpaceDN w:val="0"/>
              <w:adjustRightInd w:val="0"/>
              <w:spacing w:after="0" w:line="260" w:lineRule="exact"/>
              <w:ind w:left="3400"/>
              <w:contextualSpacing/>
              <w:textAlignment w:val="baseline"/>
              <w:outlineLvl w:val="3"/>
              <w:rPr>
                <w:rFonts w:ascii="Arial" w:eastAsia="Times New Roman" w:hAnsi="Arial" w:cs="Arial"/>
                <w:b/>
                <w:sz w:val="20"/>
                <w:szCs w:val="20"/>
                <w:lang w:eastAsia="sl-SI"/>
              </w:rPr>
            </w:pPr>
          </w:p>
          <w:p w14:paraId="21CDBCE2" w14:textId="239044E1" w:rsidR="004F2C71" w:rsidRPr="00F64EB9" w:rsidRDefault="00A035B7" w:rsidP="0087108C">
            <w:pPr>
              <w:widowControl w:val="0"/>
              <w:suppressAutoHyphens/>
              <w:overflowPunct w:val="0"/>
              <w:autoSpaceDE w:val="0"/>
              <w:autoSpaceDN w:val="0"/>
              <w:adjustRightInd w:val="0"/>
              <w:spacing w:after="0" w:line="260" w:lineRule="exact"/>
              <w:ind w:left="3400"/>
              <w:contextualSpacing/>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mag. Polona Rifelj</w:t>
            </w:r>
          </w:p>
          <w:p w14:paraId="22BD8C24" w14:textId="29C17A33" w:rsidR="00886CF5" w:rsidRPr="00F64EB9" w:rsidRDefault="00A035B7" w:rsidP="0087108C">
            <w:pPr>
              <w:widowControl w:val="0"/>
              <w:suppressAutoHyphens/>
              <w:overflowPunct w:val="0"/>
              <w:autoSpaceDE w:val="0"/>
              <w:autoSpaceDN w:val="0"/>
              <w:adjustRightInd w:val="0"/>
              <w:spacing w:after="0" w:line="260" w:lineRule="exact"/>
              <w:ind w:left="3400"/>
              <w:contextualSpacing/>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MINISTRICA</w:t>
            </w:r>
          </w:p>
          <w:p w14:paraId="5CB5F706" w14:textId="77777777" w:rsidR="00886CF5" w:rsidRPr="00F64EB9" w:rsidRDefault="00886CF5" w:rsidP="0087108C">
            <w:pPr>
              <w:widowControl w:val="0"/>
              <w:suppressAutoHyphens/>
              <w:overflowPunct w:val="0"/>
              <w:autoSpaceDE w:val="0"/>
              <w:autoSpaceDN w:val="0"/>
              <w:adjustRightInd w:val="0"/>
              <w:spacing w:after="0" w:line="260" w:lineRule="exact"/>
              <w:ind w:left="3400"/>
              <w:contextualSpacing/>
              <w:textAlignment w:val="baseline"/>
              <w:outlineLvl w:val="3"/>
              <w:rPr>
                <w:rFonts w:ascii="Arial" w:eastAsia="Times New Roman" w:hAnsi="Arial" w:cs="Arial"/>
                <w:b/>
                <w:sz w:val="20"/>
                <w:szCs w:val="20"/>
                <w:lang w:eastAsia="sl-SI"/>
              </w:rPr>
            </w:pPr>
          </w:p>
        </w:tc>
      </w:tr>
    </w:tbl>
    <w:p w14:paraId="69440CC1" w14:textId="77777777" w:rsidR="00886CF5" w:rsidRPr="00F64EB9" w:rsidRDefault="00886CF5" w:rsidP="0087108C">
      <w:pPr>
        <w:contextualSpacing/>
        <w:rPr>
          <w:rFonts w:ascii="Arial" w:hAnsi="Arial" w:cs="Arial"/>
          <w:sz w:val="20"/>
          <w:szCs w:val="20"/>
        </w:rPr>
      </w:pPr>
    </w:p>
    <w:p w14:paraId="0FC0A727" w14:textId="3AC8BBF1" w:rsidR="00F64EB9" w:rsidRPr="00F64EB9" w:rsidRDefault="00F64EB9" w:rsidP="0087108C">
      <w:pPr>
        <w:contextualSpacing/>
        <w:rPr>
          <w:rFonts w:ascii="Arial" w:hAnsi="Arial" w:cs="Arial"/>
          <w:sz w:val="20"/>
          <w:szCs w:val="20"/>
        </w:rPr>
      </w:pPr>
      <w:r w:rsidRPr="00F64EB9">
        <w:rPr>
          <w:rFonts w:ascii="Arial" w:hAnsi="Arial" w:cs="Arial"/>
          <w:sz w:val="20"/>
          <w:szCs w:val="20"/>
        </w:rPr>
        <w:t>- Priloga: Izhodišča za udeležbo predstavnice Republike Slovenije na 10. zasedanju pogodbenic Sporazuma o varstvu netopirjev v Evropi (EUROBATS MOP 10 ) od 10. do 13. novembra 2026 v Valeti na Malti</w:t>
      </w:r>
    </w:p>
    <w:p w14:paraId="2362E93A" w14:textId="7042B12F" w:rsidR="00F330F5" w:rsidRPr="00F64EB9" w:rsidRDefault="00F330F5" w:rsidP="0087108C">
      <w:pPr>
        <w:spacing w:after="0" w:line="240" w:lineRule="auto"/>
        <w:contextualSpacing/>
        <w:rPr>
          <w:rFonts w:ascii="Arial" w:hAnsi="Arial" w:cs="Arial"/>
          <w:sz w:val="20"/>
          <w:szCs w:val="20"/>
        </w:rPr>
      </w:pPr>
      <w:r w:rsidRPr="00F64EB9">
        <w:rPr>
          <w:rFonts w:ascii="Arial" w:hAnsi="Arial" w:cs="Arial"/>
          <w:sz w:val="20"/>
          <w:szCs w:val="20"/>
        </w:rPr>
        <w:br w:type="page"/>
      </w:r>
    </w:p>
    <w:p w14:paraId="596AA05E" w14:textId="77777777" w:rsidR="00F330F5" w:rsidRDefault="00F330F5" w:rsidP="0087108C">
      <w:pPr>
        <w:spacing w:after="0" w:line="260" w:lineRule="exact"/>
        <w:contextualSpacing/>
        <w:jc w:val="both"/>
        <w:rPr>
          <w:rFonts w:ascii="Arial" w:eastAsia="Times New Roman" w:hAnsi="Arial" w:cs="Arial"/>
          <w:b/>
          <w:bCs/>
          <w:sz w:val="20"/>
          <w:szCs w:val="20"/>
        </w:rPr>
      </w:pPr>
      <w:r w:rsidRPr="00F64EB9">
        <w:rPr>
          <w:rFonts w:ascii="Arial" w:eastAsia="Times New Roman" w:hAnsi="Arial" w:cs="Arial"/>
          <w:b/>
          <w:bCs/>
          <w:sz w:val="20"/>
          <w:szCs w:val="20"/>
        </w:rPr>
        <w:t>Priloga:</w:t>
      </w:r>
    </w:p>
    <w:p w14:paraId="149EF5E3" w14:textId="77777777" w:rsidR="007705FA" w:rsidRPr="00F64EB9" w:rsidRDefault="007705FA" w:rsidP="0087108C">
      <w:pPr>
        <w:spacing w:after="0" w:line="260" w:lineRule="exact"/>
        <w:contextualSpacing/>
        <w:jc w:val="both"/>
        <w:rPr>
          <w:rFonts w:ascii="Arial" w:eastAsia="Times New Roman" w:hAnsi="Arial" w:cs="Arial"/>
          <w:b/>
          <w:bCs/>
          <w:sz w:val="20"/>
          <w:szCs w:val="20"/>
        </w:rPr>
      </w:pPr>
    </w:p>
    <w:p w14:paraId="2990F2E1" w14:textId="77777777" w:rsidR="007705FA" w:rsidRPr="007705FA" w:rsidRDefault="007705FA" w:rsidP="00526E28">
      <w:pPr>
        <w:contextualSpacing/>
        <w:jc w:val="both"/>
        <w:rPr>
          <w:rFonts w:ascii="Arial" w:hAnsi="Arial" w:cs="Arial"/>
          <w:b/>
          <w:bCs/>
          <w:sz w:val="20"/>
          <w:szCs w:val="20"/>
        </w:rPr>
      </w:pPr>
      <w:r w:rsidRPr="007705FA">
        <w:rPr>
          <w:rFonts w:ascii="Arial" w:hAnsi="Arial" w:cs="Arial"/>
          <w:b/>
          <w:bCs/>
          <w:sz w:val="20"/>
          <w:szCs w:val="20"/>
        </w:rPr>
        <w:t>Izhodišča za udeležbo predstavnice Republike Slovenije na 10. zasedanju pogodbenic Sporazuma o varstvu netopirjev v Evropi (EUROBATS MOP 10 ) od 10. do 13. novembra 2026 v Valeti na Malti</w:t>
      </w:r>
    </w:p>
    <w:p w14:paraId="4AB8A4EF" w14:textId="77777777" w:rsidR="00F330F5" w:rsidRPr="00F64EB9" w:rsidRDefault="00F330F5" w:rsidP="0087108C">
      <w:pPr>
        <w:spacing w:after="0" w:line="260" w:lineRule="exact"/>
        <w:contextualSpacing/>
        <w:jc w:val="both"/>
        <w:rPr>
          <w:rFonts w:ascii="Arial" w:eastAsia="Times New Roman" w:hAnsi="Arial" w:cs="Arial"/>
          <w:b/>
          <w:bCs/>
          <w:sz w:val="20"/>
          <w:szCs w:val="20"/>
        </w:rPr>
      </w:pPr>
    </w:p>
    <w:p w14:paraId="6D926D2E" w14:textId="77777777" w:rsidR="00594E5F" w:rsidRPr="00357EDA" w:rsidRDefault="00594E5F" w:rsidP="0087108C">
      <w:pPr>
        <w:tabs>
          <w:tab w:val="center" w:pos="4536"/>
          <w:tab w:val="right" w:pos="9072"/>
        </w:tabs>
        <w:spacing w:line="276" w:lineRule="auto"/>
        <w:contextualSpacing/>
        <w:jc w:val="both"/>
        <w:rPr>
          <w:rFonts w:ascii="Arial" w:hAnsi="Arial" w:cs="Arial"/>
          <w:b/>
          <w:sz w:val="20"/>
          <w:szCs w:val="20"/>
        </w:rPr>
      </w:pPr>
      <w:r w:rsidRPr="00357EDA">
        <w:rPr>
          <w:rFonts w:ascii="Arial" w:hAnsi="Arial" w:cs="Arial"/>
          <w:b/>
          <w:sz w:val="20"/>
          <w:szCs w:val="20"/>
        </w:rPr>
        <w:t>Uvod</w:t>
      </w:r>
    </w:p>
    <w:p w14:paraId="6D9BB30D" w14:textId="77777777" w:rsidR="00E60F50" w:rsidRDefault="00E60F50" w:rsidP="0087108C">
      <w:pPr>
        <w:spacing w:line="276" w:lineRule="auto"/>
        <w:contextualSpacing/>
        <w:jc w:val="both"/>
        <w:rPr>
          <w:rFonts w:ascii="Arial" w:hAnsi="Arial" w:cs="Arial"/>
          <w:sz w:val="20"/>
          <w:szCs w:val="20"/>
          <w:highlight w:val="yellow"/>
        </w:rPr>
      </w:pPr>
    </w:p>
    <w:p w14:paraId="5D63532C" w14:textId="64C948F6" w:rsidR="00E60F50" w:rsidRDefault="00E60F50" w:rsidP="0087108C">
      <w:pPr>
        <w:spacing w:line="276" w:lineRule="auto"/>
        <w:contextualSpacing/>
        <w:jc w:val="both"/>
        <w:rPr>
          <w:rFonts w:ascii="Arial" w:hAnsi="Arial" w:cs="Arial"/>
          <w:sz w:val="20"/>
          <w:szCs w:val="20"/>
          <w:highlight w:val="yellow"/>
        </w:rPr>
      </w:pPr>
      <w:r w:rsidRPr="00E60F50">
        <w:rPr>
          <w:rFonts w:ascii="Arial" w:hAnsi="Arial" w:cs="Arial"/>
          <w:sz w:val="20"/>
          <w:szCs w:val="20"/>
        </w:rPr>
        <w:t>Republika Slovenija je k Sporazumu o varstvu populacij evropskih netopirjev (EUROBATS) pristopila 5. decembra 2003 na podlagi Zakona o ratifikaciji Sporazuma o ohranjanju populacij evropskih netopirjev (MSOEN) (Uradni list RS – Mednarodne pogodbe, št. 18/03). Sporazum, sprejet v okviru Konvencije o varstvu selitvenih vrst prosto živečih živali (CMS), je namenjen ohranjanju populacij netopirjev in njihovih habitatov ter spodbujanju mednarodnega sodelovanja, raziskav in monitoringa. Slovenija njegove obveznosti izvaja predvsem na podlagi Zakona o ohranjanju narave, Uredbe o zavarovanih prosto živečih živalskih vrstah in predpisov s področja Natura 2000 ter aktivno sodeluje v strokovnih organih in poročevalskih mehanizmih sporazuma</w:t>
      </w:r>
      <w:r w:rsidR="005A4712">
        <w:rPr>
          <w:rFonts w:ascii="Arial" w:hAnsi="Arial" w:cs="Arial"/>
          <w:sz w:val="20"/>
          <w:szCs w:val="20"/>
        </w:rPr>
        <w:t>.</w:t>
      </w:r>
    </w:p>
    <w:p w14:paraId="0DE3AEA4" w14:textId="77777777" w:rsidR="00E60F50" w:rsidRPr="00140287" w:rsidRDefault="00594E5F" w:rsidP="0087108C">
      <w:pPr>
        <w:spacing w:line="276" w:lineRule="auto"/>
        <w:contextualSpacing/>
        <w:jc w:val="both"/>
        <w:rPr>
          <w:rFonts w:ascii="Arial" w:hAnsi="Arial" w:cs="Arial"/>
          <w:sz w:val="20"/>
          <w:szCs w:val="20"/>
        </w:rPr>
      </w:pPr>
      <w:r w:rsidRPr="00140287">
        <w:rPr>
          <w:rFonts w:ascii="Arial" w:hAnsi="Arial" w:cs="Arial"/>
          <w:sz w:val="20"/>
          <w:szCs w:val="20"/>
        </w:rPr>
        <w:t xml:space="preserve">Zakon o ratifikaciji izvajanje sporazuma nalaga Ministrstvu za </w:t>
      </w:r>
      <w:r w:rsidR="00E60F50" w:rsidRPr="00140287">
        <w:rPr>
          <w:rFonts w:ascii="Arial" w:hAnsi="Arial" w:cs="Arial"/>
          <w:sz w:val="20"/>
          <w:szCs w:val="20"/>
        </w:rPr>
        <w:t>okolje</w:t>
      </w:r>
      <w:r w:rsidRPr="00140287">
        <w:rPr>
          <w:rFonts w:ascii="Arial" w:hAnsi="Arial" w:cs="Arial"/>
          <w:sz w:val="20"/>
          <w:szCs w:val="20"/>
        </w:rPr>
        <w:t xml:space="preserve"> in prostor.</w:t>
      </w:r>
    </w:p>
    <w:p w14:paraId="5431B32B" w14:textId="77777777" w:rsidR="00E60F50" w:rsidRPr="00140287" w:rsidRDefault="00E60F50" w:rsidP="0087108C">
      <w:pPr>
        <w:spacing w:line="276" w:lineRule="auto"/>
        <w:contextualSpacing/>
        <w:jc w:val="both"/>
        <w:rPr>
          <w:rFonts w:ascii="Arial" w:hAnsi="Arial" w:cs="Arial"/>
          <w:sz w:val="20"/>
          <w:szCs w:val="20"/>
        </w:rPr>
      </w:pPr>
    </w:p>
    <w:p w14:paraId="2573791F" w14:textId="52F1EAF8" w:rsidR="00594E5F" w:rsidRPr="00140287" w:rsidRDefault="00594E5F" w:rsidP="0087108C">
      <w:pPr>
        <w:spacing w:line="276" w:lineRule="auto"/>
        <w:contextualSpacing/>
        <w:jc w:val="both"/>
        <w:rPr>
          <w:rFonts w:ascii="Arial" w:hAnsi="Arial" w:cs="Arial"/>
          <w:sz w:val="20"/>
          <w:szCs w:val="20"/>
        </w:rPr>
      </w:pPr>
      <w:r w:rsidRPr="00140287">
        <w:rPr>
          <w:rFonts w:ascii="Arial" w:hAnsi="Arial" w:cs="Arial"/>
          <w:sz w:val="20"/>
          <w:szCs w:val="20"/>
        </w:rPr>
        <w:t xml:space="preserve">Sekretariat sklicuje redna zasedanja pogodbenic vsaka </w:t>
      </w:r>
      <w:r w:rsidR="00140287" w:rsidRPr="00140287">
        <w:rPr>
          <w:rFonts w:ascii="Arial" w:hAnsi="Arial" w:cs="Arial"/>
          <w:sz w:val="20"/>
          <w:szCs w:val="20"/>
        </w:rPr>
        <w:t>štiri</w:t>
      </w:r>
      <w:r w:rsidRPr="00140287">
        <w:rPr>
          <w:rFonts w:ascii="Arial" w:hAnsi="Arial" w:cs="Arial"/>
          <w:sz w:val="20"/>
          <w:szCs w:val="20"/>
        </w:rPr>
        <w:t xml:space="preserve"> leta. Zasedanje pogodbenic je organ odločanja tega sporazuma in sprejema vsebinske in administrativno-finančne odločitve. Pravico glasovanja imajo samo predstavniki držav pogodbenic. Vse odločitve zasedanja pogodbenic se praviloma sprejemajo soglasno, če pa soglasja ni mogoče doseči, se odločitev lahko sprejme z dvotretjinsko večino prisotnih in glasujočih pogodbenic. Sporazum omogoča tudi pristop regionalnih organizacij (npr. Evropske unije), vendar Evropska unija ni pogodbenica tega sporazuma in države članice EU svoje interese zastopajo same.</w:t>
      </w:r>
    </w:p>
    <w:p w14:paraId="59FA5F92" w14:textId="77777777" w:rsidR="00594E5F" w:rsidRPr="00594E5F" w:rsidRDefault="00594E5F" w:rsidP="0087108C">
      <w:pPr>
        <w:spacing w:line="276" w:lineRule="auto"/>
        <w:contextualSpacing/>
        <w:jc w:val="both"/>
        <w:rPr>
          <w:rFonts w:ascii="Arial" w:hAnsi="Arial" w:cs="Arial"/>
          <w:sz w:val="20"/>
          <w:szCs w:val="20"/>
          <w:highlight w:val="yellow"/>
        </w:rPr>
      </w:pPr>
    </w:p>
    <w:p w14:paraId="7D39913E" w14:textId="6DD4C2DC" w:rsidR="00594E5F" w:rsidRDefault="00357EDA" w:rsidP="0087108C">
      <w:pPr>
        <w:spacing w:line="276" w:lineRule="auto"/>
        <w:contextualSpacing/>
        <w:jc w:val="both"/>
        <w:rPr>
          <w:rFonts w:ascii="Arial" w:hAnsi="Arial" w:cs="Arial"/>
          <w:sz w:val="20"/>
          <w:szCs w:val="20"/>
        </w:rPr>
      </w:pPr>
      <w:r w:rsidRPr="00357EDA">
        <w:rPr>
          <w:rFonts w:ascii="Arial" w:hAnsi="Arial" w:cs="Arial"/>
          <w:sz w:val="20"/>
          <w:szCs w:val="20"/>
        </w:rPr>
        <w:t>Na vsakem rednem zasedanju pogodbenic se na podlagi poročil pogodbenic, Svetovalnega odbora EUROBATS in sekretariata pregleda izvajanje sporazuma ter stanje ohranjenosti populacij netopirjev in njihovih habitatov na območju sporazuma. Pogodbenice obravnavajo napredek pri izvajanju sporazuma in morebitne težave pri njegovem uresničevanju ter sprejemajo odločitve in druge ukrepe, potrebne za doseganje ciljev sporazuma, vključno z resolucijami, spremembami sporazuma in njegovih prilog ter finančnimi in organizacijskimi vprašanji.</w:t>
      </w:r>
      <w:r>
        <w:rPr>
          <w:rFonts w:ascii="Arial" w:hAnsi="Arial" w:cs="Arial"/>
          <w:sz w:val="20"/>
          <w:szCs w:val="20"/>
        </w:rPr>
        <w:t xml:space="preserve"> </w:t>
      </w:r>
      <w:r w:rsidRPr="00357EDA">
        <w:rPr>
          <w:rFonts w:ascii="Arial" w:hAnsi="Arial" w:cs="Arial"/>
          <w:sz w:val="20"/>
          <w:szCs w:val="20"/>
        </w:rPr>
        <w:t>Na rednem zasedanju se sprejme proračun za naslednje finančno obdobje, obravnava</w:t>
      </w:r>
      <w:r w:rsidR="005A4712">
        <w:rPr>
          <w:rFonts w:ascii="Arial" w:hAnsi="Arial" w:cs="Arial"/>
          <w:sz w:val="20"/>
          <w:szCs w:val="20"/>
        </w:rPr>
        <w:t>jo</w:t>
      </w:r>
      <w:r w:rsidRPr="00357EDA">
        <w:rPr>
          <w:rFonts w:ascii="Arial" w:hAnsi="Arial" w:cs="Arial"/>
          <w:sz w:val="20"/>
          <w:szCs w:val="20"/>
        </w:rPr>
        <w:t xml:space="preserve"> vprašanja v zvezi z delovanjem sekretariata in Svetovalnega odbora, določi</w:t>
      </w:r>
      <w:r w:rsidR="005A4712">
        <w:rPr>
          <w:rFonts w:ascii="Arial" w:hAnsi="Arial" w:cs="Arial"/>
          <w:sz w:val="20"/>
          <w:szCs w:val="20"/>
        </w:rPr>
        <w:t>ta</w:t>
      </w:r>
      <w:r w:rsidRPr="00357EDA">
        <w:rPr>
          <w:rFonts w:ascii="Arial" w:hAnsi="Arial" w:cs="Arial"/>
          <w:sz w:val="20"/>
          <w:szCs w:val="20"/>
        </w:rPr>
        <w:t xml:space="preserve"> okvirni čas in kraj naslednjega zasedanja ter obravnava druge zadeve, povezane z izvajanjem sporazuma.</w:t>
      </w:r>
    </w:p>
    <w:p w14:paraId="579B433E" w14:textId="77777777" w:rsidR="00357EDA" w:rsidRPr="00594E5F" w:rsidRDefault="00357EDA" w:rsidP="0087108C">
      <w:pPr>
        <w:spacing w:line="276" w:lineRule="auto"/>
        <w:contextualSpacing/>
        <w:jc w:val="both"/>
        <w:rPr>
          <w:rFonts w:ascii="Arial" w:hAnsi="Arial" w:cs="Arial"/>
          <w:sz w:val="20"/>
          <w:szCs w:val="20"/>
          <w:highlight w:val="yellow"/>
        </w:rPr>
      </w:pPr>
    </w:p>
    <w:p w14:paraId="2485F8A0" w14:textId="0B96D84D" w:rsidR="00594E5F" w:rsidRPr="00F57808" w:rsidRDefault="00594E5F" w:rsidP="0087108C">
      <w:pPr>
        <w:spacing w:line="276" w:lineRule="auto"/>
        <w:contextualSpacing/>
        <w:jc w:val="both"/>
        <w:rPr>
          <w:rFonts w:ascii="Arial" w:hAnsi="Arial" w:cs="Arial"/>
          <w:sz w:val="20"/>
          <w:szCs w:val="20"/>
        </w:rPr>
      </w:pPr>
      <w:r w:rsidRPr="00357EDA">
        <w:rPr>
          <w:rFonts w:ascii="Arial" w:hAnsi="Arial" w:cs="Arial"/>
          <w:sz w:val="20"/>
          <w:szCs w:val="20"/>
        </w:rPr>
        <w:t xml:space="preserve">V nadaljevanju so navedene bistvene točke iz predlaganega dnevnega reda </w:t>
      </w:r>
      <w:r w:rsidR="00357EDA" w:rsidRPr="00357EDA">
        <w:rPr>
          <w:rFonts w:ascii="Arial" w:hAnsi="Arial" w:cs="Arial"/>
          <w:sz w:val="20"/>
          <w:szCs w:val="20"/>
        </w:rPr>
        <w:t>10</w:t>
      </w:r>
      <w:r w:rsidRPr="00357EDA">
        <w:rPr>
          <w:rFonts w:ascii="Arial" w:hAnsi="Arial" w:cs="Arial"/>
          <w:sz w:val="20"/>
          <w:szCs w:val="20"/>
        </w:rPr>
        <w:t xml:space="preserve">. zasedanja pogodbenic mednarodnega Sporazuma </w:t>
      </w:r>
      <w:r w:rsidR="00357EDA" w:rsidRPr="00357EDA">
        <w:rPr>
          <w:rFonts w:ascii="Arial" w:hAnsi="Arial" w:cs="Arial"/>
          <w:sz w:val="20"/>
          <w:szCs w:val="20"/>
        </w:rPr>
        <w:t>o varstvu netopirjev v Evropi</w:t>
      </w:r>
      <w:r w:rsidR="00605775">
        <w:rPr>
          <w:rFonts w:ascii="Arial" w:hAnsi="Arial" w:cs="Arial"/>
          <w:sz w:val="20"/>
          <w:szCs w:val="20"/>
        </w:rPr>
        <w:t>.</w:t>
      </w:r>
      <w:r w:rsidR="00357EDA" w:rsidRPr="00357EDA">
        <w:rPr>
          <w:rFonts w:ascii="Arial" w:hAnsi="Arial" w:cs="Arial"/>
          <w:sz w:val="20"/>
          <w:szCs w:val="20"/>
        </w:rPr>
        <w:t xml:space="preserve"> </w:t>
      </w:r>
      <w:r w:rsidRPr="00357EDA">
        <w:rPr>
          <w:rFonts w:ascii="Arial" w:hAnsi="Arial" w:cs="Arial"/>
          <w:sz w:val="20"/>
          <w:szCs w:val="20"/>
        </w:rPr>
        <w:t xml:space="preserve">Pri bistvenih točkah dnevnega reda, ki zahtevajo stališče države pogodbenice, je navedeno stališče Republike Slovenije. V splošnem bo </w:t>
      </w:r>
      <w:r w:rsidR="00605775">
        <w:rPr>
          <w:rFonts w:ascii="Arial" w:hAnsi="Arial" w:cs="Arial"/>
          <w:sz w:val="20"/>
          <w:szCs w:val="20"/>
        </w:rPr>
        <w:t>predstavnica</w:t>
      </w:r>
      <w:r w:rsidRPr="00357EDA">
        <w:rPr>
          <w:rFonts w:ascii="Arial" w:hAnsi="Arial" w:cs="Arial"/>
          <w:sz w:val="20"/>
          <w:szCs w:val="20"/>
        </w:rPr>
        <w:t xml:space="preserve"> Republike Slovenije pri vseh točkah dnevnega reda deloval</w:t>
      </w:r>
      <w:r w:rsidR="00605775">
        <w:rPr>
          <w:rFonts w:ascii="Arial" w:hAnsi="Arial" w:cs="Arial"/>
          <w:sz w:val="20"/>
          <w:szCs w:val="20"/>
        </w:rPr>
        <w:t>a</w:t>
      </w:r>
      <w:r w:rsidRPr="00357EDA">
        <w:rPr>
          <w:rFonts w:ascii="Arial" w:hAnsi="Arial" w:cs="Arial"/>
          <w:sz w:val="20"/>
          <w:szCs w:val="20"/>
        </w:rPr>
        <w:t xml:space="preserve"> v skladu z zakonodajo Evropske unije in slovensko zakonodajo.</w:t>
      </w:r>
    </w:p>
    <w:p w14:paraId="429FEAC4" w14:textId="77777777" w:rsidR="00594E5F" w:rsidRDefault="00594E5F" w:rsidP="0087108C">
      <w:pPr>
        <w:spacing w:line="276" w:lineRule="auto"/>
        <w:contextualSpacing/>
        <w:jc w:val="both"/>
        <w:rPr>
          <w:rFonts w:ascii="Arial" w:hAnsi="Arial" w:cs="Arial"/>
          <w:sz w:val="20"/>
          <w:szCs w:val="20"/>
        </w:rPr>
      </w:pPr>
    </w:p>
    <w:p w14:paraId="327C8E8F" w14:textId="77777777" w:rsidR="00594E5F" w:rsidRPr="00F57808" w:rsidRDefault="00594E5F" w:rsidP="0087108C">
      <w:pPr>
        <w:spacing w:line="276" w:lineRule="auto"/>
        <w:contextualSpacing/>
        <w:jc w:val="both"/>
        <w:rPr>
          <w:rFonts w:ascii="Arial" w:hAnsi="Arial" w:cs="Arial"/>
          <w:sz w:val="20"/>
          <w:szCs w:val="20"/>
        </w:rPr>
      </w:pPr>
    </w:p>
    <w:p w14:paraId="6F75CC2D" w14:textId="4F3B10C2" w:rsidR="00594E5F" w:rsidRPr="00F57808" w:rsidRDefault="00594E5F" w:rsidP="0087108C">
      <w:pPr>
        <w:spacing w:line="276" w:lineRule="auto"/>
        <w:contextualSpacing/>
        <w:jc w:val="both"/>
        <w:rPr>
          <w:rFonts w:ascii="Arial" w:hAnsi="Arial"/>
          <w:b/>
          <w:bCs/>
          <w:sz w:val="20"/>
        </w:rPr>
      </w:pPr>
      <w:r w:rsidRPr="00F57808">
        <w:rPr>
          <w:rFonts w:ascii="Arial" w:hAnsi="Arial"/>
          <w:b/>
          <w:bCs/>
          <w:sz w:val="20"/>
        </w:rPr>
        <w:t xml:space="preserve">I. </w:t>
      </w:r>
      <w:r>
        <w:rPr>
          <w:rFonts w:ascii="Arial" w:hAnsi="Arial"/>
          <w:b/>
          <w:bCs/>
          <w:sz w:val="20"/>
        </w:rPr>
        <w:t>Uvodni</w:t>
      </w:r>
      <w:r w:rsidRPr="00F57808">
        <w:rPr>
          <w:rFonts w:ascii="Arial" w:hAnsi="Arial"/>
          <w:b/>
          <w:bCs/>
          <w:sz w:val="20"/>
        </w:rPr>
        <w:t xml:space="preserve"> nagovori</w:t>
      </w:r>
    </w:p>
    <w:p w14:paraId="1526DE73" w14:textId="508AC9C9" w:rsidR="00594E5F" w:rsidRPr="00F57808" w:rsidRDefault="00594E5F" w:rsidP="0087108C">
      <w:pPr>
        <w:spacing w:line="276" w:lineRule="auto"/>
        <w:contextualSpacing/>
        <w:jc w:val="both"/>
        <w:rPr>
          <w:rFonts w:ascii="Arial" w:hAnsi="Arial"/>
          <w:sz w:val="20"/>
        </w:rPr>
      </w:pPr>
      <w:r w:rsidRPr="00F57808">
        <w:rPr>
          <w:rFonts w:ascii="Arial" w:hAnsi="Arial"/>
          <w:sz w:val="20"/>
        </w:rPr>
        <w:t>V okviru teh točk dnevnega reda se bodo zvrstili nagovori predsedujočega zasedanju, predstavnika vlade države gostiteljice ter predstavnikov sekretariatov Bon</w:t>
      </w:r>
      <w:r w:rsidR="005A4712">
        <w:rPr>
          <w:rFonts w:ascii="Arial" w:hAnsi="Arial"/>
          <w:sz w:val="20"/>
        </w:rPr>
        <w:t>n</w:t>
      </w:r>
      <w:r w:rsidRPr="00F57808">
        <w:rPr>
          <w:rFonts w:ascii="Arial" w:hAnsi="Arial"/>
          <w:sz w:val="20"/>
        </w:rPr>
        <w:t xml:space="preserve">ske konvencije in </w:t>
      </w:r>
      <w:r w:rsidR="004623C0">
        <w:rPr>
          <w:rFonts w:ascii="Arial" w:hAnsi="Arial"/>
          <w:sz w:val="20"/>
        </w:rPr>
        <w:t>S</w:t>
      </w:r>
      <w:r w:rsidRPr="00F57808">
        <w:rPr>
          <w:rFonts w:ascii="Arial" w:hAnsi="Arial"/>
          <w:sz w:val="20"/>
        </w:rPr>
        <w:t xml:space="preserve">porazuma </w:t>
      </w:r>
      <w:r>
        <w:rPr>
          <w:rFonts w:ascii="Arial" w:hAnsi="Arial"/>
          <w:sz w:val="20"/>
        </w:rPr>
        <w:t>EUROBATS</w:t>
      </w:r>
      <w:r w:rsidRPr="00F57808">
        <w:rPr>
          <w:rFonts w:ascii="Arial" w:hAnsi="Arial"/>
          <w:sz w:val="20"/>
        </w:rPr>
        <w:t>. Stališče do te točke dnevnega reda ni potrebno.</w:t>
      </w:r>
    </w:p>
    <w:p w14:paraId="0F309E3F" w14:textId="77777777" w:rsidR="00594E5F" w:rsidRPr="00F57808" w:rsidRDefault="00594E5F" w:rsidP="0087108C">
      <w:pPr>
        <w:spacing w:line="276" w:lineRule="auto"/>
        <w:contextualSpacing/>
        <w:jc w:val="both"/>
        <w:rPr>
          <w:rFonts w:ascii="Arial" w:hAnsi="Arial"/>
          <w:sz w:val="20"/>
        </w:rPr>
      </w:pPr>
    </w:p>
    <w:p w14:paraId="5733A0C4" w14:textId="77777777" w:rsidR="00594E5F" w:rsidRPr="00F57808" w:rsidRDefault="00594E5F" w:rsidP="0087108C">
      <w:pPr>
        <w:spacing w:line="276" w:lineRule="auto"/>
        <w:contextualSpacing/>
        <w:jc w:val="both"/>
        <w:rPr>
          <w:rFonts w:ascii="Arial" w:hAnsi="Arial"/>
          <w:b/>
          <w:sz w:val="20"/>
        </w:rPr>
      </w:pPr>
      <w:r w:rsidRPr="00F57808">
        <w:rPr>
          <w:rFonts w:ascii="Arial" w:hAnsi="Arial"/>
          <w:b/>
          <w:sz w:val="20"/>
        </w:rPr>
        <w:t>II. Organizacijske zadeve</w:t>
      </w:r>
    </w:p>
    <w:p w14:paraId="3B63E461" w14:textId="5ECFB5F1" w:rsidR="00C543C4" w:rsidRPr="00F57808" w:rsidRDefault="00594E5F" w:rsidP="0087108C">
      <w:pPr>
        <w:spacing w:line="276" w:lineRule="auto"/>
        <w:contextualSpacing/>
        <w:jc w:val="both"/>
        <w:rPr>
          <w:rFonts w:ascii="Arial" w:hAnsi="Arial"/>
          <w:sz w:val="20"/>
        </w:rPr>
      </w:pPr>
      <w:r w:rsidRPr="00F57808">
        <w:rPr>
          <w:rFonts w:ascii="Arial" w:hAnsi="Arial"/>
          <w:sz w:val="20"/>
        </w:rPr>
        <w:t xml:space="preserve">V okviru teh točk dnevnega reda se bo odločalo </w:t>
      </w:r>
      <w:r w:rsidR="00127A77">
        <w:rPr>
          <w:rFonts w:ascii="Arial" w:hAnsi="Arial"/>
          <w:sz w:val="20"/>
        </w:rPr>
        <w:t>sprejetju dnevnega reda, sprejetju</w:t>
      </w:r>
      <w:r w:rsidR="00127A77" w:rsidRPr="00F57808">
        <w:rPr>
          <w:rFonts w:ascii="Arial" w:hAnsi="Arial"/>
          <w:sz w:val="20"/>
        </w:rPr>
        <w:t xml:space="preserve"> opazovalcev</w:t>
      </w:r>
      <w:r w:rsidR="00127A77">
        <w:rPr>
          <w:rFonts w:ascii="Arial" w:hAnsi="Arial"/>
          <w:sz w:val="20"/>
        </w:rPr>
        <w:t xml:space="preserve">, sprejetju poslovnika, izvolitvi funkcionarjev in o ustanovitvi </w:t>
      </w:r>
      <w:r w:rsidR="00127A77" w:rsidRPr="00127A77">
        <w:rPr>
          <w:rFonts w:ascii="Arial" w:hAnsi="Arial"/>
          <w:sz w:val="20"/>
        </w:rPr>
        <w:t>odborov in delovnih skupin za čas zasedanja</w:t>
      </w:r>
      <w:r w:rsidR="00127A77">
        <w:rPr>
          <w:rFonts w:ascii="Arial" w:hAnsi="Arial"/>
          <w:sz w:val="20"/>
        </w:rPr>
        <w:t>.</w:t>
      </w:r>
      <w:r w:rsidR="00C543C4">
        <w:rPr>
          <w:rFonts w:ascii="Arial" w:hAnsi="Arial"/>
          <w:sz w:val="20"/>
        </w:rPr>
        <w:t xml:space="preserve"> </w:t>
      </w:r>
      <w:r w:rsidR="00C543C4" w:rsidRPr="00F57808">
        <w:rPr>
          <w:rFonts w:ascii="Arial" w:hAnsi="Arial"/>
          <w:sz w:val="20"/>
        </w:rPr>
        <w:t>Stališče do te</w:t>
      </w:r>
      <w:r w:rsidR="00C543C4">
        <w:rPr>
          <w:rFonts w:ascii="Arial" w:hAnsi="Arial"/>
          <w:sz w:val="20"/>
        </w:rPr>
        <w:t>h</w:t>
      </w:r>
      <w:r w:rsidR="00C543C4" w:rsidRPr="00F57808">
        <w:rPr>
          <w:rFonts w:ascii="Arial" w:hAnsi="Arial"/>
          <w:sz w:val="20"/>
        </w:rPr>
        <w:t xml:space="preserve"> točk dnevnega reda ni potrebno.</w:t>
      </w:r>
    </w:p>
    <w:p w14:paraId="1941EA16" w14:textId="77777777" w:rsidR="00C543C4" w:rsidRDefault="00C543C4" w:rsidP="0087108C">
      <w:pPr>
        <w:spacing w:line="276" w:lineRule="auto"/>
        <w:contextualSpacing/>
        <w:jc w:val="both"/>
        <w:rPr>
          <w:rFonts w:ascii="Arial" w:hAnsi="Arial"/>
          <w:b/>
          <w:sz w:val="20"/>
        </w:rPr>
      </w:pPr>
    </w:p>
    <w:p w14:paraId="0F10440C" w14:textId="04A04D26" w:rsidR="00594E5F" w:rsidRPr="00F57808" w:rsidRDefault="00594E5F" w:rsidP="0087108C">
      <w:pPr>
        <w:spacing w:line="276" w:lineRule="auto"/>
        <w:contextualSpacing/>
        <w:jc w:val="both"/>
        <w:rPr>
          <w:rFonts w:ascii="Arial" w:hAnsi="Arial"/>
          <w:b/>
          <w:sz w:val="20"/>
        </w:rPr>
      </w:pPr>
      <w:r w:rsidRPr="00F57808">
        <w:rPr>
          <w:rFonts w:ascii="Arial" w:hAnsi="Arial"/>
          <w:b/>
          <w:sz w:val="20"/>
        </w:rPr>
        <w:t xml:space="preserve">III. </w:t>
      </w:r>
      <w:r w:rsidR="00C543C4">
        <w:rPr>
          <w:rFonts w:ascii="Arial" w:hAnsi="Arial"/>
          <w:b/>
          <w:sz w:val="20"/>
        </w:rPr>
        <w:t xml:space="preserve">Poročila </w:t>
      </w:r>
    </w:p>
    <w:p w14:paraId="7E0F3AF3" w14:textId="3836D0D8" w:rsidR="00594E5F" w:rsidRPr="00F57808" w:rsidRDefault="000B5A89" w:rsidP="0087108C">
      <w:pPr>
        <w:spacing w:line="276" w:lineRule="auto"/>
        <w:contextualSpacing/>
        <w:jc w:val="both"/>
        <w:rPr>
          <w:rFonts w:ascii="Arial" w:hAnsi="Arial"/>
          <w:sz w:val="20"/>
        </w:rPr>
      </w:pPr>
      <w:r>
        <w:rPr>
          <w:rFonts w:ascii="Arial" w:hAnsi="Arial"/>
          <w:sz w:val="20"/>
        </w:rPr>
        <w:t>V okviru teh točk bodo p</w:t>
      </w:r>
      <w:r w:rsidR="00C543C4">
        <w:rPr>
          <w:rFonts w:ascii="Arial" w:hAnsi="Arial"/>
          <w:sz w:val="20"/>
        </w:rPr>
        <w:t xml:space="preserve">redstavljena poročila </w:t>
      </w:r>
      <w:r w:rsidR="00C543C4" w:rsidRPr="00C543C4">
        <w:rPr>
          <w:rFonts w:ascii="Arial" w:hAnsi="Arial"/>
          <w:sz w:val="20"/>
        </w:rPr>
        <w:t>predsedujočega Stalnemu odboru</w:t>
      </w:r>
      <w:r w:rsidR="00C543C4">
        <w:rPr>
          <w:rFonts w:ascii="Arial" w:hAnsi="Arial"/>
          <w:sz w:val="20"/>
        </w:rPr>
        <w:t xml:space="preserve">, </w:t>
      </w:r>
      <w:r w:rsidR="00C543C4" w:rsidRPr="00C543C4">
        <w:rPr>
          <w:rFonts w:ascii="Arial" w:hAnsi="Arial"/>
          <w:sz w:val="20"/>
        </w:rPr>
        <w:t>predsedujočega Svetovalnemu odboru</w:t>
      </w:r>
      <w:r w:rsidR="00594E5F" w:rsidRPr="00F57808">
        <w:rPr>
          <w:rFonts w:ascii="Arial" w:hAnsi="Arial"/>
          <w:sz w:val="20"/>
        </w:rPr>
        <w:t xml:space="preserve">, </w:t>
      </w:r>
      <w:r w:rsidR="00C543C4" w:rsidRPr="00C543C4">
        <w:rPr>
          <w:rFonts w:ascii="Arial" w:hAnsi="Arial"/>
          <w:sz w:val="20"/>
        </w:rPr>
        <w:t>depozitarja</w:t>
      </w:r>
      <w:r>
        <w:rPr>
          <w:rFonts w:ascii="Arial" w:hAnsi="Arial"/>
          <w:sz w:val="20"/>
        </w:rPr>
        <w:t>,</w:t>
      </w:r>
      <w:r w:rsidR="00C543C4">
        <w:rPr>
          <w:rFonts w:ascii="Arial" w:hAnsi="Arial"/>
          <w:sz w:val="20"/>
        </w:rPr>
        <w:t xml:space="preserve"> sekretariata</w:t>
      </w:r>
      <w:r>
        <w:rPr>
          <w:rFonts w:ascii="Arial" w:hAnsi="Arial"/>
          <w:sz w:val="20"/>
        </w:rPr>
        <w:t xml:space="preserve"> in </w:t>
      </w:r>
      <w:r w:rsidRPr="000B5A89">
        <w:rPr>
          <w:rFonts w:ascii="Arial" w:hAnsi="Arial"/>
          <w:sz w:val="20"/>
        </w:rPr>
        <w:t>Odbora za preverjanje pooblastil</w:t>
      </w:r>
      <w:r w:rsidR="00C543C4">
        <w:rPr>
          <w:rFonts w:ascii="Arial" w:hAnsi="Arial"/>
          <w:sz w:val="20"/>
        </w:rPr>
        <w:t xml:space="preserve">. </w:t>
      </w:r>
      <w:r w:rsidR="00594E5F" w:rsidRPr="00F57808">
        <w:rPr>
          <w:rFonts w:ascii="Arial" w:hAnsi="Arial"/>
          <w:sz w:val="20"/>
        </w:rPr>
        <w:t>Stališče do te</w:t>
      </w:r>
      <w:r w:rsidR="00C543C4">
        <w:rPr>
          <w:rFonts w:ascii="Arial" w:hAnsi="Arial"/>
          <w:sz w:val="20"/>
        </w:rPr>
        <w:t>h</w:t>
      </w:r>
      <w:r w:rsidR="00594E5F" w:rsidRPr="00F57808">
        <w:rPr>
          <w:rFonts w:ascii="Arial" w:hAnsi="Arial"/>
          <w:sz w:val="20"/>
        </w:rPr>
        <w:t xml:space="preserve"> točk dnevnega reda ni potrebno.</w:t>
      </w:r>
    </w:p>
    <w:p w14:paraId="29557E21" w14:textId="77777777" w:rsidR="00594E5F" w:rsidRPr="00F57808" w:rsidRDefault="00594E5F" w:rsidP="0087108C">
      <w:pPr>
        <w:spacing w:line="276" w:lineRule="auto"/>
        <w:contextualSpacing/>
        <w:jc w:val="both"/>
        <w:rPr>
          <w:rFonts w:ascii="Arial" w:hAnsi="Arial"/>
          <w:sz w:val="20"/>
        </w:rPr>
      </w:pPr>
      <w:r w:rsidRPr="00F57808">
        <w:rPr>
          <w:rFonts w:ascii="Arial" w:hAnsi="Arial"/>
          <w:sz w:val="20"/>
        </w:rPr>
        <w:t xml:space="preserve"> </w:t>
      </w:r>
    </w:p>
    <w:p w14:paraId="4FD48996" w14:textId="2E73C597" w:rsidR="00594E5F" w:rsidRPr="00F57808" w:rsidRDefault="00594E5F" w:rsidP="0087108C">
      <w:pPr>
        <w:spacing w:line="276" w:lineRule="auto"/>
        <w:contextualSpacing/>
        <w:jc w:val="both"/>
        <w:rPr>
          <w:rFonts w:ascii="Arial" w:hAnsi="Arial"/>
          <w:b/>
          <w:bCs/>
          <w:iCs/>
          <w:sz w:val="20"/>
        </w:rPr>
      </w:pPr>
      <w:r w:rsidRPr="00F57808">
        <w:rPr>
          <w:rFonts w:ascii="Arial" w:hAnsi="Arial"/>
          <w:b/>
          <w:bCs/>
          <w:iCs/>
          <w:sz w:val="20"/>
        </w:rPr>
        <w:t xml:space="preserve">IV. </w:t>
      </w:r>
      <w:r w:rsidR="0099639B" w:rsidRPr="0099639B">
        <w:rPr>
          <w:rFonts w:ascii="Arial" w:hAnsi="Arial"/>
          <w:b/>
          <w:bCs/>
          <w:iCs/>
          <w:sz w:val="20"/>
        </w:rPr>
        <w:t>Pregled izvajanja Sporazuma</w:t>
      </w:r>
    </w:p>
    <w:p w14:paraId="25E26FD5" w14:textId="102BD290" w:rsidR="0099639B" w:rsidRPr="00FD4782" w:rsidRDefault="00FF6FE2" w:rsidP="0087108C">
      <w:pPr>
        <w:spacing w:line="276" w:lineRule="auto"/>
        <w:contextualSpacing/>
        <w:jc w:val="both"/>
        <w:rPr>
          <w:rFonts w:ascii="Arial" w:hAnsi="Arial"/>
          <w:sz w:val="20"/>
        </w:rPr>
      </w:pPr>
      <w:r w:rsidRPr="00FD4782">
        <w:rPr>
          <w:rFonts w:ascii="Arial" w:hAnsi="Arial"/>
          <w:sz w:val="20"/>
        </w:rPr>
        <w:t xml:space="preserve">V okviru te točke bodo pogodbenice povabljene, da podajo zelo kratka ustna poročila o svojih dejavnostih pri izvajanju Sporazuma. Države območja razširjenosti, ki niso pogodbenice, bodo zaprošene, da poročajo o napredku pri pripravah za pristop k Sporazumu. </w:t>
      </w:r>
    </w:p>
    <w:p w14:paraId="2E333E70" w14:textId="6DFA825D" w:rsidR="00594E5F" w:rsidRPr="00F57808" w:rsidRDefault="00594E5F" w:rsidP="0087108C">
      <w:pPr>
        <w:spacing w:line="276" w:lineRule="auto"/>
        <w:contextualSpacing/>
        <w:jc w:val="both"/>
        <w:rPr>
          <w:rFonts w:ascii="Arial" w:hAnsi="Arial"/>
          <w:sz w:val="20"/>
        </w:rPr>
      </w:pPr>
      <w:r w:rsidRPr="00FD4782">
        <w:rPr>
          <w:rFonts w:ascii="Arial" w:hAnsi="Arial"/>
          <w:sz w:val="20"/>
          <w:u w:val="single"/>
        </w:rPr>
        <w:t>Stališče</w:t>
      </w:r>
      <w:r w:rsidRPr="00FD4782">
        <w:rPr>
          <w:rFonts w:ascii="Arial" w:hAnsi="Arial"/>
          <w:sz w:val="20"/>
        </w:rPr>
        <w:t xml:space="preserve">: Slovenija se bo odzvala na morebitne nepravilnosti, nejasnosti ali vprašanja </w:t>
      </w:r>
      <w:r w:rsidR="00FD6B97">
        <w:rPr>
          <w:rFonts w:ascii="Arial" w:hAnsi="Arial"/>
          <w:sz w:val="20"/>
        </w:rPr>
        <w:t xml:space="preserve">v povezavi z izvajanjem </w:t>
      </w:r>
      <w:r w:rsidR="00F94EC5">
        <w:rPr>
          <w:rFonts w:ascii="Arial" w:hAnsi="Arial"/>
          <w:sz w:val="20"/>
        </w:rPr>
        <w:t>S</w:t>
      </w:r>
      <w:r w:rsidR="00FD6B97">
        <w:rPr>
          <w:rFonts w:ascii="Arial" w:hAnsi="Arial"/>
          <w:sz w:val="20"/>
        </w:rPr>
        <w:t>porazuma v Sloveniji</w:t>
      </w:r>
      <w:r w:rsidRPr="00FD4782">
        <w:rPr>
          <w:rFonts w:ascii="Arial" w:hAnsi="Arial"/>
          <w:sz w:val="20"/>
        </w:rPr>
        <w:t>.</w:t>
      </w:r>
    </w:p>
    <w:p w14:paraId="7EEF1E2F" w14:textId="77777777" w:rsidR="00594E5F" w:rsidRPr="00F57808" w:rsidRDefault="00594E5F" w:rsidP="0087108C">
      <w:pPr>
        <w:spacing w:line="276" w:lineRule="auto"/>
        <w:contextualSpacing/>
        <w:jc w:val="both"/>
        <w:rPr>
          <w:rFonts w:ascii="Arial" w:hAnsi="Arial"/>
          <w:sz w:val="20"/>
        </w:rPr>
      </w:pPr>
    </w:p>
    <w:p w14:paraId="3665FD91" w14:textId="77777777" w:rsidR="00594E5F" w:rsidRPr="00F57808" w:rsidRDefault="00594E5F" w:rsidP="0087108C">
      <w:pPr>
        <w:spacing w:line="276" w:lineRule="auto"/>
        <w:contextualSpacing/>
        <w:jc w:val="both"/>
        <w:rPr>
          <w:rFonts w:ascii="Arial" w:hAnsi="Arial"/>
          <w:b/>
          <w:sz w:val="20"/>
        </w:rPr>
      </w:pPr>
      <w:r w:rsidRPr="00F57808">
        <w:rPr>
          <w:rFonts w:ascii="Arial" w:hAnsi="Arial"/>
          <w:b/>
          <w:sz w:val="20"/>
        </w:rPr>
        <w:t>V. Institucionalne zadeve</w:t>
      </w:r>
    </w:p>
    <w:p w14:paraId="3D2A02F7" w14:textId="066B87FB" w:rsidR="00F56BA1" w:rsidRDefault="00594E5F" w:rsidP="0087108C">
      <w:pPr>
        <w:spacing w:line="276" w:lineRule="auto"/>
        <w:contextualSpacing/>
        <w:jc w:val="both"/>
        <w:rPr>
          <w:rFonts w:ascii="Arial" w:hAnsi="Arial"/>
          <w:sz w:val="20"/>
        </w:rPr>
      </w:pPr>
      <w:r w:rsidRPr="0045774B">
        <w:rPr>
          <w:rFonts w:ascii="Arial" w:hAnsi="Arial"/>
          <w:sz w:val="20"/>
        </w:rPr>
        <w:t>V okviru teh točk dnevnega reda bo</w:t>
      </w:r>
      <w:r>
        <w:rPr>
          <w:rFonts w:ascii="Arial" w:hAnsi="Arial"/>
          <w:sz w:val="20"/>
        </w:rPr>
        <w:t>do</w:t>
      </w:r>
      <w:r w:rsidRPr="0045774B">
        <w:rPr>
          <w:rFonts w:ascii="Arial" w:hAnsi="Arial"/>
          <w:sz w:val="20"/>
        </w:rPr>
        <w:t xml:space="preserve"> obravnavan</w:t>
      </w:r>
      <w:r w:rsidR="00F56BA1">
        <w:rPr>
          <w:rFonts w:ascii="Arial" w:hAnsi="Arial"/>
          <w:sz w:val="20"/>
        </w:rPr>
        <w:t>e f</w:t>
      </w:r>
      <w:r w:rsidR="00F56BA1" w:rsidRPr="00F56BA1">
        <w:rPr>
          <w:rFonts w:ascii="Arial" w:hAnsi="Arial"/>
          <w:sz w:val="20"/>
        </w:rPr>
        <w:t>inančne in administrativne zadeve – proračun 2027–2030</w:t>
      </w:r>
      <w:r w:rsidR="00F56BA1">
        <w:rPr>
          <w:rFonts w:ascii="Arial" w:hAnsi="Arial"/>
          <w:sz w:val="20"/>
        </w:rPr>
        <w:t xml:space="preserve">, </w:t>
      </w:r>
      <w:r w:rsidR="00F56BA1" w:rsidRPr="00F56BA1">
        <w:rPr>
          <w:rFonts w:ascii="Arial" w:hAnsi="Arial"/>
          <w:sz w:val="20"/>
        </w:rPr>
        <w:t>Strateški načrt EUROBATS 2026–2038</w:t>
      </w:r>
      <w:r w:rsidR="007471B4">
        <w:rPr>
          <w:rFonts w:ascii="Arial" w:hAnsi="Arial"/>
          <w:sz w:val="20"/>
        </w:rPr>
        <w:t xml:space="preserve">, </w:t>
      </w:r>
      <w:r w:rsidR="007471B4" w:rsidRPr="007471B4">
        <w:rPr>
          <w:rFonts w:ascii="Arial" w:hAnsi="Arial"/>
          <w:sz w:val="20"/>
        </w:rPr>
        <w:t>Smernice za izvajanje pobude EUROBATS za projekte (EPI)</w:t>
      </w:r>
      <w:r w:rsidR="007471B4">
        <w:rPr>
          <w:rFonts w:ascii="Arial" w:hAnsi="Arial"/>
          <w:sz w:val="20"/>
        </w:rPr>
        <w:t xml:space="preserve">, </w:t>
      </w:r>
      <w:r w:rsidR="007471B4" w:rsidRPr="007471B4">
        <w:rPr>
          <w:rFonts w:ascii="Arial" w:hAnsi="Arial"/>
          <w:sz w:val="20"/>
        </w:rPr>
        <w:t>sprememb</w:t>
      </w:r>
      <w:r w:rsidR="007471B4">
        <w:rPr>
          <w:rFonts w:ascii="Arial" w:hAnsi="Arial"/>
          <w:sz w:val="20"/>
        </w:rPr>
        <w:t>e</w:t>
      </w:r>
      <w:r w:rsidR="007471B4" w:rsidRPr="007471B4">
        <w:rPr>
          <w:rFonts w:ascii="Arial" w:hAnsi="Arial"/>
          <w:sz w:val="20"/>
        </w:rPr>
        <w:t xml:space="preserve"> Priloge 1 (</w:t>
      </w:r>
      <w:r w:rsidR="00E27579">
        <w:rPr>
          <w:rFonts w:ascii="Arial" w:hAnsi="Arial"/>
          <w:sz w:val="20"/>
        </w:rPr>
        <w:t>Obseg nalog</w:t>
      </w:r>
      <w:r w:rsidR="007471B4" w:rsidRPr="007471B4">
        <w:rPr>
          <w:rFonts w:ascii="Arial" w:hAnsi="Arial"/>
          <w:sz w:val="20"/>
        </w:rPr>
        <w:t xml:space="preserve"> sekretariata) k Resoluciji 3.1: Integracija </w:t>
      </w:r>
      <w:r w:rsidR="006748A7">
        <w:rPr>
          <w:rFonts w:ascii="Arial" w:hAnsi="Arial"/>
          <w:sz w:val="20"/>
        </w:rPr>
        <w:t>S</w:t>
      </w:r>
      <w:r w:rsidR="007471B4" w:rsidRPr="007471B4">
        <w:rPr>
          <w:rFonts w:ascii="Arial" w:hAnsi="Arial"/>
          <w:sz w:val="20"/>
        </w:rPr>
        <w:t>ekretariata EUROBATS</w:t>
      </w:r>
      <w:r w:rsidR="00E27579">
        <w:rPr>
          <w:rFonts w:ascii="Arial" w:hAnsi="Arial"/>
          <w:sz w:val="20"/>
        </w:rPr>
        <w:t xml:space="preserve"> </w:t>
      </w:r>
      <w:r w:rsidR="007471B4" w:rsidRPr="007471B4">
        <w:rPr>
          <w:rFonts w:ascii="Arial" w:hAnsi="Arial"/>
          <w:sz w:val="20"/>
        </w:rPr>
        <w:t>v</w:t>
      </w:r>
      <w:r w:rsidR="00E27579">
        <w:rPr>
          <w:rFonts w:ascii="Arial" w:hAnsi="Arial"/>
          <w:sz w:val="20"/>
        </w:rPr>
        <w:t xml:space="preserve"> sistem</w:t>
      </w:r>
      <w:r w:rsidR="007471B4" w:rsidRPr="007471B4">
        <w:rPr>
          <w:rFonts w:ascii="Arial" w:hAnsi="Arial"/>
          <w:sz w:val="20"/>
        </w:rPr>
        <w:t xml:space="preserve"> UNEP/CMS za sporazume</w:t>
      </w:r>
      <w:r w:rsidR="007471B4">
        <w:rPr>
          <w:rFonts w:ascii="Arial" w:hAnsi="Arial"/>
          <w:sz w:val="20"/>
        </w:rPr>
        <w:t xml:space="preserve"> ter </w:t>
      </w:r>
      <w:r w:rsidR="007471B4" w:rsidRPr="007471B4">
        <w:rPr>
          <w:rFonts w:ascii="Arial" w:hAnsi="Arial"/>
          <w:sz w:val="20"/>
        </w:rPr>
        <w:t>Izvolitev članov Stalnega odbora (StC)</w:t>
      </w:r>
      <w:r w:rsidR="007471B4">
        <w:rPr>
          <w:rFonts w:ascii="Arial" w:hAnsi="Arial"/>
          <w:sz w:val="20"/>
        </w:rPr>
        <w:t>.</w:t>
      </w:r>
    </w:p>
    <w:p w14:paraId="1DC3AE00" w14:textId="77777777" w:rsidR="007D3BC1" w:rsidRDefault="00FD4782" w:rsidP="0087108C">
      <w:pPr>
        <w:spacing w:line="276" w:lineRule="auto"/>
        <w:contextualSpacing/>
        <w:jc w:val="both"/>
        <w:rPr>
          <w:rFonts w:ascii="Arial" w:hAnsi="Arial" w:cs="Arial"/>
          <w:sz w:val="20"/>
          <w:szCs w:val="20"/>
        </w:rPr>
      </w:pPr>
      <w:r w:rsidRPr="00F57808">
        <w:rPr>
          <w:rFonts w:ascii="Arial" w:hAnsi="Arial" w:cs="Arial"/>
          <w:sz w:val="20"/>
          <w:szCs w:val="20"/>
        </w:rPr>
        <w:t>V okviru teh točk bo predstavljen tudi predlog proračuna</w:t>
      </w:r>
      <w:r>
        <w:rPr>
          <w:rFonts w:ascii="Arial" w:hAnsi="Arial" w:cs="Arial"/>
          <w:sz w:val="20"/>
          <w:szCs w:val="20"/>
        </w:rPr>
        <w:t xml:space="preserve"> </w:t>
      </w:r>
      <w:r w:rsidRPr="00F56BA1">
        <w:rPr>
          <w:rFonts w:ascii="Arial" w:hAnsi="Arial"/>
          <w:sz w:val="20"/>
        </w:rPr>
        <w:t>2027–2030</w:t>
      </w:r>
      <w:r>
        <w:rPr>
          <w:rFonts w:ascii="Arial" w:hAnsi="Arial"/>
          <w:sz w:val="20"/>
        </w:rPr>
        <w:t xml:space="preserve">. </w:t>
      </w:r>
      <w:r w:rsidRPr="00F57808">
        <w:rPr>
          <w:rFonts w:ascii="Arial" w:hAnsi="Arial" w:cs="Arial"/>
          <w:sz w:val="20"/>
          <w:szCs w:val="20"/>
        </w:rPr>
        <w:t xml:space="preserve">Sekretariat bo </w:t>
      </w:r>
      <w:r w:rsidR="00E02CC6">
        <w:rPr>
          <w:rFonts w:ascii="Arial" w:hAnsi="Arial" w:cs="Arial"/>
          <w:sz w:val="20"/>
          <w:szCs w:val="20"/>
        </w:rPr>
        <w:t xml:space="preserve">na zahtevo Stalnega odbora </w:t>
      </w:r>
      <w:r w:rsidRPr="00F57808">
        <w:rPr>
          <w:rFonts w:ascii="Arial" w:hAnsi="Arial" w:cs="Arial"/>
          <w:sz w:val="20"/>
          <w:szCs w:val="20"/>
        </w:rPr>
        <w:t xml:space="preserve">predstavil </w:t>
      </w:r>
      <w:r>
        <w:rPr>
          <w:rFonts w:ascii="Arial" w:hAnsi="Arial" w:cs="Arial"/>
          <w:sz w:val="20"/>
          <w:szCs w:val="20"/>
        </w:rPr>
        <w:t xml:space="preserve">4 scenarije </w:t>
      </w:r>
      <w:r w:rsidRPr="00F57808">
        <w:rPr>
          <w:rFonts w:ascii="Arial" w:hAnsi="Arial" w:cs="Arial"/>
          <w:sz w:val="20"/>
          <w:szCs w:val="20"/>
        </w:rPr>
        <w:t>predlog</w:t>
      </w:r>
      <w:r>
        <w:rPr>
          <w:rFonts w:ascii="Arial" w:hAnsi="Arial" w:cs="Arial"/>
          <w:sz w:val="20"/>
          <w:szCs w:val="20"/>
        </w:rPr>
        <w:t>a</w:t>
      </w:r>
      <w:r w:rsidRPr="00F57808">
        <w:rPr>
          <w:rFonts w:ascii="Arial" w:hAnsi="Arial" w:cs="Arial"/>
          <w:sz w:val="20"/>
          <w:szCs w:val="20"/>
        </w:rPr>
        <w:t xml:space="preserve"> proračuna</w:t>
      </w:r>
      <w:r w:rsidR="00E02CC6">
        <w:rPr>
          <w:rFonts w:ascii="Arial" w:hAnsi="Arial" w:cs="Arial"/>
          <w:sz w:val="20"/>
          <w:szCs w:val="20"/>
        </w:rPr>
        <w:t xml:space="preserve">. </w:t>
      </w:r>
      <w:r w:rsidRPr="00F57808">
        <w:rPr>
          <w:rFonts w:ascii="Arial" w:hAnsi="Arial" w:cs="Arial"/>
          <w:sz w:val="20"/>
          <w:szCs w:val="20"/>
        </w:rPr>
        <w:t xml:space="preserve">Velik del stroškov sporazuma že vsa leta nosi </w:t>
      </w:r>
      <w:r w:rsidR="00E02CC6">
        <w:rPr>
          <w:rFonts w:ascii="Arial" w:hAnsi="Arial" w:cs="Arial"/>
          <w:sz w:val="20"/>
          <w:szCs w:val="20"/>
        </w:rPr>
        <w:t xml:space="preserve">Nemčija, kot gostiteljica sekretariata. </w:t>
      </w:r>
      <w:r w:rsidRPr="00F57808">
        <w:rPr>
          <w:rFonts w:ascii="Arial" w:hAnsi="Arial" w:cs="Arial"/>
          <w:sz w:val="20"/>
          <w:szCs w:val="20"/>
        </w:rPr>
        <w:t xml:space="preserve">Prispevki držav članic, ki polnijo proračun, se določajo na osnovi aktualne lestvice Združenih narodov (delež skupnega BDP). </w:t>
      </w:r>
      <w:r w:rsidRPr="00BA7913">
        <w:rPr>
          <w:rFonts w:ascii="Arial" w:hAnsi="Arial" w:cs="Arial"/>
          <w:sz w:val="20"/>
          <w:szCs w:val="20"/>
        </w:rPr>
        <w:t xml:space="preserve">Za Slovenijo se prispevek, ki trenutno znaša okvirno </w:t>
      </w:r>
      <w:r w:rsidRPr="00E608DD">
        <w:rPr>
          <w:rFonts w:ascii="Arial" w:hAnsi="Arial" w:cs="Arial"/>
          <w:sz w:val="20"/>
          <w:szCs w:val="20"/>
        </w:rPr>
        <w:t>2.</w:t>
      </w:r>
      <w:r w:rsidR="00E02CC6">
        <w:rPr>
          <w:rFonts w:ascii="Arial" w:hAnsi="Arial" w:cs="Arial"/>
          <w:sz w:val="20"/>
          <w:szCs w:val="20"/>
        </w:rPr>
        <w:t>000</w:t>
      </w:r>
      <w:r w:rsidRPr="00E608DD">
        <w:rPr>
          <w:rFonts w:ascii="Arial" w:hAnsi="Arial" w:cs="Arial"/>
          <w:sz w:val="20"/>
          <w:szCs w:val="20"/>
        </w:rPr>
        <w:t xml:space="preserve"> EUR</w:t>
      </w:r>
      <w:r w:rsidRPr="00BA7913">
        <w:rPr>
          <w:rFonts w:ascii="Arial" w:hAnsi="Arial" w:cs="Arial"/>
          <w:sz w:val="20"/>
          <w:szCs w:val="20"/>
        </w:rPr>
        <w:t>, v predlogu ohranja na tej ravni (</w:t>
      </w:r>
      <w:r w:rsidRPr="00E608DD">
        <w:rPr>
          <w:rFonts w:ascii="Arial" w:hAnsi="Arial" w:cs="Arial"/>
          <w:sz w:val="20"/>
          <w:szCs w:val="20"/>
        </w:rPr>
        <w:t>med 2.</w:t>
      </w:r>
      <w:r w:rsidR="00E02CC6">
        <w:rPr>
          <w:rFonts w:ascii="Arial" w:hAnsi="Arial" w:cs="Arial"/>
          <w:sz w:val="20"/>
          <w:szCs w:val="20"/>
        </w:rPr>
        <w:t>000</w:t>
      </w:r>
      <w:r w:rsidRPr="00E608DD">
        <w:rPr>
          <w:rFonts w:ascii="Arial" w:hAnsi="Arial" w:cs="Arial"/>
          <w:sz w:val="20"/>
          <w:szCs w:val="20"/>
        </w:rPr>
        <w:t xml:space="preserve"> in 3.</w:t>
      </w:r>
      <w:r w:rsidR="00E02CC6">
        <w:rPr>
          <w:rFonts w:ascii="Arial" w:hAnsi="Arial" w:cs="Arial"/>
          <w:sz w:val="20"/>
          <w:szCs w:val="20"/>
        </w:rPr>
        <w:t>000</w:t>
      </w:r>
      <w:r w:rsidRPr="00E608DD">
        <w:rPr>
          <w:rFonts w:ascii="Arial" w:hAnsi="Arial" w:cs="Arial"/>
          <w:sz w:val="20"/>
          <w:szCs w:val="20"/>
        </w:rPr>
        <w:t xml:space="preserve"> EUR</w:t>
      </w:r>
      <w:r w:rsidRPr="00BA7913">
        <w:rPr>
          <w:rFonts w:ascii="Arial" w:hAnsi="Arial" w:cs="Arial"/>
          <w:sz w:val="20"/>
          <w:szCs w:val="20"/>
        </w:rPr>
        <w:t>).</w:t>
      </w:r>
      <w:r w:rsidR="0087108C">
        <w:rPr>
          <w:rFonts w:ascii="Arial" w:hAnsi="Arial" w:cs="Arial"/>
          <w:sz w:val="20"/>
          <w:szCs w:val="20"/>
        </w:rPr>
        <w:t xml:space="preserve"> </w:t>
      </w:r>
    </w:p>
    <w:p w14:paraId="552F94A7" w14:textId="1238F531" w:rsidR="0087108C" w:rsidRDefault="0087108C" w:rsidP="0087108C">
      <w:pPr>
        <w:spacing w:line="276" w:lineRule="auto"/>
        <w:contextualSpacing/>
        <w:jc w:val="both"/>
        <w:rPr>
          <w:rFonts w:ascii="Arial" w:hAnsi="Arial" w:cs="Arial"/>
          <w:iCs/>
          <w:sz w:val="20"/>
          <w:szCs w:val="20"/>
          <w:lang w:eastAsia="sl-SI"/>
        </w:rPr>
      </w:pPr>
      <w:r w:rsidRPr="00F57808">
        <w:rPr>
          <w:rFonts w:ascii="Arial" w:hAnsi="Arial"/>
          <w:sz w:val="20"/>
          <w:u w:val="single"/>
        </w:rPr>
        <w:t>Stališče</w:t>
      </w:r>
      <w:r w:rsidRPr="00F57808">
        <w:rPr>
          <w:rFonts w:ascii="Arial" w:hAnsi="Arial"/>
          <w:sz w:val="20"/>
        </w:rPr>
        <w:t xml:space="preserve">: Slovenija bo v pogajanjih podprla proračun, ki ne bo bistveno povečal prispevka Slovenije. </w:t>
      </w:r>
      <w:r w:rsidRPr="00F57808">
        <w:rPr>
          <w:rFonts w:ascii="Arial" w:hAnsi="Arial" w:cs="Arial"/>
          <w:iCs/>
          <w:sz w:val="20"/>
          <w:szCs w:val="20"/>
          <w:lang w:eastAsia="sl-SI"/>
        </w:rPr>
        <w:t xml:space="preserve">V primeru, da bodo ostale države pogodbenice soglašale z večjim povečanjem, bodo </w:t>
      </w:r>
      <w:r>
        <w:rPr>
          <w:rFonts w:ascii="Arial" w:hAnsi="Arial" w:cs="Arial"/>
          <w:iCs/>
          <w:sz w:val="20"/>
          <w:szCs w:val="20"/>
          <w:lang w:eastAsia="sl-SI"/>
        </w:rPr>
        <w:t>te rešitve</w:t>
      </w:r>
      <w:r w:rsidRPr="00F57808">
        <w:rPr>
          <w:rFonts w:ascii="Arial" w:hAnsi="Arial" w:cs="Arial"/>
          <w:iCs/>
          <w:sz w:val="20"/>
          <w:szCs w:val="20"/>
          <w:lang w:eastAsia="sl-SI"/>
        </w:rPr>
        <w:t xml:space="preserve"> sprejemljive tudi </w:t>
      </w:r>
      <w:r>
        <w:rPr>
          <w:rFonts w:ascii="Arial" w:hAnsi="Arial" w:cs="Arial"/>
          <w:iCs/>
          <w:sz w:val="20"/>
          <w:szCs w:val="20"/>
          <w:lang w:eastAsia="sl-SI"/>
        </w:rPr>
        <w:t xml:space="preserve">za </w:t>
      </w:r>
      <w:r w:rsidRPr="00F57808">
        <w:rPr>
          <w:rFonts w:ascii="Arial" w:hAnsi="Arial" w:cs="Arial"/>
          <w:iCs/>
          <w:sz w:val="20"/>
          <w:szCs w:val="20"/>
          <w:lang w:eastAsia="sl-SI"/>
        </w:rPr>
        <w:t>Slovenijo</w:t>
      </w:r>
      <w:r>
        <w:rPr>
          <w:rFonts w:ascii="Arial" w:hAnsi="Arial" w:cs="Arial"/>
          <w:iCs/>
          <w:sz w:val="20"/>
          <w:szCs w:val="20"/>
          <w:lang w:eastAsia="sl-SI"/>
        </w:rPr>
        <w:t>.</w:t>
      </w:r>
    </w:p>
    <w:p w14:paraId="75AE73A1" w14:textId="07CD095D" w:rsidR="00FD4782" w:rsidRDefault="00FD4782" w:rsidP="0087108C">
      <w:pPr>
        <w:spacing w:line="276" w:lineRule="auto"/>
        <w:contextualSpacing/>
        <w:jc w:val="both"/>
        <w:rPr>
          <w:rFonts w:ascii="Arial" w:hAnsi="Arial" w:cs="Arial"/>
          <w:sz w:val="20"/>
          <w:szCs w:val="20"/>
        </w:rPr>
      </w:pPr>
    </w:p>
    <w:p w14:paraId="0579A511" w14:textId="115E742F" w:rsidR="0087108C" w:rsidRDefault="00381EB3" w:rsidP="0087108C">
      <w:pPr>
        <w:spacing w:line="276" w:lineRule="auto"/>
        <w:contextualSpacing/>
        <w:jc w:val="both"/>
        <w:rPr>
          <w:rFonts w:ascii="Arial" w:hAnsi="Arial" w:cs="Arial"/>
          <w:sz w:val="20"/>
          <w:szCs w:val="20"/>
        </w:rPr>
      </w:pPr>
      <w:r>
        <w:rPr>
          <w:rFonts w:ascii="Arial" w:hAnsi="Arial" w:cs="Arial"/>
          <w:sz w:val="20"/>
          <w:szCs w:val="20"/>
        </w:rPr>
        <w:t xml:space="preserve">Prvič se bo potrjeval tudi </w:t>
      </w:r>
      <w:r w:rsidRPr="00381EB3">
        <w:rPr>
          <w:rFonts w:ascii="Arial" w:hAnsi="Arial" w:cs="Arial"/>
          <w:sz w:val="20"/>
          <w:szCs w:val="20"/>
        </w:rPr>
        <w:t>Strateški načrt EUROBATS 2026–2038</w:t>
      </w:r>
      <w:r>
        <w:rPr>
          <w:rFonts w:ascii="Arial" w:hAnsi="Arial" w:cs="Arial"/>
          <w:sz w:val="20"/>
          <w:szCs w:val="20"/>
        </w:rPr>
        <w:t xml:space="preserve">, ki temelji na izvajanju globalnih dogovorov za ohranjanje narave in izvajanju </w:t>
      </w:r>
      <w:r w:rsidR="00DA1B75">
        <w:rPr>
          <w:rFonts w:ascii="Arial" w:hAnsi="Arial" w:cs="Arial"/>
          <w:sz w:val="20"/>
          <w:szCs w:val="20"/>
        </w:rPr>
        <w:t>d</w:t>
      </w:r>
      <w:r>
        <w:rPr>
          <w:rFonts w:ascii="Arial" w:hAnsi="Arial" w:cs="Arial"/>
          <w:sz w:val="20"/>
          <w:szCs w:val="20"/>
        </w:rPr>
        <w:t>irektiv in uredb EU</w:t>
      </w:r>
      <w:r w:rsidR="00890B8E">
        <w:rPr>
          <w:rFonts w:ascii="Arial" w:hAnsi="Arial" w:cs="Arial"/>
          <w:sz w:val="20"/>
          <w:szCs w:val="20"/>
        </w:rPr>
        <w:t xml:space="preserve"> v povezavi z varstvom netopirjev</w:t>
      </w:r>
      <w:r>
        <w:rPr>
          <w:rFonts w:ascii="Arial" w:hAnsi="Arial" w:cs="Arial"/>
          <w:sz w:val="20"/>
          <w:szCs w:val="20"/>
        </w:rPr>
        <w:t xml:space="preserve">. </w:t>
      </w:r>
    </w:p>
    <w:p w14:paraId="6044BA13" w14:textId="3168A7D4" w:rsidR="0087108C" w:rsidRDefault="0087108C" w:rsidP="0087108C">
      <w:pPr>
        <w:spacing w:line="276" w:lineRule="auto"/>
        <w:contextualSpacing/>
        <w:jc w:val="both"/>
        <w:rPr>
          <w:rFonts w:ascii="Arial" w:hAnsi="Arial"/>
          <w:sz w:val="20"/>
        </w:rPr>
      </w:pPr>
      <w:r w:rsidRPr="00F57808">
        <w:rPr>
          <w:rFonts w:ascii="Arial" w:hAnsi="Arial"/>
          <w:sz w:val="20"/>
          <w:u w:val="single"/>
        </w:rPr>
        <w:t>Stališče</w:t>
      </w:r>
      <w:r w:rsidRPr="00F57808">
        <w:rPr>
          <w:rFonts w:ascii="Arial" w:hAnsi="Arial"/>
          <w:sz w:val="20"/>
        </w:rPr>
        <w:t>:</w:t>
      </w:r>
      <w:r>
        <w:rPr>
          <w:rFonts w:ascii="Arial" w:hAnsi="Arial"/>
          <w:sz w:val="20"/>
        </w:rPr>
        <w:t xml:space="preserve"> </w:t>
      </w:r>
      <w:r w:rsidRPr="00F57808">
        <w:rPr>
          <w:rFonts w:ascii="Arial" w:hAnsi="Arial"/>
          <w:sz w:val="20"/>
        </w:rPr>
        <w:t>Slovenija podpira sprejetje</w:t>
      </w:r>
      <w:r>
        <w:rPr>
          <w:rFonts w:ascii="Arial" w:hAnsi="Arial"/>
          <w:sz w:val="20"/>
        </w:rPr>
        <w:t xml:space="preserve"> </w:t>
      </w:r>
      <w:r w:rsidRPr="00381EB3">
        <w:rPr>
          <w:rFonts w:ascii="Arial" w:hAnsi="Arial"/>
          <w:sz w:val="20"/>
        </w:rPr>
        <w:t>Stratešk</w:t>
      </w:r>
      <w:r>
        <w:rPr>
          <w:rFonts w:ascii="Arial" w:hAnsi="Arial"/>
          <w:sz w:val="20"/>
        </w:rPr>
        <w:t>ega</w:t>
      </w:r>
      <w:r w:rsidRPr="00381EB3">
        <w:rPr>
          <w:rFonts w:ascii="Arial" w:hAnsi="Arial"/>
          <w:sz w:val="20"/>
        </w:rPr>
        <w:t xml:space="preserve"> načrt</w:t>
      </w:r>
      <w:r>
        <w:rPr>
          <w:rFonts w:ascii="Arial" w:hAnsi="Arial"/>
          <w:sz w:val="20"/>
        </w:rPr>
        <w:t>a</w:t>
      </w:r>
      <w:r w:rsidRPr="00381EB3">
        <w:rPr>
          <w:rFonts w:ascii="Arial" w:hAnsi="Arial"/>
          <w:sz w:val="20"/>
        </w:rPr>
        <w:t xml:space="preserve"> EUROBATS 2026–2038</w:t>
      </w:r>
      <w:r>
        <w:rPr>
          <w:rFonts w:ascii="Arial" w:hAnsi="Arial"/>
          <w:sz w:val="20"/>
        </w:rPr>
        <w:t>, ki izpostavlja prioritete dela pogodbenic, delovnih teles in sekretariata. Na zasedanju bo</w:t>
      </w:r>
      <w:r w:rsidR="005A4712">
        <w:rPr>
          <w:rFonts w:ascii="Arial" w:hAnsi="Arial"/>
          <w:sz w:val="20"/>
        </w:rPr>
        <w:t xml:space="preserve"> Slovenija</w:t>
      </w:r>
      <w:r>
        <w:rPr>
          <w:rFonts w:ascii="Arial" w:hAnsi="Arial"/>
          <w:sz w:val="20"/>
        </w:rPr>
        <w:t xml:space="preserve"> podprl</w:t>
      </w:r>
      <w:r w:rsidR="005A4712">
        <w:rPr>
          <w:rFonts w:ascii="Arial" w:hAnsi="Arial"/>
          <w:sz w:val="20"/>
        </w:rPr>
        <w:t>a</w:t>
      </w:r>
      <w:r>
        <w:rPr>
          <w:rFonts w:ascii="Arial" w:hAnsi="Arial"/>
          <w:sz w:val="20"/>
        </w:rPr>
        <w:t xml:space="preserve"> rešitve, ki podpirajo</w:t>
      </w:r>
      <w:r w:rsidRPr="00381EB3">
        <w:rPr>
          <w:rFonts w:ascii="Arial" w:hAnsi="Arial"/>
          <w:sz w:val="20"/>
        </w:rPr>
        <w:t xml:space="preserve"> </w:t>
      </w:r>
      <w:r>
        <w:rPr>
          <w:rFonts w:ascii="Arial" w:hAnsi="Arial"/>
          <w:sz w:val="20"/>
        </w:rPr>
        <w:t>izvajanje</w:t>
      </w:r>
      <w:r w:rsidRPr="00381EB3">
        <w:rPr>
          <w:rFonts w:ascii="Arial" w:hAnsi="Arial"/>
          <w:sz w:val="20"/>
        </w:rPr>
        <w:t xml:space="preserve"> globalnih dogovorov za ohranjanje narave in izvajanj</w:t>
      </w:r>
      <w:r w:rsidR="00DA1B75">
        <w:rPr>
          <w:rFonts w:ascii="Arial" w:hAnsi="Arial"/>
          <w:sz w:val="20"/>
        </w:rPr>
        <w:t>e</w:t>
      </w:r>
      <w:r w:rsidRPr="00381EB3">
        <w:rPr>
          <w:rFonts w:ascii="Arial" w:hAnsi="Arial"/>
          <w:sz w:val="20"/>
        </w:rPr>
        <w:t xml:space="preserve"> </w:t>
      </w:r>
      <w:r>
        <w:rPr>
          <w:rFonts w:ascii="Arial" w:hAnsi="Arial"/>
          <w:sz w:val="20"/>
        </w:rPr>
        <w:t>d</w:t>
      </w:r>
      <w:r w:rsidRPr="00381EB3">
        <w:rPr>
          <w:rFonts w:ascii="Arial" w:hAnsi="Arial"/>
          <w:sz w:val="20"/>
        </w:rPr>
        <w:t>irektiv in uredb EU</w:t>
      </w:r>
      <w:r>
        <w:rPr>
          <w:rFonts w:ascii="Arial" w:hAnsi="Arial"/>
          <w:sz w:val="20"/>
        </w:rPr>
        <w:t xml:space="preserve"> na področju ohranjanja narave in </w:t>
      </w:r>
      <w:r w:rsidRPr="00890B8E">
        <w:rPr>
          <w:rFonts w:ascii="Arial" w:hAnsi="Arial"/>
          <w:sz w:val="20"/>
        </w:rPr>
        <w:t xml:space="preserve">varstva netopirjev </w:t>
      </w:r>
      <w:r w:rsidR="00DA1B75">
        <w:rPr>
          <w:rFonts w:ascii="Arial" w:hAnsi="Arial"/>
          <w:sz w:val="20"/>
        </w:rPr>
        <w:t xml:space="preserve">ter </w:t>
      </w:r>
      <w:r w:rsidRPr="00890B8E">
        <w:rPr>
          <w:rFonts w:ascii="Arial" w:hAnsi="Arial"/>
          <w:sz w:val="20"/>
        </w:rPr>
        <w:t>so finančno vzdržne.</w:t>
      </w:r>
      <w:r w:rsidRPr="0087108C">
        <w:rPr>
          <w:rFonts w:ascii="Arial" w:hAnsi="Arial"/>
          <w:sz w:val="20"/>
          <w:u w:val="single"/>
        </w:rPr>
        <w:t xml:space="preserve"> </w:t>
      </w:r>
    </w:p>
    <w:p w14:paraId="4AF3C83D" w14:textId="47A34963" w:rsidR="00381EB3" w:rsidRPr="00F57808" w:rsidRDefault="00381EB3" w:rsidP="0087108C">
      <w:pPr>
        <w:spacing w:line="276" w:lineRule="auto"/>
        <w:contextualSpacing/>
        <w:jc w:val="both"/>
        <w:rPr>
          <w:rFonts w:ascii="Arial" w:hAnsi="Arial" w:cs="Arial"/>
          <w:sz w:val="20"/>
          <w:szCs w:val="20"/>
        </w:rPr>
      </w:pPr>
    </w:p>
    <w:p w14:paraId="66FCF651" w14:textId="0426FF58" w:rsidR="00F56BA1" w:rsidRDefault="0087108C" w:rsidP="0087108C">
      <w:pPr>
        <w:spacing w:line="276" w:lineRule="auto"/>
        <w:contextualSpacing/>
        <w:jc w:val="both"/>
        <w:rPr>
          <w:rFonts w:ascii="Arial" w:hAnsi="Arial"/>
          <w:sz w:val="20"/>
        </w:rPr>
      </w:pPr>
      <w:r>
        <w:rPr>
          <w:rFonts w:ascii="Arial" w:hAnsi="Arial"/>
          <w:sz w:val="20"/>
        </w:rPr>
        <w:t xml:space="preserve">Predlagane so spremembe Resolucije 6.4 z uvedbo </w:t>
      </w:r>
      <w:r w:rsidRPr="007471B4">
        <w:rPr>
          <w:rFonts w:ascii="Arial" w:hAnsi="Arial"/>
          <w:sz w:val="20"/>
        </w:rPr>
        <w:t xml:space="preserve">Smernic za izvajanje pobude EUROBATS za </w:t>
      </w:r>
      <w:r>
        <w:rPr>
          <w:rFonts w:ascii="Arial" w:hAnsi="Arial"/>
          <w:sz w:val="20"/>
        </w:rPr>
        <w:t xml:space="preserve">manjše </w:t>
      </w:r>
      <w:r w:rsidRPr="007471B4">
        <w:rPr>
          <w:rFonts w:ascii="Arial" w:hAnsi="Arial"/>
          <w:sz w:val="20"/>
        </w:rPr>
        <w:t>projekte (EPI)</w:t>
      </w:r>
      <w:r>
        <w:rPr>
          <w:rFonts w:ascii="Arial" w:hAnsi="Arial"/>
          <w:sz w:val="20"/>
        </w:rPr>
        <w:t>,</w:t>
      </w:r>
    </w:p>
    <w:p w14:paraId="5515E1C8" w14:textId="3B7DF47E" w:rsidR="00F56BA1" w:rsidRDefault="0087108C" w:rsidP="0087108C">
      <w:pPr>
        <w:spacing w:line="276" w:lineRule="auto"/>
        <w:contextualSpacing/>
        <w:jc w:val="both"/>
        <w:rPr>
          <w:rFonts w:ascii="Arial" w:hAnsi="Arial"/>
          <w:sz w:val="20"/>
        </w:rPr>
      </w:pPr>
      <w:r w:rsidRPr="00F57808">
        <w:rPr>
          <w:rFonts w:ascii="Arial" w:hAnsi="Arial"/>
          <w:sz w:val="20"/>
          <w:u w:val="single"/>
        </w:rPr>
        <w:t>Stališče</w:t>
      </w:r>
      <w:r w:rsidRPr="00F57808">
        <w:rPr>
          <w:rFonts w:ascii="Arial" w:hAnsi="Arial"/>
          <w:sz w:val="20"/>
        </w:rPr>
        <w:t>:</w:t>
      </w:r>
      <w:r>
        <w:rPr>
          <w:rFonts w:ascii="Arial" w:hAnsi="Arial"/>
          <w:sz w:val="20"/>
        </w:rPr>
        <w:t xml:space="preserve"> </w:t>
      </w:r>
      <w:r w:rsidRPr="00F57808">
        <w:rPr>
          <w:rFonts w:ascii="Arial" w:hAnsi="Arial"/>
          <w:sz w:val="20"/>
        </w:rPr>
        <w:t>Slovenija podpira</w:t>
      </w:r>
      <w:r>
        <w:rPr>
          <w:rFonts w:ascii="Arial" w:hAnsi="Arial"/>
          <w:sz w:val="20"/>
        </w:rPr>
        <w:t xml:space="preserve"> poenostavitev postopka za pridobitev podpore iz prostovoljnih sredstev za manjše projekte</w:t>
      </w:r>
      <w:r w:rsidR="0085546C">
        <w:rPr>
          <w:rFonts w:ascii="Arial" w:hAnsi="Arial"/>
          <w:sz w:val="20"/>
        </w:rPr>
        <w:t>, ki bo razbremenila delo sekretariata</w:t>
      </w:r>
      <w:r>
        <w:rPr>
          <w:rFonts w:ascii="Arial" w:hAnsi="Arial"/>
          <w:sz w:val="20"/>
        </w:rPr>
        <w:t>.</w:t>
      </w:r>
    </w:p>
    <w:p w14:paraId="2BC56E8C" w14:textId="77777777" w:rsidR="00F56BA1" w:rsidRDefault="00F56BA1" w:rsidP="0087108C">
      <w:pPr>
        <w:spacing w:line="276" w:lineRule="auto"/>
        <w:contextualSpacing/>
        <w:jc w:val="both"/>
        <w:rPr>
          <w:rFonts w:ascii="Arial" w:hAnsi="Arial"/>
          <w:sz w:val="20"/>
        </w:rPr>
      </w:pPr>
    </w:p>
    <w:p w14:paraId="74000305" w14:textId="18FDE43C" w:rsidR="00890B8E" w:rsidRDefault="00E27579" w:rsidP="0087108C">
      <w:pPr>
        <w:spacing w:line="276" w:lineRule="auto"/>
        <w:contextualSpacing/>
        <w:jc w:val="both"/>
        <w:rPr>
          <w:rFonts w:ascii="Arial" w:hAnsi="Arial"/>
          <w:sz w:val="20"/>
        </w:rPr>
      </w:pPr>
      <w:r>
        <w:rPr>
          <w:rFonts w:ascii="Arial" w:hAnsi="Arial"/>
          <w:sz w:val="20"/>
        </w:rPr>
        <w:t xml:space="preserve">Predlagane so </w:t>
      </w:r>
      <w:r w:rsidRPr="007471B4">
        <w:rPr>
          <w:rFonts w:ascii="Arial" w:hAnsi="Arial"/>
          <w:sz w:val="20"/>
        </w:rPr>
        <w:t>sprememb</w:t>
      </w:r>
      <w:r>
        <w:rPr>
          <w:rFonts w:ascii="Arial" w:hAnsi="Arial"/>
          <w:sz w:val="20"/>
        </w:rPr>
        <w:t>e</w:t>
      </w:r>
      <w:r w:rsidRPr="007471B4">
        <w:rPr>
          <w:rFonts w:ascii="Arial" w:hAnsi="Arial"/>
          <w:sz w:val="20"/>
        </w:rPr>
        <w:t xml:space="preserve"> Priloge 1 (</w:t>
      </w:r>
      <w:r>
        <w:rPr>
          <w:rFonts w:ascii="Arial" w:hAnsi="Arial"/>
          <w:sz w:val="20"/>
        </w:rPr>
        <w:t>Obseg nalog</w:t>
      </w:r>
      <w:r w:rsidRPr="007471B4">
        <w:rPr>
          <w:rFonts w:ascii="Arial" w:hAnsi="Arial"/>
          <w:sz w:val="20"/>
        </w:rPr>
        <w:t xml:space="preserve"> sekretariata) k Resoluciji 3.1</w:t>
      </w:r>
      <w:r>
        <w:rPr>
          <w:rFonts w:ascii="Arial" w:hAnsi="Arial"/>
          <w:sz w:val="20"/>
        </w:rPr>
        <w:t xml:space="preserve"> glede</w:t>
      </w:r>
      <w:r w:rsidRPr="007471B4">
        <w:rPr>
          <w:rFonts w:ascii="Arial" w:hAnsi="Arial"/>
          <w:sz w:val="20"/>
        </w:rPr>
        <w:t xml:space="preserve"> Integracij</w:t>
      </w:r>
      <w:r w:rsidR="006748A7">
        <w:rPr>
          <w:rFonts w:ascii="Arial" w:hAnsi="Arial"/>
          <w:sz w:val="20"/>
        </w:rPr>
        <w:t>e</w:t>
      </w:r>
      <w:r w:rsidRPr="007471B4">
        <w:rPr>
          <w:rFonts w:ascii="Arial" w:hAnsi="Arial"/>
          <w:sz w:val="20"/>
        </w:rPr>
        <w:t xml:space="preserve"> </w:t>
      </w:r>
      <w:r w:rsidR="006748A7">
        <w:rPr>
          <w:rFonts w:ascii="Arial" w:hAnsi="Arial"/>
          <w:sz w:val="20"/>
        </w:rPr>
        <w:t>S</w:t>
      </w:r>
      <w:r w:rsidRPr="007471B4">
        <w:rPr>
          <w:rFonts w:ascii="Arial" w:hAnsi="Arial"/>
          <w:sz w:val="20"/>
        </w:rPr>
        <w:t>ekretariata EUROBATS</w:t>
      </w:r>
      <w:r>
        <w:rPr>
          <w:rFonts w:ascii="Arial" w:hAnsi="Arial"/>
          <w:sz w:val="20"/>
        </w:rPr>
        <w:t xml:space="preserve"> </w:t>
      </w:r>
      <w:r w:rsidRPr="007471B4">
        <w:rPr>
          <w:rFonts w:ascii="Arial" w:hAnsi="Arial"/>
          <w:sz w:val="20"/>
        </w:rPr>
        <w:t>v</w:t>
      </w:r>
      <w:r>
        <w:rPr>
          <w:rFonts w:ascii="Arial" w:hAnsi="Arial"/>
          <w:sz w:val="20"/>
        </w:rPr>
        <w:t xml:space="preserve"> sistem</w:t>
      </w:r>
      <w:r w:rsidRPr="007471B4">
        <w:rPr>
          <w:rFonts w:ascii="Arial" w:hAnsi="Arial"/>
          <w:sz w:val="20"/>
        </w:rPr>
        <w:t xml:space="preserve"> UNEP/CMS za sporazume</w:t>
      </w:r>
      <w:r>
        <w:rPr>
          <w:rFonts w:ascii="Arial" w:hAnsi="Arial"/>
          <w:sz w:val="20"/>
        </w:rPr>
        <w:t>.</w:t>
      </w:r>
    </w:p>
    <w:p w14:paraId="4AE5B92A" w14:textId="4E82EE7B" w:rsidR="00890B8E" w:rsidRDefault="00E27579" w:rsidP="0087108C">
      <w:pPr>
        <w:spacing w:line="276" w:lineRule="auto"/>
        <w:contextualSpacing/>
        <w:jc w:val="both"/>
        <w:rPr>
          <w:rFonts w:ascii="Arial" w:hAnsi="Arial"/>
          <w:sz w:val="20"/>
        </w:rPr>
      </w:pPr>
      <w:r w:rsidRPr="00FD4782">
        <w:rPr>
          <w:rFonts w:ascii="Arial" w:hAnsi="Arial"/>
          <w:sz w:val="20"/>
          <w:u w:val="single"/>
        </w:rPr>
        <w:t>Stališče</w:t>
      </w:r>
      <w:r w:rsidRPr="00FD4782">
        <w:rPr>
          <w:rFonts w:ascii="Arial" w:hAnsi="Arial"/>
          <w:sz w:val="20"/>
        </w:rPr>
        <w:t>: Slovenija</w:t>
      </w:r>
      <w:r>
        <w:rPr>
          <w:rFonts w:ascii="Arial" w:hAnsi="Arial"/>
          <w:sz w:val="20"/>
        </w:rPr>
        <w:t xml:space="preserve"> podpira spremembe Resolucije </w:t>
      </w:r>
      <w:r w:rsidRPr="007471B4">
        <w:rPr>
          <w:rFonts w:ascii="Arial" w:hAnsi="Arial"/>
          <w:sz w:val="20"/>
        </w:rPr>
        <w:t>3.1</w:t>
      </w:r>
      <w:r w:rsidR="00B244FC">
        <w:rPr>
          <w:rFonts w:ascii="Arial" w:hAnsi="Arial"/>
          <w:sz w:val="20"/>
        </w:rPr>
        <w:t>,</w:t>
      </w:r>
      <w:r>
        <w:rPr>
          <w:rFonts w:ascii="Arial" w:hAnsi="Arial"/>
          <w:sz w:val="20"/>
        </w:rPr>
        <w:t xml:space="preserve"> predlagane s strani stalnega odbora in svetovalne skupine.</w:t>
      </w:r>
    </w:p>
    <w:p w14:paraId="47593522" w14:textId="4DCC2052" w:rsidR="00594E5F" w:rsidRDefault="00594E5F" w:rsidP="0087108C">
      <w:pPr>
        <w:spacing w:line="276" w:lineRule="auto"/>
        <w:contextualSpacing/>
        <w:jc w:val="both"/>
        <w:rPr>
          <w:rFonts w:ascii="Arial" w:hAnsi="Arial" w:cs="Arial"/>
          <w:sz w:val="20"/>
          <w:szCs w:val="20"/>
        </w:rPr>
      </w:pPr>
    </w:p>
    <w:p w14:paraId="7D1B9034" w14:textId="1DFD41FD" w:rsidR="004546D1" w:rsidRPr="004546D1" w:rsidRDefault="004546D1" w:rsidP="0087108C">
      <w:pPr>
        <w:spacing w:line="276" w:lineRule="auto"/>
        <w:contextualSpacing/>
        <w:jc w:val="both"/>
        <w:rPr>
          <w:rFonts w:ascii="Arial" w:hAnsi="Arial" w:cs="Arial"/>
          <w:b/>
          <w:bCs/>
          <w:sz w:val="20"/>
          <w:szCs w:val="20"/>
        </w:rPr>
      </w:pPr>
      <w:r w:rsidRPr="004546D1">
        <w:rPr>
          <w:rFonts w:ascii="Arial" w:hAnsi="Arial" w:cs="Arial"/>
          <w:b/>
          <w:bCs/>
          <w:sz w:val="20"/>
          <w:szCs w:val="20"/>
        </w:rPr>
        <w:t>VI. Področje uporabe sporazuma in njegovo izvajanje</w:t>
      </w:r>
    </w:p>
    <w:p w14:paraId="44583A62" w14:textId="42A2F98C" w:rsidR="00594E5F" w:rsidRPr="00F57808" w:rsidRDefault="004546D1" w:rsidP="0087108C">
      <w:pPr>
        <w:spacing w:line="276" w:lineRule="auto"/>
        <w:contextualSpacing/>
        <w:jc w:val="both"/>
        <w:rPr>
          <w:rFonts w:ascii="Arial" w:hAnsi="Arial" w:cs="Arial"/>
          <w:sz w:val="20"/>
          <w:szCs w:val="20"/>
        </w:rPr>
      </w:pPr>
      <w:r>
        <w:rPr>
          <w:rFonts w:ascii="Arial" w:hAnsi="Arial" w:cs="Arial"/>
          <w:sz w:val="20"/>
          <w:szCs w:val="20"/>
        </w:rPr>
        <w:t xml:space="preserve">V okviru teh točk dnevnega reda se bo obravnavalo spremembe </w:t>
      </w:r>
      <w:r w:rsidR="00B84CBA">
        <w:rPr>
          <w:rFonts w:ascii="Arial" w:hAnsi="Arial" w:cs="Arial"/>
          <w:sz w:val="20"/>
          <w:szCs w:val="20"/>
        </w:rPr>
        <w:t>Resolucije</w:t>
      </w:r>
      <w:r>
        <w:rPr>
          <w:rFonts w:ascii="Arial" w:hAnsi="Arial" w:cs="Arial"/>
          <w:sz w:val="20"/>
          <w:szCs w:val="20"/>
        </w:rPr>
        <w:t xml:space="preserve"> 6.3 (</w:t>
      </w:r>
      <w:r w:rsidRPr="00CA6C23">
        <w:t>Geografsko področje uporabe Sporazuma</w:t>
      </w:r>
      <w:r>
        <w:t xml:space="preserve">), </w:t>
      </w:r>
      <w:r w:rsidRPr="00CA6C23">
        <w:t>Resolucije 9.2</w:t>
      </w:r>
      <w:r w:rsidR="00B84CBA">
        <w:t xml:space="preserve"> </w:t>
      </w:r>
      <w:r>
        <w:t>(</w:t>
      </w:r>
      <w:r w:rsidRPr="00CA6C23">
        <w:t>Sprememba priloge k Sporazumu</w:t>
      </w:r>
      <w:r>
        <w:t>)</w:t>
      </w:r>
      <w:r w:rsidR="006748A7">
        <w:t>.</w:t>
      </w:r>
    </w:p>
    <w:p w14:paraId="19EA6BA6" w14:textId="18B9B87A" w:rsidR="0087108C" w:rsidRDefault="00B84CBA" w:rsidP="0087108C">
      <w:pPr>
        <w:spacing w:line="276" w:lineRule="auto"/>
        <w:contextualSpacing/>
        <w:jc w:val="both"/>
        <w:rPr>
          <w:rFonts w:ascii="Arial" w:hAnsi="Arial" w:cs="Arial"/>
          <w:iCs/>
          <w:sz w:val="20"/>
          <w:szCs w:val="20"/>
          <w:lang w:eastAsia="sl-SI"/>
        </w:rPr>
      </w:pPr>
      <w:r w:rsidRPr="00FD4782">
        <w:rPr>
          <w:rFonts w:ascii="Arial" w:hAnsi="Arial"/>
          <w:sz w:val="20"/>
          <w:u w:val="single"/>
        </w:rPr>
        <w:t>Stališče</w:t>
      </w:r>
      <w:r w:rsidRPr="00FD4782">
        <w:rPr>
          <w:rFonts w:ascii="Arial" w:hAnsi="Arial"/>
          <w:sz w:val="20"/>
        </w:rPr>
        <w:t>: Slovenija</w:t>
      </w:r>
      <w:r>
        <w:rPr>
          <w:rFonts w:ascii="Arial" w:hAnsi="Arial"/>
          <w:sz w:val="20"/>
        </w:rPr>
        <w:t xml:space="preserve"> bo podprla predlagane spremembe resolucij, ki vodijo k </w:t>
      </w:r>
      <w:r w:rsidR="00AD212D">
        <w:rPr>
          <w:rFonts w:ascii="Arial" w:hAnsi="Arial"/>
          <w:sz w:val="20"/>
        </w:rPr>
        <w:t>jasnejš</w:t>
      </w:r>
      <w:r w:rsidR="00B244FC">
        <w:rPr>
          <w:rFonts w:ascii="Arial" w:hAnsi="Arial"/>
          <w:sz w:val="20"/>
        </w:rPr>
        <w:t>i</w:t>
      </w:r>
      <w:r>
        <w:rPr>
          <w:rFonts w:ascii="Arial" w:hAnsi="Arial"/>
          <w:sz w:val="20"/>
        </w:rPr>
        <w:t xml:space="preserve"> </w:t>
      </w:r>
      <w:r w:rsidR="001E5AA3">
        <w:rPr>
          <w:rFonts w:ascii="Arial" w:hAnsi="Arial"/>
          <w:sz w:val="20"/>
        </w:rPr>
        <w:t xml:space="preserve">opredelitvi območja </w:t>
      </w:r>
      <w:r>
        <w:rPr>
          <w:rFonts w:ascii="Arial" w:hAnsi="Arial"/>
          <w:sz w:val="20"/>
        </w:rPr>
        <w:t>Sporazuma</w:t>
      </w:r>
      <w:r w:rsidR="001E5AA3">
        <w:rPr>
          <w:rFonts w:ascii="Arial" w:hAnsi="Arial"/>
          <w:sz w:val="20"/>
        </w:rPr>
        <w:t xml:space="preserve"> in predmetnih vrst varstva</w:t>
      </w:r>
      <w:r>
        <w:rPr>
          <w:rFonts w:ascii="Arial" w:hAnsi="Arial"/>
          <w:sz w:val="20"/>
        </w:rPr>
        <w:t xml:space="preserve">. </w:t>
      </w:r>
    </w:p>
    <w:p w14:paraId="294DCD0E" w14:textId="77777777" w:rsidR="00CE5617" w:rsidRDefault="00CE5617" w:rsidP="0087108C">
      <w:pPr>
        <w:spacing w:line="276" w:lineRule="auto"/>
        <w:contextualSpacing/>
        <w:jc w:val="both"/>
        <w:rPr>
          <w:rFonts w:ascii="Arial" w:hAnsi="Arial"/>
          <w:b/>
          <w:bCs/>
          <w:sz w:val="20"/>
        </w:rPr>
      </w:pPr>
    </w:p>
    <w:p w14:paraId="1DD6A0DA" w14:textId="63A61793" w:rsidR="00594E5F" w:rsidRPr="004C1FF2" w:rsidRDefault="004C1FF2" w:rsidP="0087108C">
      <w:pPr>
        <w:spacing w:line="276" w:lineRule="auto"/>
        <w:contextualSpacing/>
        <w:jc w:val="both"/>
        <w:rPr>
          <w:rFonts w:ascii="Arial" w:hAnsi="Arial"/>
          <w:b/>
          <w:bCs/>
          <w:sz w:val="20"/>
        </w:rPr>
      </w:pPr>
      <w:r w:rsidRPr="004C1FF2">
        <w:rPr>
          <w:rFonts w:ascii="Arial" w:hAnsi="Arial"/>
          <w:b/>
          <w:bCs/>
          <w:sz w:val="20"/>
        </w:rPr>
        <w:t>VII. Ohranjanja netopirjev</w:t>
      </w:r>
      <w:r w:rsidR="00CE5617">
        <w:rPr>
          <w:rFonts w:ascii="Arial" w:hAnsi="Arial"/>
          <w:b/>
          <w:bCs/>
          <w:sz w:val="20"/>
        </w:rPr>
        <w:t xml:space="preserve">, </w:t>
      </w:r>
      <w:r w:rsidR="00477D86">
        <w:rPr>
          <w:rFonts w:ascii="Arial" w:hAnsi="Arial"/>
          <w:b/>
          <w:bCs/>
          <w:sz w:val="20"/>
        </w:rPr>
        <w:t>s</w:t>
      </w:r>
      <w:r w:rsidR="00CE5617" w:rsidRPr="00852319">
        <w:rPr>
          <w:rFonts w:ascii="Arial" w:hAnsi="Arial" w:cs="Arial"/>
          <w:b/>
          <w:bCs/>
          <w:sz w:val="20"/>
          <w:szCs w:val="20"/>
        </w:rPr>
        <w:t>premljanje stanja in poročanje</w:t>
      </w:r>
    </w:p>
    <w:p w14:paraId="5265A5F1" w14:textId="53C7E21D" w:rsidR="00D27541" w:rsidRPr="00D27541" w:rsidRDefault="00D27541" w:rsidP="00D27541">
      <w:pPr>
        <w:spacing w:line="276" w:lineRule="auto"/>
        <w:contextualSpacing/>
        <w:jc w:val="both"/>
        <w:rPr>
          <w:rFonts w:ascii="Arial" w:hAnsi="Arial"/>
          <w:sz w:val="20"/>
        </w:rPr>
      </w:pPr>
      <w:r w:rsidRPr="00D27541">
        <w:rPr>
          <w:rFonts w:ascii="Arial" w:hAnsi="Arial"/>
          <w:sz w:val="20"/>
        </w:rPr>
        <w:t xml:space="preserve">V okviru teh točk bo predstavljenih in podanih v pogajanja </w:t>
      </w:r>
      <w:r w:rsidR="003E41AA">
        <w:rPr>
          <w:rFonts w:ascii="Arial" w:hAnsi="Arial"/>
          <w:sz w:val="20"/>
        </w:rPr>
        <w:t>ter</w:t>
      </w:r>
      <w:r w:rsidRPr="00D27541">
        <w:rPr>
          <w:rFonts w:ascii="Arial" w:hAnsi="Arial"/>
          <w:sz w:val="20"/>
        </w:rPr>
        <w:t xml:space="preserve"> sprejetje nekaj predlogov resolucij</w:t>
      </w:r>
      <w:r w:rsidR="00B10B25">
        <w:rPr>
          <w:rFonts w:ascii="Arial" w:hAnsi="Arial"/>
          <w:sz w:val="20"/>
        </w:rPr>
        <w:t xml:space="preserve">, ki sta jih predhodno podprla </w:t>
      </w:r>
      <w:r w:rsidR="003E41AA">
        <w:rPr>
          <w:rFonts w:ascii="Arial" w:hAnsi="Arial"/>
          <w:sz w:val="20"/>
        </w:rPr>
        <w:t>S</w:t>
      </w:r>
      <w:r w:rsidR="00B10B25">
        <w:rPr>
          <w:rFonts w:ascii="Arial" w:hAnsi="Arial"/>
          <w:sz w:val="20"/>
        </w:rPr>
        <w:t xml:space="preserve">talni in </w:t>
      </w:r>
      <w:r w:rsidR="003E41AA">
        <w:rPr>
          <w:rFonts w:ascii="Arial" w:hAnsi="Arial"/>
          <w:sz w:val="20"/>
        </w:rPr>
        <w:t>S</w:t>
      </w:r>
      <w:r w:rsidR="00B10B25">
        <w:rPr>
          <w:rFonts w:ascii="Arial" w:hAnsi="Arial"/>
          <w:sz w:val="20"/>
        </w:rPr>
        <w:t>vetovalni odbor EUROBATS</w:t>
      </w:r>
      <w:r w:rsidR="00866479">
        <w:rPr>
          <w:rFonts w:ascii="Arial" w:hAnsi="Arial"/>
          <w:sz w:val="20"/>
        </w:rPr>
        <w:t xml:space="preserve">, ki naslavljajo aktualne pritiske na varstvo netopirjev.  </w:t>
      </w:r>
    </w:p>
    <w:p w14:paraId="209BFE0C" w14:textId="77777777" w:rsidR="00D27541" w:rsidRDefault="00D27541" w:rsidP="00D27541">
      <w:pPr>
        <w:spacing w:line="276" w:lineRule="auto"/>
        <w:contextualSpacing/>
        <w:jc w:val="both"/>
        <w:rPr>
          <w:rFonts w:ascii="Arial" w:hAnsi="Arial"/>
          <w:sz w:val="20"/>
          <w:highlight w:val="lightGray"/>
        </w:rPr>
      </w:pPr>
    </w:p>
    <w:p w14:paraId="5F9BE8F6" w14:textId="3DE5F952" w:rsidR="00D27541" w:rsidRPr="00FB19C8" w:rsidRDefault="00FC6542" w:rsidP="00D27541">
      <w:pPr>
        <w:spacing w:line="276" w:lineRule="auto"/>
        <w:contextualSpacing/>
        <w:jc w:val="both"/>
        <w:rPr>
          <w:rFonts w:ascii="Arial" w:hAnsi="Arial"/>
          <w:sz w:val="20"/>
        </w:rPr>
      </w:pPr>
      <w:r>
        <w:rPr>
          <w:rFonts w:ascii="Arial" w:hAnsi="Arial"/>
          <w:sz w:val="20"/>
        </w:rPr>
        <w:t>Predlog</w:t>
      </w:r>
      <w:r w:rsidR="00D27541" w:rsidRPr="00FB19C8">
        <w:rPr>
          <w:rFonts w:ascii="Arial" w:hAnsi="Arial"/>
          <w:sz w:val="20"/>
        </w:rPr>
        <w:t xml:space="preserve"> resolucije 10.3: Preprečevanje škodljivih učinkov antropogenih pasti na netopirje</w:t>
      </w:r>
      <w:r w:rsidR="00840BFF">
        <w:rPr>
          <w:rFonts w:ascii="Arial" w:hAnsi="Arial"/>
          <w:sz w:val="20"/>
        </w:rPr>
        <w:t xml:space="preserve">, v kateri so izpostavljene prepoznane antropogene pasti za netopirje s </w:t>
      </w:r>
      <w:r w:rsidR="00AC0D94">
        <w:rPr>
          <w:rFonts w:ascii="Arial" w:hAnsi="Arial"/>
          <w:sz w:val="20"/>
        </w:rPr>
        <w:t>priporočilom</w:t>
      </w:r>
      <w:r w:rsidR="00840BFF">
        <w:rPr>
          <w:rFonts w:ascii="Arial" w:hAnsi="Arial"/>
          <w:sz w:val="20"/>
        </w:rPr>
        <w:t xml:space="preserve"> pogodbenicam </w:t>
      </w:r>
      <w:r w:rsidR="00AC0D94">
        <w:rPr>
          <w:rFonts w:ascii="Arial" w:hAnsi="Arial"/>
          <w:sz w:val="20"/>
        </w:rPr>
        <w:t>k</w:t>
      </w:r>
      <w:r w:rsidR="00840BFF">
        <w:rPr>
          <w:rFonts w:ascii="Arial" w:hAnsi="Arial"/>
          <w:sz w:val="20"/>
        </w:rPr>
        <w:t xml:space="preserve"> </w:t>
      </w:r>
      <w:r w:rsidR="00AC0D94">
        <w:rPr>
          <w:rFonts w:ascii="Arial" w:hAnsi="Arial"/>
          <w:sz w:val="20"/>
        </w:rPr>
        <w:t xml:space="preserve">iskanju in </w:t>
      </w:r>
      <w:r w:rsidR="00840BFF">
        <w:rPr>
          <w:rFonts w:ascii="Arial" w:hAnsi="Arial"/>
          <w:sz w:val="20"/>
        </w:rPr>
        <w:t>izvajanj</w:t>
      </w:r>
      <w:r w:rsidR="00AC0D94">
        <w:rPr>
          <w:rFonts w:ascii="Arial" w:hAnsi="Arial"/>
          <w:sz w:val="20"/>
        </w:rPr>
        <w:t>u</w:t>
      </w:r>
      <w:r w:rsidR="00840BFF">
        <w:rPr>
          <w:rFonts w:ascii="Arial" w:hAnsi="Arial"/>
          <w:sz w:val="20"/>
        </w:rPr>
        <w:t xml:space="preserve"> ukrepov za preprečevanje in zmanjševanje vplivov teh pasti na varstvo netopirjev.</w:t>
      </w:r>
    </w:p>
    <w:p w14:paraId="272F90FB" w14:textId="7E7C6E4B" w:rsidR="00FB19C8" w:rsidRPr="00FB19C8" w:rsidRDefault="00FB19C8" w:rsidP="00FB19C8">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xml:space="preserve">: Slovenija podpira predlog resolucije. </w:t>
      </w:r>
    </w:p>
    <w:p w14:paraId="4E44E702" w14:textId="77777777" w:rsidR="00594E5F" w:rsidRDefault="00594E5F" w:rsidP="0087108C">
      <w:pPr>
        <w:spacing w:line="276" w:lineRule="auto"/>
        <w:contextualSpacing/>
        <w:jc w:val="both"/>
        <w:rPr>
          <w:rFonts w:ascii="Arial" w:hAnsi="Arial" w:cs="Arial"/>
          <w:sz w:val="20"/>
          <w:szCs w:val="20"/>
        </w:rPr>
      </w:pPr>
    </w:p>
    <w:p w14:paraId="11BC34CC" w14:textId="0AC9B582" w:rsidR="004C1FF2" w:rsidRDefault="00FC6542" w:rsidP="0087108C">
      <w:pPr>
        <w:spacing w:line="276" w:lineRule="auto"/>
        <w:contextualSpacing/>
        <w:jc w:val="both"/>
        <w:rPr>
          <w:rFonts w:ascii="Arial" w:hAnsi="Arial" w:cs="Arial"/>
          <w:sz w:val="20"/>
          <w:szCs w:val="20"/>
        </w:rPr>
      </w:pPr>
      <w:r>
        <w:rPr>
          <w:rFonts w:ascii="Arial" w:hAnsi="Arial" w:cs="Arial"/>
          <w:sz w:val="20"/>
          <w:szCs w:val="20"/>
        </w:rPr>
        <w:t xml:space="preserve">Predlog resolucije </w:t>
      </w:r>
      <w:r w:rsidRPr="00FC6542">
        <w:rPr>
          <w:rFonts w:ascii="Arial" w:hAnsi="Arial" w:cs="Arial"/>
          <w:sz w:val="20"/>
          <w:szCs w:val="20"/>
        </w:rPr>
        <w:t>10.4: Sončne elektrarne in populacije netopirjev</w:t>
      </w:r>
      <w:r>
        <w:rPr>
          <w:rFonts w:ascii="Arial" w:hAnsi="Arial" w:cs="Arial"/>
          <w:sz w:val="20"/>
          <w:szCs w:val="20"/>
        </w:rPr>
        <w:t xml:space="preserve"> izpostavlja potencialne negativne</w:t>
      </w:r>
      <w:r w:rsidR="00CA1F50">
        <w:rPr>
          <w:rFonts w:ascii="Arial" w:hAnsi="Arial" w:cs="Arial"/>
          <w:sz w:val="20"/>
          <w:szCs w:val="20"/>
        </w:rPr>
        <w:t xml:space="preserve"> </w:t>
      </w:r>
      <w:r>
        <w:rPr>
          <w:rFonts w:ascii="Arial" w:hAnsi="Arial" w:cs="Arial"/>
          <w:sz w:val="20"/>
          <w:szCs w:val="20"/>
        </w:rPr>
        <w:t>vplive infrastrukture sončnih elektrarn</w:t>
      </w:r>
      <w:r w:rsidR="00CA1F50">
        <w:rPr>
          <w:rFonts w:ascii="Arial" w:hAnsi="Arial" w:cs="Arial"/>
          <w:sz w:val="20"/>
          <w:szCs w:val="20"/>
        </w:rPr>
        <w:t xml:space="preserve"> na netopirje</w:t>
      </w:r>
      <w:r>
        <w:rPr>
          <w:rFonts w:ascii="Arial" w:hAnsi="Arial" w:cs="Arial"/>
          <w:sz w:val="20"/>
          <w:szCs w:val="20"/>
        </w:rPr>
        <w:t xml:space="preserve"> in poziva k sodelovanju pri uvajanju infrastrukture z najmanj negativnimi vplivi na varstvo netopirjev ter nalaga svetovalnemu telesu pripravo ustreznih priporočil </w:t>
      </w:r>
      <w:r w:rsidR="005E58AA">
        <w:rPr>
          <w:rFonts w:ascii="Arial" w:hAnsi="Arial" w:cs="Arial"/>
          <w:sz w:val="20"/>
          <w:szCs w:val="20"/>
        </w:rPr>
        <w:t xml:space="preserve">za ukrepanje </w:t>
      </w:r>
      <w:r>
        <w:rPr>
          <w:rFonts w:ascii="Arial" w:hAnsi="Arial" w:cs="Arial"/>
          <w:sz w:val="20"/>
          <w:szCs w:val="20"/>
        </w:rPr>
        <w:t>na podlagi zbranih informacij o možnih negativnih vplivih.</w:t>
      </w:r>
    </w:p>
    <w:p w14:paraId="32EFD5C2" w14:textId="06A02178" w:rsidR="00FC6542" w:rsidRPr="00FB19C8" w:rsidRDefault="00FC6542" w:rsidP="00FC6542">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xml:space="preserve">: Slovenija podpira predlog resolucije. </w:t>
      </w:r>
    </w:p>
    <w:p w14:paraId="126D23B8" w14:textId="77777777" w:rsidR="004C1FF2" w:rsidRDefault="004C1FF2" w:rsidP="0087108C">
      <w:pPr>
        <w:spacing w:line="276" w:lineRule="auto"/>
        <w:contextualSpacing/>
        <w:jc w:val="both"/>
        <w:rPr>
          <w:rFonts w:ascii="Arial" w:hAnsi="Arial" w:cs="Arial"/>
          <w:sz w:val="20"/>
          <w:szCs w:val="20"/>
        </w:rPr>
      </w:pPr>
    </w:p>
    <w:p w14:paraId="199D905D" w14:textId="6850CAAE" w:rsidR="004C1FF2" w:rsidRDefault="00B10B25" w:rsidP="0087108C">
      <w:pPr>
        <w:spacing w:line="276" w:lineRule="auto"/>
        <w:contextualSpacing/>
        <w:jc w:val="both"/>
        <w:rPr>
          <w:rFonts w:ascii="Arial" w:hAnsi="Arial" w:cs="Arial"/>
          <w:sz w:val="20"/>
          <w:szCs w:val="20"/>
        </w:rPr>
      </w:pPr>
      <w:r>
        <w:rPr>
          <w:rFonts w:ascii="Arial" w:hAnsi="Arial" w:cs="Arial"/>
          <w:sz w:val="20"/>
          <w:szCs w:val="20"/>
        </w:rPr>
        <w:t xml:space="preserve">Predlog resolucije </w:t>
      </w:r>
      <w:r w:rsidRPr="00B10B25">
        <w:rPr>
          <w:rFonts w:ascii="Arial" w:hAnsi="Arial" w:cs="Arial"/>
          <w:sz w:val="20"/>
          <w:szCs w:val="20"/>
        </w:rPr>
        <w:t>10.5: Spletna trgovina z osebki netopirjev in njihovimi deli</w:t>
      </w:r>
      <w:r w:rsidR="00C96D91">
        <w:rPr>
          <w:rFonts w:ascii="Arial" w:hAnsi="Arial" w:cs="Arial"/>
          <w:sz w:val="20"/>
          <w:szCs w:val="20"/>
        </w:rPr>
        <w:t xml:space="preserve"> izpostavlja povečevanje trgovine z netopirji preko spleta in opozarja na možne prenose zoonoz in zato priporoča pogodbenicam spremljanje trgovine preko spleta in uvedbo preventivnih ukrepov ter preprečevanje nezakonite trgovine. Izpostavlja sodelovanje </w:t>
      </w:r>
      <w:r w:rsidR="00AF5FDB">
        <w:rPr>
          <w:rFonts w:ascii="Arial" w:hAnsi="Arial" w:cs="Arial"/>
          <w:sz w:val="20"/>
          <w:szCs w:val="20"/>
        </w:rPr>
        <w:t>s</w:t>
      </w:r>
      <w:r w:rsidR="00C96D91">
        <w:rPr>
          <w:rFonts w:ascii="Arial" w:hAnsi="Arial" w:cs="Arial"/>
          <w:sz w:val="20"/>
          <w:szCs w:val="20"/>
        </w:rPr>
        <w:t xml:space="preserve"> konvencijo CITES ter nalaga svetovalnemu odboru izvedbo analize poznavanja spletne trgovine z netopirji in pripravo ustreznih priporočil za prej omenjene negativne vplive trgovine preko spleta.</w:t>
      </w:r>
    </w:p>
    <w:p w14:paraId="62C7D167" w14:textId="4830B390" w:rsidR="00C96D91" w:rsidRPr="00FB19C8" w:rsidRDefault="00C96D91" w:rsidP="00C96D91">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xml:space="preserve">: Slovenija podpira predlog resolucije. </w:t>
      </w:r>
    </w:p>
    <w:p w14:paraId="2DAA9659" w14:textId="77777777" w:rsidR="00B10B25" w:rsidRDefault="00B10B25" w:rsidP="0087108C">
      <w:pPr>
        <w:spacing w:line="276" w:lineRule="auto"/>
        <w:contextualSpacing/>
        <w:jc w:val="both"/>
        <w:rPr>
          <w:rFonts w:ascii="Arial" w:hAnsi="Arial" w:cs="Arial"/>
          <w:sz w:val="20"/>
          <w:szCs w:val="20"/>
        </w:rPr>
      </w:pPr>
    </w:p>
    <w:p w14:paraId="6EF082BE" w14:textId="62B7D01A" w:rsidR="002D186C" w:rsidRDefault="002D186C" w:rsidP="0087108C">
      <w:pPr>
        <w:spacing w:line="276" w:lineRule="auto"/>
        <w:contextualSpacing/>
        <w:jc w:val="both"/>
        <w:rPr>
          <w:rFonts w:ascii="Arial" w:hAnsi="Arial" w:cs="Arial"/>
          <w:sz w:val="20"/>
          <w:szCs w:val="20"/>
        </w:rPr>
      </w:pPr>
      <w:r>
        <w:rPr>
          <w:rFonts w:ascii="Arial" w:hAnsi="Arial" w:cs="Arial"/>
          <w:sz w:val="20"/>
          <w:szCs w:val="20"/>
        </w:rPr>
        <w:t xml:space="preserve">Predlog </w:t>
      </w:r>
      <w:r w:rsidRPr="002D186C">
        <w:rPr>
          <w:rFonts w:ascii="Arial" w:hAnsi="Arial" w:cs="Arial"/>
          <w:sz w:val="20"/>
          <w:szCs w:val="20"/>
        </w:rPr>
        <w:t>sprememb</w:t>
      </w:r>
      <w:r>
        <w:rPr>
          <w:rFonts w:ascii="Arial" w:hAnsi="Arial" w:cs="Arial"/>
          <w:sz w:val="20"/>
          <w:szCs w:val="20"/>
        </w:rPr>
        <w:t>e</w:t>
      </w:r>
      <w:r w:rsidRPr="002D186C">
        <w:rPr>
          <w:rFonts w:ascii="Arial" w:hAnsi="Arial" w:cs="Arial"/>
          <w:sz w:val="20"/>
          <w:szCs w:val="20"/>
        </w:rPr>
        <w:t xml:space="preserve"> Resolucije 7.6: Ohranjanje in upravljanje pomembnih podzemnih območij za netopirje</w:t>
      </w:r>
      <w:r>
        <w:rPr>
          <w:rFonts w:ascii="Arial" w:hAnsi="Arial" w:cs="Arial"/>
          <w:sz w:val="20"/>
          <w:szCs w:val="20"/>
        </w:rPr>
        <w:t xml:space="preserve"> uvaja tehnične dopolnitve glede obrazca za poročanje izvedbe in učinkovitosti varovalnih </w:t>
      </w:r>
      <w:r w:rsidR="007F596D">
        <w:rPr>
          <w:rFonts w:ascii="Arial" w:hAnsi="Arial" w:cs="Arial"/>
          <w:sz w:val="20"/>
          <w:szCs w:val="20"/>
        </w:rPr>
        <w:t xml:space="preserve">ukrepov na </w:t>
      </w:r>
      <w:r>
        <w:rPr>
          <w:rFonts w:ascii="Arial" w:hAnsi="Arial" w:cs="Arial"/>
          <w:sz w:val="20"/>
          <w:szCs w:val="20"/>
        </w:rPr>
        <w:t xml:space="preserve"> </w:t>
      </w:r>
      <w:r w:rsidR="007F596D" w:rsidRPr="002D186C">
        <w:rPr>
          <w:rFonts w:ascii="Arial" w:hAnsi="Arial" w:cs="Arial"/>
          <w:sz w:val="20"/>
          <w:szCs w:val="20"/>
        </w:rPr>
        <w:t>pomembnih podzemnih območij za netopirje</w:t>
      </w:r>
      <w:r w:rsidR="007F596D">
        <w:rPr>
          <w:rFonts w:ascii="Arial" w:hAnsi="Arial" w:cs="Arial"/>
          <w:sz w:val="20"/>
          <w:szCs w:val="20"/>
        </w:rPr>
        <w:t>.</w:t>
      </w:r>
    </w:p>
    <w:p w14:paraId="3DD9AEDE" w14:textId="7760284A" w:rsidR="007F596D" w:rsidRPr="00FB19C8" w:rsidRDefault="007F596D" w:rsidP="007F596D">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xml:space="preserve">: Slovenija podpira </w:t>
      </w:r>
      <w:r w:rsidR="00AF5FDB" w:rsidRPr="00FB19C8">
        <w:rPr>
          <w:rFonts w:ascii="Arial" w:hAnsi="Arial"/>
          <w:sz w:val="20"/>
        </w:rPr>
        <w:t>predlag</w:t>
      </w:r>
      <w:r w:rsidR="00AF5FDB">
        <w:rPr>
          <w:rFonts w:ascii="Arial" w:hAnsi="Arial"/>
          <w:sz w:val="20"/>
        </w:rPr>
        <w:t>ane spremembe</w:t>
      </w:r>
      <w:r w:rsidR="00AF5FDB" w:rsidRPr="00FB19C8">
        <w:rPr>
          <w:rFonts w:ascii="Arial" w:hAnsi="Arial"/>
          <w:sz w:val="20"/>
        </w:rPr>
        <w:t xml:space="preserve"> </w:t>
      </w:r>
      <w:r w:rsidRPr="00FB19C8">
        <w:rPr>
          <w:rFonts w:ascii="Arial" w:hAnsi="Arial"/>
          <w:sz w:val="20"/>
        </w:rPr>
        <w:t xml:space="preserve">resolucije. </w:t>
      </w:r>
    </w:p>
    <w:p w14:paraId="6102CB45" w14:textId="77777777" w:rsidR="007F596D" w:rsidRDefault="007F596D" w:rsidP="0087108C">
      <w:pPr>
        <w:spacing w:line="276" w:lineRule="auto"/>
        <w:contextualSpacing/>
        <w:jc w:val="both"/>
        <w:rPr>
          <w:rFonts w:ascii="Arial" w:hAnsi="Arial" w:cs="Arial"/>
          <w:sz w:val="20"/>
          <w:szCs w:val="20"/>
        </w:rPr>
      </w:pPr>
    </w:p>
    <w:p w14:paraId="017F2CCB" w14:textId="78A94492" w:rsidR="007F596D" w:rsidRDefault="00E60F50" w:rsidP="0087108C">
      <w:pPr>
        <w:spacing w:line="276" w:lineRule="auto"/>
        <w:contextualSpacing/>
        <w:jc w:val="both"/>
        <w:rPr>
          <w:rFonts w:ascii="Arial" w:hAnsi="Arial" w:cs="Arial"/>
          <w:sz w:val="20"/>
          <w:szCs w:val="20"/>
        </w:rPr>
      </w:pPr>
      <w:r>
        <w:rPr>
          <w:rFonts w:ascii="Arial" w:hAnsi="Arial" w:cs="Arial"/>
          <w:sz w:val="20"/>
          <w:szCs w:val="20"/>
        </w:rPr>
        <w:t xml:space="preserve">Predlog spremembe Resolucije </w:t>
      </w:r>
      <w:r w:rsidRPr="00E60F50">
        <w:rPr>
          <w:rFonts w:ascii="Arial" w:hAnsi="Arial" w:cs="Arial"/>
          <w:sz w:val="20"/>
          <w:szCs w:val="20"/>
        </w:rPr>
        <w:t>8.7: Netopirji in podnebne spremembe</w:t>
      </w:r>
      <w:r w:rsidR="00A639FE">
        <w:rPr>
          <w:rFonts w:ascii="Arial" w:hAnsi="Arial" w:cs="Arial"/>
          <w:sz w:val="20"/>
          <w:szCs w:val="20"/>
        </w:rPr>
        <w:t xml:space="preserve"> razširja nabor dejavnikov smrtnosti netopirjev kot posledico podnebnih sprememb </w:t>
      </w:r>
      <w:r w:rsidR="00A639FE" w:rsidRPr="00A639FE">
        <w:rPr>
          <w:rFonts w:ascii="Arial" w:hAnsi="Arial" w:cs="Arial"/>
          <w:sz w:val="20"/>
          <w:szCs w:val="20"/>
        </w:rPr>
        <w:t xml:space="preserve">ter </w:t>
      </w:r>
      <w:r w:rsidR="00A639FE">
        <w:rPr>
          <w:rFonts w:ascii="Arial" w:hAnsi="Arial" w:cs="Arial"/>
          <w:sz w:val="20"/>
          <w:szCs w:val="20"/>
        </w:rPr>
        <w:t xml:space="preserve">svetuje </w:t>
      </w:r>
      <w:r w:rsidR="00A639FE" w:rsidRPr="00A639FE">
        <w:rPr>
          <w:rFonts w:ascii="Arial" w:hAnsi="Arial" w:cs="Arial"/>
          <w:sz w:val="20"/>
          <w:szCs w:val="20"/>
        </w:rPr>
        <w:t>spremljanj</w:t>
      </w:r>
      <w:r w:rsidR="00A639FE">
        <w:rPr>
          <w:rFonts w:ascii="Arial" w:hAnsi="Arial" w:cs="Arial"/>
          <w:sz w:val="20"/>
          <w:szCs w:val="20"/>
        </w:rPr>
        <w:t>e</w:t>
      </w:r>
      <w:r w:rsidR="00A639FE" w:rsidRPr="00A639FE">
        <w:rPr>
          <w:rFonts w:ascii="Arial" w:hAnsi="Arial" w:cs="Arial"/>
          <w:sz w:val="20"/>
          <w:szCs w:val="20"/>
        </w:rPr>
        <w:t xml:space="preserve"> njihovih vplivov na populacije in habitate. Dokument uvaja tudi nove ukrepe za zmanjševanje tveganj zaradi pregrevanja zatočišč, zlasti umetnih zatočišč, ter krepi zahteve </w:t>
      </w:r>
      <w:r w:rsidR="00A639FE">
        <w:rPr>
          <w:rFonts w:ascii="Arial" w:hAnsi="Arial" w:cs="Arial"/>
          <w:sz w:val="20"/>
          <w:szCs w:val="20"/>
        </w:rPr>
        <w:t xml:space="preserve">za svetovalni odbor </w:t>
      </w:r>
      <w:r w:rsidR="00A639FE" w:rsidRPr="00A639FE">
        <w:rPr>
          <w:rFonts w:ascii="Arial" w:hAnsi="Arial" w:cs="Arial"/>
          <w:sz w:val="20"/>
          <w:szCs w:val="20"/>
        </w:rPr>
        <w:t>glede raziskav, monitoringa, ozaveščanja in priprave strokovnih usmeritev za prilagajanje varstva netopirjev na podnebne spremembe.</w:t>
      </w:r>
    </w:p>
    <w:p w14:paraId="142B3E4F" w14:textId="60CAF64A" w:rsidR="00A639FE" w:rsidRPr="00FB19C8" w:rsidRDefault="00A639FE" w:rsidP="00A639FE">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xml:space="preserve">: Slovenija podpira </w:t>
      </w:r>
      <w:r w:rsidR="00852319" w:rsidRPr="00FB19C8">
        <w:rPr>
          <w:rFonts w:ascii="Arial" w:hAnsi="Arial"/>
          <w:sz w:val="20"/>
        </w:rPr>
        <w:t>predlag</w:t>
      </w:r>
      <w:r w:rsidR="00852319">
        <w:rPr>
          <w:rFonts w:ascii="Arial" w:hAnsi="Arial"/>
          <w:sz w:val="20"/>
        </w:rPr>
        <w:t>ane spremembe</w:t>
      </w:r>
      <w:r w:rsidRPr="00FB19C8">
        <w:rPr>
          <w:rFonts w:ascii="Arial" w:hAnsi="Arial"/>
          <w:sz w:val="20"/>
        </w:rPr>
        <w:t xml:space="preserve"> resolucije. </w:t>
      </w:r>
    </w:p>
    <w:p w14:paraId="46F3D142" w14:textId="77777777" w:rsidR="007F596D" w:rsidRDefault="007F596D" w:rsidP="0087108C">
      <w:pPr>
        <w:spacing w:line="276" w:lineRule="auto"/>
        <w:contextualSpacing/>
        <w:jc w:val="both"/>
        <w:rPr>
          <w:rFonts w:ascii="Arial" w:hAnsi="Arial" w:cs="Arial"/>
          <w:sz w:val="20"/>
          <w:szCs w:val="20"/>
        </w:rPr>
      </w:pPr>
    </w:p>
    <w:p w14:paraId="75DBD0DB" w14:textId="28BDED6E" w:rsidR="007F596D" w:rsidRDefault="009A5E04" w:rsidP="0087108C">
      <w:pPr>
        <w:spacing w:line="276" w:lineRule="auto"/>
        <w:contextualSpacing/>
        <w:jc w:val="both"/>
        <w:rPr>
          <w:rFonts w:ascii="Arial" w:hAnsi="Arial" w:cs="Arial"/>
          <w:sz w:val="20"/>
          <w:szCs w:val="20"/>
        </w:rPr>
      </w:pPr>
      <w:r>
        <w:rPr>
          <w:rFonts w:ascii="Arial" w:hAnsi="Arial" w:cs="Arial"/>
          <w:sz w:val="20"/>
          <w:szCs w:val="20"/>
        </w:rPr>
        <w:t xml:space="preserve">Predlog sprememb </w:t>
      </w:r>
      <w:r w:rsidRPr="009A5E04">
        <w:rPr>
          <w:rFonts w:ascii="Arial" w:hAnsi="Arial" w:cs="Arial"/>
          <w:sz w:val="20"/>
          <w:szCs w:val="20"/>
        </w:rPr>
        <w:t>Resolucije 9.4: Vetrne turbine in populacije netopirjev</w:t>
      </w:r>
      <w:r w:rsidR="00852319">
        <w:rPr>
          <w:rFonts w:ascii="Arial" w:hAnsi="Arial" w:cs="Arial"/>
          <w:sz w:val="20"/>
          <w:szCs w:val="20"/>
        </w:rPr>
        <w:t xml:space="preserve"> nalaga Svetovalnemu odboru posodobitev smernic za območja kopenskih vetrnih polj in Sekretariatu objavo teh smernic.</w:t>
      </w:r>
    </w:p>
    <w:p w14:paraId="48351C05" w14:textId="49084E32" w:rsidR="007F596D" w:rsidRDefault="00852319" w:rsidP="0087108C">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Slovenija podpira predlag</w:t>
      </w:r>
      <w:r>
        <w:rPr>
          <w:rFonts w:ascii="Arial" w:hAnsi="Arial"/>
          <w:sz w:val="20"/>
        </w:rPr>
        <w:t>ane spremembe</w:t>
      </w:r>
      <w:r w:rsidRPr="00FB19C8">
        <w:rPr>
          <w:rFonts w:ascii="Arial" w:hAnsi="Arial"/>
          <w:sz w:val="20"/>
        </w:rPr>
        <w:t xml:space="preserve"> resolucije.</w:t>
      </w:r>
    </w:p>
    <w:p w14:paraId="3FFD6643" w14:textId="77777777" w:rsidR="007F596D" w:rsidRDefault="007F596D" w:rsidP="0087108C">
      <w:pPr>
        <w:spacing w:line="276" w:lineRule="auto"/>
        <w:contextualSpacing/>
        <w:jc w:val="both"/>
        <w:rPr>
          <w:rFonts w:ascii="Arial" w:hAnsi="Arial" w:cs="Arial"/>
          <w:sz w:val="20"/>
          <w:szCs w:val="20"/>
        </w:rPr>
      </w:pPr>
    </w:p>
    <w:p w14:paraId="6E9F0685" w14:textId="2FDABF96" w:rsidR="00852319" w:rsidRDefault="00E26440" w:rsidP="0087108C">
      <w:pPr>
        <w:spacing w:line="276" w:lineRule="auto"/>
        <w:contextualSpacing/>
        <w:jc w:val="both"/>
        <w:rPr>
          <w:rFonts w:ascii="Arial" w:hAnsi="Arial" w:cs="Arial"/>
          <w:sz w:val="20"/>
          <w:szCs w:val="20"/>
        </w:rPr>
      </w:pPr>
      <w:r>
        <w:rPr>
          <w:rFonts w:ascii="Arial" w:hAnsi="Arial" w:cs="Arial"/>
          <w:sz w:val="20"/>
          <w:szCs w:val="20"/>
        </w:rPr>
        <w:t xml:space="preserve">Predlog sprememb </w:t>
      </w:r>
      <w:r w:rsidRPr="00E26440">
        <w:rPr>
          <w:rFonts w:ascii="Arial" w:hAnsi="Arial" w:cs="Arial"/>
          <w:sz w:val="20"/>
          <w:szCs w:val="20"/>
        </w:rPr>
        <w:t>Resolucije 5.4: Spremljanje stanja netopirjev po Evropi</w:t>
      </w:r>
      <w:r>
        <w:rPr>
          <w:rFonts w:ascii="Arial" w:hAnsi="Arial" w:cs="Arial"/>
          <w:sz w:val="20"/>
          <w:szCs w:val="20"/>
        </w:rPr>
        <w:t xml:space="preserve"> se nanaša na ravnanja za izboljšano panevropsko spremljanje stanja netopirjev z dodatnimi nalogami za </w:t>
      </w:r>
      <w:r w:rsidR="003843D4">
        <w:rPr>
          <w:rFonts w:ascii="Arial" w:hAnsi="Arial" w:cs="Arial"/>
          <w:sz w:val="20"/>
          <w:szCs w:val="20"/>
        </w:rPr>
        <w:t>S</w:t>
      </w:r>
      <w:r>
        <w:rPr>
          <w:rFonts w:ascii="Arial" w:hAnsi="Arial" w:cs="Arial"/>
          <w:sz w:val="20"/>
          <w:szCs w:val="20"/>
        </w:rPr>
        <w:t>vetovalni odbor glede priprave smernic in protokolov monitoringa.</w:t>
      </w:r>
    </w:p>
    <w:p w14:paraId="1641C5A7" w14:textId="4ACF015B" w:rsidR="00852319" w:rsidRDefault="00E26440" w:rsidP="0087108C">
      <w:pPr>
        <w:spacing w:line="276" w:lineRule="auto"/>
        <w:contextualSpacing/>
        <w:jc w:val="both"/>
        <w:rPr>
          <w:rFonts w:ascii="Arial" w:hAnsi="Arial" w:cs="Arial"/>
          <w:sz w:val="20"/>
          <w:szCs w:val="20"/>
        </w:rPr>
      </w:pPr>
      <w:r w:rsidRPr="00FB19C8">
        <w:rPr>
          <w:rFonts w:ascii="Arial" w:hAnsi="Arial"/>
          <w:sz w:val="20"/>
          <w:u w:val="single"/>
        </w:rPr>
        <w:t>Stališče</w:t>
      </w:r>
      <w:r w:rsidRPr="00FB19C8">
        <w:rPr>
          <w:rFonts w:ascii="Arial" w:hAnsi="Arial"/>
          <w:sz w:val="20"/>
        </w:rPr>
        <w:t>: Slovenija podpira predlag</w:t>
      </w:r>
      <w:r>
        <w:rPr>
          <w:rFonts w:ascii="Arial" w:hAnsi="Arial"/>
          <w:sz w:val="20"/>
        </w:rPr>
        <w:t>ane spremembe</w:t>
      </w:r>
      <w:r w:rsidRPr="00FB19C8">
        <w:rPr>
          <w:rFonts w:ascii="Arial" w:hAnsi="Arial"/>
          <w:sz w:val="20"/>
        </w:rPr>
        <w:t xml:space="preserve"> resolucije</w:t>
      </w:r>
      <w:r>
        <w:rPr>
          <w:rFonts w:ascii="Arial" w:hAnsi="Arial"/>
          <w:sz w:val="20"/>
        </w:rPr>
        <w:t xml:space="preserve">, ki bodo izboljšale poznavanje stanja netopirjev na evropski ravni, ne bodo pa prekomerno obremenjevale </w:t>
      </w:r>
      <w:r w:rsidRPr="0021107B">
        <w:rPr>
          <w:rFonts w:ascii="Arial" w:hAnsi="Arial" w:cs="Arial"/>
          <w:sz w:val="20"/>
          <w:szCs w:val="20"/>
        </w:rPr>
        <w:t xml:space="preserve">delovnih teles </w:t>
      </w:r>
      <w:r>
        <w:rPr>
          <w:rFonts w:ascii="Arial" w:hAnsi="Arial" w:cs="Arial"/>
          <w:sz w:val="20"/>
          <w:szCs w:val="20"/>
        </w:rPr>
        <w:t>sporazuma in pogodbenic.</w:t>
      </w:r>
    </w:p>
    <w:p w14:paraId="18A20C23" w14:textId="77777777" w:rsidR="00852319" w:rsidRDefault="00852319" w:rsidP="0087108C">
      <w:pPr>
        <w:spacing w:line="276" w:lineRule="auto"/>
        <w:contextualSpacing/>
        <w:jc w:val="both"/>
        <w:rPr>
          <w:rFonts w:ascii="Arial" w:hAnsi="Arial" w:cs="Arial"/>
          <w:sz w:val="20"/>
          <w:szCs w:val="20"/>
        </w:rPr>
      </w:pPr>
    </w:p>
    <w:p w14:paraId="0965B66C" w14:textId="45989139" w:rsidR="00852319" w:rsidRDefault="00A866CD" w:rsidP="0087108C">
      <w:pPr>
        <w:spacing w:line="276" w:lineRule="auto"/>
        <w:contextualSpacing/>
        <w:jc w:val="both"/>
        <w:rPr>
          <w:rFonts w:ascii="Arial" w:hAnsi="Arial" w:cs="Arial"/>
          <w:sz w:val="20"/>
          <w:szCs w:val="20"/>
        </w:rPr>
      </w:pPr>
      <w:r>
        <w:rPr>
          <w:rFonts w:ascii="Arial" w:hAnsi="Arial" w:cs="Arial"/>
          <w:sz w:val="20"/>
          <w:szCs w:val="20"/>
        </w:rPr>
        <w:t xml:space="preserve">Predlog </w:t>
      </w:r>
      <w:r w:rsidRPr="00A866CD">
        <w:rPr>
          <w:rFonts w:ascii="Arial" w:hAnsi="Arial" w:cs="Arial"/>
          <w:sz w:val="20"/>
          <w:szCs w:val="20"/>
        </w:rPr>
        <w:t>sprememb Resolucije 7.4: Oblika nacionalnih poročil o izvajanju</w:t>
      </w:r>
      <w:r>
        <w:rPr>
          <w:rFonts w:ascii="Arial" w:hAnsi="Arial" w:cs="Arial"/>
          <w:sz w:val="20"/>
          <w:szCs w:val="20"/>
        </w:rPr>
        <w:t xml:space="preserve"> predlaga združitev več resolucij, ki se nanašajo na pripravo nacionalnih poročil. </w:t>
      </w:r>
    </w:p>
    <w:p w14:paraId="370AEBFE" w14:textId="57443479" w:rsidR="00A866CD" w:rsidRDefault="00A866CD" w:rsidP="0087108C">
      <w:pPr>
        <w:spacing w:line="276" w:lineRule="auto"/>
        <w:contextualSpacing/>
        <w:jc w:val="both"/>
        <w:rPr>
          <w:rFonts w:ascii="Arial" w:hAnsi="Arial"/>
          <w:sz w:val="20"/>
        </w:rPr>
      </w:pPr>
      <w:r w:rsidRPr="00FB19C8">
        <w:rPr>
          <w:rFonts w:ascii="Arial" w:hAnsi="Arial"/>
          <w:sz w:val="20"/>
          <w:u w:val="single"/>
        </w:rPr>
        <w:t>Stališče</w:t>
      </w:r>
      <w:r w:rsidRPr="00FB19C8">
        <w:rPr>
          <w:rFonts w:ascii="Arial" w:hAnsi="Arial"/>
          <w:sz w:val="20"/>
        </w:rPr>
        <w:t>: Slovenija podpira predlag</w:t>
      </w:r>
      <w:r>
        <w:rPr>
          <w:rFonts w:ascii="Arial" w:hAnsi="Arial"/>
          <w:sz w:val="20"/>
        </w:rPr>
        <w:t>ane spremembe</w:t>
      </w:r>
      <w:r w:rsidRPr="00FB19C8">
        <w:rPr>
          <w:rFonts w:ascii="Arial" w:hAnsi="Arial"/>
          <w:sz w:val="20"/>
        </w:rPr>
        <w:t xml:space="preserve"> resolucije</w:t>
      </w:r>
      <w:r>
        <w:rPr>
          <w:rFonts w:ascii="Arial" w:hAnsi="Arial"/>
          <w:sz w:val="20"/>
        </w:rPr>
        <w:t>, s katerimi se izboljšuje jasnost navodil za poročanje.</w:t>
      </w:r>
    </w:p>
    <w:p w14:paraId="537BC4F8" w14:textId="77777777" w:rsidR="00F04C80" w:rsidRDefault="00F04C80" w:rsidP="0087108C">
      <w:pPr>
        <w:spacing w:line="276" w:lineRule="auto"/>
        <w:contextualSpacing/>
        <w:jc w:val="both"/>
        <w:rPr>
          <w:rFonts w:ascii="Arial" w:hAnsi="Arial"/>
          <w:sz w:val="20"/>
        </w:rPr>
      </w:pPr>
    </w:p>
    <w:p w14:paraId="1107B97D" w14:textId="069A2020" w:rsidR="00F04C80" w:rsidRDefault="00F04C80" w:rsidP="0087108C">
      <w:pPr>
        <w:spacing w:line="276" w:lineRule="auto"/>
        <w:contextualSpacing/>
        <w:jc w:val="both"/>
        <w:rPr>
          <w:rFonts w:ascii="Arial" w:hAnsi="Arial"/>
          <w:sz w:val="20"/>
        </w:rPr>
      </w:pPr>
      <w:r>
        <w:rPr>
          <w:rFonts w:ascii="Arial" w:hAnsi="Arial"/>
          <w:sz w:val="20"/>
        </w:rPr>
        <w:t xml:space="preserve">Predlog </w:t>
      </w:r>
      <w:r w:rsidRPr="00F04C80">
        <w:rPr>
          <w:rFonts w:ascii="Arial" w:hAnsi="Arial"/>
          <w:sz w:val="20"/>
        </w:rPr>
        <w:t>sprememb Resolucije 8.3: Spremljanje dnevnih in sezonskih premikov netopirjev</w:t>
      </w:r>
      <w:r>
        <w:rPr>
          <w:rFonts w:ascii="Arial" w:hAnsi="Arial"/>
          <w:sz w:val="20"/>
        </w:rPr>
        <w:t xml:space="preserve"> se dopolnjuje z usmeritvijo na nove ugotovitve glede ekologije gibanja netopirjev.</w:t>
      </w:r>
    </w:p>
    <w:p w14:paraId="61AC9CD5" w14:textId="72357F5A" w:rsidR="00F04C80" w:rsidRDefault="00F04C80" w:rsidP="0087108C">
      <w:pPr>
        <w:spacing w:line="276" w:lineRule="auto"/>
        <w:contextualSpacing/>
        <w:jc w:val="both"/>
        <w:rPr>
          <w:rFonts w:ascii="Arial" w:hAnsi="Arial"/>
          <w:sz w:val="20"/>
        </w:rPr>
      </w:pPr>
      <w:r w:rsidRPr="00FB19C8">
        <w:rPr>
          <w:rFonts w:ascii="Arial" w:hAnsi="Arial"/>
          <w:sz w:val="20"/>
          <w:u w:val="single"/>
        </w:rPr>
        <w:t>Stališče</w:t>
      </w:r>
      <w:r w:rsidRPr="00FB19C8">
        <w:rPr>
          <w:rFonts w:ascii="Arial" w:hAnsi="Arial"/>
          <w:sz w:val="20"/>
        </w:rPr>
        <w:t>: Slovenija</w:t>
      </w:r>
      <w:r>
        <w:rPr>
          <w:rFonts w:ascii="Arial" w:hAnsi="Arial"/>
          <w:sz w:val="20"/>
        </w:rPr>
        <w:t xml:space="preserve"> </w:t>
      </w:r>
      <w:r w:rsidRPr="00FB19C8">
        <w:rPr>
          <w:rFonts w:ascii="Arial" w:hAnsi="Arial"/>
          <w:sz w:val="20"/>
        </w:rPr>
        <w:t>podpira predlag</w:t>
      </w:r>
      <w:r>
        <w:rPr>
          <w:rFonts w:ascii="Arial" w:hAnsi="Arial"/>
          <w:sz w:val="20"/>
        </w:rPr>
        <w:t>ane spremembe</w:t>
      </w:r>
      <w:r w:rsidRPr="00FB19C8">
        <w:rPr>
          <w:rFonts w:ascii="Arial" w:hAnsi="Arial"/>
          <w:sz w:val="20"/>
        </w:rPr>
        <w:t xml:space="preserve"> resolucije</w:t>
      </w:r>
      <w:r>
        <w:rPr>
          <w:rFonts w:ascii="Arial" w:hAnsi="Arial"/>
          <w:sz w:val="20"/>
        </w:rPr>
        <w:t>.</w:t>
      </w:r>
    </w:p>
    <w:p w14:paraId="499B0854" w14:textId="77777777" w:rsidR="0008535B" w:rsidRDefault="0008535B" w:rsidP="0087108C">
      <w:pPr>
        <w:spacing w:line="276" w:lineRule="auto"/>
        <w:contextualSpacing/>
        <w:jc w:val="both"/>
        <w:rPr>
          <w:rFonts w:ascii="Arial" w:hAnsi="Arial"/>
          <w:sz w:val="20"/>
        </w:rPr>
      </w:pPr>
    </w:p>
    <w:p w14:paraId="3AD9D3D2" w14:textId="176B0F02" w:rsidR="00CE5617" w:rsidRDefault="00CE5617" w:rsidP="00CE5617">
      <w:pPr>
        <w:spacing w:line="276" w:lineRule="auto"/>
        <w:contextualSpacing/>
        <w:jc w:val="both"/>
        <w:rPr>
          <w:rFonts w:ascii="Arial" w:hAnsi="Arial" w:cs="Arial"/>
          <w:sz w:val="20"/>
          <w:szCs w:val="20"/>
        </w:rPr>
      </w:pPr>
      <w:r w:rsidRPr="00193948">
        <w:rPr>
          <w:rFonts w:ascii="Arial" w:hAnsi="Arial"/>
          <w:sz w:val="20"/>
          <w:u w:val="single"/>
        </w:rPr>
        <w:t>Stališče</w:t>
      </w:r>
      <w:r w:rsidRPr="00193948">
        <w:rPr>
          <w:rFonts w:ascii="Arial" w:hAnsi="Arial"/>
          <w:sz w:val="20"/>
        </w:rPr>
        <w:t>: Slovenija načeloma podpira predloge resolucij za ohranjanje netopirjev. Na zasedanju bo</w:t>
      </w:r>
      <w:r w:rsidR="00B244FC">
        <w:rPr>
          <w:rFonts w:ascii="Arial" w:hAnsi="Arial"/>
          <w:sz w:val="20"/>
        </w:rPr>
        <w:t xml:space="preserve"> Slovenija</w:t>
      </w:r>
      <w:r w:rsidRPr="00193948">
        <w:rPr>
          <w:rFonts w:ascii="Arial" w:hAnsi="Arial"/>
          <w:sz w:val="20"/>
        </w:rPr>
        <w:t xml:space="preserve"> </w:t>
      </w:r>
      <w:r w:rsidRPr="00193948">
        <w:rPr>
          <w:rFonts w:ascii="Arial" w:hAnsi="Arial" w:cs="Arial"/>
          <w:sz w:val="20"/>
          <w:szCs w:val="20"/>
        </w:rPr>
        <w:t>smiselno podprl</w:t>
      </w:r>
      <w:r w:rsidR="00B244FC">
        <w:rPr>
          <w:rFonts w:ascii="Arial" w:hAnsi="Arial" w:cs="Arial"/>
          <w:sz w:val="20"/>
          <w:szCs w:val="20"/>
        </w:rPr>
        <w:t>a</w:t>
      </w:r>
      <w:r w:rsidRPr="00193948">
        <w:rPr>
          <w:rFonts w:ascii="Arial" w:hAnsi="Arial" w:cs="Arial"/>
          <w:sz w:val="20"/>
          <w:szCs w:val="20"/>
        </w:rPr>
        <w:t xml:space="preserve"> zahteve, ki so skladne s stališči Republike Slovenije na področju ohranjanja narave</w:t>
      </w:r>
      <w:r w:rsidRPr="0021107B">
        <w:rPr>
          <w:rFonts w:ascii="Arial" w:hAnsi="Arial" w:cs="Arial"/>
          <w:sz w:val="20"/>
          <w:szCs w:val="20"/>
        </w:rPr>
        <w:t xml:space="preserve">. Slovenija podpira prizadevanja za </w:t>
      </w:r>
      <w:r>
        <w:rPr>
          <w:rFonts w:ascii="Arial" w:hAnsi="Arial" w:cs="Arial"/>
          <w:sz w:val="20"/>
          <w:szCs w:val="20"/>
        </w:rPr>
        <w:t>izboljšano varstvo netopirjev</w:t>
      </w:r>
      <w:r w:rsidRPr="0021107B">
        <w:rPr>
          <w:rFonts w:ascii="Arial" w:hAnsi="Arial" w:cs="Arial"/>
          <w:sz w:val="20"/>
          <w:szCs w:val="20"/>
        </w:rPr>
        <w:t xml:space="preserve">. Slovenija podpira predloge za izboljšano sodelovanje </w:t>
      </w:r>
      <w:r>
        <w:rPr>
          <w:rFonts w:ascii="Arial" w:hAnsi="Arial" w:cs="Arial"/>
          <w:sz w:val="20"/>
          <w:szCs w:val="20"/>
        </w:rPr>
        <w:t>EUROBATS</w:t>
      </w:r>
      <w:r w:rsidRPr="0021107B">
        <w:rPr>
          <w:rFonts w:ascii="Arial" w:hAnsi="Arial" w:cs="Arial"/>
          <w:sz w:val="20"/>
          <w:szCs w:val="20"/>
        </w:rPr>
        <w:t xml:space="preserve"> z drugimi biodiverzitetnimi konvencijami za sinergično doseganje ciljev </w:t>
      </w:r>
      <w:r>
        <w:rPr>
          <w:rFonts w:ascii="Arial" w:hAnsi="Arial" w:cs="Arial"/>
          <w:sz w:val="20"/>
          <w:szCs w:val="20"/>
        </w:rPr>
        <w:t>varstva netopirjev</w:t>
      </w:r>
      <w:r w:rsidRPr="0021107B">
        <w:rPr>
          <w:rFonts w:ascii="Arial" w:hAnsi="Arial" w:cs="Arial"/>
          <w:sz w:val="20"/>
          <w:szCs w:val="20"/>
        </w:rPr>
        <w:t xml:space="preserve">. Slovenija podpira, da predlagane rešitve za izboljšano delovanje </w:t>
      </w:r>
      <w:r w:rsidR="00193948">
        <w:rPr>
          <w:rFonts w:ascii="Arial" w:hAnsi="Arial" w:cs="Arial"/>
          <w:sz w:val="20"/>
          <w:szCs w:val="20"/>
        </w:rPr>
        <w:t>S</w:t>
      </w:r>
      <w:r>
        <w:rPr>
          <w:rFonts w:ascii="Arial" w:hAnsi="Arial" w:cs="Arial"/>
          <w:sz w:val="20"/>
          <w:szCs w:val="20"/>
        </w:rPr>
        <w:t>porazum</w:t>
      </w:r>
      <w:r w:rsidR="00193948">
        <w:rPr>
          <w:rFonts w:ascii="Arial" w:hAnsi="Arial" w:cs="Arial"/>
          <w:sz w:val="20"/>
          <w:szCs w:val="20"/>
        </w:rPr>
        <w:t>a EUROBATS</w:t>
      </w:r>
      <w:r w:rsidRPr="0021107B">
        <w:rPr>
          <w:rFonts w:ascii="Arial" w:hAnsi="Arial" w:cs="Arial"/>
          <w:sz w:val="20"/>
          <w:szCs w:val="20"/>
        </w:rPr>
        <w:t xml:space="preserve"> ne smejo prispevati k prekomerni delovni obremenitvi delovnih teles </w:t>
      </w:r>
      <w:r>
        <w:rPr>
          <w:rFonts w:ascii="Arial" w:hAnsi="Arial" w:cs="Arial"/>
          <w:sz w:val="20"/>
          <w:szCs w:val="20"/>
        </w:rPr>
        <w:t>sporazuma</w:t>
      </w:r>
      <w:r w:rsidRPr="0021107B">
        <w:rPr>
          <w:rFonts w:ascii="Arial" w:hAnsi="Arial" w:cs="Arial"/>
          <w:sz w:val="20"/>
          <w:szCs w:val="20"/>
        </w:rPr>
        <w:t xml:space="preserve"> in Sekretariata </w:t>
      </w:r>
      <w:r>
        <w:rPr>
          <w:rFonts w:ascii="Arial" w:hAnsi="Arial" w:cs="Arial"/>
          <w:sz w:val="20"/>
          <w:szCs w:val="20"/>
        </w:rPr>
        <w:t>EUROBATS</w:t>
      </w:r>
      <w:r w:rsidRPr="0021107B">
        <w:rPr>
          <w:rFonts w:ascii="Arial" w:hAnsi="Arial" w:cs="Arial"/>
          <w:sz w:val="20"/>
          <w:szCs w:val="20"/>
        </w:rPr>
        <w:t xml:space="preserve">, zato podpira iskanje ustreznih rešitev za optimizacijo delovanja </w:t>
      </w:r>
      <w:r>
        <w:rPr>
          <w:rFonts w:ascii="Arial" w:hAnsi="Arial" w:cs="Arial"/>
          <w:sz w:val="20"/>
          <w:szCs w:val="20"/>
        </w:rPr>
        <w:t>delovnih teles</w:t>
      </w:r>
      <w:r w:rsidRPr="0021107B">
        <w:rPr>
          <w:rFonts w:ascii="Arial" w:hAnsi="Arial" w:cs="Arial"/>
          <w:sz w:val="20"/>
          <w:szCs w:val="20"/>
        </w:rPr>
        <w:t xml:space="preserve"> in opredelitev prednostnih nalog, za katere bo možno zagotoviti ustrezne vire.</w:t>
      </w:r>
    </w:p>
    <w:p w14:paraId="7453ED4D" w14:textId="77777777" w:rsidR="0008535B" w:rsidRDefault="0008535B" w:rsidP="0087108C">
      <w:pPr>
        <w:spacing w:line="276" w:lineRule="auto"/>
        <w:contextualSpacing/>
        <w:jc w:val="both"/>
        <w:rPr>
          <w:rFonts w:ascii="Arial" w:hAnsi="Arial" w:cs="Arial"/>
          <w:sz w:val="20"/>
          <w:szCs w:val="20"/>
        </w:rPr>
      </w:pPr>
    </w:p>
    <w:p w14:paraId="25E24048" w14:textId="77777777" w:rsidR="00A866CD" w:rsidRDefault="00A866CD" w:rsidP="0087108C">
      <w:pPr>
        <w:spacing w:line="276" w:lineRule="auto"/>
        <w:contextualSpacing/>
        <w:jc w:val="both"/>
        <w:rPr>
          <w:rFonts w:ascii="Arial" w:hAnsi="Arial" w:cs="Arial"/>
          <w:sz w:val="20"/>
          <w:szCs w:val="20"/>
        </w:rPr>
      </w:pPr>
    </w:p>
    <w:p w14:paraId="7816F666" w14:textId="77777777" w:rsidR="00A866CD" w:rsidRDefault="00A866CD" w:rsidP="0087108C">
      <w:pPr>
        <w:spacing w:line="276" w:lineRule="auto"/>
        <w:contextualSpacing/>
        <w:jc w:val="both"/>
        <w:rPr>
          <w:rFonts w:ascii="Arial" w:hAnsi="Arial" w:cs="Arial"/>
          <w:sz w:val="20"/>
          <w:szCs w:val="20"/>
        </w:rPr>
      </w:pPr>
    </w:p>
    <w:p w14:paraId="6D687146" w14:textId="77777777" w:rsidR="00A866CD" w:rsidRDefault="00A866CD" w:rsidP="0087108C">
      <w:pPr>
        <w:spacing w:line="276" w:lineRule="auto"/>
        <w:contextualSpacing/>
        <w:jc w:val="both"/>
        <w:rPr>
          <w:rFonts w:ascii="Arial" w:hAnsi="Arial" w:cs="Arial"/>
          <w:sz w:val="20"/>
          <w:szCs w:val="20"/>
        </w:rPr>
      </w:pPr>
    </w:p>
    <w:sectPr w:rsidR="00A866CD" w:rsidSect="008C1278">
      <w:headerReference w:type="default" r:id="rId12"/>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6055" w14:textId="77777777" w:rsidR="00C57D60" w:rsidRDefault="00C57D60">
      <w:r>
        <w:separator/>
      </w:r>
    </w:p>
  </w:endnote>
  <w:endnote w:type="continuationSeparator" w:id="0">
    <w:p w14:paraId="1C39A412" w14:textId="77777777" w:rsidR="00C57D60" w:rsidRDefault="00C5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EDC45" w14:textId="77777777" w:rsidR="00C57D60" w:rsidRDefault="00C57D60">
      <w:r>
        <w:separator/>
      </w:r>
    </w:p>
  </w:footnote>
  <w:footnote w:type="continuationSeparator" w:id="0">
    <w:p w14:paraId="2645DDE4" w14:textId="77777777" w:rsidR="00C57D60" w:rsidRDefault="00C5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1444898722" name="Slika 1444898722"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6A3FDFB"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4CB516C"/>
    <w:multiLevelType w:val="hybridMultilevel"/>
    <w:tmpl w:val="7654FB6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04ACE9A">
      <w:start w:val="49"/>
      <w:numFmt w:val="bullet"/>
      <w:lvlText w:val=""/>
      <w:lvlJc w:val="left"/>
      <w:pPr>
        <w:ind w:left="2160" w:hanging="360"/>
      </w:pPr>
      <w:rPr>
        <w:rFonts w:ascii="Symbol" w:eastAsia="Times New Roman" w:hAnsi="Symbol" w:cs="Times New Roman"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78F7330"/>
    <w:multiLevelType w:val="hybridMultilevel"/>
    <w:tmpl w:val="8A56909A"/>
    <w:lvl w:ilvl="0" w:tplc="F1FE1D76">
      <w:start w:val="1"/>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0AE68A7"/>
    <w:multiLevelType w:val="hybridMultilevel"/>
    <w:tmpl w:val="2C94A58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1BB3B6E"/>
    <w:multiLevelType w:val="hybridMultilevel"/>
    <w:tmpl w:val="4B5689B2"/>
    <w:lvl w:ilvl="0" w:tplc="C89215DE">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49638E"/>
    <w:multiLevelType w:val="hybridMultilevel"/>
    <w:tmpl w:val="1FE4DB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0D536E"/>
    <w:multiLevelType w:val="hybridMultilevel"/>
    <w:tmpl w:val="E68C31D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8"/>
  </w:num>
  <w:num w:numId="3" w16cid:durableId="1537813699">
    <w:abstractNumId w:val="10"/>
  </w:num>
  <w:num w:numId="4" w16cid:durableId="357052653">
    <w:abstractNumId w:val="0"/>
  </w:num>
  <w:num w:numId="5" w16cid:durableId="1931812698">
    <w:abstractNumId w:val="2"/>
  </w:num>
  <w:num w:numId="6" w16cid:durableId="1026060164">
    <w:abstractNumId w:val="4"/>
  </w:num>
  <w:num w:numId="7" w16cid:durableId="1494178092">
    <w:abstractNumId w:val="13"/>
  </w:num>
  <w:num w:numId="8" w16cid:durableId="1829588457">
    <w:abstractNumId w:val="12"/>
  </w:num>
  <w:num w:numId="9" w16cid:durableId="1189830393">
    <w:abstractNumId w:val="15"/>
  </w:num>
  <w:num w:numId="10" w16cid:durableId="111942712">
    <w:abstractNumId w:val="18"/>
  </w:num>
  <w:num w:numId="11" w16cid:durableId="870339180">
    <w:abstractNumId w:val="9"/>
  </w:num>
  <w:num w:numId="12" w16cid:durableId="1350712986">
    <w:abstractNumId w:val="7"/>
  </w:num>
  <w:num w:numId="13" w16cid:durableId="1573612922">
    <w:abstractNumId w:val="11"/>
  </w:num>
  <w:num w:numId="14" w16cid:durableId="3370036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8546923">
    <w:abstractNumId w:val="5"/>
  </w:num>
  <w:num w:numId="16" w16cid:durableId="460924982">
    <w:abstractNumId w:val="16"/>
  </w:num>
  <w:num w:numId="17" w16cid:durableId="1659963083">
    <w:abstractNumId w:val="1"/>
  </w:num>
  <w:num w:numId="18" w16cid:durableId="1965886893">
    <w:abstractNumId w:val="6"/>
  </w:num>
  <w:num w:numId="19" w16cid:durableId="753355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savePreviewPicture/>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23A88"/>
    <w:rsid w:val="0003133C"/>
    <w:rsid w:val="00040A00"/>
    <w:rsid w:val="00043B3B"/>
    <w:rsid w:val="00055BE8"/>
    <w:rsid w:val="00063C25"/>
    <w:rsid w:val="00067B76"/>
    <w:rsid w:val="000816CA"/>
    <w:rsid w:val="000845BE"/>
    <w:rsid w:val="0008535B"/>
    <w:rsid w:val="000A7238"/>
    <w:rsid w:val="000B5A89"/>
    <w:rsid w:val="000C42FA"/>
    <w:rsid w:val="000C470A"/>
    <w:rsid w:val="000C7E58"/>
    <w:rsid w:val="000D2880"/>
    <w:rsid w:val="000E6A34"/>
    <w:rsid w:val="0010697E"/>
    <w:rsid w:val="00127A77"/>
    <w:rsid w:val="001322BD"/>
    <w:rsid w:val="001357B2"/>
    <w:rsid w:val="00140287"/>
    <w:rsid w:val="00151948"/>
    <w:rsid w:val="00165EFB"/>
    <w:rsid w:val="00171CB8"/>
    <w:rsid w:val="0017478F"/>
    <w:rsid w:val="00183C42"/>
    <w:rsid w:val="00193948"/>
    <w:rsid w:val="001C23B9"/>
    <w:rsid w:val="001C2B53"/>
    <w:rsid w:val="001E5AA3"/>
    <w:rsid w:val="001F1D38"/>
    <w:rsid w:val="001F792B"/>
    <w:rsid w:val="00202A77"/>
    <w:rsid w:val="0021107B"/>
    <w:rsid w:val="0021251F"/>
    <w:rsid w:val="00217A6B"/>
    <w:rsid w:val="0023161F"/>
    <w:rsid w:val="00253EDB"/>
    <w:rsid w:val="00271CE5"/>
    <w:rsid w:val="00282020"/>
    <w:rsid w:val="002A2B69"/>
    <w:rsid w:val="002D186C"/>
    <w:rsid w:val="002E615B"/>
    <w:rsid w:val="00313906"/>
    <w:rsid w:val="0034315C"/>
    <w:rsid w:val="00344149"/>
    <w:rsid w:val="00357EDA"/>
    <w:rsid w:val="003636BF"/>
    <w:rsid w:val="0036394E"/>
    <w:rsid w:val="00371442"/>
    <w:rsid w:val="00373B62"/>
    <w:rsid w:val="0037674A"/>
    <w:rsid w:val="00377924"/>
    <w:rsid w:val="00381EB3"/>
    <w:rsid w:val="003843D4"/>
    <w:rsid w:val="003845B4"/>
    <w:rsid w:val="00387967"/>
    <w:rsid w:val="00387B1A"/>
    <w:rsid w:val="003C5EE5"/>
    <w:rsid w:val="003D163E"/>
    <w:rsid w:val="003E1C74"/>
    <w:rsid w:val="003E41AA"/>
    <w:rsid w:val="003F7861"/>
    <w:rsid w:val="00415040"/>
    <w:rsid w:val="00425300"/>
    <w:rsid w:val="004546D1"/>
    <w:rsid w:val="00454D35"/>
    <w:rsid w:val="004623C0"/>
    <w:rsid w:val="004657EE"/>
    <w:rsid w:val="0047756F"/>
    <w:rsid w:val="00477C98"/>
    <w:rsid w:val="00477D86"/>
    <w:rsid w:val="004A6189"/>
    <w:rsid w:val="004C1FF2"/>
    <w:rsid w:val="004D1F75"/>
    <w:rsid w:val="004F2C71"/>
    <w:rsid w:val="004F5D48"/>
    <w:rsid w:val="00512789"/>
    <w:rsid w:val="00526246"/>
    <w:rsid w:val="00526E28"/>
    <w:rsid w:val="005512B9"/>
    <w:rsid w:val="00556840"/>
    <w:rsid w:val="00567106"/>
    <w:rsid w:val="0058460A"/>
    <w:rsid w:val="00590A6C"/>
    <w:rsid w:val="00594E5F"/>
    <w:rsid w:val="005A4712"/>
    <w:rsid w:val="005A5DE3"/>
    <w:rsid w:val="005B4A27"/>
    <w:rsid w:val="005E1D3C"/>
    <w:rsid w:val="005E58AA"/>
    <w:rsid w:val="00605775"/>
    <w:rsid w:val="0061135F"/>
    <w:rsid w:val="00624B92"/>
    <w:rsid w:val="00625AE6"/>
    <w:rsid w:val="00632253"/>
    <w:rsid w:val="00634D63"/>
    <w:rsid w:val="00642714"/>
    <w:rsid w:val="006455CE"/>
    <w:rsid w:val="00647CBA"/>
    <w:rsid w:val="00655841"/>
    <w:rsid w:val="006621D6"/>
    <w:rsid w:val="006748A7"/>
    <w:rsid w:val="006846E9"/>
    <w:rsid w:val="00692509"/>
    <w:rsid w:val="006931BB"/>
    <w:rsid w:val="006B64DF"/>
    <w:rsid w:val="006B7A0E"/>
    <w:rsid w:val="006F300F"/>
    <w:rsid w:val="00733017"/>
    <w:rsid w:val="007471B4"/>
    <w:rsid w:val="00757BD3"/>
    <w:rsid w:val="00761E5F"/>
    <w:rsid w:val="007705FA"/>
    <w:rsid w:val="0078054E"/>
    <w:rsid w:val="00783310"/>
    <w:rsid w:val="007A4A6D"/>
    <w:rsid w:val="007D1BCF"/>
    <w:rsid w:val="007D3BC1"/>
    <w:rsid w:val="007D75CF"/>
    <w:rsid w:val="007E0440"/>
    <w:rsid w:val="007E6DC5"/>
    <w:rsid w:val="007F596D"/>
    <w:rsid w:val="0081398A"/>
    <w:rsid w:val="00836875"/>
    <w:rsid w:val="00840BFF"/>
    <w:rsid w:val="00841E65"/>
    <w:rsid w:val="00847818"/>
    <w:rsid w:val="00852319"/>
    <w:rsid w:val="0085546C"/>
    <w:rsid w:val="00866479"/>
    <w:rsid w:val="0087108C"/>
    <w:rsid w:val="0088043C"/>
    <w:rsid w:val="00884889"/>
    <w:rsid w:val="00886CF5"/>
    <w:rsid w:val="008906C9"/>
    <w:rsid w:val="00890B8E"/>
    <w:rsid w:val="008B478C"/>
    <w:rsid w:val="008C1278"/>
    <w:rsid w:val="008C5738"/>
    <w:rsid w:val="008D04F0"/>
    <w:rsid w:val="008D590D"/>
    <w:rsid w:val="008F3500"/>
    <w:rsid w:val="00924E3C"/>
    <w:rsid w:val="00935EB4"/>
    <w:rsid w:val="00941540"/>
    <w:rsid w:val="00946A23"/>
    <w:rsid w:val="009612BB"/>
    <w:rsid w:val="00987487"/>
    <w:rsid w:val="0099639B"/>
    <w:rsid w:val="009A2694"/>
    <w:rsid w:val="009A5E04"/>
    <w:rsid w:val="009B4F32"/>
    <w:rsid w:val="009C740A"/>
    <w:rsid w:val="00A035B7"/>
    <w:rsid w:val="00A0574C"/>
    <w:rsid w:val="00A10895"/>
    <w:rsid w:val="00A125C5"/>
    <w:rsid w:val="00A21FFD"/>
    <w:rsid w:val="00A2451C"/>
    <w:rsid w:val="00A639FE"/>
    <w:rsid w:val="00A65EE7"/>
    <w:rsid w:val="00A678FF"/>
    <w:rsid w:val="00A70133"/>
    <w:rsid w:val="00A70BFF"/>
    <w:rsid w:val="00A770A6"/>
    <w:rsid w:val="00A813B1"/>
    <w:rsid w:val="00A866CD"/>
    <w:rsid w:val="00A90586"/>
    <w:rsid w:val="00A947FD"/>
    <w:rsid w:val="00AB36C4"/>
    <w:rsid w:val="00AC0D94"/>
    <w:rsid w:val="00AC32B2"/>
    <w:rsid w:val="00AC46C7"/>
    <w:rsid w:val="00AC7E9A"/>
    <w:rsid w:val="00AD212D"/>
    <w:rsid w:val="00AE0C31"/>
    <w:rsid w:val="00AE2DBB"/>
    <w:rsid w:val="00AF5FDB"/>
    <w:rsid w:val="00B10B25"/>
    <w:rsid w:val="00B17141"/>
    <w:rsid w:val="00B244FC"/>
    <w:rsid w:val="00B31575"/>
    <w:rsid w:val="00B4033F"/>
    <w:rsid w:val="00B7421C"/>
    <w:rsid w:val="00B842A8"/>
    <w:rsid w:val="00B84CBA"/>
    <w:rsid w:val="00B8547D"/>
    <w:rsid w:val="00B96417"/>
    <w:rsid w:val="00BB28EC"/>
    <w:rsid w:val="00BD7069"/>
    <w:rsid w:val="00BF49F3"/>
    <w:rsid w:val="00BF7DC2"/>
    <w:rsid w:val="00C250D5"/>
    <w:rsid w:val="00C3419C"/>
    <w:rsid w:val="00C35666"/>
    <w:rsid w:val="00C543C4"/>
    <w:rsid w:val="00C57D60"/>
    <w:rsid w:val="00C65FFD"/>
    <w:rsid w:val="00C92898"/>
    <w:rsid w:val="00C960D0"/>
    <w:rsid w:val="00C96D91"/>
    <w:rsid w:val="00CA1F50"/>
    <w:rsid w:val="00CA4340"/>
    <w:rsid w:val="00CC5181"/>
    <w:rsid w:val="00CE23E0"/>
    <w:rsid w:val="00CE5238"/>
    <w:rsid w:val="00CE5617"/>
    <w:rsid w:val="00CE7514"/>
    <w:rsid w:val="00CF6B61"/>
    <w:rsid w:val="00D248DE"/>
    <w:rsid w:val="00D27541"/>
    <w:rsid w:val="00D5557E"/>
    <w:rsid w:val="00D70C70"/>
    <w:rsid w:val="00D768D2"/>
    <w:rsid w:val="00D83694"/>
    <w:rsid w:val="00D8462B"/>
    <w:rsid w:val="00D84EEA"/>
    <w:rsid w:val="00D8542D"/>
    <w:rsid w:val="00DA1B75"/>
    <w:rsid w:val="00DC6A71"/>
    <w:rsid w:val="00DC7DA4"/>
    <w:rsid w:val="00E02CC6"/>
    <w:rsid w:val="00E0357D"/>
    <w:rsid w:val="00E108EF"/>
    <w:rsid w:val="00E26440"/>
    <w:rsid w:val="00E27579"/>
    <w:rsid w:val="00E315C3"/>
    <w:rsid w:val="00E35FD0"/>
    <w:rsid w:val="00E4073E"/>
    <w:rsid w:val="00E60F50"/>
    <w:rsid w:val="00EB1494"/>
    <w:rsid w:val="00EB203B"/>
    <w:rsid w:val="00ED1C3E"/>
    <w:rsid w:val="00F04C80"/>
    <w:rsid w:val="00F135A6"/>
    <w:rsid w:val="00F14E7A"/>
    <w:rsid w:val="00F240BB"/>
    <w:rsid w:val="00F330F5"/>
    <w:rsid w:val="00F5369B"/>
    <w:rsid w:val="00F56BA1"/>
    <w:rsid w:val="00F57FED"/>
    <w:rsid w:val="00F62C27"/>
    <w:rsid w:val="00F64EB9"/>
    <w:rsid w:val="00F7358E"/>
    <w:rsid w:val="00F94EC5"/>
    <w:rsid w:val="00FA193F"/>
    <w:rsid w:val="00FB19C8"/>
    <w:rsid w:val="00FC29A6"/>
    <w:rsid w:val="00FC6542"/>
    <w:rsid w:val="00FC79DC"/>
    <w:rsid w:val="00FC7D65"/>
    <w:rsid w:val="00FD1F3A"/>
    <w:rsid w:val="00FD4782"/>
    <w:rsid w:val="00FD4BBE"/>
    <w:rsid w:val="00FD6B97"/>
    <w:rsid w:val="00FE2C99"/>
    <w:rsid w:val="00FF68BC"/>
    <w:rsid w:val="00FF6FE2"/>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Revizija">
    <w:name w:val="Revision"/>
    <w:hidden/>
    <w:uiPriority w:val="99"/>
    <w:semiHidden/>
    <w:rsid w:val="00BF7DC2"/>
    <w:rPr>
      <w:rFonts w:asciiTheme="minorHAnsi" w:eastAsiaTheme="minorHAnsi" w:hAnsiTheme="minorHAnsi" w:cstheme="minorBidi"/>
      <w:sz w:val="22"/>
      <w:szCs w:val="22"/>
      <w:lang w:eastAsia="en-US"/>
    </w:rPr>
  </w:style>
  <w:style w:type="character" w:styleId="Pripombasklic">
    <w:name w:val="annotation reference"/>
    <w:basedOn w:val="Privzetapisavaodstavka"/>
    <w:rsid w:val="00BF7DC2"/>
    <w:rPr>
      <w:sz w:val="16"/>
      <w:szCs w:val="16"/>
    </w:rPr>
  </w:style>
  <w:style w:type="paragraph" w:styleId="Pripombabesedilo">
    <w:name w:val="annotation text"/>
    <w:basedOn w:val="Navaden"/>
    <w:link w:val="PripombabesediloZnak"/>
    <w:rsid w:val="00BF7DC2"/>
    <w:pPr>
      <w:spacing w:line="240" w:lineRule="auto"/>
    </w:pPr>
    <w:rPr>
      <w:sz w:val="20"/>
      <w:szCs w:val="20"/>
    </w:rPr>
  </w:style>
  <w:style w:type="character" w:customStyle="1" w:styleId="PripombabesediloZnak">
    <w:name w:val="Pripomba – besedilo Znak"/>
    <w:basedOn w:val="Privzetapisavaodstavka"/>
    <w:link w:val="Pripombabesedilo"/>
    <w:rsid w:val="00BF7DC2"/>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BF7DC2"/>
    <w:rPr>
      <w:b/>
      <w:bCs/>
    </w:rPr>
  </w:style>
  <w:style w:type="character" w:customStyle="1" w:styleId="ZadevapripombeZnak">
    <w:name w:val="Zadeva pripombe Znak"/>
    <w:basedOn w:val="PripombabesediloZnak"/>
    <w:link w:val="Zadevapripombe"/>
    <w:rsid w:val="00BF7DC2"/>
    <w:rPr>
      <w:rFonts w:asciiTheme="minorHAnsi" w:eastAsiaTheme="minorHAnsi" w:hAnsiTheme="minorHAnsi" w:cstheme="minorBidi"/>
      <w:b/>
      <w:bCs/>
      <w:lang w:eastAsia="en-US"/>
    </w:rPr>
  </w:style>
  <w:style w:type="paragraph" w:styleId="Odstavekseznama">
    <w:name w:val="List Paragraph"/>
    <w:aliases w:val="Dot pt,List Paragraph12,MAIN CONTENT,List Paragraph2,Rec para,List Paragraph1,Recommendation,List Paragraph11,F5 List Paragraph,List Paragraph Char Char Char,Indicator Text,Colorful List - Accent 11,Unordered List,List Paragraph 2"/>
    <w:basedOn w:val="Navaden"/>
    <w:link w:val="OdstavekseznamaZnak"/>
    <w:uiPriority w:val="34"/>
    <w:qFormat/>
    <w:rsid w:val="0036394E"/>
    <w:pPr>
      <w:spacing w:after="0" w:line="260" w:lineRule="atLeast"/>
      <w:ind w:left="720"/>
      <w:contextualSpacing/>
    </w:pPr>
    <w:rPr>
      <w:rFonts w:ascii="Arial" w:eastAsia="Times New Roman" w:hAnsi="Arial" w:cs="Times New Roman"/>
      <w:sz w:val="20"/>
      <w:szCs w:val="24"/>
      <w:lang w:val="en-US"/>
    </w:rPr>
  </w:style>
  <w:style w:type="character" w:customStyle="1" w:styleId="OdstavekseznamaZnak">
    <w:name w:val="Odstavek seznama Znak"/>
    <w:aliases w:val="Dot pt Znak,List Paragraph12 Znak,MAIN CONTENT Znak,List Paragraph2 Znak,Rec para Znak,List Paragraph1 Znak,Recommendation Znak,List Paragraph11 Znak,F5 List Paragraph Znak,List Paragraph Char Char Char Znak,Indicator Text Znak"/>
    <w:link w:val="Odstavekseznama"/>
    <w:uiPriority w:val="34"/>
    <w:qFormat/>
    <w:rsid w:val="0036394E"/>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4.xml><?xml version="1.0" encoding="utf-8"?>
<ds:datastoreItem xmlns:ds="http://schemas.openxmlformats.org/officeDocument/2006/customXml" ds:itemID="{890AC4C1-0736-43C0-9062-68B80E805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3248</Words>
  <Characters>18515</Characters>
  <Application>Microsoft Office Word</Application>
  <DocSecurity>0</DocSecurity>
  <Lines>154</Lines>
  <Paragraphs>43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Katja Goričar</cp:lastModifiedBy>
  <cp:revision>6</cp:revision>
  <cp:lastPrinted>2026-10-07T11:09:00Z</cp:lastPrinted>
  <dcterms:created xsi:type="dcterms:W3CDTF">2026-10-13T13:37:00Z</dcterms:created>
  <dcterms:modified xsi:type="dcterms:W3CDTF">2026-10-20T09:02:00Z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