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5FD06" w14:textId="30F4A0BB" w:rsidR="00F80F40" w:rsidRDefault="00F80F40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sl-SI"/>
        </w:rPr>
        <w:drawing>
          <wp:anchor distT="0" distB="0" distL="114300" distR="114300" simplePos="0" relativeHeight="251658240" behindDoc="0" locked="0" layoutInCell="1" allowOverlap="1" wp14:anchorId="2413DC89" wp14:editId="39AD800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972185"/>
            <wp:effectExtent l="0" t="0" r="2540" b="0"/>
            <wp:wrapSquare wrapText="bothSides"/>
            <wp:docPr id="15654597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6012E" w14:textId="77777777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</w:t>
      </w:r>
      <w:bookmarkStart w:id="0" w:name="_Hlk220926984"/>
      <w:r w:rsidRPr="00A45802">
        <w:rPr>
          <w:rFonts w:cs="Arial"/>
          <w:sz w:val="16"/>
          <w:lang w:val="sl-SI"/>
        </w:rPr>
        <w:t xml:space="preserve">Župančičeva ulica 3, </w:t>
      </w:r>
      <w:proofErr w:type="spellStart"/>
      <w:r w:rsidRPr="00A45802">
        <w:rPr>
          <w:rFonts w:cs="Arial"/>
          <w:sz w:val="16"/>
          <w:lang w:val="sl-SI"/>
        </w:rPr>
        <w:t>p.p</w:t>
      </w:r>
      <w:proofErr w:type="spellEnd"/>
      <w:r w:rsidRPr="00A45802">
        <w:rPr>
          <w:rFonts w:cs="Arial"/>
          <w:sz w:val="16"/>
          <w:lang w:val="sl-SI"/>
        </w:rPr>
        <w:t>. 644a, 1001 Ljubljana</w:t>
      </w:r>
      <w:r w:rsidRPr="00A45802">
        <w:rPr>
          <w:rFonts w:cs="Arial"/>
          <w:sz w:val="16"/>
          <w:lang w:val="sl-SI"/>
        </w:rPr>
        <w:tab/>
        <w:t>T: 01-369-6600</w:t>
      </w:r>
    </w:p>
    <w:p w14:paraId="74382DE8" w14:textId="77777777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A45802">
        <w:rPr>
          <w:rFonts w:cs="Arial"/>
          <w:sz w:val="16"/>
          <w:lang w:val="sl-SI"/>
        </w:rPr>
        <w:tab/>
        <w:t>F: 01-369-6609</w:t>
      </w:r>
    </w:p>
    <w:p w14:paraId="2A460236" w14:textId="77777777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A45802">
        <w:rPr>
          <w:rFonts w:cs="Arial"/>
          <w:sz w:val="16"/>
          <w:lang w:val="sl-SI"/>
        </w:rPr>
        <w:tab/>
        <w:t>E: gp.mf@gov.si</w:t>
      </w:r>
    </w:p>
    <w:p w14:paraId="5ACF9EDE" w14:textId="2C36EED3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ab/>
      </w:r>
      <w:r w:rsidRPr="00A45802">
        <w:rPr>
          <w:rFonts w:cs="Arial"/>
          <w:sz w:val="16"/>
          <w:lang w:val="sl-SI"/>
        </w:rPr>
        <w:t>www.mf.gov.si</w:t>
      </w:r>
    </w:p>
    <w:bookmarkEnd w:id="0"/>
    <w:p w14:paraId="5403ADE7" w14:textId="34188966" w:rsidR="00AE1F83" w:rsidRPr="00AE1F83" w:rsidRDefault="00AE1F83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E1F83">
        <w:rPr>
          <w:rFonts w:ascii="Arial" w:eastAsia="Times New Roman" w:hAnsi="Arial" w:cs="Arial"/>
          <w:b/>
          <w:sz w:val="20"/>
          <w:szCs w:val="20"/>
          <w:lang w:eastAsia="sl-SI"/>
        </w:rPr>
        <w:t>PRILOGA 1 (spremni dopis – 1. del):</w:t>
      </w:r>
    </w:p>
    <w:p w14:paraId="2C335328" w14:textId="77777777" w:rsidR="00AE1F83" w:rsidRPr="00AE1F83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AE1F83" w14:paraId="591236E3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BB565E0" w14:textId="65991CFF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3563A0"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4103-1/2026-1611</w:t>
            </w:r>
            <w:r w:rsidR="00BA671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</w:t>
            </w:r>
            <w:r w:rsidR="004033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  <w:r w:rsidR="00B71C5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</w:p>
        </w:tc>
      </w:tr>
      <w:tr w:rsidR="00AE1F83" w:rsidRPr="00AE1F83" w14:paraId="1DD59023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AD08D9D" w14:textId="1484F21E" w:rsidR="00AE1F83" w:rsidRPr="00AE1F83" w:rsidRDefault="003563A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734BB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</w:t>
            </w:r>
            <w:r w:rsidR="003124A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2026</w:t>
            </w:r>
          </w:p>
        </w:tc>
      </w:tr>
      <w:tr w:rsidR="00AE1F83" w:rsidRPr="00AE1F83" w14:paraId="574286AB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26F829D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F2B09B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0B6DEF9F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history="1">
              <w:r w:rsidRPr="00AE1F83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138E5AEA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486A789E" w14:textId="77777777" w:rsidTr="00DA6942">
        <w:tc>
          <w:tcPr>
            <w:tcW w:w="9163" w:type="dxa"/>
            <w:gridSpan w:val="4"/>
          </w:tcPr>
          <w:p w14:paraId="2E3528C9" w14:textId="74C9586F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="003563A0" w:rsidRPr="003563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Prerazporeditev pravic porabe – predlog za obravnavo</w:t>
            </w:r>
          </w:p>
        </w:tc>
      </w:tr>
      <w:tr w:rsidR="00AE1F83" w:rsidRPr="00AE1F83" w14:paraId="6078A5A2" w14:textId="77777777" w:rsidTr="00DA6942">
        <w:tc>
          <w:tcPr>
            <w:tcW w:w="9163" w:type="dxa"/>
            <w:gridSpan w:val="4"/>
          </w:tcPr>
          <w:p w14:paraId="37A217D2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AE1F83" w14:paraId="4E5390E5" w14:textId="77777777" w:rsidTr="00DA6942">
        <w:tc>
          <w:tcPr>
            <w:tcW w:w="9163" w:type="dxa"/>
            <w:gridSpan w:val="4"/>
          </w:tcPr>
          <w:p w14:paraId="2C390779" w14:textId="4AE68716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sz w:val="20"/>
                <w:szCs w:val="20"/>
              </w:rPr>
              <w:t>Na podlagi šestega odstavka 21. člena Zakona o Vladi Republike Slovenije (Uradni list RS, št. 24/05 – uradno prečiščeno besedilo, 109/08, 38/10 – ZUKN, 8/12, 21/13, 47/13 – ZDU-1G, 65/14, 55/17, 163/22</w:t>
            </w:r>
            <w:r w:rsidR="006D1E44" w:rsidRPr="006D1E44">
              <w:rPr>
                <w:rFonts w:ascii="Arial" w:eastAsia="Times New Roman" w:hAnsi="Arial" w:cs="Arial"/>
                <w:sz w:val="20"/>
                <w:szCs w:val="20"/>
              </w:rPr>
              <w:t>, 57/25 – ZF in 555/26</w:t>
            </w:r>
            <w:r w:rsidRPr="002D325A">
              <w:rPr>
                <w:rFonts w:ascii="Arial" w:eastAsia="Times New Roman" w:hAnsi="Arial" w:cs="Arial"/>
                <w:sz w:val="20"/>
                <w:szCs w:val="20"/>
              </w:rPr>
              <w:t>) in 28. člena Zakona o izvrševanju proračunov Republike Slovenije za leti 2026 in 2027 (Uradni list RS, št. 95/25 in 112/25 – ZJF-K) je Vlada Republike Slovenije na seji ... dne ... pod točko ... sprejela naslednji</w:t>
            </w:r>
          </w:p>
          <w:p w14:paraId="1A1617FE" w14:textId="77777777" w:rsid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0812657" w14:textId="77777777" w:rsidR="00C61E7A" w:rsidRPr="002D325A" w:rsidRDefault="00C61E7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CA3244B" w14:textId="77777777" w:rsidR="002D325A" w:rsidRPr="002D325A" w:rsidRDefault="002D325A" w:rsidP="002D325A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 K L E P</w:t>
            </w:r>
          </w:p>
          <w:p w14:paraId="79B433D9" w14:textId="77777777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360D89" w14:textId="77777777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sz w:val="20"/>
                <w:szCs w:val="20"/>
              </w:rPr>
              <w:t>Vlada Republike Slovenije je odločila, da se prerazporedijo pravice porabe v proračunu države za leto 2026, kot izhaja iz Priloge tega sklepa.</w:t>
            </w:r>
          </w:p>
          <w:p w14:paraId="61B2046E" w14:textId="77777777" w:rsidR="002D325A" w:rsidRPr="002D325A" w:rsidRDefault="002D325A" w:rsidP="002D325A">
            <w:pPr>
              <w:tabs>
                <w:tab w:val="center" w:pos="6237"/>
                <w:tab w:val="center" w:pos="7230"/>
              </w:tabs>
              <w:spacing w:after="0" w:line="31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60CAA1" w14:textId="77777777" w:rsidR="002D325A" w:rsidRPr="002D325A" w:rsidRDefault="002D325A" w:rsidP="002D325A">
            <w:pPr>
              <w:tabs>
                <w:tab w:val="center" w:pos="6237"/>
                <w:tab w:val="center" w:pos="7230"/>
              </w:tabs>
              <w:spacing w:after="0" w:line="31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D4A2DB8" w14:textId="26F76FC3" w:rsidR="002D325A" w:rsidRPr="002D325A" w:rsidRDefault="00353AAC" w:rsidP="00353AAC">
            <w:pPr>
              <w:tabs>
                <w:tab w:val="left" w:pos="5021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ab/>
              <w:t>M</w:t>
            </w:r>
            <w:r w:rsidR="00990E2F" w:rsidRPr="006348BF">
              <w:rPr>
                <w:rFonts w:ascii="Arial" w:eastAsia="Calibri" w:hAnsi="Arial" w:cs="Arial"/>
                <w:sz w:val="20"/>
                <w:szCs w:val="20"/>
              </w:rPr>
              <w:t>ag. Janja Garvas</w:t>
            </w:r>
          </w:p>
          <w:p w14:paraId="51C8E4A1" w14:textId="7D874C20" w:rsidR="002D325A" w:rsidRPr="002D325A" w:rsidRDefault="00353AAC" w:rsidP="00353AAC">
            <w:pPr>
              <w:tabs>
                <w:tab w:val="left" w:pos="5021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ab/>
            </w:r>
            <w:r w:rsidR="002D325A" w:rsidRPr="002D325A">
              <w:rPr>
                <w:rFonts w:ascii="Arial" w:eastAsia="Calibri" w:hAnsi="Arial" w:cs="Arial"/>
                <w:sz w:val="20"/>
                <w:szCs w:val="20"/>
              </w:rPr>
              <w:t>generalna sekretarka</w:t>
            </w:r>
          </w:p>
          <w:p w14:paraId="22F7C6D6" w14:textId="77777777" w:rsidR="002D325A" w:rsidRPr="002D325A" w:rsidRDefault="002D325A" w:rsidP="002D325A">
            <w:pPr>
              <w:tabs>
                <w:tab w:val="center" w:pos="6237"/>
                <w:tab w:val="center" w:pos="7230"/>
              </w:tabs>
              <w:spacing w:after="0" w:line="31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693CB1F" w14:textId="77777777" w:rsidR="002D325A" w:rsidRPr="002D325A" w:rsidRDefault="002D325A" w:rsidP="002D325A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EE433C3" w14:textId="77777777" w:rsidR="002D325A" w:rsidRPr="002D325A" w:rsidRDefault="002D325A" w:rsidP="002D325A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sz w:val="20"/>
                <w:szCs w:val="20"/>
              </w:rPr>
              <w:t xml:space="preserve">Priloga: </w:t>
            </w:r>
          </w:p>
          <w:p w14:paraId="53A28EF7" w14:textId="77777777" w:rsidR="002D325A" w:rsidRPr="002D325A" w:rsidRDefault="002D325A" w:rsidP="002D325A">
            <w:pPr>
              <w:numPr>
                <w:ilvl w:val="0"/>
                <w:numId w:val="9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Prerazporeditev pravic porabe</w:t>
            </w:r>
          </w:p>
          <w:p w14:paraId="1E536C61" w14:textId="77777777" w:rsidR="002D325A" w:rsidRPr="002D325A" w:rsidRDefault="002D325A" w:rsidP="002D325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1718621" w14:textId="77777777" w:rsidR="002D325A" w:rsidRPr="002D325A" w:rsidRDefault="002D325A" w:rsidP="002D325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Prejmejo:</w:t>
            </w:r>
          </w:p>
          <w:p w14:paraId="7B335F00" w14:textId="77777777" w:rsidR="002D325A" w:rsidRPr="002D325A" w:rsidRDefault="002D325A" w:rsidP="002D325A">
            <w:pPr>
              <w:numPr>
                <w:ilvl w:val="0"/>
                <w:numId w:val="9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ind w:left="0" w:firstLine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finance</w:t>
            </w:r>
          </w:p>
          <w:p w14:paraId="11B455FD" w14:textId="65D52A79" w:rsidR="00AE1F83" w:rsidRPr="002D325A" w:rsidRDefault="002D325A" w:rsidP="002D325A">
            <w:pPr>
              <w:numPr>
                <w:ilvl w:val="0"/>
                <w:numId w:val="9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ind w:left="0" w:firstLine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Urad Vlade Republike Slovenije za komuniciranje</w:t>
            </w:r>
          </w:p>
        </w:tc>
      </w:tr>
      <w:tr w:rsidR="00AE1F83" w:rsidRPr="00AE1F83" w14:paraId="771F3610" w14:textId="77777777" w:rsidTr="00DA6942">
        <w:tc>
          <w:tcPr>
            <w:tcW w:w="9163" w:type="dxa"/>
            <w:gridSpan w:val="4"/>
          </w:tcPr>
          <w:p w14:paraId="166D388D" w14:textId="26E37DBE" w:rsidR="00AE1F83" w:rsidRPr="00AE1F83" w:rsidRDefault="009E5D8E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</w:t>
            </w:r>
            <w:r w:rsidR="00AE1F83"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AE1F83" w:rsidRPr="00AE1F83" w14:paraId="123D80D4" w14:textId="77777777" w:rsidTr="00DA6942">
        <w:tc>
          <w:tcPr>
            <w:tcW w:w="9163" w:type="dxa"/>
            <w:gridSpan w:val="4"/>
          </w:tcPr>
          <w:p w14:paraId="6FD042AA" w14:textId="77777777" w:rsidR="00592101" w:rsidRDefault="00592101" w:rsidP="0059210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3758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mag. Mojca Pirnat, v. d. generalnega direktorja Direktorata za proračun ter ekonomsko in fiskalno politiko</w:t>
            </w:r>
          </w:p>
          <w:p w14:paraId="0369F08A" w14:textId="239A7682" w:rsidR="009059DD" w:rsidRPr="00403300" w:rsidRDefault="00592101" w:rsidP="0059210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highlight w:val="yellow"/>
                <w:lang w:eastAsia="sl-SI"/>
              </w:rPr>
            </w:pPr>
            <w:r w:rsidRPr="00D573B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Zoran Barjaktarević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podsekretar v </w:t>
            </w:r>
            <w:r w:rsidRPr="003A7DB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Sektorj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</w:t>
            </w:r>
            <w:r w:rsidRPr="003A7DB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za proračun</w:t>
            </w:r>
          </w:p>
        </w:tc>
      </w:tr>
      <w:tr w:rsidR="00AE1F83" w:rsidRPr="00AE1F83" w14:paraId="4E7364D9" w14:textId="77777777" w:rsidTr="00DA6942">
        <w:tc>
          <w:tcPr>
            <w:tcW w:w="9163" w:type="dxa"/>
            <w:gridSpan w:val="4"/>
          </w:tcPr>
          <w:p w14:paraId="5C83FC50" w14:textId="005BB92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AE1F83" w14:paraId="31D7C763" w14:textId="77777777" w:rsidTr="00DA6942">
        <w:tc>
          <w:tcPr>
            <w:tcW w:w="9163" w:type="dxa"/>
            <w:gridSpan w:val="4"/>
          </w:tcPr>
          <w:p w14:paraId="1EF18068" w14:textId="2AAE1815" w:rsidR="00AE1F83" w:rsidRPr="00AE1F83" w:rsidRDefault="003563A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7534F46D" w14:textId="77777777" w:rsidTr="00DA6942">
        <w:tc>
          <w:tcPr>
            <w:tcW w:w="9163" w:type="dxa"/>
            <w:gridSpan w:val="4"/>
          </w:tcPr>
          <w:p w14:paraId="3E08DDE2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AE1F83" w14:paraId="7704236D" w14:textId="77777777" w:rsidTr="00DA6942">
        <w:tc>
          <w:tcPr>
            <w:tcW w:w="9163" w:type="dxa"/>
            <w:gridSpan w:val="4"/>
          </w:tcPr>
          <w:p w14:paraId="0B91E4D3" w14:textId="3DB09C20" w:rsidR="00AE1F83" w:rsidRPr="00AE1F83" w:rsidRDefault="003563A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6DF4F5DE" w14:textId="77777777" w:rsidTr="00DA6942">
        <w:tc>
          <w:tcPr>
            <w:tcW w:w="9163" w:type="dxa"/>
            <w:gridSpan w:val="4"/>
          </w:tcPr>
          <w:p w14:paraId="74D01650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bookmarkStart w:id="1" w:name="_Hlk227152724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AE1F83" w:rsidRPr="00AE1F83" w14:paraId="50A02115" w14:textId="77777777" w:rsidTr="00DA6942">
        <w:tc>
          <w:tcPr>
            <w:tcW w:w="9163" w:type="dxa"/>
            <w:gridSpan w:val="4"/>
          </w:tcPr>
          <w:p w14:paraId="69893AC2" w14:textId="5EF94DCB" w:rsidR="006927AA" w:rsidRPr="00AE1F83" w:rsidRDefault="00EF7AC6" w:rsidP="006348B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Predlaga</w:t>
            </w:r>
            <w:r w:rsidR="00AC0FF8"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jo</w:t>
            </w:r>
            <w:r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se prerazporedit</w:t>
            </w:r>
            <w:r w:rsidR="00AC0FF8"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</w:t>
            </w:r>
            <w:r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pravic porabe v skladu z 28. členom ZIPRS2627 kot izhaja iz priloge k sklepu.</w:t>
            </w:r>
          </w:p>
        </w:tc>
      </w:tr>
      <w:bookmarkEnd w:id="1"/>
      <w:tr w:rsidR="00AE1F83" w:rsidRPr="00AE1F83" w14:paraId="7543F4BC" w14:textId="69D63BFB" w:rsidTr="00DA6942">
        <w:tc>
          <w:tcPr>
            <w:tcW w:w="9163" w:type="dxa"/>
            <w:gridSpan w:val="4"/>
          </w:tcPr>
          <w:p w14:paraId="2A21FF18" w14:textId="2AD5DEEF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AE1F83" w:rsidRPr="00AE1F83" w14:paraId="4BC5F5D3" w14:textId="4D889251" w:rsidTr="00DA6942">
        <w:tc>
          <w:tcPr>
            <w:tcW w:w="1448" w:type="dxa"/>
          </w:tcPr>
          <w:p w14:paraId="4B10D944" w14:textId="45933A8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606BE10A" w14:textId="77985DA4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25A52695" w14:textId="02128B6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14:paraId="40D2CFE9" w14:textId="01ED74EF" w:rsidTr="00DA6942">
        <w:tc>
          <w:tcPr>
            <w:tcW w:w="1448" w:type="dxa"/>
          </w:tcPr>
          <w:p w14:paraId="04747560" w14:textId="4A16D4E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b)</w:t>
            </w:r>
          </w:p>
        </w:tc>
        <w:tc>
          <w:tcPr>
            <w:tcW w:w="5444" w:type="dxa"/>
            <w:gridSpan w:val="2"/>
          </w:tcPr>
          <w:p w14:paraId="02C78F90" w14:textId="1286542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3CDB36D1" w14:textId="6CCE7D6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6A27CDF6" w14:textId="50BD651D" w:rsidTr="00DA6942">
        <w:tc>
          <w:tcPr>
            <w:tcW w:w="1448" w:type="dxa"/>
          </w:tcPr>
          <w:p w14:paraId="727F0245" w14:textId="0A6AA5E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0D870F19" w14:textId="22EE1FA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115AF9A4" w14:textId="6F06C4C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50578951" w14:textId="2605D3AD" w:rsidTr="00DA6942">
        <w:tc>
          <w:tcPr>
            <w:tcW w:w="1448" w:type="dxa"/>
          </w:tcPr>
          <w:p w14:paraId="141537DA" w14:textId="147E23D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0D0C65BD" w14:textId="0F07D65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FA7B856" w14:textId="29993E0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094C62EA" w14:textId="47993B11" w:rsidTr="00DA6942">
        <w:tc>
          <w:tcPr>
            <w:tcW w:w="1448" w:type="dxa"/>
          </w:tcPr>
          <w:p w14:paraId="493BCC9B" w14:textId="4AB0908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16252A88" w14:textId="288714A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2ADD5D2D" w14:textId="2110316D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493D505F" w14:textId="31BDF198" w:rsidTr="00DA6942">
        <w:tc>
          <w:tcPr>
            <w:tcW w:w="1448" w:type="dxa"/>
          </w:tcPr>
          <w:p w14:paraId="527B5D22" w14:textId="17B014B8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61B0CF0B" w14:textId="7A44396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5703D633" w14:textId="7EC022DA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4B3CE4C8" w14:textId="08BD9546" w:rsidTr="00DA6942">
        <w:tc>
          <w:tcPr>
            <w:tcW w:w="1448" w:type="dxa"/>
            <w:tcBorders>
              <w:bottom w:val="single" w:sz="4" w:space="0" w:color="auto"/>
            </w:tcBorders>
          </w:tcPr>
          <w:p w14:paraId="5041314A" w14:textId="57B9955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700CC97C" w14:textId="644E639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359A7F93" w14:textId="373CDD2F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31D090A" w14:textId="15204819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0BF087EC" w14:textId="0642DDB5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259B208F" w14:textId="74F71D0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2065BD95" w14:textId="0CEB4130" w:rsidTr="00DA6942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B40" w14:textId="29E5706A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78B3AFA1" w14:textId="668491C8" w:rsidR="00AE1F83" w:rsidRPr="00AE1F83" w:rsidRDefault="003563A0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Sredstva so zagotovljena v okviru PFN-jev.</w:t>
            </w:r>
          </w:p>
        </w:tc>
      </w:tr>
    </w:tbl>
    <w:p w14:paraId="7A26CDF9" w14:textId="77777777"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AE1F83" w14:paraId="750ECADC" w14:textId="2135EB9A" w:rsidTr="00DA6942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B8C949" w14:textId="7131DE9C"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AE1F83" w14:paraId="61F0ADB3" w14:textId="536BE4EC" w:rsidTr="00DA6942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55DA" w14:textId="2C9C4033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76D1" w14:textId="19FEBE1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BF9" w14:textId="6AE6934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F673" w14:textId="6F82AC3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6F31" w14:textId="00AEF7F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AE1F83" w14:paraId="021AD3D0" w14:textId="250E937F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9274" w14:textId="0294CD04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5199" w14:textId="2189B8B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BD0" w14:textId="3B8123E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EB00" w14:textId="644AF4F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40EE" w14:textId="2AA55D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307D7F4" w14:textId="0CBDE284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9506" w14:textId="4073821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E571" w14:textId="2A5315C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FDDD" w14:textId="5076860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CAA5" w14:textId="6E015AA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0118" w14:textId="44FF2F1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71DBCC2" w14:textId="74A22929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6423" w14:textId="39D81E61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6AE8" w14:textId="331253D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2F1B" w14:textId="6128435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FD11" w14:textId="60AB41D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6259" w14:textId="25096631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01F1CB4E" w14:textId="02BE42B9" w:rsidTr="00DA6942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42CD" w14:textId="5EF5B0A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BAFE" w14:textId="1287884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7A51" w14:textId="7484FFA9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3950" w14:textId="2D50E2B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7B45" w14:textId="13175FA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532029AD" w14:textId="3261F6D2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C85" w14:textId="1658825E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E21A" w14:textId="5C8E1B1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CA60" w14:textId="52B19A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90EE" w14:textId="0279FD4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BBF2" w14:textId="1CF65D3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5293B734" w14:textId="395042F9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EBA7DE" w14:textId="7A94CB82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AE1F83" w14:paraId="71C51BB2" w14:textId="7E027CC4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E831A4" w14:textId="595070C1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AE1F83" w14:paraId="05E7ED5F" w14:textId="0DC779BA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6191" w14:textId="0EEBF19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D2B6" w14:textId="5FBEBF5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848F" w14:textId="78ABF27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1FC4" w14:textId="730B42A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766B" w14:textId="5E1CB13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074C58FC" w14:textId="62F3AB96" w:rsidTr="00DA6942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ACA" w14:textId="389599E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07B" w14:textId="5E3D274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51E4" w14:textId="6B17AC4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9569" w14:textId="0638D41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A11B" w14:textId="4D2D6E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7538B687" w14:textId="3A241471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7CAA" w14:textId="390A89F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3351" w14:textId="645B6E7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EB0" w14:textId="22AAC69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1B9F" w14:textId="0C91818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79C0" w14:textId="4521BB8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691E305" w14:textId="2971478E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BF2" w14:textId="1560DD2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12FB" w14:textId="40111BD3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E646" w14:textId="6B6554C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FE01854" w14:textId="5249FF09" w:rsidTr="00DA6942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BF1D9E" w14:textId="1002B0EC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AE1F83" w14:paraId="585153F2" w14:textId="18A32BF5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37DE" w14:textId="0C245F7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021B" w14:textId="26C3A016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CA6F" w14:textId="0DBD420B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E236" w14:textId="52DB0F3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FBF3" w14:textId="3D62F6C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AE1F83" w14:paraId="2E2D6613" w14:textId="4512FB02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4D5F" w14:textId="46DA17C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02EA" w14:textId="37CF8CA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6D6" w14:textId="3053CE9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62AF" w14:textId="1A2859B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D6B3" w14:textId="1907389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D3CCE0A" w14:textId="2DF00EBA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A099" w14:textId="043442C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E22E" w14:textId="63F1EDC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4F5" w14:textId="533CF62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0854" w14:textId="64BC8C8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284" w14:textId="3068577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2AE9980" w14:textId="37592BA9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3889" w14:textId="41C4659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D6FB" w14:textId="267A9D7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34A5" w14:textId="48F6990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1D3D63B5" w14:textId="11CA370B" w:rsidTr="00DA6942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438B22" w14:textId="67E9DCD8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AE1F83" w14:paraId="65910048" w14:textId="3ACED18E" w:rsidTr="00DA6942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DC0" w14:textId="5D0DCA91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2508" w14:textId="0D6A0E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5510" w14:textId="29624A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50E7B8A1" w14:textId="5481A93D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B036" w14:textId="2B49FBC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CA3B" w14:textId="504C7D7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FF44" w14:textId="21765AA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8286CCA" w14:textId="6AB7CD7E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C07" w14:textId="0D4675C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A5D4" w14:textId="6322483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9553" w14:textId="35391A6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A3421ED" w14:textId="41A1D81B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60D8" w14:textId="28534B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01AD" w14:textId="1E7D358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476D" w14:textId="447B1A0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9A22F9A" w14:textId="1092B9CC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4835" w14:textId="1DC6270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DB31" w14:textId="55D32A7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BAA6" w14:textId="21107C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6834328" w14:textId="0A6D6E62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22490E96" w14:textId="22EE8715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67C14311" w14:textId="0DFB0372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7C36D450" w14:textId="6787504F" w:rsidR="00AE1F83" w:rsidRPr="00AE1F83" w:rsidRDefault="00AE1F83" w:rsidP="00AE1F83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5E7C0BE7" w14:textId="020200B3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57E18D16" w14:textId="6173B13F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02EE5B9D" w14:textId="40418F67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14:paraId="0D3D489D" w14:textId="2E273D88" w:rsidR="00AE1F83" w:rsidRPr="00AE1F83" w:rsidRDefault="00AE1F83" w:rsidP="00AE1F83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31779D2" w14:textId="1C0A9ED7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36A91C09" w14:textId="61895BDA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10A55D0B" w14:textId="21484D52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32EF356E" w14:textId="1EB25C3D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1DE18CE9" w14:textId="1F24F129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70E79936" w14:textId="48B4DF5F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7FEDB342" w14:textId="76578055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5D02FAEA" w14:textId="49F5DD03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5660BA4C" w14:textId="63AB642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57D7E6E6" w14:textId="3BE37041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10C1F7F9" w14:textId="4AE64B7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7C52CCF1" w14:textId="6C148CFE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0F8D3051" w14:textId="6B71DE63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AE1F83" w:rsidRPr="00AE1F83" w14:paraId="7104EB47" w14:textId="05E7A598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240E" w14:textId="12F28DA1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6DD814B6" w14:textId="1D75F50C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59F6BFA" w14:textId="3D3A3EEE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14:paraId="1FFE11FD" w14:textId="7E8D183C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E1F83" w:rsidRPr="00AE1F83" w14:paraId="259F21AF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F0DC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AE1F83" w14:paraId="061C40A6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4DBF06B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4A31B66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605F12C9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3A609717" w14:textId="77777777" w:rsidR="00AE1F83" w:rsidRPr="00AE1F83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269120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289F6617" w14:textId="593A4A1F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6BB712B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04E8CDF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72313B6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DA/NE</w:t>
            </w:r>
          </w:p>
          <w:p w14:paraId="65C1396E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DA/NE</w:t>
            </w:r>
          </w:p>
          <w:p w14:paraId="40C52EC4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DA/NE</w:t>
            </w:r>
          </w:p>
          <w:p w14:paraId="679FEE1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D7CEC59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3C83FAE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2E3E6C2E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2BC8F3E2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740F067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71538E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D8766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14:paraId="3E6CB70C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3D177018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6956AC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9. Predstavitev sodelovanja javnosti:</w:t>
            </w:r>
          </w:p>
        </w:tc>
      </w:tr>
      <w:tr w:rsidR="00AE1F83" w:rsidRPr="00AE1F83" w14:paraId="042504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4734225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3615FA03" w14:textId="05980B59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29498857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1B29AFCA" w14:textId="7E6C5BE4" w:rsidR="00AE1F83" w:rsidRPr="00AE1F83" w:rsidRDefault="003563A0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3563A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Gradiva ni potrebno predhodno objaviti na spletni strani.</w:t>
            </w:r>
          </w:p>
        </w:tc>
      </w:tr>
      <w:tr w:rsidR="00AE1F83" w:rsidRPr="00AE1F83" w14:paraId="39F971FD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05002E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14:paraId="730B57B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14:paraId="15321D5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3E9D770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39EC96F2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4467935C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548D1B45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445C00A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AE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1891F7A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2D6E4F0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9199D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66AEFCCB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224DBEC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3B15E751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257EE8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1267BF8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12ADD1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547035F6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FD2F53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14:paraId="0B15E01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1430402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62FDB44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4543CD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32B4" w14:textId="77777777" w:rsid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7354C46" w14:textId="77777777" w:rsidR="00DE3C2A" w:rsidRDefault="00DE3C2A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B0C824F" w14:textId="77777777" w:rsidR="00DE3C2A" w:rsidRPr="002D325A" w:rsidRDefault="00DE3C2A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7E6FD39" w14:textId="54F31295" w:rsidR="0009076D" w:rsidRDefault="00DE3C2A" w:rsidP="00990E2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141"/>
              <w:jc w:val="center"/>
              <w:textAlignment w:val="baseline"/>
              <w:outlineLvl w:val="3"/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</w:pPr>
            <w:r w:rsidRPr="00806CC4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 xml:space="preserve">mag. </w:t>
            </w:r>
            <w:r w:rsidR="00806CC4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Kristina Šteblaj</w:t>
            </w:r>
          </w:p>
          <w:p w14:paraId="1625DAB3" w14:textId="72E0738E" w:rsidR="00AE1F83" w:rsidRPr="00990E2F" w:rsidRDefault="00806CC4" w:rsidP="0009076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141"/>
              <w:jc w:val="center"/>
              <w:textAlignment w:val="baseline"/>
              <w:outlineLvl w:val="3"/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državna sekretarka</w:t>
            </w:r>
          </w:p>
        </w:tc>
      </w:tr>
    </w:tbl>
    <w:p w14:paraId="552EDA53" w14:textId="1B0DB585" w:rsidR="002D325A" w:rsidRDefault="002D325A"/>
    <w:p w14:paraId="77F97E83" w14:textId="77777777" w:rsidR="002D325A" w:rsidRDefault="002D325A">
      <w:r>
        <w:br w:type="page"/>
      </w:r>
    </w:p>
    <w:p w14:paraId="46F92C6D" w14:textId="77777777" w:rsidR="002D325A" w:rsidRPr="002D325A" w:rsidRDefault="002D325A" w:rsidP="002D325A">
      <w:pPr>
        <w:spacing w:after="0" w:line="260" w:lineRule="exact"/>
        <w:jc w:val="right"/>
        <w:rPr>
          <w:rFonts w:ascii="Arial" w:eastAsia="Times New Roman" w:hAnsi="Arial" w:cs="Arial"/>
          <w:b/>
          <w:sz w:val="20"/>
          <w:szCs w:val="24"/>
        </w:rPr>
      </w:pPr>
      <w:r w:rsidRPr="002D325A">
        <w:rPr>
          <w:rFonts w:ascii="Arial" w:eastAsia="Times New Roman" w:hAnsi="Arial" w:cs="Arial"/>
          <w:b/>
          <w:sz w:val="20"/>
          <w:szCs w:val="24"/>
        </w:rPr>
        <w:lastRenderedPageBreak/>
        <w:t>PREDLOG</w:t>
      </w:r>
    </w:p>
    <w:p w14:paraId="602A230B" w14:textId="77777777" w:rsidR="002D325A" w:rsidRPr="002D325A" w:rsidRDefault="002D325A" w:rsidP="002D325A">
      <w:pPr>
        <w:spacing w:after="0" w:line="260" w:lineRule="exact"/>
        <w:jc w:val="right"/>
        <w:rPr>
          <w:rFonts w:ascii="Arial" w:eastAsia="Times New Roman" w:hAnsi="Arial" w:cs="Arial"/>
          <w:b/>
          <w:sz w:val="20"/>
          <w:szCs w:val="24"/>
        </w:rPr>
      </w:pPr>
    </w:p>
    <w:p w14:paraId="4B8F47D8" w14:textId="01F594DD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2D325A">
        <w:rPr>
          <w:rFonts w:ascii="Arial" w:eastAsia="Times New Roman" w:hAnsi="Arial" w:cs="Arial"/>
          <w:sz w:val="20"/>
          <w:szCs w:val="20"/>
        </w:rPr>
        <w:t>Na podlagi šestega odstavka 21. člena Zakona o Vladi Republike Slovenije (Uradni list RS, št. 24/05 – uradno prečiščeno besedilo, 109/08, 38/10 – ZUKN, 8/12, 21/13, 47/13 – ZDU-1G, 65/14, 55/17, 163/22</w:t>
      </w:r>
      <w:r w:rsidR="006D1E44" w:rsidRPr="006D1E44">
        <w:rPr>
          <w:rFonts w:ascii="Arial" w:eastAsia="Times New Roman" w:hAnsi="Arial" w:cs="Arial"/>
          <w:sz w:val="20"/>
          <w:szCs w:val="20"/>
        </w:rPr>
        <w:t>, 57/25 – ZF in 555/26</w:t>
      </w:r>
      <w:r w:rsidRPr="002D325A">
        <w:rPr>
          <w:rFonts w:ascii="Arial" w:eastAsia="Times New Roman" w:hAnsi="Arial" w:cs="Arial"/>
          <w:sz w:val="20"/>
          <w:szCs w:val="20"/>
        </w:rPr>
        <w:t>) in 28. člena Zakona o izvrševanju proračunov Republike Slovenije za leti 2026 in 2027 (Uradni list RS, št. 95/25 in 112/25 – ZJF-K) je Vlada Republike Slovenije na seji ... dne ... pod točko ... sprejela naslednji</w:t>
      </w:r>
    </w:p>
    <w:p w14:paraId="52C4040E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44DC7E14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59DD9BCE" w14:textId="77777777" w:rsidR="002D325A" w:rsidRPr="002D325A" w:rsidRDefault="002D325A" w:rsidP="002D325A">
      <w:pPr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D325A">
        <w:rPr>
          <w:rFonts w:ascii="Arial" w:eastAsia="Times New Roman" w:hAnsi="Arial" w:cs="Arial"/>
          <w:b/>
          <w:bCs/>
          <w:sz w:val="20"/>
          <w:szCs w:val="20"/>
        </w:rPr>
        <w:t>S K L E P</w:t>
      </w:r>
    </w:p>
    <w:p w14:paraId="25AF262C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4B5834E2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2D325A">
        <w:rPr>
          <w:rFonts w:ascii="Arial" w:eastAsia="Times New Roman" w:hAnsi="Arial" w:cs="Arial"/>
          <w:sz w:val="20"/>
          <w:szCs w:val="20"/>
        </w:rPr>
        <w:t>Vlada Republike Slovenije je odločila, da se prerazporedijo pravice porabe v proračunu države za leto 2026, kot izhaja iz Priloge tega sklepa.</w:t>
      </w:r>
    </w:p>
    <w:p w14:paraId="11F1A635" w14:textId="77777777" w:rsidR="002D325A" w:rsidRPr="002D325A" w:rsidRDefault="002D325A" w:rsidP="002D325A">
      <w:pPr>
        <w:tabs>
          <w:tab w:val="center" w:pos="6237"/>
          <w:tab w:val="center" w:pos="7230"/>
        </w:tabs>
        <w:spacing w:after="0" w:line="312" w:lineRule="auto"/>
        <w:rPr>
          <w:rFonts w:ascii="Arial" w:eastAsia="Times New Roman" w:hAnsi="Arial" w:cs="Arial"/>
          <w:sz w:val="20"/>
          <w:szCs w:val="20"/>
        </w:rPr>
      </w:pPr>
    </w:p>
    <w:p w14:paraId="7E820C80" w14:textId="77777777" w:rsidR="002D325A" w:rsidRPr="002D325A" w:rsidRDefault="002D325A" w:rsidP="002D325A">
      <w:pPr>
        <w:tabs>
          <w:tab w:val="center" w:pos="6237"/>
          <w:tab w:val="center" w:pos="7230"/>
        </w:tabs>
        <w:spacing w:after="0" w:line="312" w:lineRule="auto"/>
        <w:rPr>
          <w:rFonts w:ascii="Arial" w:eastAsia="Times New Roman" w:hAnsi="Arial" w:cs="Arial"/>
          <w:sz w:val="20"/>
          <w:szCs w:val="20"/>
        </w:rPr>
      </w:pPr>
    </w:p>
    <w:p w14:paraId="3221E004" w14:textId="77777777" w:rsidR="00353AAC" w:rsidRPr="002D325A" w:rsidRDefault="00353AAC" w:rsidP="00353AAC">
      <w:pPr>
        <w:tabs>
          <w:tab w:val="left" w:pos="5021"/>
        </w:tabs>
        <w:autoSpaceDE w:val="0"/>
        <w:autoSpaceDN w:val="0"/>
        <w:adjustRightInd w:val="0"/>
        <w:spacing w:after="0" w:line="260" w:lineRule="exac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  <w:t>M</w:t>
      </w:r>
      <w:r w:rsidRPr="006348BF">
        <w:rPr>
          <w:rFonts w:ascii="Arial" w:eastAsia="Calibri" w:hAnsi="Arial" w:cs="Arial"/>
          <w:sz w:val="20"/>
          <w:szCs w:val="20"/>
        </w:rPr>
        <w:t>ag. Janja Garvas</w:t>
      </w:r>
    </w:p>
    <w:p w14:paraId="589BD816" w14:textId="77777777" w:rsidR="00353AAC" w:rsidRPr="002D325A" w:rsidRDefault="00353AAC" w:rsidP="00353AAC">
      <w:pPr>
        <w:tabs>
          <w:tab w:val="left" w:pos="5021"/>
        </w:tabs>
        <w:autoSpaceDE w:val="0"/>
        <w:autoSpaceDN w:val="0"/>
        <w:adjustRightInd w:val="0"/>
        <w:spacing w:after="0" w:line="260" w:lineRule="exac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2D325A">
        <w:rPr>
          <w:rFonts w:ascii="Arial" w:eastAsia="Calibri" w:hAnsi="Arial" w:cs="Arial"/>
          <w:sz w:val="20"/>
          <w:szCs w:val="20"/>
        </w:rPr>
        <w:t>generalna sekretarka</w:t>
      </w:r>
    </w:p>
    <w:p w14:paraId="32A2F115" w14:textId="77777777" w:rsidR="002D325A" w:rsidRPr="002D325A" w:rsidRDefault="002D325A" w:rsidP="002D325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30078859" w14:textId="77777777" w:rsidR="002D325A" w:rsidRPr="002D325A" w:rsidRDefault="002D325A" w:rsidP="002D325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2D325A">
        <w:rPr>
          <w:rFonts w:ascii="Arial" w:eastAsia="Times New Roman" w:hAnsi="Arial" w:cs="Arial"/>
          <w:sz w:val="20"/>
          <w:szCs w:val="20"/>
        </w:rPr>
        <w:t xml:space="preserve">Priloga: </w:t>
      </w:r>
    </w:p>
    <w:p w14:paraId="2C069061" w14:textId="77777777" w:rsidR="002D325A" w:rsidRPr="002D325A" w:rsidRDefault="002D325A" w:rsidP="002D325A">
      <w:pPr>
        <w:numPr>
          <w:ilvl w:val="0"/>
          <w:numId w:val="9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Prerazporeditev pravic porabe</w:t>
      </w:r>
    </w:p>
    <w:p w14:paraId="12DDAF1C" w14:textId="77777777" w:rsidR="002D325A" w:rsidRPr="002D325A" w:rsidRDefault="002D325A" w:rsidP="002D325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5D937ECA" w14:textId="77777777" w:rsidR="002D325A" w:rsidRPr="002D325A" w:rsidRDefault="002D325A" w:rsidP="002D325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Prejmejo:</w:t>
      </w:r>
    </w:p>
    <w:p w14:paraId="7E73FF5E" w14:textId="77777777" w:rsidR="002D325A" w:rsidRPr="002D325A" w:rsidRDefault="002D325A" w:rsidP="002D325A">
      <w:pPr>
        <w:numPr>
          <w:ilvl w:val="0"/>
          <w:numId w:val="9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ind w:left="0" w:firstLine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Ministrstvo za finance</w:t>
      </w:r>
    </w:p>
    <w:p w14:paraId="4318C03F" w14:textId="77777777" w:rsidR="002D325A" w:rsidRPr="002D325A" w:rsidRDefault="002D325A" w:rsidP="002D325A">
      <w:pPr>
        <w:numPr>
          <w:ilvl w:val="0"/>
          <w:numId w:val="9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ind w:left="0" w:firstLine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Urad Vlade Republike Slovenije za komuniciranje</w:t>
      </w:r>
    </w:p>
    <w:p w14:paraId="2793F78C" w14:textId="77777777" w:rsidR="002D325A" w:rsidRPr="002D325A" w:rsidRDefault="002D325A" w:rsidP="002D325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8C7459" w14:textId="77777777" w:rsidR="002D325A" w:rsidRPr="002D325A" w:rsidRDefault="002D325A" w:rsidP="002D325A">
      <w:pPr>
        <w:tabs>
          <w:tab w:val="center" w:pos="7088"/>
        </w:tabs>
        <w:suppressAutoHyphens/>
        <w:spacing w:after="0" w:line="312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315CBE2D" w14:textId="152A5817" w:rsidR="00475BC7" w:rsidRDefault="002D325A" w:rsidP="00E0695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</w:rPr>
      </w:pPr>
      <w:r w:rsidRPr="002D325A">
        <w:rPr>
          <w:rFonts w:ascii="Arial" w:eastAsia="Times New Roman" w:hAnsi="Arial" w:cs="Arial"/>
          <w:b/>
          <w:sz w:val="20"/>
          <w:szCs w:val="20"/>
        </w:rPr>
        <w:br w:type="page"/>
      </w:r>
      <w:bookmarkStart w:id="2" w:name="_Hlk111809111"/>
      <w:bookmarkStart w:id="3" w:name="_Hlk121479397"/>
      <w:bookmarkStart w:id="4" w:name="_Hlk141698403"/>
      <w:bookmarkStart w:id="5" w:name="_Hlk219101443"/>
      <w:r w:rsidRPr="002D325A">
        <w:rPr>
          <w:rFonts w:ascii="Arial" w:eastAsia="Times New Roman" w:hAnsi="Arial" w:cs="Arial"/>
          <w:b/>
          <w:bCs/>
          <w:sz w:val="20"/>
          <w:szCs w:val="24"/>
        </w:rPr>
        <w:lastRenderedPageBreak/>
        <w:t>OBRAZLOŽITE</w:t>
      </w:r>
      <w:bookmarkEnd w:id="2"/>
      <w:bookmarkEnd w:id="3"/>
      <w:bookmarkEnd w:id="4"/>
      <w:r w:rsidRPr="002D325A">
        <w:rPr>
          <w:rFonts w:ascii="Arial" w:eastAsia="Times New Roman" w:hAnsi="Arial" w:cs="Arial"/>
          <w:b/>
          <w:bCs/>
          <w:sz w:val="20"/>
          <w:szCs w:val="24"/>
        </w:rPr>
        <w:t>V</w:t>
      </w:r>
      <w:bookmarkStart w:id="6" w:name="_Hlk226461234"/>
      <w:bookmarkStart w:id="7" w:name="_Hlk223353153"/>
    </w:p>
    <w:p w14:paraId="11797D44" w14:textId="77777777" w:rsidR="00DE7FF8" w:rsidRDefault="00DE7FF8" w:rsidP="00E0695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</w:rPr>
      </w:pPr>
    </w:p>
    <w:p w14:paraId="2C10858E" w14:textId="0EFE405F" w:rsidR="00592101" w:rsidRPr="00592101" w:rsidRDefault="00592101" w:rsidP="0059210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 w:rsidRPr="00592101">
        <w:rPr>
          <w:rFonts w:ascii="Arial" w:eastAsia="Times New Roman" w:hAnsi="Arial" w:cs="Arial"/>
          <w:b/>
          <w:bCs/>
          <w:sz w:val="20"/>
          <w:szCs w:val="24"/>
        </w:rPr>
        <w:t>P2430-2026-0101</w:t>
      </w:r>
    </w:p>
    <w:p w14:paraId="10E056EE" w14:textId="03011953" w:rsidR="00592101" w:rsidRDefault="00592101" w:rsidP="0059210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 w:rsidRPr="00D01E0E">
        <w:rPr>
          <w:rFonts w:ascii="Arial" w:eastAsia="Times New Roman" w:hAnsi="Arial" w:cs="Arial"/>
          <w:b/>
          <w:bCs/>
          <w:sz w:val="20"/>
          <w:szCs w:val="24"/>
        </w:rPr>
        <w:t xml:space="preserve">Ministrstvo za infrastrukturo in energetiko predlaga prerazporeditev pravic porabe </w:t>
      </w:r>
      <w:r w:rsidR="00D01E0E" w:rsidRPr="00D01E0E">
        <w:rPr>
          <w:rFonts w:ascii="Arial" w:eastAsia="Times New Roman" w:hAnsi="Arial" w:cs="Arial"/>
          <w:b/>
          <w:bCs/>
          <w:sz w:val="20"/>
          <w:szCs w:val="24"/>
        </w:rPr>
        <w:t>iz PFN </w:t>
      </w:r>
      <w:r w:rsidRPr="00D01E0E">
        <w:rPr>
          <w:rFonts w:ascii="Arial" w:eastAsia="Times New Roman" w:hAnsi="Arial" w:cs="Arial"/>
          <w:b/>
          <w:bCs/>
          <w:sz w:val="20"/>
          <w:szCs w:val="24"/>
        </w:rPr>
        <w:t>2430</w:t>
      </w:r>
      <w:r w:rsidR="00D01E0E" w:rsidRPr="00D01E0E">
        <w:rPr>
          <w:rFonts w:ascii="Arial" w:eastAsia="Times New Roman" w:hAnsi="Arial" w:cs="Arial"/>
          <w:b/>
          <w:bCs/>
          <w:sz w:val="20"/>
          <w:szCs w:val="24"/>
        </w:rPr>
        <w:t xml:space="preserve"> MZI in DRSI</w:t>
      </w:r>
      <w:r w:rsidRPr="00D01E0E">
        <w:rPr>
          <w:rFonts w:ascii="Arial" w:eastAsia="Times New Roman" w:hAnsi="Arial" w:cs="Arial"/>
          <w:b/>
          <w:bCs/>
          <w:sz w:val="20"/>
          <w:szCs w:val="24"/>
        </w:rPr>
        <w:t xml:space="preserve"> v finančni načrt </w:t>
      </w:r>
      <w:r w:rsidR="00D01E0E" w:rsidRPr="00D01E0E">
        <w:rPr>
          <w:rFonts w:ascii="Arial" w:eastAsia="Times New Roman" w:hAnsi="Arial" w:cs="Arial"/>
          <w:b/>
          <w:bCs/>
          <w:sz w:val="20"/>
          <w:szCs w:val="24"/>
        </w:rPr>
        <w:t xml:space="preserve">proračunskega uporabnika 2570 MOPE </w:t>
      </w:r>
      <w:r w:rsidRPr="00D01E0E">
        <w:rPr>
          <w:rFonts w:ascii="Arial" w:eastAsia="Times New Roman" w:hAnsi="Arial" w:cs="Arial"/>
          <w:b/>
          <w:bCs/>
          <w:sz w:val="20"/>
          <w:szCs w:val="24"/>
        </w:rPr>
        <w:t>v višini 6.225.951,90</w:t>
      </w:r>
      <w:r w:rsidR="00D84971" w:rsidRPr="00D01E0E">
        <w:rPr>
          <w:rFonts w:ascii="Arial" w:eastAsia="Times New Roman" w:hAnsi="Arial" w:cs="Arial"/>
          <w:b/>
          <w:bCs/>
          <w:sz w:val="20"/>
          <w:szCs w:val="24"/>
        </w:rPr>
        <w:t xml:space="preserve">  </w:t>
      </w:r>
      <w:r w:rsidRPr="00D01E0E">
        <w:rPr>
          <w:rFonts w:ascii="Arial" w:eastAsia="Times New Roman" w:hAnsi="Arial" w:cs="Arial"/>
          <w:b/>
          <w:bCs/>
          <w:sz w:val="20"/>
          <w:szCs w:val="24"/>
        </w:rPr>
        <w:t xml:space="preserve">EUR  in </w:t>
      </w:r>
      <w:r w:rsidR="00D01E0E" w:rsidRPr="00D01E0E">
        <w:rPr>
          <w:rFonts w:ascii="Arial" w:eastAsia="Times New Roman" w:hAnsi="Arial" w:cs="Arial"/>
          <w:b/>
          <w:bCs/>
          <w:sz w:val="20"/>
          <w:szCs w:val="24"/>
        </w:rPr>
        <w:t xml:space="preserve">znotraj PFN 2430 MZI </w:t>
      </w:r>
      <w:r w:rsidRPr="00D01E0E">
        <w:rPr>
          <w:rFonts w:ascii="Arial" w:eastAsia="Times New Roman" w:hAnsi="Arial" w:cs="Arial"/>
          <w:b/>
          <w:bCs/>
          <w:sz w:val="20"/>
          <w:szCs w:val="24"/>
        </w:rPr>
        <w:t>v višini 1.285.668,95</w:t>
      </w:r>
      <w:r w:rsidR="006F0874" w:rsidRPr="00D01E0E">
        <w:rPr>
          <w:rFonts w:ascii="Arial" w:eastAsia="Times New Roman" w:hAnsi="Arial" w:cs="Arial"/>
          <w:b/>
          <w:bCs/>
          <w:sz w:val="20"/>
          <w:szCs w:val="24"/>
        </w:rPr>
        <w:t> </w:t>
      </w:r>
      <w:r w:rsidRPr="00D01E0E">
        <w:rPr>
          <w:rFonts w:ascii="Arial" w:eastAsia="Times New Roman" w:hAnsi="Arial" w:cs="Arial"/>
          <w:b/>
          <w:bCs/>
          <w:sz w:val="20"/>
          <w:szCs w:val="24"/>
        </w:rPr>
        <w:t xml:space="preserve"> EUR</w:t>
      </w:r>
      <w:r w:rsidR="006F0874" w:rsidRPr="00D01E0E">
        <w:rPr>
          <w:rFonts w:ascii="Arial" w:eastAsia="Times New Roman" w:hAnsi="Arial" w:cs="Arial"/>
          <w:sz w:val="20"/>
          <w:szCs w:val="24"/>
        </w:rPr>
        <w:t> </w:t>
      </w:r>
      <w:r w:rsidRPr="00D01E0E">
        <w:rPr>
          <w:rFonts w:ascii="Arial" w:eastAsia="Times New Roman" w:hAnsi="Arial" w:cs="Arial"/>
          <w:sz w:val="20"/>
          <w:szCs w:val="24"/>
        </w:rPr>
        <w:t>. Sredstva v skupni višini 7.511.620,85</w:t>
      </w:r>
      <w:r w:rsidR="006F0874" w:rsidRPr="00D01E0E">
        <w:rPr>
          <w:rFonts w:ascii="Arial" w:eastAsia="Times New Roman" w:hAnsi="Arial" w:cs="Arial"/>
          <w:sz w:val="20"/>
          <w:szCs w:val="24"/>
        </w:rPr>
        <w:t> </w:t>
      </w:r>
      <w:r w:rsidRPr="00D01E0E">
        <w:rPr>
          <w:rFonts w:ascii="Arial" w:eastAsia="Times New Roman" w:hAnsi="Arial" w:cs="Arial"/>
          <w:sz w:val="20"/>
          <w:szCs w:val="24"/>
        </w:rPr>
        <w:t xml:space="preserve"> EUR</w:t>
      </w:r>
      <w:r w:rsidR="006F0874" w:rsidRPr="00592101">
        <w:rPr>
          <w:rFonts w:ascii="Arial" w:eastAsia="Times New Roman" w:hAnsi="Arial" w:cs="Arial"/>
          <w:b/>
          <w:bCs/>
          <w:sz w:val="20"/>
          <w:szCs w:val="24"/>
        </w:rPr>
        <w:t> </w:t>
      </w:r>
      <w:r w:rsidRPr="00592101">
        <w:rPr>
          <w:rFonts w:ascii="Arial" w:eastAsia="Times New Roman" w:hAnsi="Arial" w:cs="Arial"/>
          <w:sz w:val="20"/>
          <w:szCs w:val="24"/>
        </w:rPr>
        <w:t xml:space="preserve"> se prerazporejajo iz sredstev programa IPE 2021–2027 ter sredstev za upravljanje prometne politike na področje trajnostne mobilnosti, in sicer </w:t>
      </w:r>
      <w:r w:rsidRPr="00D01E0E">
        <w:rPr>
          <w:rFonts w:ascii="Arial" w:eastAsia="Times New Roman" w:hAnsi="Arial" w:cs="Arial"/>
          <w:b/>
          <w:bCs/>
          <w:sz w:val="20"/>
          <w:szCs w:val="24"/>
        </w:rPr>
        <w:t>za financiranje projektov ukrepov trajnostne mobilnosti in projektov celostnih teritorialnih naložb, za katere so že pridobljene odločitve o podpori</w:t>
      </w:r>
      <w:r w:rsidRPr="00592101">
        <w:rPr>
          <w:rFonts w:ascii="Arial" w:eastAsia="Times New Roman" w:hAnsi="Arial" w:cs="Arial"/>
          <w:sz w:val="20"/>
          <w:szCs w:val="24"/>
        </w:rPr>
        <w:t xml:space="preserve">. Del sredstev se prerazporeja tudi </w:t>
      </w:r>
      <w:r w:rsidRPr="00D01E0E">
        <w:rPr>
          <w:rFonts w:ascii="Arial" w:eastAsia="Times New Roman" w:hAnsi="Arial" w:cs="Arial"/>
          <w:b/>
          <w:bCs/>
          <w:sz w:val="20"/>
          <w:szCs w:val="24"/>
        </w:rPr>
        <w:t>za zagotovitev financiranja izgradnje kolesarske infrastrukture</w:t>
      </w:r>
      <w:r w:rsidRPr="00592101">
        <w:rPr>
          <w:rFonts w:ascii="Arial" w:eastAsia="Times New Roman" w:hAnsi="Arial" w:cs="Arial"/>
          <w:sz w:val="20"/>
          <w:szCs w:val="24"/>
        </w:rPr>
        <w:t>.</w:t>
      </w:r>
    </w:p>
    <w:p w14:paraId="523AF421" w14:textId="77777777" w:rsidR="00267E54" w:rsidRDefault="00267E54" w:rsidP="0059210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bookmarkEnd w:id="5"/>
    <w:bookmarkEnd w:id="6"/>
    <w:bookmarkEnd w:id="7"/>
    <w:p w14:paraId="3E4DD6B4" w14:textId="1E83519D" w:rsidR="00734BBF" w:rsidRDefault="00734BBF" w:rsidP="00734BB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 w:rsidRPr="00734BBF">
        <w:rPr>
          <w:rFonts w:ascii="Arial" w:eastAsia="Times New Roman" w:hAnsi="Arial" w:cs="Arial"/>
          <w:b/>
          <w:bCs/>
          <w:sz w:val="20"/>
          <w:szCs w:val="24"/>
        </w:rPr>
        <w:t>P3360-2026-1023</w:t>
      </w:r>
    </w:p>
    <w:p w14:paraId="552D2143" w14:textId="2DDEFC54" w:rsidR="00734BBF" w:rsidRPr="00734BBF" w:rsidRDefault="00734BBF" w:rsidP="00734BBF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 w:rsidRPr="00734BBF">
        <w:rPr>
          <w:rFonts w:ascii="Arial" w:eastAsia="Times New Roman" w:hAnsi="Arial" w:cs="Arial"/>
          <w:b/>
          <w:bCs/>
          <w:sz w:val="20"/>
          <w:szCs w:val="24"/>
        </w:rPr>
        <w:t>Ministrstvo za izobraževanje, znanost in mladino predlaga prerazporeditev pravic porabe znotraj finančnih načrtov v njegovi pristojnosti, in sicer znotraj PU 33</w:t>
      </w:r>
      <w:r w:rsidR="00D01E0E">
        <w:rPr>
          <w:rFonts w:ascii="Arial" w:eastAsia="Times New Roman" w:hAnsi="Arial" w:cs="Arial"/>
          <w:b/>
          <w:bCs/>
          <w:sz w:val="20"/>
          <w:szCs w:val="24"/>
        </w:rPr>
        <w:t>60 MVZI</w:t>
      </w:r>
      <w:r w:rsidRPr="00734BBF">
        <w:rPr>
          <w:rFonts w:ascii="Arial" w:eastAsia="Times New Roman" w:hAnsi="Arial" w:cs="Arial"/>
          <w:b/>
          <w:bCs/>
          <w:sz w:val="20"/>
          <w:szCs w:val="24"/>
        </w:rPr>
        <w:t xml:space="preserve">, v višini 1.524.683,00 EUR </w:t>
      </w:r>
      <w:r w:rsidRPr="00734BBF">
        <w:rPr>
          <w:rFonts w:ascii="Arial" w:eastAsia="Times New Roman" w:hAnsi="Arial" w:cs="Arial"/>
          <w:sz w:val="20"/>
          <w:szCs w:val="24"/>
        </w:rPr>
        <w:t xml:space="preserve">za zagotovitev zadostne višine sredstev </w:t>
      </w:r>
      <w:r w:rsidRPr="00D01E0E">
        <w:rPr>
          <w:rFonts w:ascii="Arial" w:eastAsia="Times New Roman" w:hAnsi="Arial" w:cs="Arial"/>
          <w:b/>
          <w:bCs/>
          <w:sz w:val="20"/>
          <w:szCs w:val="24"/>
        </w:rPr>
        <w:t>za nemoteno izvajanje programa Mreža lektoratov slovenskega jezika</w:t>
      </w:r>
      <w:r w:rsidRPr="00734BBF">
        <w:rPr>
          <w:rFonts w:ascii="Arial" w:eastAsia="Times New Roman" w:hAnsi="Arial" w:cs="Arial"/>
          <w:sz w:val="20"/>
          <w:szCs w:val="24"/>
        </w:rPr>
        <w:t xml:space="preserve">. Glavni razlog za povečanje stroškov je začetek uporabe novega Zakona o plačah in drugih prejemkih javnih uslužbencev in funkcionarjev, povezanih z delom v tujini, ki je zvišal stroške plač, dodatkov za delo v tujini in davčnih obveznosti. Sredstva se prerazporejajo s proračunskih postavke Nacionalni projekti visokega šolstva, na katerih so ocenjena prosta sredstva. </w:t>
      </w:r>
    </w:p>
    <w:p w14:paraId="275B5DCF" w14:textId="45672167" w:rsidR="00734BBF" w:rsidRPr="00592101" w:rsidRDefault="00734BBF" w:rsidP="00734BB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734BBF" w:rsidRPr="00592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8D2A84"/>
    <w:multiLevelType w:val="hybridMultilevel"/>
    <w:tmpl w:val="E6363170"/>
    <w:lvl w:ilvl="0" w:tplc="550AF8E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B0D36"/>
    <w:multiLevelType w:val="hybridMultilevel"/>
    <w:tmpl w:val="0EE6FBA0"/>
    <w:lvl w:ilvl="0" w:tplc="0ACEC66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730198">
    <w:abstractNumId w:val="0"/>
  </w:num>
  <w:num w:numId="2" w16cid:durableId="1701785584">
    <w:abstractNumId w:val="7"/>
  </w:num>
  <w:num w:numId="3" w16cid:durableId="947588116">
    <w:abstractNumId w:val="6"/>
  </w:num>
  <w:num w:numId="4" w16cid:durableId="507868166">
    <w:abstractNumId w:val="8"/>
  </w:num>
  <w:num w:numId="5" w16cid:durableId="2052220649">
    <w:abstractNumId w:val="9"/>
  </w:num>
  <w:num w:numId="6" w16cid:durableId="805273455">
    <w:abstractNumId w:val="3"/>
  </w:num>
  <w:num w:numId="7" w16cid:durableId="1896624188">
    <w:abstractNumId w:val="1"/>
  </w:num>
  <w:num w:numId="8" w16cid:durableId="426464080">
    <w:abstractNumId w:val="4"/>
  </w:num>
  <w:num w:numId="9" w16cid:durableId="1759595027">
    <w:abstractNumId w:val="2"/>
  </w:num>
  <w:num w:numId="10" w16cid:durableId="1853062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F83"/>
    <w:rsid w:val="0000425E"/>
    <w:rsid w:val="00012FD1"/>
    <w:rsid w:val="000155B2"/>
    <w:rsid w:val="00015667"/>
    <w:rsid w:val="00016D01"/>
    <w:rsid w:val="00020C40"/>
    <w:rsid w:val="00025CA0"/>
    <w:rsid w:val="00025DE2"/>
    <w:rsid w:val="0004075D"/>
    <w:rsid w:val="00044EA5"/>
    <w:rsid w:val="0006489C"/>
    <w:rsid w:val="00071B64"/>
    <w:rsid w:val="0007399B"/>
    <w:rsid w:val="0007502B"/>
    <w:rsid w:val="0008116C"/>
    <w:rsid w:val="0008649E"/>
    <w:rsid w:val="0009076D"/>
    <w:rsid w:val="00090C8D"/>
    <w:rsid w:val="000924B3"/>
    <w:rsid w:val="000A0DBE"/>
    <w:rsid w:val="000A5835"/>
    <w:rsid w:val="000C653D"/>
    <w:rsid w:val="000D091E"/>
    <w:rsid w:val="000D4F1F"/>
    <w:rsid w:val="000D7C06"/>
    <w:rsid w:val="000E6CAD"/>
    <w:rsid w:val="000E6D58"/>
    <w:rsid w:val="000F365E"/>
    <w:rsid w:val="000F526D"/>
    <w:rsid w:val="001019B5"/>
    <w:rsid w:val="001024C7"/>
    <w:rsid w:val="00105FA2"/>
    <w:rsid w:val="00106975"/>
    <w:rsid w:val="001075DF"/>
    <w:rsid w:val="00116EA2"/>
    <w:rsid w:val="00153066"/>
    <w:rsid w:val="001613C0"/>
    <w:rsid w:val="0017663D"/>
    <w:rsid w:val="00182D6B"/>
    <w:rsid w:val="0018631E"/>
    <w:rsid w:val="001915B6"/>
    <w:rsid w:val="001973E4"/>
    <w:rsid w:val="001B13FD"/>
    <w:rsid w:val="001C17E4"/>
    <w:rsid w:val="001C3CC6"/>
    <w:rsid w:val="001C3CF8"/>
    <w:rsid w:val="001C4E62"/>
    <w:rsid w:val="001D0ECC"/>
    <w:rsid w:val="001D4672"/>
    <w:rsid w:val="001D63C9"/>
    <w:rsid w:val="001E00FA"/>
    <w:rsid w:val="001E41D0"/>
    <w:rsid w:val="00200C0E"/>
    <w:rsid w:val="00203EC6"/>
    <w:rsid w:val="002060FE"/>
    <w:rsid w:val="00211B90"/>
    <w:rsid w:val="00212BD2"/>
    <w:rsid w:val="002156D3"/>
    <w:rsid w:val="00215D64"/>
    <w:rsid w:val="00217964"/>
    <w:rsid w:val="00220564"/>
    <w:rsid w:val="00226824"/>
    <w:rsid w:val="0023249F"/>
    <w:rsid w:val="002362CB"/>
    <w:rsid w:val="00241D13"/>
    <w:rsid w:val="00245FD3"/>
    <w:rsid w:val="0024631D"/>
    <w:rsid w:val="00251949"/>
    <w:rsid w:val="002523FF"/>
    <w:rsid w:val="00260974"/>
    <w:rsid w:val="00262A85"/>
    <w:rsid w:val="00264405"/>
    <w:rsid w:val="00266C50"/>
    <w:rsid w:val="00267E54"/>
    <w:rsid w:val="002769D5"/>
    <w:rsid w:val="00281B22"/>
    <w:rsid w:val="00283975"/>
    <w:rsid w:val="002922FD"/>
    <w:rsid w:val="002A2C84"/>
    <w:rsid w:val="002A2DAB"/>
    <w:rsid w:val="002A6A82"/>
    <w:rsid w:val="002B1182"/>
    <w:rsid w:val="002B5889"/>
    <w:rsid w:val="002C4934"/>
    <w:rsid w:val="002C720B"/>
    <w:rsid w:val="002C7CB2"/>
    <w:rsid w:val="002D182C"/>
    <w:rsid w:val="002D325A"/>
    <w:rsid w:val="002D6B74"/>
    <w:rsid w:val="002D6FF7"/>
    <w:rsid w:val="002E14F0"/>
    <w:rsid w:val="002E54A6"/>
    <w:rsid w:val="002F17B2"/>
    <w:rsid w:val="002F2825"/>
    <w:rsid w:val="002F42EE"/>
    <w:rsid w:val="002F4954"/>
    <w:rsid w:val="002F55BC"/>
    <w:rsid w:val="002F65B7"/>
    <w:rsid w:val="003124A4"/>
    <w:rsid w:val="00321A64"/>
    <w:rsid w:val="00323FB4"/>
    <w:rsid w:val="0032623C"/>
    <w:rsid w:val="0033072D"/>
    <w:rsid w:val="00337048"/>
    <w:rsid w:val="00343927"/>
    <w:rsid w:val="003505D9"/>
    <w:rsid w:val="00353AAC"/>
    <w:rsid w:val="003563A0"/>
    <w:rsid w:val="00364269"/>
    <w:rsid w:val="00365230"/>
    <w:rsid w:val="00366D0F"/>
    <w:rsid w:val="003743BF"/>
    <w:rsid w:val="0037725A"/>
    <w:rsid w:val="00377BFF"/>
    <w:rsid w:val="00384E5B"/>
    <w:rsid w:val="0038726D"/>
    <w:rsid w:val="0039290B"/>
    <w:rsid w:val="003A0D04"/>
    <w:rsid w:val="003A1D0C"/>
    <w:rsid w:val="003A7DB1"/>
    <w:rsid w:val="003B266C"/>
    <w:rsid w:val="003B6704"/>
    <w:rsid w:val="003D0CA6"/>
    <w:rsid w:val="003E19ED"/>
    <w:rsid w:val="003F01B1"/>
    <w:rsid w:val="003F47F0"/>
    <w:rsid w:val="003F76A3"/>
    <w:rsid w:val="00403300"/>
    <w:rsid w:val="00410066"/>
    <w:rsid w:val="00421971"/>
    <w:rsid w:val="00430CF6"/>
    <w:rsid w:val="00432AE7"/>
    <w:rsid w:val="00437B60"/>
    <w:rsid w:val="004406EB"/>
    <w:rsid w:val="004424B3"/>
    <w:rsid w:val="004513E8"/>
    <w:rsid w:val="004631CE"/>
    <w:rsid w:val="00465A50"/>
    <w:rsid w:val="00475BC7"/>
    <w:rsid w:val="004821EB"/>
    <w:rsid w:val="004842E4"/>
    <w:rsid w:val="004873D7"/>
    <w:rsid w:val="004909A3"/>
    <w:rsid w:val="00493F3E"/>
    <w:rsid w:val="00494D6D"/>
    <w:rsid w:val="004A3D3E"/>
    <w:rsid w:val="004A65C0"/>
    <w:rsid w:val="004B057F"/>
    <w:rsid w:val="004B2195"/>
    <w:rsid w:val="004B6D2C"/>
    <w:rsid w:val="004C2BDF"/>
    <w:rsid w:val="004C410D"/>
    <w:rsid w:val="004D00DE"/>
    <w:rsid w:val="004E6B1B"/>
    <w:rsid w:val="004F6670"/>
    <w:rsid w:val="00501DCB"/>
    <w:rsid w:val="00505891"/>
    <w:rsid w:val="00506C54"/>
    <w:rsid w:val="00525017"/>
    <w:rsid w:val="00527656"/>
    <w:rsid w:val="005328EC"/>
    <w:rsid w:val="00540AED"/>
    <w:rsid w:val="00541DE9"/>
    <w:rsid w:val="00544674"/>
    <w:rsid w:val="00560B08"/>
    <w:rsid w:val="00562FA3"/>
    <w:rsid w:val="00570ADC"/>
    <w:rsid w:val="005726C7"/>
    <w:rsid w:val="00577A65"/>
    <w:rsid w:val="0058069C"/>
    <w:rsid w:val="00586E7C"/>
    <w:rsid w:val="00592101"/>
    <w:rsid w:val="00596CFF"/>
    <w:rsid w:val="00597BDE"/>
    <w:rsid w:val="005A374F"/>
    <w:rsid w:val="005A5E12"/>
    <w:rsid w:val="005B058A"/>
    <w:rsid w:val="005B4265"/>
    <w:rsid w:val="005C140D"/>
    <w:rsid w:val="005C1ED7"/>
    <w:rsid w:val="005D19F4"/>
    <w:rsid w:val="005D300A"/>
    <w:rsid w:val="005D7915"/>
    <w:rsid w:val="005E0986"/>
    <w:rsid w:val="005F29D4"/>
    <w:rsid w:val="00600E50"/>
    <w:rsid w:val="0062126D"/>
    <w:rsid w:val="00621936"/>
    <w:rsid w:val="00623B27"/>
    <w:rsid w:val="00624F0F"/>
    <w:rsid w:val="00625BEA"/>
    <w:rsid w:val="00625DBD"/>
    <w:rsid w:val="00627382"/>
    <w:rsid w:val="006348BF"/>
    <w:rsid w:val="00636924"/>
    <w:rsid w:val="006420E3"/>
    <w:rsid w:val="00650FC7"/>
    <w:rsid w:val="00655687"/>
    <w:rsid w:val="00660A39"/>
    <w:rsid w:val="00663022"/>
    <w:rsid w:val="006719B4"/>
    <w:rsid w:val="00673298"/>
    <w:rsid w:val="006849B6"/>
    <w:rsid w:val="006927AA"/>
    <w:rsid w:val="00693547"/>
    <w:rsid w:val="00695EC3"/>
    <w:rsid w:val="006A2DC6"/>
    <w:rsid w:val="006B156E"/>
    <w:rsid w:val="006B270A"/>
    <w:rsid w:val="006B4E0A"/>
    <w:rsid w:val="006C1E18"/>
    <w:rsid w:val="006C27AB"/>
    <w:rsid w:val="006C2917"/>
    <w:rsid w:val="006C384E"/>
    <w:rsid w:val="006D1E44"/>
    <w:rsid w:val="006E3A80"/>
    <w:rsid w:val="006F0874"/>
    <w:rsid w:val="00700758"/>
    <w:rsid w:val="007017B9"/>
    <w:rsid w:val="00702D2F"/>
    <w:rsid w:val="00713CCD"/>
    <w:rsid w:val="0072038C"/>
    <w:rsid w:val="0072699F"/>
    <w:rsid w:val="007275BC"/>
    <w:rsid w:val="00734BBF"/>
    <w:rsid w:val="00741223"/>
    <w:rsid w:val="00744ADC"/>
    <w:rsid w:val="00750F46"/>
    <w:rsid w:val="007513F5"/>
    <w:rsid w:val="00754B44"/>
    <w:rsid w:val="00760148"/>
    <w:rsid w:val="00760777"/>
    <w:rsid w:val="00760E9B"/>
    <w:rsid w:val="00787DC3"/>
    <w:rsid w:val="00792E6B"/>
    <w:rsid w:val="00795926"/>
    <w:rsid w:val="007A347E"/>
    <w:rsid w:val="007B1B7D"/>
    <w:rsid w:val="007B520D"/>
    <w:rsid w:val="007B633B"/>
    <w:rsid w:val="007C05C9"/>
    <w:rsid w:val="007C765D"/>
    <w:rsid w:val="007C7CCD"/>
    <w:rsid w:val="007D06C3"/>
    <w:rsid w:val="007D3EED"/>
    <w:rsid w:val="007D56FE"/>
    <w:rsid w:val="007E6FD0"/>
    <w:rsid w:val="007E7EC6"/>
    <w:rsid w:val="00803CB5"/>
    <w:rsid w:val="00806CC4"/>
    <w:rsid w:val="00820243"/>
    <w:rsid w:val="00821953"/>
    <w:rsid w:val="00830CE8"/>
    <w:rsid w:val="00845546"/>
    <w:rsid w:val="008509CC"/>
    <w:rsid w:val="008607AC"/>
    <w:rsid w:val="008647DE"/>
    <w:rsid w:val="00864A76"/>
    <w:rsid w:val="00870938"/>
    <w:rsid w:val="00890AD6"/>
    <w:rsid w:val="008A1D77"/>
    <w:rsid w:val="008B0CD0"/>
    <w:rsid w:val="008B2DC7"/>
    <w:rsid w:val="008C1676"/>
    <w:rsid w:val="008C4B6A"/>
    <w:rsid w:val="008C644A"/>
    <w:rsid w:val="008E0A1A"/>
    <w:rsid w:val="008E4700"/>
    <w:rsid w:val="008E4D4B"/>
    <w:rsid w:val="008F210F"/>
    <w:rsid w:val="008F28C6"/>
    <w:rsid w:val="008F65EB"/>
    <w:rsid w:val="008F7A8B"/>
    <w:rsid w:val="0090357E"/>
    <w:rsid w:val="009059DD"/>
    <w:rsid w:val="009130F8"/>
    <w:rsid w:val="009406A2"/>
    <w:rsid w:val="00947590"/>
    <w:rsid w:val="00950B6F"/>
    <w:rsid w:val="00951AAB"/>
    <w:rsid w:val="0095492C"/>
    <w:rsid w:val="0096112A"/>
    <w:rsid w:val="00961A82"/>
    <w:rsid w:val="00990888"/>
    <w:rsid w:val="00990936"/>
    <w:rsid w:val="00990E2F"/>
    <w:rsid w:val="00991804"/>
    <w:rsid w:val="00991AAC"/>
    <w:rsid w:val="0099684D"/>
    <w:rsid w:val="009A14FD"/>
    <w:rsid w:val="009A7474"/>
    <w:rsid w:val="009B1E42"/>
    <w:rsid w:val="009C3FDB"/>
    <w:rsid w:val="009C4A5A"/>
    <w:rsid w:val="009C7529"/>
    <w:rsid w:val="009D6A3B"/>
    <w:rsid w:val="009E10BF"/>
    <w:rsid w:val="009E19F3"/>
    <w:rsid w:val="009E359D"/>
    <w:rsid w:val="009E5D8E"/>
    <w:rsid w:val="00A049F9"/>
    <w:rsid w:val="00A13AB1"/>
    <w:rsid w:val="00A163D2"/>
    <w:rsid w:val="00A20B2D"/>
    <w:rsid w:val="00A22508"/>
    <w:rsid w:val="00A26C31"/>
    <w:rsid w:val="00A30A4D"/>
    <w:rsid w:val="00A30F28"/>
    <w:rsid w:val="00A3138F"/>
    <w:rsid w:val="00A33DB9"/>
    <w:rsid w:val="00A37433"/>
    <w:rsid w:val="00A376C1"/>
    <w:rsid w:val="00A537E7"/>
    <w:rsid w:val="00A55D88"/>
    <w:rsid w:val="00A5725B"/>
    <w:rsid w:val="00A70F8A"/>
    <w:rsid w:val="00A840FD"/>
    <w:rsid w:val="00A87E0A"/>
    <w:rsid w:val="00A87F32"/>
    <w:rsid w:val="00A977BC"/>
    <w:rsid w:val="00A978BC"/>
    <w:rsid w:val="00AA07D9"/>
    <w:rsid w:val="00AA195F"/>
    <w:rsid w:val="00AA2D0F"/>
    <w:rsid w:val="00AB0436"/>
    <w:rsid w:val="00AB2060"/>
    <w:rsid w:val="00AB2B59"/>
    <w:rsid w:val="00AC0154"/>
    <w:rsid w:val="00AC0280"/>
    <w:rsid w:val="00AC0FF8"/>
    <w:rsid w:val="00AC69DF"/>
    <w:rsid w:val="00AE0659"/>
    <w:rsid w:val="00AE11EA"/>
    <w:rsid w:val="00AE1F83"/>
    <w:rsid w:val="00AE5998"/>
    <w:rsid w:val="00AE5C18"/>
    <w:rsid w:val="00AF004F"/>
    <w:rsid w:val="00AF4EE9"/>
    <w:rsid w:val="00AF519F"/>
    <w:rsid w:val="00B02139"/>
    <w:rsid w:val="00B0355B"/>
    <w:rsid w:val="00B123D0"/>
    <w:rsid w:val="00B162F4"/>
    <w:rsid w:val="00B20C22"/>
    <w:rsid w:val="00B2265C"/>
    <w:rsid w:val="00B2586A"/>
    <w:rsid w:val="00B25BAA"/>
    <w:rsid w:val="00B27C2C"/>
    <w:rsid w:val="00B379A0"/>
    <w:rsid w:val="00B504BE"/>
    <w:rsid w:val="00B52E8A"/>
    <w:rsid w:val="00B55B74"/>
    <w:rsid w:val="00B64622"/>
    <w:rsid w:val="00B65E9A"/>
    <w:rsid w:val="00B71B05"/>
    <w:rsid w:val="00B71C5E"/>
    <w:rsid w:val="00B73E2B"/>
    <w:rsid w:val="00B7593A"/>
    <w:rsid w:val="00B772CF"/>
    <w:rsid w:val="00B81FD2"/>
    <w:rsid w:val="00B90094"/>
    <w:rsid w:val="00B94B22"/>
    <w:rsid w:val="00BA0810"/>
    <w:rsid w:val="00BA62D1"/>
    <w:rsid w:val="00BA6715"/>
    <w:rsid w:val="00BB0363"/>
    <w:rsid w:val="00BB79E6"/>
    <w:rsid w:val="00BC03F4"/>
    <w:rsid w:val="00BC1355"/>
    <w:rsid w:val="00BC2B68"/>
    <w:rsid w:val="00BC4A51"/>
    <w:rsid w:val="00BC4D36"/>
    <w:rsid w:val="00BE2B04"/>
    <w:rsid w:val="00C017B9"/>
    <w:rsid w:val="00C0746B"/>
    <w:rsid w:val="00C11AA5"/>
    <w:rsid w:val="00C1732B"/>
    <w:rsid w:val="00C20109"/>
    <w:rsid w:val="00C238CC"/>
    <w:rsid w:val="00C24B2C"/>
    <w:rsid w:val="00C256F7"/>
    <w:rsid w:val="00C27281"/>
    <w:rsid w:val="00C32C82"/>
    <w:rsid w:val="00C34E04"/>
    <w:rsid w:val="00C34EE8"/>
    <w:rsid w:val="00C4004E"/>
    <w:rsid w:val="00C44C5F"/>
    <w:rsid w:val="00C46DEF"/>
    <w:rsid w:val="00C57917"/>
    <w:rsid w:val="00C61E7A"/>
    <w:rsid w:val="00C6482E"/>
    <w:rsid w:val="00C64949"/>
    <w:rsid w:val="00C768C7"/>
    <w:rsid w:val="00C92677"/>
    <w:rsid w:val="00C9570B"/>
    <w:rsid w:val="00CA1AC0"/>
    <w:rsid w:val="00CA3360"/>
    <w:rsid w:val="00CA5769"/>
    <w:rsid w:val="00CA6246"/>
    <w:rsid w:val="00CA6D43"/>
    <w:rsid w:val="00CA6DEE"/>
    <w:rsid w:val="00CB018F"/>
    <w:rsid w:val="00CB7DE6"/>
    <w:rsid w:val="00CD3806"/>
    <w:rsid w:val="00CE5E11"/>
    <w:rsid w:val="00CF058E"/>
    <w:rsid w:val="00CF2B73"/>
    <w:rsid w:val="00D01E0E"/>
    <w:rsid w:val="00D10228"/>
    <w:rsid w:val="00D31741"/>
    <w:rsid w:val="00D45441"/>
    <w:rsid w:val="00D5177B"/>
    <w:rsid w:val="00D56765"/>
    <w:rsid w:val="00D5748F"/>
    <w:rsid w:val="00D57652"/>
    <w:rsid w:val="00D606DF"/>
    <w:rsid w:val="00D61BDD"/>
    <w:rsid w:val="00D66E42"/>
    <w:rsid w:val="00D66EA4"/>
    <w:rsid w:val="00D75322"/>
    <w:rsid w:val="00D84971"/>
    <w:rsid w:val="00D96DBB"/>
    <w:rsid w:val="00D97520"/>
    <w:rsid w:val="00DA4FB6"/>
    <w:rsid w:val="00DB7110"/>
    <w:rsid w:val="00DC1FBD"/>
    <w:rsid w:val="00DD6580"/>
    <w:rsid w:val="00DE3C2A"/>
    <w:rsid w:val="00DE7FF8"/>
    <w:rsid w:val="00E03494"/>
    <w:rsid w:val="00E06958"/>
    <w:rsid w:val="00E24A03"/>
    <w:rsid w:val="00E25016"/>
    <w:rsid w:val="00E25B15"/>
    <w:rsid w:val="00E30B7E"/>
    <w:rsid w:val="00E419A7"/>
    <w:rsid w:val="00E5015A"/>
    <w:rsid w:val="00E7696F"/>
    <w:rsid w:val="00E87096"/>
    <w:rsid w:val="00E8796F"/>
    <w:rsid w:val="00ED0AA8"/>
    <w:rsid w:val="00ED3AD3"/>
    <w:rsid w:val="00ED5483"/>
    <w:rsid w:val="00EE2070"/>
    <w:rsid w:val="00EE3A40"/>
    <w:rsid w:val="00EE5F9F"/>
    <w:rsid w:val="00EF6485"/>
    <w:rsid w:val="00EF78C1"/>
    <w:rsid w:val="00EF7AC6"/>
    <w:rsid w:val="00F02835"/>
    <w:rsid w:val="00F03B99"/>
    <w:rsid w:val="00F03EB7"/>
    <w:rsid w:val="00F04343"/>
    <w:rsid w:val="00F062B9"/>
    <w:rsid w:val="00F1692B"/>
    <w:rsid w:val="00F31D6B"/>
    <w:rsid w:val="00F322B6"/>
    <w:rsid w:val="00F3474F"/>
    <w:rsid w:val="00F35A97"/>
    <w:rsid w:val="00F40D13"/>
    <w:rsid w:val="00F52C93"/>
    <w:rsid w:val="00F570D7"/>
    <w:rsid w:val="00F65C1E"/>
    <w:rsid w:val="00F73CC3"/>
    <w:rsid w:val="00F80F40"/>
    <w:rsid w:val="00F83F4B"/>
    <w:rsid w:val="00F842A8"/>
    <w:rsid w:val="00F84EE8"/>
    <w:rsid w:val="00F935BB"/>
    <w:rsid w:val="00F945E2"/>
    <w:rsid w:val="00FA133B"/>
    <w:rsid w:val="00FA5982"/>
    <w:rsid w:val="00FB1404"/>
    <w:rsid w:val="00FB1F55"/>
    <w:rsid w:val="00FB20CB"/>
    <w:rsid w:val="00FB397B"/>
    <w:rsid w:val="00FB705A"/>
    <w:rsid w:val="00FC0553"/>
    <w:rsid w:val="00FC1BCB"/>
    <w:rsid w:val="00FC5FB8"/>
    <w:rsid w:val="00FC7849"/>
    <w:rsid w:val="00FD34CE"/>
    <w:rsid w:val="00FF0BAC"/>
    <w:rsid w:val="00FF43AB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B9B3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3AA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9E5D8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9E5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5D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5D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5D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5D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20CB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F80F40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F80F40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F80F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3563A0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3563A0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3563A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C1BC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C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.gs@gov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Teja Bevc</cp:lastModifiedBy>
  <cp:revision>9</cp:revision>
  <cp:lastPrinted>2026-08-03T06:17:00Z</cp:lastPrinted>
  <dcterms:created xsi:type="dcterms:W3CDTF">2026-08-18T11:33:00Z</dcterms:created>
  <dcterms:modified xsi:type="dcterms:W3CDTF">2026-08-20T12:41:00Z</dcterms:modified>
</cp:coreProperties>
</file>