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108"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6E4BF0" w:rsidRPr="003B617F" w14:paraId="63E2D32D" w14:textId="77777777" w:rsidTr="000C0AB7">
        <w:trPr>
          <w:gridAfter w:val="2"/>
          <w:wAfter w:w="3067" w:type="dxa"/>
        </w:trPr>
        <w:tc>
          <w:tcPr>
            <w:tcW w:w="6096" w:type="dxa"/>
            <w:gridSpan w:val="2"/>
          </w:tcPr>
          <w:p w14:paraId="2CF39CA3" w14:textId="77777777" w:rsidR="006E4BF0" w:rsidRPr="00ED0D15" w:rsidRDefault="006E4BF0" w:rsidP="006E4BF0">
            <w:pPr>
              <w:autoSpaceDE w:val="0"/>
              <w:autoSpaceDN w:val="0"/>
              <w:adjustRightInd w:val="0"/>
              <w:spacing w:line="240" w:lineRule="auto"/>
              <w:rPr>
                <w:rFonts w:ascii="Republika" w:hAnsi="Republika"/>
              </w:rPr>
            </w:pPr>
            <w:r w:rsidRPr="00ED0D15">
              <w:rPr>
                <w:rFonts w:ascii="Republika" w:hAnsi="Republika"/>
                <w:noProof/>
                <w:lang w:eastAsia="sl-SI"/>
              </w:rPr>
              <w:drawing>
                <wp:anchor distT="0" distB="0" distL="114300" distR="114300" simplePos="0" relativeHeight="251659264" behindDoc="0" locked="0" layoutInCell="1" allowOverlap="1" wp14:anchorId="56C02F8B" wp14:editId="25ECC53C">
                  <wp:simplePos x="0" y="0"/>
                  <wp:positionH relativeFrom="column">
                    <wp:posOffset>-470535</wp:posOffset>
                  </wp:positionH>
                  <wp:positionV relativeFrom="paragraph">
                    <wp:posOffset>6985</wp:posOffset>
                  </wp:positionV>
                  <wp:extent cx="309880" cy="349885"/>
                  <wp:effectExtent l="0" t="0" r="0" b="0"/>
                  <wp:wrapSquare wrapText="bothSides"/>
                  <wp:docPr id="1917640637" name="Slika 1917640637"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Pr="00ED0D15">
              <w:rPr>
                <w:noProof/>
                <w:lang w:eastAsia="sl-SI"/>
              </w:rPr>
              <mc:AlternateContent>
                <mc:Choice Requires="wps">
                  <w:drawing>
                    <wp:anchor distT="4294967294" distB="4294967294" distL="114300" distR="114300" simplePos="0" relativeHeight="251660288" behindDoc="1" locked="0" layoutInCell="0" allowOverlap="1" wp14:anchorId="07574B31" wp14:editId="3AEC59B6">
                      <wp:simplePos x="0" y="0"/>
                      <wp:positionH relativeFrom="column">
                        <wp:posOffset>-431800</wp:posOffset>
                      </wp:positionH>
                      <wp:positionV relativeFrom="page">
                        <wp:posOffset>3600449</wp:posOffset>
                      </wp:positionV>
                      <wp:extent cx="252095" cy="0"/>
                      <wp:effectExtent l="0" t="0" r="14605" b="0"/>
                      <wp:wrapNone/>
                      <wp:docPr id="161007138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468A92" id="Line 1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ED0D15">
              <w:rPr>
                <w:rFonts w:ascii="Republika" w:hAnsi="Republika"/>
              </w:rPr>
              <w:t>REPUBLIKA SLOVENIJA</w:t>
            </w:r>
          </w:p>
          <w:p w14:paraId="18CCEE7C" w14:textId="61939E79" w:rsidR="006E4BF0" w:rsidRPr="00ED0D15" w:rsidRDefault="006E4BF0" w:rsidP="006E4BF0">
            <w:pPr>
              <w:tabs>
                <w:tab w:val="left" w:pos="5112"/>
              </w:tabs>
              <w:spacing w:after="120" w:line="240" w:lineRule="exact"/>
              <w:rPr>
                <w:rFonts w:ascii="Republika" w:hAnsi="Republika"/>
                <w:b/>
                <w:caps/>
              </w:rPr>
            </w:pPr>
            <w:r w:rsidRPr="00ED0D15">
              <w:rPr>
                <w:rFonts w:ascii="Republika" w:hAnsi="Republika"/>
                <w:b/>
                <w:caps/>
              </w:rPr>
              <w:t xml:space="preserve">Ministrstvo za gospodarsTVO, </w:t>
            </w:r>
            <w:r>
              <w:rPr>
                <w:rFonts w:ascii="Republika" w:hAnsi="Republika"/>
                <w:b/>
                <w:caps/>
              </w:rPr>
              <w:t xml:space="preserve">DELO </w:t>
            </w:r>
            <w:r w:rsidRPr="00ED0D15">
              <w:rPr>
                <w:rFonts w:ascii="Republika" w:hAnsi="Republika"/>
                <w:b/>
                <w:caps/>
              </w:rPr>
              <w:t xml:space="preserve">IN ŠPORT </w:t>
            </w:r>
          </w:p>
          <w:p w14:paraId="08E5D9A6" w14:textId="77777777" w:rsidR="006E4BF0" w:rsidRDefault="006E4BF0" w:rsidP="006E4BF0">
            <w:pPr>
              <w:tabs>
                <w:tab w:val="left" w:pos="5020"/>
              </w:tabs>
              <w:spacing w:line="240" w:lineRule="exact"/>
              <w:rPr>
                <w:rFonts w:cs="Arial"/>
              </w:rPr>
            </w:pPr>
          </w:p>
          <w:p w14:paraId="74DB7D88" w14:textId="77777777" w:rsidR="006E4BF0" w:rsidRPr="00C45B9F" w:rsidRDefault="006E4BF0" w:rsidP="006E4BF0">
            <w:pPr>
              <w:tabs>
                <w:tab w:val="left" w:pos="5020"/>
              </w:tabs>
              <w:spacing w:before="240" w:line="240" w:lineRule="exact"/>
              <w:rPr>
                <w:rFonts w:cs="Arial"/>
                <w:szCs w:val="20"/>
              </w:rPr>
            </w:pPr>
            <w:r w:rsidRPr="00C45B9F">
              <w:rPr>
                <w:rFonts w:cs="Arial"/>
                <w:szCs w:val="20"/>
              </w:rPr>
              <w:t>Kotnikova ulica 5, 1000 Ljubljana        T: 01 400 33 11</w:t>
            </w:r>
          </w:p>
          <w:p w14:paraId="236BCE82" w14:textId="5AA3A3FF" w:rsidR="006E4BF0" w:rsidRPr="00C45B9F" w:rsidRDefault="006E4BF0" w:rsidP="006E4BF0">
            <w:pPr>
              <w:tabs>
                <w:tab w:val="left" w:pos="5020"/>
              </w:tabs>
              <w:spacing w:line="240" w:lineRule="exact"/>
              <w:rPr>
                <w:rFonts w:cs="Arial"/>
                <w:szCs w:val="20"/>
              </w:rPr>
            </w:pPr>
            <w:r w:rsidRPr="00C45B9F">
              <w:rPr>
                <w:rFonts w:cs="Arial"/>
                <w:szCs w:val="20"/>
              </w:rPr>
              <w:t xml:space="preserve">                                                             E: </w:t>
            </w:r>
            <w:hyperlink r:id="rId9" w:history="1">
              <w:r w:rsidRPr="002C3526">
                <w:rPr>
                  <w:rStyle w:val="Hiperpovezava"/>
                  <w:szCs w:val="20"/>
                </w:rPr>
                <w:t>gp.mgds@gov.si</w:t>
              </w:r>
            </w:hyperlink>
            <w:r w:rsidRPr="00C45B9F">
              <w:rPr>
                <w:rFonts w:cs="Arial"/>
                <w:szCs w:val="20"/>
              </w:rPr>
              <w:t xml:space="preserve"> </w:t>
            </w:r>
          </w:p>
          <w:p w14:paraId="79DE0DB1" w14:textId="0DEB344B" w:rsidR="006E4BF0" w:rsidRPr="00C45B9F" w:rsidRDefault="006E4BF0" w:rsidP="006E4BF0">
            <w:pPr>
              <w:tabs>
                <w:tab w:val="left" w:pos="5020"/>
              </w:tabs>
              <w:spacing w:line="240" w:lineRule="exact"/>
              <w:rPr>
                <w:rFonts w:cs="Arial"/>
                <w:sz w:val="22"/>
                <w:szCs w:val="22"/>
              </w:rPr>
            </w:pPr>
            <w:r w:rsidRPr="00C45B9F">
              <w:rPr>
                <w:rFonts w:cs="Arial"/>
                <w:szCs w:val="20"/>
              </w:rPr>
              <w:t xml:space="preserve">                                                             W: </w:t>
            </w:r>
            <w:hyperlink r:id="rId10" w:history="1">
              <w:r w:rsidRPr="002C3526">
                <w:rPr>
                  <w:rStyle w:val="Hiperpovezava"/>
                  <w:szCs w:val="20"/>
                </w:rPr>
                <w:t>www.mgds.gov.si</w:t>
              </w:r>
            </w:hyperlink>
            <w:r w:rsidRPr="00C45B9F">
              <w:rPr>
                <w:rFonts w:cs="Arial"/>
                <w:sz w:val="22"/>
                <w:szCs w:val="22"/>
              </w:rPr>
              <w:t xml:space="preserve"> </w:t>
            </w:r>
          </w:p>
          <w:p w14:paraId="7E462412" w14:textId="492BB60B" w:rsidR="006E4BF0" w:rsidRPr="003B617F" w:rsidRDefault="006E4BF0" w:rsidP="006E4BF0">
            <w:pPr>
              <w:overflowPunct w:val="0"/>
              <w:autoSpaceDE w:val="0"/>
              <w:autoSpaceDN w:val="0"/>
              <w:adjustRightInd w:val="0"/>
              <w:textAlignment w:val="baseline"/>
              <w:rPr>
                <w:rFonts w:cs="Arial"/>
                <w:szCs w:val="20"/>
                <w:lang w:eastAsia="sl-SI"/>
              </w:rPr>
            </w:pPr>
          </w:p>
        </w:tc>
      </w:tr>
      <w:tr w:rsidR="006E4BF0" w:rsidRPr="003B617F" w14:paraId="2F0A67C7" w14:textId="77777777" w:rsidTr="000C0AB7">
        <w:trPr>
          <w:gridAfter w:val="2"/>
          <w:wAfter w:w="3067" w:type="dxa"/>
        </w:trPr>
        <w:tc>
          <w:tcPr>
            <w:tcW w:w="6096" w:type="dxa"/>
            <w:gridSpan w:val="2"/>
          </w:tcPr>
          <w:p w14:paraId="0FCC634E" w14:textId="5BD0768C" w:rsidR="006E4BF0" w:rsidRPr="003B617F" w:rsidRDefault="006E4BF0" w:rsidP="006E4BF0">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Pr>
                <w:rFonts w:cs="Arial"/>
                <w:szCs w:val="20"/>
                <w:lang w:eastAsia="sl-SI"/>
              </w:rPr>
              <w:t>300-12/2026-2180-</w:t>
            </w:r>
            <w:r w:rsidR="00217C56">
              <w:rPr>
                <w:rFonts w:cs="Arial"/>
                <w:szCs w:val="20"/>
                <w:lang w:eastAsia="sl-SI"/>
              </w:rPr>
              <w:t>11</w:t>
            </w:r>
          </w:p>
        </w:tc>
      </w:tr>
      <w:tr w:rsidR="006E4BF0" w:rsidRPr="003B617F" w14:paraId="7B1DFE61" w14:textId="77777777" w:rsidTr="000C0AB7">
        <w:trPr>
          <w:gridAfter w:val="2"/>
          <w:wAfter w:w="3067" w:type="dxa"/>
        </w:trPr>
        <w:tc>
          <w:tcPr>
            <w:tcW w:w="6096" w:type="dxa"/>
            <w:gridSpan w:val="2"/>
          </w:tcPr>
          <w:p w14:paraId="6F03AD58" w14:textId="18B570F9" w:rsidR="006E4BF0" w:rsidRPr="003B617F" w:rsidRDefault="006E4BF0" w:rsidP="006E4BF0">
            <w:pPr>
              <w:rPr>
                <w:rFonts w:cs="Arial"/>
                <w:szCs w:val="20"/>
              </w:rPr>
            </w:pPr>
            <w:r w:rsidRPr="00C33FBA">
              <w:rPr>
                <w:rFonts w:cs="Arial"/>
                <w:szCs w:val="20"/>
                <w:lang w:eastAsia="sl-SI"/>
              </w:rPr>
              <w:t>Ljubljana,</w:t>
            </w:r>
            <w:r>
              <w:rPr>
                <w:rFonts w:cs="Arial"/>
                <w:szCs w:val="20"/>
                <w:lang w:eastAsia="sl-SI"/>
              </w:rPr>
              <w:t xml:space="preserve"> </w:t>
            </w:r>
            <w:r w:rsidR="00217C56">
              <w:rPr>
                <w:rFonts w:cs="Arial"/>
                <w:szCs w:val="20"/>
                <w:lang w:eastAsia="sl-SI"/>
              </w:rPr>
              <w:t>1</w:t>
            </w:r>
            <w:r w:rsidR="00BB1BD0">
              <w:rPr>
                <w:rFonts w:cs="Arial"/>
                <w:szCs w:val="20"/>
                <w:lang w:eastAsia="sl-SI"/>
              </w:rPr>
              <w:t>7</w:t>
            </w:r>
            <w:r w:rsidR="00217C56">
              <w:rPr>
                <w:rFonts w:cs="Arial"/>
                <w:szCs w:val="20"/>
                <w:lang w:eastAsia="sl-SI"/>
              </w:rPr>
              <w:t>. 9. 2026</w:t>
            </w:r>
          </w:p>
        </w:tc>
      </w:tr>
      <w:tr w:rsidR="003B617F" w:rsidRPr="003B617F" w14:paraId="596A8C1C" w14:textId="77777777" w:rsidTr="000C0AB7">
        <w:tc>
          <w:tcPr>
            <w:tcW w:w="9163" w:type="dxa"/>
            <w:gridSpan w:val="4"/>
          </w:tcPr>
          <w:p w14:paraId="48B4C15B" w14:textId="391C9D08" w:rsidR="00B94323" w:rsidRPr="003B617F" w:rsidRDefault="00B94323" w:rsidP="000C0AB7">
            <w:pPr>
              <w:suppressAutoHyphens/>
              <w:overflowPunct w:val="0"/>
              <w:autoSpaceDE w:val="0"/>
              <w:autoSpaceDN w:val="0"/>
              <w:adjustRightInd w:val="0"/>
              <w:jc w:val="both"/>
              <w:textAlignment w:val="baseline"/>
              <w:rPr>
                <w:rFonts w:cs="Arial"/>
                <w:b/>
                <w:szCs w:val="20"/>
                <w:lang w:eastAsia="sl-SI"/>
              </w:rPr>
            </w:pPr>
            <w:r w:rsidRPr="003B617F">
              <w:rPr>
                <w:rFonts w:cs="Arial"/>
                <w:b/>
                <w:szCs w:val="20"/>
                <w:lang w:eastAsia="sl-SI"/>
              </w:rPr>
              <w:t xml:space="preserve">ZADEVA: Dovoljenje za uporabo besede »Slovenija« v </w:t>
            </w:r>
            <w:r w:rsidR="00F0432A">
              <w:rPr>
                <w:rFonts w:cs="Arial"/>
                <w:b/>
                <w:szCs w:val="20"/>
                <w:lang w:eastAsia="sl-SI"/>
              </w:rPr>
              <w:t>firmi družbe NIL Podatkovne komunikacije, d.o.o.</w:t>
            </w:r>
            <w:r w:rsidR="00026522" w:rsidRPr="00026522">
              <w:rPr>
                <w:rFonts w:cs="Arial"/>
                <w:b/>
                <w:szCs w:val="20"/>
                <w:lang w:eastAsia="sl-SI"/>
              </w:rPr>
              <w:t xml:space="preserve"> </w:t>
            </w:r>
            <w:r w:rsidRPr="003B617F">
              <w:rPr>
                <w:rFonts w:cs="Arial"/>
                <w:b/>
                <w:szCs w:val="20"/>
                <w:lang w:eastAsia="sl-SI"/>
              </w:rPr>
              <w:t>– predlog za obravnavo</w:t>
            </w:r>
          </w:p>
        </w:tc>
      </w:tr>
      <w:tr w:rsidR="003B617F" w:rsidRPr="003B617F" w14:paraId="4C241494" w14:textId="77777777" w:rsidTr="000C0AB7">
        <w:tc>
          <w:tcPr>
            <w:tcW w:w="9163" w:type="dxa"/>
            <w:gridSpan w:val="4"/>
          </w:tcPr>
          <w:p w14:paraId="678DF605" w14:textId="77777777" w:rsidR="00B94323" w:rsidRPr="003B617F" w:rsidRDefault="00B94323" w:rsidP="000C0AB7">
            <w:pPr>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1. Predlog sklepov vlade:</w:t>
            </w:r>
          </w:p>
        </w:tc>
      </w:tr>
      <w:tr w:rsidR="003B617F" w:rsidRPr="003B617F" w14:paraId="74E51F2F" w14:textId="77777777" w:rsidTr="000C0AB7">
        <w:tc>
          <w:tcPr>
            <w:tcW w:w="9163" w:type="dxa"/>
            <w:gridSpan w:val="4"/>
          </w:tcPr>
          <w:p w14:paraId="0671C2A4" w14:textId="6C7D9645" w:rsidR="00C3501E" w:rsidRPr="003B617F" w:rsidRDefault="00B94323" w:rsidP="000C0AB7">
            <w:pPr>
              <w:overflowPunct w:val="0"/>
              <w:autoSpaceDE w:val="0"/>
              <w:autoSpaceDN w:val="0"/>
              <w:adjustRightInd w:val="0"/>
              <w:spacing w:before="60" w:after="60" w:line="240" w:lineRule="auto"/>
              <w:jc w:val="both"/>
              <w:textAlignment w:val="baseline"/>
              <w:rPr>
                <w:rFonts w:cs="Arial"/>
                <w:bCs/>
                <w:szCs w:val="20"/>
                <w:lang w:eastAsia="ar-SA"/>
              </w:rPr>
            </w:pPr>
            <w:r w:rsidRPr="003B617F">
              <w:rPr>
                <w:rFonts w:cs="Arial"/>
                <w:bCs/>
                <w:szCs w:val="20"/>
                <w:lang w:eastAsia="ar-SA"/>
              </w:rPr>
              <w:t xml:space="preserve">Na podlagi </w:t>
            </w:r>
            <w:r w:rsidR="00BC3836" w:rsidRPr="003B617F">
              <w:rPr>
                <w:rFonts w:cs="Arial"/>
                <w:bCs/>
                <w:szCs w:val="20"/>
                <w:lang w:eastAsia="ar-SA"/>
              </w:rPr>
              <w:t xml:space="preserve">petega odstavka 21. člena </w:t>
            </w:r>
            <w:r w:rsidR="00BC3836" w:rsidRPr="003B617F">
              <w:rPr>
                <w:rFonts w:eastAsia="Calibri" w:cs="Arial"/>
                <w:szCs w:val="20"/>
              </w:rPr>
              <w:t xml:space="preserve">Zakona o Vladi Republike Slovenije (Uradni list RS, </w:t>
            </w:r>
            <w:r w:rsidR="00BC3836" w:rsidRPr="003B617F">
              <w:rPr>
                <w:rFonts w:eastAsia="Calibri" w:cs="Arial"/>
                <w:szCs w:val="20"/>
              </w:rPr>
              <w:br/>
              <w:t>št. 24/05 – uradno prečiščeno besedilo, 109/08, 38/10 – ZUKN, 8/12, 21/13, 47/13 – ZDU-1G, 65/14, 55/17</w:t>
            </w:r>
            <w:r w:rsidR="0082022A">
              <w:rPr>
                <w:rFonts w:eastAsia="Calibri" w:cs="Arial"/>
                <w:szCs w:val="20"/>
              </w:rPr>
              <w:t>,</w:t>
            </w:r>
            <w:r w:rsidR="00BC3836" w:rsidRPr="003B617F">
              <w:rPr>
                <w:rFonts w:eastAsia="Calibri" w:cs="Arial"/>
                <w:szCs w:val="20"/>
              </w:rPr>
              <w:t xml:space="preserve"> 1</w:t>
            </w:r>
            <w:r w:rsidR="00593C45" w:rsidRPr="003B617F">
              <w:rPr>
                <w:rFonts w:eastAsia="Calibri" w:cs="Arial"/>
                <w:szCs w:val="20"/>
              </w:rPr>
              <w:t>63</w:t>
            </w:r>
            <w:r w:rsidR="00BC3836" w:rsidRPr="003B617F">
              <w:rPr>
                <w:rFonts w:eastAsia="Calibri" w:cs="Arial"/>
                <w:szCs w:val="20"/>
              </w:rPr>
              <w:t>/22</w:t>
            </w:r>
            <w:r w:rsidR="00B31865">
              <w:rPr>
                <w:rFonts w:eastAsia="Calibri" w:cs="Arial"/>
                <w:szCs w:val="20"/>
              </w:rPr>
              <w:t>,</w:t>
            </w:r>
            <w:r w:rsidR="0082022A" w:rsidRPr="0082022A">
              <w:rPr>
                <w:rFonts w:eastAsia="Calibri" w:cs="Arial"/>
                <w:szCs w:val="20"/>
              </w:rPr>
              <w:t xml:space="preserve"> 57/25 – ZF</w:t>
            </w:r>
            <w:r w:rsidR="00B31865">
              <w:t xml:space="preserve"> i</w:t>
            </w:r>
            <w:r w:rsidR="00B31865" w:rsidRPr="00B31865">
              <w:rPr>
                <w:rFonts w:eastAsia="Calibri" w:cs="Arial"/>
                <w:szCs w:val="20"/>
              </w:rPr>
              <w:t>n 555/26</w:t>
            </w:r>
            <w:r w:rsidR="00BC3836" w:rsidRPr="003B617F">
              <w:rPr>
                <w:rFonts w:eastAsia="Calibri" w:cs="Arial"/>
                <w:szCs w:val="20"/>
              </w:rPr>
              <w:t xml:space="preserve">) in </w:t>
            </w:r>
            <w:r w:rsidRPr="003B617F">
              <w:rPr>
                <w:rFonts w:cs="Arial"/>
                <w:bCs/>
                <w:szCs w:val="20"/>
                <w:lang w:eastAsia="ar-SA"/>
              </w:rPr>
              <w:t>prvega odstavka 15. člena Zakona o gospodarskih družbah (Uradni list RS, št. 65/09 – uradno prečiščeno besedilo, 33/11, 91/11, 32/12, 57/12, 44/13 – odl. US, 82/13, 55/15, 15/17, 22/19 – ZPosS, 158/20 – ZIntPK-C, 18/21</w:t>
            </w:r>
            <w:r w:rsidR="00B47971" w:rsidRPr="003B617F">
              <w:rPr>
                <w:rFonts w:cs="Arial"/>
                <w:bCs/>
                <w:szCs w:val="20"/>
                <w:lang w:eastAsia="ar-SA"/>
              </w:rPr>
              <w:t>,</w:t>
            </w:r>
            <w:r w:rsidRPr="003B617F">
              <w:rPr>
                <w:rFonts w:cs="Arial"/>
                <w:bCs/>
                <w:szCs w:val="20"/>
                <w:lang w:eastAsia="ar-SA"/>
              </w:rPr>
              <w:t xml:space="preserve"> 18/23 – ZDU-1O</w:t>
            </w:r>
            <w:r w:rsidR="0082022A">
              <w:rPr>
                <w:rFonts w:cs="Arial"/>
                <w:bCs/>
                <w:szCs w:val="20"/>
                <w:lang w:eastAsia="ar-SA"/>
              </w:rPr>
              <w:t>,</w:t>
            </w:r>
            <w:r w:rsidR="00B47971" w:rsidRPr="003B617F">
              <w:rPr>
                <w:rFonts w:cs="Arial"/>
                <w:bCs/>
                <w:szCs w:val="20"/>
                <w:lang w:eastAsia="ar-SA"/>
              </w:rPr>
              <w:t xml:space="preserve"> 75/23</w:t>
            </w:r>
            <w:r w:rsidR="005749AF">
              <w:rPr>
                <w:rFonts w:cs="Arial"/>
                <w:bCs/>
                <w:szCs w:val="20"/>
                <w:lang w:eastAsia="ar-SA"/>
              </w:rPr>
              <w:t>,</w:t>
            </w:r>
            <w:r w:rsidR="0082022A" w:rsidRPr="0082022A">
              <w:rPr>
                <w:rFonts w:cs="Arial"/>
                <w:bCs/>
                <w:szCs w:val="20"/>
                <w:lang w:eastAsia="ar-SA"/>
              </w:rPr>
              <w:t xml:space="preserve"> 102/24</w:t>
            </w:r>
            <w:r w:rsidR="00D4246B">
              <w:rPr>
                <w:rFonts w:cs="Arial"/>
                <w:bCs/>
                <w:szCs w:val="20"/>
                <w:lang w:eastAsia="ar-SA"/>
              </w:rPr>
              <w:t>,</w:t>
            </w:r>
            <w:r w:rsidR="005749AF">
              <w:rPr>
                <w:rFonts w:cs="Arial"/>
                <w:bCs/>
                <w:szCs w:val="20"/>
                <w:lang w:eastAsia="ar-SA"/>
              </w:rPr>
              <w:t xml:space="preserve"> 77/25</w:t>
            </w:r>
            <w:r w:rsidR="003D571E">
              <w:rPr>
                <w:rFonts w:cs="Arial"/>
                <w:bCs/>
                <w:szCs w:val="20"/>
                <w:lang w:eastAsia="ar-SA"/>
              </w:rPr>
              <w:t xml:space="preserve">, </w:t>
            </w:r>
            <w:r w:rsidR="00D4246B" w:rsidRPr="00D4246B">
              <w:rPr>
                <w:rFonts w:cs="Arial"/>
                <w:bCs/>
                <w:szCs w:val="20"/>
                <w:lang w:eastAsia="ar-SA"/>
              </w:rPr>
              <w:t>10/26 – ZdZEETD</w:t>
            </w:r>
            <w:r w:rsidR="00BE2086">
              <w:rPr>
                <w:rFonts w:cs="Arial"/>
                <w:bCs/>
                <w:szCs w:val="20"/>
                <w:lang w:eastAsia="ar-SA"/>
              </w:rPr>
              <w:t xml:space="preserve">  in </w:t>
            </w:r>
            <w:hyperlink r:id="rId11" w:tgtFrame="_blank" w:tooltip="Zakon o spremembah in dopolnitvah Zakona o gospodarskih družbah (ZGD-1O)" w:history="1">
              <w:r w:rsidR="00BE2086" w:rsidRPr="00414FB3">
                <w:rPr>
                  <w:rStyle w:val="Hiperpovezava"/>
                  <w:rFonts w:cs="Arial"/>
                  <w:bCs/>
                  <w:color w:val="auto"/>
                  <w:szCs w:val="20"/>
                  <w:u w:val="none"/>
                  <w:lang w:eastAsia="ar-SA"/>
                </w:rPr>
                <w:t>1270/26</w:t>
              </w:r>
            </w:hyperlink>
            <w:r w:rsidRPr="00414FB3">
              <w:rPr>
                <w:rFonts w:cs="Arial"/>
                <w:bCs/>
                <w:szCs w:val="20"/>
                <w:lang w:eastAsia="ar-SA"/>
              </w:rPr>
              <w:t xml:space="preserve">) je </w:t>
            </w:r>
            <w:r w:rsidRPr="003B617F">
              <w:rPr>
                <w:rFonts w:cs="Arial"/>
                <w:bCs/>
                <w:szCs w:val="20"/>
                <w:lang w:eastAsia="ar-SA"/>
              </w:rPr>
              <w:t xml:space="preserve">Vlada Republike Slovenije na …. redni seji dne ………… pod točko ………… sprejela naslednji </w:t>
            </w:r>
          </w:p>
          <w:p w14:paraId="7859257A" w14:textId="0EFFB149" w:rsidR="003F42CA" w:rsidRPr="002926F5" w:rsidRDefault="003F42CA" w:rsidP="000C0AB7">
            <w:pPr>
              <w:overflowPunct w:val="0"/>
              <w:autoSpaceDE w:val="0"/>
              <w:autoSpaceDN w:val="0"/>
              <w:adjustRightInd w:val="0"/>
              <w:spacing w:before="60" w:after="60" w:line="240" w:lineRule="auto"/>
              <w:jc w:val="both"/>
              <w:textAlignment w:val="baseline"/>
              <w:rPr>
                <w:rFonts w:eastAsia="Calibri" w:cs="Arial"/>
                <w:szCs w:val="20"/>
              </w:rPr>
            </w:pPr>
          </w:p>
          <w:p w14:paraId="0240E9A8" w14:textId="163B1F6A" w:rsidR="003F42CA" w:rsidRPr="002926F5" w:rsidRDefault="003F42CA" w:rsidP="002926F5">
            <w:pPr>
              <w:jc w:val="both"/>
              <w:rPr>
                <w:rFonts w:cs="Arial"/>
                <w:szCs w:val="20"/>
              </w:rPr>
            </w:pPr>
            <w:r w:rsidRPr="002926F5">
              <w:rPr>
                <w:rFonts w:cs="Arial"/>
                <w:szCs w:val="20"/>
              </w:rPr>
              <w:t xml:space="preserve">                                                                   SKLEP</w:t>
            </w:r>
            <w:r w:rsidR="00872D21" w:rsidRPr="002926F5">
              <w:rPr>
                <w:rFonts w:cs="Arial"/>
                <w:szCs w:val="20"/>
              </w:rPr>
              <w:t>:</w:t>
            </w:r>
          </w:p>
          <w:p w14:paraId="329E2F76" w14:textId="1F0A7ECF" w:rsidR="00C3501E" w:rsidRPr="002926F5" w:rsidRDefault="003F42CA" w:rsidP="002926F5">
            <w:pPr>
              <w:jc w:val="both"/>
              <w:rPr>
                <w:rFonts w:cs="Arial"/>
                <w:szCs w:val="20"/>
              </w:rPr>
            </w:pPr>
            <w:r w:rsidRPr="002926F5">
              <w:rPr>
                <w:rFonts w:cs="Arial"/>
                <w:szCs w:val="20"/>
              </w:rPr>
              <w:t xml:space="preserve">  </w:t>
            </w:r>
          </w:p>
          <w:p w14:paraId="7B4C9954" w14:textId="270EA7A1" w:rsidR="003F42CA" w:rsidRPr="002926F5" w:rsidRDefault="003F42CA" w:rsidP="00F0432A">
            <w:pPr>
              <w:jc w:val="both"/>
              <w:rPr>
                <w:rFonts w:cs="Arial"/>
                <w:szCs w:val="20"/>
              </w:rPr>
            </w:pPr>
            <w:r w:rsidRPr="002926F5">
              <w:rPr>
                <w:rFonts w:cs="Arial"/>
                <w:szCs w:val="20"/>
              </w:rPr>
              <w:t>Vlada Republike Slovenije je izdala odločbo, s katero se</w:t>
            </w:r>
            <w:bookmarkStart w:id="0" w:name="_Hlk209096331"/>
            <w:bookmarkStart w:id="1" w:name="_Hlk171589454"/>
            <w:r w:rsidR="00A602B8">
              <w:t xml:space="preserve"> </w:t>
            </w:r>
            <w:r w:rsidR="00F0432A">
              <w:t>družbi  NIL Podatkovne komunikacije, d. o. o., Baragova ulica 5, 1000 Ljubljana,</w:t>
            </w:r>
            <w:r w:rsidR="00F0432A" w:rsidRPr="002926F5">
              <w:rPr>
                <w:rFonts w:cs="Arial"/>
                <w:szCs w:val="20"/>
              </w:rPr>
              <w:t xml:space="preserve"> </w:t>
            </w:r>
            <w:bookmarkEnd w:id="0"/>
            <w:r w:rsidRPr="002926F5">
              <w:rPr>
                <w:rFonts w:cs="Arial"/>
                <w:szCs w:val="20"/>
              </w:rPr>
              <w:t xml:space="preserve">dovoli uporaba besede »Slovenija« v nameravani spremenjeni firmi, ki se glasi </w:t>
            </w:r>
            <w:r w:rsidR="00FF264D" w:rsidRPr="002926F5">
              <w:rPr>
                <w:rFonts w:cs="Arial"/>
                <w:szCs w:val="20"/>
              </w:rPr>
              <w:t>»</w:t>
            </w:r>
            <w:r w:rsidR="00F0432A" w:rsidRPr="00F0432A">
              <w:rPr>
                <w:rFonts w:cs="Arial"/>
                <w:szCs w:val="20"/>
              </w:rPr>
              <w:t>Conscia Slovenija, varne digitalne rešitve in storitve, d. o. o.</w:t>
            </w:r>
            <w:r w:rsidR="00F0432A">
              <w:rPr>
                <w:rFonts w:cs="Arial"/>
                <w:szCs w:val="20"/>
              </w:rPr>
              <w:t>«</w:t>
            </w:r>
            <w:r w:rsidR="00A602B8" w:rsidRPr="00A602B8">
              <w:rPr>
                <w:rFonts w:cs="Arial"/>
                <w:szCs w:val="20"/>
              </w:rPr>
              <w:t xml:space="preserve">, </w:t>
            </w:r>
            <w:r w:rsidR="003F5307">
              <w:rPr>
                <w:rFonts w:cs="Arial"/>
                <w:szCs w:val="20"/>
              </w:rPr>
              <w:t>skrajšano »</w:t>
            </w:r>
            <w:r w:rsidR="00F0432A" w:rsidRPr="00F0432A">
              <w:rPr>
                <w:rFonts w:cs="Arial"/>
                <w:szCs w:val="20"/>
              </w:rPr>
              <w:t>Conscia Slovenija</w:t>
            </w:r>
            <w:r w:rsidR="00F0432A">
              <w:rPr>
                <w:rFonts w:cs="Arial"/>
                <w:szCs w:val="20"/>
              </w:rPr>
              <w:t xml:space="preserve"> d.o.o.</w:t>
            </w:r>
            <w:r w:rsidR="003F5307">
              <w:rPr>
                <w:rFonts w:cs="Arial"/>
                <w:szCs w:val="20"/>
              </w:rPr>
              <w:t>«</w:t>
            </w:r>
            <w:r w:rsidR="00217C56">
              <w:rPr>
                <w:rFonts w:cs="Arial"/>
                <w:szCs w:val="20"/>
              </w:rPr>
              <w:t>.</w:t>
            </w:r>
          </w:p>
          <w:bookmarkEnd w:id="1"/>
          <w:p w14:paraId="44A31444" w14:textId="77777777" w:rsidR="003F42CA" w:rsidRDefault="003F42CA" w:rsidP="002926F5">
            <w:pPr>
              <w:jc w:val="both"/>
              <w:rPr>
                <w:rFonts w:cs="Arial"/>
                <w:szCs w:val="20"/>
              </w:rPr>
            </w:pPr>
          </w:p>
          <w:p w14:paraId="7422A9AA" w14:textId="77777777" w:rsidR="002926F5" w:rsidRPr="002926F5" w:rsidRDefault="002926F5" w:rsidP="002926F5">
            <w:pPr>
              <w:jc w:val="both"/>
              <w:rPr>
                <w:rFonts w:cs="Arial"/>
                <w:szCs w:val="20"/>
              </w:rPr>
            </w:pPr>
          </w:p>
          <w:p w14:paraId="3F4D4C25" w14:textId="33EBCF41" w:rsidR="003F42CA" w:rsidRPr="002926F5" w:rsidRDefault="003F42CA" w:rsidP="003F42CA">
            <w:pPr>
              <w:pStyle w:val="Neotevilenodstavek"/>
              <w:rPr>
                <w:rFonts w:eastAsia="Calibri" w:cs="Arial"/>
                <w:sz w:val="20"/>
                <w:szCs w:val="20"/>
              </w:rPr>
            </w:pPr>
            <w:r w:rsidRPr="002926F5">
              <w:rPr>
                <w:rFonts w:eastAsia="Calibri" w:cs="Arial"/>
                <w:sz w:val="20"/>
                <w:szCs w:val="20"/>
              </w:rPr>
              <w:t xml:space="preserve">                                                                                                       </w:t>
            </w:r>
            <w:r w:rsidR="00026522">
              <w:rPr>
                <w:rFonts w:eastAsia="Calibri" w:cs="Arial"/>
                <w:sz w:val="20"/>
                <w:szCs w:val="20"/>
              </w:rPr>
              <w:t xml:space="preserve"> </w:t>
            </w:r>
            <w:r w:rsidRPr="002926F5">
              <w:rPr>
                <w:rFonts w:eastAsia="Calibri" w:cs="Arial"/>
                <w:sz w:val="20"/>
                <w:szCs w:val="20"/>
              </w:rPr>
              <w:t xml:space="preserve"> </w:t>
            </w:r>
            <w:r w:rsidR="00026522">
              <w:t xml:space="preserve"> </w:t>
            </w:r>
            <w:r w:rsidR="00026522" w:rsidRPr="00026522">
              <w:rPr>
                <w:rFonts w:eastAsia="Calibri" w:cs="Arial"/>
                <w:sz w:val="20"/>
                <w:szCs w:val="20"/>
              </w:rPr>
              <w:t>mag. Janja Garvas</w:t>
            </w:r>
          </w:p>
          <w:p w14:paraId="136F004F" w14:textId="77777777" w:rsidR="003F42CA" w:rsidRPr="002926F5" w:rsidRDefault="003F42CA" w:rsidP="003F42CA">
            <w:pPr>
              <w:overflowPunct w:val="0"/>
              <w:autoSpaceDE w:val="0"/>
              <w:autoSpaceDN w:val="0"/>
              <w:adjustRightInd w:val="0"/>
              <w:spacing w:before="60" w:after="60" w:line="200" w:lineRule="exact"/>
              <w:jc w:val="both"/>
              <w:textAlignment w:val="baseline"/>
              <w:rPr>
                <w:rFonts w:eastAsia="Calibri" w:cs="Arial"/>
                <w:szCs w:val="20"/>
              </w:rPr>
            </w:pPr>
            <w:r w:rsidRPr="002926F5">
              <w:rPr>
                <w:rFonts w:eastAsia="Calibri" w:cs="Arial"/>
                <w:szCs w:val="20"/>
              </w:rPr>
              <w:t xml:space="preserve">                                                                                                         generalna sekretarka</w:t>
            </w:r>
          </w:p>
          <w:p w14:paraId="246B9A83" w14:textId="77777777" w:rsidR="003F42CA" w:rsidRPr="003B617F" w:rsidRDefault="003F42CA" w:rsidP="003F42CA">
            <w:pPr>
              <w:pStyle w:val="Neotevilenodstavek"/>
              <w:rPr>
                <w:rFonts w:cs="Arial"/>
                <w:bCs/>
                <w:sz w:val="20"/>
                <w:szCs w:val="20"/>
                <w:lang w:eastAsia="ar-SA"/>
              </w:rPr>
            </w:pPr>
          </w:p>
          <w:p w14:paraId="4F1355D3" w14:textId="77777777" w:rsidR="003F42CA" w:rsidRPr="003B617F" w:rsidRDefault="003F42CA" w:rsidP="003F42CA">
            <w:pPr>
              <w:pStyle w:val="Neotevilenodstavek"/>
              <w:rPr>
                <w:rFonts w:cs="Arial"/>
                <w:iCs/>
                <w:sz w:val="20"/>
                <w:szCs w:val="20"/>
                <w:lang w:eastAsia="sl-SI"/>
              </w:rPr>
            </w:pPr>
            <w:r w:rsidRPr="003B617F">
              <w:rPr>
                <w:rFonts w:cs="Arial"/>
                <w:iCs/>
                <w:sz w:val="20"/>
                <w:szCs w:val="20"/>
                <w:lang w:eastAsia="sl-SI"/>
              </w:rPr>
              <w:t>Priloga:</w:t>
            </w:r>
          </w:p>
          <w:p w14:paraId="33D06F5F" w14:textId="77777777" w:rsidR="003F42CA" w:rsidRPr="003B617F" w:rsidRDefault="003F42CA" w:rsidP="003F42CA">
            <w:pPr>
              <w:pStyle w:val="Neotevilenodstavek"/>
              <w:numPr>
                <w:ilvl w:val="0"/>
                <w:numId w:val="8"/>
              </w:numPr>
              <w:spacing w:before="0" w:after="0" w:line="240" w:lineRule="auto"/>
              <w:textAlignment w:val="auto"/>
              <w:rPr>
                <w:rFonts w:cs="Arial"/>
                <w:bCs/>
                <w:sz w:val="20"/>
                <w:szCs w:val="20"/>
                <w:lang w:eastAsia="ar-SA"/>
              </w:rPr>
            </w:pPr>
            <w:r w:rsidRPr="003B617F">
              <w:rPr>
                <w:rFonts w:cs="Arial"/>
                <w:bCs/>
                <w:sz w:val="20"/>
                <w:szCs w:val="20"/>
                <w:lang w:eastAsia="ar-SA"/>
              </w:rPr>
              <w:t>Predlog odločbe</w:t>
            </w:r>
          </w:p>
          <w:p w14:paraId="5E4D62AE" w14:textId="77777777" w:rsidR="003F42CA" w:rsidRPr="003B617F" w:rsidRDefault="003F42CA" w:rsidP="003F42CA">
            <w:pPr>
              <w:pStyle w:val="Neotevilenodstavek"/>
              <w:spacing w:before="0" w:after="0" w:line="240" w:lineRule="auto"/>
              <w:ind w:left="357"/>
              <w:rPr>
                <w:rFonts w:cs="Arial"/>
                <w:bCs/>
                <w:sz w:val="20"/>
                <w:szCs w:val="20"/>
                <w:lang w:eastAsia="ar-SA"/>
              </w:rPr>
            </w:pPr>
          </w:p>
          <w:p w14:paraId="59CF9EE0" w14:textId="77777777" w:rsidR="003F42CA" w:rsidRPr="003B617F" w:rsidRDefault="003F42CA" w:rsidP="003F42CA">
            <w:pPr>
              <w:pStyle w:val="Neotevilenodstavek"/>
              <w:rPr>
                <w:rFonts w:cs="Arial"/>
                <w:iCs/>
                <w:sz w:val="20"/>
                <w:szCs w:val="20"/>
                <w:lang w:eastAsia="sl-SI"/>
              </w:rPr>
            </w:pPr>
          </w:p>
          <w:p w14:paraId="0D0EE646" w14:textId="77777777" w:rsidR="003F42CA" w:rsidRPr="003B617F" w:rsidRDefault="003F42CA" w:rsidP="003F42CA">
            <w:pPr>
              <w:pStyle w:val="Neotevilenodstavek"/>
              <w:rPr>
                <w:rFonts w:cs="Arial"/>
                <w:iCs/>
                <w:sz w:val="20"/>
                <w:szCs w:val="20"/>
                <w:lang w:eastAsia="sl-SI"/>
              </w:rPr>
            </w:pPr>
            <w:r w:rsidRPr="003B617F">
              <w:rPr>
                <w:rFonts w:cs="Arial"/>
                <w:iCs/>
                <w:sz w:val="20"/>
                <w:szCs w:val="20"/>
                <w:lang w:eastAsia="sl-SI"/>
              </w:rPr>
              <w:t>Prejmejo:</w:t>
            </w:r>
          </w:p>
          <w:p w14:paraId="0FA4B851" w14:textId="6F7DE5DD" w:rsidR="003F42CA" w:rsidRPr="003B617F"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Ministrstvo za gospodarstvo</w:t>
            </w:r>
            <w:r w:rsidR="00026522">
              <w:rPr>
                <w:rFonts w:cs="Arial"/>
                <w:bCs/>
                <w:sz w:val="20"/>
                <w:szCs w:val="20"/>
                <w:lang w:eastAsia="ar-SA"/>
              </w:rPr>
              <w:t>, delo</w:t>
            </w:r>
            <w:r w:rsidRPr="003B617F">
              <w:rPr>
                <w:rFonts w:cs="Arial"/>
                <w:bCs/>
                <w:sz w:val="20"/>
                <w:szCs w:val="20"/>
                <w:lang w:eastAsia="ar-SA"/>
              </w:rPr>
              <w:t xml:space="preserve"> in šport,</w:t>
            </w:r>
          </w:p>
          <w:p w14:paraId="3D3FA756" w14:textId="77777777" w:rsidR="003F42CA" w:rsidRPr="003B617F"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Generalni sekretariat Vlade RS,</w:t>
            </w:r>
          </w:p>
          <w:p w14:paraId="4E0352A7" w14:textId="0FAD6E70" w:rsidR="003F42CA" w:rsidRPr="003B617F"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Urad Vlade R</w:t>
            </w:r>
            <w:r w:rsidR="00D4246B">
              <w:rPr>
                <w:rFonts w:cs="Arial"/>
                <w:bCs/>
                <w:sz w:val="20"/>
                <w:szCs w:val="20"/>
                <w:lang w:eastAsia="ar-SA"/>
              </w:rPr>
              <w:t xml:space="preserve">epublike </w:t>
            </w:r>
            <w:r w:rsidRPr="003B617F">
              <w:rPr>
                <w:rFonts w:cs="Arial"/>
                <w:bCs/>
                <w:sz w:val="20"/>
                <w:szCs w:val="20"/>
                <w:lang w:eastAsia="ar-SA"/>
              </w:rPr>
              <w:t>S</w:t>
            </w:r>
            <w:r w:rsidR="00D4246B">
              <w:rPr>
                <w:rFonts w:cs="Arial"/>
                <w:bCs/>
                <w:sz w:val="20"/>
                <w:szCs w:val="20"/>
                <w:lang w:eastAsia="ar-SA"/>
              </w:rPr>
              <w:t>lovenije</w:t>
            </w:r>
            <w:r w:rsidRPr="003B617F">
              <w:rPr>
                <w:rFonts w:cs="Arial"/>
                <w:bCs/>
                <w:sz w:val="20"/>
                <w:szCs w:val="20"/>
                <w:lang w:eastAsia="ar-SA"/>
              </w:rPr>
              <w:t xml:space="preserve"> za komuniciranje,</w:t>
            </w:r>
          </w:p>
          <w:p w14:paraId="7086A449" w14:textId="19A50A2B" w:rsidR="003F42CA"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Služba Vlade R</w:t>
            </w:r>
            <w:r w:rsidR="00D4246B">
              <w:rPr>
                <w:rFonts w:cs="Arial"/>
                <w:bCs/>
                <w:sz w:val="20"/>
                <w:szCs w:val="20"/>
                <w:lang w:eastAsia="ar-SA"/>
              </w:rPr>
              <w:t xml:space="preserve">epublike </w:t>
            </w:r>
            <w:r w:rsidRPr="003B617F">
              <w:rPr>
                <w:rFonts w:cs="Arial"/>
                <w:bCs/>
                <w:sz w:val="20"/>
                <w:szCs w:val="20"/>
                <w:lang w:eastAsia="ar-SA"/>
              </w:rPr>
              <w:t>S</w:t>
            </w:r>
            <w:r w:rsidR="00D4246B">
              <w:rPr>
                <w:rFonts w:cs="Arial"/>
                <w:bCs/>
                <w:sz w:val="20"/>
                <w:szCs w:val="20"/>
                <w:lang w:eastAsia="ar-SA"/>
              </w:rPr>
              <w:t>lovenije</w:t>
            </w:r>
            <w:r w:rsidRPr="003B617F">
              <w:rPr>
                <w:rFonts w:cs="Arial"/>
                <w:bCs/>
                <w:sz w:val="20"/>
                <w:szCs w:val="20"/>
                <w:lang w:eastAsia="ar-SA"/>
              </w:rPr>
              <w:t xml:space="preserve"> za zakonodajo,</w:t>
            </w:r>
          </w:p>
          <w:p w14:paraId="61F556F2" w14:textId="35E05A02" w:rsidR="001A4B93" w:rsidRPr="001A4B93" w:rsidRDefault="001A4B93" w:rsidP="001A4B93">
            <w:pPr>
              <w:pStyle w:val="Odstavekseznama"/>
              <w:numPr>
                <w:ilvl w:val="0"/>
                <w:numId w:val="8"/>
              </w:numPr>
              <w:rPr>
                <w:rFonts w:cs="Arial"/>
                <w:bCs/>
                <w:szCs w:val="20"/>
                <w:lang w:eastAsia="ar-SA"/>
              </w:rPr>
            </w:pPr>
            <w:r w:rsidRPr="001A4B93">
              <w:rPr>
                <w:rFonts w:cs="Arial"/>
                <w:bCs/>
                <w:szCs w:val="20"/>
                <w:lang w:eastAsia="ar-SA"/>
              </w:rPr>
              <w:t>Ministrstvo za finance</w:t>
            </w:r>
            <w:r>
              <w:rPr>
                <w:rFonts w:cs="Arial"/>
                <w:bCs/>
                <w:szCs w:val="20"/>
                <w:lang w:eastAsia="ar-SA"/>
              </w:rPr>
              <w:t>,</w:t>
            </w:r>
          </w:p>
          <w:p w14:paraId="40541637" w14:textId="7B46B532" w:rsidR="002549BE" w:rsidRPr="003B617F" w:rsidRDefault="00F0432A" w:rsidP="002710B2">
            <w:pPr>
              <w:numPr>
                <w:ilvl w:val="0"/>
                <w:numId w:val="8"/>
              </w:numPr>
              <w:overflowPunct w:val="0"/>
              <w:autoSpaceDE w:val="0"/>
              <w:autoSpaceDN w:val="0"/>
              <w:adjustRightInd w:val="0"/>
              <w:spacing w:before="60" w:after="60" w:line="240" w:lineRule="auto"/>
              <w:jc w:val="both"/>
              <w:textAlignment w:val="baseline"/>
              <w:rPr>
                <w:rFonts w:cs="Arial"/>
                <w:bCs/>
                <w:szCs w:val="20"/>
                <w:lang w:eastAsia="ar-SA"/>
              </w:rPr>
            </w:pPr>
            <w:r w:rsidRPr="00F0432A">
              <w:rPr>
                <w:rFonts w:cs="Arial"/>
                <w:szCs w:val="20"/>
              </w:rPr>
              <w:t>NIL Podatkovne komunikacije, d. o. o., Baragova ulica 5, 1000 Ljubljana</w:t>
            </w:r>
            <w:r w:rsidR="00765435">
              <w:rPr>
                <w:rFonts w:cs="Arial"/>
                <w:szCs w:val="20"/>
              </w:rPr>
              <w:t>.</w:t>
            </w:r>
          </w:p>
        </w:tc>
      </w:tr>
      <w:tr w:rsidR="003B617F" w:rsidRPr="003B617F" w14:paraId="20D64D66" w14:textId="77777777" w:rsidTr="000C0AB7">
        <w:tc>
          <w:tcPr>
            <w:tcW w:w="9163" w:type="dxa"/>
            <w:gridSpan w:val="4"/>
          </w:tcPr>
          <w:p w14:paraId="484882FF" w14:textId="31BB14BF" w:rsidR="00B94323" w:rsidRPr="003B617F" w:rsidRDefault="006E4BF0" w:rsidP="000C0AB7">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00B94323" w:rsidRPr="003B617F">
              <w:rPr>
                <w:rFonts w:cs="Arial"/>
                <w:b/>
                <w:szCs w:val="20"/>
                <w:lang w:eastAsia="sl-SI"/>
              </w:rPr>
              <w:t>. Osebe, odgovorne za strokovno pripravo in usklajenost gradiva:</w:t>
            </w:r>
          </w:p>
        </w:tc>
      </w:tr>
      <w:tr w:rsidR="003B617F" w:rsidRPr="003B617F" w14:paraId="25FF01B1" w14:textId="77777777" w:rsidTr="000C0AB7">
        <w:tc>
          <w:tcPr>
            <w:tcW w:w="9163" w:type="dxa"/>
            <w:gridSpan w:val="4"/>
          </w:tcPr>
          <w:p w14:paraId="586416F3" w14:textId="0786C4B2" w:rsidR="00B94323" w:rsidRPr="0000563D" w:rsidRDefault="00B94323" w:rsidP="000C0AB7">
            <w:pPr>
              <w:numPr>
                <w:ilvl w:val="0"/>
                <w:numId w:val="28"/>
              </w:numPr>
              <w:overflowPunct w:val="0"/>
              <w:autoSpaceDE w:val="0"/>
              <w:autoSpaceDN w:val="0"/>
              <w:adjustRightInd w:val="0"/>
              <w:spacing w:before="60" w:after="60" w:line="240" w:lineRule="auto"/>
              <w:jc w:val="both"/>
              <w:textAlignment w:val="baseline"/>
              <w:rPr>
                <w:rFonts w:cs="Arial"/>
                <w:noProof/>
                <w:szCs w:val="20"/>
              </w:rPr>
            </w:pPr>
            <w:r w:rsidRPr="0000563D">
              <w:rPr>
                <w:rFonts w:cs="Arial"/>
                <w:noProof/>
                <w:szCs w:val="20"/>
              </w:rPr>
              <w:t>mag. Karla Pinter, generalna direktorica Direktorata za notranji trg, M</w:t>
            </w:r>
            <w:r w:rsidR="0000563D" w:rsidRPr="0000563D">
              <w:rPr>
                <w:rFonts w:cs="Arial"/>
                <w:noProof/>
                <w:szCs w:val="20"/>
              </w:rPr>
              <w:t>inistrstvo za gospodarstvo, delo in šport</w:t>
            </w:r>
          </w:p>
          <w:p w14:paraId="12D13A67" w14:textId="67F425D9" w:rsidR="00B94323" w:rsidRPr="0000563D" w:rsidRDefault="00B94323" w:rsidP="000C0AB7">
            <w:pPr>
              <w:numPr>
                <w:ilvl w:val="0"/>
                <w:numId w:val="28"/>
              </w:numPr>
              <w:overflowPunct w:val="0"/>
              <w:autoSpaceDE w:val="0"/>
              <w:autoSpaceDN w:val="0"/>
              <w:adjustRightInd w:val="0"/>
              <w:spacing w:before="60" w:after="60" w:line="240" w:lineRule="auto"/>
              <w:jc w:val="both"/>
              <w:textAlignment w:val="baseline"/>
              <w:rPr>
                <w:rFonts w:cs="Arial"/>
                <w:noProof/>
                <w:szCs w:val="20"/>
              </w:rPr>
            </w:pPr>
            <w:r w:rsidRPr="0000563D">
              <w:rPr>
                <w:rFonts w:cs="Arial"/>
                <w:noProof/>
                <w:szCs w:val="20"/>
              </w:rPr>
              <w:t xml:space="preserve">Franc Stanonik, vodja Sektorja za domače storitve, Direktorat za notranji trg, </w:t>
            </w:r>
            <w:r w:rsidR="0000563D" w:rsidRPr="0000563D">
              <w:rPr>
                <w:rFonts w:cs="Arial"/>
                <w:noProof/>
                <w:szCs w:val="20"/>
              </w:rPr>
              <w:t xml:space="preserve"> Ministrstvo za gospodarstvo, delo in šport</w:t>
            </w:r>
          </w:p>
          <w:p w14:paraId="7FBA37E3" w14:textId="02B1DD50" w:rsidR="00B94323" w:rsidRPr="003B617F" w:rsidRDefault="00B94323" w:rsidP="000C0AB7">
            <w:pPr>
              <w:numPr>
                <w:ilvl w:val="0"/>
                <w:numId w:val="28"/>
              </w:numPr>
              <w:overflowPunct w:val="0"/>
              <w:autoSpaceDE w:val="0"/>
              <w:autoSpaceDN w:val="0"/>
              <w:adjustRightInd w:val="0"/>
              <w:spacing w:before="60" w:after="60" w:line="240" w:lineRule="auto"/>
              <w:jc w:val="both"/>
              <w:textAlignment w:val="baseline"/>
              <w:rPr>
                <w:rFonts w:cs="Arial"/>
                <w:noProof/>
                <w:szCs w:val="20"/>
              </w:rPr>
            </w:pPr>
            <w:r w:rsidRPr="0000563D">
              <w:rPr>
                <w:rFonts w:cs="Arial"/>
                <w:noProof/>
                <w:szCs w:val="20"/>
              </w:rPr>
              <w:t xml:space="preserve">Aleš Oberč, višji svetovalec, Sektor za domače storitve, Direktorat za notranji trg, </w:t>
            </w:r>
            <w:r w:rsidR="0000563D" w:rsidRPr="0000563D">
              <w:rPr>
                <w:rFonts w:cs="Arial"/>
                <w:noProof/>
                <w:szCs w:val="20"/>
              </w:rPr>
              <w:t xml:space="preserve"> Ministrstvo za gospodarstvo, delo in šport</w:t>
            </w:r>
          </w:p>
        </w:tc>
      </w:tr>
      <w:tr w:rsidR="003B617F" w:rsidRPr="003B617F" w14:paraId="26D473ED" w14:textId="77777777" w:rsidTr="000C0AB7">
        <w:tc>
          <w:tcPr>
            <w:tcW w:w="9163" w:type="dxa"/>
            <w:gridSpan w:val="4"/>
          </w:tcPr>
          <w:p w14:paraId="42F0B173" w14:textId="68FC96B0" w:rsidR="00B94323" w:rsidRPr="003B617F" w:rsidRDefault="00B94323" w:rsidP="000C0AB7">
            <w:pPr>
              <w:overflowPunct w:val="0"/>
              <w:autoSpaceDE w:val="0"/>
              <w:autoSpaceDN w:val="0"/>
              <w:adjustRightInd w:val="0"/>
              <w:jc w:val="both"/>
              <w:textAlignment w:val="baseline"/>
              <w:rPr>
                <w:rFonts w:cs="Arial"/>
                <w:b/>
                <w:iCs/>
                <w:szCs w:val="20"/>
                <w:lang w:eastAsia="sl-SI"/>
              </w:rPr>
            </w:pPr>
            <w:r w:rsidRPr="003B617F">
              <w:rPr>
                <w:rFonts w:cs="Arial"/>
                <w:b/>
                <w:iCs/>
                <w:szCs w:val="20"/>
                <w:lang w:eastAsia="sl-SI"/>
              </w:rPr>
              <w:t>3.</w:t>
            </w:r>
            <w:r w:rsidR="006E4BF0">
              <w:rPr>
                <w:rFonts w:cs="Arial"/>
                <w:b/>
                <w:iCs/>
                <w:szCs w:val="20"/>
                <w:lang w:eastAsia="sl-SI"/>
              </w:rPr>
              <w:t xml:space="preserve"> </w:t>
            </w:r>
            <w:r w:rsidRPr="003B617F">
              <w:rPr>
                <w:rFonts w:cs="Arial"/>
                <w:b/>
                <w:iCs/>
                <w:szCs w:val="20"/>
                <w:lang w:eastAsia="sl-SI"/>
              </w:rPr>
              <w:t xml:space="preserve">Zunanji strokovnjaki, ki so </w:t>
            </w:r>
            <w:r w:rsidRPr="003B617F">
              <w:rPr>
                <w:rFonts w:cs="Arial"/>
                <w:b/>
                <w:szCs w:val="20"/>
                <w:lang w:eastAsia="sl-SI"/>
              </w:rPr>
              <w:t>sodelovali pri pripravi dela ali celotnega gradiva:</w:t>
            </w:r>
          </w:p>
        </w:tc>
      </w:tr>
      <w:tr w:rsidR="003B617F" w:rsidRPr="003B617F" w14:paraId="4AD02DAC" w14:textId="77777777" w:rsidTr="000C0AB7">
        <w:tc>
          <w:tcPr>
            <w:tcW w:w="9163" w:type="dxa"/>
            <w:gridSpan w:val="4"/>
          </w:tcPr>
          <w:p w14:paraId="3F701B32" w14:textId="77777777" w:rsidR="00B94323" w:rsidRPr="003B617F" w:rsidRDefault="00B94323" w:rsidP="000C0AB7">
            <w:p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w:t>
            </w:r>
          </w:p>
        </w:tc>
      </w:tr>
      <w:tr w:rsidR="003B617F" w:rsidRPr="003B617F" w14:paraId="3548B9EE" w14:textId="77777777" w:rsidTr="000C0AB7">
        <w:tc>
          <w:tcPr>
            <w:tcW w:w="9163" w:type="dxa"/>
            <w:gridSpan w:val="4"/>
          </w:tcPr>
          <w:p w14:paraId="2F74F787" w14:textId="77777777" w:rsidR="00B94323" w:rsidRPr="003B617F" w:rsidRDefault="00B94323" w:rsidP="000C0AB7">
            <w:pPr>
              <w:overflowPunct w:val="0"/>
              <w:autoSpaceDE w:val="0"/>
              <w:autoSpaceDN w:val="0"/>
              <w:adjustRightInd w:val="0"/>
              <w:jc w:val="both"/>
              <w:textAlignment w:val="baseline"/>
              <w:rPr>
                <w:rFonts w:cs="Arial"/>
                <w:b/>
                <w:iCs/>
                <w:szCs w:val="20"/>
                <w:lang w:eastAsia="sl-SI"/>
              </w:rPr>
            </w:pPr>
            <w:r w:rsidRPr="003B617F">
              <w:rPr>
                <w:rFonts w:cs="Arial"/>
                <w:b/>
                <w:szCs w:val="20"/>
                <w:lang w:eastAsia="sl-SI"/>
              </w:rPr>
              <w:t>4. Predstavniki vlade, ki bodo sodelovali pri delu državnega zbora:</w:t>
            </w:r>
          </w:p>
        </w:tc>
      </w:tr>
      <w:tr w:rsidR="003B617F" w:rsidRPr="003B617F" w14:paraId="3A806D5B" w14:textId="77777777" w:rsidTr="000C0AB7">
        <w:tc>
          <w:tcPr>
            <w:tcW w:w="9163" w:type="dxa"/>
            <w:gridSpan w:val="4"/>
          </w:tcPr>
          <w:p w14:paraId="4211A8AB" w14:textId="77777777" w:rsidR="00B94323" w:rsidRPr="003B617F" w:rsidRDefault="00B94323" w:rsidP="000C0AB7">
            <w:pPr>
              <w:overflowPunct w:val="0"/>
              <w:autoSpaceDE w:val="0"/>
              <w:autoSpaceDN w:val="0"/>
              <w:adjustRightInd w:val="0"/>
              <w:jc w:val="both"/>
              <w:textAlignment w:val="baseline"/>
              <w:rPr>
                <w:rFonts w:cs="Arial"/>
                <w:b/>
                <w:szCs w:val="20"/>
                <w:lang w:eastAsia="sl-SI"/>
              </w:rPr>
            </w:pPr>
            <w:r w:rsidRPr="003B617F">
              <w:rPr>
                <w:rFonts w:cs="Arial"/>
                <w:iCs/>
                <w:szCs w:val="20"/>
                <w:lang w:eastAsia="sl-SI"/>
              </w:rPr>
              <w:lastRenderedPageBreak/>
              <w:t>/</w:t>
            </w:r>
          </w:p>
        </w:tc>
      </w:tr>
      <w:tr w:rsidR="003B617F" w:rsidRPr="003B617F" w14:paraId="73937516" w14:textId="77777777" w:rsidTr="000C0AB7">
        <w:tc>
          <w:tcPr>
            <w:tcW w:w="9163" w:type="dxa"/>
            <w:gridSpan w:val="4"/>
          </w:tcPr>
          <w:p w14:paraId="6BF00F9A" w14:textId="77777777" w:rsidR="00B94323" w:rsidRPr="003B617F" w:rsidRDefault="00B94323" w:rsidP="000C0AB7">
            <w:pPr>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5. Kratek povzetek gradiva:</w:t>
            </w:r>
          </w:p>
        </w:tc>
      </w:tr>
      <w:tr w:rsidR="003B617F" w:rsidRPr="003B617F" w14:paraId="4286C7E0" w14:textId="77777777" w:rsidTr="000C0AB7">
        <w:tc>
          <w:tcPr>
            <w:tcW w:w="9163" w:type="dxa"/>
            <w:gridSpan w:val="4"/>
          </w:tcPr>
          <w:p w14:paraId="7AFFCDCA" w14:textId="6524066E" w:rsidR="00B94323" w:rsidRPr="003B617F" w:rsidRDefault="00B94323" w:rsidP="000C0AB7">
            <w:pPr>
              <w:overflowPunct w:val="0"/>
              <w:autoSpaceDE w:val="0"/>
              <w:autoSpaceDN w:val="0"/>
              <w:adjustRightInd w:val="0"/>
              <w:spacing w:before="60" w:after="60" w:line="240" w:lineRule="auto"/>
              <w:jc w:val="both"/>
              <w:textAlignment w:val="baseline"/>
              <w:rPr>
                <w:rFonts w:cs="Arial"/>
                <w:iCs/>
                <w:szCs w:val="20"/>
                <w:lang w:eastAsia="sl-SI"/>
              </w:rPr>
            </w:pPr>
            <w:r w:rsidRPr="003B617F">
              <w:rPr>
                <w:rFonts w:cs="Arial"/>
                <w:iCs/>
                <w:szCs w:val="20"/>
                <w:lang w:eastAsia="sl-SI"/>
              </w:rPr>
              <w:t xml:space="preserve">Gradivo vsebuje predlog odločbe Vlade Republike Slovenije za dovoljenje za uporabo imena »Slovenija« v firmi družbe. Zakon o gospodarskih družbah </w:t>
            </w:r>
            <w:r w:rsidRPr="003B617F">
              <w:rPr>
                <w:rFonts w:cs="Arial"/>
                <w:bCs/>
                <w:szCs w:val="20"/>
                <w:lang w:eastAsia="ar-SA"/>
              </w:rPr>
              <w:t>(Uradni list RS, št. 65/09 – uradno prečiščeno besedilo, 33/11, 91/11, 32/12, 57/12, 44/13 – odl. US, 82/13, 55/15, 15/17, 22/19 – ZPosS, 158/20 – ZIntPK-C, 18/21</w:t>
            </w:r>
            <w:r w:rsidR="00B47971" w:rsidRPr="003B617F">
              <w:rPr>
                <w:rFonts w:cs="Arial"/>
                <w:bCs/>
                <w:szCs w:val="20"/>
                <w:lang w:eastAsia="ar-SA"/>
              </w:rPr>
              <w:t>,</w:t>
            </w:r>
            <w:r w:rsidRPr="003B617F">
              <w:rPr>
                <w:rFonts w:cs="Arial"/>
                <w:bCs/>
                <w:szCs w:val="20"/>
                <w:lang w:eastAsia="ar-SA"/>
              </w:rPr>
              <w:t xml:space="preserve"> 18/23 – ZDU-1O</w:t>
            </w:r>
            <w:r w:rsidR="00DE38E2">
              <w:rPr>
                <w:rFonts w:cs="Arial"/>
                <w:bCs/>
                <w:szCs w:val="20"/>
                <w:lang w:eastAsia="ar-SA"/>
              </w:rPr>
              <w:t>,</w:t>
            </w:r>
            <w:r w:rsidR="00B47971" w:rsidRPr="003B617F">
              <w:rPr>
                <w:rFonts w:cs="Arial"/>
                <w:bCs/>
                <w:szCs w:val="20"/>
                <w:lang w:eastAsia="ar-SA"/>
              </w:rPr>
              <w:t xml:space="preserve"> 75/23</w:t>
            </w:r>
            <w:r w:rsidR="004D60EC">
              <w:rPr>
                <w:rFonts w:cs="Arial"/>
                <w:bCs/>
                <w:szCs w:val="20"/>
                <w:lang w:eastAsia="ar-SA"/>
              </w:rPr>
              <w:t>,</w:t>
            </w:r>
            <w:r w:rsidR="00DE38E2" w:rsidRPr="00DE38E2">
              <w:rPr>
                <w:rFonts w:cs="Arial"/>
                <w:bCs/>
                <w:szCs w:val="20"/>
                <w:lang w:eastAsia="ar-SA"/>
              </w:rPr>
              <w:t xml:space="preserve"> 102/24</w:t>
            </w:r>
            <w:r w:rsidR="00D4246B">
              <w:rPr>
                <w:rFonts w:cs="Arial"/>
                <w:bCs/>
                <w:szCs w:val="20"/>
                <w:lang w:eastAsia="ar-SA"/>
              </w:rPr>
              <w:t>,</w:t>
            </w:r>
            <w:r w:rsidR="004D60EC">
              <w:rPr>
                <w:rFonts w:cs="Arial"/>
                <w:bCs/>
                <w:szCs w:val="20"/>
                <w:lang w:eastAsia="ar-SA"/>
              </w:rPr>
              <w:t xml:space="preserve"> 77/25</w:t>
            </w:r>
            <w:r w:rsidR="003D571E">
              <w:rPr>
                <w:rFonts w:cs="Arial"/>
                <w:bCs/>
              </w:rPr>
              <w:t xml:space="preserve">, </w:t>
            </w:r>
            <w:r w:rsidR="00D4246B" w:rsidRPr="00D4246B">
              <w:rPr>
                <w:rFonts w:cs="Arial"/>
                <w:bCs/>
                <w:szCs w:val="20"/>
                <w:lang w:eastAsia="ar-SA"/>
              </w:rPr>
              <w:t>10/26 – ZdZEETD</w:t>
            </w:r>
            <w:r w:rsidR="00BE2086">
              <w:rPr>
                <w:rFonts w:cs="Arial"/>
                <w:bCs/>
                <w:szCs w:val="20"/>
                <w:lang w:eastAsia="ar-SA"/>
              </w:rPr>
              <w:t xml:space="preserve"> </w:t>
            </w:r>
            <w:r w:rsidR="00BE2086" w:rsidRPr="00372D71">
              <w:rPr>
                <w:rFonts w:cs="Arial"/>
                <w:bCs/>
                <w:szCs w:val="20"/>
                <w:lang w:eastAsia="ar-SA"/>
              </w:rPr>
              <w:t xml:space="preserve"> </w:t>
            </w:r>
            <w:r w:rsidR="00BE2086" w:rsidRPr="00414FB3">
              <w:rPr>
                <w:rFonts w:cs="Arial"/>
                <w:bCs/>
                <w:szCs w:val="20"/>
                <w:lang w:eastAsia="ar-SA"/>
              </w:rPr>
              <w:t>in </w:t>
            </w:r>
            <w:hyperlink r:id="rId12" w:tgtFrame="_blank" w:tooltip="Zakon o spremembah in dopolnitvah Zakona o gospodarskih družbah (ZGD-1O)" w:history="1">
              <w:r w:rsidR="00BE2086" w:rsidRPr="00414FB3">
                <w:rPr>
                  <w:rStyle w:val="Hiperpovezava"/>
                  <w:rFonts w:cs="Arial"/>
                  <w:bCs/>
                  <w:color w:val="auto"/>
                  <w:szCs w:val="20"/>
                  <w:u w:val="none"/>
                  <w:lang w:eastAsia="ar-SA"/>
                </w:rPr>
                <w:t>1270/26</w:t>
              </w:r>
            </w:hyperlink>
            <w:r w:rsidRPr="003B617F">
              <w:rPr>
                <w:rFonts w:cs="Arial"/>
                <w:bCs/>
                <w:szCs w:val="20"/>
                <w:lang w:eastAsia="ar-SA"/>
              </w:rPr>
              <w:t xml:space="preserve">) </w:t>
            </w:r>
            <w:r w:rsidRPr="003B617F">
              <w:rPr>
                <w:rFonts w:cs="Arial"/>
                <w:iCs/>
                <w:szCs w:val="20"/>
                <w:lang w:eastAsia="sl-SI"/>
              </w:rPr>
              <w:t xml:space="preserve">v svojem 15. členu daje Vladi Republike Slovenije pristojnost, da izda dovoljenje za uporabo imena »Slovenija«. </w:t>
            </w:r>
          </w:p>
        </w:tc>
      </w:tr>
      <w:tr w:rsidR="003B617F" w:rsidRPr="003B617F" w14:paraId="165D18F7" w14:textId="77777777" w:rsidTr="000C0AB7">
        <w:tc>
          <w:tcPr>
            <w:tcW w:w="9163" w:type="dxa"/>
            <w:gridSpan w:val="4"/>
          </w:tcPr>
          <w:p w14:paraId="47AEC234" w14:textId="77777777" w:rsidR="00B94323" w:rsidRPr="003B617F" w:rsidRDefault="00B94323" w:rsidP="000C0AB7">
            <w:pPr>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6. Presoja posledic za:</w:t>
            </w:r>
          </w:p>
        </w:tc>
      </w:tr>
      <w:tr w:rsidR="003B617F" w:rsidRPr="003B617F" w14:paraId="1836DAF5" w14:textId="77777777" w:rsidTr="000C0AB7">
        <w:tc>
          <w:tcPr>
            <w:tcW w:w="1448" w:type="dxa"/>
          </w:tcPr>
          <w:p w14:paraId="0C936791"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a)</w:t>
            </w:r>
          </w:p>
        </w:tc>
        <w:tc>
          <w:tcPr>
            <w:tcW w:w="5444" w:type="dxa"/>
            <w:gridSpan w:val="2"/>
          </w:tcPr>
          <w:p w14:paraId="0DF8E31F" w14:textId="77777777" w:rsidR="00B94323" w:rsidRPr="003B617F" w:rsidRDefault="00B94323" w:rsidP="000C0AB7">
            <w:pPr>
              <w:overflowPunct w:val="0"/>
              <w:autoSpaceDE w:val="0"/>
              <w:autoSpaceDN w:val="0"/>
              <w:adjustRightInd w:val="0"/>
              <w:jc w:val="both"/>
              <w:textAlignment w:val="baseline"/>
              <w:rPr>
                <w:rFonts w:cs="Arial"/>
                <w:szCs w:val="20"/>
                <w:lang w:eastAsia="sl-SI"/>
              </w:rPr>
            </w:pPr>
            <w:r w:rsidRPr="003B617F">
              <w:rPr>
                <w:rFonts w:cs="Arial"/>
                <w:szCs w:val="20"/>
                <w:lang w:eastAsia="sl-SI"/>
              </w:rPr>
              <w:t>javnofinančna sredstva nad 40.000 EUR v tekočem in naslednjih treh letih</w:t>
            </w:r>
          </w:p>
        </w:tc>
        <w:tc>
          <w:tcPr>
            <w:tcW w:w="2271" w:type="dxa"/>
            <w:vAlign w:val="center"/>
          </w:tcPr>
          <w:p w14:paraId="202DCDA4"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109AC1AD" w14:textId="77777777" w:rsidTr="000C0AB7">
        <w:tc>
          <w:tcPr>
            <w:tcW w:w="1448" w:type="dxa"/>
          </w:tcPr>
          <w:p w14:paraId="0B7A9C55"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b)</w:t>
            </w:r>
          </w:p>
        </w:tc>
        <w:tc>
          <w:tcPr>
            <w:tcW w:w="5444" w:type="dxa"/>
            <w:gridSpan w:val="2"/>
          </w:tcPr>
          <w:p w14:paraId="79CC2C9C" w14:textId="77777777" w:rsidR="00B94323" w:rsidRPr="003B617F" w:rsidRDefault="00B94323" w:rsidP="000C0AB7">
            <w:pPr>
              <w:overflowPunct w:val="0"/>
              <w:autoSpaceDE w:val="0"/>
              <w:autoSpaceDN w:val="0"/>
              <w:adjustRightInd w:val="0"/>
              <w:jc w:val="both"/>
              <w:textAlignment w:val="baseline"/>
              <w:rPr>
                <w:rFonts w:cs="Arial"/>
                <w:iCs/>
                <w:szCs w:val="20"/>
                <w:lang w:eastAsia="sl-SI"/>
              </w:rPr>
            </w:pPr>
            <w:r w:rsidRPr="003B617F">
              <w:rPr>
                <w:rFonts w:cs="Arial"/>
                <w:bCs/>
                <w:szCs w:val="20"/>
                <w:lang w:eastAsia="sl-SI"/>
              </w:rPr>
              <w:t>usklajenost slovenskega pravnega reda s pravnim redom Evropske unije</w:t>
            </w:r>
          </w:p>
        </w:tc>
        <w:tc>
          <w:tcPr>
            <w:tcW w:w="2271" w:type="dxa"/>
            <w:vAlign w:val="center"/>
          </w:tcPr>
          <w:p w14:paraId="28D864AB"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024A7606" w14:textId="77777777" w:rsidTr="000C0AB7">
        <w:tc>
          <w:tcPr>
            <w:tcW w:w="1448" w:type="dxa"/>
          </w:tcPr>
          <w:p w14:paraId="1C04BD40"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c)</w:t>
            </w:r>
          </w:p>
        </w:tc>
        <w:tc>
          <w:tcPr>
            <w:tcW w:w="5444" w:type="dxa"/>
            <w:gridSpan w:val="2"/>
          </w:tcPr>
          <w:p w14:paraId="7CDD0AF3" w14:textId="77777777" w:rsidR="00B94323" w:rsidRPr="003B617F" w:rsidRDefault="00B94323" w:rsidP="000C0AB7">
            <w:pPr>
              <w:overflowPunct w:val="0"/>
              <w:autoSpaceDE w:val="0"/>
              <w:autoSpaceDN w:val="0"/>
              <w:adjustRightInd w:val="0"/>
              <w:jc w:val="both"/>
              <w:textAlignment w:val="baseline"/>
              <w:rPr>
                <w:rFonts w:cs="Arial"/>
                <w:iCs/>
                <w:szCs w:val="20"/>
                <w:lang w:eastAsia="sl-SI"/>
              </w:rPr>
            </w:pPr>
            <w:r w:rsidRPr="003B617F">
              <w:rPr>
                <w:rFonts w:cs="Arial"/>
                <w:szCs w:val="20"/>
                <w:lang w:eastAsia="sl-SI"/>
              </w:rPr>
              <w:t>administrativne posledice</w:t>
            </w:r>
          </w:p>
        </w:tc>
        <w:tc>
          <w:tcPr>
            <w:tcW w:w="2271" w:type="dxa"/>
            <w:vAlign w:val="center"/>
          </w:tcPr>
          <w:p w14:paraId="46FA1027" w14:textId="77777777" w:rsidR="00B94323" w:rsidRPr="003B617F" w:rsidRDefault="00B94323" w:rsidP="000C0AB7">
            <w:pPr>
              <w:overflowPunct w:val="0"/>
              <w:autoSpaceDE w:val="0"/>
              <w:autoSpaceDN w:val="0"/>
              <w:adjustRightInd w:val="0"/>
              <w:jc w:val="center"/>
              <w:textAlignment w:val="baseline"/>
              <w:rPr>
                <w:rFonts w:cs="Arial"/>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49A31D97" w14:textId="77777777" w:rsidTr="000C0AB7">
        <w:tc>
          <w:tcPr>
            <w:tcW w:w="1448" w:type="dxa"/>
          </w:tcPr>
          <w:p w14:paraId="7D9E6D16"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č)</w:t>
            </w:r>
          </w:p>
        </w:tc>
        <w:tc>
          <w:tcPr>
            <w:tcW w:w="5444" w:type="dxa"/>
            <w:gridSpan w:val="2"/>
          </w:tcPr>
          <w:p w14:paraId="41CBEBF1"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szCs w:val="20"/>
                <w:lang w:eastAsia="sl-SI"/>
              </w:rPr>
              <w:t>gospodarstvo, zlasti</w:t>
            </w:r>
            <w:r w:rsidRPr="003B617F">
              <w:rPr>
                <w:rFonts w:cs="Arial"/>
                <w:bCs/>
                <w:szCs w:val="20"/>
                <w:lang w:eastAsia="sl-SI"/>
              </w:rPr>
              <w:t xml:space="preserve"> mala in srednja podjetja ter konkurenčnost podjetij</w:t>
            </w:r>
          </w:p>
        </w:tc>
        <w:tc>
          <w:tcPr>
            <w:tcW w:w="2271" w:type="dxa"/>
            <w:vAlign w:val="center"/>
          </w:tcPr>
          <w:p w14:paraId="47274C33"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45DCD44F" w14:textId="77777777" w:rsidTr="000C0AB7">
        <w:tc>
          <w:tcPr>
            <w:tcW w:w="1448" w:type="dxa"/>
          </w:tcPr>
          <w:p w14:paraId="11B2F443"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d)</w:t>
            </w:r>
          </w:p>
        </w:tc>
        <w:tc>
          <w:tcPr>
            <w:tcW w:w="5444" w:type="dxa"/>
            <w:gridSpan w:val="2"/>
          </w:tcPr>
          <w:p w14:paraId="19516FFB"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okolje, vključno s prostorskimi in varstvenimi vidiki</w:t>
            </w:r>
          </w:p>
        </w:tc>
        <w:tc>
          <w:tcPr>
            <w:tcW w:w="2271" w:type="dxa"/>
            <w:vAlign w:val="center"/>
          </w:tcPr>
          <w:p w14:paraId="6441A827"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002642DA" w14:textId="77777777" w:rsidTr="000C0AB7">
        <w:tc>
          <w:tcPr>
            <w:tcW w:w="1448" w:type="dxa"/>
          </w:tcPr>
          <w:p w14:paraId="43C9A301"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e)</w:t>
            </w:r>
          </w:p>
        </w:tc>
        <w:tc>
          <w:tcPr>
            <w:tcW w:w="5444" w:type="dxa"/>
            <w:gridSpan w:val="2"/>
          </w:tcPr>
          <w:p w14:paraId="297F4212"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socialno področje</w:t>
            </w:r>
          </w:p>
        </w:tc>
        <w:tc>
          <w:tcPr>
            <w:tcW w:w="2271" w:type="dxa"/>
            <w:vAlign w:val="center"/>
          </w:tcPr>
          <w:p w14:paraId="121664D0"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78EF347F" w14:textId="77777777" w:rsidTr="000C0AB7">
        <w:tc>
          <w:tcPr>
            <w:tcW w:w="1448" w:type="dxa"/>
            <w:tcBorders>
              <w:bottom w:val="single" w:sz="4" w:space="0" w:color="auto"/>
            </w:tcBorders>
          </w:tcPr>
          <w:p w14:paraId="56DF5D04"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f)</w:t>
            </w:r>
          </w:p>
        </w:tc>
        <w:tc>
          <w:tcPr>
            <w:tcW w:w="5444" w:type="dxa"/>
            <w:gridSpan w:val="2"/>
            <w:tcBorders>
              <w:bottom w:val="single" w:sz="4" w:space="0" w:color="auto"/>
            </w:tcBorders>
          </w:tcPr>
          <w:p w14:paraId="520048A8"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dokumente razvojnega načrtovanja:</w:t>
            </w:r>
          </w:p>
          <w:p w14:paraId="6FF033F6" w14:textId="77777777" w:rsidR="00B94323" w:rsidRPr="003B617F" w:rsidRDefault="00B94323" w:rsidP="000C0AB7">
            <w:pPr>
              <w:numPr>
                <w:ilvl w:val="0"/>
                <w:numId w:val="9"/>
              </w:num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nacionalne dokumente razvojnega načrtovanja</w:t>
            </w:r>
          </w:p>
          <w:p w14:paraId="6D0669E3" w14:textId="77777777" w:rsidR="00B94323" w:rsidRPr="003B617F" w:rsidRDefault="00B94323" w:rsidP="000C0AB7">
            <w:pPr>
              <w:numPr>
                <w:ilvl w:val="0"/>
                <w:numId w:val="9"/>
              </w:num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razvojne politike na ravni programov po strukturi razvojne klasifikacije programskega proračuna</w:t>
            </w:r>
          </w:p>
          <w:p w14:paraId="2A191DAE" w14:textId="77777777" w:rsidR="00B94323" w:rsidRPr="003B617F" w:rsidRDefault="00B94323" w:rsidP="000C0AB7">
            <w:pPr>
              <w:numPr>
                <w:ilvl w:val="0"/>
                <w:numId w:val="9"/>
              </w:num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razvojne dokumente Evropske unije in mednarodnih organizacij</w:t>
            </w:r>
          </w:p>
        </w:tc>
        <w:tc>
          <w:tcPr>
            <w:tcW w:w="2271" w:type="dxa"/>
            <w:tcBorders>
              <w:bottom w:val="single" w:sz="4" w:space="0" w:color="auto"/>
            </w:tcBorders>
            <w:vAlign w:val="center"/>
          </w:tcPr>
          <w:p w14:paraId="20946B90"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55350285" w14:textId="77777777" w:rsidTr="000C0AB7">
        <w:tc>
          <w:tcPr>
            <w:tcW w:w="9163" w:type="dxa"/>
            <w:gridSpan w:val="4"/>
            <w:tcBorders>
              <w:top w:val="single" w:sz="4" w:space="0" w:color="auto"/>
              <w:left w:val="single" w:sz="4" w:space="0" w:color="auto"/>
              <w:bottom w:val="single" w:sz="4" w:space="0" w:color="auto"/>
              <w:right w:val="single" w:sz="4" w:space="0" w:color="auto"/>
            </w:tcBorders>
          </w:tcPr>
          <w:p w14:paraId="0BBDED64" w14:textId="77777777" w:rsidR="00B94323" w:rsidRPr="003B617F" w:rsidRDefault="00B94323" w:rsidP="000C0AB7">
            <w:pPr>
              <w:widowControl w:val="0"/>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7.a Predstavitev ocene finančnih posledic nad 40.000 EUR:</w:t>
            </w:r>
          </w:p>
          <w:p w14:paraId="1048D58B" w14:textId="77777777" w:rsidR="00B94323" w:rsidRPr="003B617F" w:rsidRDefault="00B94323" w:rsidP="000C0AB7">
            <w:pPr>
              <w:widowControl w:val="0"/>
              <w:suppressAutoHyphens/>
              <w:overflowPunct w:val="0"/>
              <w:autoSpaceDE w:val="0"/>
              <w:autoSpaceDN w:val="0"/>
              <w:adjustRightInd w:val="0"/>
              <w:textAlignment w:val="baseline"/>
              <w:outlineLvl w:val="3"/>
              <w:rPr>
                <w:rFonts w:cs="Arial"/>
                <w:szCs w:val="20"/>
                <w:lang w:eastAsia="sl-SI"/>
              </w:rPr>
            </w:pPr>
            <w:r w:rsidRPr="003B617F">
              <w:rPr>
                <w:rFonts w:cs="Arial"/>
                <w:szCs w:val="20"/>
                <w:lang w:eastAsia="sl-SI"/>
              </w:rPr>
              <w:t>(Samo če izberete DA pod točko 6.a.)</w:t>
            </w:r>
          </w:p>
        </w:tc>
      </w:tr>
    </w:tbl>
    <w:p w14:paraId="6DAE9E07" w14:textId="77777777" w:rsidR="00B94323" w:rsidRPr="003B617F" w:rsidRDefault="00B94323" w:rsidP="00B94323">
      <w:pPr>
        <w:rPr>
          <w:rFonts w:cs="Arial"/>
          <w:vanish/>
          <w:szCs w:val="20"/>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617F" w:rsidRPr="003B617F" w14:paraId="6C1A25C1" w14:textId="77777777" w:rsidTr="002319C0">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EF15A18" w14:textId="77777777" w:rsidR="00B94323" w:rsidRPr="003B617F" w:rsidRDefault="00B94323" w:rsidP="00B94323">
            <w:pPr>
              <w:pageBreakBefore/>
              <w:widowControl w:val="0"/>
              <w:tabs>
                <w:tab w:val="left" w:pos="2340"/>
              </w:tabs>
              <w:ind w:left="142" w:hanging="142"/>
              <w:outlineLvl w:val="0"/>
              <w:rPr>
                <w:rFonts w:cs="Arial"/>
                <w:b/>
                <w:kern w:val="32"/>
                <w:szCs w:val="20"/>
                <w:lang w:eastAsia="sl-SI"/>
              </w:rPr>
            </w:pPr>
            <w:r w:rsidRPr="003B617F">
              <w:rPr>
                <w:rFonts w:cs="Arial"/>
                <w:b/>
                <w:kern w:val="32"/>
                <w:szCs w:val="20"/>
                <w:lang w:eastAsia="sl-SI"/>
              </w:rPr>
              <w:lastRenderedPageBreak/>
              <w:t>I. Ocena finančnih posledic, ki niso načrtovane v sprejetem proračunu</w:t>
            </w:r>
          </w:p>
        </w:tc>
      </w:tr>
      <w:tr w:rsidR="003B617F" w:rsidRPr="003B617F" w14:paraId="057A4F5B" w14:textId="77777777" w:rsidTr="002319C0">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227518D" w14:textId="77777777" w:rsidR="00B94323" w:rsidRPr="003B617F" w:rsidRDefault="00B94323" w:rsidP="00B94323">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970728C" w14:textId="77777777" w:rsidR="00B94323" w:rsidRPr="003B617F" w:rsidRDefault="00B94323" w:rsidP="00B94323">
            <w:pPr>
              <w:widowControl w:val="0"/>
              <w:jc w:val="center"/>
              <w:rPr>
                <w:rFonts w:cs="Arial"/>
                <w:szCs w:val="20"/>
              </w:rPr>
            </w:pPr>
            <w:r w:rsidRPr="003B617F">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9E76D60" w14:textId="77777777" w:rsidR="00B94323" w:rsidRPr="003B617F" w:rsidRDefault="00B94323" w:rsidP="00B94323">
            <w:pPr>
              <w:widowControl w:val="0"/>
              <w:jc w:val="center"/>
              <w:rPr>
                <w:rFonts w:cs="Arial"/>
                <w:szCs w:val="20"/>
              </w:rPr>
            </w:pPr>
            <w:r w:rsidRPr="003B617F">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5BFA47" w14:textId="77777777" w:rsidR="00B94323" w:rsidRPr="003B617F" w:rsidRDefault="00B94323" w:rsidP="00B94323">
            <w:pPr>
              <w:widowControl w:val="0"/>
              <w:jc w:val="center"/>
              <w:rPr>
                <w:rFonts w:cs="Arial"/>
                <w:szCs w:val="20"/>
              </w:rPr>
            </w:pPr>
            <w:r w:rsidRPr="003B617F">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99D600A" w14:textId="77777777" w:rsidR="00B94323" w:rsidRPr="003B617F" w:rsidRDefault="00B94323" w:rsidP="00B94323">
            <w:pPr>
              <w:widowControl w:val="0"/>
              <w:jc w:val="center"/>
              <w:rPr>
                <w:rFonts w:cs="Arial"/>
                <w:szCs w:val="20"/>
              </w:rPr>
            </w:pPr>
            <w:r w:rsidRPr="003B617F">
              <w:rPr>
                <w:rFonts w:cs="Arial"/>
                <w:szCs w:val="20"/>
              </w:rPr>
              <w:t>t + 3</w:t>
            </w:r>
          </w:p>
        </w:tc>
      </w:tr>
      <w:tr w:rsidR="003B617F" w:rsidRPr="003B617F" w14:paraId="2EFD222A"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04302DE"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5D1C9F3"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C3D5E2C"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952913B" w14:textId="77777777" w:rsidR="00B94323" w:rsidRPr="003B617F" w:rsidRDefault="00B94323" w:rsidP="00B94323">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F9A56B5" w14:textId="77777777" w:rsidR="00B94323" w:rsidRPr="003B617F" w:rsidRDefault="00B94323" w:rsidP="00B94323">
            <w:pPr>
              <w:widowControl w:val="0"/>
              <w:tabs>
                <w:tab w:val="left" w:pos="360"/>
              </w:tabs>
              <w:jc w:val="center"/>
              <w:outlineLvl w:val="0"/>
              <w:rPr>
                <w:rFonts w:cs="Arial"/>
                <w:kern w:val="32"/>
                <w:szCs w:val="20"/>
                <w:lang w:eastAsia="sl-SI"/>
              </w:rPr>
            </w:pPr>
          </w:p>
        </w:tc>
      </w:tr>
      <w:tr w:rsidR="003B617F" w:rsidRPr="003B617F" w14:paraId="5D0F1DD8"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01478E1"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C6E1E7C"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7947794"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5BC3E68" w14:textId="77777777" w:rsidR="00B94323" w:rsidRPr="003B617F" w:rsidRDefault="00B94323" w:rsidP="00B94323">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1B30D39" w14:textId="77777777" w:rsidR="00B94323" w:rsidRPr="003B617F" w:rsidRDefault="00B94323" w:rsidP="00B94323">
            <w:pPr>
              <w:widowControl w:val="0"/>
              <w:tabs>
                <w:tab w:val="left" w:pos="360"/>
              </w:tabs>
              <w:jc w:val="center"/>
              <w:outlineLvl w:val="0"/>
              <w:rPr>
                <w:rFonts w:cs="Arial"/>
                <w:kern w:val="32"/>
                <w:szCs w:val="20"/>
                <w:lang w:eastAsia="sl-SI"/>
              </w:rPr>
            </w:pPr>
          </w:p>
        </w:tc>
      </w:tr>
      <w:tr w:rsidR="003B617F" w:rsidRPr="003B617F" w14:paraId="60608B67"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7F8D504"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010C35D" w14:textId="77777777" w:rsidR="00B94323" w:rsidRPr="003B617F" w:rsidRDefault="00B94323" w:rsidP="00B94323">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E237025" w14:textId="77777777" w:rsidR="00B94323" w:rsidRPr="003B617F" w:rsidRDefault="00B94323" w:rsidP="00B94323">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921F78" w14:textId="77777777" w:rsidR="00B94323" w:rsidRPr="003B617F" w:rsidRDefault="00B94323" w:rsidP="00B94323">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0CE2B50" w14:textId="77777777" w:rsidR="00B94323" w:rsidRPr="003B617F" w:rsidRDefault="00B94323" w:rsidP="00B94323">
            <w:pPr>
              <w:widowControl w:val="0"/>
              <w:jc w:val="center"/>
              <w:rPr>
                <w:rFonts w:cs="Arial"/>
                <w:szCs w:val="20"/>
              </w:rPr>
            </w:pPr>
          </w:p>
        </w:tc>
      </w:tr>
      <w:tr w:rsidR="003B617F" w:rsidRPr="003B617F" w14:paraId="4650A822" w14:textId="77777777" w:rsidTr="002319C0">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2D0EB78"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E660DD" w14:textId="77777777" w:rsidR="00B94323" w:rsidRPr="003B617F" w:rsidRDefault="00B94323" w:rsidP="00B94323">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81EEB4E" w14:textId="77777777" w:rsidR="00B94323" w:rsidRPr="003B617F" w:rsidRDefault="00B94323" w:rsidP="00B94323">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35F430" w14:textId="77777777" w:rsidR="00B94323" w:rsidRPr="003B617F" w:rsidRDefault="00B94323" w:rsidP="00B94323">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1E5C202" w14:textId="77777777" w:rsidR="00B94323" w:rsidRPr="003B617F" w:rsidRDefault="00B94323" w:rsidP="00B94323">
            <w:pPr>
              <w:widowControl w:val="0"/>
              <w:jc w:val="center"/>
              <w:rPr>
                <w:rFonts w:cs="Arial"/>
                <w:szCs w:val="20"/>
              </w:rPr>
            </w:pPr>
          </w:p>
        </w:tc>
      </w:tr>
      <w:tr w:rsidR="003B617F" w:rsidRPr="003B617F" w14:paraId="12AD5602"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F4EFF4A"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A472AE"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3D04AEA"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D6B459" w14:textId="77777777" w:rsidR="00B94323" w:rsidRPr="003B617F" w:rsidRDefault="00B94323" w:rsidP="00B94323">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D17CCB" w14:textId="77777777" w:rsidR="00B94323" w:rsidRPr="003B617F" w:rsidRDefault="00B94323" w:rsidP="00B94323">
            <w:pPr>
              <w:widowControl w:val="0"/>
              <w:tabs>
                <w:tab w:val="left" w:pos="360"/>
              </w:tabs>
              <w:jc w:val="center"/>
              <w:outlineLvl w:val="0"/>
              <w:rPr>
                <w:rFonts w:cs="Arial"/>
                <w:kern w:val="32"/>
                <w:szCs w:val="20"/>
                <w:lang w:eastAsia="sl-SI"/>
              </w:rPr>
            </w:pPr>
          </w:p>
        </w:tc>
      </w:tr>
      <w:tr w:rsidR="003B617F" w:rsidRPr="003B617F" w14:paraId="2C49C133" w14:textId="77777777" w:rsidTr="002319C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EC95189" w14:textId="77777777" w:rsidR="00B94323" w:rsidRPr="003B617F" w:rsidRDefault="00B94323" w:rsidP="00B94323">
            <w:pPr>
              <w:widowControl w:val="0"/>
              <w:tabs>
                <w:tab w:val="left" w:pos="2340"/>
              </w:tabs>
              <w:ind w:left="142" w:hanging="142"/>
              <w:outlineLvl w:val="0"/>
              <w:rPr>
                <w:rFonts w:cs="Arial"/>
                <w:b/>
                <w:kern w:val="32"/>
                <w:szCs w:val="20"/>
                <w:lang w:eastAsia="sl-SI"/>
              </w:rPr>
            </w:pPr>
            <w:r w:rsidRPr="003B617F">
              <w:rPr>
                <w:rFonts w:cs="Arial"/>
                <w:b/>
                <w:kern w:val="32"/>
                <w:szCs w:val="20"/>
                <w:lang w:eastAsia="sl-SI"/>
              </w:rPr>
              <w:t>II. Finančne posledice za državni proračun</w:t>
            </w:r>
          </w:p>
        </w:tc>
      </w:tr>
      <w:tr w:rsidR="003B617F" w:rsidRPr="003B617F" w14:paraId="3078E6EE" w14:textId="77777777" w:rsidTr="002319C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857F7F" w14:textId="77777777" w:rsidR="00B94323" w:rsidRPr="003B617F" w:rsidRDefault="00B94323" w:rsidP="00B94323">
            <w:pPr>
              <w:widowControl w:val="0"/>
              <w:tabs>
                <w:tab w:val="left" w:pos="2340"/>
              </w:tabs>
              <w:ind w:left="142" w:hanging="142"/>
              <w:outlineLvl w:val="0"/>
              <w:rPr>
                <w:rFonts w:cs="Arial"/>
                <w:b/>
                <w:kern w:val="32"/>
                <w:szCs w:val="20"/>
                <w:lang w:eastAsia="sl-SI"/>
              </w:rPr>
            </w:pPr>
            <w:r w:rsidRPr="003B617F">
              <w:rPr>
                <w:rFonts w:cs="Arial"/>
                <w:b/>
                <w:kern w:val="32"/>
                <w:szCs w:val="20"/>
                <w:lang w:eastAsia="sl-SI"/>
              </w:rPr>
              <w:t>II.a Pravice porabe za izvedbo predlaganih rešitev so zagotovljene:</w:t>
            </w:r>
          </w:p>
        </w:tc>
      </w:tr>
      <w:tr w:rsidR="003B617F" w:rsidRPr="003B617F" w14:paraId="3E166677" w14:textId="77777777" w:rsidTr="002319C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940105B" w14:textId="77777777" w:rsidR="00B94323" w:rsidRPr="003B617F" w:rsidRDefault="00B94323" w:rsidP="00B94323">
            <w:pPr>
              <w:widowControl w:val="0"/>
              <w:jc w:val="center"/>
              <w:rPr>
                <w:rFonts w:cs="Arial"/>
                <w:szCs w:val="20"/>
              </w:rPr>
            </w:pPr>
            <w:r w:rsidRPr="003B617F">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9C02902" w14:textId="77777777" w:rsidR="00B94323" w:rsidRPr="003B617F" w:rsidRDefault="00B94323" w:rsidP="00B94323">
            <w:pPr>
              <w:widowControl w:val="0"/>
              <w:jc w:val="center"/>
              <w:rPr>
                <w:rFonts w:cs="Arial"/>
                <w:szCs w:val="20"/>
              </w:rPr>
            </w:pPr>
            <w:r w:rsidRPr="003B617F">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F2032C" w14:textId="77777777" w:rsidR="00B94323" w:rsidRPr="003B617F" w:rsidRDefault="00B94323" w:rsidP="00B94323">
            <w:pPr>
              <w:widowControl w:val="0"/>
              <w:jc w:val="center"/>
              <w:rPr>
                <w:rFonts w:cs="Arial"/>
                <w:szCs w:val="20"/>
              </w:rPr>
            </w:pPr>
            <w:r w:rsidRPr="003B617F">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7099D6" w14:textId="77777777" w:rsidR="00B94323" w:rsidRPr="003B617F" w:rsidRDefault="00B94323" w:rsidP="00B94323">
            <w:pPr>
              <w:widowControl w:val="0"/>
              <w:jc w:val="center"/>
              <w:rPr>
                <w:rFonts w:cs="Arial"/>
                <w:szCs w:val="20"/>
              </w:rPr>
            </w:pPr>
            <w:r w:rsidRPr="003B617F">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0CA5B1F" w14:textId="77777777" w:rsidR="00B94323" w:rsidRPr="003B617F" w:rsidRDefault="00B94323" w:rsidP="00B94323">
            <w:pPr>
              <w:widowControl w:val="0"/>
              <w:jc w:val="center"/>
              <w:rPr>
                <w:rFonts w:cs="Arial"/>
                <w:szCs w:val="20"/>
              </w:rPr>
            </w:pPr>
            <w:r w:rsidRPr="003B617F">
              <w:rPr>
                <w:rFonts w:cs="Arial"/>
                <w:szCs w:val="20"/>
              </w:rPr>
              <w:t>Znesek za t + 1</w:t>
            </w:r>
          </w:p>
        </w:tc>
      </w:tr>
      <w:tr w:rsidR="003B617F" w:rsidRPr="003B617F" w14:paraId="451CF727" w14:textId="77777777" w:rsidTr="002319C0">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C65B187"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4588120"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25E96D8"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CDBDB9"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CF45990"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728CF196" w14:textId="77777777" w:rsidTr="002319C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342672B"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57C817D"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8059FA"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0893D4"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31BF4D8"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2253B4C6" w14:textId="77777777" w:rsidTr="002319C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41CEFA5" w14:textId="77777777" w:rsidR="00B94323" w:rsidRPr="003B617F" w:rsidRDefault="00B94323" w:rsidP="00B94323">
            <w:pPr>
              <w:widowControl w:val="0"/>
              <w:tabs>
                <w:tab w:val="left" w:pos="360"/>
              </w:tabs>
              <w:outlineLvl w:val="0"/>
              <w:rPr>
                <w:rFonts w:cs="Arial"/>
                <w:b/>
                <w:kern w:val="32"/>
                <w:szCs w:val="20"/>
                <w:lang w:eastAsia="sl-SI"/>
              </w:rPr>
            </w:pPr>
            <w:r w:rsidRPr="003B617F">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5225301" w14:textId="77777777" w:rsidR="00B94323" w:rsidRPr="003B617F" w:rsidRDefault="00B94323" w:rsidP="00B94323">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0D6FA79" w14:textId="77777777" w:rsidR="00B94323" w:rsidRPr="003B617F" w:rsidRDefault="00B94323" w:rsidP="00B94323">
            <w:pPr>
              <w:widowControl w:val="0"/>
              <w:tabs>
                <w:tab w:val="left" w:pos="360"/>
              </w:tabs>
              <w:outlineLvl w:val="0"/>
              <w:rPr>
                <w:rFonts w:cs="Arial"/>
                <w:b/>
                <w:kern w:val="32"/>
                <w:szCs w:val="20"/>
                <w:lang w:eastAsia="sl-SI"/>
              </w:rPr>
            </w:pPr>
          </w:p>
        </w:tc>
      </w:tr>
      <w:tr w:rsidR="003B617F" w:rsidRPr="003B617F" w14:paraId="4FE69690" w14:textId="77777777" w:rsidTr="002319C0">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04AC7FB" w14:textId="77777777" w:rsidR="00B94323" w:rsidRPr="003B617F" w:rsidRDefault="00B94323" w:rsidP="00B94323">
            <w:pPr>
              <w:widowControl w:val="0"/>
              <w:tabs>
                <w:tab w:val="left" w:pos="2340"/>
              </w:tabs>
              <w:outlineLvl w:val="0"/>
              <w:rPr>
                <w:rFonts w:cs="Arial"/>
                <w:b/>
                <w:kern w:val="32"/>
                <w:szCs w:val="20"/>
                <w:lang w:eastAsia="sl-SI"/>
              </w:rPr>
            </w:pPr>
            <w:r w:rsidRPr="003B617F">
              <w:rPr>
                <w:rFonts w:cs="Arial"/>
                <w:b/>
                <w:kern w:val="32"/>
                <w:szCs w:val="20"/>
                <w:lang w:eastAsia="sl-SI"/>
              </w:rPr>
              <w:t>II.b Manjkajoče pravice porabe bodo zagotovljene s prerazporeditvijo:</w:t>
            </w:r>
          </w:p>
        </w:tc>
      </w:tr>
      <w:tr w:rsidR="003B617F" w:rsidRPr="003B617F" w14:paraId="29BD0818" w14:textId="77777777" w:rsidTr="002319C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C2AFCDC" w14:textId="77777777" w:rsidR="00B94323" w:rsidRPr="003B617F" w:rsidRDefault="00B94323" w:rsidP="00B94323">
            <w:pPr>
              <w:widowControl w:val="0"/>
              <w:jc w:val="center"/>
              <w:rPr>
                <w:rFonts w:cs="Arial"/>
                <w:szCs w:val="20"/>
              </w:rPr>
            </w:pPr>
            <w:r w:rsidRPr="003B617F">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8337762" w14:textId="77777777" w:rsidR="00B94323" w:rsidRPr="003B617F" w:rsidRDefault="00B94323" w:rsidP="00B94323">
            <w:pPr>
              <w:widowControl w:val="0"/>
              <w:jc w:val="center"/>
              <w:rPr>
                <w:rFonts w:cs="Arial"/>
                <w:szCs w:val="20"/>
              </w:rPr>
            </w:pPr>
            <w:r w:rsidRPr="003B617F">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977E748" w14:textId="77777777" w:rsidR="00B94323" w:rsidRPr="003B617F" w:rsidRDefault="00B94323" w:rsidP="00B94323">
            <w:pPr>
              <w:widowControl w:val="0"/>
              <w:jc w:val="center"/>
              <w:rPr>
                <w:rFonts w:cs="Arial"/>
                <w:szCs w:val="20"/>
              </w:rPr>
            </w:pPr>
            <w:r w:rsidRPr="003B617F">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7F09896" w14:textId="77777777" w:rsidR="00B94323" w:rsidRPr="003B617F" w:rsidRDefault="00B94323" w:rsidP="00B94323">
            <w:pPr>
              <w:widowControl w:val="0"/>
              <w:jc w:val="center"/>
              <w:rPr>
                <w:rFonts w:cs="Arial"/>
                <w:szCs w:val="20"/>
              </w:rPr>
            </w:pPr>
            <w:r w:rsidRPr="003B617F">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41A8DC2" w14:textId="77777777" w:rsidR="00B94323" w:rsidRPr="003B617F" w:rsidRDefault="00B94323" w:rsidP="00B94323">
            <w:pPr>
              <w:widowControl w:val="0"/>
              <w:jc w:val="center"/>
              <w:rPr>
                <w:rFonts w:cs="Arial"/>
                <w:szCs w:val="20"/>
              </w:rPr>
            </w:pPr>
            <w:r w:rsidRPr="003B617F">
              <w:rPr>
                <w:rFonts w:cs="Arial"/>
                <w:szCs w:val="20"/>
              </w:rPr>
              <w:t xml:space="preserve">Znesek za t + 1 </w:t>
            </w:r>
          </w:p>
        </w:tc>
      </w:tr>
      <w:tr w:rsidR="003B617F" w:rsidRPr="003B617F" w14:paraId="5B18A0C9" w14:textId="77777777" w:rsidTr="002319C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3EC5889"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D0D551D"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3870F1A"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F5B42EC"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B230F8F"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45195A44" w14:textId="77777777" w:rsidTr="002319C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ADD35EE"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36ACF6A"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A3FB2F"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E826A6"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91F6958"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5CD2D0BB" w14:textId="77777777" w:rsidTr="002319C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8A8C1EF" w14:textId="77777777" w:rsidR="00B94323" w:rsidRPr="003B617F" w:rsidRDefault="00B94323" w:rsidP="00B94323">
            <w:pPr>
              <w:widowControl w:val="0"/>
              <w:tabs>
                <w:tab w:val="left" w:pos="360"/>
              </w:tabs>
              <w:outlineLvl w:val="0"/>
              <w:rPr>
                <w:rFonts w:cs="Arial"/>
                <w:b/>
                <w:kern w:val="32"/>
                <w:szCs w:val="20"/>
                <w:lang w:eastAsia="sl-SI"/>
              </w:rPr>
            </w:pPr>
            <w:r w:rsidRPr="003B617F">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24E8DA" w14:textId="77777777" w:rsidR="00B94323" w:rsidRPr="003B617F" w:rsidRDefault="00B94323" w:rsidP="00B94323">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C05FD4B" w14:textId="77777777" w:rsidR="00B94323" w:rsidRPr="003B617F" w:rsidRDefault="00B94323" w:rsidP="00B94323">
            <w:pPr>
              <w:widowControl w:val="0"/>
              <w:tabs>
                <w:tab w:val="left" w:pos="360"/>
              </w:tabs>
              <w:outlineLvl w:val="0"/>
              <w:rPr>
                <w:rFonts w:cs="Arial"/>
                <w:b/>
                <w:kern w:val="32"/>
                <w:szCs w:val="20"/>
                <w:lang w:eastAsia="sl-SI"/>
              </w:rPr>
            </w:pPr>
          </w:p>
        </w:tc>
      </w:tr>
      <w:tr w:rsidR="003B617F" w:rsidRPr="003B617F" w14:paraId="3F247140" w14:textId="77777777" w:rsidTr="002319C0">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E9E6F66" w14:textId="77777777" w:rsidR="00B94323" w:rsidRPr="003B617F" w:rsidRDefault="00B94323" w:rsidP="00B94323">
            <w:pPr>
              <w:widowControl w:val="0"/>
              <w:tabs>
                <w:tab w:val="left" w:pos="2340"/>
              </w:tabs>
              <w:outlineLvl w:val="0"/>
              <w:rPr>
                <w:rFonts w:cs="Arial"/>
                <w:b/>
                <w:kern w:val="32"/>
                <w:szCs w:val="20"/>
                <w:lang w:eastAsia="sl-SI"/>
              </w:rPr>
            </w:pPr>
            <w:r w:rsidRPr="003B617F">
              <w:rPr>
                <w:rFonts w:cs="Arial"/>
                <w:b/>
                <w:kern w:val="32"/>
                <w:szCs w:val="20"/>
                <w:lang w:eastAsia="sl-SI"/>
              </w:rPr>
              <w:t>II.c Načrtovana nadomestitev zmanjšanih prihodkov in povečanih odhodkov proračuna:</w:t>
            </w:r>
          </w:p>
        </w:tc>
      </w:tr>
      <w:tr w:rsidR="003B617F" w:rsidRPr="003B617F" w14:paraId="64B668A5" w14:textId="77777777" w:rsidTr="002319C0">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4196BE1" w14:textId="77777777" w:rsidR="00B94323" w:rsidRPr="003B617F" w:rsidRDefault="00B94323" w:rsidP="00B94323">
            <w:pPr>
              <w:widowControl w:val="0"/>
              <w:ind w:left="-122" w:right="-112"/>
              <w:jc w:val="center"/>
              <w:rPr>
                <w:rFonts w:cs="Arial"/>
                <w:szCs w:val="20"/>
              </w:rPr>
            </w:pPr>
            <w:r w:rsidRPr="003B617F">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E4C8975" w14:textId="77777777" w:rsidR="00B94323" w:rsidRPr="003B617F" w:rsidRDefault="00B94323" w:rsidP="00B94323">
            <w:pPr>
              <w:widowControl w:val="0"/>
              <w:ind w:left="-122" w:right="-112"/>
              <w:jc w:val="center"/>
              <w:rPr>
                <w:rFonts w:cs="Arial"/>
                <w:szCs w:val="20"/>
              </w:rPr>
            </w:pPr>
            <w:r w:rsidRPr="003B617F">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9420494" w14:textId="77777777" w:rsidR="00B94323" w:rsidRPr="003B617F" w:rsidRDefault="00B94323" w:rsidP="00B94323">
            <w:pPr>
              <w:widowControl w:val="0"/>
              <w:ind w:left="-122" w:right="-112"/>
              <w:jc w:val="center"/>
              <w:rPr>
                <w:rFonts w:cs="Arial"/>
                <w:szCs w:val="20"/>
              </w:rPr>
            </w:pPr>
            <w:r w:rsidRPr="003B617F">
              <w:rPr>
                <w:rFonts w:cs="Arial"/>
                <w:szCs w:val="20"/>
              </w:rPr>
              <w:t>Znesek za t + 1</w:t>
            </w:r>
          </w:p>
        </w:tc>
      </w:tr>
      <w:tr w:rsidR="003B617F" w:rsidRPr="003B617F" w14:paraId="00F5BCE4"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4D97BB3" w14:textId="77777777" w:rsidR="00B94323" w:rsidRPr="003B617F" w:rsidRDefault="00B94323" w:rsidP="00B94323">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66B623C" w14:textId="77777777" w:rsidR="00B94323" w:rsidRPr="003B617F" w:rsidRDefault="00B94323" w:rsidP="00B94323">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0A47A54"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68E7DA23"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E5C182B" w14:textId="77777777" w:rsidR="00B94323" w:rsidRPr="003B617F" w:rsidRDefault="00B94323" w:rsidP="00B94323">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E18234E" w14:textId="77777777" w:rsidR="00B94323" w:rsidRPr="003B617F" w:rsidRDefault="00B94323" w:rsidP="00B94323">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0F4C1D"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16408002"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1A8563F" w14:textId="77777777" w:rsidR="00B94323" w:rsidRPr="003B617F" w:rsidRDefault="00B94323" w:rsidP="00B94323">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2016715" w14:textId="77777777" w:rsidR="00B94323" w:rsidRPr="003B617F" w:rsidRDefault="00B94323" w:rsidP="00B94323">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ADC7350"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4E4D7D22"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37B8C31" w14:textId="77777777" w:rsidR="00B94323" w:rsidRPr="003B617F" w:rsidRDefault="00B94323" w:rsidP="00B94323">
            <w:pPr>
              <w:widowControl w:val="0"/>
              <w:tabs>
                <w:tab w:val="left" w:pos="360"/>
              </w:tabs>
              <w:outlineLvl w:val="0"/>
              <w:rPr>
                <w:rFonts w:cs="Arial"/>
                <w:b/>
                <w:kern w:val="32"/>
                <w:szCs w:val="20"/>
                <w:lang w:eastAsia="sl-SI"/>
              </w:rPr>
            </w:pPr>
            <w:r w:rsidRPr="003B617F">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5BE07DE" w14:textId="77777777" w:rsidR="00B94323" w:rsidRPr="003B617F" w:rsidRDefault="00B94323" w:rsidP="00B94323">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640C836" w14:textId="77777777" w:rsidR="00B94323" w:rsidRPr="003B617F" w:rsidRDefault="00B94323" w:rsidP="00B94323">
            <w:pPr>
              <w:widowControl w:val="0"/>
              <w:tabs>
                <w:tab w:val="left" w:pos="360"/>
              </w:tabs>
              <w:outlineLvl w:val="0"/>
              <w:rPr>
                <w:rFonts w:cs="Arial"/>
                <w:b/>
                <w:kern w:val="32"/>
                <w:szCs w:val="20"/>
                <w:lang w:eastAsia="sl-SI"/>
              </w:rPr>
            </w:pPr>
          </w:p>
        </w:tc>
      </w:tr>
      <w:tr w:rsidR="003B617F" w:rsidRPr="003B617F" w14:paraId="045BA765"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DC66010" w14:textId="77777777" w:rsidR="00B94323" w:rsidRPr="003B617F" w:rsidRDefault="00B94323" w:rsidP="00B94323">
            <w:pPr>
              <w:widowControl w:val="0"/>
              <w:rPr>
                <w:rFonts w:cs="Arial"/>
                <w:b/>
                <w:szCs w:val="20"/>
              </w:rPr>
            </w:pPr>
          </w:p>
          <w:p w14:paraId="0E601012" w14:textId="77777777" w:rsidR="00B94323" w:rsidRPr="003B617F" w:rsidRDefault="00B94323" w:rsidP="00B94323">
            <w:pPr>
              <w:widowControl w:val="0"/>
              <w:rPr>
                <w:rFonts w:cs="Arial"/>
                <w:b/>
                <w:szCs w:val="20"/>
              </w:rPr>
            </w:pPr>
            <w:r w:rsidRPr="003B617F">
              <w:rPr>
                <w:rFonts w:cs="Arial"/>
                <w:b/>
                <w:szCs w:val="20"/>
              </w:rPr>
              <w:t>OBRAZLOŽITEV:</w:t>
            </w:r>
          </w:p>
          <w:p w14:paraId="1655363E" w14:textId="77777777" w:rsidR="00B94323" w:rsidRPr="003B617F" w:rsidRDefault="00B94323" w:rsidP="00B94323">
            <w:pPr>
              <w:widowControl w:val="0"/>
              <w:numPr>
                <w:ilvl w:val="0"/>
                <w:numId w:val="1"/>
              </w:numPr>
              <w:suppressAutoHyphens/>
              <w:ind w:left="284" w:hanging="284"/>
              <w:jc w:val="both"/>
              <w:rPr>
                <w:rFonts w:cs="Arial"/>
                <w:b/>
                <w:szCs w:val="20"/>
                <w:lang w:eastAsia="sl-SI"/>
              </w:rPr>
            </w:pPr>
            <w:r w:rsidRPr="003B617F">
              <w:rPr>
                <w:rFonts w:cs="Arial"/>
                <w:b/>
                <w:szCs w:val="20"/>
                <w:lang w:eastAsia="sl-SI"/>
              </w:rPr>
              <w:t>Ocena finančnih posledic, ki niso načrtovane v sprejetem proračunu</w:t>
            </w:r>
          </w:p>
          <w:p w14:paraId="5E0EA8BC" w14:textId="77777777" w:rsidR="00B94323" w:rsidRPr="003B617F" w:rsidRDefault="00B94323" w:rsidP="00B94323">
            <w:pPr>
              <w:widowControl w:val="0"/>
              <w:ind w:left="360" w:hanging="76"/>
              <w:jc w:val="both"/>
              <w:rPr>
                <w:rFonts w:cs="Arial"/>
                <w:szCs w:val="20"/>
                <w:lang w:eastAsia="sl-SI"/>
              </w:rPr>
            </w:pPr>
            <w:r w:rsidRPr="003B617F">
              <w:rPr>
                <w:rFonts w:cs="Arial"/>
                <w:szCs w:val="20"/>
                <w:lang w:eastAsia="sl-SI"/>
              </w:rPr>
              <w:t>V zvezi s predlaganim vladnim gradivom se navedejo predvidene spremembe (povečanje, zmanjšanje):</w:t>
            </w:r>
          </w:p>
          <w:p w14:paraId="736C27AF" w14:textId="77777777" w:rsidR="00B94323" w:rsidRPr="003B617F" w:rsidRDefault="00B94323" w:rsidP="00B94323">
            <w:pPr>
              <w:widowControl w:val="0"/>
              <w:numPr>
                <w:ilvl w:val="0"/>
                <w:numId w:val="10"/>
              </w:numPr>
              <w:suppressAutoHyphens/>
              <w:jc w:val="both"/>
              <w:rPr>
                <w:rFonts w:cs="Arial"/>
                <w:szCs w:val="20"/>
              </w:rPr>
            </w:pPr>
            <w:r w:rsidRPr="003B617F">
              <w:rPr>
                <w:rFonts w:cs="Arial"/>
                <w:szCs w:val="20"/>
                <w:lang w:eastAsia="sl-SI"/>
              </w:rPr>
              <w:t>prihodkov državnega proračuna in občinskih proračunov,</w:t>
            </w:r>
          </w:p>
          <w:p w14:paraId="173B5A4A" w14:textId="77777777" w:rsidR="00B94323" w:rsidRPr="003B617F" w:rsidRDefault="00B94323" w:rsidP="00B94323">
            <w:pPr>
              <w:widowControl w:val="0"/>
              <w:numPr>
                <w:ilvl w:val="0"/>
                <w:numId w:val="10"/>
              </w:numPr>
              <w:suppressAutoHyphens/>
              <w:jc w:val="both"/>
              <w:rPr>
                <w:rFonts w:cs="Arial"/>
                <w:szCs w:val="20"/>
              </w:rPr>
            </w:pPr>
            <w:r w:rsidRPr="003B617F">
              <w:rPr>
                <w:rFonts w:cs="Arial"/>
                <w:szCs w:val="20"/>
                <w:lang w:eastAsia="sl-SI"/>
              </w:rPr>
              <w:t>odhodkov državnega proračuna, ki niso načrtovani na ukrepih oziroma projektih sprejetih proračunov,</w:t>
            </w:r>
          </w:p>
          <w:p w14:paraId="5B038A25" w14:textId="77777777" w:rsidR="00B94323" w:rsidRPr="003B617F" w:rsidRDefault="00B94323" w:rsidP="00B94323">
            <w:pPr>
              <w:widowControl w:val="0"/>
              <w:numPr>
                <w:ilvl w:val="0"/>
                <w:numId w:val="10"/>
              </w:numPr>
              <w:suppressAutoHyphens/>
              <w:jc w:val="both"/>
              <w:rPr>
                <w:rFonts w:cs="Arial"/>
                <w:szCs w:val="20"/>
              </w:rPr>
            </w:pPr>
            <w:r w:rsidRPr="003B617F">
              <w:rPr>
                <w:rFonts w:cs="Arial"/>
                <w:szCs w:val="20"/>
                <w:lang w:eastAsia="sl-SI"/>
              </w:rPr>
              <w:t>obveznosti za druga javnofinančna sredstva (drugi viri), ki niso načrtovana na ukrepih oziroma projektih sprejetih proračunov.</w:t>
            </w:r>
          </w:p>
          <w:p w14:paraId="31D78F4D" w14:textId="77777777" w:rsidR="00B94323" w:rsidRPr="003B617F" w:rsidRDefault="00B94323" w:rsidP="00B94323">
            <w:pPr>
              <w:widowControl w:val="0"/>
              <w:ind w:left="284"/>
              <w:rPr>
                <w:rFonts w:cs="Arial"/>
                <w:szCs w:val="20"/>
                <w:lang w:eastAsia="sl-SI"/>
              </w:rPr>
            </w:pPr>
          </w:p>
          <w:p w14:paraId="35A138FE" w14:textId="77777777" w:rsidR="00B94323" w:rsidRPr="003B617F" w:rsidRDefault="00B94323" w:rsidP="00B94323">
            <w:pPr>
              <w:widowControl w:val="0"/>
              <w:numPr>
                <w:ilvl w:val="0"/>
                <w:numId w:val="1"/>
              </w:numPr>
              <w:suppressAutoHyphens/>
              <w:ind w:left="284" w:hanging="284"/>
              <w:jc w:val="both"/>
              <w:rPr>
                <w:rFonts w:cs="Arial"/>
                <w:b/>
                <w:szCs w:val="20"/>
                <w:lang w:eastAsia="sl-SI"/>
              </w:rPr>
            </w:pPr>
            <w:r w:rsidRPr="003B617F">
              <w:rPr>
                <w:rFonts w:cs="Arial"/>
                <w:b/>
                <w:szCs w:val="20"/>
                <w:lang w:eastAsia="sl-SI"/>
              </w:rPr>
              <w:t>Finančne posledice za državni proračun</w:t>
            </w:r>
          </w:p>
          <w:p w14:paraId="05142EB6"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Prikazane morajo biti finančne posledice za državni proračun, ki so na proračunskih postavkah načrtovane v dinamiki projektov oziroma ukrepov:</w:t>
            </w:r>
          </w:p>
          <w:p w14:paraId="7250A5B3" w14:textId="77777777" w:rsidR="00B94323" w:rsidRPr="003B617F" w:rsidRDefault="00B94323" w:rsidP="00B94323">
            <w:pPr>
              <w:widowControl w:val="0"/>
              <w:suppressAutoHyphens/>
              <w:ind w:left="720"/>
              <w:jc w:val="both"/>
              <w:rPr>
                <w:rFonts w:cs="Arial"/>
                <w:b/>
                <w:szCs w:val="20"/>
                <w:lang w:eastAsia="sl-SI"/>
              </w:rPr>
            </w:pPr>
            <w:r w:rsidRPr="003B617F">
              <w:rPr>
                <w:rFonts w:cs="Arial"/>
                <w:b/>
                <w:szCs w:val="20"/>
                <w:lang w:eastAsia="sl-SI"/>
              </w:rPr>
              <w:t>II.a Pravice porabe za izvedbo predlaganih rešitev so zagotovljene:</w:t>
            </w:r>
          </w:p>
          <w:p w14:paraId="1AF1BCF7"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6EB09CD" w14:textId="77777777" w:rsidR="00B94323" w:rsidRPr="003B617F" w:rsidRDefault="00B94323" w:rsidP="00B94323">
            <w:pPr>
              <w:widowControl w:val="0"/>
              <w:numPr>
                <w:ilvl w:val="0"/>
                <w:numId w:val="11"/>
              </w:numPr>
              <w:suppressAutoHyphens/>
              <w:jc w:val="both"/>
              <w:rPr>
                <w:rFonts w:cs="Arial"/>
                <w:szCs w:val="20"/>
                <w:lang w:eastAsia="sl-SI"/>
              </w:rPr>
            </w:pPr>
            <w:r w:rsidRPr="003B617F">
              <w:rPr>
                <w:rFonts w:cs="Arial"/>
                <w:szCs w:val="20"/>
                <w:lang w:eastAsia="sl-SI"/>
              </w:rPr>
              <w:t>proračunski uporabnik, ki bo financiral novi projekt oziroma ukrep,</w:t>
            </w:r>
          </w:p>
          <w:p w14:paraId="41E3CE8C" w14:textId="77777777" w:rsidR="00B94323" w:rsidRPr="003B617F" w:rsidRDefault="00B94323" w:rsidP="00B94323">
            <w:pPr>
              <w:widowControl w:val="0"/>
              <w:numPr>
                <w:ilvl w:val="0"/>
                <w:numId w:val="11"/>
              </w:numPr>
              <w:suppressAutoHyphens/>
              <w:jc w:val="both"/>
              <w:rPr>
                <w:rFonts w:cs="Arial"/>
                <w:szCs w:val="20"/>
                <w:lang w:eastAsia="sl-SI"/>
              </w:rPr>
            </w:pPr>
            <w:r w:rsidRPr="003B617F">
              <w:rPr>
                <w:rFonts w:cs="Arial"/>
                <w:szCs w:val="20"/>
                <w:lang w:eastAsia="sl-SI"/>
              </w:rPr>
              <w:t xml:space="preserve">projekt oziroma ukrep, s katerim se bodo dosegli cilji vladnega gradiva, in </w:t>
            </w:r>
          </w:p>
          <w:p w14:paraId="5B7798DD" w14:textId="77777777" w:rsidR="00B94323" w:rsidRPr="003B617F" w:rsidRDefault="00B94323" w:rsidP="00B94323">
            <w:pPr>
              <w:widowControl w:val="0"/>
              <w:numPr>
                <w:ilvl w:val="0"/>
                <w:numId w:val="11"/>
              </w:numPr>
              <w:suppressAutoHyphens/>
              <w:jc w:val="both"/>
              <w:rPr>
                <w:rFonts w:cs="Arial"/>
                <w:szCs w:val="20"/>
                <w:lang w:eastAsia="sl-SI"/>
              </w:rPr>
            </w:pPr>
            <w:r w:rsidRPr="003B617F">
              <w:rPr>
                <w:rFonts w:cs="Arial"/>
                <w:szCs w:val="20"/>
                <w:lang w:eastAsia="sl-SI"/>
              </w:rPr>
              <w:t>proračunske postavke.</w:t>
            </w:r>
          </w:p>
          <w:p w14:paraId="1630457B"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4E64870" w14:textId="77777777" w:rsidR="00B94323" w:rsidRPr="003B617F" w:rsidRDefault="00B94323" w:rsidP="00B94323">
            <w:pPr>
              <w:widowControl w:val="0"/>
              <w:suppressAutoHyphens/>
              <w:ind w:left="714"/>
              <w:jc w:val="both"/>
              <w:rPr>
                <w:rFonts w:cs="Arial"/>
                <w:b/>
                <w:szCs w:val="20"/>
                <w:lang w:eastAsia="sl-SI"/>
              </w:rPr>
            </w:pPr>
            <w:r w:rsidRPr="003B617F">
              <w:rPr>
                <w:rFonts w:cs="Arial"/>
                <w:b/>
                <w:szCs w:val="20"/>
                <w:lang w:eastAsia="sl-SI"/>
              </w:rPr>
              <w:t>II.b Manjkajoče pravice porabe bodo zagotovljene s prerazporeditvijo:</w:t>
            </w:r>
          </w:p>
          <w:p w14:paraId="2175D8D7"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10C7604" w14:textId="77777777" w:rsidR="00B94323" w:rsidRPr="003B617F" w:rsidRDefault="00B94323" w:rsidP="00B94323">
            <w:pPr>
              <w:widowControl w:val="0"/>
              <w:suppressAutoHyphens/>
              <w:ind w:left="714"/>
              <w:jc w:val="both"/>
              <w:rPr>
                <w:rFonts w:cs="Arial"/>
                <w:b/>
                <w:szCs w:val="20"/>
                <w:lang w:eastAsia="sl-SI"/>
              </w:rPr>
            </w:pPr>
            <w:r w:rsidRPr="003B617F">
              <w:rPr>
                <w:rFonts w:cs="Arial"/>
                <w:b/>
                <w:szCs w:val="20"/>
                <w:lang w:eastAsia="sl-SI"/>
              </w:rPr>
              <w:t>II.c Načrtovana nadomestitev zmanjšanih prihodkov in povečanih odhodkov proračuna:</w:t>
            </w:r>
          </w:p>
          <w:p w14:paraId="16183CFD"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AE87EF7" w14:textId="77777777" w:rsidR="00B94323" w:rsidRPr="003B617F" w:rsidRDefault="00B94323" w:rsidP="00B94323">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617F" w:rsidRPr="003B617F" w14:paraId="5DECEF65"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4B31831D" w14:textId="77777777" w:rsidR="00B94323" w:rsidRPr="003B617F" w:rsidRDefault="00B94323" w:rsidP="00B94323">
            <w:pPr>
              <w:rPr>
                <w:rFonts w:cs="Arial"/>
                <w:b/>
                <w:szCs w:val="20"/>
              </w:rPr>
            </w:pPr>
            <w:r w:rsidRPr="003B617F">
              <w:rPr>
                <w:rFonts w:cs="Arial"/>
                <w:b/>
                <w:szCs w:val="20"/>
              </w:rPr>
              <w:lastRenderedPageBreak/>
              <w:t>7.b Predstavitev ocene finančnih posledic pod 40.000 EUR:</w:t>
            </w:r>
          </w:p>
          <w:p w14:paraId="457FDCEE" w14:textId="77777777" w:rsidR="00B94323" w:rsidRPr="003B617F" w:rsidRDefault="00B94323" w:rsidP="00B94323">
            <w:pPr>
              <w:rPr>
                <w:rFonts w:cs="Arial"/>
                <w:szCs w:val="20"/>
              </w:rPr>
            </w:pPr>
            <w:r w:rsidRPr="003B617F">
              <w:rPr>
                <w:rFonts w:cs="Arial"/>
                <w:szCs w:val="20"/>
              </w:rPr>
              <w:t>(Samo če izberete NE pod točko 6.a.)</w:t>
            </w:r>
          </w:p>
          <w:p w14:paraId="554B77CB" w14:textId="77777777" w:rsidR="00B94323" w:rsidRPr="003B617F" w:rsidRDefault="00B94323" w:rsidP="00B94323">
            <w:pPr>
              <w:rPr>
                <w:rFonts w:cs="Arial"/>
                <w:b/>
                <w:szCs w:val="20"/>
              </w:rPr>
            </w:pPr>
            <w:r w:rsidRPr="003B617F">
              <w:rPr>
                <w:rFonts w:cs="Arial"/>
                <w:b/>
                <w:szCs w:val="20"/>
              </w:rPr>
              <w:t>Kratka obrazložitev:</w:t>
            </w:r>
          </w:p>
          <w:p w14:paraId="4B3F7EB6" w14:textId="77777777" w:rsidR="00B94323" w:rsidRPr="003B617F" w:rsidRDefault="00B94323" w:rsidP="00B94323">
            <w:pPr>
              <w:rPr>
                <w:rFonts w:cs="Arial"/>
                <w:szCs w:val="20"/>
              </w:rPr>
            </w:pPr>
            <w:r w:rsidRPr="003B617F">
              <w:rPr>
                <w:rFonts w:cs="Arial"/>
                <w:szCs w:val="20"/>
              </w:rPr>
              <w:t>Gradivo nima finančnih posledic.</w:t>
            </w:r>
          </w:p>
        </w:tc>
      </w:tr>
      <w:tr w:rsidR="003B617F" w:rsidRPr="003B617F" w14:paraId="1C0E1977"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5A8E961" w14:textId="77777777" w:rsidR="00B94323" w:rsidRPr="003B617F" w:rsidRDefault="00B94323" w:rsidP="00B94323">
            <w:pPr>
              <w:rPr>
                <w:rFonts w:cs="Arial"/>
                <w:b/>
                <w:szCs w:val="20"/>
              </w:rPr>
            </w:pPr>
            <w:r w:rsidRPr="003B617F">
              <w:rPr>
                <w:rFonts w:cs="Arial"/>
                <w:b/>
                <w:szCs w:val="20"/>
              </w:rPr>
              <w:t>8. Predstavitev sodelovanja z združenji občin:</w:t>
            </w:r>
          </w:p>
        </w:tc>
      </w:tr>
      <w:tr w:rsidR="003B617F" w:rsidRPr="003B617F" w14:paraId="2E102319"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3F39AEF"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Vsebina predloženega gradiva (predpisa) vpliva na:</w:t>
            </w:r>
          </w:p>
          <w:p w14:paraId="138B9F37" w14:textId="77777777" w:rsidR="00B94323" w:rsidRPr="003B617F" w:rsidRDefault="00B94323" w:rsidP="00B94323">
            <w:pPr>
              <w:widowControl w:val="0"/>
              <w:numPr>
                <w:ilvl w:val="1"/>
                <w:numId w:val="10"/>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pristojnosti občin,</w:t>
            </w:r>
          </w:p>
          <w:p w14:paraId="6E67B308" w14:textId="77777777" w:rsidR="00B94323" w:rsidRPr="003B617F" w:rsidRDefault="00B94323" w:rsidP="00B94323">
            <w:pPr>
              <w:widowControl w:val="0"/>
              <w:numPr>
                <w:ilvl w:val="1"/>
                <w:numId w:val="10"/>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delovanje občin,</w:t>
            </w:r>
          </w:p>
          <w:p w14:paraId="1B4C20A3" w14:textId="77777777" w:rsidR="00B94323" w:rsidRPr="003B617F" w:rsidRDefault="00B94323" w:rsidP="00B94323">
            <w:pPr>
              <w:widowControl w:val="0"/>
              <w:numPr>
                <w:ilvl w:val="1"/>
                <w:numId w:val="10"/>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financiranje občin.</w:t>
            </w:r>
          </w:p>
          <w:p w14:paraId="528CC1E3" w14:textId="77777777" w:rsidR="00B94323" w:rsidRPr="003B617F" w:rsidRDefault="00B94323" w:rsidP="00B94323">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7CF715E6" w14:textId="77777777" w:rsidR="00B94323" w:rsidRPr="003B617F" w:rsidRDefault="00B94323" w:rsidP="00B94323">
            <w:pPr>
              <w:widowControl w:val="0"/>
              <w:overflowPunct w:val="0"/>
              <w:autoSpaceDE w:val="0"/>
              <w:autoSpaceDN w:val="0"/>
              <w:adjustRightInd w:val="0"/>
              <w:jc w:val="center"/>
              <w:textAlignment w:val="baseline"/>
              <w:rPr>
                <w:rFonts w:cs="Arial"/>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74EB0920"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C1F4A60"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Gradivo (predpis) je bilo poslano v mnenje: </w:t>
            </w:r>
          </w:p>
          <w:p w14:paraId="17752BFB"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Skupnosti občin Slovenije SOS: DA/NE</w:t>
            </w:r>
          </w:p>
          <w:p w14:paraId="0524ED44"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Združenju občin Slovenije ZOS: DA/NE</w:t>
            </w:r>
          </w:p>
          <w:p w14:paraId="74AEFC34"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Združenju mestnih občin Slovenije ZMOS: DA/NE</w:t>
            </w:r>
          </w:p>
          <w:p w14:paraId="780E4110"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55E2EB7C"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Predlogi in pripombe združenj so bili upoštevani:</w:t>
            </w:r>
          </w:p>
          <w:p w14:paraId="7D70EACE"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 celoti,</w:t>
            </w:r>
          </w:p>
          <w:p w14:paraId="6FECDD37"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večinoma,</w:t>
            </w:r>
          </w:p>
          <w:p w14:paraId="6CEF74E6"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delno,</w:t>
            </w:r>
          </w:p>
          <w:p w14:paraId="39648761"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niso bili upoštevani.</w:t>
            </w:r>
          </w:p>
          <w:p w14:paraId="60AA5666"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01C16FCF"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Bistveni predlogi in pripombe, ki niso bili upoštevani.</w:t>
            </w:r>
          </w:p>
        </w:tc>
      </w:tr>
      <w:tr w:rsidR="003B617F" w:rsidRPr="003B617F" w14:paraId="1BB87781"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77CA01EA" w14:textId="77777777" w:rsidR="00B94323" w:rsidRPr="003B617F" w:rsidRDefault="00B94323" w:rsidP="00B94323">
            <w:pPr>
              <w:widowControl w:val="0"/>
              <w:overflowPunct w:val="0"/>
              <w:autoSpaceDE w:val="0"/>
              <w:autoSpaceDN w:val="0"/>
              <w:adjustRightInd w:val="0"/>
              <w:textAlignment w:val="baseline"/>
              <w:rPr>
                <w:rFonts w:cs="Arial"/>
                <w:b/>
                <w:szCs w:val="20"/>
                <w:lang w:eastAsia="sl-SI"/>
              </w:rPr>
            </w:pPr>
            <w:r w:rsidRPr="003B617F">
              <w:rPr>
                <w:rFonts w:cs="Arial"/>
                <w:b/>
                <w:szCs w:val="20"/>
                <w:lang w:eastAsia="sl-SI"/>
              </w:rPr>
              <w:t>9. Predstavitev sodelovanja javnosti:</w:t>
            </w:r>
          </w:p>
        </w:tc>
      </w:tr>
      <w:tr w:rsidR="003B617F" w:rsidRPr="003B617F" w14:paraId="5CA0D5B0"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ECD4F55" w14:textId="77777777" w:rsidR="00B94323" w:rsidRPr="003B617F" w:rsidRDefault="00B94323" w:rsidP="00B94323">
            <w:pPr>
              <w:widowControl w:val="0"/>
              <w:overflowPunct w:val="0"/>
              <w:autoSpaceDE w:val="0"/>
              <w:autoSpaceDN w:val="0"/>
              <w:adjustRightInd w:val="0"/>
              <w:jc w:val="both"/>
              <w:textAlignment w:val="baseline"/>
              <w:rPr>
                <w:rFonts w:cs="Arial"/>
                <w:szCs w:val="20"/>
                <w:lang w:eastAsia="sl-SI"/>
              </w:rPr>
            </w:pPr>
            <w:r w:rsidRPr="003B617F">
              <w:rPr>
                <w:rFonts w:cs="Arial"/>
                <w:iCs/>
                <w:szCs w:val="20"/>
                <w:lang w:eastAsia="sl-SI"/>
              </w:rPr>
              <w:lastRenderedPageBreak/>
              <w:t>Gradivo je bilo predhodno objavljeno na spletni strani predlagatelja:</w:t>
            </w:r>
          </w:p>
        </w:tc>
        <w:tc>
          <w:tcPr>
            <w:tcW w:w="2431" w:type="dxa"/>
            <w:gridSpan w:val="2"/>
          </w:tcPr>
          <w:p w14:paraId="75691D95" w14:textId="77777777" w:rsidR="00B94323" w:rsidRPr="003B617F" w:rsidRDefault="00B94323" w:rsidP="00B94323">
            <w:pPr>
              <w:widowControl w:val="0"/>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2EE9C4A3"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3"/>
        </w:trPr>
        <w:tc>
          <w:tcPr>
            <w:tcW w:w="9200" w:type="dxa"/>
            <w:gridSpan w:val="9"/>
          </w:tcPr>
          <w:p w14:paraId="2132A4D2"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Objava gradiva ni potrebna. Gradivo bo objavljeno na spletnem portalu Vlade RS.</w:t>
            </w:r>
          </w:p>
        </w:tc>
      </w:tr>
      <w:tr w:rsidR="003B617F" w:rsidRPr="003B617F" w14:paraId="11A18D58"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9296B78"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(Če je odgovor DA, navedite:</w:t>
            </w:r>
          </w:p>
          <w:p w14:paraId="250CB4A9"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Datum objave: ………</w:t>
            </w:r>
          </w:p>
          <w:p w14:paraId="737B779B"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V razpravo so bili vključeni: </w:t>
            </w:r>
          </w:p>
          <w:p w14:paraId="62A868B2"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nevladne organizacije, </w:t>
            </w:r>
          </w:p>
          <w:p w14:paraId="71C56A60"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predstavniki zainteresirane javnosti,</w:t>
            </w:r>
          </w:p>
          <w:p w14:paraId="3D8ECC6D"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predstavniki strokovne javnosti.</w:t>
            </w:r>
          </w:p>
          <w:p w14:paraId="2A454CA3" w14:textId="77777777" w:rsidR="00B94323" w:rsidRPr="003B617F" w:rsidRDefault="00B94323" w:rsidP="00B94323">
            <w:pPr>
              <w:widowControl w:val="0"/>
              <w:overflowPunct w:val="0"/>
              <w:autoSpaceDE w:val="0"/>
              <w:autoSpaceDN w:val="0"/>
              <w:adjustRightInd w:val="0"/>
              <w:ind w:left="360"/>
              <w:jc w:val="both"/>
              <w:textAlignment w:val="baseline"/>
              <w:rPr>
                <w:rFonts w:cs="Arial"/>
                <w:iCs/>
                <w:szCs w:val="20"/>
                <w:lang w:eastAsia="sl-SI"/>
              </w:rPr>
            </w:pPr>
          </w:p>
          <w:p w14:paraId="3F99D74A"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Mnenja, predlogi in pripombe z navedbo predlagateljev </w:t>
            </w:r>
            <w:r w:rsidRPr="003B617F">
              <w:rPr>
                <w:rFonts w:cs="Arial"/>
                <w:szCs w:val="20"/>
                <w:lang w:eastAsia="sl-SI"/>
              </w:rPr>
              <w:t>(imen in priimkov fizičnih oseb, ki niso poslovni subjekti, ne navajajte</w:t>
            </w:r>
            <w:r w:rsidRPr="003B617F">
              <w:rPr>
                <w:rFonts w:cs="Arial"/>
                <w:iCs/>
                <w:szCs w:val="20"/>
                <w:lang w:eastAsia="sl-SI"/>
              </w:rPr>
              <w:t>):</w:t>
            </w:r>
          </w:p>
          <w:p w14:paraId="0BE51611"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6E8C3808"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144E6B0B"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Upoštevani so bili:</w:t>
            </w:r>
          </w:p>
          <w:p w14:paraId="1F6D3A46"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 celoti,</w:t>
            </w:r>
          </w:p>
          <w:p w14:paraId="3C614887"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večinoma,</w:t>
            </w:r>
          </w:p>
          <w:p w14:paraId="7B282640"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delno,</w:t>
            </w:r>
          </w:p>
          <w:p w14:paraId="4E5062D4"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niso bili upoštevani.</w:t>
            </w:r>
          </w:p>
          <w:p w14:paraId="7CEC4956"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0FC65EC8"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Bistvena mnenja, predlogi in pripombe, ki niso bili upoštevani, ter razlogi za neupoštevanje:</w:t>
            </w:r>
          </w:p>
          <w:p w14:paraId="482EDFEB"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49511C3A"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Poročilo je bilo dano ……………..</w:t>
            </w:r>
          </w:p>
          <w:p w14:paraId="47B4BF73"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7C218B92"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Javnost je bila vključena v pripravo gradiva v skladu z Zakonom o …, kar je navedeno v predlogu predpisa.)</w:t>
            </w:r>
          </w:p>
          <w:p w14:paraId="2DF4565A"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tc>
      </w:tr>
      <w:tr w:rsidR="00B94323" w:rsidRPr="003B617F" w14:paraId="45BBA7F5"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F47A265" w14:textId="77777777" w:rsidR="00B94323" w:rsidRPr="003B617F" w:rsidRDefault="00B94323" w:rsidP="00B94323">
            <w:pPr>
              <w:widowControl w:val="0"/>
              <w:suppressAutoHyphens/>
              <w:overflowPunct w:val="0"/>
              <w:autoSpaceDE w:val="0"/>
              <w:autoSpaceDN w:val="0"/>
              <w:adjustRightInd w:val="0"/>
              <w:ind w:left="3400"/>
              <w:textAlignment w:val="baseline"/>
              <w:outlineLvl w:val="3"/>
              <w:rPr>
                <w:rFonts w:cs="Arial"/>
                <w:b/>
                <w:szCs w:val="20"/>
                <w:lang w:eastAsia="sl-SI"/>
              </w:rPr>
            </w:pPr>
          </w:p>
          <w:p w14:paraId="3A2DDCE6" w14:textId="77777777" w:rsidR="00B94323" w:rsidRPr="003B617F" w:rsidRDefault="00B94323" w:rsidP="00B94323">
            <w:pPr>
              <w:widowControl w:val="0"/>
              <w:suppressAutoHyphens/>
              <w:overflowPunct w:val="0"/>
              <w:autoSpaceDE w:val="0"/>
              <w:autoSpaceDN w:val="0"/>
              <w:adjustRightInd w:val="0"/>
              <w:ind w:left="3400"/>
              <w:textAlignment w:val="baseline"/>
              <w:outlineLvl w:val="3"/>
              <w:rPr>
                <w:rFonts w:cs="Arial"/>
                <w:b/>
                <w:szCs w:val="20"/>
                <w:lang w:eastAsia="sl-SI"/>
              </w:rPr>
            </w:pPr>
          </w:p>
          <w:p w14:paraId="06192458" w14:textId="4E0AFFF0" w:rsidR="002C15C6" w:rsidRPr="002C15C6" w:rsidRDefault="002C15C6" w:rsidP="002C15C6">
            <w:pPr>
              <w:ind w:left="4320" w:firstLine="720"/>
              <w:jc w:val="both"/>
              <w:rPr>
                <w:rFonts w:cs="Arial"/>
                <w:szCs w:val="20"/>
                <w:lang w:eastAsia="sl-SI"/>
              </w:rPr>
            </w:pPr>
            <w:r w:rsidRPr="002C15C6">
              <w:rPr>
                <w:rFonts w:cs="Arial"/>
                <w:szCs w:val="20"/>
                <w:lang w:eastAsia="sl-SI"/>
              </w:rPr>
              <w:t>Dr. Anže Logar</w:t>
            </w:r>
          </w:p>
          <w:p w14:paraId="0D93EB4F" w14:textId="77777777" w:rsidR="002C15C6" w:rsidRPr="002C15C6" w:rsidRDefault="002C15C6" w:rsidP="002C15C6">
            <w:pPr>
              <w:spacing w:line="260" w:lineRule="atLeast"/>
              <w:jc w:val="both"/>
              <w:rPr>
                <w:rFonts w:cs="Arial"/>
                <w:szCs w:val="20"/>
                <w:lang w:eastAsia="sl-SI"/>
              </w:rPr>
            </w:pPr>
            <w:r w:rsidRPr="002C15C6">
              <w:rPr>
                <w:rFonts w:cs="Arial"/>
                <w:szCs w:val="20"/>
                <w:lang w:eastAsia="sl-SI"/>
              </w:rPr>
              <w:t xml:space="preserve">                                                                                                minister</w:t>
            </w:r>
          </w:p>
          <w:p w14:paraId="7EB6F708" w14:textId="77777777" w:rsidR="002C15C6" w:rsidRPr="002C15C6" w:rsidRDefault="002C15C6" w:rsidP="002C15C6">
            <w:pPr>
              <w:spacing w:line="260" w:lineRule="atLeast"/>
              <w:jc w:val="both"/>
              <w:rPr>
                <w:rFonts w:cs="Arial"/>
                <w:szCs w:val="20"/>
                <w:lang w:eastAsia="sl-SI"/>
              </w:rPr>
            </w:pP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p>
          <w:p w14:paraId="7717B7B9" w14:textId="1F8946CA" w:rsidR="00765435" w:rsidRPr="002C15C6" w:rsidRDefault="00765435" w:rsidP="00765435">
            <w:pPr>
              <w:spacing w:line="260" w:lineRule="atLeast"/>
              <w:jc w:val="both"/>
              <w:rPr>
                <w:rFonts w:cs="Arial"/>
                <w:szCs w:val="20"/>
                <w:lang w:eastAsia="sl-SI"/>
              </w:rPr>
            </w:pPr>
            <w:r w:rsidRPr="005B57A1">
              <w:rPr>
                <w:rFonts w:cs="Arial"/>
                <w:szCs w:val="20"/>
                <w:lang w:eastAsia="sl-SI"/>
              </w:rPr>
              <w:t xml:space="preserve">                                                             </w:t>
            </w:r>
            <w:r>
              <w:rPr>
                <w:rFonts w:cs="Arial"/>
                <w:szCs w:val="20"/>
                <w:lang w:eastAsia="sl-SI"/>
              </w:rPr>
              <w:t>P</w:t>
            </w:r>
            <w:r w:rsidRPr="005B57A1">
              <w:rPr>
                <w:rFonts w:cs="Arial"/>
                <w:szCs w:val="20"/>
                <w:lang w:eastAsia="sl-SI"/>
              </w:rPr>
              <w:t>o pooblastilu št. 0204-2/2026-2180-30 z dne 29. 6. 2026</w:t>
            </w:r>
          </w:p>
          <w:p w14:paraId="4C2FFD18" w14:textId="37E21BE3" w:rsidR="002C15C6" w:rsidRPr="005B57A1" w:rsidRDefault="002C15C6" w:rsidP="002C15C6">
            <w:pPr>
              <w:spacing w:line="260" w:lineRule="atLeast"/>
              <w:jc w:val="both"/>
              <w:rPr>
                <w:rFonts w:cs="Arial"/>
                <w:szCs w:val="20"/>
                <w:lang w:eastAsia="sl-SI"/>
              </w:rPr>
            </w:pP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t xml:space="preserve">         </w:t>
            </w:r>
            <w:r w:rsidRPr="002C15C6">
              <w:rPr>
                <w:rFonts w:cs="Arial"/>
                <w:szCs w:val="20"/>
                <w:lang w:eastAsia="sl-SI"/>
              </w:rPr>
              <w:tab/>
            </w:r>
            <w:r w:rsidRPr="002C15C6">
              <w:rPr>
                <w:rFonts w:cs="Arial"/>
                <w:szCs w:val="20"/>
                <w:lang w:eastAsia="sl-SI"/>
              </w:rPr>
              <w:tab/>
              <w:t xml:space="preserve">            </w:t>
            </w:r>
            <w:r w:rsidR="00765435">
              <w:rPr>
                <w:rFonts w:cs="Arial"/>
                <w:szCs w:val="20"/>
                <w:lang w:eastAsia="sl-SI"/>
              </w:rPr>
              <w:t>m</w:t>
            </w:r>
            <w:r w:rsidRPr="005B57A1">
              <w:rPr>
                <w:rFonts w:cs="Arial"/>
                <w:szCs w:val="20"/>
                <w:lang w:eastAsia="sl-SI"/>
              </w:rPr>
              <w:t>ag. Leon Korošec</w:t>
            </w:r>
          </w:p>
          <w:p w14:paraId="680D600D" w14:textId="77777777" w:rsidR="002C15C6" w:rsidRPr="005B57A1" w:rsidRDefault="002C15C6" w:rsidP="002C15C6">
            <w:pPr>
              <w:spacing w:line="260" w:lineRule="atLeast"/>
              <w:jc w:val="both"/>
              <w:rPr>
                <w:rFonts w:cs="Arial"/>
                <w:szCs w:val="20"/>
                <w:lang w:eastAsia="sl-SI"/>
              </w:rPr>
            </w:pPr>
            <w:r w:rsidRPr="005B57A1">
              <w:rPr>
                <w:rFonts w:cs="Arial"/>
                <w:szCs w:val="20"/>
                <w:lang w:eastAsia="sl-SI"/>
              </w:rPr>
              <w:tab/>
            </w:r>
            <w:r w:rsidRPr="005B57A1">
              <w:rPr>
                <w:rFonts w:cs="Arial"/>
                <w:szCs w:val="20"/>
                <w:lang w:eastAsia="sl-SI"/>
              </w:rPr>
              <w:tab/>
            </w:r>
            <w:r w:rsidRPr="005B57A1">
              <w:rPr>
                <w:rFonts w:cs="Arial"/>
                <w:szCs w:val="20"/>
                <w:lang w:eastAsia="sl-SI"/>
              </w:rPr>
              <w:tab/>
            </w:r>
            <w:r w:rsidRPr="005B57A1">
              <w:rPr>
                <w:rFonts w:cs="Arial"/>
                <w:szCs w:val="20"/>
                <w:lang w:eastAsia="sl-SI"/>
              </w:rPr>
              <w:tab/>
            </w:r>
            <w:r w:rsidRPr="005B57A1">
              <w:rPr>
                <w:rFonts w:cs="Arial"/>
                <w:szCs w:val="20"/>
                <w:lang w:eastAsia="sl-SI"/>
              </w:rPr>
              <w:tab/>
            </w:r>
            <w:r w:rsidRPr="005B57A1">
              <w:rPr>
                <w:rFonts w:cs="Arial"/>
                <w:szCs w:val="20"/>
                <w:lang w:eastAsia="sl-SI"/>
              </w:rPr>
              <w:tab/>
              <w:t xml:space="preserve">              državni sekretar</w:t>
            </w:r>
          </w:p>
          <w:p w14:paraId="642AC6DC" w14:textId="7854A91B" w:rsidR="002C15C6" w:rsidRPr="002C15C6" w:rsidRDefault="002C15C6" w:rsidP="002C15C6">
            <w:pPr>
              <w:spacing w:line="260" w:lineRule="atLeast"/>
              <w:jc w:val="both"/>
              <w:rPr>
                <w:rFonts w:cs="Arial"/>
                <w:szCs w:val="20"/>
                <w:lang w:eastAsia="sl-SI"/>
              </w:rPr>
            </w:pPr>
            <w:r w:rsidRPr="005B57A1">
              <w:rPr>
                <w:rFonts w:cs="Arial"/>
                <w:szCs w:val="20"/>
                <w:lang w:eastAsia="sl-SI"/>
              </w:rPr>
              <w:t xml:space="preserve">                                                             </w:t>
            </w:r>
          </w:p>
          <w:p w14:paraId="1978AE19" w14:textId="77777777" w:rsidR="00B94323" w:rsidRPr="003B617F" w:rsidRDefault="00B94323" w:rsidP="00414FB3">
            <w:pPr>
              <w:widowControl w:val="0"/>
              <w:suppressAutoHyphens/>
              <w:overflowPunct w:val="0"/>
              <w:autoSpaceDE w:val="0"/>
              <w:autoSpaceDN w:val="0"/>
              <w:adjustRightInd w:val="0"/>
              <w:textAlignment w:val="baseline"/>
              <w:outlineLvl w:val="3"/>
              <w:rPr>
                <w:rFonts w:cs="Arial"/>
                <w:b/>
                <w:szCs w:val="20"/>
                <w:lang w:eastAsia="sl-SI"/>
              </w:rPr>
            </w:pPr>
          </w:p>
        </w:tc>
      </w:tr>
    </w:tbl>
    <w:p w14:paraId="4B2748A8" w14:textId="77777777" w:rsidR="00B94323" w:rsidRPr="003B617F" w:rsidRDefault="00B94323" w:rsidP="00B94323">
      <w:pPr>
        <w:rPr>
          <w:rFonts w:cs="Arial"/>
          <w:szCs w:val="20"/>
        </w:rPr>
      </w:pPr>
    </w:p>
    <w:p w14:paraId="3D1B2907" w14:textId="77777777" w:rsidR="00B94323" w:rsidRPr="003B617F" w:rsidRDefault="00B94323" w:rsidP="00B94323">
      <w:pPr>
        <w:rPr>
          <w:rFonts w:cs="Arial"/>
          <w:szCs w:val="20"/>
        </w:rPr>
      </w:pPr>
    </w:p>
    <w:p w14:paraId="5601BCC5" w14:textId="77777777" w:rsidR="00B94323" w:rsidRPr="003B617F" w:rsidRDefault="00B94323" w:rsidP="00B94323">
      <w:pPr>
        <w:rPr>
          <w:rFonts w:cs="Arial"/>
          <w:szCs w:val="20"/>
        </w:rPr>
      </w:pPr>
    </w:p>
    <w:p w14:paraId="1BB3B97F" w14:textId="77777777" w:rsidR="00B94323" w:rsidRPr="003B617F" w:rsidRDefault="00B94323" w:rsidP="00B94323">
      <w:pPr>
        <w:rPr>
          <w:rFonts w:cs="Arial"/>
          <w:szCs w:val="20"/>
        </w:rPr>
        <w:sectPr w:rsidR="00B94323" w:rsidRPr="003B617F" w:rsidSect="00C97C56">
          <w:footerReference w:type="default" r:id="rId13"/>
          <w:headerReference w:type="first" r:id="rId14"/>
          <w:footerReference w:type="first" r:id="rId15"/>
          <w:pgSz w:w="11906" w:h="16838"/>
          <w:pgMar w:top="1101" w:right="1417" w:bottom="1417" w:left="1417" w:header="850" w:footer="708" w:gutter="0"/>
          <w:cols w:space="708"/>
          <w:titlePg/>
          <w:docGrid w:linePitch="360"/>
        </w:sectPr>
      </w:pPr>
    </w:p>
    <w:p w14:paraId="0A0027C4" w14:textId="77777777" w:rsidR="00FB46D3" w:rsidRDefault="00FB46D3" w:rsidP="00B94323">
      <w:pPr>
        <w:suppressAutoHyphens/>
        <w:autoSpaceDE w:val="0"/>
        <w:autoSpaceDN w:val="0"/>
        <w:adjustRightInd w:val="0"/>
        <w:spacing w:line="20" w:lineRule="atLeast"/>
        <w:jc w:val="right"/>
        <w:rPr>
          <w:rFonts w:cs="Arial"/>
          <w:b/>
          <w:noProof/>
          <w:szCs w:val="20"/>
          <w:lang w:eastAsia="ar-SA"/>
        </w:rPr>
      </w:pPr>
    </w:p>
    <w:p w14:paraId="58DFEE23" w14:textId="66BD06A7" w:rsidR="00B94323" w:rsidRPr="003B617F" w:rsidRDefault="00B94323" w:rsidP="00B94323">
      <w:pPr>
        <w:suppressAutoHyphens/>
        <w:autoSpaceDE w:val="0"/>
        <w:autoSpaceDN w:val="0"/>
        <w:adjustRightInd w:val="0"/>
        <w:spacing w:line="20" w:lineRule="atLeast"/>
        <w:jc w:val="right"/>
        <w:rPr>
          <w:rFonts w:cs="Arial"/>
          <w:b/>
          <w:noProof/>
          <w:szCs w:val="20"/>
          <w:lang w:eastAsia="ar-SA"/>
        </w:rPr>
      </w:pPr>
      <w:r w:rsidRPr="003B617F">
        <w:rPr>
          <w:rFonts w:cs="Arial"/>
          <w:b/>
          <w:noProof/>
          <w:szCs w:val="20"/>
          <w:lang w:eastAsia="ar-SA"/>
        </w:rPr>
        <w:t>PR</w:t>
      </w:r>
      <w:r w:rsidR="006E4BF0">
        <w:rPr>
          <w:rFonts w:cs="Arial"/>
          <w:b/>
          <w:noProof/>
          <w:szCs w:val="20"/>
          <w:lang w:eastAsia="ar-SA"/>
        </w:rPr>
        <w:t>EDLOG</w:t>
      </w:r>
    </w:p>
    <w:p w14:paraId="21BFACFA" w14:textId="77777777" w:rsidR="00B94323" w:rsidRPr="003B617F" w:rsidRDefault="00B94323" w:rsidP="00B94323">
      <w:pPr>
        <w:spacing w:line="20" w:lineRule="atLeast"/>
        <w:jc w:val="both"/>
        <w:rPr>
          <w:rFonts w:cs="Arial"/>
          <w:szCs w:val="20"/>
        </w:rPr>
      </w:pPr>
    </w:p>
    <w:p w14:paraId="515BBAC0" w14:textId="313C5206" w:rsidR="00B94323" w:rsidRPr="003B617F" w:rsidRDefault="00BC3836" w:rsidP="003F5307">
      <w:pPr>
        <w:jc w:val="both"/>
        <w:rPr>
          <w:rFonts w:eastAsia="Calibri" w:cs="Arial"/>
          <w:szCs w:val="20"/>
        </w:rPr>
      </w:pPr>
      <w:r w:rsidRPr="003B617F">
        <w:rPr>
          <w:rFonts w:eastAsia="Calibri" w:cs="Arial"/>
          <w:szCs w:val="20"/>
        </w:rPr>
        <w:t>N</w:t>
      </w:r>
      <w:r w:rsidR="00B94323" w:rsidRPr="003B617F">
        <w:rPr>
          <w:rFonts w:eastAsia="Calibri" w:cs="Arial"/>
          <w:szCs w:val="20"/>
        </w:rPr>
        <w:t>a podlagi petega odstavka 21. člena Zakona o Vladi Republike Slovenije (Uradni list RS, št. 24/05 - uradno prečiščeno besedilo, 109/08, 38/10 - ZUKN, 8/12, 21/13,  47/13 - ZDU-1G, 65/14, 55/17</w:t>
      </w:r>
      <w:r w:rsidR="00DE38E2">
        <w:rPr>
          <w:rFonts w:eastAsia="Calibri" w:cs="Arial"/>
          <w:szCs w:val="20"/>
        </w:rPr>
        <w:t>,</w:t>
      </w:r>
      <w:r w:rsidR="00B94323" w:rsidRPr="003B617F">
        <w:rPr>
          <w:rFonts w:eastAsia="Calibri" w:cs="Arial"/>
          <w:szCs w:val="20"/>
        </w:rPr>
        <w:t xml:space="preserve"> 163/22</w:t>
      </w:r>
      <w:r w:rsidR="00944BBC">
        <w:rPr>
          <w:rFonts w:eastAsia="Calibri" w:cs="Arial"/>
          <w:szCs w:val="20"/>
        </w:rPr>
        <w:t>,</w:t>
      </w:r>
      <w:r w:rsidR="00DE38E2" w:rsidRPr="00DE38E2">
        <w:rPr>
          <w:rFonts w:eastAsia="Calibri" w:cs="Arial"/>
          <w:szCs w:val="20"/>
        </w:rPr>
        <w:t xml:space="preserve"> 57/25 – ZF</w:t>
      </w:r>
      <w:r w:rsidR="00944BBC" w:rsidRPr="00944BBC">
        <w:t xml:space="preserve"> </w:t>
      </w:r>
      <w:r w:rsidR="00944BBC">
        <w:t>i</w:t>
      </w:r>
      <w:r w:rsidR="00944BBC" w:rsidRPr="00944BBC">
        <w:rPr>
          <w:rFonts w:eastAsia="Calibri" w:cs="Arial"/>
          <w:szCs w:val="20"/>
        </w:rPr>
        <w:t>n 555/26</w:t>
      </w:r>
      <w:r w:rsidR="00B94323" w:rsidRPr="003B617F">
        <w:rPr>
          <w:rFonts w:eastAsia="Calibri" w:cs="Arial"/>
          <w:szCs w:val="20"/>
        </w:rPr>
        <w:t xml:space="preserve">) </w:t>
      </w:r>
      <w:r w:rsidRPr="003B617F">
        <w:rPr>
          <w:rFonts w:eastAsia="Calibri" w:cs="Arial"/>
          <w:szCs w:val="20"/>
        </w:rPr>
        <w:t xml:space="preserve">in </w:t>
      </w:r>
      <w:r w:rsidR="00B94323" w:rsidRPr="003B617F">
        <w:rPr>
          <w:rFonts w:eastAsia="Calibri" w:cs="Arial"/>
          <w:szCs w:val="20"/>
        </w:rPr>
        <w:t xml:space="preserve">prvega odstavka 15. člena </w:t>
      </w:r>
      <w:bookmarkStart w:id="2" w:name="_Hlk133532083"/>
      <w:r w:rsidR="00B94323" w:rsidRPr="0000563D">
        <w:rPr>
          <w:rFonts w:eastAsia="Calibri" w:cs="Arial"/>
          <w:szCs w:val="20"/>
        </w:rPr>
        <w:t>Zakona o gospodarskih družbah (</w:t>
      </w:r>
      <w:r w:rsidR="0000563D" w:rsidRPr="0000563D">
        <w:rPr>
          <w:rFonts w:eastAsia="Calibri" w:cs="Arial"/>
          <w:szCs w:val="20"/>
        </w:rPr>
        <w:t>Uradni list RS, št. 65/09 – uradno prečiščeno besedilo, 33/11, 91/11, 32/12, 57/12, 44/13 – odl. US, 82/13, 55/15, 15/17, 22/19 – ZPosS, 158/20 – ZIntPK-C, 18/21, 18/23 – ZDU-1O, 75/23, 102/24, 77/25, 10/26 – ZdZEETD in 1270/26</w:t>
      </w:r>
      <w:r w:rsidR="00B94323" w:rsidRPr="0000563D">
        <w:rPr>
          <w:rFonts w:eastAsia="Calibri" w:cs="Arial"/>
          <w:szCs w:val="20"/>
        </w:rPr>
        <w:t>)</w:t>
      </w:r>
      <w:bookmarkEnd w:id="2"/>
      <w:r w:rsidR="00B94323" w:rsidRPr="0000563D">
        <w:rPr>
          <w:rFonts w:eastAsia="Calibri" w:cs="Arial"/>
          <w:szCs w:val="20"/>
        </w:rPr>
        <w:t>,</w:t>
      </w:r>
      <w:r w:rsidR="00B94323" w:rsidRPr="003B617F">
        <w:rPr>
          <w:rFonts w:eastAsia="Calibri" w:cs="Arial"/>
          <w:szCs w:val="20"/>
        </w:rPr>
        <w:t xml:space="preserve"> v zadevi izdaje dovoljenja za uporabo besede Slovenija v firmi, na predlog</w:t>
      </w:r>
      <w:r w:rsidR="00F0432A">
        <w:rPr>
          <w:rFonts w:eastAsia="Calibri" w:cs="Arial"/>
          <w:szCs w:val="20"/>
        </w:rPr>
        <w:t xml:space="preserve"> družbe</w:t>
      </w:r>
      <w:r w:rsidR="00B94323" w:rsidRPr="003B617F">
        <w:rPr>
          <w:rFonts w:eastAsia="Calibri" w:cs="Arial"/>
          <w:szCs w:val="20"/>
        </w:rPr>
        <w:t xml:space="preserve"> </w:t>
      </w:r>
      <w:r w:rsidR="00F0432A" w:rsidRPr="00F0432A">
        <w:rPr>
          <w:rFonts w:eastAsia="Calibri" w:cs="Arial"/>
          <w:szCs w:val="20"/>
        </w:rPr>
        <w:t>NIL Podatkovne komunikacije, d. o. o., Baragova ulica 5, 1000 Ljubljana</w:t>
      </w:r>
      <w:r w:rsidR="00B94323" w:rsidRPr="003B617F">
        <w:rPr>
          <w:rFonts w:cs="Arial"/>
          <w:bCs/>
          <w:szCs w:val="20"/>
          <w:lang w:eastAsia="ar-SA"/>
        </w:rPr>
        <w:t xml:space="preserve">, </w:t>
      </w:r>
      <w:r w:rsidR="00B94323" w:rsidRPr="003B617F">
        <w:rPr>
          <w:rFonts w:eastAsia="Calibri" w:cs="Arial"/>
          <w:szCs w:val="20"/>
        </w:rPr>
        <w:t xml:space="preserve">ki </w:t>
      </w:r>
      <w:r w:rsidR="00F0432A">
        <w:rPr>
          <w:rFonts w:eastAsia="Calibri" w:cs="Arial"/>
          <w:szCs w:val="20"/>
        </w:rPr>
        <w:t>jo</w:t>
      </w:r>
      <w:r w:rsidR="00B94323" w:rsidRPr="003B617F">
        <w:rPr>
          <w:rFonts w:eastAsia="Calibri" w:cs="Arial"/>
          <w:szCs w:val="20"/>
        </w:rPr>
        <w:t xml:space="preserve"> zastopa</w:t>
      </w:r>
      <w:r w:rsidR="001D1B35">
        <w:rPr>
          <w:rFonts w:eastAsia="Calibri" w:cs="Arial"/>
          <w:szCs w:val="20"/>
        </w:rPr>
        <w:t xml:space="preserve"> </w:t>
      </w:r>
      <w:r w:rsidR="00755F43">
        <w:rPr>
          <w:rFonts w:eastAsia="Calibri" w:cs="Arial"/>
          <w:szCs w:val="20"/>
        </w:rPr>
        <w:t xml:space="preserve">direktor </w:t>
      </w:r>
      <w:r w:rsidR="00F0432A" w:rsidRPr="00F0432A">
        <w:rPr>
          <w:rFonts w:eastAsia="Calibri" w:cs="Arial"/>
          <w:szCs w:val="20"/>
        </w:rPr>
        <w:t>Benedikt Ceglar</w:t>
      </w:r>
      <w:r w:rsidR="00A602B8">
        <w:rPr>
          <w:rFonts w:eastAsia="Calibri" w:cs="Arial"/>
          <w:szCs w:val="20"/>
        </w:rPr>
        <w:t xml:space="preserve">, </w:t>
      </w:r>
      <w:r w:rsidRPr="003B617F">
        <w:rPr>
          <w:rFonts w:eastAsia="Calibri" w:cs="Arial"/>
          <w:szCs w:val="20"/>
        </w:rPr>
        <w:t xml:space="preserve">je Vlada Republike Slovenije </w:t>
      </w:r>
      <w:r w:rsidR="00B94323" w:rsidRPr="003B617F">
        <w:rPr>
          <w:rFonts w:eastAsia="Calibri" w:cs="Arial"/>
          <w:szCs w:val="20"/>
        </w:rPr>
        <w:t>na ……redni seji, dne …….. izdala naslednjo</w:t>
      </w:r>
    </w:p>
    <w:p w14:paraId="47183FFA" w14:textId="7FFDE681" w:rsidR="00B94323" w:rsidRDefault="00B94323" w:rsidP="00B94323">
      <w:pPr>
        <w:jc w:val="both"/>
        <w:rPr>
          <w:rFonts w:eastAsia="Calibri" w:cs="Arial"/>
          <w:szCs w:val="20"/>
        </w:rPr>
      </w:pPr>
    </w:p>
    <w:p w14:paraId="4A80E8AF" w14:textId="77777777" w:rsidR="00FB46D3" w:rsidRPr="003B617F" w:rsidRDefault="00FB46D3" w:rsidP="00B94323">
      <w:pPr>
        <w:jc w:val="both"/>
        <w:rPr>
          <w:rFonts w:eastAsia="Calibri" w:cs="Arial"/>
          <w:szCs w:val="20"/>
        </w:rPr>
      </w:pPr>
    </w:p>
    <w:p w14:paraId="085B26B3" w14:textId="77777777" w:rsidR="00B94323" w:rsidRPr="003B617F" w:rsidRDefault="00B94323" w:rsidP="00B94323">
      <w:pPr>
        <w:jc w:val="center"/>
        <w:rPr>
          <w:rFonts w:cs="Arial"/>
          <w:b/>
          <w:bCs/>
          <w:szCs w:val="20"/>
        </w:rPr>
      </w:pPr>
      <w:r w:rsidRPr="003B617F">
        <w:rPr>
          <w:rFonts w:cs="Arial"/>
          <w:b/>
          <w:bCs/>
          <w:szCs w:val="20"/>
        </w:rPr>
        <w:t>O D L O Č B O</w:t>
      </w:r>
    </w:p>
    <w:p w14:paraId="2BE86271" w14:textId="77777777" w:rsidR="00B94323" w:rsidRPr="003B617F" w:rsidRDefault="00B94323" w:rsidP="00B94323">
      <w:pPr>
        <w:jc w:val="both"/>
        <w:rPr>
          <w:rFonts w:cs="Arial"/>
          <w:szCs w:val="20"/>
        </w:rPr>
      </w:pPr>
    </w:p>
    <w:p w14:paraId="3B7B826F" w14:textId="06D29753" w:rsidR="00F0432A" w:rsidRDefault="00B94323" w:rsidP="0082543F">
      <w:pPr>
        <w:pStyle w:val="Odstavekseznama"/>
        <w:numPr>
          <w:ilvl w:val="0"/>
          <w:numId w:val="31"/>
        </w:numPr>
        <w:jc w:val="both"/>
        <w:rPr>
          <w:rFonts w:cs="Arial"/>
          <w:szCs w:val="20"/>
        </w:rPr>
      </w:pPr>
      <w:r w:rsidRPr="00F0432A">
        <w:rPr>
          <w:rFonts w:cs="Arial"/>
          <w:szCs w:val="20"/>
        </w:rPr>
        <w:t xml:space="preserve">Predlogu </w:t>
      </w:r>
      <w:bookmarkStart w:id="3" w:name="_Hlk209096909"/>
      <w:r w:rsidR="00F0432A" w:rsidRPr="00F0432A">
        <w:rPr>
          <w:rFonts w:cs="Arial"/>
          <w:szCs w:val="20"/>
        </w:rPr>
        <w:t>družbe NIL Podatkovne komunikacije, d. o. o., Baragova ulica 5, 1000 Ljubljana</w:t>
      </w:r>
      <w:r w:rsidR="00121C71" w:rsidRPr="00F0432A">
        <w:rPr>
          <w:rFonts w:eastAsia="Calibri" w:cs="Arial"/>
          <w:szCs w:val="20"/>
        </w:rPr>
        <w:t>,</w:t>
      </w:r>
      <w:r w:rsidRPr="00F0432A">
        <w:rPr>
          <w:rFonts w:eastAsia="Calibri" w:cs="Arial"/>
          <w:szCs w:val="20"/>
        </w:rPr>
        <w:t xml:space="preserve"> </w:t>
      </w:r>
      <w:bookmarkEnd w:id="3"/>
      <w:r w:rsidRPr="00F0432A">
        <w:rPr>
          <w:rFonts w:cs="Arial"/>
          <w:szCs w:val="20"/>
        </w:rPr>
        <w:t>se ugodi. Družbi</w:t>
      </w:r>
      <w:r w:rsidRPr="00F0432A">
        <w:rPr>
          <w:rFonts w:eastAsia="Calibri" w:cs="Arial"/>
          <w:szCs w:val="20"/>
        </w:rPr>
        <w:t xml:space="preserve"> </w:t>
      </w:r>
      <w:r w:rsidRPr="00F0432A">
        <w:rPr>
          <w:rFonts w:cs="Arial"/>
          <w:szCs w:val="20"/>
        </w:rPr>
        <w:t>se dovoli uporaba besede »Slovenija« v spremenjeni firmi tako, da se glasi</w:t>
      </w:r>
      <w:r w:rsidR="001D1B35" w:rsidRPr="00F0432A">
        <w:rPr>
          <w:rFonts w:cs="Arial"/>
          <w:szCs w:val="20"/>
        </w:rPr>
        <w:t xml:space="preserve"> </w:t>
      </w:r>
      <w:r w:rsidR="00F0432A" w:rsidRPr="00F0432A">
        <w:rPr>
          <w:rFonts w:cs="Arial"/>
          <w:szCs w:val="20"/>
        </w:rPr>
        <w:t>»Conscia Slovenija, varne digitalne rešitve in storitve, d. o. o.«, skrajšano »Conscia Slovenija d.o.o.«</w:t>
      </w:r>
      <w:r w:rsidR="00217C56">
        <w:rPr>
          <w:rFonts w:cs="Arial"/>
          <w:szCs w:val="20"/>
        </w:rPr>
        <w:t>.</w:t>
      </w:r>
    </w:p>
    <w:p w14:paraId="66D357D9" w14:textId="4EFF8419" w:rsidR="002E5156" w:rsidRPr="00F0432A" w:rsidRDefault="002E5156" w:rsidP="0082543F">
      <w:pPr>
        <w:pStyle w:val="Odstavekseznama"/>
        <w:numPr>
          <w:ilvl w:val="0"/>
          <w:numId w:val="31"/>
        </w:numPr>
        <w:jc w:val="both"/>
        <w:rPr>
          <w:rFonts w:cs="Arial"/>
          <w:szCs w:val="20"/>
        </w:rPr>
      </w:pPr>
      <w:r w:rsidRPr="00F0432A">
        <w:rPr>
          <w:rFonts w:cs="Arial"/>
          <w:szCs w:val="20"/>
        </w:rPr>
        <w:t>Stroškov v postopku ni bilo.</w:t>
      </w:r>
    </w:p>
    <w:p w14:paraId="529EDDB6" w14:textId="77777777" w:rsidR="002E5156" w:rsidRPr="003B617F" w:rsidRDefault="002E5156" w:rsidP="002E5156">
      <w:pPr>
        <w:pStyle w:val="Odstavekseznama"/>
        <w:jc w:val="both"/>
        <w:rPr>
          <w:rFonts w:cs="Arial"/>
          <w:szCs w:val="20"/>
        </w:rPr>
      </w:pPr>
    </w:p>
    <w:p w14:paraId="2F5298EC" w14:textId="77777777" w:rsidR="00B15D8B" w:rsidRDefault="00B15D8B" w:rsidP="00B94323">
      <w:pPr>
        <w:jc w:val="center"/>
        <w:rPr>
          <w:rFonts w:cs="Arial"/>
          <w:b/>
          <w:bCs/>
          <w:szCs w:val="20"/>
        </w:rPr>
      </w:pPr>
    </w:p>
    <w:p w14:paraId="5A44B592" w14:textId="5ECB10DB" w:rsidR="00B94323" w:rsidRPr="003B617F" w:rsidRDefault="00B94323" w:rsidP="00B94323">
      <w:pPr>
        <w:jc w:val="center"/>
        <w:rPr>
          <w:rFonts w:cs="Arial"/>
          <w:b/>
          <w:bCs/>
          <w:szCs w:val="20"/>
        </w:rPr>
      </w:pPr>
      <w:r w:rsidRPr="003B617F">
        <w:rPr>
          <w:rFonts w:cs="Arial"/>
          <w:b/>
          <w:bCs/>
          <w:szCs w:val="20"/>
        </w:rPr>
        <w:t>O b r a z l o ž i t e v:</w:t>
      </w:r>
    </w:p>
    <w:p w14:paraId="18F68EC3" w14:textId="290B7905" w:rsidR="00B94323" w:rsidRDefault="00B94323" w:rsidP="00B94323">
      <w:pPr>
        <w:jc w:val="both"/>
        <w:rPr>
          <w:rFonts w:cs="Arial"/>
          <w:szCs w:val="20"/>
        </w:rPr>
      </w:pPr>
    </w:p>
    <w:p w14:paraId="574CD5FC" w14:textId="15C527B8" w:rsidR="002710B2" w:rsidRDefault="00B94323" w:rsidP="002710B2">
      <w:pPr>
        <w:jc w:val="both"/>
        <w:rPr>
          <w:rFonts w:cs="Arial"/>
          <w:szCs w:val="20"/>
          <w:lang w:eastAsia="sl-SI"/>
        </w:rPr>
      </w:pPr>
      <w:r w:rsidRPr="00FF0C09">
        <w:rPr>
          <w:rFonts w:cs="Arial"/>
          <w:szCs w:val="20"/>
        </w:rPr>
        <w:t xml:space="preserve">Vlada Republike Slovenije (v nadaljnjem besedilu: vlada) je </w:t>
      </w:r>
      <w:r w:rsidR="00C119EA">
        <w:rPr>
          <w:rFonts w:cs="Arial"/>
          <w:szCs w:val="20"/>
        </w:rPr>
        <w:t>dne</w:t>
      </w:r>
      <w:r w:rsidR="001F733B">
        <w:rPr>
          <w:rFonts w:cs="Arial"/>
          <w:szCs w:val="20"/>
        </w:rPr>
        <w:t xml:space="preserve"> </w:t>
      </w:r>
      <w:r w:rsidR="00F0432A">
        <w:rPr>
          <w:rFonts w:cs="Arial"/>
          <w:szCs w:val="20"/>
        </w:rPr>
        <w:t>22</w:t>
      </w:r>
      <w:r w:rsidR="001F733B">
        <w:rPr>
          <w:rFonts w:cs="Arial"/>
          <w:szCs w:val="20"/>
        </w:rPr>
        <w:t>.</w:t>
      </w:r>
      <w:r w:rsidR="00C272C0">
        <w:rPr>
          <w:rFonts w:cs="Arial"/>
          <w:szCs w:val="20"/>
        </w:rPr>
        <w:t xml:space="preserve"> </w:t>
      </w:r>
      <w:r w:rsidR="00F0432A">
        <w:rPr>
          <w:rFonts w:cs="Arial"/>
          <w:szCs w:val="20"/>
        </w:rPr>
        <w:t>5</w:t>
      </w:r>
      <w:r w:rsidR="001F733B">
        <w:rPr>
          <w:rFonts w:cs="Arial"/>
          <w:szCs w:val="20"/>
        </w:rPr>
        <w:t>.</w:t>
      </w:r>
      <w:r w:rsidR="00C272C0">
        <w:rPr>
          <w:rFonts w:cs="Arial"/>
          <w:szCs w:val="20"/>
        </w:rPr>
        <w:t xml:space="preserve"> </w:t>
      </w:r>
      <w:r w:rsidR="001F733B">
        <w:rPr>
          <w:rFonts w:cs="Arial"/>
          <w:szCs w:val="20"/>
        </w:rPr>
        <w:t>2026</w:t>
      </w:r>
      <w:r w:rsidR="00C272C0">
        <w:rPr>
          <w:rFonts w:cs="Arial"/>
          <w:szCs w:val="20"/>
        </w:rPr>
        <w:t xml:space="preserve"> </w:t>
      </w:r>
      <w:r w:rsidRPr="00FF0C09">
        <w:rPr>
          <w:rFonts w:cs="Arial"/>
          <w:szCs w:val="20"/>
        </w:rPr>
        <w:t>prejela predlog</w:t>
      </w:r>
      <w:r w:rsidR="00FC3B94" w:rsidRPr="00FF0C09">
        <w:rPr>
          <w:rFonts w:cs="Arial"/>
          <w:szCs w:val="20"/>
        </w:rPr>
        <w:t xml:space="preserve"> </w:t>
      </w:r>
      <w:r w:rsidR="00F0432A" w:rsidRPr="00F0432A">
        <w:rPr>
          <w:rFonts w:cs="Arial"/>
          <w:szCs w:val="20"/>
        </w:rPr>
        <w:t>družbe NIL Podatkovne komunikacije, d.o.o., Baragova ulica 5, 1000 Ljubljana</w:t>
      </w:r>
      <w:r w:rsidR="00C45552" w:rsidRPr="00C45552">
        <w:rPr>
          <w:rFonts w:cs="Arial"/>
          <w:szCs w:val="20"/>
        </w:rPr>
        <w:t xml:space="preserve"> </w:t>
      </w:r>
      <w:r w:rsidR="00A43846" w:rsidRPr="00FF0C09">
        <w:rPr>
          <w:rFonts w:cs="Arial"/>
          <w:bCs/>
          <w:szCs w:val="20"/>
        </w:rPr>
        <w:t xml:space="preserve">(v nadaljnjem besedilu: </w:t>
      </w:r>
      <w:r w:rsidR="003C46AC">
        <w:rPr>
          <w:rFonts w:cs="Arial"/>
          <w:bCs/>
          <w:szCs w:val="20"/>
        </w:rPr>
        <w:t>predlagatelj</w:t>
      </w:r>
      <w:r w:rsidR="00A43846" w:rsidRPr="00FF0C09">
        <w:rPr>
          <w:rFonts w:cs="Arial"/>
          <w:bCs/>
          <w:szCs w:val="20"/>
        </w:rPr>
        <w:t>)</w:t>
      </w:r>
      <w:r w:rsidR="004771CC" w:rsidRPr="00FF0C09">
        <w:rPr>
          <w:rFonts w:cs="Arial"/>
          <w:bCs/>
          <w:szCs w:val="20"/>
        </w:rPr>
        <w:t xml:space="preserve"> </w:t>
      </w:r>
      <w:r w:rsidRPr="00FF0C09">
        <w:rPr>
          <w:rFonts w:cs="Arial"/>
          <w:szCs w:val="20"/>
        </w:rPr>
        <w:t>glede</w:t>
      </w:r>
      <w:r w:rsidRPr="00FF0C09">
        <w:rPr>
          <w:rFonts w:cs="Arial"/>
          <w:szCs w:val="20"/>
          <w:lang w:eastAsia="sl-SI"/>
        </w:rPr>
        <w:t xml:space="preserve"> uporabe imena »Slovenija« v spremenjeni firmi, ki bi se </w:t>
      </w:r>
      <w:r w:rsidR="00C45552" w:rsidRPr="00C45552">
        <w:rPr>
          <w:rFonts w:cs="Arial"/>
          <w:szCs w:val="20"/>
          <w:lang w:eastAsia="sl-SI"/>
        </w:rPr>
        <w:t>glasi</w:t>
      </w:r>
      <w:r w:rsidR="00146D81">
        <w:rPr>
          <w:rFonts w:cs="Arial"/>
          <w:szCs w:val="20"/>
          <w:lang w:eastAsia="sl-SI"/>
        </w:rPr>
        <w:t>la</w:t>
      </w:r>
      <w:r w:rsidR="00C45552" w:rsidRPr="00C45552">
        <w:rPr>
          <w:rFonts w:cs="Arial"/>
          <w:szCs w:val="20"/>
          <w:lang w:eastAsia="sl-SI"/>
        </w:rPr>
        <w:t xml:space="preserve"> </w:t>
      </w:r>
      <w:r w:rsidR="00AE7044" w:rsidRPr="00AE7044">
        <w:rPr>
          <w:rFonts w:cs="Arial"/>
          <w:szCs w:val="20"/>
          <w:lang w:eastAsia="sl-SI"/>
        </w:rPr>
        <w:t xml:space="preserve">»Conscia Slovenija, varne digitalne rešitve in storitve, d. o. o.«, skrajšano »Conscia Slovenija d.o.o.«, v tujem jeziku </w:t>
      </w:r>
      <w:r w:rsidR="00AE7044">
        <w:rPr>
          <w:rFonts w:cs="Arial"/>
          <w:szCs w:val="20"/>
          <w:lang w:eastAsia="sl-SI"/>
        </w:rPr>
        <w:t xml:space="preserve">pa </w:t>
      </w:r>
      <w:r w:rsidR="00AE7044" w:rsidRPr="00AE7044">
        <w:rPr>
          <w:rFonts w:cs="Arial"/>
          <w:szCs w:val="20"/>
          <w:lang w:eastAsia="sl-SI"/>
        </w:rPr>
        <w:t>»Conscia Slovenia, secure digital solutions and services, Ltd.«, skrajšano »Conscia Slovenia Ltd.«</w:t>
      </w:r>
      <w:r w:rsidR="00C45552" w:rsidRPr="00C45552">
        <w:rPr>
          <w:rFonts w:cs="Arial"/>
          <w:szCs w:val="20"/>
          <w:lang w:eastAsia="sl-SI"/>
        </w:rPr>
        <w:t>.</w:t>
      </w:r>
    </w:p>
    <w:p w14:paraId="281572BD" w14:textId="77777777" w:rsidR="00C45552" w:rsidRPr="00B15D8B" w:rsidRDefault="00C45552" w:rsidP="002710B2">
      <w:pPr>
        <w:jc w:val="both"/>
        <w:rPr>
          <w:rFonts w:cs="Arial"/>
          <w:color w:val="00B050"/>
          <w:szCs w:val="20"/>
        </w:rPr>
      </w:pPr>
    </w:p>
    <w:p w14:paraId="2F9C842D" w14:textId="709F6FA5" w:rsidR="00AE7044" w:rsidRDefault="00B94323" w:rsidP="00AE7044">
      <w:pPr>
        <w:jc w:val="both"/>
        <w:rPr>
          <w:rFonts w:cs="Arial"/>
          <w:szCs w:val="20"/>
        </w:rPr>
      </w:pPr>
      <w:r w:rsidRPr="005A0337">
        <w:rPr>
          <w:rFonts w:cs="Arial"/>
          <w:szCs w:val="20"/>
        </w:rPr>
        <w:t>Predla</w:t>
      </w:r>
      <w:r w:rsidR="002710B2">
        <w:rPr>
          <w:rFonts w:cs="Arial"/>
          <w:szCs w:val="20"/>
        </w:rPr>
        <w:t>ga</w:t>
      </w:r>
      <w:r w:rsidRPr="005A0337">
        <w:rPr>
          <w:rFonts w:cs="Arial"/>
          <w:szCs w:val="20"/>
        </w:rPr>
        <w:t>telj v</w:t>
      </w:r>
      <w:r w:rsidR="00FF0C09" w:rsidRPr="005A0337">
        <w:rPr>
          <w:rFonts w:cs="Arial"/>
          <w:szCs w:val="20"/>
        </w:rPr>
        <w:t xml:space="preserve"> svoji</w:t>
      </w:r>
      <w:r w:rsidRPr="005A0337">
        <w:rPr>
          <w:rFonts w:cs="Arial"/>
          <w:szCs w:val="20"/>
        </w:rPr>
        <w:t xml:space="preserve"> vlogi navaja,</w:t>
      </w:r>
      <w:bookmarkStart w:id="4" w:name="_Hlk151036530"/>
      <w:r w:rsidR="002710B2">
        <w:rPr>
          <w:rFonts w:cs="Arial"/>
          <w:szCs w:val="20"/>
        </w:rPr>
        <w:t xml:space="preserve"> </w:t>
      </w:r>
      <w:r w:rsidR="00AE7044">
        <w:rPr>
          <w:rFonts w:cs="Arial"/>
          <w:szCs w:val="20"/>
        </w:rPr>
        <w:t xml:space="preserve">da je družba </w:t>
      </w:r>
      <w:r w:rsidR="00AE7044" w:rsidRPr="00AE7044">
        <w:rPr>
          <w:rFonts w:cs="Arial"/>
          <w:szCs w:val="20"/>
        </w:rPr>
        <w:t>NIL d. o. o. mednarodno priznano podjetje, specializirano za napredne rešitve in storitve na področjih upravljanih storitev, kibernetske varnosti, podatkovnih centrov, oblačnih tehnologij, tehnologij za sodelovanje ter izobraževalnih storitev za srednja in velika podjetja v zasebnem in javnem sektorju. Podjetje je bilo ustanovljeno leta 1989. Od leta 2019 je del mednarodne skupine Conscia, katerega cilj je postati vodilni evropski ponudnik zanesljivih in varnih IT rešitev. Skupina Conscia je 100% lastnik (edini družbenik) podjetja NIL. Vpetost v panevropsko skupino podjetju NIL omogoča aktivno delovanje v širšem evropskem in globalnem okolju ter prenos znanja, dobrih praks in sodobnih tehnoloških rešitev v slovenski gospodarski prostor. Podjetje NIL je s svojimi rešitvami prisotno po vsem svetu, sedež podjetja pa je v Sloveniji, v Ljubljani. NIL danes zaposluje 240 strokovnjakov. Svoje storitve nudi poslovnim in industrijskim okoljem, javnim institucijam, državni upravi ter ponudnikom telekomunikacijskih storitev.</w:t>
      </w:r>
    </w:p>
    <w:p w14:paraId="40492C17" w14:textId="77777777" w:rsidR="00D25A78" w:rsidRDefault="00D25A78" w:rsidP="00AE7044">
      <w:pPr>
        <w:jc w:val="both"/>
        <w:rPr>
          <w:rFonts w:cs="Arial"/>
          <w:szCs w:val="20"/>
        </w:rPr>
      </w:pPr>
    </w:p>
    <w:p w14:paraId="2C7E40D6" w14:textId="2F387586" w:rsidR="00D25A78" w:rsidRPr="00D25A78" w:rsidRDefault="00D25A78" w:rsidP="00D25A78">
      <w:pPr>
        <w:jc w:val="both"/>
        <w:rPr>
          <w:rFonts w:cs="Arial"/>
          <w:szCs w:val="20"/>
        </w:rPr>
      </w:pPr>
      <w:r>
        <w:rPr>
          <w:rFonts w:cs="Arial"/>
          <w:szCs w:val="20"/>
        </w:rPr>
        <w:t>Prav tako je navedeno, da je predlagatelj</w:t>
      </w:r>
      <w:r w:rsidRPr="00D25A78">
        <w:rPr>
          <w:rFonts w:cs="Arial"/>
          <w:szCs w:val="20"/>
        </w:rPr>
        <w:t xml:space="preserve"> v večinski lasti tuje pravne osebe — družbe Conscia Holding A/S s sedežem v Københavnu, Danska</w:t>
      </w:r>
      <w:r>
        <w:rPr>
          <w:rFonts w:cs="Arial"/>
          <w:szCs w:val="20"/>
        </w:rPr>
        <w:t xml:space="preserve">, ki je </w:t>
      </w:r>
      <w:r w:rsidRPr="00D25A78">
        <w:rPr>
          <w:rFonts w:cs="Arial"/>
          <w:szCs w:val="20"/>
        </w:rPr>
        <w:t>mednarodni koncern</w:t>
      </w:r>
      <w:r>
        <w:rPr>
          <w:rFonts w:cs="Arial"/>
          <w:szCs w:val="20"/>
        </w:rPr>
        <w:t xml:space="preserve">, </w:t>
      </w:r>
      <w:r w:rsidRPr="00D25A78">
        <w:rPr>
          <w:rFonts w:cs="Arial"/>
          <w:szCs w:val="20"/>
        </w:rPr>
        <w:t>vodil</w:t>
      </w:r>
      <w:r>
        <w:rPr>
          <w:rFonts w:cs="Arial"/>
          <w:szCs w:val="20"/>
        </w:rPr>
        <w:t>na</w:t>
      </w:r>
      <w:r w:rsidRPr="00D25A78">
        <w:rPr>
          <w:rFonts w:cs="Arial"/>
          <w:szCs w:val="20"/>
        </w:rPr>
        <w:t xml:space="preserve"> severnoevropska skupina na področju digitalne infrastrukture in kibernetske varnosti, v lasti sklada Nordic Capital. Skupina zaposluje več kot 1.700 strokovnjakov, ustvarja letni prihodek v višini več kot 700 milijonov EUR ter je prisotna v več kot 10 evropskih državah (Danska, Norveška, Švedska, Finska, Nemčija, Nizozemska, Belgija, Slovenija in druge).</w:t>
      </w:r>
      <w:r>
        <w:rPr>
          <w:rFonts w:cs="Arial"/>
          <w:szCs w:val="20"/>
        </w:rPr>
        <w:t xml:space="preserve"> </w:t>
      </w:r>
      <w:r w:rsidRPr="00D25A78">
        <w:rPr>
          <w:rFonts w:cs="Arial"/>
          <w:szCs w:val="20"/>
        </w:rPr>
        <w:t>Mednarodni koncern</w:t>
      </w:r>
      <w:r>
        <w:rPr>
          <w:rFonts w:cs="Arial"/>
          <w:szCs w:val="20"/>
        </w:rPr>
        <w:t xml:space="preserve"> po navedbah predlagatelja</w:t>
      </w:r>
      <w:r w:rsidRPr="00D25A78">
        <w:rPr>
          <w:rFonts w:cs="Arial"/>
          <w:szCs w:val="20"/>
        </w:rPr>
        <w:t xml:space="preserve"> uživa mednarodni ugled. Conscia je večkratna prejemnica najvišjih partnerskih priznanj vodilnih globalnih tehnoloških proizvajalcev (med drugim Cisco Global Partner of the Year, Cisco EMEA Security Partner of the Year). Skupina je priznana kot zaupanja vreden partner ključnih strank v finančnem sektorju, zdravstvu, javni upravi in kritični infrastrukturi po vsej Evropi. Lastnik skupine, Nordic Capital</w:t>
      </w:r>
      <w:r>
        <w:rPr>
          <w:rFonts w:cs="Arial"/>
          <w:szCs w:val="20"/>
        </w:rPr>
        <w:t xml:space="preserve"> pa je po navedbah predlagatelja</w:t>
      </w:r>
      <w:r w:rsidRPr="00D25A78">
        <w:rPr>
          <w:rFonts w:cs="Arial"/>
          <w:szCs w:val="20"/>
        </w:rPr>
        <w:t xml:space="preserve"> eden najpomembnejših severnoevropskih investicijskih skladov s portfeljem, ki presega 20 milijard EUR.</w:t>
      </w:r>
    </w:p>
    <w:p w14:paraId="2EF24F6E" w14:textId="77777777" w:rsidR="00D25A78" w:rsidRPr="00AE7044" w:rsidRDefault="00D25A78" w:rsidP="00AE7044">
      <w:pPr>
        <w:jc w:val="both"/>
        <w:rPr>
          <w:rFonts w:cs="Arial"/>
          <w:szCs w:val="20"/>
        </w:rPr>
      </w:pPr>
    </w:p>
    <w:p w14:paraId="4958D2F5" w14:textId="77777777" w:rsidR="00C45552" w:rsidRPr="00C45552" w:rsidRDefault="00C45552" w:rsidP="00C45552">
      <w:pPr>
        <w:jc w:val="both"/>
        <w:rPr>
          <w:rFonts w:cs="Arial"/>
          <w:szCs w:val="20"/>
        </w:rPr>
      </w:pPr>
    </w:p>
    <w:p w14:paraId="1C4271A7" w14:textId="7BBF6E24" w:rsidR="00AE7044" w:rsidRDefault="00AE7044" w:rsidP="00AE7044">
      <w:pPr>
        <w:jc w:val="both"/>
        <w:rPr>
          <w:rFonts w:cs="Arial"/>
          <w:szCs w:val="20"/>
        </w:rPr>
      </w:pPr>
      <w:r>
        <w:rPr>
          <w:rFonts w:cs="Arial"/>
          <w:szCs w:val="20"/>
        </w:rPr>
        <w:lastRenderedPageBreak/>
        <w:t>V vlogi je navedeno, da g</w:t>
      </w:r>
      <w:r w:rsidRPr="00AE7044">
        <w:rPr>
          <w:rFonts w:cs="Arial"/>
          <w:szCs w:val="20"/>
        </w:rPr>
        <w:t>ospodarska družba NIL Podatkovne komunikacije, d. o. o. namerava z januarjem 2027 izvesti proces preimenovanja in uskladitve blagovne znamke z mednarodno skupino Conscia</w:t>
      </w:r>
      <w:r>
        <w:rPr>
          <w:rFonts w:cs="Arial"/>
          <w:szCs w:val="20"/>
        </w:rPr>
        <w:t xml:space="preserve"> in da v</w:t>
      </w:r>
      <w:r w:rsidRPr="00AE7044">
        <w:rPr>
          <w:rFonts w:cs="Arial"/>
          <w:szCs w:val="20"/>
        </w:rPr>
        <w:t xml:space="preserve"> okviru tega procesa želi v nameravani spremenjeni firmi uporabiti besedo »Slovenija«, in sicer kot lokacijsko označbo slovenske družbe v okviru mednarodne skupine.</w:t>
      </w:r>
    </w:p>
    <w:p w14:paraId="3C449F86" w14:textId="77777777" w:rsidR="00AE7044" w:rsidRDefault="00AE7044" w:rsidP="00AE7044">
      <w:pPr>
        <w:jc w:val="both"/>
        <w:rPr>
          <w:rFonts w:cs="Arial"/>
          <w:szCs w:val="20"/>
        </w:rPr>
      </w:pPr>
    </w:p>
    <w:p w14:paraId="0A2DB2E0" w14:textId="5F58F93F" w:rsidR="00AE7044" w:rsidRDefault="00AE7044" w:rsidP="00AE7044">
      <w:pPr>
        <w:jc w:val="both"/>
        <w:rPr>
          <w:rFonts w:cs="Arial"/>
          <w:szCs w:val="20"/>
        </w:rPr>
      </w:pPr>
      <w:r>
        <w:rPr>
          <w:rFonts w:cs="Arial"/>
          <w:szCs w:val="20"/>
        </w:rPr>
        <w:t xml:space="preserve">Dodatno je v vlogi navedeno, da predlagatelj </w:t>
      </w:r>
      <w:r w:rsidR="00BE2086">
        <w:rPr>
          <w:rFonts w:cs="Arial"/>
          <w:szCs w:val="20"/>
        </w:rPr>
        <w:t xml:space="preserve">s </w:t>
      </w:r>
      <w:r w:rsidRPr="00AE7044">
        <w:rPr>
          <w:rFonts w:cs="Arial"/>
          <w:szCs w:val="20"/>
        </w:rPr>
        <w:t>svojim poslovanjem pomembno prispeva k razvoju digitalnega gospodarstva in tehnološke konkurenčnosti Republike Slovenije. Podjetje sodeluje pri načrtovanju, implementaciji in upravljanju kompleksnih IT okolij, ki omogočajo stabilno in varno delovanje ključnih organizacij v gospodarstvu in javnem sektorju.</w:t>
      </w:r>
      <w:r>
        <w:rPr>
          <w:rFonts w:cs="Arial"/>
          <w:szCs w:val="20"/>
        </w:rPr>
        <w:t xml:space="preserve"> </w:t>
      </w:r>
      <w:r w:rsidRPr="00AE7044">
        <w:rPr>
          <w:rFonts w:cs="Arial"/>
          <w:szCs w:val="20"/>
        </w:rPr>
        <w:t>Gospodarska družba zaposluje visoko usposobljene strokovnjake na področju informacijskih tehnologij v Republiki Sloveniji ter sistematično vlaga v njihovo stalno strokovno izpopolnjevanje, certificiranje in razvoj znanj. S tem prispeva k dolgoročni krepitvi znanja in človeškega kapitala v Sloveniji.</w:t>
      </w:r>
    </w:p>
    <w:p w14:paraId="312F4839" w14:textId="77777777" w:rsidR="00D25A78" w:rsidRPr="00AE7044" w:rsidRDefault="00D25A78" w:rsidP="00AE7044">
      <w:pPr>
        <w:jc w:val="both"/>
        <w:rPr>
          <w:rFonts w:cs="Arial"/>
          <w:szCs w:val="20"/>
        </w:rPr>
      </w:pPr>
    </w:p>
    <w:p w14:paraId="6413B3B3" w14:textId="12DA4BBD" w:rsidR="00AE7044" w:rsidRDefault="00AE7044" w:rsidP="00AE7044">
      <w:pPr>
        <w:jc w:val="both"/>
        <w:rPr>
          <w:rFonts w:cs="Arial"/>
          <w:szCs w:val="20"/>
        </w:rPr>
      </w:pPr>
      <w:r>
        <w:rPr>
          <w:rFonts w:cs="Arial"/>
          <w:szCs w:val="20"/>
        </w:rPr>
        <w:t xml:space="preserve">Prav tako je navedeno, da družba </w:t>
      </w:r>
      <w:r w:rsidRPr="00AE7044">
        <w:rPr>
          <w:rFonts w:cs="Arial"/>
          <w:szCs w:val="20"/>
        </w:rPr>
        <w:t>aktivno nastopa na mednarodnih trgih ter sodeluje v projektih izven Republike Slovenije. S tem prispeva k prepoznavnosti slovenskega znanja, strokovnosti in tehnološke usposobljenosti v mednarodnem okolju. Uporaba besede »Slovenija« v firmi bi jasno izražala izvor, sedež in strokovno jedro družbe ter dodatno prispevala k promociji Republike Slovenije kot države z visoko razvitim področjem informacijskih tehnologij in inovativnim gospodarstvom.</w:t>
      </w:r>
      <w:r>
        <w:rPr>
          <w:rFonts w:cs="Arial"/>
          <w:szCs w:val="20"/>
        </w:rPr>
        <w:t xml:space="preserve"> </w:t>
      </w:r>
      <w:r w:rsidRPr="00AE7044">
        <w:rPr>
          <w:rFonts w:cs="Arial"/>
          <w:szCs w:val="20"/>
        </w:rPr>
        <w:t>Družba deluje na področjih, ki so strateško pomembna za delovanje javnega sektorja in kritične infrastrukture Republike Slovenije. Posebej izpostavljeno je področje kibernetske varnosti, na katerem družba zagotavlja naslednje storitve:</w:t>
      </w:r>
    </w:p>
    <w:p w14:paraId="76DACF57" w14:textId="77777777" w:rsidR="00AE7044" w:rsidRPr="00AE7044" w:rsidRDefault="00AE7044" w:rsidP="00AE7044">
      <w:pPr>
        <w:jc w:val="both"/>
        <w:rPr>
          <w:rFonts w:cs="Arial"/>
          <w:szCs w:val="20"/>
        </w:rPr>
      </w:pPr>
    </w:p>
    <w:p w14:paraId="62E1B7B0" w14:textId="77777777" w:rsidR="00AE7044" w:rsidRPr="00AE7044" w:rsidRDefault="00AE7044" w:rsidP="00AE7044">
      <w:pPr>
        <w:jc w:val="both"/>
        <w:rPr>
          <w:rFonts w:cs="Arial"/>
          <w:szCs w:val="20"/>
        </w:rPr>
      </w:pPr>
      <w:r w:rsidRPr="00AE7044">
        <w:rPr>
          <w:rFonts w:cs="Arial"/>
          <w:szCs w:val="20"/>
        </w:rPr>
        <w:t>•</w:t>
      </w:r>
      <w:r w:rsidRPr="00AE7044">
        <w:rPr>
          <w:rFonts w:cs="Arial"/>
          <w:szCs w:val="20"/>
        </w:rPr>
        <w:tab/>
        <w:t>Varnostno-operativni center (SOC) — neprekinjeno 24/7 spremljanje in odzivanje na kibernetske grožnje za stranke v Sloveniji in širši Evropi. SOC center družbe ima sedež v Sloveniji in predstavlja enega pomembnejših tovrstnih centrov v regiji.</w:t>
      </w:r>
    </w:p>
    <w:p w14:paraId="0850B6BA" w14:textId="77777777" w:rsidR="00AE7044" w:rsidRPr="00AE7044" w:rsidRDefault="00AE7044" w:rsidP="00AE7044">
      <w:pPr>
        <w:jc w:val="both"/>
        <w:rPr>
          <w:rFonts w:cs="Arial"/>
          <w:szCs w:val="20"/>
        </w:rPr>
      </w:pPr>
      <w:r w:rsidRPr="00AE7044">
        <w:rPr>
          <w:rFonts w:cs="Arial"/>
          <w:szCs w:val="20"/>
        </w:rPr>
        <w:t>•</w:t>
      </w:r>
      <w:r w:rsidRPr="00AE7044">
        <w:rPr>
          <w:rFonts w:cs="Arial"/>
          <w:szCs w:val="20"/>
        </w:rPr>
        <w:tab/>
        <w:t>Upravljano zaznavanje in odzivanje na grožnje (MDR) — proaktivne varnostne storitve za zaščito informacijskih sistemov srednjih in velikih organizacij.</w:t>
      </w:r>
    </w:p>
    <w:p w14:paraId="71354B98" w14:textId="5B98510C" w:rsidR="00C45552" w:rsidRDefault="00AE7044" w:rsidP="00AE7044">
      <w:pPr>
        <w:jc w:val="both"/>
        <w:rPr>
          <w:rFonts w:cs="Arial"/>
          <w:szCs w:val="20"/>
        </w:rPr>
      </w:pPr>
      <w:r w:rsidRPr="00AE7044">
        <w:rPr>
          <w:rFonts w:cs="Arial"/>
          <w:szCs w:val="20"/>
        </w:rPr>
        <w:t>•</w:t>
      </w:r>
      <w:r w:rsidRPr="00AE7044">
        <w:rPr>
          <w:rFonts w:cs="Arial"/>
          <w:szCs w:val="20"/>
        </w:rPr>
        <w:tab/>
        <w:t>Svetovanje in implementacija varnostnih rešitev za organizacije v javnem in zasebnem sektorju, vključno z izvajalci bistvenih in pomembnih storitev.</w:t>
      </w:r>
    </w:p>
    <w:p w14:paraId="6D4670F8" w14:textId="77777777" w:rsidR="00AE7044" w:rsidRDefault="00AE7044" w:rsidP="00AE7044">
      <w:pPr>
        <w:jc w:val="both"/>
        <w:rPr>
          <w:rFonts w:cs="Arial"/>
          <w:szCs w:val="20"/>
        </w:rPr>
      </w:pPr>
    </w:p>
    <w:p w14:paraId="473B9904" w14:textId="16E0C4D7" w:rsidR="00AE7044" w:rsidRPr="00C45552" w:rsidRDefault="00AE7044" w:rsidP="00AE7044">
      <w:pPr>
        <w:jc w:val="both"/>
        <w:rPr>
          <w:rFonts w:cs="Arial"/>
          <w:szCs w:val="20"/>
        </w:rPr>
      </w:pPr>
      <w:r>
        <w:rPr>
          <w:rFonts w:cs="Arial"/>
          <w:szCs w:val="20"/>
        </w:rPr>
        <w:t>Predlagatelj v svoji vlogi tudi navaja, da družba</w:t>
      </w:r>
      <w:r w:rsidRPr="00AE7044">
        <w:rPr>
          <w:rFonts w:cs="Arial"/>
          <w:szCs w:val="20"/>
        </w:rPr>
        <w:t xml:space="preserve"> neprestano izboljšuje in nadgrajuje znanje ter kompetence. To </w:t>
      </w:r>
      <w:r w:rsidR="00CA5185">
        <w:rPr>
          <w:rFonts w:cs="Arial"/>
          <w:szCs w:val="20"/>
        </w:rPr>
        <w:t xml:space="preserve">po navedbah predlagatelja </w:t>
      </w:r>
      <w:r w:rsidRPr="00AE7044">
        <w:rPr>
          <w:rFonts w:cs="Arial"/>
          <w:szCs w:val="20"/>
        </w:rPr>
        <w:t>dokazujejo številni certifikati in dolgoletna partnerstva z nekaterimi najvidnejšimi proizvajalci v panogi: Cisco Systems, VMware (Broadcom), Palo Alto Networks, Microsoft, Pure Storage in drugi. Med drugim je podjetje nosilec naslednjih certifikatov: 5x Cisco Preferred Partner, Splunk Elite Partner, Microsoft Solutions and Specializations Partner, VMware Premier Partner, Palo Alto Diamond Innovator in Managed Security Services Provider: MSSP Innovator.</w:t>
      </w:r>
    </w:p>
    <w:p w14:paraId="24A20A2B" w14:textId="77777777" w:rsidR="00C45552" w:rsidRPr="00C45552" w:rsidRDefault="00C45552" w:rsidP="00C45552">
      <w:pPr>
        <w:jc w:val="both"/>
        <w:rPr>
          <w:rFonts w:cs="Arial"/>
          <w:szCs w:val="20"/>
        </w:rPr>
      </w:pPr>
    </w:p>
    <w:bookmarkEnd w:id="4"/>
    <w:p w14:paraId="32A0E4CC" w14:textId="77777777" w:rsidR="00B94323" w:rsidRPr="003B617F" w:rsidRDefault="00B94323" w:rsidP="00B94323">
      <w:pPr>
        <w:jc w:val="both"/>
        <w:rPr>
          <w:rFonts w:cs="Arial"/>
          <w:b/>
          <w:szCs w:val="20"/>
        </w:rPr>
      </w:pPr>
      <w:r w:rsidRPr="003B617F">
        <w:rPr>
          <w:rFonts w:cs="Arial"/>
          <w:b/>
          <w:szCs w:val="20"/>
        </w:rPr>
        <w:t>Predlogu se ugodi.</w:t>
      </w:r>
    </w:p>
    <w:p w14:paraId="61762CEA" w14:textId="0E82950D" w:rsidR="00B94323" w:rsidRDefault="00B94323" w:rsidP="00B94323">
      <w:pPr>
        <w:jc w:val="both"/>
        <w:rPr>
          <w:rFonts w:cs="Arial"/>
          <w:szCs w:val="20"/>
        </w:rPr>
      </w:pPr>
    </w:p>
    <w:p w14:paraId="0DA5FFCD" w14:textId="02F680D6" w:rsidR="00B94323" w:rsidRDefault="00B94323" w:rsidP="00B94323">
      <w:pPr>
        <w:jc w:val="both"/>
        <w:rPr>
          <w:rFonts w:cs="Arial"/>
          <w:szCs w:val="20"/>
        </w:rPr>
      </w:pPr>
      <w:r w:rsidRPr="003B617F">
        <w:rPr>
          <w:rFonts w:cs="Arial"/>
          <w:szCs w:val="20"/>
        </w:rPr>
        <w:t xml:space="preserve">Uporabo besede Slovenija in oznak države in samoupravnih lokalnih skupnosti ureja 15. člen </w:t>
      </w:r>
      <w:r w:rsidR="00C3501E" w:rsidRPr="003B617F">
        <w:rPr>
          <w:rFonts w:cs="Arial"/>
          <w:szCs w:val="20"/>
        </w:rPr>
        <w:t xml:space="preserve">Zakona o </w:t>
      </w:r>
      <w:r w:rsidR="00C3501E" w:rsidRPr="0000563D">
        <w:rPr>
          <w:rFonts w:cs="Arial"/>
          <w:szCs w:val="20"/>
        </w:rPr>
        <w:t>gospodarskih družbah (</w:t>
      </w:r>
      <w:r w:rsidR="0000563D" w:rsidRPr="0000563D">
        <w:rPr>
          <w:rFonts w:cs="Arial"/>
          <w:szCs w:val="20"/>
        </w:rPr>
        <w:t>Uradni list RS, št. 65/09 – uradno prečiščeno besedilo, 33/11, 91/11, 32/12, 57/12, 44/13 – odl. US, 82/13, 55/15, 15/17, 22/19 – ZPosS, 158/20 – ZIntPK-C, 18/21, 18/23 – ZDU-1O, 75/23, 102/24, 77/25, 10/26 – ZdZEETD in 1270/26</w:t>
      </w:r>
      <w:r w:rsidR="00C3501E" w:rsidRPr="0000563D">
        <w:rPr>
          <w:rFonts w:cs="Arial"/>
          <w:szCs w:val="20"/>
        </w:rPr>
        <w:t xml:space="preserve">; v nadaljnjem besedilu: </w:t>
      </w:r>
      <w:r w:rsidRPr="0000563D">
        <w:rPr>
          <w:rFonts w:cs="Arial"/>
          <w:szCs w:val="20"/>
        </w:rPr>
        <w:t>ZGD-1</w:t>
      </w:r>
      <w:r w:rsidR="00C3501E" w:rsidRPr="0000563D">
        <w:rPr>
          <w:rFonts w:cs="Arial"/>
          <w:szCs w:val="20"/>
        </w:rPr>
        <w:t>)</w:t>
      </w:r>
      <w:r w:rsidRPr="0000563D">
        <w:rPr>
          <w:rFonts w:cs="Arial"/>
          <w:szCs w:val="20"/>
        </w:rPr>
        <w:t>, ki</w:t>
      </w:r>
      <w:r w:rsidRPr="003B617F">
        <w:rPr>
          <w:rFonts w:cs="Arial"/>
          <w:szCs w:val="20"/>
        </w:rPr>
        <w:t xml:space="preserve"> v prvem odstavku določa, da je besedo Slovenija v vseh sklonih in svojilnih pridevnikih dovoljeno vnesti v firmo le z dovoljenjem vlade. Vlada lahko po prostem preudarku dovoli družbi uporabo besede Slovenija. Pri tem preveri izpolnjevanje davčnih in drugih javnofinančnih obveznosti družbe, njeno poslovanje (da družba ni v postopku insolventnosti oziroma prisilnega prenehanja po zakonu, ki ureja finančno poslovanje podjetij, postopke zaradi insolventnosti in prisilno prenehanje) ter, ali družba opravlja pridobitno dejavnost, ki je za Republiko Slovenijo večjega pomena (drugi odstavek 15. člena ZGD-1). V skladu s tretjim odstavkom 15. člena ZGD-1 se šteje, da je dejavnost večjega pomena, če družba uspešno posluje in deluje družbeno odgovorno, vlada pa pri tem upošteva zlasti dejavnost, dosedanje poslovanje in finančni položaj družbe ter usmerjenost družbe k razvoju in rasti. V skladu s petim odstavkom 15. člena ZGD-1 pa v primeru družbe, katere večinski lastniki so tuje pravne ali fizične osebe, pri izdaji dovoljenja za uporabo besede Slovenija vlada dodatno upošteva tudi, ali je njena obvladujoča družba koncern ali multinacionalka oziroma družba v okviru </w:t>
      </w:r>
      <w:r w:rsidRPr="008F6CC4">
        <w:rPr>
          <w:rFonts w:cs="Arial"/>
          <w:szCs w:val="20"/>
        </w:rPr>
        <w:t xml:space="preserve">multinacionalke, ali ima koncern ali </w:t>
      </w:r>
      <w:r w:rsidRPr="008F6CC4">
        <w:rPr>
          <w:rFonts w:cs="Arial"/>
          <w:szCs w:val="20"/>
        </w:rPr>
        <w:lastRenderedPageBreak/>
        <w:t>multinacionalka mednarodni ugled ter, ali gre za koncern ali multinacionalko, ki v firmah svojih odvisnih družb praviloma uporablja imena držav sedežev odvisnih družb.</w:t>
      </w:r>
    </w:p>
    <w:p w14:paraId="1D02F95C" w14:textId="77777777" w:rsidR="00D66C0E" w:rsidRDefault="00D66C0E" w:rsidP="00B94323">
      <w:pPr>
        <w:jc w:val="both"/>
        <w:rPr>
          <w:rFonts w:cs="Arial"/>
          <w:szCs w:val="20"/>
        </w:rPr>
      </w:pPr>
    </w:p>
    <w:p w14:paraId="1E74D5F9" w14:textId="6702F0F5" w:rsidR="00D25A78" w:rsidRDefault="00CE7F93" w:rsidP="00D25A78">
      <w:pPr>
        <w:jc w:val="both"/>
        <w:rPr>
          <w:rFonts w:cs="Arial"/>
          <w:szCs w:val="20"/>
        </w:rPr>
      </w:pPr>
      <w:r>
        <w:rPr>
          <w:rFonts w:cs="Arial"/>
          <w:szCs w:val="20"/>
        </w:rPr>
        <w:t>V</w:t>
      </w:r>
      <w:r w:rsidR="00D66C0E" w:rsidRPr="00D66C0E">
        <w:rPr>
          <w:rFonts w:cs="Arial"/>
          <w:szCs w:val="20"/>
        </w:rPr>
        <w:t xml:space="preserve">lada </w:t>
      </w:r>
      <w:r w:rsidRPr="00D66C0E">
        <w:rPr>
          <w:rFonts w:cs="Arial"/>
          <w:szCs w:val="20"/>
        </w:rPr>
        <w:t xml:space="preserve">je </w:t>
      </w:r>
      <w:r w:rsidR="00D66C0E" w:rsidRPr="00D66C0E">
        <w:rPr>
          <w:rFonts w:cs="Arial"/>
          <w:szCs w:val="20"/>
        </w:rPr>
        <w:t xml:space="preserve">ugotovila, da je </w:t>
      </w:r>
      <w:r>
        <w:rPr>
          <w:rFonts w:cs="Arial"/>
          <w:szCs w:val="20"/>
        </w:rPr>
        <w:t xml:space="preserve">predlagatelj </w:t>
      </w:r>
      <w:r w:rsidR="00D66C0E" w:rsidRPr="00D66C0E">
        <w:rPr>
          <w:rFonts w:cs="Arial"/>
          <w:szCs w:val="20"/>
        </w:rPr>
        <w:t xml:space="preserve">vpisan v sodni register z dnem </w:t>
      </w:r>
      <w:r w:rsidR="00AE7044">
        <w:rPr>
          <w:rFonts w:cs="Arial"/>
          <w:szCs w:val="20"/>
        </w:rPr>
        <w:t>10</w:t>
      </w:r>
      <w:r w:rsidR="00D66C0E" w:rsidRPr="00D66C0E">
        <w:rPr>
          <w:rFonts w:cs="Arial"/>
          <w:szCs w:val="20"/>
        </w:rPr>
        <w:t>.</w:t>
      </w:r>
      <w:r>
        <w:rPr>
          <w:rFonts w:cs="Arial"/>
          <w:szCs w:val="20"/>
        </w:rPr>
        <w:t xml:space="preserve"> </w:t>
      </w:r>
      <w:r w:rsidR="00AE7044">
        <w:rPr>
          <w:rFonts w:cs="Arial"/>
          <w:szCs w:val="20"/>
        </w:rPr>
        <w:t>5</w:t>
      </w:r>
      <w:r w:rsidR="00D66C0E" w:rsidRPr="00D66C0E">
        <w:rPr>
          <w:rFonts w:cs="Arial"/>
          <w:szCs w:val="20"/>
        </w:rPr>
        <w:t>.</w:t>
      </w:r>
      <w:r>
        <w:rPr>
          <w:rFonts w:cs="Arial"/>
          <w:szCs w:val="20"/>
        </w:rPr>
        <w:t xml:space="preserve"> </w:t>
      </w:r>
      <w:r w:rsidR="00AE7044">
        <w:rPr>
          <w:rFonts w:cs="Arial"/>
          <w:szCs w:val="20"/>
        </w:rPr>
        <w:t>1989</w:t>
      </w:r>
      <w:r w:rsidR="00FA7696">
        <w:rPr>
          <w:rFonts w:cs="Arial"/>
          <w:szCs w:val="20"/>
        </w:rPr>
        <w:t xml:space="preserve">, katerega glavna dejavnost je </w:t>
      </w:r>
      <w:r w:rsidR="00D25A78" w:rsidRPr="00D25A78">
        <w:rPr>
          <w:rFonts w:cs="Arial"/>
          <w:szCs w:val="20"/>
        </w:rPr>
        <w:t>62.200 (Svet.</w:t>
      </w:r>
      <w:r w:rsidR="00765435">
        <w:rPr>
          <w:rFonts w:cs="Arial"/>
          <w:szCs w:val="20"/>
        </w:rPr>
        <w:t xml:space="preserve"> </w:t>
      </w:r>
      <w:r w:rsidR="00D25A78" w:rsidRPr="00D25A78">
        <w:rPr>
          <w:rFonts w:cs="Arial"/>
          <w:szCs w:val="20"/>
        </w:rPr>
        <w:t>o rač.nap.,pr.,upr.rač.nap.in sist.)</w:t>
      </w:r>
      <w:r w:rsidR="00D25A78">
        <w:rPr>
          <w:rFonts w:cs="Arial"/>
          <w:szCs w:val="20"/>
        </w:rPr>
        <w:t>. Ugotovljeno je bilo, da gre za družbo, ki</w:t>
      </w:r>
      <w:r w:rsidR="00D25A78" w:rsidRPr="00D25A78">
        <w:rPr>
          <w:rFonts w:cs="Arial"/>
          <w:szCs w:val="20"/>
        </w:rPr>
        <w:t xml:space="preserve"> je v večinski lasti tuje pravne osebe</w:t>
      </w:r>
      <w:r w:rsidR="00D25A78">
        <w:rPr>
          <w:rFonts w:cs="Arial"/>
          <w:szCs w:val="20"/>
        </w:rPr>
        <w:t>,</w:t>
      </w:r>
      <w:r w:rsidR="00D25A78" w:rsidRPr="00D25A78">
        <w:rPr>
          <w:rFonts w:cs="Arial"/>
          <w:szCs w:val="20"/>
        </w:rPr>
        <w:t xml:space="preserve"> družbe Conscia Holding A/S s sedežem v Københavnu, Danska.</w:t>
      </w:r>
    </w:p>
    <w:p w14:paraId="015F6712" w14:textId="77777777" w:rsidR="00D25A78" w:rsidRDefault="00D25A78" w:rsidP="00D25A78">
      <w:pPr>
        <w:jc w:val="both"/>
        <w:rPr>
          <w:rFonts w:cs="Arial"/>
          <w:szCs w:val="20"/>
        </w:rPr>
      </w:pPr>
    </w:p>
    <w:p w14:paraId="5EEEB6A9" w14:textId="4284A314" w:rsidR="00D25A78" w:rsidRDefault="00D25A78" w:rsidP="00D25A78">
      <w:pPr>
        <w:jc w:val="both"/>
        <w:rPr>
          <w:rFonts w:cs="Arial"/>
          <w:szCs w:val="20"/>
        </w:rPr>
      </w:pPr>
      <w:r>
        <w:rPr>
          <w:rFonts w:cs="Arial"/>
          <w:szCs w:val="20"/>
        </w:rPr>
        <w:t>Ugotovljeno je bilo, da je o</w:t>
      </w:r>
      <w:r w:rsidRPr="00D25A78">
        <w:rPr>
          <w:rFonts w:cs="Arial"/>
          <w:szCs w:val="20"/>
        </w:rPr>
        <w:t>bvladujoča družba mednarodni koncern</w:t>
      </w:r>
      <w:r>
        <w:rPr>
          <w:rFonts w:cs="Arial"/>
          <w:szCs w:val="20"/>
        </w:rPr>
        <w:t xml:space="preserve">, ki deluje na področju </w:t>
      </w:r>
      <w:r w:rsidRPr="00D25A78">
        <w:rPr>
          <w:rFonts w:cs="Arial"/>
          <w:szCs w:val="20"/>
        </w:rPr>
        <w:t xml:space="preserve">digitalne infrastrukture in kibernetske varnosti, </w:t>
      </w:r>
      <w:r w:rsidR="00CA5185">
        <w:rPr>
          <w:rFonts w:cs="Arial"/>
          <w:szCs w:val="20"/>
        </w:rPr>
        <w:t xml:space="preserve">ki je </w:t>
      </w:r>
      <w:r w:rsidRPr="00D25A78">
        <w:rPr>
          <w:rFonts w:cs="Arial"/>
          <w:szCs w:val="20"/>
        </w:rPr>
        <w:t>v lasti sklada Nordic Capital. Skupina zaposluje več kot 1.700 strokovnjakov, ustvarja letni prihodek v višini več kot 700 milijonov EUR ter je prisotna v več kot 10 evropskih državah (Danska, Norveška, Švedska, Finska, Nemčija, Nizozemska, Belgija, Slovenija in druge)</w:t>
      </w:r>
      <w:r w:rsidR="00CA5185">
        <w:rPr>
          <w:rFonts w:cs="Arial"/>
          <w:szCs w:val="20"/>
        </w:rPr>
        <w:t xml:space="preserve">, in ima mednarodni ugled </w:t>
      </w:r>
    </w:p>
    <w:p w14:paraId="3327E610" w14:textId="77777777" w:rsidR="00D25A78" w:rsidRDefault="00D25A78" w:rsidP="00D25A78">
      <w:pPr>
        <w:jc w:val="both"/>
        <w:rPr>
          <w:rFonts w:cs="Arial"/>
          <w:szCs w:val="20"/>
        </w:rPr>
      </w:pPr>
    </w:p>
    <w:p w14:paraId="302D5DB3" w14:textId="1B8A1DD0" w:rsidR="00D25A78" w:rsidRPr="00D25A78" w:rsidRDefault="00D25A78" w:rsidP="00D25A78">
      <w:pPr>
        <w:jc w:val="both"/>
        <w:rPr>
          <w:rFonts w:cs="Arial"/>
          <w:szCs w:val="20"/>
        </w:rPr>
      </w:pPr>
      <w:r>
        <w:rPr>
          <w:rFonts w:cs="Arial"/>
          <w:szCs w:val="20"/>
        </w:rPr>
        <w:t>Ugotovljeno je bilo tudi, da m</w:t>
      </w:r>
      <w:r w:rsidRPr="00D25A78">
        <w:rPr>
          <w:rFonts w:cs="Arial"/>
          <w:szCs w:val="20"/>
        </w:rPr>
        <w:t>ednarodni koncern praviloma uporablja ime države v firmah svojih odvisnih družb. Skupina Conscia uporablja ime države sedeža v firmah svojih lokalnih družb</w:t>
      </w:r>
      <w:r>
        <w:rPr>
          <w:rFonts w:cs="Arial"/>
          <w:szCs w:val="20"/>
        </w:rPr>
        <w:t xml:space="preserve"> kot npr.: </w:t>
      </w:r>
    </w:p>
    <w:p w14:paraId="5770696C" w14:textId="77777777" w:rsidR="00D25A78" w:rsidRPr="00D25A78" w:rsidRDefault="00D25A78" w:rsidP="00D25A78">
      <w:pPr>
        <w:jc w:val="both"/>
        <w:rPr>
          <w:rFonts w:cs="Arial"/>
          <w:szCs w:val="20"/>
        </w:rPr>
      </w:pPr>
      <w:r w:rsidRPr="00D25A78">
        <w:rPr>
          <w:rFonts w:cs="Arial"/>
          <w:szCs w:val="20"/>
        </w:rPr>
        <w:t>•</w:t>
      </w:r>
      <w:r w:rsidRPr="00D25A78">
        <w:rPr>
          <w:rFonts w:cs="Arial"/>
          <w:szCs w:val="20"/>
        </w:rPr>
        <w:tab/>
        <w:t>Conscia Danmark A/S (Danska),</w:t>
      </w:r>
    </w:p>
    <w:p w14:paraId="0E893EC9" w14:textId="77777777" w:rsidR="00D25A78" w:rsidRPr="00D25A78" w:rsidRDefault="00D25A78" w:rsidP="00D25A78">
      <w:pPr>
        <w:jc w:val="both"/>
        <w:rPr>
          <w:rFonts w:cs="Arial"/>
          <w:szCs w:val="20"/>
        </w:rPr>
      </w:pPr>
      <w:r w:rsidRPr="00D25A78">
        <w:rPr>
          <w:rFonts w:cs="Arial"/>
          <w:szCs w:val="20"/>
        </w:rPr>
        <w:t>•</w:t>
      </w:r>
      <w:r w:rsidRPr="00D25A78">
        <w:rPr>
          <w:rFonts w:cs="Arial"/>
          <w:szCs w:val="20"/>
        </w:rPr>
        <w:tab/>
        <w:t>Conscia Norge AS (Norveška),</w:t>
      </w:r>
    </w:p>
    <w:p w14:paraId="423A63BC" w14:textId="77777777" w:rsidR="00D25A78" w:rsidRPr="00D25A78" w:rsidRDefault="00D25A78" w:rsidP="00D25A78">
      <w:pPr>
        <w:jc w:val="both"/>
        <w:rPr>
          <w:rFonts w:cs="Arial"/>
          <w:szCs w:val="20"/>
        </w:rPr>
      </w:pPr>
      <w:r w:rsidRPr="00D25A78">
        <w:rPr>
          <w:rFonts w:cs="Arial"/>
          <w:szCs w:val="20"/>
        </w:rPr>
        <w:t>•</w:t>
      </w:r>
      <w:r w:rsidRPr="00D25A78">
        <w:rPr>
          <w:rFonts w:cs="Arial"/>
          <w:szCs w:val="20"/>
        </w:rPr>
        <w:tab/>
        <w:t>Conscia Sverige AB (Švedska),</w:t>
      </w:r>
    </w:p>
    <w:p w14:paraId="5510FE69" w14:textId="77777777" w:rsidR="00D25A78" w:rsidRPr="00D25A78" w:rsidRDefault="00D25A78" w:rsidP="00D25A78">
      <w:pPr>
        <w:jc w:val="both"/>
        <w:rPr>
          <w:rFonts w:cs="Arial"/>
          <w:szCs w:val="20"/>
        </w:rPr>
      </w:pPr>
      <w:r w:rsidRPr="00D25A78">
        <w:rPr>
          <w:rFonts w:cs="Arial"/>
          <w:szCs w:val="20"/>
        </w:rPr>
        <w:t>•</w:t>
      </w:r>
      <w:r w:rsidRPr="00D25A78">
        <w:rPr>
          <w:rFonts w:cs="Arial"/>
          <w:szCs w:val="20"/>
        </w:rPr>
        <w:tab/>
        <w:t>Conscia Deutschland GmbH (Nemčija),</w:t>
      </w:r>
    </w:p>
    <w:p w14:paraId="07FCD731" w14:textId="77777777" w:rsidR="00D25A78" w:rsidRPr="00D25A78" w:rsidRDefault="00D25A78" w:rsidP="00D25A78">
      <w:pPr>
        <w:jc w:val="both"/>
        <w:rPr>
          <w:rFonts w:cs="Arial"/>
          <w:szCs w:val="20"/>
        </w:rPr>
      </w:pPr>
      <w:r w:rsidRPr="00D25A78">
        <w:rPr>
          <w:rFonts w:cs="Arial"/>
          <w:szCs w:val="20"/>
        </w:rPr>
        <w:t>•</w:t>
      </w:r>
      <w:r w:rsidRPr="00D25A78">
        <w:rPr>
          <w:rFonts w:cs="Arial"/>
          <w:szCs w:val="20"/>
        </w:rPr>
        <w:tab/>
        <w:t>Conscia Nederland B.V. (Nizozemska).</w:t>
      </w:r>
    </w:p>
    <w:p w14:paraId="45E608B7" w14:textId="09D82C80" w:rsidR="00D25A78" w:rsidRPr="00D66C0E" w:rsidRDefault="00D25A78" w:rsidP="00D25A78">
      <w:pPr>
        <w:jc w:val="both"/>
        <w:rPr>
          <w:rFonts w:cs="Arial"/>
          <w:szCs w:val="20"/>
        </w:rPr>
      </w:pPr>
    </w:p>
    <w:p w14:paraId="1F609B41" w14:textId="1F9574A9" w:rsidR="00B94323" w:rsidRPr="00DA0A18" w:rsidRDefault="00CA5185" w:rsidP="00B94323">
      <w:pPr>
        <w:jc w:val="both"/>
        <w:rPr>
          <w:rFonts w:cs="Arial"/>
          <w:szCs w:val="20"/>
        </w:rPr>
      </w:pPr>
      <w:r>
        <w:rPr>
          <w:rFonts w:cs="Arial"/>
          <w:szCs w:val="20"/>
        </w:rPr>
        <w:t>V</w:t>
      </w:r>
      <w:r w:rsidR="00CE7F93" w:rsidRPr="00DA0A18">
        <w:rPr>
          <w:rFonts w:cs="Arial"/>
          <w:szCs w:val="20"/>
        </w:rPr>
        <w:t>lada</w:t>
      </w:r>
      <w:r w:rsidR="00BE2086">
        <w:rPr>
          <w:rFonts w:cs="Arial"/>
          <w:szCs w:val="20"/>
        </w:rPr>
        <w:t xml:space="preserve"> je</w:t>
      </w:r>
      <w:r w:rsidR="00B94323" w:rsidRPr="00DA0A18">
        <w:rPr>
          <w:rFonts w:cs="Arial"/>
          <w:szCs w:val="20"/>
        </w:rPr>
        <w:t xml:space="preserve"> v postopku ugotovila, da ima </w:t>
      </w:r>
      <w:r w:rsidR="00D56DAD">
        <w:rPr>
          <w:rFonts w:cs="Arial"/>
          <w:szCs w:val="20"/>
        </w:rPr>
        <w:t xml:space="preserve">predlagatelj </w:t>
      </w:r>
      <w:r w:rsidR="00B94323" w:rsidRPr="00DA0A18">
        <w:rPr>
          <w:rFonts w:cs="Arial"/>
          <w:szCs w:val="20"/>
        </w:rPr>
        <w:t>izpolnjene davčne in druge javnofinančne obveznosti ter da ni v postopku insolventnosti oziroma prisilnega prenehanja po Zakonu o finančnem poslovanju, postopkih zaradi insolventnosti in prisilnem prenehanju (Uradni list RS, št. 176/21 – uradno prečiščeno besedilo, 178/21 – popr., 196/21 – odl. US, 157/22 – odl. US</w:t>
      </w:r>
      <w:r w:rsidR="00943E52" w:rsidRPr="00DA0A18">
        <w:rPr>
          <w:rFonts w:cs="Arial"/>
          <w:szCs w:val="20"/>
        </w:rPr>
        <w:t>,</w:t>
      </w:r>
      <w:r w:rsidR="00B94323" w:rsidRPr="00DA0A18">
        <w:rPr>
          <w:rFonts w:cs="Arial"/>
          <w:szCs w:val="20"/>
        </w:rPr>
        <w:t xml:space="preserve"> 35/23 – odl. US</w:t>
      </w:r>
      <w:r w:rsidR="00A63E4B" w:rsidRPr="00DA0A18">
        <w:rPr>
          <w:rFonts w:cs="Arial"/>
          <w:szCs w:val="20"/>
        </w:rPr>
        <w:t xml:space="preserve">, </w:t>
      </w:r>
      <w:r w:rsidR="00943E52" w:rsidRPr="00DA0A18">
        <w:rPr>
          <w:rFonts w:cs="Arial"/>
          <w:szCs w:val="20"/>
        </w:rPr>
        <w:t>57/23 – odl. US</w:t>
      </w:r>
      <w:r w:rsidR="0024056A">
        <w:rPr>
          <w:rFonts w:cs="Arial"/>
          <w:szCs w:val="20"/>
        </w:rPr>
        <w:t>,</w:t>
      </w:r>
      <w:r w:rsidR="00A63E4B" w:rsidRPr="00DA0A18">
        <w:rPr>
          <w:rFonts w:cs="Arial"/>
          <w:szCs w:val="20"/>
        </w:rPr>
        <w:t xml:space="preserve"> 102/23</w:t>
      </w:r>
      <w:r w:rsidR="009318EE">
        <w:rPr>
          <w:rFonts w:cs="Arial"/>
          <w:szCs w:val="20"/>
        </w:rPr>
        <w:t>,</w:t>
      </w:r>
      <w:r w:rsidR="0024056A" w:rsidRPr="0024056A">
        <w:t xml:space="preserve"> </w:t>
      </w:r>
      <w:r w:rsidR="0024056A" w:rsidRPr="0024056A">
        <w:rPr>
          <w:rFonts w:cs="Arial"/>
          <w:szCs w:val="20"/>
        </w:rPr>
        <w:t>25/25 – odl. US</w:t>
      </w:r>
      <w:r w:rsidR="00E70F03">
        <w:rPr>
          <w:rFonts w:cs="Arial"/>
          <w:szCs w:val="20"/>
        </w:rPr>
        <w:t>,</w:t>
      </w:r>
      <w:r w:rsidR="009318EE" w:rsidRPr="009318EE">
        <w:rPr>
          <w:rFonts w:cs="Arial"/>
          <w:szCs w:val="20"/>
        </w:rPr>
        <w:t xml:space="preserve"> 40/25</w:t>
      </w:r>
      <w:r w:rsidR="00E70F03" w:rsidRPr="00E70F03">
        <w:t xml:space="preserve"> </w:t>
      </w:r>
      <w:r w:rsidR="00E70F03" w:rsidRPr="00E70F03">
        <w:rPr>
          <w:rFonts w:cs="Arial"/>
          <w:szCs w:val="20"/>
        </w:rPr>
        <w:t>in 100/25 – ZS-1</w:t>
      </w:r>
      <w:r w:rsidR="00B94323" w:rsidRPr="00DA0A18">
        <w:rPr>
          <w:rFonts w:cs="Arial"/>
          <w:szCs w:val="20"/>
        </w:rPr>
        <w:t>).</w:t>
      </w:r>
    </w:p>
    <w:p w14:paraId="5830C795" w14:textId="77777777" w:rsidR="00B94323" w:rsidRPr="00DA0A18" w:rsidRDefault="00B94323" w:rsidP="00B94323">
      <w:pPr>
        <w:jc w:val="both"/>
        <w:rPr>
          <w:rFonts w:cs="Arial"/>
          <w:szCs w:val="20"/>
        </w:rPr>
      </w:pPr>
    </w:p>
    <w:p w14:paraId="55F74853" w14:textId="36D4F7F1" w:rsidR="00B94323" w:rsidRPr="00DA0A18" w:rsidRDefault="00B94323" w:rsidP="00E90924">
      <w:pPr>
        <w:jc w:val="both"/>
        <w:rPr>
          <w:rFonts w:cs="Arial"/>
          <w:szCs w:val="20"/>
        </w:rPr>
      </w:pPr>
      <w:r w:rsidRPr="00DA0A18">
        <w:rPr>
          <w:rFonts w:cs="Arial"/>
          <w:szCs w:val="20"/>
        </w:rPr>
        <w:t xml:space="preserve">Glede na dejavnost </w:t>
      </w:r>
      <w:r w:rsidR="00D66C0E">
        <w:rPr>
          <w:rFonts w:cs="Arial"/>
          <w:szCs w:val="20"/>
        </w:rPr>
        <w:t>subjekta</w:t>
      </w:r>
      <w:r w:rsidRPr="00DA0A18">
        <w:rPr>
          <w:rFonts w:cs="Arial"/>
          <w:szCs w:val="20"/>
        </w:rPr>
        <w:t>, uspešnost poslovanja in izkazano družbeno odgovornost gre za pomemb</w:t>
      </w:r>
      <w:r w:rsidR="00C45552">
        <w:rPr>
          <w:rFonts w:cs="Arial"/>
          <w:szCs w:val="20"/>
        </w:rPr>
        <w:t>e</w:t>
      </w:r>
      <w:r w:rsidRPr="00DA0A18">
        <w:rPr>
          <w:rFonts w:cs="Arial"/>
          <w:szCs w:val="20"/>
        </w:rPr>
        <w:t xml:space="preserve">n </w:t>
      </w:r>
      <w:r w:rsidR="00C45552">
        <w:rPr>
          <w:rFonts w:cs="Arial"/>
          <w:szCs w:val="20"/>
        </w:rPr>
        <w:t>subjekt</w:t>
      </w:r>
      <w:r w:rsidRPr="00DA0A18">
        <w:rPr>
          <w:rFonts w:cs="Arial"/>
          <w:szCs w:val="20"/>
        </w:rPr>
        <w:t>, katere</w:t>
      </w:r>
      <w:r w:rsidR="00C45552">
        <w:rPr>
          <w:rFonts w:cs="Arial"/>
          <w:szCs w:val="20"/>
        </w:rPr>
        <w:t>ga</w:t>
      </w:r>
      <w:r w:rsidRPr="00DA0A18">
        <w:rPr>
          <w:rFonts w:cs="Arial"/>
          <w:szCs w:val="20"/>
        </w:rPr>
        <w:t xml:space="preserve"> dejavnost je </w:t>
      </w:r>
      <w:r w:rsidR="00377247" w:rsidRPr="00DA0A18">
        <w:rPr>
          <w:rFonts w:cs="Arial"/>
          <w:szCs w:val="20"/>
        </w:rPr>
        <w:t xml:space="preserve">treba </w:t>
      </w:r>
      <w:r w:rsidRPr="00DA0A18">
        <w:rPr>
          <w:rFonts w:cs="Arial"/>
          <w:szCs w:val="20"/>
        </w:rPr>
        <w:t xml:space="preserve">šteti kot dejavnost, ki je za Republiko Slovenijo večjega pomena. </w:t>
      </w:r>
    </w:p>
    <w:p w14:paraId="48409A6F" w14:textId="77777777" w:rsidR="00E90924" w:rsidRPr="00DA0A18" w:rsidRDefault="00E90924" w:rsidP="00B94323">
      <w:pPr>
        <w:jc w:val="both"/>
        <w:rPr>
          <w:rFonts w:cs="Arial"/>
          <w:szCs w:val="20"/>
        </w:rPr>
      </w:pPr>
    </w:p>
    <w:p w14:paraId="7E22D0F0" w14:textId="77777777" w:rsidR="00B94323" w:rsidRPr="003B617F" w:rsidRDefault="00B94323" w:rsidP="00B94323">
      <w:pPr>
        <w:jc w:val="both"/>
        <w:rPr>
          <w:rFonts w:cs="Arial"/>
          <w:szCs w:val="20"/>
        </w:rPr>
      </w:pPr>
      <w:r w:rsidRPr="003B617F">
        <w:rPr>
          <w:rFonts w:cs="Arial"/>
          <w:szCs w:val="20"/>
        </w:rPr>
        <w:t>V skladu z vsem navedenim je bilo treba odločiti, kot izhaja iz 1. točke izreka te odločbe.</w:t>
      </w:r>
    </w:p>
    <w:p w14:paraId="18B689F1" w14:textId="77777777" w:rsidR="00B94323" w:rsidRPr="003B617F" w:rsidRDefault="00B94323" w:rsidP="00B94323">
      <w:pPr>
        <w:jc w:val="both"/>
        <w:rPr>
          <w:rFonts w:cs="Arial"/>
          <w:szCs w:val="20"/>
        </w:rPr>
      </w:pPr>
    </w:p>
    <w:p w14:paraId="2DD694AE" w14:textId="77777777" w:rsidR="00B94323" w:rsidRDefault="00B94323" w:rsidP="00B94323">
      <w:pPr>
        <w:jc w:val="both"/>
        <w:rPr>
          <w:rFonts w:cs="Arial"/>
          <w:szCs w:val="20"/>
        </w:rPr>
      </w:pPr>
      <w:r w:rsidRPr="003B617F">
        <w:rPr>
          <w:rFonts w:cs="Arial"/>
          <w:szCs w:val="20"/>
        </w:rPr>
        <w:t>Glede stroškov postopka vlada ugotavlja, da v obravnavanem postopku niso nastali, zato je bilo treba odločiti, kot izhaja iz 2. točke izreka te odločbe.</w:t>
      </w:r>
    </w:p>
    <w:p w14:paraId="0CBDC0F0" w14:textId="77777777" w:rsidR="00B41908" w:rsidRPr="003B617F" w:rsidRDefault="00B41908" w:rsidP="00B94323">
      <w:pPr>
        <w:jc w:val="both"/>
        <w:rPr>
          <w:rFonts w:cs="Arial"/>
          <w:szCs w:val="20"/>
        </w:rPr>
      </w:pPr>
    </w:p>
    <w:p w14:paraId="1728037D" w14:textId="77777777" w:rsidR="000F3C23" w:rsidRPr="003B617F" w:rsidRDefault="000F3C23" w:rsidP="00B94323">
      <w:pPr>
        <w:jc w:val="both"/>
        <w:rPr>
          <w:rFonts w:cs="Arial"/>
          <w:szCs w:val="20"/>
        </w:rPr>
      </w:pPr>
    </w:p>
    <w:p w14:paraId="11591157" w14:textId="77777777" w:rsidR="00B94323" w:rsidRPr="00296F5A" w:rsidRDefault="00B94323" w:rsidP="00B94323">
      <w:pPr>
        <w:jc w:val="both"/>
        <w:rPr>
          <w:rFonts w:cs="Arial"/>
          <w:b/>
          <w:bCs/>
          <w:szCs w:val="20"/>
        </w:rPr>
      </w:pPr>
      <w:r w:rsidRPr="00296F5A">
        <w:rPr>
          <w:rFonts w:cs="Arial"/>
          <w:b/>
          <w:bCs/>
          <w:szCs w:val="20"/>
        </w:rPr>
        <w:t>POUK O PRAVNEM SREDSTVU:</w:t>
      </w:r>
    </w:p>
    <w:p w14:paraId="20FAFE17" w14:textId="77777777" w:rsidR="00B94323" w:rsidRPr="003B617F" w:rsidRDefault="00B94323" w:rsidP="00B94323">
      <w:pPr>
        <w:jc w:val="both"/>
        <w:rPr>
          <w:rFonts w:cs="Arial"/>
          <w:szCs w:val="20"/>
        </w:rPr>
      </w:pPr>
      <w:r w:rsidRPr="003B617F">
        <w:rPr>
          <w:rFonts w:cs="Arial"/>
          <w:szCs w:val="20"/>
        </w:rPr>
        <w:t>Ta odločba je v upravnem postopku dokončna. Zoper njo je mogoče v 30 dneh od njene vročitve vložiti tožbo pri Upravnem sodišču Republike Slovenije, Fajfarjeva 33, 1000 Ljubljana. Tožbo se v dveh izvodih vloži pisno, neposredno ali po pošti, ali da ustno na zapisnik pri tem sodišču.</w:t>
      </w:r>
    </w:p>
    <w:p w14:paraId="16B31428" w14:textId="77777777" w:rsidR="000F3C23" w:rsidRPr="003B617F" w:rsidRDefault="000F3C23" w:rsidP="00B94323">
      <w:pPr>
        <w:jc w:val="both"/>
        <w:rPr>
          <w:rFonts w:cs="Arial"/>
          <w:szCs w:val="20"/>
        </w:rPr>
      </w:pPr>
    </w:p>
    <w:p w14:paraId="0BC3492C"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r w:rsidRPr="003B617F">
        <w:rPr>
          <w:rFonts w:cs="Arial"/>
          <w:szCs w:val="20"/>
        </w:rPr>
        <w:t>V upravnem sporu je na podlagi Zakona o sodnih taksah (Uradni list RS, št. 37/08, 97/10, 63/13, 58/14 – odl. US, 19/15 - odl. US, 30/16 in 10/17 – ZPP-E, 11/18-ZIZ-L, 35/18-odl.US in 204/21) ob vložitvi tožbe treba plačati sodno takso, in sicer po tarifni številki 6111 v znesku 148 eurov. Taksa se plača na prehodni podračun sodišča, določen za plačevanje taks, št. 01100-8450088976.</w:t>
      </w:r>
      <w:r w:rsidRPr="003B617F">
        <w:rPr>
          <w:rFonts w:cs="Arial"/>
          <w:szCs w:val="20"/>
          <w:lang w:eastAsia="ar-SA"/>
        </w:rPr>
        <w:tab/>
      </w:r>
      <w:r w:rsidRPr="003B617F">
        <w:rPr>
          <w:rFonts w:cs="Arial"/>
          <w:szCs w:val="20"/>
          <w:lang w:eastAsia="ar-SA"/>
        </w:rPr>
        <w:tab/>
      </w:r>
      <w:r w:rsidRPr="003B617F">
        <w:rPr>
          <w:rFonts w:cs="Arial"/>
          <w:szCs w:val="20"/>
          <w:lang w:eastAsia="ar-SA"/>
        </w:rPr>
        <w:tab/>
      </w:r>
    </w:p>
    <w:p w14:paraId="5DDADC26"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p>
    <w:p w14:paraId="303C7C5E"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p>
    <w:p w14:paraId="1B7BDE78"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p>
    <w:p w14:paraId="7A125D88"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r w:rsidRPr="003B617F">
        <w:rPr>
          <w:rFonts w:cs="Arial"/>
          <w:szCs w:val="20"/>
          <w:lang w:eastAsia="ar-SA"/>
        </w:rPr>
        <w:t xml:space="preserve"> </w:t>
      </w:r>
      <w:r w:rsidRPr="003B617F">
        <w:rPr>
          <w:rFonts w:cs="Arial"/>
          <w:szCs w:val="20"/>
          <w:lang w:eastAsia="ar-SA"/>
        </w:rPr>
        <w:tab/>
        <w:t xml:space="preserve">             </w:t>
      </w:r>
    </w:p>
    <w:p w14:paraId="2D9B3699" w14:textId="299674AB" w:rsidR="00B94323" w:rsidRPr="003B617F" w:rsidRDefault="00B94323" w:rsidP="00B94323">
      <w:pPr>
        <w:overflowPunct w:val="0"/>
        <w:autoSpaceDE w:val="0"/>
        <w:autoSpaceDN w:val="0"/>
        <w:adjustRightInd w:val="0"/>
        <w:spacing w:before="60" w:after="60" w:line="200" w:lineRule="exact"/>
        <w:jc w:val="both"/>
        <w:textAlignment w:val="baseline"/>
        <w:rPr>
          <w:rFonts w:cs="Arial"/>
          <w:szCs w:val="20"/>
          <w:lang w:eastAsia="ar-SA"/>
        </w:rPr>
      </w:pPr>
      <w:r w:rsidRPr="003B617F">
        <w:rPr>
          <w:rFonts w:cs="Arial"/>
          <w:szCs w:val="20"/>
          <w:lang w:eastAsia="ar-SA"/>
        </w:rPr>
        <w:t xml:space="preserve">    </w:t>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t xml:space="preserve">             </w:t>
      </w:r>
      <w:r w:rsidR="00130A9D">
        <w:rPr>
          <w:rFonts w:cs="Arial"/>
          <w:szCs w:val="20"/>
          <w:lang w:eastAsia="ar-SA"/>
        </w:rPr>
        <w:t xml:space="preserve"> </w:t>
      </w:r>
      <w:r w:rsidR="00D66C0E">
        <w:rPr>
          <w:rFonts w:cs="Arial"/>
          <w:szCs w:val="20"/>
          <w:lang w:eastAsia="ar-SA"/>
        </w:rPr>
        <w:t xml:space="preserve">  </w:t>
      </w:r>
      <w:r w:rsidRPr="003B617F">
        <w:rPr>
          <w:rFonts w:cs="Arial"/>
          <w:szCs w:val="20"/>
          <w:lang w:eastAsia="ar-SA"/>
        </w:rPr>
        <w:t xml:space="preserve"> </w:t>
      </w:r>
      <w:r w:rsidR="00D66C0E" w:rsidRPr="00D66C0E">
        <w:rPr>
          <w:rFonts w:cs="Arial"/>
          <w:szCs w:val="20"/>
          <w:lang w:eastAsia="ar-SA"/>
        </w:rPr>
        <w:t>mag. Janja Garvas</w:t>
      </w:r>
    </w:p>
    <w:p w14:paraId="368A5FBA" w14:textId="2098DE84" w:rsidR="00B94323" w:rsidRPr="003B617F" w:rsidRDefault="00B94323" w:rsidP="00B94323">
      <w:pPr>
        <w:overflowPunct w:val="0"/>
        <w:autoSpaceDE w:val="0"/>
        <w:autoSpaceDN w:val="0"/>
        <w:adjustRightInd w:val="0"/>
        <w:spacing w:before="60" w:after="60" w:line="200" w:lineRule="exact"/>
        <w:jc w:val="both"/>
        <w:textAlignment w:val="baseline"/>
        <w:rPr>
          <w:rFonts w:cs="Arial"/>
          <w:iCs/>
          <w:szCs w:val="20"/>
        </w:rPr>
      </w:pPr>
      <w:r w:rsidRPr="003B617F">
        <w:rPr>
          <w:rFonts w:cs="Arial"/>
          <w:szCs w:val="20"/>
          <w:lang w:eastAsia="ar-SA"/>
        </w:rPr>
        <w:t xml:space="preserve">                                                                                                         </w:t>
      </w:r>
      <w:r w:rsidR="00130A9D">
        <w:rPr>
          <w:rFonts w:cs="Arial"/>
          <w:szCs w:val="20"/>
          <w:lang w:eastAsia="ar-SA"/>
        </w:rPr>
        <w:t xml:space="preserve"> </w:t>
      </w:r>
      <w:r w:rsidRPr="003B617F">
        <w:rPr>
          <w:rFonts w:cs="Arial"/>
          <w:szCs w:val="20"/>
          <w:lang w:eastAsia="ar-SA"/>
        </w:rPr>
        <w:t>generalna sekretarka</w:t>
      </w:r>
    </w:p>
    <w:p w14:paraId="75873BBB" w14:textId="77777777" w:rsidR="00B94323" w:rsidRPr="003B617F" w:rsidRDefault="00B94323" w:rsidP="00B94323">
      <w:pPr>
        <w:overflowPunct w:val="0"/>
        <w:autoSpaceDE w:val="0"/>
        <w:autoSpaceDN w:val="0"/>
        <w:adjustRightInd w:val="0"/>
        <w:spacing w:before="60" w:after="60"/>
        <w:jc w:val="both"/>
        <w:textAlignment w:val="baseline"/>
        <w:rPr>
          <w:rFonts w:cs="Arial"/>
          <w:iCs/>
          <w:szCs w:val="20"/>
        </w:rPr>
      </w:pPr>
    </w:p>
    <w:p w14:paraId="600B7AFB" w14:textId="77777777" w:rsidR="00B94323" w:rsidRDefault="00B94323" w:rsidP="00B94323">
      <w:pPr>
        <w:suppressAutoHyphens/>
        <w:rPr>
          <w:rFonts w:cs="Arial"/>
          <w:iCs/>
          <w:szCs w:val="20"/>
        </w:rPr>
      </w:pPr>
    </w:p>
    <w:p w14:paraId="22CF686A" w14:textId="77777777" w:rsidR="00ED47A3" w:rsidRPr="003B617F" w:rsidRDefault="00ED47A3" w:rsidP="00B94323">
      <w:pPr>
        <w:suppressAutoHyphens/>
        <w:rPr>
          <w:rFonts w:cs="Arial"/>
          <w:iCs/>
          <w:szCs w:val="20"/>
        </w:rPr>
      </w:pPr>
    </w:p>
    <w:p w14:paraId="41779FE2" w14:textId="3C1D5833" w:rsidR="00D66C0E" w:rsidRPr="00D66C0E" w:rsidRDefault="00B94323" w:rsidP="00D66C0E">
      <w:pPr>
        <w:suppressAutoHyphens/>
        <w:rPr>
          <w:rFonts w:cs="Arial"/>
          <w:iCs/>
          <w:szCs w:val="20"/>
        </w:rPr>
      </w:pPr>
      <w:r w:rsidRPr="003B617F">
        <w:rPr>
          <w:rFonts w:cs="Arial"/>
          <w:iCs/>
          <w:szCs w:val="20"/>
        </w:rPr>
        <w:t>Prejmejo:</w:t>
      </w:r>
    </w:p>
    <w:p w14:paraId="13E21271" w14:textId="5B111686" w:rsidR="000F3C23" w:rsidRPr="001F733B" w:rsidRDefault="00F0432A" w:rsidP="00BE2ACD">
      <w:pPr>
        <w:pStyle w:val="Neotevilenodstavek"/>
        <w:numPr>
          <w:ilvl w:val="0"/>
          <w:numId w:val="8"/>
        </w:numPr>
        <w:spacing w:line="260" w:lineRule="exact"/>
        <w:ind w:left="714" w:hanging="357"/>
        <w:textAlignment w:val="auto"/>
        <w:rPr>
          <w:rFonts w:cs="Arial"/>
          <w:bCs/>
          <w:szCs w:val="20"/>
          <w:lang w:eastAsia="ar-SA"/>
        </w:rPr>
      </w:pPr>
      <w:r w:rsidRPr="00F0432A">
        <w:rPr>
          <w:rFonts w:cs="Arial"/>
          <w:bCs/>
          <w:sz w:val="20"/>
          <w:szCs w:val="20"/>
          <w:lang w:eastAsia="ar-SA"/>
        </w:rPr>
        <w:t>NIL Podatkovne komunikacije, d. o. o., Baragova ulica 5, 1000 Ljubljana</w:t>
      </w:r>
      <w:r w:rsidR="000F3C23">
        <w:rPr>
          <w:rFonts w:cs="Arial"/>
          <w:bCs/>
          <w:sz w:val="20"/>
          <w:szCs w:val="20"/>
          <w:lang w:eastAsia="ar-SA"/>
        </w:rPr>
        <w:t>,</w:t>
      </w:r>
    </w:p>
    <w:p w14:paraId="28E87C7A" w14:textId="2338B16B" w:rsidR="00DC0304" w:rsidRPr="00BA45B9" w:rsidRDefault="002710B2" w:rsidP="00BE2ACD">
      <w:pPr>
        <w:pStyle w:val="Neotevilenodstavek"/>
        <w:numPr>
          <w:ilvl w:val="0"/>
          <w:numId w:val="8"/>
        </w:numPr>
        <w:spacing w:line="260" w:lineRule="exact"/>
        <w:ind w:left="714" w:hanging="357"/>
        <w:textAlignment w:val="auto"/>
        <w:rPr>
          <w:rFonts w:cs="Arial"/>
          <w:bCs/>
          <w:szCs w:val="20"/>
          <w:lang w:eastAsia="ar-SA"/>
        </w:rPr>
      </w:pPr>
      <w:r>
        <w:rPr>
          <w:rFonts w:cs="Arial"/>
          <w:bCs/>
          <w:sz w:val="20"/>
          <w:szCs w:val="20"/>
          <w:lang w:eastAsia="ar-SA"/>
        </w:rPr>
        <w:t>M</w:t>
      </w:r>
      <w:r w:rsidR="00DC0304" w:rsidRPr="003B617F">
        <w:rPr>
          <w:rFonts w:cs="Arial"/>
          <w:bCs/>
          <w:sz w:val="20"/>
          <w:szCs w:val="20"/>
          <w:lang w:eastAsia="ar-SA"/>
        </w:rPr>
        <w:t xml:space="preserve">inistrstvo za gospodarstvo, </w:t>
      </w:r>
      <w:r w:rsidR="00D66C0E">
        <w:rPr>
          <w:rFonts w:cs="Arial"/>
          <w:bCs/>
          <w:sz w:val="20"/>
          <w:szCs w:val="20"/>
          <w:lang w:eastAsia="ar-SA"/>
        </w:rPr>
        <w:t>delo</w:t>
      </w:r>
      <w:r w:rsidR="00DC0304" w:rsidRPr="003B617F">
        <w:rPr>
          <w:rFonts w:cs="Arial"/>
          <w:bCs/>
          <w:sz w:val="20"/>
          <w:szCs w:val="20"/>
          <w:lang w:eastAsia="ar-SA"/>
        </w:rPr>
        <w:t xml:space="preserve"> in šport,</w:t>
      </w:r>
    </w:p>
    <w:p w14:paraId="48CF7A25" w14:textId="4C923516" w:rsidR="00B94323" w:rsidRPr="00EF637C" w:rsidRDefault="00B94323" w:rsidP="00130A9D">
      <w:pPr>
        <w:pStyle w:val="Neotevilenodstavek"/>
        <w:numPr>
          <w:ilvl w:val="0"/>
          <w:numId w:val="8"/>
        </w:numPr>
        <w:spacing w:line="260" w:lineRule="exact"/>
        <w:ind w:left="714" w:hanging="357"/>
        <w:textAlignment w:val="auto"/>
        <w:rPr>
          <w:rFonts w:cs="Arial"/>
          <w:bCs/>
          <w:szCs w:val="20"/>
          <w:lang w:eastAsia="ar-SA"/>
        </w:rPr>
      </w:pPr>
      <w:r w:rsidRPr="00EF637C">
        <w:rPr>
          <w:rFonts w:cs="Arial"/>
          <w:bCs/>
          <w:sz w:val="20"/>
          <w:szCs w:val="20"/>
          <w:lang w:eastAsia="ar-SA"/>
        </w:rPr>
        <w:t>Generalni sekretariat Vlade RS,</w:t>
      </w:r>
    </w:p>
    <w:p w14:paraId="5A8DCA29" w14:textId="26561E84" w:rsidR="00B94323" w:rsidRPr="00EF637C" w:rsidRDefault="00B94323" w:rsidP="00130A9D">
      <w:pPr>
        <w:pStyle w:val="Neotevilenodstavek"/>
        <w:numPr>
          <w:ilvl w:val="0"/>
          <w:numId w:val="8"/>
        </w:numPr>
        <w:spacing w:line="260" w:lineRule="exact"/>
        <w:ind w:left="714" w:hanging="357"/>
        <w:textAlignment w:val="auto"/>
        <w:rPr>
          <w:rFonts w:cs="Arial"/>
          <w:bCs/>
          <w:szCs w:val="20"/>
          <w:lang w:eastAsia="ar-SA"/>
        </w:rPr>
      </w:pPr>
      <w:r w:rsidRPr="00EF637C">
        <w:rPr>
          <w:rFonts w:cs="Arial"/>
          <w:bCs/>
          <w:sz w:val="20"/>
          <w:szCs w:val="20"/>
          <w:lang w:eastAsia="ar-SA"/>
        </w:rPr>
        <w:t>Urad Vlade R</w:t>
      </w:r>
      <w:r w:rsidR="000F3C23">
        <w:rPr>
          <w:rFonts w:cs="Arial"/>
          <w:bCs/>
          <w:sz w:val="20"/>
          <w:szCs w:val="20"/>
          <w:lang w:eastAsia="ar-SA"/>
        </w:rPr>
        <w:t xml:space="preserve">epublike </w:t>
      </w:r>
      <w:r w:rsidRPr="00EF637C">
        <w:rPr>
          <w:rFonts w:cs="Arial"/>
          <w:bCs/>
          <w:sz w:val="20"/>
          <w:szCs w:val="20"/>
          <w:lang w:eastAsia="ar-SA"/>
        </w:rPr>
        <w:t>S</w:t>
      </w:r>
      <w:r w:rsidR="000F3C23">
        <w:rPr>
          <w:rFonts w:cs="Arial"/>
          <w:bCs/>
          <w:sz w:val="20"/>
          <w:szCs w:val="20"/>
          <w:lang w:eastAsia="ar-SA"/>
        </w:rPr>
        <w:t>lovenije</w:t>
      </w:r>
      <w:r w:rsidRPr="00EF637C">
        <w:rPr>
          <w:rFonts w:cs="Arial"/>
          <w:bCs/>
          <w:sz w:val="20"/>
          <w:szCs w:val="20"/>
          <w:lang w:eastAsia="ar-SA"/>
        </w:rPr>
        <w:t xml:space="preserve"> za komuniciranje,</w:t>
      </w:r>
    </w:p>
    <w:p w14:paraId="0C91763E" w14:textId="34313F06" w:rsidR="00B94323" w:rsidRPr="00EF637C" w:rsidRDefault="00F107CC" w:rsidP="00130A9D">
      <w:pPr>
        <w:pStyle w:val="Neotevilenodstavek"/>
        <w:numPr>
          <w:ilvl w:val="0"/>
          <w:numId w:val="8"/>
        </w:numPr>
        <w:spacing w:line="260" w:lineRule="exact"/>
        <w:ind w:left="714" w:hanging="357"/>
        <w:textAlignment w:val="auto"/>
        <w:rPr>
          <w:rFonts w:cs="Arial"/>
          <w:bCs/>
          <w:szCs w:val="20"/>
          <w:lang w:eastAsia="ar-SA"/>
        </w:rPr>
      </w:pPr>
      <w:r w:rsidRPr="00EF637C">
        <w:rPr>
          <w:rFonts w:cs="Arial"/>
          <w:bCs/>
          <w:sz w:val="20"/>
          <w:szCs w:val="20"/>
          <w:lang w:eastAsia="ar-SA"/>
        </w:rPr>
        <w:t>Služba Vlade R</w:t>
      </w:r>
      <w:r w:rsidR="000F3C23">
        <w:rPr>
          <w:rFonts w:cs="Arial"/>
          <w:bCs/>
          <w:sz w:val="20"/>
          <w:szCs w:val="20"/>
          <w:lang w:eastAsia="ar-SA"/>
        </w:rPr>
        <w:t xml:space="preserve">epublike </w:t>
      </w:r>
      <w:r w:rsidRPr="00EF637C">
        <w:rPr>
          <w:rFonts w:cs="Arial"/>
          <w:bCs/>
          <w:sz w:val="20"/>
          <w:szCs w:val="20"/>
          <w:lang w:eastAsia="ar-SA"/>
        </w:rPr>
        <w:t>S</w:t>
      </w:r>
      <w:r w:rsidR="000F3C23">
        <w:rPr>
          <w:rFonts w:cs="Arial"/>
          <w:bCs/>
          <w:sz w:val="20"/>
          <w:szCs w:val="20"/>
          <w:lang w:eastAsia="ar-SA"/>
        </w:rPr>
        <w:t>lovenije</w:t>
      </w:r>
      <w:r w:rsidRPr="00EF637C">
        <w:rPr>
          <w:rFonts w:cs="Arial"/>
          <w:bCs/>
          <w:sz w:val="20"/>
          <w:szCs w:val="20"/>
          <w:lang w:eastAsia="ar-SA"/>
        </w:rPr>
        <w:t xml:space="preserve"> za zakonodajo</w:t>
      </w:r>
      <w:r w:rsidR="00943E52" w:rsidRPr="00EF637C">
        <w:rPr>
          <w:rFonts w:cs="Arial"/>
          <w:bCs/>
          <w:sz w:val="20"/>
          <w:szCs w:val="20"/>
          <w:lang w:eastAsia="ar-SA"/>
        </w:rPr>
        <w:t>,</w:t>
      </w:r>
    </w:p>
    <w:p w14:paraId="6B3763A4" w14:textId="6DEF60B9" w:rsidR="0065752C" w:rsidRPr="00EF637C" w:rsidRDefault="00F107CC" w:rsidP="00130A9D">
      <w:pPr>
        <w:pStyle w:val="Neotevilenodstavek"/>
        <w:numPr>
          <w:ilvl w:val="0"/>
          <w:numId w:val="8"/>
        </w:numPr>
        <w:spacing w:line="260" w:lineRule="exact"/>
        <w:ind w:left="714" w:hanging="357"/>
        <w:textAlignment w:val="auto"/>
        <w:rPr>
          <w:rFonts w:cs="Arial"/>
          <w:szCs w:val="20"/>
        </w:rPr>
      </w:pPr>
      <w:r w:rsidRPr="00EF637C">
        <w:rPr>
          <w:rFonts w:cs="Arial"/>
          <w:bCs/>
          <w:sz w:val="20"/>
          <w:szCs w:val="20"/>
          <w:lang w:eastAsia="ar-SA"/>
        </w:rPr>
        <w:t>Ministrstvo za finance</w:t>
      </w:r>
      <w:r w:rsidR="00943E52" w:rsidRPr="00EF637C">
        <w:rPr>
          <w:rFonts w:cs="Arial"/>
          <w:bCs/>
          <w:sz w:val="20"/>
          <w:szCs w:val="20"/>
          <w:lang w:eastAsia="ar-SA"/>
        </w:rPr>
        <w:t>.</w:t>
      </w:r>
    </w:p>
    <w:sectPr w:rsidR="0065752C" w:rsidRPr="00EF637C" w:rsidSect="0084527D">
      <w:headerReference w:type="first" r:id="rId16"/>
      <w:pgSz w:w="11906" w:h="16838"/>
      <w:pgMar w:top="993"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447E" w14:textId="77777777" w:rsidR="003347B9" w:rsidRDefault="003347B9" w:rsidP="00FF5BB7">
      <w:pPr>
        <w:spacing w:line="240" w:lineRule="auto"/>
      </w:pPr>
      <w:r>
        <w:separator/>
      </w:r>
    </w:p>
  </w:endnote>
  <w:endnote w:type="continuationSeparator" w:id="0">
    <w:p w14:paraId="1E8639AD" w14:textId="77777777" w:rsidR="003347B9" w:rsidRDefault="003347B9" w:rsidP="00FF5B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ajan Pro">
    <w:altName w:val="Times New Roman"/>
    <w:panose1 w:val="00000000000000000000"/>
    <w:charset w:val="00"/>
    <w:family w:val="roman"/>
    <w:notTrueType/>
    <w:pitch w:val="variable"/>
    <w:sig w:usb0="800000AF" w:usb1="5000204B" w:usb2="00000000" w:usb3="00000000" w:csb0="0000009B"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031C" w14:textId="63CA7FDE" w:rsidR="00B94323" w:rsidRDefault="00B94323" w:rsidP="005D25E9">
    <w:pPr>
      <w:pStyle w:val="Noga"/>
      <w:jc w:val="center"/>
    </w:pPr>
    <w:r>
      <w:fldChar w:fldCharType="begin"/>
    </w:r>
    <w:r>
      <w:instrText>PAGE   \* MERGEFORMAT</w:instrText>
    </w:r>
    <w:r>
      <w:fldChar w:fldCharType="separate"/>
    </w:r>
    <w:r w:rsidR="00B03843">
      <w:rPr>
        <w:noProof/>
      </w:rPr>
      <w:t>8</w:t>
    </w:r>
    <w:r>
      <w:rPr>
        <w:noProof/>
      </w:rPr>
      <w:fldChar w:fldCharType="end"/>
    </w:r>
  </w:p>
  <w:p w14:paraId="6618E977" w14:textId="77777777" w:rsidR="00B94323" w:rsidRDefault="00B9432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C436" w14:textId="5F035ECB" w:rsidR="00B94323" w:rsidRDefault="00B94323">
    <w:pPr>
      <w:pStyle w:val="Noga"/>
      <w:jc w:val="center"/>
    </w:pPr>
    <w:r>
      <w:fldChar w:fldCharType="begin"/>
    </w:r>
    <w:r>
      <w:instrText>PAGE   \* MERGEFORMAT</w:instrText>
    </w:r>
    <w:r>
      <w:fldChar w:fldCharType="separate"/>
    </w:r>
    <w:r w:rsidR="00B03843">
      <w:rPr>
        <w:noProof/>
      </w:rPr>
      <w:t>6</w:t>
    </w:r>
    <w:r>
      <w:rPr>
        <w:noProof/>
      </w:rPr>
      <w:fldChar w:fldCharType="end"/>
    </w:r>
  </w:p>
  <w:p w14:paraId="2C882143" w14:textId="77777777" w:rsidR="00B94323" w:rsidRDefault="00B9432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C4E8" w14:textId="77777777" w:rsidR="003347B9" w:rsidRDefault="003347B9" w:rsidP="00FF5BB7">
      <w:pPr>
        <w:spacing w:line="240" w:lineRule="auto"/>
      </w:pPr>
      <w:r>
        <w:separator/>
      </w:r>
    </w:p>
  </w:footnote>
  <w:footnote w:type="continuationSeparator" w:id="0">
    <w:p w14:paraId="7CE4DCEC" w14:textId="77777777" w:rsidR="003347B9" w:rsidRDefault="003347B9" w:rsidP="00FF5B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6835FE" w:rsidRPr="008F3500" w14:paraId="7FA085E4" w14:textId="77777777" w:rsidTr="005439C7">
      <w:trPr>
        <w:cantSplit/>
        <w:trHeight w:hRule="exact" w:val="737"/>
      </w:trPr>
      <w:tc>
        <w:tcPr>
          <w:tcW w:w="649" w:type="dxa"/>
        </w:tcPr>
        <w:p w14:paraId="74330207" w14:textId="77777777" w:rsidR="006835FE" w:rsidRDefault="006835FE" w:rsidP="006835FE">
          <w:pPr>
            <w:rPr>
              <w:rFonts w:ascii="Republika" w:hAnsi="Republika"/>
              <w:noProof/>
              <w:sz w:val="60"/>
              <w:szCs w:val="60"/>
              <w:lang w:eastAsia="sl-SI"/>
            </w:rPr>
          </w:pPr>
        </w:p>
        <w:p w14:paraId="16FACB15" w14:textId="77777777" w:rsidR="006835FE" w:rsidRDefault="006835FE" w:rsidP="006835FE">
          <w:pPr>
            <w:rPr>
              <w:rFonts w:ascii="Republika" w:hAnsi="Republika"/>
              <w:noProof/>
              <w:sz w:val="60"/>
              <w:szCs w:val="60"/>
              <w:lang w:eastAsia="sl-SI"/>
            </w:rPr>
          </w:pPr>
        </w:p>
        <w:p w14:paraId="268ACB8C" w14:textId="2E674751" w:rsidR="006835FE" w:rsidRPr="006D42D9" w:rsidRDefault="006835FE" w:rsidP="006835FE">
          <w:pPr>
            <w:rPr>
              <w:rFonts w:ascii="Republika" w:hAnsi="Republika"/>
              <w:sz w:val="60"/>
              <w:szCs w:val="60"/>
            </w:rPr>
          </w:pPr>
        </w:p>
        <w:p w14:paraId="35AF8A5F" w14:textId="77777777" w:rsidR="006835FE" w:rsidRPr="006D42D9" w:rsidRDefault="006835FE" w:rsidP="006835FE">
          <w:pPr>
            <w:rPr>
              <w:rFonts w:ascii="Republika" w:hAnsi="Republika"/>
              <w:sz w:val="60"/>
              <w:szCs w:val="60"/>
            </w:rPr>
          </w:pPr>
        </w:p>
        <w:p w14:paraId="2A5C2BCD" w14:textId="77777777" w:rsidR="006835FE" w:rsidRPr="006D42D9" w:rsidRDefault="006835FE" w:rsidP="006835FE">
          <w:pPr>
            <w:rPr>
              <w:rFonts w:ascii="Republika" w:hAnsi="Republika"/>
              <w:sz w:val="60"/>
              <w:szCs w:val="60"/>
            </w:rPr>
          </w:pPr>
        </w:p>
        <w:p w14:paraId="2D092BFE" w14:textId="77777777" w:rsidR="006835FE" w:rsidRPr="006D42D9" w:rsidRDefault="006835FE" w:rsidP="006835FE">
          <w:pPr>
            <w:rPr>
              <w:rFonts w:ascii="Republika" w:hAnsi="Republika"/>
              <w:sz w:val="60"/>
              <w:szCs w:val="60"/>
            </w:rPr>
          </w:pPr>
        </w:p>
        <w:p w14:paraId="53E984EA" w14:textId="77777777" w:rsidR="006835FE" w:rsidRPr="006D42D9" w:rsidRDefault="006835FE" w:rsidP="006835FE">
          <w:pPr>
            <w:rPr>
              <w:rFonts w:ascii="Republika" w:hAnsi="Republika"/>
              <w:sz w:val="60"/>
              <w:szCs w:val="60"/>
            </w:rPr>
          </w:pPr>
        </w:p>
        <w:p w14:paraId="409CF673" w14:textId="77777777" w:rsidR="006835FE" w:rsidRPr="006D42D9" w:rsidRDefault="006835FE" w:rsidP="006835FE">
          <w:pPr>
            <w:rPr>
              <w:rFonts w:ascii="Republika" w:hAnsi="Republika"/>
              <w:sz w:val="60"/>
              <w:szCs w:val="60"/>
            </w:rPr>
          </w:pPr>
        </w:p>
        <w:p w14:paraId="60A773C4" w14:textId="77777777" w:rsidR="006835FE" w:rsidRPr="006D42D9" w:rsidRDefault="006835FE" w:rsidP="006835FE">
          <w:pPr>
            <w:rPr>
              <w:rFonts w:ascii="Republika" w:hAnsi="Republika"/>
              <w:sz w:val="60"/>
              <w:szCs w:val="60"/>
            </w:rPr>
          </w:pPr>
        </w:p>
        <w:p w14:paraId="131105D1" w14:textId="77777777" w:rsidR="006835FE" w:rsidRPr="006D42D9" w:rsidRDefault="006835FE" w:rsidP="006835FE">
          <w:pPr>
            <w:rPr>
              <w:rFonts w:ascii="Republika" w:hAnsi="Republika"/>
              <w:sz w:val="60"/>
              <w:szCs w:val="60"/>
            </w:rPr>
          </w:pPr>
        </w:p>
        <w:p w14:paraId="0F18CDB7" w14:textId="77777777" w:rsidR="006835FE" w:rsidRPr="006D42D9" w:rsidRDefault="006835FE" w:rsidP="006835FE">
          <w:pPr>
            <w:rPr>
              <w:rFonts w:ascii="Republika" w:hAnsi="Republika"/>
              <w:sz w:val="60"/>
              <w:szCs w:val="60"/>
            </w:rPr>
          </w:pPr>
        </w:p>
        <w:p w14:paraId="45988E17" w14:textId="77777777" w:rsidR="006835FE" w:rsidRPr="006D42D9" w:rsidRDefault="006835FE" w:rsidP="006835FE">
          <w:pPr>
            <w:rPr>
              <w:rFonts w:ascii="Republika" w:hAnsi="Republika"/>
              <w:sz w:val="60"/>
              <w:szCs w:val="60"/>
            </w:rPr>
          </w:pPr>
        </w:p>
        <w:p w14:paraId="088FF36F" w14:textId="77777777" w:rsidR="006835FE" w:rsidRPr="006D42D9" w:rsidRDefault="006835FE" w:rsidP="006835FE">
          <w:pPr>
            <w:rPr>
              <w:rFonts w:ascii="Republika" w:hAnsi="Republika"/>
              <w:sz w:val="60"/>
              <w:szCs w:val="60"/>
            </w:rPr>
          </w:pPr>
        </w:p>
        <w:p w14:paraId="157A8C18" w14:textId="77777777" w:rsidR="006835FE" w:rsidRPr="006D42D9" w:rsidRDefault="006835FE" w:rsidP="006835FE">
          <w:pPr>
            <w:rPr>
              <w:rFonts w:ascii="Republika" w:hAnsi="Republika"/>
              <w:sz w:val="60"/>
              <w:szCs w:val="60"/>
            </w:rPr>
          </w:pPr>
        </w:p>
        <w:p w14:paraId="195D32FD" w14:textId="77777777" w:rsidR="006835FE" w:rsidRPr="006D42D9" w:rsidRDefault="006835FE" w:rsidP="006835FE">
          <w:pPr>
            <w:rPr>
              <w:rFonts w:ascii="Republika" w:hAnsi="Republika"/>
              <w:sz w:val="60"/>
              <w:szCs w:val="60"/>
            </w:rPr>
          </w:pPr>
        </w:p>
        <w:p w14:paraId="2779C537" w14:textId="77777777" w:rsidR="006835FE" w:rsidRPr="006D42D9" w:rsidRDefault="006835FE" w:rsidP="006835FE">
          <w:pPr>
            <w:rPr>
              <w:rFonts w:ascii="Republika" w:hAnsi="Republika"/>
              <w:sz w:val="60"/>
              <w:szCs w:val="60"/>
            </w:rPr>
          </w:pPr>
        </w:p>
        <w:p w14:paraId="058F9664" w14:textId="77777777" w:rsidR="006835FE" w:rsidRPr="006D42D9" w:rsidRDefault="006835FE" w:rsidP="006835FE">
          <w:pPr>
            <w:rPr>
              <w:rFonts w:ascii="Republika" w:hAnsi="Republika"/>
              <w:sz w:val="60"/>
              <w:szCs w:val="60"/>
            </w:rPr>
          </w:pPr>
        </w:p>
        <w:p w14:paraId="708931C6" w14:textId="77777777" w:rsidR="006835FE" w:rsidRDefault="006835FE" w:rsidP="006835FE">
          <w:pPr>
            <w:rPr>
              <w:rFonts w:ascii="Republika" w:hAnsi="Republika"/>
              <w:sz w:val="60"/>
              <w:szCs w:val="60"/>
            </w:rPr>
          </w:pPr>
        </w:p>
        <w:p w14:paraId="5A4762A7" w14:textId="77777777" w:rsidR="006835FE" w:rsidRPr="006D42D9" w:rsidRDefault="006835FE" w:rsidP="006835FE">
          <w:pPr>
            <w:rPr>
              <w:rFonts w:ascii="Republika" w:hAnsi="Republika"/>
              <w:sz w:val="60"/>
              <w:szCs w:val="60"/>
            </w:rPr>
          </w:pPr>
        </w:p>
      </w:tc>
    </w:tr>
  </w:tbl>
  <w:p w14:paraId="6969A0A9" w14:textId="77777777" w:rsidR="00B94323" w:rsidRDefault="00B94323" w:rsidP="005D25E9">
    <w:pPr>
      <w:pStyle w:val="Glava"/>
      <w:rPr>
        <w:noProof/>
        <w:lang w:eastAsia="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3DF2" w14:textId="77777777" w:rsidR="00F9339E" w:rsidRDefault="00F9339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432D"/>
    <w:multiLevelType w:val="hybridMultilevel"/>
    <w:tmpl w:val="8B9ECE16"/>
    <w:lvl w:ilvl="0" w:tplc="35AC7FB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CD40E6"/>
    <w:multiLevelType w:val="hybridMultilevel"/>
    <w:tmpl w:val="519C62A6"/>
    <w:lvl w:ilvl="0" w:tplc="420C3AB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E92B30"/>
    <w:multiLevelType w:val="hybridMultilevel"/>
    <w:tmpl w:val="CD5E114A"/>
    <w:lvl w:ilvl="0" w:tplc="22C43ED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11487B"/>
    <w:multiLevelType w:val="hybridMultilevel"/>
    <w:tmpl w:val="0A163A20"/>
    <w:lvl w:ilvl="0" w:tplc="E1FE8F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7" w15:restartNumberingAfterBreak="0">
    <w:nsid w:val="13513643"/>
    <w:multiLevelType w:val="hybridMultilevel"/>
    <w:tmpl w:val="DA3E1CC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134BD8"/>
    <w:multiLevelType w:val="hybridMultilevel"/>
    <w:tmpl w:val="FFB09BD8"/>
    <w:lvl w:ilvl="0" w:tplc="80F6F518">
      <w:start w:val="3"/>
      <w:numFmt w:val="bullet"/>
      <w:lvlText w:val="-"/>
      <w:lvlJc w:val="left"/>
      <w:pPr>
        <w:ind w:left="720" w:hanging="360"/>
      </w:pPr>
      <w:rPr>
        <w:rFonts w:hint="default"/>
        <w:b/>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5E872BA"/>
    <w:multiLevelType w:val="hybridMultilevel"/>
    <w:tmpl w:val="32EC07FE"/>
    <w:lvl w:ilvl="0" w:tplc="B646103C">
      <w:start w:val="1000"/>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F2561A"/>
    <w:multiLevelType w:val="hybridMultilevel"/>
    <w:tmpl w:val="64440642"/>
    <w:lvl w:ilvl="0" w:tplc="DAAEBFC8">
      <w:numFmt w:val="bullet"/>
      <w:lvlText w:val="-"/>
      <w:lvlJc w:val="left"/>
      <w:pPr>
        <w:ind w:left="360" w:hanging="360"/>
      </w:pPr>
      <w:rPr>
        <w:rFonts w:ascii="Arial" w:hAnsi="Arial" w:hint="default"/>
        <w:b w:val="0"/>
        <w:i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447F7046"/>
    <w:multiLevelType w:val="hybridMultilevel"/>
    <w:tmpl w:val="80A82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8E128C3"/>
    <w:multiLevelType w:val="hybridMultilevel"/>
    <w:tmpl w:val="167CDBD4"/>
    <w:lvl w:ilvl="0" w:tplc="76AC1A70">
      <w:start w:val="49"/>
      <w:numFmt w:val="bullet"/>
      <w:lvlText w:val=""/>
      <w:lvlJc w:val="left"/>
      <w:pPr>
        <w:ind w:left="1080" w:hanging="360"/>
      </w:pPr>
      <w:rPr>
        <w:rFonts w:ascii="Symbol" w:eastAsia="Times New Roman" w:hAnsi="Symbol"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8F64500"/>
    <w:multiLevelType w:val="hybridMultilevel"/>
    <w:tmpl w:val="B8763E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1DD5CE2"/>
    <w:multiLevelType w:val="multilevel"/>
    <w:tmpl w:val="26E6B3C0"/>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1F71101"/>
    <w:multiLevelType w:val="hybridMultilevel"/>
    <w:tmpl w:val="CB1219C8"/>
    <w:lvl w:ilvl="0" w:tplc="1C206C52">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16820000">
      <w:numFmt w:val="bullet"/>
      <w:lvlText w:val="-"/>
      <w:lvlJc w:val="left"/>
      <w:pPr>
        <w:ind w:left="2160" w:hanging="360"/>
      </w:pPr>
      <w:rPr>
        <w:rFonts w:ascii="Arial" w:eastAsia="Times New Roman" w:hAnsi="Arial" w:cs="Trajan Pro" w:hint="default"/>
      </w:rPr>
    </w:lvl>
    <w:lvl w:ilvl="3" w:tplc="0424000F">
      <w:start w:val="1"/>
      <w:numFmt w:val="decimal"/>
      <w:lvlText w:val="%4."/>
      <w:lvlJc w:val="left"/>
      <w:pPr>
        <w:tabs>
          <w:tab w:val="num" w:pos="2880"/>
        </w:tabs>
        <w:ind w:left="2880" w:hanging="360"/>
      </w:pPr>
      <w:rPr>
        <w:rFonts w:hint="default"/>
      </w:rPr>
    </w:lvl>
    <w:lvl w:ilvl="4" w:tplc="04240003" w:tentative="1">
      <w:start w:val="1"/>
      <w:numFmt w:val="bullet"/>
      <w:lvlText w:val="o"/>
      <w:lvlJc w:val="left"/>
      <w:pPr>
        <w:tabs>
          <w:tab w:val="num" w:pos="3600"/>
        </w:tabs>
        <w:ind w:left="3600" w:hanging="360"/>
      </w:pPr>
      <w:rPr>
        <w:rFonts w:ascii="Courier New" w:hAnsi="Courier New" w:cs="Symbol"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Symbol"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0C51DF"/>
    <w:multiLevelType w:val="hybridMultilevel"/>
    <w:tmpl w:val="5372B6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92E5BCE"/>
    <w:multiLevelType w:val="hybridMultilevel"/>
    <w:tmpl w:val="849E09B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6A3C5784"/>
    <w:multiLevelType w:val="hybridMultilevel"/>
    <w:tmpl w:val="6BFC31AE"/>
    <w:lvl w:ilvl="0" w:tplc="35AC7FB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F93085D"/>
    <w:multiLevelType w:val="hybridMultilevel"/>
    <w:tmpl w:val="11EAA1EA"/>
    <w:lvl w:ilvl="0" w:tplc="61A4405A">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759175851">
    <w:abstractNumId w:val="8"/>
  </w:num>
  <w:num w:numId="2" w16cid:durableId="1308318341">
    <w:abstractNumId w:val="1"/>
  </w:num>
  <w:num w:numId="3" w16cid:durableId="13857150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4971428">
    <w:abstractNumId w:val="15"/>
  </w:num>
  <w:num w:numId="5" w16cid:durableId="2066488803">
    <w:abstractNumId w:val="13"/>
  </w:num>
  <w:num w:numId="6" w16cid:durableId="1508979406">
    <w:abstractNumId w:val="20"/>
  </w:num>
  <w:num w:numId="7" w16cid:durableId="1131363906">
    <w:abstractNumId w:val="5"/>
  </w:num>
  <w:num w:numId="8" w16cid:durableId="1195070824">
    <w:abstractNumId w:val="23"/>
  </w:num>
  <w:num w:numId="9" w16cid:durableId="2031950632">
    <w:abstractNumId w:val="21"/>
  </w:num>
  <w:num w:numId="10" w16cid:durableId="549003074">
    <w:abstractNumId w:val="24"/>
  </w:num>
  <w:num w:numId="11" w16cid:durableId="1896358599">
    <w:abstractNumId w:val="28"/>
  </w:num>
  <w:num w:numId="12" w16cid:durableId="1417088524">
    <w:abstractNumId w:val="14"/>
  </w:num>
  <w:num w:numId="13" w16cid:durableId="385492979">
    <w:abstractNumId w:val="11"/>
  </w:num>
  <w:num w:numId="14" w16cid:durableId="1840729866">
    <w:abstractNumId w:val="12"/>
  </w:num>
  <w:num w:numId="15" w16cid:durableId="1210530287">
    <w:abstractNumId w:val="29"/>
  </w:num>
  <w:num w:numId="16" w16cid:durableId="244732505">
    <w:abstractNumId w:val="25"/>
  </w:num>
  <w:num w:numId="17" w16cid:durableId="1406146240">
    <w:abstractNumId w:val="9"/>
  </w:num>
  <w:num w:numId="18" w16cid:durableId="1625307099">
    <w:abstractNumId w:val="18"/>
  </w:num>
  <w:num w:numId="19" w16cid:durableId="1444419303">
    <w:abstractNumId w:val="27"/>
  </w:num>
  <w:num w:numId="20" w16cid:durableId="514854836">
    <w:abstractNumId w:val="0"/>
  </w:num>
  <w:num w:numId="21" w16cid:durableId="1495799452">
    <w:abstractNumId w:val="22"/>
  </w:num>
  <w:num w:numId="22" w16cid:durableId="742221636">
    <w:abstractNumId w:val="2"/>
  </w:num>
  <w:num w:numId="23" w16cid:durableId="1199777222">
    <w:abstractNumId w:val="17"/>
  </w:num>
  <w:num w:numId="24" w16cid:durableId="1618488307">
    <w:abstractNumId w:val="4"/>
  </w:num>
  <w:num w:numId="25" w16cid:durableId="758256192">
    <w:abstractNumId w:val="19"/>
  </w:num>
  <w:num w:numId="26" w16cid:durableId="2051222022">
    <w:abstractNumId w:val="3"/>
  </w:num>
  <w:num w:numId="27" w16cid:durableId="646521386">
    <w:abstractNumId w:val="10"/>
  </w:num>
  <w:num w:numId="28" w16cid:durableId="1769230683">
    <w:abstractNumId w:val="7"/>
  </w:num>
  <w:num w:numId="29" w16cid:durableId="16126700">
    <w:abstractNumId w:val="23"/>
  </w:num>
  <w:num w:numId="30" w16cid:durableId="439225152">
    <w:abstractNumId w:val="26"/>
  </w:num>
  <w:num w:numId="31" w16cid:durableId="6385354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CAC"/>
    <w:rsid w:val="00000CA0"/>
    <w:rsid w:val="00003259"/>
    <w:rsid w:val="0000563D"/>
    <w:rsid w:val="00005C92"/>
    <w:rsid w:val="00007A0E"/>
    <w:rsid w:val="00011670"/>
    <w:rsid w:val="000129D2"/>
    <w:rsid w:val="00013093"/>
    <w:rsid w:val="00014378"/>
    <w:rsid w:val="00015E6D"/>
    <w:rsid w:val="0001695C"/>
    <w:rsid w:val="00017C59"/>
    <w:rsid w:val="000204A2"/>
    <w:rsid w:val="00020AFC"/>
    <w:rsid w:val="0002300A"/>
    <w:rsid w:val="00025735"/>
    <w:rsid w:val="00025DF8"/>
    <w:rsid w:val="00025DFA"/>
    <w:rsid w:val="000260FA"/>
    <w:rsid w:val="00026522"/>
    <w:rsid w:val="00030237"/>
    <w:rsid w:val="0003070C"/>
    <w:rsid w:val="0003121C"/>
    <w:rsid w:val="00031885"/>
    <w:rsid w:val="0003211A"/>
    <w:rsid w:val="00034785"/>
    <w:rsid w:val="00034E11"/>
    <w:rsid w:val="00043609"/>
    <w:rsid w:val="00050C3E"/>
    <w:rsid w:val="00052B50"/>
    <w:rsid w:val="00056B89"/>
    <w:rsid w:val="00060F4F"/>
    <w:rsid w:val="00061FC3"/>
    <w:rsid w:val="000633CC"/>
    <w:rsid w:val="00071CEF"/>
    <w:rsid w:val="0007439B"/>
    <w:rsid w:val="00080E31"/>
    <w:rsid w:val="00086F76"/>
    <w:rsid w:val="0009067A"/>
    <w:rsid w:val="00093888"/>
    <w:rsid w:val="000948B1"/>
    <w:rsid w:val="000A2512"/>
    <w:rsid w:val="000A62AF"/>
    <w:rsid w:val="000A64B1"/>
    <w:rsid w:val="000A7C7C"/>
    <w:rsid w:val="000B128B"/>
    <w:rsid w:val="000B626D"/>
    <w:rsid w:val="000C0AB7"/>
    <w:rsid w:val="000C17BB"/>
    <w:rsid w:val="000C56B3"/>
    <w:rsid w:val="000C68BE"/>
    <w:rsid w:val="000D077E"/>
    <w:rsid w:val="000D0D5D"/>
    <w:rsid w:val="000D38BB"/>
    <w:rsid w:val="000E13E5"/>
    <w:rsid w:val="000E14CD"/>
    <w:rsid w:val="000E3F90"/>
    <w:rsid w:val="000F0807"/>
    <w:rsid w:val="000F0B34"/>
    <w:rsid w:val="000F1EB0"/>
    <w:rsid w:val="000F3C23"/>
    <w:rsid w:val="000F56A1"/>
    <w:rsid w:val="000F79B0"/>
    <w:rsid w:val="00103B80"/>
    <w:rsid w:val="00110A54"/>
    <w:rsid w:val="00114B25"/>
    <w:rsid w:val="001173A2"/>
    <w:rsid w:val="001216BE"/>
    <w:rsid w:val="00121C71"/>
    <w:rsid w:val="00122961"/>
    <w:rsid w:val="001231C8"/>
    <w:rsid w:val="00124ED6"/>
    <w:rsid w:val="00130A9D"/>
    <w:rsid w:val="00131634"/>
    <w:rsid w:val="00131C7B"/>
    <w:rsid w:val="0013312C"/>
    <w:rsid w:val="00134324"/>
    <w:rsid w:val="00134841"/>
    <w:rsid w:val="00134AA8"/>
    <w:rsid w:val="00135864"/>
    <w:rsid w:val="0013695A"/>
    <w:rsid w:val="00140A1C"/>
    <w:rsid w:val="00142668"/>
    <w:rsid w:val="001435D6"/>
    <w:rsid w:val="0014449C"/>
    <w:rsid w:val="00145424"/>
    <w:rsid w:val="00145792"/>
    <w:rsid w:val="00145B26"/>
    <w:rsid w:val="00146D81"/>
    <w:rsid w:val="00152973"/>
    <w:rsid w:val="0015771F"/>
    <w:rsid w:val="00161D26"/>
    <w:rsid w:val="00162C8C"/>
    <w:rsid w:val="00163439"/>
    <w:rsid w:val="00165351"/>
    <w:rsid w:val="001706BF"/>
    <w:rsid w:val="00170B29"/>
    <w:rsid w:val="001730AB"/>
    <w:rsid w:val="001731C7"/>
    <w:rsid w:val="00174216"/>
    <w:rsid w:val="001777C2"/>
    <w:rsid w:val="00177F64"/>
    <w:rsid w:val="0018058E"/>
    <w:rsid w:val="001825B5"/>
    <w:rsid w:val="00183028"/>
    <w:rsid w:val="00183737"/>
    <w:rsid w:val="001877A9"/>
    <w:rsid w:val="00190BCA"/>
    <w:rsid w:val="00194B19"/>
    <w:rsid w:val="0019508D"/>
    <w:rsid w:val="00197853"/>
    <w:rsid w:val="001A37F6"/>
    <w:rsid w:val="001A4B93"/>
    <w:rsid w:val="001A6151"/>
    <w:rsid w:val="001B18E3"/>
    <w:rsid w:val="001B19DE"/>
    <w:rsid w:val="001B38D1"/>
    <w:rsid w:val="001B4D66"/>
    <w:rsid w:val="001C2B9F"/>
    <w:rsid w:val="001C6F0C"/>
    <w:rsid w:val="001C74ED"/>
    <w:rsid w:val="001D1B35"/>
    <w:rsid w:val="001D2C7F"/>
    <w:rsid w:val="001D3663"/>
    <w:rsid w:val="001E0CD7"/>
    <w:rsid w:val="001E1368"/>
    <w:rsid w:val="001E1F61"/>
    <w:rsid w:val="001E4C4D"/>
    <w:rsid w:val="001E57F0"/>
    <w:rsid w:val="001E7F7F"/>
    <w:rsid w:val="001F6D04"/>
    <w:rsid w:val="001F733B"/>
    <w:rsid w:val="001F79BF"/>
    <w:rsid w:val="00201D9F"/>
    <w:rsid w:val="00202412"/>
    <w:rsid w:val="00203263"/>
    <w:rsid w:val="00203C9D"/>
    <w:rsid w:val="00206DF2"/>
    <w:rsid w:val="00210720"/>
    <w:rsid w:val="00210E3E"/>
    <w:rsid w:val="00211E48"/>
    <w:rsid w:val="00213BE8"/>
    <w:rsid w:val="0021446D"/>
    <w:rsid w:val="002156C2"/>
    <w:rsid w:val="00217C56"/>
    <w:rsid w:val="002204BC"/>
    <w:rsid w:val="002259A1"/>
    <w:rsid w:val="00227882"/>
    <w:rsid w:val="00234D99"/>
    <w:rsid w:val="0024056A"/>
    <w:rsid w:val="00247FC0"/>
    <w:rsid w:val="002518EB"/>
    <w:rsid w:val="00252616"/>
    <w:rsid w:val="002534A0"/>
    <w:rsid w:val="002549BE"/>
    <w:rsid w:val="002560A4"/>
    <w:rsid w:val="00257BA2"/>
    <w:rsid w:val="0026033D"/>
    <w:rsid w:val="00260E2B"/>
    <w:rsid w:val="002622B8"/>
    <w:rsid w:val="002637ED"/>
    <w:rsid w:val="002644B0"/>
    <w:rsid w:val="002644BA"/>
    <w:rsid w:val="00264617"/>
    <w:rsid w:val="00264D7E"/>
    <w:rsid w:val="002650A5"/>
    <w:rsid w:val="00265D0C"/>
    <w:rsid w:val="002702ED"/>
    <w:rsid w:val="002710B2"/>
    <w:rsid w:val="00271A87"/>
    <w:rsid w:val="00272385"/>
    <w:rsid w:val="00272F0C"/>
    <w:rsid w:val="00272FFD"/>
    <w:rsid w:val="002801FA"/>
    <w:rsid w:val="00281296"/>
    <w:rsid w:val="00282808"/>
    <w:rsid w:val="00283FAA"/>
    <w:rsid w:val="00290CF5"/>
    <w:rsid w:val="002926F5"/>
    <w:rsid w:val="00295315"/>
    <w:rsid w:val="0029681A"/>
    <w:rsid w:val="00296F5A"/>
    <w:rsid w:val="002A461B"/>
    <w:rsid w:val="002A4F9E"/>
    <w:rsid w:val="002A6670"/>
    <w:rsid w:val="002B0ADF"/>
    <w:rsid w:val="002B11F1"/>
    <w:rsid w:val="002B1690"/>
    <w:rsid w:val="002B5408"/>
    <w:rsid w:val="002B5CC6"/>
    <w:rsid w:val="002C15C6"/>
    <w:rsid w:val="002C3518"/>
    <w:rsid w:val="002C5030"/>
    <w:rsid w:val="002C7075"/>
    <w:rsid w:val="002C7965"/>
    <w:rsid w:val="002D59DC"/>
    <w:rsid w:val="002D5ED2"/>
    <w:rsid w:val="002D692E"/>
    <w:rsid w:val="002D7F81"/>
    <w:rsid w:val="002E1467"/>
    <w:rsid w:val="002E5156"/>
    <w:rsid w:val="002E6F36"/>
    <w:rsid w:val="002F064D"/>
    <w:rsid w:val="002F45F8"/>
    <w:rsid w:val="002F6C25"/>
    <w:rsid w:val="003001B5"/>
    <w:rsid w:val="003002CC"/>
    <w:rsid w:val="00301580"/>
    <w:rsid w:val="00302207"/>
    <w:rsid w:val="00302963"/>
    <w:rsid w:val="00302D5D"/>
    <w:rsid w:val="003070AC"/>
    <w:rsid w:val="00307241"/>
    <w:rsid w:val="0030734D"/>
    <w:rsid w:val="00313915"/>
    <w:rsid w:val="003139CF"/>
    <w:rsid w:val="0031676B"/>
    <w:rsid w:val="0031773B"/>
    <w:rsid w:val="00321D3F"/>
    <w:rsid w:val="0032241E"/>
    <w:rsid w:val="00326F9B"/>
    <w:rsid w:val="003275A8"/>
    <w:rsid w:val="00333F99"/>
    <w:rsid w:val="003343A1"/>
    <w:rsid w:val="003347B9"/>
    <w:rsid w:val="00335263"/>
    <w:rsid w:val="0033533E"/>
    <w:rsid w:val="003361A1"/>
    <w:rsid w:val="00350EC3"/>
    <w:rsid w:val="00351FB8"/>
    <w:rsid w:val="0035253E"/>
    <w:rsid w:val="00355B9B"/>
    <w:rsid w:val="00356673"/>
    <w:rsid w:val="003626FA"/>
    <w:rsid w:val="00363E92"/>
    <w:rsid w:val="00365632"/>
    <w:rsid w:val="00371CF0"/>
    <w:rsid w:val="00375B04"/>
    <w:rsid w:val="00377247"/>
    <w:rsid w:val="003807F4"/>
    <w:rsid w:val="003820A4"/>
    <w:rsid w:val="0038405A"/>
    <w:rsid w:val="00387494"/>
    <w:rsid w:val="00390920"/>
    <w:rsid w:val="00394A28"/>
    <w:rsid w:val="003965AC"/>
    <w:rsid w:val="00396FE8"/>
    <w:rsid w:val="003970D8"/>
    <w:rsid w:val="003A6E9F"/>
    <w:rsid w:val="003B1512"/>
    <w:rsid w:val="003B27AA"/>
    <w:rsid w:val="003B2E9A"/>
    <w:rsid w:val="003B4611"/>
    <w:rsid w:val="003B617F"/>
    <w:rsid w:val="003C03F6"/>
    <w:rsid w:val="003C055B"/>
    <w:rsid w:val="003C46AC"/>
    <w:rsid w:val="003C471F"/>
    <w:rsid w:val="003C49CA"/>
    <w:rsid w:val="003D3237"/>
    <w:rsid w:val="003D571E"/>
    <w:rsid w:val="003D5CAD"/>
    <w:rsid w:val="003E004C"/>
    <w:rsid w:val="003E6B7B"/>
    <w:rsid w:val="003E6C4A"/>
    <w:rsid w:val="003F3A56"/>
    <w:rsid w:val="003F42CA"/>
    <w:rsid w:val="003F5307"/>
    <w:rsid w:val="003F7B56"/>
    <w:rsid w:val="00400373"/>
    <w:rsid w:val="00401F00"/>
    <w:rsid w:val="00403668"/>
    <w:rsid w:val="004065D1"/>
    <w:rsid w:val="004068ED"/>
    <w:rsid w:val="004108BA"/>
    <w:rsid w:val="00414FB3"/>
    <w:rsid w:val="004156D9"/>
    <w:rsid w:val="00416005"/>
    <w:rsid w:val="00416049"/>
    <w:rsid w:val="0041705B"/>
    <w:rsid w:val="00417F6C"/>
    <w:rsid w:val="004203BF"/>
    <w:rsid w:val="00420F6A"/>
    <w:rsid w:val="004219A1"/>
    <w:rsid w:val="00422440"/>
    <w:rsid w:val="0042290F"/>
    <w:rsid w:val="0042383F"/>
    <w:rsid w:val="00423A30"/>
    <w:rsid w:val="0042497A"/>
    <w:rsid w:val="004255EB"/>
    <w:rsid w:val="004308BC"/>
    <w:rsid w:val="00430B35"/>
    <w:rsid w:val="00431704"/>
    <w:rsid w:val="00433FB3"/>
    <w:rsid w:val="00434631"/>
    <w:rsid w:val="00434A84"/>
    <w:rsid w:val="00436243"/>
    <w:rsid w:val="00436DAB"/>
    <w:rsid w:val="0043731E"/>
    <w:rsid w:val="004441E6"/>
    <w:rsid w:val="004513B1"/>
    <w:rsid w:val="00462175"/>
    <w:rsid w:val="004627D8"/>
    <w:rsid w:val="00462BA2"/>
    <w:rsid w:val="00463DA7"/>
    <w:rsid w:val="00464F75"/>
    <w:rsid w:val="00465D2D"/>
    <w:rsid w:val="00467A49"/>
    <w:rsid w:val="0047102F"/>
    <w:rsid w:val="00471CE2"/>
    <w:rsid w:val="0047387C"/>
    <w:rsid w:val="00476476"/>
    <w:rsid w:val="004771CC"/>
    <w:rsid w:val="00481EAD"/>
    <w:rsid w:val="0048370D"/>
    <w:rsid w:val="00486B76"/>
    <w:rsid w:val="00486FF1"/>
    <w:rsid w:val="0049028C"/>
    <w:rsid w:val="00490C7E"/>
    <w:rsid w:val="0049557D"/>
    <w:rsid w:val="004A2B51"/>
    <w:rsid w:val="004A3916"/>
    <w:rsid w:val="004A40CC"/>
    <w:rsid w:val="004A4351"/>
    <w:rsid w:val="004A5E36"/>
    <w:rsid w:val="004A5EB4"/>
    <w:rsid w:val="004A5EDD"/>
    <w:rsid w:val="004B04CC"/>
    <w:rsid w:val="004B41D3"/>
    <w:rsid w:val="004B754E"/>
    <w:rsid w:val="004C5AFB"/>
    <w:rsid w:val="004C7CDC"/>
    <w:rsid w:val="004D0A67"/>
    <w:rsid w:val="004D1DC0"/>
    <w:rsid w:val="004D2FF3"/>
    <w:rsid w:val="004D3554"/>
    <w:rsid w:val="004D60EC"/>
    <w:rsid w:val="004D6C7A"/>
    <w:rsid w:val="004E1A1D"/>
    <w:rsid w:val="004E4027"/>
    <w:rsid w:val="004E5394"/>
    <w:rsid w:val="004E6548"/>
    <w:rsid w:val="004E72A6"/>
    <w:rsid w:val="004F3A55"/>
    <w:rsid w:val="004F55AA"/>
    <w:rsid w:val="005069F1"/>
    <w:rsid w:val="00506B44"/>
    <w:rsid w:val="00507530"/>
    <w:rsid w:val="00512C9C"/>
    <w:rsid w:val="0051433E"/>
    <w:rsid w:val="00517C89"/>
    <w:rsid w:val="00520C08"/>
    <w:rsid w:val="00521865"/>
    <w:rsid w:val="00523590"/>
    <w:rsid w:val="00524D67"/>
    <w:rsid w:val="005258CA"/>
    <w:rsid w:val="005305A1"/>
    <w:rsid w:val="00531151"/>
    <w:rsid w:val="0053182D"/>
    <w:rsid w:val="0053227C"/>
    <w:rsid w:val="00533A07"/>
    <w:rsid w:val="00534B4D"/>
    <w:rsid w:val="00535449"/>
    <w:rsid w:val="00535D71"/>
    <w:rsid w:val="005361AC"/>
    <w:rsid w:val="00536E9C"/>
    <w:rsid w:val="005403F2"/>
    <w:rsid w:val="005441CB"/>
    <w:rsid w:val="005449B8"/>
    <w:rsid w:val="00544CD3"/>
    <w:rsid w:val="00551A2C"/>
    <w:rsid w:val="00551BB6"/>
    <w:rsid w:val="0055562D"/>
    <w:rsid w:val="005561B5"/>
    <w:rsid w:val="00562528"/>
    <w:rsid w:val="00562DDA"/>
    <w:rsid w:val="0056706F"/>
    <w:rsid w:val="00567741"/>
    <w:rsid w:val="00572F86"/>
    <w:rsid w:val="005749AF"/>
    <w:rsid w:val="00577B43"/>
    <w:rsid w:val="00587B41"/>
    <w:rsid w:val="00587E33"/>
    <w:rsid w:val="005922DB"/>
    <w:rsid w:val="00593254"/>
    <w:rsid w:val="00593C45"/>
    <w:rsid w:val="00595397"/>
    <w:rsid w:val="00595D57"/>
    <w:rsid w:val="005963EE"/>
    <w:rsid w:val="00596F33"/>
    <w:rsid w:val="00597421"/>
    <w:rsid w:val="0059784F"/>
    <w:rsid w:val="005A01B4"/>
    <w:rsid w:val="005A0337"/>
    <w:rsid w:val="005A2F9A"/>
    <w:rsid w:val="005A3112"/>
    <w:rsid w:val="005A41B0"/>
    <w:rsid w:val="005A6347"/>
    <w:rsid w:val="005B24E3"/>
    <w:rsid w:val="005B45E0"/>
    <w:rsid w:val="005B4654"/>
    <w:rsid w:val="005B57A1"/>
    <w:rsid w:val="005B69D9"/>
    <w:rsid w:val="005B7E3C"/>
    <w:rsid w:val="005C0EF4"/>
    <w:rsid w:val="005C26B9"/>
    <w:rsid w:val="005C3DD3"/>
    <w:rsid w:val="005C78DC"/>
    <w:rsid w:val="005D25E9"/>
    <w:rsid w:val="005D41AD"/>
    <w:rsid w:val="005D53CF"/>
    <w:rsid w:val="005D5C44"/>
    <w:rsid w:val="005E1C26"/>
    <w:rsid w:val="005E33D2"/>
    <w:rsid w:val="005E3ABC"/>
    <w:rsid w:val="005E5B3D"/>
    <w:rsid w:val="005E6A44"/>
    <w:rsid w:val="005E6BD7"/>
    <w:rsid w:val="005E6E0F"/>
    <w:rsid w:val="005F1E17"/>
    <w:rsid w:val="005F4719"/>
    <w:rsid w:val="005F61BA"/>
    <w:rsid w:val="00601C91"/>
    <w:rsid w:val="00602BD8"/>
    <w:rsid w:val="00603BFA"/>
    <w:rsid w:val="006040ED"/>
    <w:rsid w:val="00610E5B"/>
    <w:rsid w:val="00613B6E"/>
    <w:rsid w:val="006143A4"/>
    <w:rsid w:val="006210CB"/>
    <w:rsid w:val="0062186C"/>
    <w:rsid w:val="00621D74"/>
    <w:rsid w:val="00627038"/>
    <w:rsid w:val="00630345"/>
    <w:rsid w:val="00634682"/>
    <w:rsid w:val="00637084"/>
    <w:rsid w:val="00640CFB"/>
    <w:rsid w:val="00646D0C"/>
    <w:rsid w:val="00647B05"/>
    <w:rsid w:val="00651EC5"/>
    <w:rsid w:val="00657231"/>
    <w:rsid w:val="0065752C"/>
    <w:rsid w:val="006635AB"/>
    <w:rsid w:val="00665518"/>
    <w:rsid w:val="00665A9A"/>
    <w:rsid w:val="00667405"/>
    <w:rsid w:val="00671BF1"/>
    <w:rsid w:val="00674691"/>
    <w:rsid w:val="00674D93"/>
    <w:rsid w:val="0067773A"/>
    <w:rsid w:val="006827B4"/>
    <w:rsid w:val="006835FE"/>
    <w:rsid w:val="0068642F"/>
    <w:rsid w:val="00686466"/>
    <w:rsid w:val="00692EE9"/>
    <w:rsid w:val="00694245"/>
    <w:rsid w:val="00694473"/>
    <w:rsid w:val="0069790F"/>
    <w:rsid w:val="006A113C"/>
    <w:rsid w:val="006A1991"/>
    <w:rsid w:val="006A3890"/>
    <w:rsid w:val="006A4CDC"/>
    <w:rsid w:val="006A5009"/>
    <w:rsid w:val="006A5F85"/>
    <w:rsid w:val="006A6826"/>
    <w:rsid w:val="006A7B1B"/>
    <w:rsid w:val="006B144C"/>
    <w:rsid w:val="006B7490"/>
    <w:rsid w:val="006B7628"/>
    <w:rsid w:val="006C711E"/>
    <w:rsid w:val="006D0A7F"/>
    <w:rsid w:val="006D4B27"/>
    <w:rsid w:val="006D7619"/>
    <w:rsid w:val="006E02E1"/>
    <w:rsid w:val="006E1E5E"/>
    <w:rsid w:val="006E3E7A"/>
    <w:rsid w:val="006E4BF0"/>
    <w:rsid w:val="006E5045"/>
    <w:rsid w:val="006E69A2"/>
    <w:rsid w:val="006F00E4"/>
    <w:rsid w:val="006F4302"/>
    <w:rsid w:val="007035CA"/>
    <w:rsid w:val="00703FFE"/>
    <w:rsid w:val="0070440C"/>
    <w:rsid w:val="00705FFA"/>
    <w:rsid w:val="007076A9"/>
    <w:rsid w:val="00707D94"/>
    <w:rsid w:val="00710281"/>
    <w:rsid w:val="00710568"/>
    <w:rsid w:val="007107C5"/>
    <w:rsid w:val="00711120"/>
    <w:rsid w:val="0071147D"/>
    <w:rsid w:val="00720268"/>
    <w:rsid w:val="00727548"/>
    <w:rsid w:val="00732872"/>
    <w:rsid w:val="007347AA"/>
    <w:rsid w:val="00735C64"/>
    <w:rsid w:val="00740F6A"/>
    <w:rsid w:val="0074388C"/>
    <w:rsid w:val="0074415E"/>
    <w:rsid w:val="00755F43"/>
    <w:rsid w:val="00760CE2"/>
    <w:rsid w:val="00764805"/>
    <w:rsid w:val="007652E8"/>
    <w:rsid w:val="00765435"/>
    <w:rsid w:val="00772B29"/>
    <w:rsid w:val="00773212"/>
    <w:rsid w:val="00784067"/>
    <w:rsid w:val="0078685D"/>
    <w:rsid w:val="00787F07"/>
    <w:rsid w:val="0079162D"/>
    <w:rsid w:val="00792F56"/>
    <w:rsid w:val="007A2175"/>
    <w:rsid w:val="007A3187"/>
    <w:rsid w:val="007A3533"/>
    <w:rsid w:val="007A4F90"/>
    <w:rsid w:val="007A77D1"/>
    <w:rsid w:val="007B060D"/>
    <w:rsid w:val="007B15E2"/>
    <w:rsid w:val="007B45B0"/>
    <w:rsid w:val="007B50D2"/>
    <w:rsid w:val="007C0B92"/>
    <w:rsid w:val="007C1470"/>
    <w:rsid w:val="007C236C"/>
    <w:rsid w:val="007C5715"/>
    <w:rsid w:val="007C5CB2"/>
    <w:rsid w:val="007C7027"/>
    <w:rsid w:val="007D530E"/>
    <w:rsid w:val="007D5984"/>
    <w:rsid w:val="007D5E7E"/>
    <w:rsid w:val="007E02B7"/>
    <w:rsid w:val="007E1EE5"/>
    <w:rsid w:val="007E2CAC"/>
    <w:rsid w:val="007E33FA"/>
    <w:rsid w:val="007E362B"/>
    <w:rsid w:val="007E3DAE"/>
    <w:rsid w:val="007E42B4"/>
    <w:rsid w:val="007E505B"/>
    <w:rsid w:val="007E54CB"/>
    <w:rsid w:val="007E6990"/>
    <w:rsid w:val="007F332B"/>
    <w:rsid w:val="007F7779"/>
    <w:rsid w:val="00801F28"/>
    <w:rsid w:val="008045A0"/>
    <w:rsid w:val="00806BD3"/>
    <w:rsid w:val="0081105F"/>
    <w:rsid w:val="008117EA"/>
    <w:rsid w:val="00812BBE"/>
    <w:rsid w:val="00814CC2"/>
    <w:rsid w:val="00815A72"/>
    <w:rsid w:val="0081767E"/>
    <w:rsid w:val="008176DB"/>
    <w:rsid w:val="00817A34"/>
    <w:rsid w:val="0082022A"/>
    <w:rsid w:val="008257A0"/>
    <w:rsid w:val="00826728"/>
    <w:rsid w:val="008320FA"/>
    <w:rsid w:val="00833709"/>
    <w:rsid w:val="00836696"/>
    <w:rsid w:val="008367B6"/>
    <w:rsid w:val="00837182"/>
    <w:rsid w:val="00843980"/>
    <w:rsid w:val="008439FF"/>
    <w:rsid w:val="00844837"/>
    <w:rsid w:val="00844BDA"/>
    <w:rsid w:val="0084527D"/>
    <w:rsid w:val="00845D73"/>
    <w:rsid w:val="00850A65"/>
    <w:rsid w:val="008522BE"/>
    <w:rsid w:val="00852C03"/>
    <w:rsid w:val="00852EE1"/>
    <w:rsid w:val="00854236"/>
    <w:rsid w:val="00857CE1"/>
    <w:rsid w:val="00863BE6"/>
    <w:rsid w:val="00864027"/>
    <w:rsid w:val="008668A4"/>
    <w:rsid w:val="00867113"/>
    <w:rsid w:val="0087199A"/>
    <w:rsid w:val="00872D21"/>
    <w:rsid w:val="0088006E"/>
    <w:rsid w:val="0088135A"/>
    <w:rsid w:val="00882998"/>
    <w:rsid w:val="00882D45"/>
    <w:rsid w:val="008852F6"/>
    <w:rsid w:val="0088563B"/>
    <w:rsid w:val="008859A3"/>
    <w:rsid w:val="00885ECF"/>
    <w:rsid w:val="00890555"/>
    <w:rsid w:val="00892A8A"/>
    <w:rsid w:val="00892DB9"/>
    <w:rsid w:val="00897031"/>
    <w:rsid w:val="008A1C10"/>
    <w:rsid w:val="008A3116"/>
    <w:rsid w:val="008A4319"/>
    <w:rsid w:val="008A5F21"/>
    <w:rsid w:val="008A7792"/>
    <w:rsid w:val="008B152E"/>
    <w:rsid w:val="008B35F8"/>
    <w:rsid w:val="008B412B"/>
    <w:rsid w:val="008B5E00"/>
    <w:rsid w:val="008C4AA2"/>
    <w:rsid w:val="008D184D"/>
    <w:rsid w:val="008D3F70"/>
    <w:rsid w:val="008E3C3D"/>
    <w:rsid w:val="008E45E5"/>
    <w:rsid w:val="008F6CC4"/>
    <w:rsid w:val="00900A1D"/>
    <w:rsid w:val="00903029"/>
    <w:rsid w:val="00903FC8"/>
    <w:rsid w:val="00913A56"/>
    <w:rsid w:val="00913C79"/>
    <w:rsid w:val="00914467"/>
    <w:rsid w:val="009200F0"/>
    <w:rsid w:val="00922117"/>
    <w:rsid w:val="00923F2A"/>
    <w:rsid w:val="00925167"/>
    <w:rsid w:val="00926805"/>
    <w:rsid w:val="00926E40"/>
    <w:rsid w:val="0092705B"/>
    <w:rsid w:val="00927092"/>
    <w:rsid w:val="00927B47"/>
    <w:rsid w:val="009318EE"/>
    <w:rsid w:val="00931D2A"/>
    <w:rsid w:val="00933B77"/>
    <w:rsid w:val="00934515"/>
    <w:rsid w:val="0093640E"/>
    <w:rsid w:val="009370C6"/>
    <w:rsid w:val="00940A47"/>
    <w:rsid w:val="00941840"/>
    <w:rsid w:val="00942612"/>
    <w:rsid w:val="009430E1"/>
    <w:rsid w:val="00943617"/>
    <w:rsid w:val="00943E52"/>
    <w:rsid w:val="009441C0"/>
    <w:rsid w:val="00944BBC"/>
    <w:rsid w:val="00945084"/>
    <w:rsid w:val="00953CDB"/>
    <w:rsid w:val="00954AC8"/>
    <w:rsid w:val="009555AA"/>
    <w:rsid w:val="009569AB"/>
    <w:rsid w:val="00962E97"/>
    <w:rsid w:val="0096492C"/>
    <w:rsid w:val="00966196"/>
    <w:rsid w:val="0096686A"/>
    <w:rsid w:val="009705C0"/>
    <w:rsid w:val="00970DD5"/>
    <w:rsid w:val="00972798"/>
    <w:rsid w:val="009738D2"/>
    <w:rsid w:val="00976262"/>
    <w:rsid w:val="00976E52"/>
    <w:rsid w:val="00980031"/>
    <w:rsid w:val="00981904"/>
    <w:rsid w:val="00990509"/>
    <w:rsid w:val="00991530"/>
    <w:rsid w:val="00992106"/>
    <w:rsid w:val="00992138"/>
    <w:rsid w:val="00993A4B"/>
    <w:rsid w:val="009A0E5A"/>
    <w:rsid w:val="009A1672"/>
    <w:rsid w:val="009A31B3"/>
    <w:rsid w:val="009A5A64"/>
    <w:rsid w:val="009A695F"/>
    <w:rsid w:val="009C3181"/>
    <w:rsid w:val="009C4481"/>
    <w:rsid w:val="009C7B08"/>
    <w:rsid w:val="009C7D4C"/>
    <w:rsid w:val="009D2721"/>
    <w:rsid w:val="009D3009"/>
    <w:rsid w:val="009D5C09"/>
    <w:rsid w:val="009D65E0"/>
    <w:rsid w:val="009D6F16"/>
    <w:rsid w:val="009E2B78"/>
    <w:rsid w:val="009E3099"/>
    <w:rsid w:val="009E3A14"/>
    <w:rsid w:val="009E4EC2"/>
    <w:rsid w:val="009E53C8"/>
    <w:rsid w:val="009E587D"/>
    <w:rsid w:val="009E60F2"/>
    <w:rsid w:val="009E678F"/>
    <w:rsid w:val="009E6A1E"/>
    <w:rsid w:val="009F1426"/>
    <w:rsid w:val="009F25CC"/>
    <w:rsid w:val="009F340B"/>
    <w:rsid w:val="009F4CE1"/>
    <w:rsid w:val="009F774C"/>
    <w:rsid w:val="00A02BDF"/>
    <w:rsid w:val="00A03114"/>
    <w:rsid w:val="00A039A5"/>
    <w:rsid w:val="00A061EA"/>
    <w:rsid w:val="00A115DB"/>
    <w:rsid w:val="00A1361A"/>
    <w:rsid w:val="00A145E8"/>
    <w:rsid w:val="00A15648"/>
    <w:rsid w:val="00A172AD"/>
    <w:rsid w:val="00A254E4"/>
    <w:rsid w:val="00A258CB"/>
    <w:rsid w:val="00A25BB4"/>
    <w:rsid w:val="00A27EB4"/>
    <w:rsid w:val="00A3094D"/>
    <w:rsid w:val="00A43846"/>
    <w:rsid w:val="00A45797"/>
    <w:rsid w:val="00A47524"/>
    <w:rsid w:val="00A52A60"/>
    <w:rsid w:val="00A52D89"/>
    <w:rsid w:val="00A57835"/>
    <w:rsid w:val="00A602B8"/>
    <w:rsid w:val="00A60326"/>
    <w:rsid w:val="00A60E12"/>
    <w:rsid w:val="00A612AD"/>
    <w:rsid w:val="00A63E4B"/>
    <w:rsid w:val="00A71BBD"/>
    <w:rsid w:val="00A733C2"/>
    <w:rsid w:val="00A77F75"/>
    <w:rsid w:val="00A8168F"/>
    <w:rsid w:val="00A837DE"/>
    <w:rsid w:val="00A83B2D"/>
    <w:rsid w:val="00A86C2A"/>
    <w:rsid w:val="00A912BC"/>
    <w:rsid w:val="00A94464"/>
    <w:rsid w:val="00A955FF"/>
    <w:rsid w:val="00A96C57"/>
    <w:rsid w:val="00A97B10"/>
    <w:rsid w:val="00A97FC8"/>
    <w:rsid w:val="00AA015D"/>
    <w:rsid w:val="00AA1208"/>
    <w:rsid w:val="00AA2C88"/>
    <w:rsid w:val="00AA7125"/>
    <w:rsid w:val="00AB26EC"/>
    <w:rsid w:val="00AB459F"/>
    <w:rsid w:val="00AB6C8A"/>
    <w:rsid w:val="00AB74CA"/>
    <w:rsid w:val="00AB7EE4"/>
    <w:rsid w:val="00AC2500"/>
    <w:rsid w:val="00AC3ECC"/>
    <w:rsid w:val="00AC41AC"/>
    <w:rsid w:val="00AC4707"/>
    <w:rsid w:val="00AD7FC9"/>
    <w:rsid w:val="00AE29D9"/>
    <w:rsid w:val="00AE2E43"/>
    <w:rsid w:val="00AE7044"/>
    <w:rsid w:val="00AF4768"/>
    <w:rsid w:val="00AF5C79"/>
    <w:rsid w:val="00AF60F2"/>
    <w:rsid w:val="00AF729A"/>
    <w:rsid w:val="00B00C38"/>
    <w:rsid w:val="00B01203"/>
    <w:rsid w:val="00B03843"/>
    <w:rsid w:val="00B0765E"/>
    <w:rsid w:val="00B10067"/>
    <w:rsid w:val="00B112DA"/>
    <w:rsid w:val="00B15D8B"/>
    <w:rsid w:val="00B16232"/>
    <w:rsid w:val="00B168C6"/>
    <w:rsid w:val="00B22DB5"/>
    <w:rsid w:val="00B24F6B"/>
    <w:rsid w:val="00B31865"/>
    <w:rsid w:val="00B3383C"/>
    <w:rsid w:val="00B37872"/>
    <w:rsid w:val="00B40518"/>
    <w:rsid w:val="00B40CA6"/>
    <w:rsid w:val="00B41908"/>
    <w:rsid w:val="00B423C0"/>
    <w:rsid w:val="00B43CD4"/>
    <w:rsid w:val="00B46DA1"/>
    <w:rsid w:val="00B47971"/>
    <w:rsid w:val="00B50EFB"/>
    <w:rsid w:val="00B53AC8"/>
    <w:rsid w:val="00B5674A"/>
    <w:rsid w:val="00B57051"/>
    <w:rsid w:val="00B60B10"/>
    <w:rsid w:val="00B6502C"/>
    <w:rsid w:val="00B66095"/>
    <w:rsid w:val="00B732BB"/>
    <w:rsid w:val="00B8064D"/>
    <w:rsid w:val="00B819D5"/>
    <w:rsid w:val="00B8220D"/>
    <w:rsid w:val="00B83B17"/>
    <w:rsid w:val="00B856FF"/>
    <w:rsid w:val="00B902CE"/>
    <w:rsid w:val="00B93A76"/>
    <w:rsid w:val="00B94323"/>
    <w:rsid w:val="00BA1679"/>
    <w:rsid w:val="00BA401F"/>
    <w:rsid w:val="00BA45B9"/>
    <w:rsid w:val="00BB1BD0"/>
    <w:rsid w:val="00BB2369"/>
    <w:rsid w:val="00BB405A"/>
    <w:rsid w:val="00BB47B4"/>
    <w:rsid w:val="00BC2C7D"/>
    <w:rsid w:val="00BC3836"/>
    <w:rsid w:val="00BC4127"/>
    <w:rsid w:val="00BC454D"/>
    <w:rsid w:val="00BD0B57"/>
    <w:rsid w:val="00BD470E"/>
    <w:rsid w:val="00BD5A53"/>
    <w:rsid w:val="00BD623F"/>
    <w:rsid w:val="00BE17BC"/>
    <w:rsid w:val="00BE2086"/>
    <w:rsid w:val="00BE2255"/>
    <w:rsid w:val="00BE2ACD"/>
    <w:rsid w:val="00BE76C1"/>
    <w:rsid w:val="00BF2302"/>
    <w:rsid w:val="00BF563E"/>
    <w:rsid w:val="00BF56C8"/>
    <w:rsid w:val="00C119EA"/>
    <w:rsid w:val="00C13195"/>
    <w:rsid w:val="00C15C9F"/>
    <w:rsid w:val="00C22673"/>
    <w:rsid w:val="00C231FF"/>
    <w:rsid w:val="00C23ED9"/>
    <w:rsid w:val="00C272C0"/>
    <w:rsid w:val="00C30C38"/>
    <w:rsid w:val="00C318A5"/>
    <w:rsid w:val="00C33702"/>
    <w:rsid w:val="00C3501E"/>
    <w:rsid w:val="00C3593A"/>
    <w:rsid w:val="00C434D7"/>
    <w:rsid w:val="00C45552"/>
    <w:rsid w:val="00C52887"/>
    <w:rsid w:val="00C543E5"/>
    <w:rsid w:val="00C558BE"/>
    <w:rsid w:val="00C5793B"/>
    <w:rsid w:val="00C63494"/>
    <w:rsid w:val="00C70AB8"/>
    <w:rsid w:val="00C710BD"/>
    <w:rsid w:val="00C734B0"/>
    <w:rsid w:val="00C74A54"/>
    <w:rsid w:val="00C81210"/>
    <w:rsid w:val="00C82155"/>
    <w:rsid w:val="00C821B9"/>
    <w:rsid w:val="00C8342A"/>
    <w:rsid w:val="00C847E7"/>
    <w:rsid w:val="00C93490"/>
    <w:rsid w:val="00C968F4"/>
    <w:rsid w:val="00C97C56"/>
    <w:rsid w:val="00C97D15"/>
    <w:rsid w:val="00CA16F1"/>
    <w:rsid w:val="00CA26DB"/>
    <w:rsid w:val="00CA5185"/>
    <w:rsid w:val="00CB6712"/>
    <w:rsid w:val="00CC15F1"/>
    <w:rsid w:val="00CC222B"/>
    <w:rsid w:val="00CC39B9"/>
    <w:rsid w:val="00CC3D17"/>
    <w:rsid w:val="00CD1D11"/>
    <w:rsid w:val="00CD31AC"/>
    <w:rsid w:val="00CD3E35"/>
    <w:rsid w:val="00CD55F2"/>
    <w:rsid w:val="00CD5E7D"/>
    <w:rsid w:val="00CE629A"/>
    <w:rsid w:val="00CE74DC"/>
    <w:rsid w:val="00CE7F93"/>
    <w:rsid w:val="00CF0347"/>
    <w:rsid w:val="00CF29ED"/>
    <w:rsid w:val="00CF2B1F"/>
    <w:rsid w:val="00CF7A65"/>
    <w:rsid w:val="00D02F44"/>
    <w:rsid w:val="00D0752E"/>
    <w:rsid w:val="00D1399F"/>
    <w:rsid w:val="00D14F69"/>
    <w:rsid w:val="00D16F8D"/>
    <w:rsid w:val="00D2098C"/>
    <w:rsid w:val="00D2301B"/>
    <w:rsid w:val="00D23E1E"/>
    <w:rsid w:val="00D24817"/>
    <w:rsid w:val="00D25A78"/>
    <w:rsid w:val="00D27FB9"/>
    <w:rsid w:val="00D30A3A"/>
    <w:rsid w:val="00D335E6"/>
    <w:rsid w:val="00D4246B"/>
    <w:rsid w:val="00D5120E"/>
    <w:rsid w:val="00D51A7F"/>
    <w:rsid w:val="00D53222"/>
    <w:rsid w:val="00D55066"/>
    <w:rsid w:val="00D56DAD"/>
    <w:rsid w:val="00D6015E"/>
    <w:rsid w:val="00D62742"/>
    <w:rsid w:val="00D66C0E"/>
    <w:rsid w:val="00D6780F"/>
    <w:rsid w:val="00D715BD"/>
    <w:rsid w:val="00D719F4"/>
    <w:rsid w:val="00D753FB"/>
    <w:rsid w:val="00D802E9"/>
    <w:rsid w:val="00D83CB7"/>
    <w:rsid w:val="00D8425F"/>
    <w:rsid w:val="00D86EAB"/>
    <w:rsid w:val="00D8762D"/>
    <w:rsid w:val="00D93074"/>
    <w:rsid w:val="00D94026"/>
    <w:rsid w:val="00D95A74"/>
    <w:rsid w:val="00D97F01"/>
    <w:rsid w:val="00DA0614"/>
    <w:rsid w:val="00DA0A18"/>
    <w:rsid w:val="00DA0D84"/>
    <w:rsid w:val="00DA4703"/>
    <w:rsid w:val="00DB16B1"/>
    <w:rsid w:val="00DB1ACD"/>
    <w:rsid w:val="00DB339C"/>
    <w:rsid w:val="00DB4A67"/>
    <w:rsid w:val="00DB7A11"/>
    <w:rsid w:val="00DB7D23"/>
    <w:rsid w:val="00DC0304"/>
    <w:rsid w:val="00DC2EC4"/>
    <w:rsid w:val="00DD07DC"/>
    <w:rsid w:val="00DD2753"/>
    <w:rsid w:val="00DD30C9"/>
    <w:rsid w:val="00DD36DF"/>
    <w:rsid w:val="00DD3D20"/>
    <w:rsid w:val="00DD5788"/>
    <w:rsid w:val="00DD70FF"/>
    <w:rsid w:val="00DE111D"/>
    <w:rsid w:val="00DE1A01"/>
    <w:rsid w:val="00DE38E2"/>
    <w:rsid w:val="00DE4D3F"/>
    <w:rsid w:val="00DE50BA"/>
    <w:rsid w:val="00DE73B6"/>
    <w:rsid w:val="00DE745F"/>
    <w:rsid w:val="00DE78F3"/>
    <w:rsid w:val="00E000EE"/>
    <w:rsid w:val="00E00DFC"/>
    <w:rsid w:val="00E0140B"/>
    <w:rsid w:val="00E03CDD"/>
    <w:rsid w:val="00E04200"/>
    <w:rsid w:val="00E04756"/>
    <w:rsid w:val="00E07585"/>
    <w:rsid w:val="00E12179"/>
    <w:rsid w:val="00E21C3E"/>
    <w:rsid w:val="00E22A07"/>
    <w:rsid w:val="00E24DB3"/>
    <w:rsid w:val="00E26DC1"/>
    <w:rsid w:val="00E30D27"/>
    <w:rsid w:val="00E31725"/>
    <w:rsid w:val="00E3249A"/>
    <w:rsid w:val="00E34A63"/>
    <w:rsid w:val="00E411A1"/>
    <w:rsid w:val="00E42B38"/>
    <w:rsid w:val="00E433E1"/>
    <w:rsid w:val="00E47357"/>
    <w:rsid w:val="00E5026C"/>
    <w:rsid w:val="00E545E8"/>
    <w:rsid w:val="00E54720"/>
    <w:rsid w:val="00E55601"/>
    <w:rsid w:val="00E626FF"/>
    <w:rsid w:val="00E62EE8"/>
    <w:rsid w:val="00E6446F"/>
    <w:rsid w:val="00E66759"/>
    <w:rsid w:val="00E7059A"/>
    <w:rsid w:val="00E70F03"/>
    <w:rsid w:val="00E70F46"/>
    <w:rsid w:val="00E7112D"/>
    <w:rsid w:val="00E75511"/>
    <w:rsid w:val="00E763B5"/>
    <w:rsid w:val="00E774D4"/>
    <w:rsid w:val="00E8187D"/>
    <w:rsid w:val="00E82C21"/>
    <w:rsid w:val="00E83823"/>
    <w:rsid w:val="00E854F9"/>
    <w:rsid w:val="00E85593"/>
    <w:rsid w:val="00E90924"/>
    <w:rsid w:val="00E9136B"/>
    <w:rsid w:val="00E9704E"/>
    <w:rsid w:val="00E97148"/>
    <w:rsid w:val="00EA5081"/>
    <w:rsid w:val="00EA67D3"/>
    <w:rsid w:val="00EB124E"/>
    <w:rsid w:val="00EB2875"/>
    <w:rsid w:val="00EB2933"/>
    <w:rsid w:val="00EB296A"/>
    <w:rsid w:val="00EB2A70"/>
    <w:rsid w:val="00EB4131"/>
    <w:rsid w:val="00EB485F"/>
    <w:rsid w:val="00EB48C3"/>
    <w:rsid w:val="00EC0EF4"/>
    <w:rsid w:val="00EC29C7"/>
    <w:rsid w:val="00ED2257"/>
    <w:rsid w:val="00ED34AD"/>
    <w:rsid w:val="00ED3D5D"/>
    <w:rsid w:val="00ED47A3"/>
    <w:rsid w:val="00ED6552"/>
    <w:rsid w:val="00EE0D7C"/>
    <w:rsid w:val="00EE2B6C"/>
    <w:rsid w:val="00EE3360"/>
    <w:rsid w:val="00EE4636"/>
    <w:rsid w:val="00EF0147"/>
    <w:rsid w:val="00EF0657"/>
    <w:rsid w:val="00EF5FBA"/>
    <w:rsid w:val="00EF637C"/>
    <w:rsid w:val="00F01BCA"/>
    <w:rsid w:val="00F03028"/>
    <w:rsid w:val="00F031BC"/>
    <w:rsid w:val="00F0432A"/>
    <w:rsid w:val="00F107CC"/>
    <w:rsid w:val="00F137D5"/>
    <w:rsid w:val="00F1742E"/>
    <w:rsid w:val="00F175DD"/>
    <w:rsid w:val="00F20C8C"/>
    <w:rsid w:val="00F239FF"/>
    <w:rsid w:val="00F30C10"/>
    <w:rsid w:val="00F30CE5"/>
    <w:rsid w:val="00F33904"/>
    <w:rsid w:val="00F33DF6"/>
    <w:rsid w:val="00F33E8B"/>
    <w:rsid w:val="00F35196"/>
    <w:rsid w:val="00F35805"/>
    <w:rsid w:val="00F413E2"/>
    <w:rsid w:val="00F422BD"/>
    <w:rsid w:val="00F4478D"/>
    <w:rsid w:val="00F44DF7"/>
    <w:rsid w:val="00F4507D"/>
    <w:rsid w:val="00F45541"/>
    <w:rsid w:val="00F61DD4"/>
    <w:rsid w:val="00F657A4"/>
    <w:rsid w:val="00F65CA9"/>
    <w:rsid w:val="00F6731C"/>
    <w:rsid w:val="00F673D4"/>
    <w:rsid w:val="00F70558"/>
    <w:rsid w:val="00F71B7B"/>
    <w:rsid w:val="00F72116"/>
    <w:rsid w:val="00F73432"/>
    <w:rsid w:val="00F735D5"/>
    <w:rsid w:val="00F754AD"/>
    <w:rsid w:val="00F83381"/>
    <w:rsid w:val="00F84C63"/>
    <w:rsid w:val="00F8583D"/>
    <w:rsid w:val="00F86592"/>
    <w:rsid w:val="00F87C9B"/>
    <w:rsid w:val="00F9339E"/>
    <w:rsid w:val="00F940D3"/>
    <w:rsid w:val="00FA3824"/>
    <w:rsid w:val="00FA4136"/>
    <w:rsid w:val="00FA74EB"/>
    <w:rsid w:val="00FA7696"/>
    <w:rsid w:val="00FB108C"/>
    <w:rsid w:val="00FB46D3"/>
    <w:rsid w:val="00FB53AD"/>
    <w:rsid w:val="00FB7102"/>
    <w:rsid w:val="00FB7B30"/>
    <w:rsid w:val="00FC3B94"/>
    <w:rsid w:val="00FC490D"/>
    <w:rsid w:val="00FC4D3E"/>
    <w:rsid w:val="00FD2AFE"/>
    <w:rsid w:val="00FD4B92"/>
    <w:rsid w:val="00FD5C97"/>
    <w:rsid w:val="00FD5F0A"/>
    <w:rsid w:val="00FE5FDF"/>
    <w:rsid w:val="00FE7B10"/>
    <w:rsid w:val="00FF0865"/>
    <w:rsid w:val="00FF0C09"/>
    <w:rsid w:val="00FF264D"/>
    <w:rsid w:val="00FF54D1"/>
    <w:rsid w:val="00FF577A"/>
    <w:rsid w:val="00FF5BB7"/>
    <w:rsid w:val="00FF6F33"/>
    <w:rsid w:val="00FF7FC6"/>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F2377"/>
  <w15:docId w15:val="{CF43A6B7-A934-458D-A050-CAAB71C6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1"/>
    <w:qFormat/>
    <w:rsid w:val="00787F07"/>
    <w:pPr>
      <w:spacing w:line="260" w:lineRule="exact"/>
    </w:pPr>
    <w:rPr>
      <w:rFonts w:ascii="Arial" w:eastAsia="Times New Roman" w:hAnsi="Arial"/>
      <w:szCs w:val="24"/>
      <w:lang w:eastAsia="en-US"/>
    </w:rPr>
  </w:style>
  <w:style w:type="paragraph" w:styleId="Naslov1">
    <w:name w:val="heading 1"/>
    <w:aliases w:val="NASLOV"/>
    <w:basedOn w:val="Navaden"/>
    <w:next w:val="Navaden"/>
    <w:link w:val="Naslov1Znak"/>
    <w:autoRedefine/>
    <w:qFormat/>
    <w:rsid w:val="007E2CAC"/>
    <w:pPr>
      <w:keepNext/>
      <w:spacing w:before="240" w:after="60"/>
      <w:outlineLvl w:val="0"/>
    </w:pPr>
    <w:rPr>
      <w:b/>
      <w:kern w:val="32"/>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FF5BB7"/>
    <w:pPr>
      <w:spacing w:line="240" w:lineRule="auto"/>
    </w:pPr>
    <w:rPr>
      <w:rFonts w:ascii="Tahoma" w:eastAsia="Calibri" w:hAnsi="Tahoma"/>
      <w:sz w:val="16"/>
      <w:szCs w:val="16"/>
    </w:rPr>
  </w:style>
  <w:style w:type="character" w:customStyle="1" w:styleId="BesedilooblakaZnak">
    <w:name w:val="Besedilo oblačka Znak"/>
    <w:link w:val="Besedilooblaka"/>
    <w:uiPriority w:val="99"/>
    <w:semiHidden/>
    <w:rsid w:val="00FF5BB7"/>
    <w:rPr>
      <w:rFonts w:ascii="Tahoma" w:hAnsi="Tahoma" w:cs="Tahoma"/>
      <w:sz w:val="16"/>
      <w:szCs w:val="16"/>
    </w:rPr>
  </w:style>
  <w:style w:type="paragraph" w:styleId="Glava">
    <w:name w:val="header"/>
    <w:aliases w:val="Header-PR,Header1"/>
    <w:basedOn w:val="Navaden"/>
    <w:link w:val="GlavaZnak"/>
    <w:unhideWhenUsed/>
    <w:rsid w:val="00FF5BB7"/>
    <w:pPr>
      <w:tabs>
        <w:tab w:val="center" w:pos="4536"/>
        <w:tab w:val="right" w:pos="9072"/>
      </w:tabs>
      <w:spacing w:line="240" w:lineRule="auto"/>
    </w:pPr>
  </w:style>
  <w:style w:type="character" w:customStyle="1" w:styleId="GlavaZnak">
    <w:name w:val="Glava Znak"/>
    <w:aliases w:val="Header-PR Znak,Header1 Znak"/>
    <w:basedOn w:val="Privzetapisavaodstavka"/>
    <w:link w:val="Glava"/>
    <w:rsid w:val="00FF5BB7"/>
  </w:style>
  <w:style w:type="paragraph" w:styleId="Noga">
    <w:name w:val="footer"/>
    <w:basedOn w:val="Navaden"/>
    <w:link w:val="NogaZnak"/>
    <w:uiPriority w:val="99"/>
    <w:unhideWhenUsed/>
    <w:rsid w:val="00FF5BB7"/>
    <w:pPr>
      <w:tabs>
        <w:tab w:val="center" w:pos="4536"/>
        <w:tab w:val="right" w:pos="9072"/>
      </w:tabs>
      <w:spacing w:line="240" w:lineRule="auto"/>
    </w:pPr>
  </w:style>
  <w:style w:type="character" w:customStyle="1" w:styleId="NogaZnak">
    <w:name w:val="Noga Znak"/>
    <w:basedOn w:val="Privzetapisavaodstavka"/>
    <w:link w:val="Noga"/>
    <w:uiPriority w:val="99"/>
    <w:rsid w:val="00FF5BB7"/>
  </w:style>
  <w:style w:type="character" w:styleId="Hiperpovezava">
    <w:name w:val="Hyperlink"/>
    <w:uiPriority w:val="99"/>
    <w:unhideWhenUsed/>
    <w:rsid w:val="00F30CE5"/>
    <w:rPr>
      <w:color w:val="0000FF"/>
      <w:u w:val="single"/>
    </w:rPr>
  </w:style>
  <w:style w:type="character" w:customStyle="1" w:styleId="Naslov1Znak">
    <w:name w:val="Naslov 1 Znak"/>
    <w:aliases w:val="NASLOV Znak"/>
    <w:link w:val="Naslov1"/>
    <w:rsid w:val="007E2CAC"/>
    <w:rPr>
      <w:rFonts w:ascii="Arial" w:eastAsia="Times New Roman" w:hAnsi="Arial"/>
      <w:b/>
      <w:kern w:val="32"/>
      <w:sz w:val="28"/>
      <w:szCs w:val="32"/>
    </w:rPr>
  </w:style>
  <w:style w:type="paragraph" w:customStyle="1" w:styleId="Vrstapredpisa">
    <w:name w:val="Vrsta predpisa"/>
    <w:basedOn w:val="Navaden"/>
    <w:link w:val="VrstapredpisaZnak"/>
    <w:qFormat/>
    <w:rsid w:val="007E2CAC"/>
    <w:pPr>
      <w:suppressAutoHyphens/>
      <w:overflowPunct w:val="0"/>
      <w:autoSpaceDE w:val="0"/>
      <w:autoSpaceDN w:val="0"/>
      <w:adjustRightInd w:val="0"/>
      <w:spacing w:before="360" w:line="220" w:lineRule="exact"/>
      <w:jc w:val="center"/>
      <w:textAlignment w:val="baseline"/>
    </w:pPr>
    <w:rPr>
      <w:b/>
      <w:bCs/>
      <w:color w:val="000000"/>
      <w:spacing w:val="40"/>
      <w:sz w:val="22"/>
      <w:szCs w:val="22"/>
    </w:rPr>
  </w:style>
  <w:style w:type="character" w:customStyle="1" w:styleId="VrstapredpisaZnak">
    <w:name w:val="Vrsta predpisa Znak"/>
    <w:link w:val="Vrstapredpisa"/>
    <w:rsid w:val="007E2CAC"/>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7E2CAC"/>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7E2CAC"/>
    <w:rPr>
      <w:rFonts w:ascii="Arial" w:eastAsia="Times New Roman" w:hAnsi="Arial" w:cs="Arial"/>
      <w:b/>
      <w:sz w:val="22"/>
      <w:szCs w:val="22"/>
    </w:rPr>
  </w:style>
  <w:style w:type="paragraph" w:customStyle="1" w:styleId="Poglavje">
    <w:name w:val="Poglavje"/>
    <w:basedOn w:val="Navaden"/>
    <w:qFormat/>
    <w:rsid w:val="007E2CAC"/>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7E2CAC"/>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7E2CAC"/>
    <w:rPr>
      <w:rFonts w:ascii="Arial" w:eastAsia="Times New Roman" w:hAnsi="Arial" w:cs="Arial"/>
      <w:sz w:val="22"/>
      <w:szCs w:val="22"/>
    </w:rPr>
  </w:style>
  <w:style w:type="paragraph" w:customStyle="1" w:styleId="Oddelek">
    <w:name w:val="Oddelek"/>
    <w:basedOn w:val="Navaden"/>
    <w:link w:val="OddelekZnak1"/>
    <w:qFormat/>
    <w:rsid w:val="007E2CAC"/>
    <w:pPr>
      <w:numPr>
        <w:numId w:val="5"/>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7E2CAC"/>
    <w:rPr>
      <w:rFonts w:ascii="Arial" w:eastAsia="Times New Roman" w:hAnsi="Arial" w:cs="Arial"/>
      <w:b/>
      <w:sz w:val="22"/>
      <w:szCs w:val="22"/>
    </w:rPr>
  </w:style>
  <w:style w:type="paragraph" w:customStyle="1" w:styleId="Alineazaodstavkom">
    <w:name w:val="Alinea za odstavkom"/>
    <w:basedOn w:val="Navaden"/>
    <w:link w:val="AlineazaodstavkomZnak"/>
    <w:qFormat/>
    <w:rsid w:val="007E2CAC"/>
    <w:pPr>
      <w:numPr>
        <w:numId w:val="25"/>
      </w:numPr>
      <w:overflowPunct w:val="0"/>
      <w:autoSpaceDE w:val="0"/>
      <w:autoSpaceDN w:val="0"/>
      <w:adjustRightInd w:val="0"/>
      <w:spacing w:line="200" w:lineRule="exact"/>
      <w:ind w:left="709" w:hanging="284"/>
      <w:jc w:val="both"/>
      <w:textAlignment w:val="baseline"/>
    </w:pPr>
    <w:rPr>
      <w:sz w:val="22"/>
      <w:szCs w:val="22"/>
    </w:rPr>
  </w:style>
  <w:style w:type="character" w:customStyle="1" w:styleId="AlineazaodstavkomZnak">
    <w:name w:val="Alinea za odstavkom Znak"/>
    <w:link w:val="Alineazaodstavkom"/>
    <w:rsid w:val="007E2CAC"/>
    <w:rPr>
      <w:rFonts w:ascii="Arial" w:eastAsia="Times New Roman" w:hAnsi="Arial" w:cs="Arial"/>
      <w:sz w:val="22"/>
      <w:szCs w:val="22"/>
    </w:rPr>
  </w:style>
  <w:style w:type="paragraph" w:styleId="Brezrazmikov">
    <w:name w:val="No Spacing"/>
    <w:uiPriority w:val="1"/>
    <w:qFormat/>
    <w:rsid w:val="007035CA"/>
    <w:rPr>
      <w:sz w:val="22"/>
      <w:szCs w:val="22"/>
      <w:lang w:eastAsia="en-US"/>
    </w:rPr>
  </w:style>
  <w:style w:type="character" w:styleId="Pripombasklic">
    <w:name w:val="annotation reference"/>
    <w:uiPriority w:val="99"/>
    <w:semiHidden/>
    <w:unhideWhenUsed/>
    <w:rsid w:val="00F86592"/>
    <w:rPr>
      <w:sz w:val="16"/>
      <w:szCs w:val="16"/>
    </w:rPr>
  </w:style>
  <w:style w:type="paragraph" w:styleId="Pripombabesedilo">
    <w:name w:val="annotation text"/>
    <w:basedOn w:val="Navaden"/>
    <w:link w:val="PripombabesediloZnak"/>
    <w:uiPriority w:val="99"/>
    <w:unhideWhenUsed/>
    <w:rsid w:val="00F86592"/>
    <w:rPr>
      <w:szCs w:val="20"/>
    </w:rPr>
  </w:style>
  <w:style w:type="character" w:customStyle="1" w:styleId="PripombabesediloZnak">
    <w:name w:val="Pripomba – besedilo Znak"/>
    <w:link w:val="Pripombabesedilo"/>
    <w:uiPriority w:val="99"/>
    <w:rsid w:val="00F86592"/>
    <w:rPr>
      <w:rFonts w:ascii="Arial" w:eastAsia="Times New Roman" w:hAnsi="Arial"/>
      <w:lang w:eastAsia="en-US"/>
    </w:rPr>
  </w:style>
  <w:style w:type="paragraph" w:styleId="Zadevapripombe">
    <w:name w:val="annotation subject"/>
    <w:basedOn w:val="Pripombabesedilo"/>
    <w:next w:val="Pripombabesedilo"/>
    <w:link w:val="ZadevapripombeZnak"/>
    <w:uiPriority w:val="99"/>
    <w:semiHidden/>
    <w:unhideWhenUsed/>
    <w:rsid w:val="00F86592"/>
    <w:rPr>
      <w:b/>
      <w:bCs/>
    </w:rPr>
  </w:style>
  <w:style w:type="character" w:customStyle="1" w:styleId="ZadevapripombeZnak">
    <w:name w:val="Zadeva pripombe Znak"/>
    <w:link w:val="Zadevapripombe"/>
    <w:uiPriority w:val="99"/>
    <w:semiHidden/>
    <w:rsid w:val="00F86592"/>
    <w:rPr>
      <w:rFonts w:ascii="Arial" w:eastAsia="Times New Roman" w:hAnsi="Arial"/>
      <w:b/>
      <w:bCs/>
      <w:lang w:eastAsia="en-US"/>
    </w:rPr>
  </w:style>
  <w:style w:type="paragraph" w:styleId="Revizija">
    <w:name w:val="Revision"/>
    <w:hidden/>
    <w:uiPriority w:val="99"/>
    <w:semiHidden/>
    <w:rsid w:val="002204BC"/>
    <w:rPr>
      <w:rFonts w:ascii="Arial" w:eastAsia="Times New Roman" w:hAnsi="Arial"/>
      <w:szCs w:val="24"/>
      <w:lang w:eastAsia="en-US"/>
    </w:rPr>
  </w:style>
  <w:style w:type="paragraph" w:styleId="Odstavekseznama">
    <w:name w:val="List Paragraph"/>
    <w:basedOn w:val="Navaden"/>
    <w:uiPriority w:val="34"/>
    <w:qFormat/>
    <w:rsid w:val="00ED34AD"/>
    <w:pPr>
      <w:ind w:left="720"/>
      <w:contextualSpacing/>
    </w:pPr>
  </w:style>
  <w:style w:type="paragraph" w:styleId="Navadensplet">
    <w:name w:val="Normal (Web)"/>
    <w:basedOn w:val="Navaden"/>
    <w:uiPriority w:val="99"/>
    <w:unhideWhenUsed/>
    <w:rsid w:val="0067773A"/>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67773A"/>
    <w:rPr>
      <w:b/>
      <w:bCs/>
    </w:rPr>
  </w:style>
  <w:style w:type="character" w:styleId="Nerazreenaomemba">
    <w:name w:val="Unresolved Mention"/>
    <w:basedOn w:val="Privzetapisavaodstavka"/>
    <w:uiPriority w:val="99"/>
    <w:semiHidden/>
    <w:unhideWhenUsed/>
    <w:rsid w:val="009E5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983">
      <w:bodyDiv w:val="1"/>
      <w:marLeft w:val="0"/>
      <w:marRight w:val="0"/>
      <w:marTop w:val="0"/>
      <w:marBottom w:val="0"/>
      <w:divBdr>
        <w:top w:val="none" w:sz="0" w:space="0" w:color="auto"/>
        <w:left w:val="none" w:sz="0" w:space="0" w:color="auto"/>
        <w:bottom w:val="none" w:sz="0" w:space="0" w:color="auto"/>
        <w:right w:val="none" w:sz="0" w:space="0" w:color="auto"/>
      </w:divBdr>
      <w:divsChild>
        <w:div w:id="1721510268">
          <w:marLeft w:val="0"/>
          <w:marRight w:val="0"/>
          <w:marTop w:val="0"/>
          <w:marBottom w:val="0"/>
          <w:divBdr>
            <w:top w:val="none" w:sz="0" w:space="0" w:color="auto"/>
            <w:left w:val="none" w:sz="0" w:space="0" w:color="auto"/>
            <w:bottom w:val="none" w:sz="0" w:space="0" w:color="auto"/>
            <w:right w:val="none" w:sz="0" w:space="0" w:color="auto"/>
          </w:divBdr>
          <w:divsChild>
            <w:div w:id="300312002">
              <w:marLeft w:val="0"/>
              <w:marRight w:val="0"/>
              <w:marTop w:val="0"/>
              <w:marBottom w:val="0"/>
              <w:divBdr>
                <w:top w:val="none" w:sz="0" w:space="0" w:color="auto"/>
                <w:left w:val="none" w:sz="0" w:space="0" w:color="auto"/>
                <w:bottom w:val="none" w:sz="0" w:space="0" w:color="auto"/>
                <w:right w:val="none" w:sz="0" w:space="0" w:color="auto"/>
              </w:divBdr>
              <w:divsChild>
                <w:div w:id="1825967489">
                  <w:marLeft w:val="0"/>
                  <w:marRight w:val="0"/>
                  <w:marTop w:val="0"/>
                  <w:marBottom w:val="0"/>
                  <w:divBdr>
                    <w:top w:val="none" w:sz="0" w:space="0" w:color="auto"/>
                    <w:left w:val="none" w:sz="0" w:space="0" w:color="auto"/>
                    <w:bottom w:val="none" w:sz="0" w:space="0" w:color="auto"/>
                    <w:right w:val="none" w:sz="0" w:space="0" w:color="auto"/>
                  </w:divBdr>
                  <w:divsChild>
                    <w:div w:id="1096365700">
                      <w:marLeft w:val="0"/>
                      <w:marRight w:val="0"/>
                      <w:marTop w:val="0"/>
                      <w:marBottom w:val="0"/>
                      <w:divBdr>
                        <w:top w:val="none" w:sz="0" w:space="0" w:color="auto"/>
                        <w:left w:val="none" w:sz="0" w:space="0" w:color="auto"/>
                        <w:bottom w:val="none" w:sz="0" w:space="0" w:color="auto"/>
                        <w:right w:val="none" w:sz="0" w:space="0" w:color="auto"/>
                      </w:divBdr>
                      <w:divsChild>
                        <w:div w:id="418525286">
                          <w:marLeft w:val="0"/>
                          <w:marRight w:val="0"/>
                          <w:marTop w:val="0"/>
                          <w:marBottom w:val="0"/>
                          <w:divBdr>
                            <w:top w:val="none" w:sz="0" w:space="0" w:color="auto"/>
                            <w:left w:val="none" w:sz="0" w:space="0" w:color="auto"/>
                            <w:bottom w:val="none" w:sz="0" w:space="0" w:color="auto"/>
                            <w:right w:val="none" w:sz="0" w:space="0" w:color="auto"/>
                          </w:divBdr>
                          <w:divsChild>
                            <w:div w:id="1559167400">
                              <w:marLeft w:val="0"/>
                              <w:marRight w:val="0"/>
                              <w:marTop w:val="0"/>
                              <w:marBottom w:val="0"/>
                              <w:divBdr>
                                <w:top w:val="none" w:sz="0" w:space="0" w:color="auto"/>
                                <w:left w:val="none" w:sz="0" w:space="0" w:color="auto"/>
                                <w:bottom w:val="none" w:sz="0" w:space="0" w:color="auto"/>
                                <w:right w:val="none" w:sz="0" w:space="0" w:color="auto"/>
                              </w:divBdr>
                              <w:divsChild>
                                <w:div w:id="86343672">
                                  <w:marLeft w:val="0"/>
                                  <w:marRight w:val="0"/>
                                  <w:marTop w:val="0"/>
                                  <w:marBottom w:val="0"/>
                                  <w:divBdr>
                                    <w:top w:val="none" w:sz="0" w:space="0" w:color="auto"/>
                                    <w:left w:val="none" w:sz="0" w:space="0" w:color="auto"/>
                                    <w:bottom w:val="none" w:sz="0" w:space="0" w:color="auto"/>
                                    <w:right w:val="none" w:sz="0" w:space="0" w:color="auto"/>
                                  </w:divBdr>
                                  <w:divsChild>
                                    <w:div w:id="934094794">
                                      <w:marLeft w:val="0"/>
                                      <w:marRight w:val="0"/>
                                      <w:marTop w:val="0"/>
                                      <w:marBottom w:val="0"/>
                                      <w:divBdr>
                                        <w:top w:val="none" w:sz="0" w:space="0" w:color="auto"/>
                                        <w:left w:val="none" w:sz="0" w:space="0" w:color="auto"/>
                                        <w:bottom w:val="none" w:sz="0" w:space="0" w:color="auto"/>
                                        <w:right w:val="none" w:sz="0" w:space="0" w:color="auto"/>
                                      </w:divBdr>
                                    </w:div>
                                    <w:div w:id="2079281359">
                                      <w:marLeft w:val="0"/>
                                      <w:marRight w:val="0"/>
                                      <w:marTop w:val="0"/>
                                      <w:marBottom w:val="0"/>
                                      <w:divBdr>
                                        <w:top w:val="none" w:sz="0" w:space="0" w:color="auto"/>
                                        <w:left w:val="none" w:sz="0" w:space="0" w:color="auto"/>
                                        <w:bottom w:val="none" w:sz="0" w:space="0" w:color="auto"/>
                                        <w:right w:val="none" w:sz="0" w:space="0" w:color="auto"/>
                                      </w:divBdr>
                                    </w:div>
                                  </w:divsChild>
                                </w:div>
                                <w:div w:id="967320520">
                                  <w:marLeft w:val="0"/>
                                  <w:marRight w:val="0"/>
                                  <w:marTop w:val="0"/>
                                  <w:marBottom w:val="0"/>
                                  <w:divBdr>
                                    <w:top w:val="none" w:sz="0" w:space="0" w:color="auto"/>
                                    <w:left w:val="none" w:sz="0" w:space="0" w:color="auto"/>
                                    <w:bottom w:val="none" w:sz="0" w:space="0" w:color="auto"/>
                                    <w:right w:val="none" w:sz="0" w:space="0" w:color="auto"/>
                                  </w:divBdr>
                                  <w:divsChild>
                                    <w:div w:id="722026135">
                                      <w:marLeft w:val="0"/>
                                      <w:marRight w:val="0"/>
                                      <w:marTop w:val="0"/>
                                      <w:marBottom w:val="0"/>
                                      <w:divBdr>
                                        <w:top w:val="none" w:sz="0" w:space="0" w:color="auto"/>
                                        <w:left w:val="none" w:sz="0" w:space="0" w:color="auto"/>
                                        <w:bottom w:val="none" w:sz="0" w:space="0" w:color="auto"/>
                                        <w:right w:val="none" w:sz="0" w:space="0" w:color="auto"/>
                                      </w:divBdr>
                                    </w:div>
                                    <w:div w:id="1142118888">
                                      <w:marLeft w:val="0"/>
                                      <w:marRight w:val="0"/>
                                      <w:marTop w:val="0"/>
                                      <w:marBottom w:val="0"/>
                                      <w:divBdr>
                                        <w:top w:val="none" w:sz="0" w:space="0" w:color="auto"/>
                                        <w:left w:val="none" w:sz="0" w:space="0" w:color="auto"/>
                                        <w:bottom w:val="none" w:sz="0" w:space="0" w:color="auto"/>
                                        <w:right w:val="none" w:sz="0" w:space="0" w:color="auto"/>
                                      </w:divBdr>
                                    </w:div>
                                  </w:divsChild>
                                </w:div>
                                <w:div w:id="1341348439">
                                  <w:marLeft w:val="0"/>
                                  <w:marRight w:val="0"/>
                                  <w:marTop w:val="0"/>
                                  <w:marBottom w:val="0"/>
                                  <w:divBdr>
                                    <w:top w:val="none" w:sz="0" w:space="0" w:color="auto"/>
                                    <w:left w:val="none" w:sz="0" w:space="0" w:color="auto"/>
                                    <w:bottom w:val="none" w:sz="0" w:space="0" w:color="auto"/>
                                    <w:right w:val="none" w:sz="0" w:space="0" w:color="auto"/>
                                  </w:divBdr>
                                  <w:divsChild>
                                    <w:div w:id="85737488">
                                      <w:marLeft w:val="0"/>
                                      <w:marRight w:val="0"/>
                                      <w:marTop w:val="0"/>
                                      <w:marBottom w:val="0"/>
                                      <w:divBdr>
                                        <w:top w:val="none" w:sz="0" w:space="0" w:color="auto"/>
                                        <w:left w:val="none" w:sz="0" w:space="0" w:color="auto"/>
                                        <w:bottom w:val="none" w:sz="0" w:space="0" w:color="auto"/>
                                        <w:right w:val="none" w:sz="0" w:space="0" w:color="auto"/>
                                      </w:divBdr>
                                    </w:div>
                                    <w:div w:id="1041133472">
                                      <w:marLeft w:val="0"/>
                                      <w:marRight w:val="0"/>
                                      <w:marTop w:val="0"/>
                                      <w:marBottom w:val="0"/>
                                      <w:divBdr>
                                        <w:top w:val="none" w:sz="0" w:space="0" w:color="auto"/>
                                        <w:left w:val="none" w:sz="0" w:space="0" w:color="auto"/>
                                        <w:bottom w:val="none" w:sz="0" w:space="0" w:color="auto"/>
                                        <w:right w:val="none" w:sz="0" w:space="0" w:color="auto"/>
                                      </w:divBdr>
                                    </w:div>
                                  </w:divsChild>
                                </w:div>
                                <w:div w:id="1579823281">
                                  <w:marLeft w:val="0"/>
                                  <w:marRight w:val="0"/>
                                  <w:marTop w:val="0"/>
                                  <w:marBottom w:val="0"/>
                                  <w:divBdr>
                                    <w:top w:val="none" w:sz="0" w:space="0" w:color="auto"/>
                                    <w:left w:val="none" w:sz="0" w:space="0" w:color="auto"/>
                                    <w:bottom w:val="none" w:sz="0" w:space="0" w:color="auto"/>
                                    <w:right w:val="none" w:sz="0" w:space="0" w:color="auto"/>
                                  </w:divBdr>
                                  <w:divsChild>
                                    <w:div w:id="896012338">
                                      <w:marLeft w:val="0"/>
                                      <w:marRight w:val="0"/>
                                      <w:marTop w:val="0"/>
                                      <w:marBottom w:val="0"/>
                                      <w:divBdr>
                                        <w:top w:val="none" w:sz="0" w:space="0" w:color="auto"/>
                                        <w:left w:val="none" w:sz="0" w:space="0" w:color="auto"/>
                                        <w:bottom w:val="none" w:sz="0" w:space="0" w:color="auto"/>
                                        <w:right w:val="none" w:sz="0" w:space="0" w:color="auto"/>
                                      </w:divBdr>
                                    </w:div>
                                  </w:divsChild>
                                </w:div>
                                <w:div w:id="1792432850">
                                  <w:marLeft w:val="0"/>
                                  <w:marRight w:val="0"/>
                                  <w:marTop w:val="0"/>
                                  <w:marBottom w:val="0"/>
                                  <w:divBdr>
                                    <w:top w:val="none" w:sz="0" w:space="0" w:color="auto"/>
                                    <w:left w:val="none" w:sz="0" w:space="0" w:color="auto"/>
                                    <w:bottom w:val="none" w:sz="0" w:space="0" w:color="auto"/>
                                    <w:right w:val="none" w:sz="0" w:space="0" w:color="auto"/>
                                  </w:divBdr>
                                  <w:divsChild>
                                    <w:div w:id="826475967">
                                      <w:marLeft w:val="0"/>
                                      <w:marRight w:val="0"/>
                                      <w:marTop w:val="0"/>
                                      <w:marBottom w:val="0"/>
                                      <w:divBdr>
                                        <w:top w:val="none" w:sz="0" w:space="0" w:color="auto"/>
                                        <w:left w:val="none" w:sz="0" w:space="0" w:color="auto"/>
                                        <w:bottom w:val="none" w:sz="0" w:space="0" w:color="auto"/>
                                        <w:right w:val="none" w:sz="0" w:space="0" w:color="auto"/>
                                      </w:divBdr>
                                    </w:div>
                                    <w:div w:id="1587693918">
                                      <w:marLeft w:val="0"/>
                                      <w:marRight w:val="0"/>
                                      <w:marTop w:val="0"/>
                                      <w:marBottom w:val="0"/>
                                      <w:divBdr>
                                        <w:top w:val="none" w:sz="0" w:space="0" w:color="auto"/>
                                        <w:left w:val="none" w:sz="0" w:space="0" w:color="auto"/>
                                        <w:bottom w:val="none" w:sz="0" w:space="0" w:color="auto"/>
                                        <w:right w:val="none" w:sz="0" w:space="0" w:color="auto"/>
                                      </w:divBdr>
                                    </w:div>
                                  </w:divsChild>
                                </w:div>
                                <w:div w:id="1853567582">
                                  <w:marLeft w:val="0"/>
                                  <w:marRight w:val="0"/>
                                  <w:marTop w:val="0"/>
                                  <w:marBottom w:val="0"/>
                                  <w:divBdr>
                                    <w:top w:val="none" w:sz="0" w:space="0" w:color="auto"/>
                                    <w:left w:val="none" w:sz="0" w:space="0" w:color="auto"/>
                                    <w:bottom w:val="none" w:sz="0" w:space="0" w:color="auto"/>
                                    <w:right w:val="none" w:sz="0" w:space="0" w:color="auto"/>
                                  </w:divBdr>
                                  <w:divsChild>
                                    <w:div w:id="83498428">
                                      <w:marLeft w:val="0"/>
                                      <w:marRight w:val="0"/>
                                      <w:marTop w:val="0"/>
                                      <w:marBottom w:val="0"/>
                                      <w:divBdr>
                                        <w:top w:val="none" w:sz="0" w:space="0" w:color="auto"/>
                                        <w:left w:val="none" w:sz="0" w:space="0" w:color="auto"/>
                                        <w:bottom w:val="none" w:sz="0" w:space="0" w:color="auto"/>
                                        <w:right w:val="none" w:sz="0" w:space="0" w:color="auto"/>
                                      </w:divBdr>
                                    </w:div>
                                    <w:div w:id="520628660">
                                      <w:marLeft w:val="0"/>
                                      <w:marRight w:val="0"/>
                                      <w:marTop w:val="0"/>
                                      <w:marBottom w:val="0"/>
                                      <w:divBdr>
                                        <w:top w:val="none" w:sz="0" w:space="0" w:color="auto"/>
                                        <w:left w:val="none" w:sz="0" w:space="0" w:color="auto"/>
                                        <w:bottom w:val="none" w:sz="0" w:space="0" w:color="auto"/>
                                        <w:right w:val="none" w:sz="0" w:space="0" w:color="auto"/>
                                      </w:divBdr>
                                    </w:div>
                                  </w:divsChild>
                                </w:div>
                                <w:div w:id="1921021290">
                                  <w:marLeft w:val="0"/>
                                  <w:marRight w:val="0"/>
                                  <w:marTop w:val="0"/>
                                  <w:marBottom w:val="0"/>
                                  <w:divBdr>
                                    <w:top w:val="none" w:sz="0" w:space="0" w:color="auto"/>
                                    <w:left w:val="none" w:sz="0" w:space="0" w:color="auto"/>
                                    <w:bottom w:val="none" w:sz="0" w:space="0" w:color="auto"/>
                                    <w:right w:val="none" w:sz="0" w:space="0" w:color="auto"/>
                                  </w:divBdr>
                                  <w:divsChild>
                                    <w:div w:id="136454331">
                                      <w:marLeft w:val="0"/>
                                      <w:marRight w:val="0"/>
                                      <w:marTop w:val="0"/>
                                      <w:marBottom w:val="0"/>
                                      <w:divBdr>
                                        <w:top w:val="none" w:sz="0" w:space="0" w:color="auto"/>
                                        <w:left w:val="none" w:sz="0" w:space="0" w:color="auto"/>
                                        <w:bottom w:val="none" w:sz="0" w:space="0" w:color="auto"/>
                                        <w:right w:val="none" w:sz="0" w:space="0" w:color="auto"/>
                                      </w:divBdr>
                                    </w:div>
                                    <w:div w:id="895777283">
                                      <w:marLeft w:val="0"/>
                                      <w:marRight w:val="0"/>
                                      <w:marTop w:val="0"/>
                                      <w:marBottom w:val="0"/>
                                      <w:divBdr>
                                        <w:top w:val="none" w:sz="0" w:space="0" w:color="auto"/>
                                        <w:left w:val="none" w:sz="0" w:space="0" w:color="auto"/>
                                        <w:bottom w:val="none" w:sz="0" w:space="0" w:color="auto"/>
                                        <w:right w:val="none" w:sz="0" w:space="0" w:color="auto"/>
                                      </w:divBdr>
                                    </w:div>
                                  </w:divsChild>
                                </w:div>
                                <w:div w:id="2009212572">
                                  <w:marLeft w:val="0"/>
                                  <w:marRight w:val="0"/>
                                  <w:marTop w:val="0"/>
                                  <w:marBottom w:val="0"/>
                                  <w:divBdr>
                                    <w:top w:val="none" w:sz="0" w:space="0" w:color="auto"/>
                                    <w:left w:val="none" w:sz="0" w:space="0" w:color="auto"/>
                                    <w:bottom w:val="none" w:sz="0" w:space="0" w:color="auto"/>
                                    <w:right w:val="none" w:sz="0" w:space="0" w:color="auto"/>
                                  </w:divBdr>
                                  <w:divsChild>
                                    <w:div w:id="207843504">
                                      <w:marLeft w:val="0"/>
                                      <w:marRight w:val="0"/>
                                      <w:marTop w:val="0"/>
                                      <w:marBottom w:val="0"/>
                                      <w:divBdr>
                                        <w:top w:val="none" w:sz="0" w:space="0" w:color="auto"/>
                                        <w:left w:val="none" w:sz="0" w:space="0" w:color="auto"/>
                                        <w:bottom w:val="none" w:sz="0" w:space="0" w:color="auto"/>
                                        <w:right w:val="none" w:sz="0" w:space="0" w:color="auto"/>
                                      </w:divBdr>
                                    </w:div>
                                    <w:div w:id="656230825">
                                      <w:marLeft w:val="0"/>
                                      <w:marRight w:val="0"/>
                                      <w:marTop w:val="0"/>
                                      <w:marBottom w:val="0"/>
                                      <w:divBdr>
                                        <w:top w:val="none" w:sz="0" w:space="0" w:color="auto"/>
                                        <w:left w:val="none" w:sz="0" w:space="0" w:color="auto"/>
                                        <w:bottom w:val="none" w:sz="0" w:space="0" w:color="auto"/>
                                        <w:right w:val="none" w:sz="0" w:space="0" w:color="auto"/>
                                      </w:divBdr>
                                    </w:div>
                                  </w:divsChild>
                                </w:div>
                                <w:div w:id="2055931418">
                                  <w:marLeft w:val="0"/>
                                  <w:marRight w:val="0"/>
                                  <w:marTop w:val="0"/>
                                  <w:marBottom w:val="0"/>
                                  <w:divBdr>
                                    <w:top w:val="none" w:sz="0" w:space="0" w:color="auto"/>
                                    <w:left w:val="none" w:sz="0" w:space="0" w:color="auto"/>
                                    <w:bottom w:val="none" w:sz="0" w:space="0" w:color="auto"/>
                                    <w:right w:val="none" w:sz="0" w:space="0" w:color="auto"/>
                                  </w:divBdr>
                                  <w:divsChild>
                                    <w:div w:id="745883696">
                                      <w:marLeft w:val="0"/>
                                      <w:marRight w:val="0"/>
                                      <w:marTop w:val="0"/>
                                      <w:marBottom w:val="0"/>
                                      <w:divBdr>
                                        <w:top w:val="none" w:sz="0" w:space="0" w:color="auto"/>
                                        <w:left w:val="none" w:sz="0" w:space="0" w:color="auto"/>
                                        <w:bottom w:val="none" w:sz="0" w:space="0" w:color="auto"/>
                                        <w:right w:val="none" w:sz="0" w:space="0" w:color="auto"/>
                                      </w:divBdr>
                                    </w:div>
                                    <w:div w:id="1349218113">
                                      <w:marLeft w:val="0"/>
                                      <w:marRight w:val="0"/>
                                      <w:marTop w:val="0"/>
                                      <w:marBottom w:val="0"/>
                                      <w:divBdr>
                                        <w:top w:val="none" w:sz="0" w:space="0" w:color="auto"/>
                                        <w:left w:val="none" w:sz="0" w:space="0" w:color="auto"/>
                                        <w:bottom w:val="none" w:sz="0" w:space="0" w:color="auto"/>
                                        <w:right w:val="none" w:sz="0" w:space="0" w:color="auto"/>
                                      </w:divBdr>
                                    </w:div>
                                  </w:divsChild>
                                </w:div>
                                <w:div w:id="2106266918">
                                  <w:marLeft w:val="0"/>
                                  <w:marRight w:val="0"/>
                                  <w:marTop w:val="0"/>
                                  <w:marBottom w:val="0"/>
                                  <w:divBdr>
                                    <w:top w:val="none" w:sz="0" w:space="0" w:color="auto"/>
                                    <w:left w:val="none" w:sz="0" w:space="0" w:color="auto"/>
                                    <w:bottom w:val="none" w:sz="0" w:space="0" w:color="auto"/>
                                    <w:right w:val="none" w:sz="0" w:space="0" w:color="auto"/>
                                  </w:divBdr>
                                  <w:divsChild>
                                    <w:div w:id="1096709221">
                                      <w:marLeft w:val="0"/>
                                      <w:marRight w:val="0"/>
                                      <w:marTop w:val="0"/>
                                      <w:marBottom w:val="0"/>
                                      <w:divBdr>
                                        <w:top w:val="none" w:sz="0" w:space="0" w:color="auto"/>
                                        <w:left w:val="none" w:sz="0" w:space="0" w:color="auto"/>
                                        <w:bottom w:val="none" w:sz="0" w:space="0" w:color="auto"/>
                                        <w:right w:val="none" w:sz="0" w:space="0" w:color="auto"/>
                                      </w:divBdr>
                                    </w:div>
                                    <w:div w:id="13652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116077">
      <w:bodyDiv w:val="1"/>
      <w:marLeft w:val="0"/>
      <w:marRight w:val="0"/>
      <w:marTop w:val="0"/>
      <w:marBottom w:val="0"/>
      <w:divBdr>
        <w:top w:val="none" w:sz="0" w:space="0" w:color="auto"/>
        <w:left w:val="none" w:sz="0" w:space="0" w:color="auto"/>
        <w:bottom w:val="none" w:sz="0" w:space="0" w:color="auto"/>
        <w:right w:val="none" w:sz="0" w:space="0" w:color="auto"/>
      </w:divBdr>
    </w:div>
    <w:div w:id="333190324">
      <w:bodyDiv w:val="1"/>
      <w:marLeft w:val="0"/>
      <w:marRight w:val="0"/>
      <w:marTop w:val="0"/>
      <w:marBottom w:val="0"/>
      <w:divBdr>
        <w:top w:val="none" w:sz="0" w:space="0" w:color="auto"/>
        <w:left w:val="none" w:sz="0" w:space="0" w:color="auto"/>
        <w:bottom w:val="none" w:sz="0" w:space="0" w:color="auto"/>
        <w:right w:val="none" w:sz="0" w:space="0" w:color="auto"/>
      </w:divBdr>
    </w:div>
    <w:div w:id="475880703">
      <w:bodyDiv w:val="1"/>
      <w:marLeft w:val="0"/>
      <w:marRight w:val="0"/>
      <w:marTop w:val="0"/>
      <w:marBottom w:val="0"/>
      <w:divBdr>
        <w:top w:val="none" w:sz="0" w:space="0" w:color="auto"/>
        <w:left w:val="none" w:sz="0" w:space="0" w:color="auto"/>
        <w:bottom w:val="none" w:sz="0" w:space="0" w:color="auto"/>
        <w:right w:val="none" w:sz="0" w:space="0" w:color="auto"/>
      </w:divBdr>
    </w:div>
    <w:div w:id="954218549">
      <w:bodyDiv w:val="1"/>
      <w:marLeft w:val="0"/>
      <w:marRight w:val="0"/>
      <w:marTop w:val="0"/>
      <w:marBottom w:val="0"/>
      <w:divBdr>
        <w:top w:val="none" w:sz="0" w:space="0" w:color="auto"/>
        <w:left w:val="none" w:sz="0" w:space="0" w:color="auto"/>
        <w:bottom w:val="none" w:sz="0" w:space="0" w:color="auto"/>
        <w:right w:val="none" w:sz="0" w:space="0" w:color="auto"/>
      </w:divBdr>
    </w:div>
    <w:div w:id="1114789710">
      <w:bodyDiv w:val="1"/>
      <w:marLeft w:val="0"/>
      <w:marRight w:val="0"/>
      <w:marTop w:val="0"/>
      <w:marBottom w:val="0"/>
      <w:divBdr>
        <w:top w:val="none" w:sz="0" w:space="0" w:color="auto"/>
        <w:left w:val="none" w:sz="0" w:space="0" w:color="auto"/>
        <w:bottom w:val="none" w:sz="0" w:space="0" w:color="auto"/>
        <w:right w:val="none" w:sz="0" w:space="0" w:color="auto"/>
      </w:divBdr>
    </w:div>
    <w:div w:id="1233470519">
      <w:bodyDiv w:val="1"/>
      <w:marLeft w:val="0"/>
      <w:marRight w:val="0"/>
      <w:marTop w:val="0"/>
      <w:marBottom w:val="0"/>
      <w:divBdr>
        <w:top w:val="none" w:sz="0" w:space="0" w:color="auto"/>
        <w:left w:val="none" w:sz="0" w:space="0" w:color="auto"/>
        <w:bottom w:val="none" w:sz="0" w:space="0" w:color="auto"/>
        <w:right w:val="none" w:sz="0" w:space="0" w:color="auto"/>
      </w:divBdr>
    </w:div>
    <w:div w:id="154628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srs.si/pregledPredpisa?sop=2026-01-193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6-01-193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gds.gov.si" TargetMode="External"/><Relationship Id="rId4" Type="http://schemas.openxmlformats.org/officeDocument/2006/relationships/settings" Target="settings.xml"/><Relationship Id="rId9" Type="http://schemas.openxmlformats.org/officeDocument/2006/relationships/hyperlink" Target="mailto:gp.mgds@gov.si" TargetMode="Externa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87690-408D-4927-A978-C5F42579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3230</Words>
  <Characters>18416</Characters>
  <Application>Microsoft Office Word</Application>
  <DocSecurity>0</DocSecurity>
  <Lines>153</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MG</Company>
  <LinksUpToDate>false</LinksUpToDate>
  <CharactersWithSpaces>21603</CharactersWithSpaces>
  <SharedDoc>false</SharedDoc>
  <HLinks>
    <vt:vector size="18" baseType="variant">
      <vt:variant>
        <vt:i4>3801180</vt:i4>
      </vt:variant>
      <vt:variant>
        <vt:i4>0</vt:i4>
      </vt:variant>
      <vt:variant>
        <vt:i4>0</vt:i4>
      </vt:variant>
      <vt:variant>
        <vt:i4>5</vt:i4>
      </vt:variant>
      <vt:variant>
        <vt:lpwstr>mailto:Gp.gs@gov.si</vt:lpwstr>
      </vt:variant>
      <vt:variant>
        <vt:lpwstr/>
      </vt:variant>
      <vt:variant>
        <vt:i4>6684792</vt:i4>
      </vt:variant>
      <vt:variant>
        <vt:i4>6</vt:i4>
      </vt:variant>
      <vt:variant>
        <vt:i4>0</vt:i4>
      </vt:variant>
      <vt:variant>
        <vt:i4>5</vt:i4>
      </vt:variant>
      <vt:variant>
        <vt:lpwstr>http://www.gov.si/</vt:lpwstr>
      </vt:variant>
      <vt:variant>
        <vt:lpwstr/>
      </vt:variant>
      <vt:variant>
        <vt:i4>5898276</vt:i4>
      </vt:variant>
      <vt:variant>
        <vt:i4>3</vt:i4>
      </vt:variant>
      <vt:variant>
        <vt:i4>0</vt:i4>
      </vt:variant>
      <vt:variant>
        <vt:i4>5</vt:i4>
      </vt:variant>
      <vt:variant>
        <vt:lpwstr>mailto:gp.mgrt@gov.si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Aleš Gorišek</dc:creator>
  <cp:lastModifiedBy>Aleš Oberč</cp:lastModifiedBy>
  <cp:revision>3</cp:revision>
  <cp:lastPrinted>2023-10-12T08:02:00Z</cp:lastPrinted>
  <dcterms:created xsi:type="dcterms:W3CDTF">2026-09-16T08:59:00Z</dcterms:created>
  <dcterms:modified xsi:type="dcterms:W3CDTF">2026-09-16T08:59:00Z</dcterms:modified>
</cp:coreProperties>
</file>