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3ADE7" w14:textId="3668B968" w:rsidR="00AE1F83" w:rsidRPr="00AE1F83" w:rsidRDefault="00AE1F83" w:rsidP="00AE1F83">
      <w:pPr>
        <w:spacing w:after="0" w:line="260" w:lineRule="exact"/>
        <w:contextualSpacing/>
        <w:rPr>
          <w:rFonts w:ascii="Arial" w:eastAsia="Times New Roman" w:hAnsi="Arial" w:cs="Arial"/>
          <w:b/>
          <w:sz w:val="20"/>
          <w:szCs w:val="20"/>
          <w:lang w:eastAsia="sl-SI"/>
        </w:rPr>
      </w:pPr>
      <w:r w:rsidRPr="00AE1F83">
        <w:rPr>
          <w:rFonts w:ascii="Arial" w:eastAsia="Times New Roman" w:hAnsi="Arial" w:cs="Arial"/>
          <w:b/>
          <w:sz w:val="20"/>
          <w:szCs w:val="20"/>
          <w:lang w:eastAsia="sl-SI"/>
        </w:rPr>
        <w:t>PRILOGA 1 (spremni dopis – 1. del):</w:t>
      </w:r>
    </w:p>
    <w:p w14:paraId="2C335328" w14:textId="77777777" w:rsidR="00AE1F83" w:rsidRPr="00AE1F83" w:rsidRDefault="00AE1F83" w:rsidP="00AE1F83">
      <w:pPr>
        <w:spacing w:after="0" w:line="260" w:lineRule="exact"/>
        <w:ind w:firstLine="708"/>
        <w:contextualSpacing/>
        <w:rPr>
          <w:rFonts w:ascii="Arial" w:eastAsia="Times New Roman" w:hAnsi="Arial" w:cs="Arial"/>
          <w:b/>
          <w:sz w:val="20"/>
          <w:szCs w:val="20"/>
          <w:lang w:eastAsia="sl-SI"/>
        </w:rPr>
      </w:pPr>
    </w:p>
    <w:tbl>
      <w:tblPr>
        <w:tblW w:w="91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8"/>
        <w:gridCol w:w="4648"/>
        <w:gridCol w:w="796"/>
        <w:gridCol w:w="2271"/>
      </w:tblGrid>
      <w:tr w:rsidR="00AE1F83" w:rsidRPr="00AE1F83" w14:paraId="40496BB2" w14:textId="77777777" w:rsidTr="00DA6942">
        <w:tc>
          <w:tcPr>
            <w:tcW w:w="6096" w:type="dxa"/>
            <w:gridSpan w:val="4"/>
          </w:tcPr>
          <w:p w14:paraId="14F59635" w14:textId="77777777" w:rsidR="000605A0" w:rsidRPr="003E142B" w:rsidRDefault="000605A0" w:rsidP="000605A0">
            <w:pPr>
              <w:pStyle w:val="Neotevilenodstavek"/>
              <w:spacing w:before="0" w:after="0" w:line="260" w:lineRule="exact"/>
              <w:ind w:left="708"/>
              <w:jc w:val="left"/>
              <w:rPr>
                <w:sz w:val="20"/>
                <w:szCs w:val="20"/>
              </w:rPr>
            </w:pPr>
            <w:r w:rsidRPr="003E142B">
              <w:rPr>
                <w:noProof/>
                <w:sz w:val="20"/>
                <w:szCs w:val="24"/>
                <w:lang w:eastAsia="en-US"/>
              </w:rPr>
              <w:drawing>
                <wp:anchor distT="0" distB="0" distL="114300" distR="114300" simplePos="0" relativeHeight="251659264" behindDoc="0" locked="0" layoutInCell="1" allowOverlap="1" wp14:anchorId="0F08C335" wp14:editId="5E358671">
                  <wp:simplePos x="0" y="0"/>
                  <wp:positionH relativeFrom="column">
                    <wp:posOffset>635</wp:posOffset>
                  </wp:positionH>
                  <wp:positionV relativeFrom="paragraph">
                    <wp:posOffset>36195</wp:posOffset>
                  </wp:positionV>
                  <wp:extent cx="302895" cy="337820"/>
                  <wp:effectExtent l="0" t="0" r="0" b="0"/>
                  <wp:wrapNone/>
                  <wp:docPr id="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895" cy="337820"/>
                          </a:xfrm>
                          <a:prstGeom prst="rect">
                            <a:avLst/>
                          </a:prstGeom>
                          <a:noFill/>
                        </pic:spPr>
                      </pic:pic>
                    </a:graphicData>
                  </a:graphic>
                  <wp14:sizeRelH relativeFrom="page">
                    <wp14:pctWidth>0</wp14:pctWidth>
                  </wp14:sizeRelH>
                  <wp14:sizeRelV relativeFrom="page">
                    <wp14:pctHeight>0</wp14:pctHeight>
                  </wp14:sizeRelV>
                </wp:anchor>
              </w:drawing>
            </w:r>
            <w:r w:rsidRPr="003E142B">
              <w:rPr>
                <w:sz w:val="20"/>
                <w:szCs w:val="24"/>
                <w:lang w:eastAsia="en-US"/>
              </w:rPr>
              <w:t>REPUBLIKA SLOVENIJA</w:t>
            </w:r>
          </w:p>
          <w:p w14:paraId="2C903DB5" w14:textId="017C7078" w:rsidR="000605A0" w:rsidRPr="003E142B" w:rsidRDefault="000605A0" w:rsidP="000605A0">
            <w:pPr>
              <w:pStyle w:val="Neotevilenodstavek"/>
              <w:spacing w:before="0" w:after="0" w:line="260" w:lineRule="exact"/>
              <w:ind w:left="708"/>
              <w:jc w:val="left"/>
              <w:rPr>
                <w:sz w:val="20"/>
                <w:szCs w:val="24"/>
                <w:lang w:eastAsia="en-US"/>
              </w:rPr>
            </w:pPr>
            <w:r w:rsidRPr="003E142B">
              <w:rPr>
                <w:b/>
                <w:sz w:val="20"/>
                <w:szCs w:val="24"/>
                <w:lang w:eastAsia="en-US"/>
              </w:rPr>
              <w:t xml:space="preserve">MINISTRSTVO ZA </w:t>
            </w:r>
            <w:r w:rsidR="0009384A">
              <w:rPr>
                <w:b/>
                <w:sz w:val="20"/>
                <w:szCs w:val="24"/>
                <w:lang w:eastAsia="en-US"/>
              </w:rPr>
              <w:t xml:space="preserve">LOKALNO SAMOUPRAVO, </w:t>
            </w:r>
            <w:r>
              <w:rPr>
                <w:b/>
                <w:sz w:val="20"/>
                <w:szCs w:val="24"/>
                <w:lang w:eastAsia="en-US"/>
              </w:rPr>
              <w:t>KOHEZIJO IN REGIONALNI RAZVOJ</w:t>
            </w:r>
            <w:r w:rsidRPr="003E142B">
              <w:rPr>
                <w:sz w:val="20"/>
                <w:szCs w:val="24"/>
                <w:lang w:eastAsia="en-US"/>
              </w:rPr>
              <w:br/>
            </w:r>
            <w:r w:rsidR="00DB01F0">
              <w:rPr>
                <w:sz w:val="20"/>
                <w:szCs w:val="24"/>
                <w:lang w:eastAsia="en-US"/>
              </w:rPr>
              <w:t>Uica Vita Kraigherja 5</w:t>
            </w:r>
          </w:p>
          <w:p w14:paraId="349C030D" w14:textId="77777777" w:rsidR="000605A0" w:rsidRPr="003E142B" w:rsidRDefault="000605A0" w:rsidP="000605A0">
            <w:pPr>
              <w:pStyle w:val="Neotevilenodstavek"/>
              <w:spacing w:before="0" w:after="0" w:line="260" w:lineRule="exact"/>
              <w:ind w:left="708"/>
              <w:jc w:val="left"/>
              <w:rPr>
                <w:sz w:val="20"/>
                <w:szCs w:val="20"/>
              </w:rPr>
            </w:pPr>
          </w:p>
          <w:p w14:paraId="602DC956" w14:textId="2362CBDD" w:rsidR="000605A0" w:rsidRPr="003E142B" w:rsidRDefault="00DB01F0" w:rsidP="000605A0">
            <w:pPr>
              <w:pStyle w:val="Neotevilenodstavek"/>
              <w:spacing w:before="0" w:after="0" w:line="260" w:lineRule="exact"/>
              <w:ind w:left="708"/>
              <w:jc w:val="left"/>
              <w:rPr>
                <w:sz w:val="20"/>
                <w:szCs w:val="24"/>
                <w:lang w:eastAsia="en-US"/>
              </w:rPr>
            </w:pPr>
            <w:r>
              <w:rPr>
                <w:sz w:val="20"/>
                <w:szCs w:val="24"/>
                <w:lang w:eastAsia="en-US"/>
              </w:rPr>
              <w:t>2000 MARIBOR</w:t>
            </w:r>
          </w:p>
          <w:p w14:paraId="4809F003" w14:textId="421CBF26" w:rsidR="00AE1F83" w:rsidRPr="000605A0" w:rsidRDefault="005F023B" w:rsidP="000605A0">
            <w:pPr>
              <w:pStyle w:val="Neotevilenodstavek"/>
              <w:spacing w:before="0" w:after="0" w:line="260" w:lineRule="exact"/>
              <w:ind w:left="708"/>
              <w:jc w:val="left"/>
              <w:rPr>
                <w:rFonts w:eastAsia="Calibri"/>
                <w:color w:val="0000FF"/>
                <w:szCs w:val="20"/>
                <w:u w:val="single"/>
                <w:lang w:eastAsia="en-US"/>
              </w:rPr>
            </w:pPr>
            <w:hyperlink r:id="rId8" w:history="1">
              <w:r w:rsidRPr="00BA4254">
                <w:rPr>
                  <w:rStyle w:val="Hiperpovezava"/>
                  <w:rFonts w:eastAsia="Calibri"/>
                  <w:sz w:val="20"/>
                  <w:szCs w:val="20"/>
                  <w:lang w:eastAsia="en-US"/>
                </w:rPr>
                <w:t>gp.ml</w:t>
              </w:r>
              <w:r w:rsidRPr="00BA4254">
                <w:rPr>
                  <w:rStyle w:val="Hiperpovezava"/>
                  <w:rFonts w:eastAsia="Calibri"/>
                  <w:sz w:val="20"/>
                  <w:szCs w:val="20"/>
                </w:rPr>
                <w:t>s</w:t>
              </w:r>
              <w:r w:rsidRPr="00BA4254">
                <w:rPr>
                  <w:rStyle w:val="Hiperpovezava"/>
                  <w:rFonts w:eastAsia="Calibri"/>
                  <w:sz w:val="20"/>
                  <w:szCs w:val="20"/>
                  <w:lang w:eastAsia="en-US"/>
                </w:rPr>
                <w:t>krr@gov.si</w:t>
              </w:r>
            </w:hyperlink>
          </w:p>
        </w:tc>
      </w:tr>
      <w:tr w:rsidR="00AE1F83" w:rsidRPr="00E058AC" w14:paraId="591236E3" w14:textId="77777777" w:rsidTr="00DA6942">
        <w:trPr>
          <w:gridAfter w:val="2"/>
          <w:wAfter w:w="3067" w:type="dxa"/>
        </w:trPr>
        <w:tc>
          <w:tcPr>
            <w:tcW w:w="6096" w:type="dxa"/>
            <w:gridSpan w:val="2"/>
          </w:tcPr>
          <w:p w14:paraId="5BB565E0" w14:textId="0AEAB71B" w:rsidR="00AE1F83" w:rsidRPr="00E058AC" w:rsidRDefault="00AE1F83" w:rsidP="00AE1F83">
            <w:pPr>
              <w:overflowPunct w:val="0"/>
              <w:autoSpaceDE w:val="0"/>
              <w:autoSpaceDN w:val="0"/>
              <w:adjustRightInd w:val="0"/>
              <w:spacing w:after="0" w:line="260" w:lineRule="exact"/>
              <w:textAlignment w:val="baseline"/>
              <w:rPr>
                <w:rFonts w:ascii="Arial" w:eastAsia="Times New Roman" w:hAnsi="Arial" w:cs="Arial"/>
                <w:sz w:val="20"/>
                <w:szCs w:val="20"/>
                <w:lang w:eastAsia="sl-SI"/>
              </w:rPr>
            </w:pPr>
            <w:r w:rsidRPr="00E058AC">
              <w:rPr>
                <w:rFonts w:ascii="Arial" w:eastAsia="Times New Roman" w:hAnsi="Arial" w:cs="Arial"/>
                <w:sz w:val="20"/>
                <w:szCs w:val="20"/>
                <w:lang w:eastAsia="sl-SI"/>
              </w:rPr>
              <w:t>Številka:</w:t>
            </w:r>
            <w:r w:rsidR="001267D4">
              <w:rPr>
                <w:rFonts w:ascii="Arial" w:eastAsia="Times New Roman" w:hAnsi="Arial" w:cs="Arial"/>
                <w:sz w:val="20"/>
                <w:szCs w:val="20"/>
                <w:lang w:eastAsia="sl-SI"/>
              </w:rPr>
              <w:t>0040-5/2026-1630</w:t>
            </w:r>
            <w:r w:rsidR="00B50265">
              <w:rPr>
                <w:rFonts w:ascii="Arial" w:eastAsia="Times New Roman" w:hAnsi="Arial" w:cs="Arial"/>
                <w:sz w:val="20"/>
                <w:szCs w:val="20"/>
                <w:lang w:eastAsia="sl-SI"/>
              </w:rPr>
              <w:t>-22</w:t>
            </w:r>
          </w:p>
        </w:tc>
      </w:tr>
      <w:tr w:rsidR="00AE1F83" w:rsidRPr="00AE1F83" w14:paraId="1DD59023" w14:textId="77777777" w:rsidTr="00DA6942">
        <w:trPr>
          <w:gridAfter w:val="2"/>
          <w:wAfter w:w="3067" w:type="dxa"/>
        </w:trPr>
        <w:tc>
          <w:tcPr>
            <w:tcW w:w="6096" w:type="dxa"/>
            <w:gridSpan w:val="2"/>
          </w:tcPr>
          <w:p w14:paraId="2AD08D9D" w14:textId="4FFD3EED" w:rsidR="00AE1F83" w:rsidRPr="00E058AC" w:rsidRDefault="00AE1F83" w:rsidP="00AE1F83">
            <w:pPr>
              <w:overflowPunct w:val="0"/>
              <w:autoSpaceDE w:val="0"/>
              <w:autoSpaceDN w:val="0"/>
              <w:adjustRightInd w:val="0"/>
              <w:spacing w:after="0" w:line="260" w:lineRule="exact"/>
              <w:textAlignment w:val="baseline"/>
              <w:rPr>
                <w:rFonts w:ascii="Arial" w:eastAsia="Times New Roman" w:hAnsi="Arial" w:cs="Arial"/>
                <w:sz w:val="20"/>
                <w:szCs w:val="20"/>
                <w:lang w:eastAsia="sl-SI"/>
              </w:rPr>
            </w:pPr>
            <w:r w:rsidRPr="00E058AC">
              <w:rPr>
                <w:rFonts w:ascii="Arial" w:eastAsia="Times New Roman" w:hAnsi="Arial" w:cs="Arial"/>
                <w:sz w:val="20"/>
                <w:szCs w:val="20"/>
                <w:lang w:eastAsia="sl-SI"/>
              </w:rPr>
              <w:t>Ljubljana,</w:t>
            </w:r>
            <w:r w:rsidR="001267D4">
              <w:rPr>
                <w:rFonts w:ascii="Arial" w:eastAsia="Times New Roman" w:hAnsi="Arial" w:cs="Arial"/>
                <w:sz w:val="20"/>
                <w:szCs w:val="20"/>
                <w:lang w:eastAsia="sl-SI"/>
              </w:rPr>
              <w:t xml:space="preserve"> 8.</w:t>
            </w:r>
            <w:r w:rsidR="00B50265">
              <w:rPr>
                <w:rFonts w:ascii="Arial" w:eastAsia="Times New Roman" w:hAnsi="Arial" w:cs="Arial"/>
                <w:sz w:val="20"/>
                <w:szCs w:val="20"/>
                <w:lang w:eastAsia="sl-SI"/>
              </w:rPr>
              <w:t xml:space="preserve"> </w:t>
            </w:r>
            <w:r w:rsidR="001267D4">
              <w:rPr>
                <w:rFonts w:ascii="Arial" w:eastAsia="Times New Roman" w:hAnsi="Arial" w:cs="Arial"/>
                <w:sz w:val="20"/>
                <w:szCs w:val="20"/>
                <w:lang w:eastAsia="sl-SI"/>
              </w:rPr>
              <w:t>9.</w:t>
            </w:r>
            <w:r w:rsidR="00B50265">
              <w:rPr>
                <w:rFonts w:ascii="Arial" w:eastAsia="Times New Roman" w:hAnsi="Arial" w:cs="Arial"/>
                <w:sz w:val="20"/>
                <w:szCs w:val="20"/>
                <w:lang w:eastAsia="sl-SI"/>
              </w:rPr>
              <w:t xml:space="preserve"> </w:t>
            </w:r>
            <w:r w:rsidR="001267D4">
              <w:rPr>
                <w:rFonts w:ascii="Arial" w:eastAsia="Times New Roman" w:hAnsi="Arial" w:cs="Arial"/>
                <w:sz w:val="20"/>
                <w:szCs w:val="20"/>
                <w:lang w:eastAsia="sl-SI"/>
              </w:rPr>
              <w:t>2026</w:t>
            </w:r>
          </w:p>
        </w:tc>
      </w:tr>
      <w:tr w:rsidR="00AE1F83" w:rsidRPr="00AE1F83" w14:paraId="574286AB" w14:textId="77777777" w:rsidTr="00DA6942">
        <w:trPr>
          <w:gridAfter w:val="2"/>
          <w:wAfter w:w="3067" w:type="dxa"/>
        </w:trPr>
        <w:tc>
          <w:tcPr>
            <w:tcW w:w="6096" w:type="dxa"/>
            <w:gridSpan w:val="2"/>
          </w:tcPr>
          <w:p w14:paraId="726F829D" w14:textId="77777777" w:rsidR="00AE1F83" w:rsidRPr="00AE1F83" w:rsidRDefault="00AE1F83" w:rsidP="00AE1F83">
            <w:pPr>
              <w:spacing w:after="0" w:line="260" w:lineRule="exact"/>
              <w:rPr>
                <w:rFonts w:ascii="Arial" w:eastAsia="Times New Roman" w:hAnsi="Arial" w:cs="Arial"/>
                <w:sz w:val="20"/>
                <w:szCs w:val="20"/>
              </w:rPr>
            </w:pPr>
          </w:p>
          <w:p w14:paraId="3AF2B09B" w14:textId="77777777" w:rsidR="00AE1F83" w:rsidRPr="00AE1F83" w:rsidRDefault="00AE1F83" w:rsidP="00AE1F83">
            <w:pPr>
              <w:spacing w:after="0" w:line="260" w:lineRule="exact"/>
              <w:rPr>
                <w:rFonts w:ascii="Arial" w:eastAsia="Times New Roman" w:hAnsi="Arial" w:cs="Arial"/>
                <w:sz w:val="20"/>
                <w:szCs w:val="20"/>
              </w:rPr>
            </w:pPr>
            <w:r w:rsidRPr="00AE1F83">
              <w:rPr>
                <w:rFonts w:ascii="Arial" w:eastAsia="Times New Roman" w:hAnsi="Arial" w:cs="Arial"/>
                <w:sz w:val="20"/>
                <w:szCs w:val="20"/>
              </w:rPr>
              <w:t>GENERALNI SEKRETARIAT VLADE REPUBLIKE SLOVENIJE</w:t>
            </w:r>
          </w:p>
          <w:p w14:paraId="0B6DEF9F" w14:textId="3C79A6C7" w:rsidR="00AE1F83" w:rsidRPr="00AE1F83" w:rsidRDefault="00E660BB" w:rsidP="00AE1F83">
            <w:pPr>
              <w:spacing w:after="0" w:line="260" w:lineRule="exact"/>
              <w:rPr>
                <w:rFonts w:ascii="Arial" w:eastAsia="Times New Roman" w:hAnsi="Arial" w:cs="Arial"/>
                <w:sz w:val="20"/>
                <w:szCs w:val="20"/>
              </w:rPr>
            </w:pPr>
            <w:hyperlink r:id="rId9" w:history="1">
              <w:r w:rsidRPr="002F3187">
                <w:rPr>
                  <w:rStyle w:val="Hiperpovezava"/>
                  <w:rFonts w:ascii="Arial" w:eastAsia="Times New Roman" w:hAnsi="Arial" w:cs="Times New Roman"/>
                  <w:sz w:val="20"/>
                  <w:szCs w:val="20"/>
                </w:rPr>
                <w:t>Gp.gs@gov.si</w:t>
              </w:r>
            </w:hyperlink>
          </w:p>
          <w:p w14:paraId="138E5AEA" w14:textId="77777777" w:rsidR="00AE1F83" w:rsidRPr="00AE1F83" w:rsidRDefault="00AE1F83" w:rsidP="00AE1F83">
            <w:pPr>
              <w:spacing w:after="0" w:line="260" w:lineRule="exact"/>
              <w:rPr>
                <w:rFonts w:ascii="Arial" w:eastAsia="Times New Roman" w:hAnsi="Arial" w:cs="Arial"/>
                <w:sz w:val="20"/>
                <w:szCs w:val="20"/>
              </w:rPr>
            </w:pPr>
          </w:p>
        </w:tc>
      </w:tr>
      <w:tr w:rsidR="00AE1F83" w:rsidRPr="00E660BB" w14:paraId="486A789E" w14:textId="77777777" w:rsidTr="00DA6942">
        <w:tc>
          <w:tcPr>
            <w:tcW w:w="9163" w:type="dxa"/>
            <w:gridSpan w:val="4"/>
          </w:tcPr>
          <w:p w14:paraId="2E3528C9" w14:textId="2F9D4FAB" w:rsidR="00AE1F83" w:rsidRPr="00E660BB" w:rsidRDefault="00AE1F83" w:rsidP="000605A0">
            <w:pPr>
              <w:suppressAutoHyphens/>
              <w:overflowPunct w:val="0"/>
              <w:autoSpaceDE w:val="0"/>
              <w:autoSpaceDN w:val="0"/>
              <w:adjustRightInd w:val="0"/>
              <w:spacing w:after="0" w:line="260" w:lineRule="exact"/>
              <w:jc w:val="both"/>
              <w:textAlignment w:val="baseline"/>
              <w:rPr>
                <w:rFonts w:ascii="Arial" w:eastAsia="Times New Roman" w:hAnsi="Arial" w:cs="Arial"/>
                <w:b/>
                <w:sz w:val="20"/>
                <w:szCs w:val="20"/>
                <w:lang w:eastAsia="sl-SI"/>
              </w:rPr>
            </w:pPr>
            <w:r w:rsidRPr="00E660BB">
              <w:rPr>
                <w:rFonts w:ascii="Arial" w:eastAsia="Times New Roman" w:hAnsi="Arial" w:cs="Arial"/>
                <w:b/>
                <w:sz w:val="20"/>
                <w:szCs w:val="20"/>
                <w:lang w:eastAsia="sl-SI"/>
              </w:rPr>
              <w:t xml:space="preserve">ZADEVA: </w:t>
            </w:r>
            <w:r w:rsidR="000605A0" w:rsidRPr="00E660BB">
              <w:rPr>
                <w:rFonts w:ascii="Arial" w:eastAsia="Times New Roman" w:hAnsi="Arial" w:cs="Arial"/>
                <w:b/>
                <w:sz w:val="20"/>
                <w:szCs w:val="20"/>
                <w:lang w:eastAsia="sl-SI"/>
              </w:rPr>
              <w:t xml:space="preserve">Uvrstitev </w:t>
            </w:r>
            <w:r w:rsidR="00731ADD">
              <w:rPr>
                <w:rFonts w:ascii="Arial" w:eastAsia="Times New Roman" w:hAnsi="Arial" w:cs="Arial"/>
                <w:b/>
                <w:sz w:val="20"/>
                <w:szCs w:val="20"/>
                <w:lang w:eastAsia="sl-SI"/>
              </w:rPr>
              <w:t xml:space="preserve">desetih </w:t>
            </w:r>
            <w:r w:rsidR="000605A0" w:rsidRPr="00E660BB">
              <w:rPr>
                <w:rFonts w:ascii="Arial" w:eastAsia="Times New Roman" w:hAnsi="Arial" w:cs="Arial"/>
                <w:b/>
                <w:sz w:val="20"/>
                <w:szCs w:val="20"/>
                <w:lang w:eastAsia="sl-SI"/>
              </w:rPr>
              <w:t xml:space="preserve">projektov </w:t>
            </w:r>
            <w:r w:rsidR="00731ADD">
              <w:rPr>
                <w:rFonts w:ascii="Arial" w:eastAsia="Times New Roman" w:hAnsi="Arial" w:cs="Arial"/>
                <w:b/>
                <w:sz w:val="20"/>
                <w:szCs w:val="20"/>
                <w:lang w:eastAsia="sl-SI"/>
              </w:rPr>
              <w:t xml:space="preserve">od tega devet iz naslova </w:t>
            </w:r>
            <w:r w:rsidR="00E660BB" w:rsidRPr="00E660BB">
              <w:rPr>
                <w:rFonts w:ascii="Arial" w:eastAsia="Times New Roman" w:hAnsi="Arial" w:cs="Arial"/>
                <w:b/>
                <w:sz w:val="20"/>
                <w:szCs w:val="20"/>
                <w:lang w:eastAsia="sl-SI"/>
              </w:rPr>
              <w:t xml:space="preserve">Javnega razpisa za sofinanciranje začetnih investicij in ustvarjanja novih delovnih mest na obmejnih problemskih območjih v letu 2026 </w:t>
            </w:r>
            <w:r w:rsidR="00E34E32">
              <w:rPr>
                <w:rFonts w:ascii="Arial" w:eastAsia="Times New Roman" w:hAnsi="Arial" w:cs="Arial"/>
                <w:b/>
                <w:sz w:val="20"/>
                <w:szCs w:val="20"/>
                <w:lang w:eastAsia="sl-SI"/>
              </w:rPr>
              <w:t xml:space="preserve">in </w:t>
            </w:r>
            <w:r w:rsidR="00731ADD">
              <w:rPr>
                <w:rFonts w:ascii="Arial" w:eastAsia="Times New Roman" w:hAnsi="Arial" w:cs="Arial"/>
                <w:b/>
                <w:sz w:val="20"/>
                <w:szCs w:val="20"/>
                <w:lang w:eastAsia="sl-SI"/>
              </w:rPr>
              <w:t xml:space="preserve">en </w:t>
            </w:r>
            <w:r w:rsidR="00E34E32" w:rsidRPr="00E34E32">
              <w:rPr>
                <w:rFonts w:ascii="Arial" w:eastAsia="Times New Roman" w:hAnsi="Arial" w:cs="Arial"/>
                <w:b/>
                <w:sz w:val="20"/>
                <w:szCs w:val="20"/>
                <w:lang w:eastAsia="sl-SI"/>
              </w:rPr>
              <w:t>projekt 1630-26-900</w:t>
            </w:r>
            <w:r w:rsidR="00E34E32">
              <w:rPr>
                <w:rFonts w:ascii="Arial" w:eastAsia="Times New Roman" w:hAnsi="Arial" w:cs="Arial"/>
                <w:b/>
                <w:sz w:val="20"/>
                <w:szCs w:val="20"/>
                <w:lang w:eastAsia="sl-SI"/>
              </w:rPr>
              <w:t>6</w:t>
            </w:r>
            <w:r w:rsidR="00E34E32" w:rsidRPr="00E34E32">
              <w:rPr>
                <w:rFonts w:ascii="Arial" w:eastAsia="Times New Roman" w:hAnsi="Arial" w:cs="Arial"/>
                <w:b/>
                <w:sz w:val="20"/>
                <w:szCs w:val="20"/>
                <w:lang w:eastAsia="sl-SI"/>
              </w:rPr>
              <w:t xml:space="preserve"> </w:t>
            </w:r>
            <w:bookmarkStart w:id="0" w:name="_Hlk197583604"/>
            <w:r w:rsidR="00E34E32" w:rsidRPr="00E34E32">
              <w:rPr>
                <w:rFonts w:ascii="Arial" w:eastAsia="Times New Roman" w:hAnsi="Arial" w:cs="Arial"/>
                <w:b/>
                <w:sz w:val="20"/>
                <w:szCs w:val="20"/>
                <w:lang w:eastAsia="sl-SI"/>
              </w:rPr>
              <w:t>Spodbude za zagon podjetij na obmejnih problemskih območjih v letu 2026</w:t>
            </w:r>
            <w:bookmarkEnd w:id="0"/>
            <w:r w:rsidR="00E34E32" w:rsidRPr="00E34E32">
              <w:rPr>
                <w:rFonts w:ascii="Arial" w:eastAsia="Times New Roman" w:hAnsi="Arial" w:cs="Arial"/>
                <w:b/>
                <w:sz w:val="20"/>
                <w:szCs w:val="20"/>
                <w:lang w:eastAsia="sl-SI"/>
              </w:rPr>
              <w:t xml:space="preserve"> (P2R)</w:t>
            </w:r>
            <w:r w:rsidR="00E34E32">
              <w:rPr>
                <w:rFonts w:ascii="Arial" w:eastAsia="Times New Roman" w:hAnsi="Arial" w:cs="Arial"/>
                <w:b/>
                <w:sz w:val="20"/>
                <w:szCs w:val="20"/>
                <w:lang w:eastAsia="sl-SI"/>
              </w:rPr>
              <w:t xml:space="preserve"> </w:t>
            </w:r>
            <w:r w:rsidR="000605A0" w:rsidRPr="00E660BB">
              <w:rPr>
                <w:rFonts w:ascii="Arial" w:eastAsia="Times New Roman" w:hAnsi="Arial" w:cs="Arial"/>
                <w:b/>
                <w:sz w:val="20"/>
                <w:szCs w:val="20"/>
                <w:lang w:eastAsia="sl-SI"/>
              </w:rPr>
              <w:t xml:space="preserve"> </w:t>
            </w:r>
            <w:r w:rsidR="00E34E32" w:rsidRPr="00E34E32">
              <w:rPr>
                <w:rFonts w:ascii="Arial" w:eastAsia="Times New Roman" w:hAnsi="Arial" w:cs="Arial"/>
                <w:b/>
                <w:sz w:val="20"/>
                <w:szCs w:val="20"/>
                <w:lang w:eastAsia="sl-SI"/>
              </w:rPr>
              <w:t xml:space="preserve">v veljavni Načrt razvojnih programov za obdobje 2026-2029 </w:t>
            </w:r>
            <w:r w:rsidR="000605A0" w:rsidRPr="00E660BB">
              <w:rPr>
                <w:rFonts w:ascii="Arial" w:eastAsia="Times New Roman" w:hAnsi="Arial" w:cs="Arial"/>
                <w:b/>
                <w:sz w:val="20"/>
                <w:szCs w:val="20"/>
                <w:lang w:eastAsia="sl-SI"/>
              </w:rPr>
              <w:t>– predlog za obravnavo</w:t>
            </w:r>
            <w:r w:rsidRPr="00E660BB">
              <w:rPr>
                <w:rFonts w:ascii="Arial" w:eastAsia="Times New Roman" w:hAnsi="Arial" w:cs="Arial"/>
                <w:b/>
                <w:sz w:val="20"/>
                <w:szCs w:val="20"/>
                <w:lang w:eastAsia="sl-SI"/>
              </w:rPr>
              <w:t xml:space="preserve"> </w:t>
            </w:r>
          </w:p>
        </w:tc>
      </w:tr>
      <w:tr w:rsidR="00AE1F83" w:rsidRPr="00AE1F83" w14:paraId="6078A5A2" w14:textId="77777777" w:rsidTr="00DA6942">
        <w:tc>
          <w:tcPr>
            <w:tcW w:w="9163" w:type="dxa"/>
            <w:gridSpan w:val="4"/>
          </w:tcPr>
          <w:p w14:paraId="37A217D2" w14:textId="77777777" w:rsidR="00AE1F83" w:rsidRPr="00AE1F83" w:rsidRDefault="00AE1F83" w:rsidP="00AE1F83">
            <w:pPr>
              <w:suppressAutoHyphens/>
              <w:overflowPunct w:val="0"/>
              <w:autoSpaceDE w:val="0"/>
              <w:autoSpaceDN w:val="0"/>
              <w:adjustRightInd w:val="0"/>
              <w:spacing w:after="0" w:line="260" w:lineRule="exact"/>
              <w:textAlignment w:val="baseline"/>
              <w:outlineLvl w:val="3"/>
              <w:rPr>
                <w:rFonts w:ascii="Arial" w:eastAsia="Times New Roman" w:hAnsi="Arial" w:cs="Arial"/>
                <w:b/>
                <w:sz w:val="20"/>
                <w:szCs w:val="20"/>
                <w:lang w:eastAsia="sl-SI"/>
              </w:rPr>
            </w:pPr>
            <w:r w:rsidRPr="00AE1F83">
              <w:rPr>
                <w:rFonts w:ascii="Arial" w:eastAsia="Times New Roman" w:hAnsi="Arial" w:cs="Arial"/>
                <w:b/>
                <w:sz w:val="20"/>
                <w:szCs w:val="20"/>
                <w:lang w:eastAsia="sl-SI"/>
              </w:rPr>
              <w:t>1. Predlog sklepov vlade:</w:t>
            </w:r>
          </w:p>
        </w:tc>
      </w:tr>
      <w:tr w:rsidR="00AE1F83" w:rsidRPr="00AE1F83" w14:paraId="4E5390E5" w14:textId="77777777" w:rsidTr="00DA6942">
        <w:tc>
          <w:tcPr>
            <w:tcW w:w="9163" w:type="dxa"/>
            <w:gridSpan w:val="4"/>
          </w:tcPr>
          <w:p w14:paraId="44C1BF99" w14:textId="734E3F63" w:rsidR="004E44B2" w:rsidRDefault="004E44B2" w:rsidP="00BB4BAC">
            <w:pPr>
              <w:pStyle w:val="datumtevilka"/>
              <w:jc w:val="both"/>
              <w:rPr>
                <w:rFonts w:cs="Arial"/>
              </w:rPr>
            </w:pPr>
            <w:r w:rsidRPr="003E142B">
              <w:rPr>
                <w:rFonts w:cs="Arial"/>
              </w:rPr>
              <w:t xml:space="preserve">Na podlagi petega odstavka 31. člena </w:t>
            </w:r>
            <w:r w:rsidRPr="00AC36BD">
              <w:rPr>
                <w:rFonts w:cs="Arial"/>
              </w:rPr>
              <w:t>Zakon o izvrševanju proračunov Republike Slovenije za leti 202</w:t>
            </w:r>
            <w:r>
              <w:rPr>
                <w:rFonts w:cs="Arial"/>
              </w:rPr>
              <w:t>6</w:t>
            </w:r>
            <w:r w:rsidRPr="00AC36BD">
              <w:rPr>
                <w:rFonts w:cs="Arial"/>
              </w:rPr>
              <w:t xml:space="preserve"> in 202</w:t>
            </w:r>
            <w:r>
              <w:rPr>
                <w:rFonts w:cs="Arial"/>
              </w:rPr>
              <w:t>7</w:t>
            </w:r>
            <w:r w:rsidRPr="00462CD3">
              <w:rPr>
                <w:rFonts w:cs="Arial"/>
              </w:rPr>
              <w:t xml:space="preserve"> (</w:t>
            </w:r>
            <w:r w:rsidRPr="00AC36BD">
              <w:rPr>
                <w:rFonts w:cs="Arial"/>
              </w:rPr>
              <w:t>Uradni list RS</w:t>
            </w:r>
            <w:r>
              <w:rPr>
                <w:rFonts w:cs="Arial"/>
              </w:rPr>
              <w:t xml:space="preserve"> </w:t>
            </w:r>
            <w:r w:rsidRPr="006E4F50">
              <w:rPr>
                <w:rFonts w:cs="Arial"/>
              </w:rPr>
              <w:t>št. 95/25 in 112/25 – ZJF-K</w:t>
            </w:r>
            <w:r w:rsidRPr="00462CD3">
              <w:rPr>
                <w:rFonts w:cs="Arial"/>
              </w:rPr>
              <w:t>)</w:t>
            </w:r>
            <w:r>
              <w:rPr>
                <w:rFonts w:cs="Arial"/>
              </w:rPr>
              <w:t xml:space="preserve"> </w:t>
            </w:r>
            <w:r w:rsidRPr="003E142B">
              <w:rPr>
                <w:rFonts w:cs="Arial"/>
              </w:rPr>
              <w:t>je Vlada Republike Slovenije na _____ seji dne _____________ sprejela naslednji</w:t>
            </w:r>
          </w:p>
          <w:p w14:paraId="57E0349C" w14:textId="77777777" w:rsidR="004E44B2" w:rsidRPr="003E142B" w:rsidRDefault="004E44B2" w:rsidP="00BB4BAC">
            <w:pPr>
              <w:pStyle w:val="datumtevilka"/>
              <w:jc w:val="center"/>
              <w:rPr>
                <w:rFonts w:cs="Arial"/>
              </w:rPr>
            </w:pPr>
            <w:r w:rsidRPr="003E142B">
              <w:rPr>
                <w:rFonts w:cs="Arial"/>
              </w:rPr>
              <w:t>SKLEP:</w:t>
            </w:r>
          </w:p>
          <w:p w14:paraId="4F4F3151" w14:textId="77777777" w:rsidR="004E44B2" w:rsidRPr="003E142B" w:rsidRDefault="004E44B2" w:rsidP="00BB4BAC">
            <w:pPr>
              <w:pStyle w:val="datumtevilka"/>
              <w:rPr>
                <w:rFonts w:cs="Arial"/>
              </w:rPr>
            </w:pPr>
          </w:p>
          <w:p w14:paraId="2C23D8CD" w14:textId="0D3470D1" w:rsidR="004E44B2" w:rsidRPr="00E660BB" w:rsidRDefault="004E44B2" w:rsidP="00BB4BAC">
            <w:pPr>
              <w:pStyle w:val="datumtevilka"/>
              <w:jc w:val="both"/>
              <w:rPr>
                <w:rFonts w:cs="Arial"/>
              </w:rPr>
            </w:pPr>
            <w:r w:rsidRPr="00777147">
              <w:rPr>
                <w:rFonts w:cs="Arial"/>
              </w:rPr>
              <w:t xml:space="preserve">V </w:t>
            </w:r>
            <w:r w:rsidRPr="00E660BB">
              <w:rPr>
                <w:rFonts w:cs="Arial"/>
              </w:rPr>
              <w:t>veljavni načrt razvojnih programov 202</w:t>
            </w:r>
            <w:r w:rsidR="008B46C8" w:rsidRPr="00E660BB">
              <w:rPr>
                <w:rFonts w:cs="Arial"/>
              </w:rPr>
              <w:t>6</w:t>
            </w:r>
            <w:r w:rsidRPr="00E660BB">
              <w:rPr>
                <w:rFonts w:cs="Arial"/>
              </w:rPr>
              <w:t>–202</w:t>
            </w:r>
            <w:r w:rsidR="008B46C8" w:rsidRPr="00E660BB">
              <w:rPr>
                <w:rFonts w:cs="Arial"/>
              </w:rPr>
              <w:t>9</w:t>
            </w:r>
            <w:r w:rsidRPr="00E660BB">
              <w:rPr>
                <w:rFonts w:cs="Arial"/>
              </w:rPr>
              <w:t xml:space="preserve"> se skladno s podatki iz priloženih tabel uvrsti </w:t>
            </w:r>
            <w:r w:rsidR="00403798">
              <w:rPr>
                <w:rFonts w:cs="Arial"/>
              </w:rPr>
              <w:t>deset</w:t>
            </w:r>
            <w:r w:rsidRPr="00E660BB">
              <w:rPr>
                <w:rFonts w:cs="Arial"/>
              </w:rPr>
              <w:t xml:space="preserve"> novih projektov</w:t>
            </w:r>
            <w:r w:rsidR="00E660BB" w:rsidRPr="00E660BB">
              <w:rPr>
                <w:rFonts w:cs="Arial"/>
              </w:rPr>
              <w:t>,</w:t>
            </w:r>
            <w:r w:rsidRPr="00E660BB">
              <w:rPr>
                <w:rFonts w:cs="Arial"/>
              </w:rPr>
              <w:t xml:space="preserve"> in sicer:</w:t>
            </w:r>
          </w:p>
          <w:p w14:paraId="76410B48" w14:textId="77777777" w:rsidR="004E44B2" w:rsidRPr="00BB4BAC" w:rsidRDefault="004E44B2" w:rsidP="00BB4BAC">
            <w:pPr>
              <w:pStyle w:val="datumtevilka"/>
              <w:jc w:val="both"/>
              <w:rPr>
                <w:rFonts w:cs="Arial"/>
              </w:rPr>
            </w:pPr>
          </w:p>
          <w:p w14:paraId="26BB158C" w14:textId="04F1326F" w:rsidR="00FD7B8F" w:rsidRDefault="0007561A" w:rsidP="0007561A">
            <w:pPr>
              <w:pStyle w:val="datumtevilka"/>
              <w:jc w:val="both"/>
              <w:rPr>
                <w:rFonts w:cs="Arial"/>
              </w:rPr>
            </w:pPr>
            <w:r w:rsidRPr="0007561A">
              <w:rPr>
                <w:rFonts w:cs="Arial"/>
              </w:rPr>
              <w:t>1630-26-3032</w:t>
            </w:r>
            <w:r w:rsidR="00B50265">
              <w:rPr>
                <w:rFonts w:cs="Arial"/>
              </w:rPr>
              <w:t xml:space="preserve"> - </w:t>
            </w:r>
            <w:r w:rsidR="00FD7B8F">
              <w:rPr>
                <w:rFonts w:cs="Arial"/>
              </w:rPr>
              <w:t>DUKIN</w:t>
            </w:r>
            <w:r w:rsidR="00B50265">
              <w:rPr>
                <w:rFonts w:cs="Arial"/>
              </w:rPr>
              <w:t xml:space="preserve"> </w:t>
            </w:r>
            <w:r w:rsidR="00FD7B8F">
              <w:rPr>
                <w:rFonts w:cs="Arial"/>
              </w:rPr>
              <w:t>- r</w:t>
            </w:r>
            <w:r w:rsidR="00FD7B8F" w:rsidRPr="00843E86">
              <w:rPr>
                <w:rFonts w:cs="Arial"/>
              </w:rPr>
              <w:t>azvoj podjetja</w:t>
            </w:r>
            <w:r w:rsidR="00FD7B8F" w:rsidRPr="0007561A">
              <w:rPr>
                <w:rFonts w:cs="Arial"/>
              </w:rPr>
              <w:t xml:space="preserve"> </w:t>
            </w:r>
          </w:p>
          <w:p w14:paraId="4391F29E" w14:textId="166E763F" w:rsidR="0007561A" w:rsidRDefault="0007561A" w:rsidP="0007561A">
            <w:pPr>
              <w:pStyle w:val="datumtevilka"/>
              <w:jc w:val="both"/>
              <w:rPr>
                <w:rFonts w:cs="Arial"/>
              </w:rPr>
            </w:pPr>
            <w:r w:rsidRPr="0007561A">
              <w:rPr>
                <w:rFonts w:cs="Arial"/>
              </w:rPr>
              <w:t>1630-26-3033 - SODALIS - razširitev kapacitet za HBI</w:t>
            </w:r>
          </w:p>
          <w:p w14:paraId="786E4882" w14:textId="049AD960" w:rsidR="00363C9B" w:rsidRPr="00843E86" w:rsidRDefault="00964DB9" w:rsidP="0007561A">
            <w:pPr>
              <w:pStyle w:val="datumtevilka"/>
              <w:jc w:val="both"/>
              <w:rPr>
                <w:rFonts w:cs="Arial"/>
              </w:rPr>
            </w:pPr>
            <w:r w:rsidRPr="00843E86">
              <w:rPr>
                <w:rFonts w:cs="Arial"/>
              </w:rPr>
              <w:t>1630-26-</w:t>
            </w:r>
            <w:r w:rsidR="00363C9B" w:rsidRPr="00843E86">
              <w:rPr>
                <w:rFonts w:cs="Arial"/>
              </w:rPr>
              <w:t xml:space="preserve">3034 </w:t>
            </w:r>
            <w:r w:rsidR="00BB4BAC">
              <w:rPr>
                <w:rFonts w:cs="Arial"/>
              </w:rPr>
              <w:t xml:space="preserve">- </w:t>
            </w:r>
            <w:r w:rsidR="00843E86" w:rsidRPr="00843E86">
              <w:rPr>
                <w:rFonts w:cs="Arial"/>
              </w:rPr>
              <w:t>KOVIS - oprema za proizvodnjo zavornih diskov</w:t>
            </w:r>
          </w:p>
          <w:p w14:paraId="21AED143" w14:textId="55B2864C" w:rsidR="00363C9B" w:rsidRPr="00843E86" w:rsidRDefault="00964DB9" w:rsidP="00BB4BAC">
            <w:pPr>
              <w:pStyle w:val="datumtevilka"/>
              <w:jc w:val="both"/>
              <w:rPr>
                <w:rFonts w:cs="Arial"/>
              </w:rPr>
            </w:pPr>
            <w:r w:rsidRPr="00843E86">
              <w:rPr>
                <w:rFonts w:cs="Arial"/>
              </w:rPr>
              <w:t>1630-26-</w:t>
            </w:r>
            <w:r w:rsidR="00363C9B" w:rsidRPr="00843E86">
              <w:rPr>
                <w:rFonts w:cs="Arial"/>
              </w:rPr>
              <w:t xml:space="preserve">3035 </w:t>
            </w:r>
            <w:r w:rsidR="00BB4BAC">
              <w:rPr>
                <w:rFonts w:cs="Arial"/>
              </w:rPr>
              <w:t>-</w:t>
            </w:r>
            <w:r w:rsidR="00363C9B" w:rsidRPr="00843E86">
              <w:rPr>
                <w:rFonts w:cs="Arial"/>
              </w:rPr>
              <w:t xml:space="preserve"> </w:t>
            </w:r>
            <w:r w:rsidR="00843E86" w:rsidRPr="00843E86">
              <w:rPr>
                <w:rFonts w:cs="Arial"/>
              </w:rPr>
              <w:t>KOLDING - vstop na trg električne energije</w:t>
            </w:r>
          </w:p>
          <w:p w14:paraId="67DCC4BA" w14:textId="6F52E038" w:rsidR="00363C9B" w:rsidRPr="00843E86" w:rsidRDefault="00964DB9" w:rsidP="00BB4BAC">
            <w:pPr>
              <w:pStyle w:val="datumtevilka"/>
              <w:jc w:val="both"/>
              <w:rPr>
                <w:rFonts w:cs="Arial"/>
              </w:rPr>
            </w:pPr>
            <w:r w:rsidRPr="00843E86">
              <w:rPr>
                <w:rFonts w:cs="Arial"/>
              </w:rPr>
              <w:t>1630-26-</w:t>
            </w:r>
            <w:r w:rsidR="00363C9B" w:rsidRPr="00843E86">
              <w:rPr>
                <w:rFonts w:cs="Arial"/>
              </w:rPr>
              <w:t xml:space="preserve">3036 </w:t>
            </w:r>
            <w:r w:rsidR="00BB4BAC">
              <w:rPr>
                <w:rFonts w:cs="Arial"/>
              </w:rPr>
              <w:t>-</w:t>
            </w:r>
            <w:r w:rsidR="00363C9B" w:rsidRPr="00843E86">
              <w:rPr>
                <w:rFonts w:cs="Arial"/>
              </w:rPr>
              <w:t xml:space="preserve"> </w:t>
            </w:r>
            <w:r w:rsidR="00843E86" w:rsidRPr="00843E86">
              <w:rPr>
                <w:rFonts w:cs="Arial"/>
              </w:rPr>
              <w:t>IMP PROMONT - PRIME razvoj prefabrikacije</w:t>
            </w:r>
          </w:p>
          <w:p w14:paraId="6D77EB00" w14:textId="3ABFC755" w:rsidR="00363C9B" w:rsidRPr="00843E86" w:rsidRDefault="00964DB9" w:rsidP="00BB4BAC">
            <w:pPr>
              <w:pStyle w:val="datumtevilka"/>
              <w:jc w:val="both"/>
              <w:rPr>
                <w:rFonts w:cs="Arial"/>
              </w:rPr>
            </w:pPr>
            <w:r w:rsidRPr="00843E86">
              <w:rPr>
                <w:rFonts w:cs="Arial"/>
              </w:rPr>
              <w:t>1630-26-</w:t>
            </w:r>
            <w:r w:rsidR="00363C9B" w:rsidRPr="00843E86">
              <w:rPr>
                <w:rFonts w:cs="Arial"/>
              </w:rPr>
              <w:t>3040</w:t>
            </w:r>
            <w:r w:rsidR="00BB4BAC">
              <w:rPr>
                <w:rFonts w:cs="Arial"/>
              </w:rPr>
              <w:t xml:space="preserve"> -</w:t>
            </w:r>
            <w:r w:rsidR="00363C9B" w:rsidRPr="00843E86">
              <w:rPr>
                <w:rFonts w:cs="Arial"/>
              </w:rPr>
              <w:t xml:space="preserve"> </w:t>
            </w:r>
            <w:r w:rsidR="00843E86" w:rsidRPr="00843E86">
              <w:rPr>
                <w:rFonts w:cs="Arial"/>
              </w:rPr>
              <w:t>VULCANO - začetna investicija v gradnjo in opremo</w:t>
            </w:r>
          </w:p>
          <w:p w14:paraId="0133777E" w14:textId="022377A4" w:rsidR="00363C9B" w:rsidRPr="00843E86" w:rsidRDefault="00363C9B" w:rsidP="00BB4BAC">
            <w:pPr>
              <w:pStyle w:val="datumtevilka"/>
              <w:jc w:val="both"/>
              <w:rPr>
                <w:rFonts w:cs="Arial"/>
              </w:rPr>
            </w:pPr>
            <w:r w:rsidRPr="00843E86">
              <w:rPr>
                <w:rFonts w:cs="Arial"/>
              </w:rPr>
              <w:t xml:space="preserve">1630-26-3041 </w:t>
            </w:r>
            <w:r w:rsidR="00BB4BAC">
              <w:rPr>
                <w:rFonts w:cs="Arial"/>
              </w:rPr>
              <w:t>-</w:t>
            </w:r>
            <w:r w:rsidRPr="00843E86">
              <w:rPr>
                <w:rFonts w:cs="Arial"/>
              </w:rPr>
              <w:t xml:space="preserve"> </w:t>
            </w:r>
            <w:r w:rsidR="00843E86" w:rsidRPr="00843E86">
              <w:rPr>
                <w:rFonts w:cs="Arial"/>
              </w:rPr>
              <w:t>MOBITEX - strojegradnja za neugodne razmere</w:t>
            </w:r>
          </w:p>
          <w:p w14:paraId="2B89215F" w14:textId="39BE8D84" w:rsidR="00363C9B" w:rsidRPr="00843E86" w:rsidRDefault="00363C9B" w:rsidP="00BB4BAC">
            <w:pPr>
              <w:pStyle w:val="datumtevilka"/>
              <w:jc w:val="both"/>
              <w:rPr>
                <w:rFonts w:cs="Arial"/>
              </w:rPr>
            </w:pPr>
            <w:r w:rsidRPr="00843E86">
              <w:rPr>
                <w:rFonts w:cs="Arial"/>
              </w:rPr>
              <w:t xml:space="preserve">1630-26-3043 </w:t>
            </w:r>
            <w:r w:rsidR="00BB4BAC">
              <w:rPr>
                <w:rFonts w:cs="Arial"/>
              </w:rPr>
              <w:t>-</w:t>
            </w:r>
            <w:r w:rsidRPr="00843E86">
              <w:rPr>
                <w:rFonts w:cs="Arial"/>
              </w:rPr>
              <w:t xml:space="preserve"> </w:t>
            </w:r>
            <w:r w:rsidR="00843E86" w:rsidRPr="00843E86">
              <w:rPr>
                <w:rFonts w:cs="Arial"/>
              </w:rPr>
              <w:t xml:space="preserve">REPROMAT - </w:t>
            </w:r>
            <w:r w:rsidR="004C3FFA">
              <w:rPr>
                <w:rFonts w:cs="Arial"/>
              </w:rPr>
              <w:t>r</w:t>
            </w:r>
            <w:r w:rsidR="00843E86" w:rsidRPr="00843E86">
              <w:rPr>
                <w:rFonts w:cs="Arial"/>
              </w:rPr>
              <w:t>azvoj podjetj</w:t>
            </w:r>
            <w:r w:rsidR="004C3FFA">
              <w:rPr>
                <w:rFonts w:cs="Arial"/>
              </w:rPr>
              <w:t>a</w:t>
            </w:r>
          </w:p>
          <w:p w14:paraId="46D1F561" w14:textId="7F055887" w:rsidR="00363C9B" w:rsidRDefault="00363C9B" w:rsidP="00BB4BAC">
            <w:pPr>
              <w:pStyle w:val="datumtevilka"/>
              <w:jc w:val="both"/>
              <w:rPr>
                <w:rFonts w:cs="Arial"/>
              </w:rPr>
            </w:pPr>
            <w:r w:rsidRPr="00843E86">
              <w:rPr>
                <w:rFonts w:cs="Arial"/>
              </w:rPr>
              <w:t xml:space="preserve">1630-26-3044 </w:t>
            </w:r>
            <w:r w:rsidR="00BB4BAC">
              <w:rPr>
                <w:rFonts w:cs="Arial"/>
              </w:rPr>
              <w:t>-</w:t>
            </w:r>
            <w:r w:rsidRPr="00843E86">
              <w:rPr>
                <w:rFonts w:cs="Arial"/>
              </w:rPr>
              <w:t xml:space="preserve"> </w:t>
            </w:r>
            <w:r w:rsidR="00843E86" w:rsidRPr="00843E86">
              <w:rPr>
                <w:rFonts w:cs="Arial"/>
              </w:rPr>
              <w:t>USOL - inovativna 3D laserska linija</w:t>
            </w:r>
          </w:p>
          <w:p w14:paraId="7A653195" w14:textId="24E5C14B" w:rsidR="00E34E32" w:rsidRPr="00843E86" w:rsidRDefault="00E34E32" w:rsidP="00BB4BAC">
            <w:pPr>
              <w:pStyle w:val="datumtevilka"/>
              <w:jc w:val="both"/>
              <w:rPr>
                <w:rFonts w:cs="Arial"/>
              </w:rPr>
            </w:pPr>
            <w:r>
              <w:rPr>
                <w:rFonts w:cs="Arial"/>
              </w:rPr>
              <w:t xml:space="preserve">1630-26-9006 </w:t>
            </w:r>
            <w:r w:rsidR="00BB4BAC">
              <w:rPr>
                <w:rFonts w:cs="Arial"/>
              </w:rPr>
              <w:t>-</w:t>
            </w:r>
            <w:r>
              <w:rPr>
                <w:rFonts w:cs="Arial"/>
              </w:rPr>
              <w:t xml:space="preserve"> </w:t>
            </w:r>
            <w:r w:rsidRPr="00E34E32">
              <w:rPr>
                <w:rFonts w:cs="Arial"/>
              </w:rPr>
              <w:t>Spodbude za zagon podjetij P2R</w:t>
            </w:r>
          </w:p>
          <w:p w14:paraId="6E77B3A3" w14:textId="77777777" w:rsidR="00363C9B" w:rsidRPr="00BB4BAC" w:rsidRDefault="00363C9B" w:rsidP="00BB4BAC">
            <w:pPr>
              <w:pStyle w:val="datumtevilka"/>
              <w:jc w:val="both"/>
              <w:rPr>
                <w:rFonts w:cs="Arial"/>
              </w:rPr>
            </w:pPr>
          </w:p>
          <w:p w14:paraId="586FDE36" w14:textId="4CD2141A" w:rsidR="004E44B2" w:rsidRPr="003E142B" w:rsidRDefault="004E44B2" w:rsidP="00BB4BAC">
            <w:pPr>
              <w:pStyle w:val="Neotevilenodstavek"/>
              <w:spacing w:before="0"/>
              <w:jc w:val="left"/>
              <w:rPr>
                <w:sz w:val="20"/>
                <w:szCs w:val="20"/>
              </w:rPr>
            </w:pPr>
            <w:r w:rsidRPr="003E142B">
              <w:rPr>
                <w:sz w:val="20"/>
                <w:szCs w:val="20"/>
              </w:rPr>
              <w:t>Prilog</w:t>
            </w:r>
            <w:r>
              <w:rPr>
                <w:sz w:val="20"/>
                <w:szCs w:val="20"/>
              </w:rPr>
              <w:t>e:</w:t>
            </w:r>
          </w:p>
          <w:p w14:paraId="56ACA95D" w14:textId="77777777" w:rsidR="004E44B2" w:rsidRPr="003E142B" w:rsidRDefault="004E44B2" w:rsidP="00BB4BAC">
            <w:pPr>
              <w:pStyle w:val="Neotevilenodstavek"/>
              <w:numPr>
                <w:ilvl w:val="0"/>
                <w:numId w:val="9"/>
              </w:numPr>
              <w:spacing w:before="0"/>
              <w:jc w:val="left"/>
              <w:rPr>
                <w:sz w:val="20"/>
                <w:szCs w:val="20"/>
              </w:rPr>
            </w:pPr>
            <w:r w:rsidRPr="003E142B">
              <w:rPr>
                <w:sz w:val="20"/>
                <w:szCs w:val="20"/>
              </w:rPr>
              <w:t>Obrazložitev</w:t>
            </w:r>
            <w:r>
              <w:rPr>
                <w:sz w:val="20"/>
                <w:szCs w:val="20"/>
              </w:rPr>
              <w:t>,</w:t>
            </w:r>
          </w:p>
          <w:p w14:paraId="052B9B2E" w14:textId="63130F68" w:rsidR="004E44B2" w:rsidRPr="00BB4BAC" w:rsidRDefault="004E44B2" w:rsidP="00BB4BAC">
            <w:pPr>
              <w:pStyle w:val="Neotevilenodstavek"/>
              <w:numPr>
                <w:ilvl w:val="0"/>
                <w:numId w:val="9"/>
              </w:numPr>
              <w:spacing w:before="0"/>
              <w:jc w:val="left"/>
              <w:rPr>
                <w:sz w:val="20"/>
                <w:szCs w:val="20"/>
              </w:rPr>
            </w:pPr>
            <w:r w:rsidRPr="008B46C8">
              <w:rPr>
                <w:sz w:val="20"/>
                <w:szCs w:val="20"/>
              </w:rPr>
              <w:t>Obrazci 3 (izpisi iz MFeRAC-a).</w:t>
            </w:r>
            <w:r w:rsidRPr="00BB4BAC">
              <w:rPr>
                <w:sz w:val="20"/>
                <w:szCs w:val="20"/>
              </w:rPr>
              <w:t xml:space="preserve">                                                                                      </w:t>
            </w:r>
          </w:p>
          <w:p w14:paraId="0F69DE08" w14:textId="638CC1AF" w:rsidR="004E44B2" w:rsidRPr="00BB4BAC" w:rsidRDefault="004E44B2" w:rsidP="00BB4BAC">
            <w:pPr>
              <w:pStyle w:val="Neotevilenodstavek"/>
              <w:spacing w:before="0"/>
              <w:rPr>
                <w:sz w:val="20"/>
                <w:szCs w:val="20"/>
              </w:rPr>
            </w:pPr>
            <w:r w:rsidRPr="00BB4BAC">
              <w:rPr>
                <w:sz w:val="20"/>
                <w:szCs w:val="20"/>
              </w:rPr>
              <w:t xml:space="preserve">                                                                                          </w:t>
            </w:r>
            <w:r w:rsidR="00DA3046" w:rsidRPr="00BB4BAC">
              <w:rPr>
                <w:sz w:val="20"/>
                <w:szCs w:val="20"/>
              </w:rPr>
              <w:t xml:space="preserve">  </w:t>
            </w:r>
            <w:r w:rsidR="005F7344" w:rsidRPr="00BB4BAC">
              <w:rPr>
                <w:sz w:val="20"/>
                <w:szCs w:val="20"/>
              </w:rPr>
              <w:t>mag. Janja Garvas</w:t>
            </w:r>
          </w:p>
          <w:p w14:paraId="6B779CDD" w14:textId="523C13E6" w:rsidR="004E44B2" w:rsidRPr="00BB4BAC" w:rsidRDefault="004E44B2" w:rsidP="00BB4BAC">
            <w:pPr>
              <w:pStyle w:val="Neotevilenodstavek"/>
              <w:spacing w:before="0"/>
              <w:rPr>
                <w:sz w:val="20"/>
                <w:szCs w:val="20"/>
              </w:rPr>
            </w:pPr>
            <w:r w:rsidRPr="00BB4BAC">
              <w:rPr>
                <w:sz w:val="20"/>
                <w:szCs w:val="20"/>
              </w:rPr>
              <w:t xml:space="preserve">                                                                                          generalna sekretarka</w:t>
            </w:r>
          </w:p>
          <w:p w14:paraId="71F4035A" w14:textId="77777777" w:rsidR="00FC2607" w:rsidRPr="003E142B" w:rsidRDefault="00FC2607" w:rsidP="00BB4BAC">
            <w:pPr>
              <w:widowControl w:val="0"/>
              <w:spacing w:line="240" w:lineRule="atLeast"/>
              <w:rPr>
                <w:rFonts w:ascii="Arial" w:eastAsia="Times New Roman" w:hAnsi="Arial" w:cs="Arial"/>
                <w:sz w:val="20"/>
                <w:szCs w:val="20"/>
                <w:lang w:eastAsia="sl-SI"/>
              </w:rPr>
            </w:pPr>
            <w:r w:rsidRPr="003E142B">
              <w:rPr>
                <w:rFonts w:ascii="Arial" w:eastAsia="Times New Roman" w:hAnsi="Arial" w:cs="Arial"/>
                <w:sz w:val="20"/>
                <w:szCs w:val="20"/>
                <w:lang w:eastAsia="sl-SI"/>
              </w:rPr>
              <w:t xml:space="preserve">Prejmejo:    </w:t>
            </w:r>
          </w:p>
          <w:p w14:paraId="3931855D" w14:textId="77777777" w:rsidR="00FC2607" w:rsidRPr="003E142B" w:rsidRDefault="00FC2607" w:rsidP="00BB4BAC">
            <w:pPr>
              <w:numPr>
                <w:ilvl w:val="0"/>
                <w:numId w:val="10"/>
              </w:numPr>
              <w:tabs>
                <w:tab w:val="left" w:pos="426"/>
              </w:tabs>
              <w:spacing w:after="0" w:line="276" w:lineRule="auto"/>
              <w:rPr>
                <w:rFonts w:ascii="Arial" w:eastAsia="Times New Roman" w:hAnsi="Arial" w:cs="Arial"/>
                <w:sz w:val="20"/>
                <w:szCs w:val="20"/>
                <w:lang w:eastAsia="sl-SI"/>
              </w:rPr>
            </w:pPr>
            <w:r w:rsidRPr="003E142B">
              <w:rPr>
                <w:rFonts w:ascii="Arial" w:eastAsia="Times New Roman" w:hAnsi="Arial" w:cs="Arial"/>
                <w:sz w:val="20"/>
                <w:szCs w:val="20"/>
                <w:lang w:eastAsia="sl-SI"/>
              </w:rPr>
              <w:t>Generalni sekretariat Vlade RS</w:t>
            </w:r>
            <w:r>
              <w:rPr>
                <w:rFonts w:ascii="Arial" w:eastAsia="Times New Roman" w:hAnsi="Arial" w:cs="Arial"/>
                <w:sz w:val="20"/>
                <w:szCs w:val="20"/>
                <w:lang w:eastAsia="sl-SI"/>
              </w:rPr>
              <w:t>,</w:t>
            </w:r>
            <w:r w:rsidRPr="003E142B">
              <w:rPr>
                <w:rFonts w:ascii="Arial" w:eastAsia="Times New Roman" w:hAnsi="Arial" w:cs="Arial"/>
                <w:sz w:val="20"/>
                <w:szCs w:val="20"/>
                <w:lang w:eastAsia="sl-SI"/>
              </w:rPr>
              <w:t xml:space="preserve">                                                    </w:t>
            </w:r>
          </w:p>
          <w:p w14:paraId="3BD60964" w14:textId="0DBC6BCD" w:rsidR="00FC2607" w:rsidRPr="003E142B" w:rsidRDefault="00FC2607" w:rsidP="00BB4BAC">
            <w:pPr>
              <w:numPr>
                <w:ilvl w:val="0"/>
                <w:numId w:val="10"/>
              </w:numPr>
              <w:tabs>
                <w:tab w:val="left" w:pos="426"/>
              </w:tabs>
              <w:spacing w:after="0" w:line="276" w:lineRule="auto"/>
              <w:rPr>
                <w:rFonts w:ascii="Arial" w:eastAsia="Times New Roman" w:hAnsi="Arial" w:cs="Arial"/>
                <w:sz w:val="20"/>
                <w:szCs w:val="20"/>
                <w:lang w:eastAsia="sl-SI"/>
              </w:rPr>
            </w:pPr>
            <w:r w:rsidRPr="003E142B">
              <w:rPr>
                <w:rFonts w:ascii="Arial" w:eastAsia="Times New Roman" w:hAnsi="Arial" w:cs="Arial"/>
                <w:sz w:val="20"/>
                <w:szCs w:val="20"/>
                <w:lang w:eastAsia="sl-SI"/>
              </w:rPr>
              <w:t xml:space="preserve">Ministrstvo za </w:t>
            </w:r>
            <w:r w:rsidR="00DA3046">
              <w:rPr>
                <w:rFonts w:ascii="Arial" w:eastAsia="Times New Roman" w:hAnsi="Arial" w:cs="Arial"/>
                <w:sz w:val="20"/>
                <w:szCs w:val="20"/>
                <w:lang w:eastAsia="sl-SI"/>
              </w:rPr>
              <w:t xml:space="preserve">lokalno samoupravo, </w:t>
            </w:r>
            <w:r>
              <w:rPr>
                <w:rFonts w:ascii="Arial" w:eastAsia="Times New Roman" w:hAnsi="Arial" w:cs="Arial"/>
                <w:sz w:val="20"/>
                <w:szCs w:val="20"/>
                <w:lang w:eastAsia="sl-SI"/>
              </w:rPr>
              <w:t>kohezijo in regionalni razvoj,</w:t>
            </w:r>
          </w:p>
          <w:p w14:paraId="1D331B8B" w14:textId="77777777" w:rsidR="00FC2607" w:rsidRPr="003E142B" w:rsidRDefault="00FC2607" w:rsidP="00BB4BAC">
            <w:pPr>
              <w:numPr>
                <w:ilvl w:val="0"/>
                <w:numId w:val="10"/>
              </w:numPr>
              <w:tabs>
                <w:tab w:val="left" w:pos="426"/>
              </w:tabs>
              <w:spacing w:after="0" w:line="276" w:lineRule="auto"/>
              <w:rPr>
                <w:rFonts w:ascii="Arial" w:eastAsia="Times New Roman" w:hAnsi="Arial" w:cs="Arial"/>
                <w:sz w:val="20"/>
                <w:szCs w:val="20"/>
                <w:lang w:eastAsia="sl-SI"/>
              </w:rPr>
            </w:pPr>
            <w:r w:rsidRPr="003E142B">
              <w:rPr>
                <w:rFonts w:ascii="Arial" w:eastAsia="Times New Roman" w:hAnsi="Arial" w:cs="Arial"/>
                <w:sz w:val="20"/>
                <w:szCs w:val="20"/>
                <w:lang w:eastAsia="sl-SI"/>
              </w:rPr>
              <w:t>Ministrstvo za finance</w:t>
            </w:r>
            <w:r>
              <w:rPr>
                <w:rFonts w:ascii="Arial" w:eastAsia="Times New Roman" w:hAnsi="Arial" w:cs="Arial"/>
                <w:sz w:val="20"/>
                <w:szCs w:val="20"/>
                <w:lang w:eastAsia="sl-SI"/>
              </w:rPr>
              <w:t>,</w:t>
            </w:r>
          </w:p>
          <w:p w14:paraId="4CB471A5" w14:textId="77777777" w:rsidR="00FC2607" w:rsidRPr="003E142B" w:rsidRDefault="00FC2607" w:rsidP="00BB4BAC">
            <w:pPr>
              <w:numPr>
                <w:ilvl w:val="0"/>
                <w:numId w:val="10"/>
              </w:numPr>
              <w:tabs>
                <w:tab w:val="left" w:pos="426"/>
              </w:tabs>
              <w:spacing w:after="0" w:line="276" w:lineRule="auto"/>
              <w:rPr>
                <w:rFonts w:ascii="Arial" w:eastAsia="Times New Roman" w:hAnsi="Arial" w:cs="Arial"/>
                <w:sz w:val="20"/>
                <w:szCs w:val="20"/>
                <w:lang w:eastAsia="sl-SI"/>
              </w:rPr>
            </w:pPr>
            <w:r w:rsidRPr="003E142B">
              <w:rPr>
                <w:rFonts w:ascii="Arial" w:eastAsia="Times New Roman" w:hAnsi="Arial" w:cs="Arial"/>
                <w:sz w:val="20"/>
                <w:szCs w:val="20"/>
                <w:lang w:eastAsia="sl-SI"/>
              </w:rPr>
              <w:t>Služba Vlade Republike Slovenije za zakonodajo</w:t>
            </w:r>
            <w:r>
              <w:rPr>
                <w:rFonts w:ascii="Arial" w:eastAsia="Times New Roman" w:hAnsi="Arial" w:cs="Arial"/>
                <w:sz w:val="20"/>
                <w:szCs w:val="20"/>
                <w:lang w:eastAsia="sl-SI"/>
              </w:rPr>
              <w:t>,</w:t>
            </w:r>
          </w:p>
          <w:p w14:paraId="11B455FD" w14:textId="4178B217" w:rsidR="00AE1F83" w:rsidRPr="00BB4BAC" w:rsidRDefault="00FC2607" w:rsidP="00BB4BAC">
            <w:pPr>
              <w:overflowPunct w:val="0"/>
              <w:autoSpaceDE w:val="0"/>
              <w:autoSpaceDN w:val="0"/>
              <w:adjustRightInd w:val="0"/>
              <w:spacing w:after="0" w:line="260" w:lineRule="exact"/>
              <w:ind w:left="720"/>
              <w:jc w:val="both"/>
              <w:textAlignment w:val="baseline"/>
              <w:rPr>
                <w:rFonts w:ascii="Arial" w:eastAsia="Times New Roman" w:hAnsi="Arial" w:cs="Arial"/>
                <w:sz w:val="20"/>
                <w:szCs w:val="20"/>
                <w:lang w:eastAsia="sl-SI"/>
              </w:rPr>
            </w:pPr>
            <w:r w:rsidRPr="003E142B">
              <w:rPr>
                <w:rFonts w:ascii="Arial" w:eastAsia="Times New Roman" w:hAnsi="Arial" w:cs="Arial"/>
                <w:sz w:val="20"/>
                <w:szCs w:val="20"/>
                <w:lang w:eastAsia="sl-SI"/>
              </w:rPr>
              <w:t>Urad Vlade Republike Slovenije za komuniciranje</w:t>
            </w:r>
            <w:r w:rsidRPr="00BB4BAC">
              <w:rPr>
                <w:rFonts w:ascii="Arial" w:eastAsia="Times New Roman" w:hAnsi="Arial" w:cs="Arial"/>
                <w:sz w:val="20"/>
                <w:szCs w:val="20"/>
                <w:lang w:eastAsia="sl-SI"/>
              </w:rPr>
              <w:t>.</w:t>
            </w:r>
          </w:p>
        </w:tc>
      </w:tr>
      <w:tr w:rsidR="00AE1F83" w:rsidRPr="00AE1F83" w14:paraId="771F3610" w14:textId="77777777" w:rsidTr="00DA6942">
        <w:tc>
          <w:tcPr>
            <w:tcW w:w="9163" w:type="dxa"/>
            <w:gridSpan w:val="4"/>
          </w:tcPr>
          <w:p w14:paraId="166D388D" w14:textId="26E37DBE" w:rsidR="00AE1F83" w:rsidRPr="00AE1F83" w:rsidRDefault="009E5D8E" w:rsidP="00AE1F83">
            <w:pPr>
              <w:overflowPunct w:val="0"/>
              <w:autoSpaceDE w:val="0"/>
              <w:autoSpaceDN w:val="0"/>
              <w:adjustRightInd w:val="0"/>
              <w:spacing w:after="0" w:line="260" w:lineRule="exact"/>
              <w:jc w:val="both"/>
              <w:textAlignment w:val="baseline"/>
              <w:rPr>
                <w:rFonts w:ascii="Arial" w:eastAsia="Times New Roman" w:hAnsi="Arial" w:cs="Arial"/>
                <w:b/>
                <w:iCs/>
                <w:sz w:val="20"/>
                <w:szCs w:val="20"/>
                <w:lang w:eastAsia="sl-SI"/>
              </w:rPr>
            </w:pPr>
            <w:r>
              <w:rPr>
                <w:rFonts w:ascii="Arial" w:eastAsia="Times New Roman" w:hAnsi="Arial" w:cs="Arial"/>
                <w:b/>
                <w:sz w:val="20"/>
                <w:szCs w:val="20"/>
                <w:lang w:eastAsia="sl-SI"/>
              </w:rPr>
              <w:t>2.</w:t>
            </w:r>
            <w:r w:rsidR="00AE1F83" w:rsidRPr="00AE1F83">
              <w:rPr>
                <w:rFonts w:ascii="Arial" w:eastAsia="Times New Roman" w:hAnsi="Arial" w:cs="Arial"/>
                <w:b/>
                <w:sz w:val="20"/>
                <w:szCs w:val="20"/>
                <w:lang w:eastAsia="sl-SI"/>
              </w:rPr>
              <w:t xml:space="preserve"> Osebe, odgovorne za strokovno pripravo in usklajenost gradiva:</w:t>
            </w:r>
          </w:p>
        </w:tc>
      </w:tr>
      <w:tr w:rsidR="00AE1F83" w:rsidRPr="00AE1F83" w14:paraId="123D80D4" w14:textId="77777777" w:rsidTr="00DA6942">
        <w:tc>
          <w:tcPr>
            <w:tcW w:w="9163" w:type="dxa"/>
            <w:gridSpan w:val="4"/>
          </w:tcPr>
          <w:p w14:paraId="04F552A4" w14:textId="77777777" w:rsidR="00FC2607" w:rsidRPr="00BA2AB8" w:rsidRDefault="00FC2607" w:rsidP="00FC2607">
            <w:pPr>
              <w:numPr>
                <w:ilvl w:val="0"/>
                <w:numId w:val="11"/>
              </w:numPr>
              <w:spacing w:after="0" w:line="220" w:lineRule="atLeast"/>
              <w:jc w:val="both"/>
              <w:rPr>
                <w:rFonts w:ascii="Arial" w:eastAsia="Times New Roman" w:hAnsi="Arial" w:cs="Arial"/>
                <w:iCs/>
                <w:sz w:val="20"/>
                <w:szCs w:val="20"/>
                <w:lang w:eastAsia="sl-SI"/>
              </w:rPr>
            </w:pPr>
            <w:r w:rsidRPr="00BA2AB8">
              <w:rPr>
                <w:rFonts w:ascii="Arial" w:eastAsia="Times New Roman" w:hAnsi="Arial" w:cs="Arial"/>
                <w:iCs/>
                <w:sz w:val="20"/>
                <w:szCs w:val="20"/>
                <w:lang w:eastAsia="sl-SI"/>
              </w:rPr>
              <w:t>dr. Robert Drobnič, generaln</w:t>
            </w:r>
            <w:r>
              <w:rPr>
                <w:rFonts w:ascii="Arial" w:eastAsia="Times New Roman" w:hAnsi="Arial" w:cs="Arial"/>
                <w:iCs/>
                <w:sz w:val="20"/>
                <w:szCs w:val="20"/>
                <w:lang w:eastAsia="sl-SI"/>
              </w:rPr>
              <w:t>i</w:t>
            </w:r>
            <w:r w:rsidRPr="00BA2AB8">
              <w:rPr>
                <w:rFonts w:ascii="Arial" w:eastAsia="Times New Roman" w:hAnsi="Arial" w:cs="Arial"/>
                <w:iCs/>
                <w:sz w:val="20"/>
                <w:szCs w:val="20"/>
                <w:lang w:eastAsia="sl-SI"/>
              </w:rPr>
              <w:t xml:space="preserve"> direktor Direktorata za regionalni razvoj,</w:t>
            </w:r>
          </w:p>
          <w:p w14:paraId="298FD742" w14:textId="77777777" w:rsidR="00AE1F83" w:rsidRDefault="00DA3046" w:rsidP="00FC2607">
            <w:pPr>
              <w:numPr>
                <w:ilvl w:val="0"/>
                <w:numId w:val="11"/>
              </w:numPr>
              <w:spacing w:after="0" w:line="220" w:lineRule="atLeast"/>
              <w:jc w:val="both"/>
              <w:rPr>
                <w:rFonts w:ascii="Arial" w:hAnsi="Arial" w:cs="Arial"/>
                <w:sz w:val="20"/>
                <w:szCs w:val="20"/>
                <w:lang w:eastAsia="sl-SI"/>
              </w:rPr>
            </w:pPr>
            <w:r>
              <w:rPr>
                <w:rFonts w:ascii="Arial" w:hAnsi="Arial" w:cs="Arial"/>
                <w:sz w:val="20"/>
                <w:szCs w:val="20"/>
                <w:lang w:eastAsia="sl-SI"/>
              </w:rPr>
              <w:t xml:space="preserve">mag. </w:t>
            </w:r>
            <w:r w:rsidRPr="00DA3046">
              <w:rPr>
                <w:rFonts w:ascii="Arial" w:hAnsi="Arial" w:cs="Arial"/>
                <w:sz w:val="20"/>
                <w:szCs w:val="20"/>
                <w:lang w:eastAsia="sl-SI"/>
              </w:rPr>
              <w:t>Branka Bugarin</w:t>
            </w:r>
            <w:r w:rsidR="00FC2607" w:rsidRPr="00FC2607">
              <w:rPr>
                <w:rFonts w:ascii="Arial" w:hAnsi="Arial" w:cs="Arial"/>
                <w:sz w:val="20"/>
                <w:szCs w:val="20"/>
                <w:lang w:eastAsia="sl-SI"/>
              </w:rPr>
              <w:t>, Direktorat za regionalni razvoj, Sektor za izvajanje nacionalnih in EU programov</w:t>
            </w:r>
          </w:p>
          <w:p w14:paraId="0369F08A" w14:textId="411DE554" w:rsidR="00E34E32" w:rsidRPr="00FC2607" w:rsidRDefault="00E34E32" w:rsidP="00E34E32">
            <w:pPr>
              <w:numPr>
                <w:ilvl w:val="0"/>
                <w:numId w:val="11"/>
              </w:numPr>
              <w:spacing w:after="0" w:line="220" w:lineRule="atLeast"/>
              <w:jc w:val="both"/>
              <w:rPr>
                <w:rFonts w:ascii="Arial" w:hAnsi="Arial" w:cs="Arial"/>
                <w:sz w:val="20"/>
                <w:szCs w:val="20"/>
                <w:lang w:eastAsia="sl-SI"/>
              </w:rPr>
            </w:pPr>
            <w:r>
              <w:rPr>
                <w:rFonts w:ascii="Arial" w:hAnsi="Arial" w:cs="Arial"/>
                <w:sz w:val="20"/>
                <w:szCs w:val="20"/>
                <w:lang w:eastAsia="sl-SI"/>
              </w:rPr>
              <w:lastRenderedPageBreak/>
              <w:t xml:space="preserve">Simona Laznik, </w:t>
            </w:r>
            <w:r w:rsidRPr="00E34E32">
              <w:rPr>
                <w:rFonts w:ascii="Arial" w:hAnsi="Arial" w:cs="Arial"/>
                <w:sz w:val="20"/>
                <w:szCs w:val="20"/>
                <w:lang w:eastAsia="sl-SI"/>
              </w:rPr>
              <w:t xml:space="preserve">Direktorat za regionalni razvoj, </w:t>
            </w:r>
            <w:r>
              <w:rPr>
                <w:rFonts w:ascii="Arial" w:hAnsi="Arial" w:cs="Arial"/>
                <w:sz w:val="20"/>
                <w:szCs w:val="20"/>
                <w:lang w:eastAsia="sl-SI"/>
              </w:rPr>
              <w:t xml:space="preserve">vodja sektorja </w:t>
            </w:r>
            <w:r w:rsidRPr="00E34E32">
              <w:rPr>
                <w:rFonts w:ascii="Arial" w:hAnsi="Arial" w:cs="Arial"/>
                <w:sz w:val="20"/>
                <w:szCs w:val="20"/>
                <w:lang w:eastAsia="sl-SI"/>
              </w:rPr>
              <w:t>za izvajanje nacionalnih in EU programo</w:t>
            </w:r>
            <w:r>
              <w:rPr>
                <w:rFonts w:ascii="Arial" w:hAnsi="Arial" w:cs="Arial"/>
                <w:sz w:val="20"/>
                <w:szCs w:val="20"/>
                <w:lang w:eastAsia="sl-SI"/>
              </w:rPr>
              <w:t>v</w:t>
            </w:r>
          </w:p>
        </w:tc>
      </w:tr>
      <w:tr w:rsidR="00AE1F83" w:rsidRPr="00AE1F83" w14:paraId="4E7364D9" w14:textId="77777777" w:rsidTr="00DA6942">
        <w:tc>
          <w:tcPr>
            <w:tcW w:w="9163" w:type="dxa"/>
            <w:gridSpan w:val="4"/>
          </w:tcPr>
          <w:p w14:paraId="5C83FC50" w14:textId="005BB92B" w:rsidR="00AE1F83" w:rsidRPr="00AE1F83" w:rsidRDefault="00AE1F83" w:rsidP="00AE1F83">
            <w:pPr>
              <w:overflowPunct w:val="0"/>
              <w:autoSpaceDE w:val="0"/>
              <w:autoSpaceDN w:val="0"/>
              <w:adjustRightInd w:val="0"/>
              <w:spacing w:after="0" w:line="260" w:lineRule="exact"/>
              <w:jc w:val="both"/>
              <w:textAlignment w:val="baseline"/>
              <w:rPr>
                <w:rFonts w:ascii="Arial" w:eastAsia="Times New Roman" w:hAnsi="Arial" w:cs="Arial"/>
                <w:b/>
                <w:iCs/>
                <w:sz w:val="20"/>
                <w:szCs w:val="20"/>
                <w:lang w:eastAsia="sl-SI"/>
              </w:rPr>
            </w:pPr>
            <w:r w:rsidRPr="00AE1F83">
              <w:rPr>
                <w:rFonts w:ascii="Arial" w:eastAsia="Times New Roman" w:hAnsi="Arial" w:cs="Arial"/>
                <w:b/>
                <w:iCs/>
                <w:sz w:val="20"/>
                <w:szCs w:val="20"/>
                <w:lang w:eastAsia="sl-SI"/>
              </w:rPr>
              <w:lastRenderedPageBreak/>
              <w:t xml:space="preserve">3. Zunanji strokovnjaki, ki so </w:t>
            </w:r>
            <w:r w:rsidRPr="00AE1F83">
              <w:rPr>
                <w:rFonts w:ascii="Arial" w:eastAsia="Times New Roman" w:hAnsi="Arial" w:cs="Arial"/>
                <w:b/>
                <w:sz w:val="20"/>
                <w:szCs w:val="20"/>
                <w:lang w:eastAsia="sl-SI"/>
              </w:rPr>
              <w:t>sodelovali pri pripravi dela ali celotnega gradiva:</w:t>
            </w:r>
          </w:p>
        </w:tc>
      </w:tr>
      <w:tr w:rsidR="00AE1F83" w:rsidRPr="00AE1F83" w14:paraId="31D7C763" w14:textId="77777777" w:rsidTr="00DA6942">
        <w:tc>
          <w:tcPr>
            <w:tcW w:w="9163" w:type="dxa"/>
            <w:gridSpan w:val="4"/>
          </w:tcPr>
          <w:p w14:paraId="1EF18068" w14:textId="1E4B385E" w:rsidR="00AE1F83" w:rsidRPr="00AE1F83" w:rsidRDefault="00FC2607" w:rsidP="00AE1F83">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Pr>
                <w:rFonts w:ascii="Arial" w:eastAsia="Times New Roman" w:hAnsi="Arial" w:cs="Arial"/>
                <w:iCs/>
                <w:sz w:val="20"/>
                <w:szCs w:val="20"/>
                <w:lang w:eastAsia="sl-SI"/>
              </w:rPr>
              <w:t>/</w:t>
            </w:r>
          </w:p>
        </w:tc>
      </w:tr>
      <w:tr w:rsidR="00AE1F83" w:rsidRPr="00AE1F83" w14:paraId="7534F46D" w14:textId="77777777" w:rsidTr="00DA6942">
        <w:tc>
          <w:tcPr>
            <w:tcW w:w="9163" w:type="dxa"/>
            <w:gridSpan w:val="4"/>
          </w:tcPr>
          <w:p w14:paraId="3E08DDE2" w14:textId="77777777" w:rsidR="00AE1F83" w:rsidRPr="00AE1F83" w:rsidRDefault="00AE1F83" w:rsidP="00AE1F83">
            <w:pPr>
              <w:overflowPunct w:val="0"/>
              <w:autoSpaceDE w:val="0"/>
              <w:autoSpaceDN w:val="0"/>
              <w:adjustRightInd w:val="0"/>
              <w:spacing w:after="0" w:line="260" w:lineRule="exact"/>
              <w:jc w:val="both"/>
              <w:textAlignment w:val="baseline"/>
              <w:rPr>
                <w:rFonts w:ascii="Arial" w:eastAsia="Times New Roman" w:hAnsi="Arial" w:cs="Arial"/>
                <w:b/>
                <w:iCs/>
                <w:sz w:val="20"/>
                <w:szCs w:val="20"/>
                <w:lang w:eastAsia="sl-SI"/>
              </w:rPr>
            </w:pPr>
            <w:r w:rsidRPr="00AE1F83">
              <w:rPr>
                <w:rFonts w:ascii="Arial" w:eastAsia="Times New Roman" w:hAnsi="Arial" w:cs="Arial"/>
                <w:b/>
                <w:sz w:val="20"/>
                <w:szCs w:val="20"/>
                <w:lang w:eastAsia="sl-SI"/>
              </w:rPr>
              <w:t>4. Predstavniki vlade, ki bodo sodelovali pri delu državnega zbora:</w:t>
            </w:r>
          </w:p>
        </w:tc>
      </w:tr>
      <w:tr w:rsidR="00AE1F83" w:rsidRPr="00AE1F83" w14:paraId="7704236D" w14:textId="77777777" w:rsidTr="00DA6942">
        <w:tc>
          <w:tcPr>
            <w:tcW w:w="9163" w:type="dxa"/>
            <w:gridSpan w:val="4"/>
          </w:tcPr>
          <w:p w14:paraId="0B91E4D3" w14:textId="06E34B63" w:rsidR="00AE1F83" w:rsidRPr="00AE1F83" w:rsidRDefault="00FC2607" w:rsidP="00AE1F83">
            <w:pPr>
              <w:overflowPunct w:val="0"/>
              <w:autoSpaceDE w:val="0"/>
              <w:autoSpaceDN w:val="0"/>
              <w:adjustRightInd w:val="0"/>
              <w:spacing w:after="0" w:line="260" w:lineRule="exact"/>
              <w:jc w:val="both"/>
              <w:textAlignment w:val="baseline"/>
              <w:rPr>
                <w:rFonts w:ascii="Arial" w:eastAsia="Times New Roman" w:hAnsi="Arial" w:cs="Arial"/>
                <w:b/>
                <w:sz w:val="20"/>
                <w:szCs w:val="20"/>
                <w:lang w:eastAsia="sl-SI"/>
              </w:rPr>
            </w:pPr>
            <w:r>
              <w:rPr>
                <w:rFonts w:ascii="Arial" w:eastAsia="Times New Roman" w:hAnsi="Arial" w:cs="Arial"/>
                <w:iCs/>
                <w:sz w:val="20"/>
                <w:szCs w:val="20"/>
                <w:lang w:eastAsia="sl-SI"/>
              </w:rPr>
              <w:t>/</w:t>
            </w:r>
          </w:p>
        </w:tc>
      </w:tr>
      <w:tr w:rsidR="00AE1F83" w:rsidRPr="00AE1F83" w14:paraId="6DF4F5DE" w14:textId="77777777" w:rsidTr="00DA6942">
        <w:tc>
          <w:tcPr>
            <w:tcW w:w="9163" w:type="dxa"/>
            <w:gridSpan w:val="4"/>
          </w:tcPr>
          <w:p w14:paraId="74D01650" w14:textId="77777777" w:rsidR="00AE1F83" w:rsidRPr="00AE1F83" w:rsidRDefault="00AE1F83" w:rsidP="00AE1F83">
            <w:pPr>
              <w:suppressAutoHyphens/>
              <w:overflowPunct w:val="0"/>
              <w:autoSpaceDE w:val="0"/>
              <w:autoSpaceDN w:val="0"/>
              <w:adjustRightInd w:val="0"/>
              <w:spacing w:after="0" w:line="260" w:lineRule="exact"/>
              <w:textAlignment w:val="baseline"/>
              <w:outlineLvl w:val="3"/>
              <w:rPr>
                <w:rFonts w:ascii="Arial" w:eastAsia="Times New Roman" w:hAnsi="Arial" w:cs="Arial"/>
                <w:b/>
                <w:sz w:val="20"/>
                <w:szCs w:val="20"/>
                <w:lang w:eastAsia="sl-SI"/>
              </w:rPr>
            </w:pPr>
            <w:r w:rsidRPr="00AE1F83">
              <w:rPr>
                <w:rFonts w:ascii="Arial" w:eastAsia="Times New Roman" w:hAnsi="Arial" w:cs="Arial"/>
                <w:b/>
                <w:sz w:val="20"/>
                <w:szCs w:val="20"/>
                <w:lang w:eastAsia="sl-SI"/>
              </w:rPr>
              <w:t>5. Kratek povzetek gradiva:</w:t>
            </w:r>
          </w:p>
        </w:tc>
      </w:tr>
      <w:tr w:rsidR="00AE1F83" w:rsidRPr="00AE1F83" w14:paraId="50A02115" w14:textId="77777777" w:rsidTr="00DA6942">
        <w:tc>
          <w:tcPr>
            <w:tcW w:w="9163" w:type="dxa"/>
            <w:gridSpan w:val="4"/>
          </w:tcPr>
          <w:p w14:paraId="7F4B3354" w14:textId="1DF016F1" w:rsidR="007B23B3" w:rsidRPr="007B23B3" w:rsidRDefault="007521EA" w:rsidP="007B23B3">
            <w:pPr>
              <w:overflowPunct w:val="0"/>
              <w:autoSpaceDE w:val="0"/>
              <w:autoSpaceDN w:val="0"/>
              <w:adjustRightInd w:val="0"/>
              <w:spacing w:after="0" w:line="260" w:lineRule="exact"/>
              <w:jc w:val="both"/>
              <w:textAlignment w:val="baseline"/>
              <w:rPr>
                <w:rFonts w:ascii="Arial" w:eastAsia="Times New Roman" w:hAnsi="Arial" w:cs="Arial"/>
                <w:sz w:val="20"/>
                <w:szCs w:val="20"/>
                <w:lang w:eastAsia="sl-SI"/>
              </w:rPr>
            </w:pPr>
            <w:r w:rsidRPr="007521EA">
              <w:rPr>
                <w:rFonts w:ascii="Arial" w:eastAsia="Times New Roman" w:hAnsi="Arial" w:cs="Arial"/>
                <w:sz w:val="20"/>
                <w:szCs w:val="20"/>
                <w:lang w:eastAsia="sl-SI"/>
              </w:rPr>
              <w:t xml:space="preserve">Gradivo se nanaša na projekte, prijavljene na Javni razpis za sofinanciranje začetnih investicij in ustvarjanja novih delovnih mest na obmejnih problemskih območjih v letu 2026 (Uradni list RS, št. 107/25, 19. 12. 2025), ki so izpolnjevali vse razpisne pogoje in po razpisnih merilih dosegli zadostno število točk za izdajo sklepa o sofinanciranju. </w:t>
            </w:r>
            <w:r w:rsidR="007B23B3" w:rsidRPr="007B23B3">
              <w:rPr>
                <w:rFonts w:ascii="Arial" w:eastAsia="Times New Roman" w:hAnsi="Arial" w:cs="Arial"/>
                <w:sz w:val="20"/>
                <w:szCs w:val="20"/>
                <w:lang w:eastAsia="sl-SI"/>
              </w:rPr>
              <w:t>Na podlagi spremembe javnega razpisa, ki je bila skladno z veljavnimi navodili objavljena na spletnih straneh ministrstva, se je obseg razpoložljivih nepovratnih sredstev za sofinanciranje projektov povečal s 3.500.000,00 EUR na 4.500.000,00 EUR.</w:t>
            </w:r>
          </w:p>
          <w:p w14:paraId="4189E31D" w14:textId="77777777" w:rsidR="007B23B3" w:rsidRPr="007B23B3" w:rsidRDefault="007B23B3" w:rsidP="007B23B3">
            <w:pPr>
              <w:overflowPunct w:val="0"/>
              <w:autoSpaceDE w:val="0"/>
              <w:autoSpaceDN w:val="0"/>
              <w:adjustRightInd w:val="0"/>
              <w:spacing w:after="0" w:line="260" w:lineRule="exact"/>
              <w:jc w:val="both"/>
              <w:textAlignment w:val="baseline"/>
              <w:rPr>
                <w:rFonts w:ascii="Arial" w:eastAsia="Times New Roman" w:hAnsi="Arial" w:cs="Arial"/>
                <w:sz w:val="20"/>
                <w:szCs w:val="20"/>
                <w:lang w:eastAsia="sl-SI"/>
              </w:rPr>
            </w:pPr>
            <w:r w:rsidRPr="007B23B3">
              <w:rPr>
                <w:rFonts w:ascii="Arial" w:eastAsia="Times New Roman" w:hAnsi="Arial" w:cs="Arial"/>
                <w:sz w:val="20"/>
                <w:szCs w:val="20"/>
                <w:lang w:eastAsia="sl-SI"/>
              </w:rPr>
              <w:t>Do sofinanciranja je upravičenih trinajst (13) projektov v skupni vrednosti 10.933.932,03 EUR brez DDV, za katere je predvideno sofinanciranje v skupni višini 4.456.733,76 EUR. V obravnavo se predlaga devet (9) projektov od skupno trinajstih (13) upravičenih projektov, katerih vrednost presega 600.000,00 EUR. Skupna vrednost teh projektov znaša 9.236.469,68 EUR brez DDV, predlagana višina sofinanciranja pa 3.776.386,34 EUR.</w:t>
            </w:r>
          </w:p>
          <w:p w14:paraId="724EEF67" w14:textId="570CD45B" w:rsidR="007B23B3" w:rsidRPr="007B23B3" w:rsidRDefault="007B23B3" w:rsidP="007B23B3">
            <w:pPr>
              <w:overflowPunct w:val="0"/>
              <w:autoSpaceDE w:val="0"/>
              <w:autoSpaceDN w:val="0"/>
              <w:adjustRightInd w:val="0"/>
              <w:spacing w:after="0" w:line="260" w:lineRule="exact"/>
              <w:jc w:val="both"/>
              <w:textAlignment w:val="baseline"/>
              <w:rPr>
                <w:rFonts w:ascii="Arial" w:eastAsia="Times New Roman" w:hAnsi="Arial" w:cs="Arial"/>
                <w:sz w:val="20"/>
                <w:szCs w:val="20"/>
                <w:lang w:eastAsia="sl-SI"/>
              </w:rPr>
            </w:pPr>
            <w:r w:rsidRPr="007B23B3">
              <w:rPr>
                <w:rFonts w:ascii="Arial" w:eastAsia="Times New Roman" w:hAnsi="Arial" w:cs="Arial"/>
                <w:sz w:val="20"/>
                <w:szCs w:val="20"/>
                <w:lang w:eastAsia="sl-SI"/>
              </w:rPr>
              <w:t>V obravnavo se dodatno predlaga gradivo, ki se nanaša na sofinanciranje projektov na podlagi Javnega razpisa Spodbude za zagon podjetij na obmejnih problemskih območjih v letu 2026, objavljenega v Uradnem listu RS, št. 11/2026</w:t>
            </w:r>
            <w:r w:rsidR="00B50265">
              <w:rPr>
                <w:rFonts w:ascii="Arial" w:eastAsia="Times New Roman" w:hAnsi="Arial" w:cs="Arial"/>
                <w:sz w:val="20"/>
                <w:szCs w:val="20"/>
                <w:lang w:eastAsia="sl-SI"/>
              </w:rPr>
              <w:t>,</w:t>
            </w:r>
            <w:r w:rsidR="001267D4">
              <w:rPr>
                <w:rFonts w:ascii="Arial" w:eastAsia="Times New Roman" w:hAnsi="Arial" w:cs="Arial"/>
                <w:sz w:val="20"/>
                <w:szCs w:val="20"/>
                <w:lang w:eastAsia="sl-SI"/>
              </w:rPr>
              <w:t xml:space="preserve"> z </w:t>
            </w:r>
            <w:r w:rsidR="001267D4" w:rsidRPr="001267D4">
              <w:rPr>
                <w:rFonts w:ascii="Arial" w:eastAsia="Times New Roman" w:hAnsi="Arial" w:cs="Arial"/>
                <w:sz w:val="20"/>
                <w:szCs w:val="20"/>
                <w:lang w:eastAsia="sl-SI"/>
              </w:rPr>
              <w:t>dne</w:t>
            </w:r>
            <w:r w:rsidR="001267D4" w:rsidRPr="007B23B3">
              <w:rPr>
                <w:rFonts w:ascii="Arial" w:eastAsia="Times New Roman" w:hAnsi="Arial" w:cs="Arial"/>
                <w:sz w:val="20"/>
                <w:szCs w:val="20"/>
                <w:lang w:eastAsia="sl-SI"/>
              </w:rPr>
              <w:t xml:space="preserve"> 13. 2. 2026</w:t>
            </w:r>
            <w:r w:rsidR="001267D4">
              <w:rPr>
                <w:rFonts w:ascii="Arial" w:eastAsia="Times New Roman" w:hAnsi="Arial" w:cs="Arial"/>
                <w:sz w:val="20"/>
                <w:szCs w:val="20"/>
                <w:lang w:eastAsia="sl-SI"/>
              </w:rPr>
              <w:t>.</w:t>
            </w:r>
          </w:p>
          <w:p w14:paraId="048D9D71" w14:textId="102633DF" w:rsidR="007B23B3" w:rsidRPr="007B23B3" w:rsidRDefault="007B23B3" w:rsidP="007B23B3">
            <w:pPr>
              <w:overflowPunct w:val="0"/>
              <w:autoSpaceDE w:val="0"/>
              <w:autoSpaceDN w:val="0"/>
              <w:adjustRightInd w:val="0"/>
              <w:spacing w:after="0" w:line="260" w:lineRule="exact"/>
              <w:jc w:val="both"/>
              <w:textAlignment w:val="baseline"/>
              <w:rPr>
                <w:rFonts w:ascii="Arial" w:eastAsia="Times New Roman" w:hAnsi="Arial" w:cs="Arial"/>
                <w:sz w:val="20"/>
                <w:szCs w:val="20"/>
                <w:lang w:eastAsia="sl-SI"/>
              </w:rPr>
            </w:pPr>
            <w:r w:rsidRPr="007B23B3">
              <w:rPr>
                <w:rFonts w:ascii="Arial" w:eastAsia="Times New Roman" w:hAnsi="Arial" w:cs="Arial"/>
                <w:sz w:val="20"/>
                <w:szCs w:val="20"/>
                <w:lang w:eastAsia="sl-SI"/>
              </w:rPr>
              <w:t>Namen javnega razpisa je</w:t>
            </w:r>
            <w:r w:rsidR="00B50265">
              <w:rPr>
                <w:rFonts w:ascii="Arial" w:eastAsia="Times New Roman" w:hAnsi="Arial" w:cs="Arial"/>
                <w:sz w:val="20"/>
                <w:szCs w:val="20"/>
                <w:lang w:eastAsia="sl-SI"/>
              </w:rPr>
              <w:t xml:space="preserve"> </w:t>
            </w:r>
            <w:r w:rsidRPr="007B23B3">
              <w:rPr>
                <w:rFonts w:ascii="Arial" w:eastAsia="Times New Roman" w:hAnsi="Arial" w:cs="Arial"/>
                <w:sz w:val="20"/>
                <w:szCs w:val="20"/>
                <w:lang w:eastAsia="sl-SI"/>
              </w:rPr>
              <w:t>spodbujanje razvoja novoustanovljenih podjetij, podpora uspešnemu prenosu podjetniških idej posameznikov in skupin v tržno uspešne poslovne podjeme ter ustvarjanje novih delovnih mest. Razpis je usmerjen v podporo podjetjem v njihovi najobčutljivejši razvojni fazi, pri čemer poseben poudarek namenja krepitvi podjetniških kompetenc z vključevanjem upravičencev v podporne podjetniške programe. Nepovratna sredstva omogočajo podjetjem, ki nimajo zadostnih lastnih finančnih virov, izboljšanje finančnega položaja ter hitrejši in intenzivnejši razvoj poslovanja.</w:t>
            </w:r>
          </w:p>
          <w:p w14:paraId="20A22DD8" w14:textId="5FDC23FB" w:rsidR="007B23B3" w:rsidRPr="007B23B3" w:rsidRDefault="007B23B3" w:rsidP="007B23B3">
            <w:pPr>
              <w:overflowPunct w:val="0"/>
              <w:autoSpaceDE w:val="0"/>
              <w:autoSpaceDN w:val="0"/>
              <w:adjustRightInd w:val="0"/>
              <w:spacing w:after="0" w:line="260" w:lineRule="exact"/>
              <w:jc w:val="both"/>
              <w:textAlignment w:val="baseline"/>
              <w:rPr>
                <w:rFonts w:ascii="Arial" w:eastAsia="Times New Roman" w:hAnsi="Arial" w:cs="Arial"/>
                <w:sz w:val="20"/>
                <w:szCs w:val="20"/>
                <w:lang w:eastAsia="sl-SI"/>
              </w:rPr>
            </w:pPr>
            <w:r w:rsidRPr="007B23B3">
              <w:rPr>
                <w:rFonts w:ascii="Arial" w:eastAsia="Times New Roman" w:hAnsi="Arial" w:cs="Arial"/>
                <w:sz w:val="20"/>
                <w:szCs w:val="20"/>
                <w:lang w:eastAsia="sl-SI"/>
              </w:rPr>
              <w:t>Na javni razpis s</w:t>
            </w:r>
            <w:r>
              <w:rPr>
                <w:rFonts w:ascii="Arial" w:eastAsia="Times New Roman" w:hAnsi="Arial" w:cs="Arial"/>
                <w:sz w:val="20"/>
                <w:szCs w:val="20"/>
                <w:lang w:eastAsia="sl-SI"/>
              </w:rPr>
              <w:t>o s</w:t>
            </w:r>
            <w:r w:rsidRPr="007B23B3">
              <w:rPr>
                <w:rFonts w:ascii="Arial" w:eastAsia="Times New Roman" w:hAnsi="Arial" w:cs="Arial"/>
                <w:sz w:val="20"/>
                <w:szCs w:val="20"/>
                <w:lang w:eastAsia="sl-SI"/>
              </w:rPr>
              <w:t>e</w:t>
            </w:r>
            <w:r>
              <w:rPr>
                <w:rFonts w:ascii="Arial" w:eastAsia="Times New Roman" w:hAnsi="Arial" w:cs="Arial"/>
                <w:sz w:val="20"/>
                <w:szCs w:val="20"/>
                <w:lang w:eastAsia="sl-SI"/>
              </w:rPr>
              <w:t xml:space="preserve"> </w:t>
            </w:r>
            <w:r w:rsidRPr="007B23B3">
              <w:rPr>
                <w:rFonts w:ascii="Arial" w:eastAsia="Times New Roman" w:hAnsi="Arial" w:cs="Arial"/>
                <w:sz w:val="20"/>
                <w:szCs w:val="20"/>
                <w:lang w:eastAsia="sl-SI"/>
              </w:rPr>
              <w:t xml:space="preserve"> lahko prijavi</w:t>
            </w:r>
            <w:r>
              <w:rPr>
                <w:rFonts w:ascii="Arial" w:eastAsia="Times New Roman" w:hAnsi="Arial" w:cs="Arial"/>
                <w:sz w:val="20"/>
                <w:szCs w:val="20"/>
                <w:lang w:eastAsia="sl-SI"/>
              </w:rPr>
              <w:t>la</w:t>
            </w:r>
            <w:r w:rsidRPr="007B23B3">
              <w:rPr>
                <w:rFonts w:ascii="Arial" w:eastAsia="Times New Roman" w:hAnsi="Arial" w:cs="Arial"/>
                <w:sz w:val="20"/>
                <w:szCs w:val="20"/>
                <w:lang w:eastAsia="sl-SI"/>
              </w:rPr>
              <w:t xml:space="preserve"> mikro in mala podjetja s sedežem na obmejnih problemskih območjih. Višina subvencije za posamezno podjetje znaša 30.000,00 EUR. Predlog sofinanciranja se nanaša na projekte v skupni višini 1.7</w:t>
            </w:r>
            <w:r w:rsidR="00FC6C22">
              <w:rPr>
                <w:rFonts w:ascii="Arial" w:eastAsia="Times New Roman" w:hAnsi="Arial" w:cs="Arial"/>
                <w:sz w:val="20"/>
                <w:szCs w:val="20"/>
                <w:lang w:eastAsia="sl-SI"/>
              </w:rPr>
              <w:t>10</w:t>
            </w:r>
            <w:r w:rsidRPr="007B23B3">
              <w:rPr>
                <w:rFonts w:ascii="Arial" w:eastAsia="Times New Roman" w:hAnsi="Arial" w:cs="Arial"/>
                <w:sz w:val="20"/>
                <w:szCs w:val="20"/>
                <w:lang w:eastAsia="sl-SI"/>
              </w:rPr>
              <w:t>.000,00 EUR.</w:t>
            </w:r>
          </w:p>
          <w:p w14:paraId="19A46C14" w14:textId="34E88FA6" w:rsidR="007B23B3" w:rsidRPr="007B23B3" w:rsidRDefault="007B23B3" w:rsidP="007B23B3">
            <w:pPr>
              <w:overflowPunct w:val="0"/>
              <w:autoSpaceDE w:val="0"/>
              <w:autoSpaceDN w:val="0"/>
              <w:adjustRightInd w:val="0"/>
              <w:spacing w:after="0" w:line="260" w:lineRule="exact"/>
              <w:jc w:val="both"/>
              <w:textAlignment w:val="baseline"/>
              <w:rPr>
                <w:rFonts w:ascii="Arial" w:eastAsia="Times New Roman" w:hAnsi="Arial" w:cs="Arial"/>
                <w:sz w:val="20"/>
                <w:szCs w:val="20"/>
                <w:lang w:eastAsia="sl-SI"/>
              </w:rPr>
            </w:pPr>
            <w:r w:rsidRPr="007B23B3">
              <w:rPr>
                <w:rFonts w:ascii="Arial" w:eastAsia="Times New Roman" w:hAnsi="Arial" w:cs="Arial"/>
                <w:sz w:val="20"/>
                <w:szCs w:val="20"/>
                <w:lang w:eastAsia="sl-SI"/>
              </w:rPr>
              <w:t>Skupna višina predlaganega sofinanciranja projektov, obravnavanih v okviru tega vladnega gradiva, znaša 5.</w:t>
            </w:r>
            <w:r w:rsidR="00731B44">
              <w:rPr>
                <w:rFonts w:ascii="Arial" w:eastAsia="Times New Roman" w:hAnsi="Arial" w:cs="Arial"/>
                <w:sz w:val="20"/>
                <w:szCs w:val="20"/>
                <w:lang w:eastAsia="sl-SI"/>
              </w:rPr>
              <w:t>486.386,34</w:t>
            </w:r>
            <w:r w:rsidRPr="007B23B3">
              <w:rPr>
                <w:rFonts w:ascii="Arial" w:eastAsia="Times New Roman" w:hAnsi="Arial" w:cs="Arial"/>
                <w:sz w:val="20"/>
                <w:szCs w:val="20"/>
                <w:lang w:eastAsia="sl-SI"/>
              </w:rPr>
              <w:t xml:space="preserve"> EUR.</w:t>
            </w:r>
          </w:p>
          <w:p w14:paraId="69893AC2" w14:textId="6093445F" w:rsidR="00AE1F83" w:rsidRPr="00AE1F83" w:rsidRDefault="007B23B3" w:rsidP="007B23B3">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7B23B3">
              <w:rPr>
                <w:rFonts w:ascii="Arial" w:eastAsia="Times New Roman" w:hAnsi="Arial" w:cs="Arial"/>
                <w:sz w:val="20"/>
                <w:szCs w:val="20"/>
                <w:lang w:eastAsia="sl-SI"/>
              </w:rPr>
              <w:t>V veljavnem Načrtu razvojnih programov (NRP) je za financiranje dodatnih ukrepov za problemska območja uvrščen evidenčni projekt 1630-25-0001 – Dodatni ukrepi za problemska območja 2025–2029.</w:t>
            </w:r>
          </w:p>
        </w:tc>
      </w:tr>
      <w:tr w:rsidR="00AE1F83" w:rsidRPr="00AE1F83" w14:paraId="7543F4BC" w14:textId="69D63BFB" w:rsidTr="00DA6942">
        <w:tc>
          <w:tcPr>
            <w:tcW w:w="9163" w:type="dxa"/>
            <w:gridSpan w:val="4"/>
          </w:tcPr>
          <w:p w14:paraId="2A21FF18" w14:textId="2AD5DEEF" w:rsidR="00AE1F83" w:rsidRPr="00AE1F83" w:rsidRDefault="00AE1F83" w:rsidP="00AE1F83">
            <w:pPr>
              <w:suppressAutoHyphens/>
              <w:overflowPunct w:val="0"/>
              <w:autoSpaceDE w:val="0"/>
              <w:autoSpaceDN w:val="0"/>
              <w:adjustRightInd w:val="0"/>
              <w:spacing w:after="0" w:line="260" w:lineRule="exact"/>
              <w:textAlignment w:val="baseline"/>
              <w:outlineLvl w:val="3"/>
              <w:rPr>
                <w:rFonts w:ascii="Arial" w:eastAsia="Times New Roman" w:hAnsi="Arial" w:cs="Arial"/>
                <w:b/>
                <w:sz w:val="20"/>
                <w:szCs w:val="20"/>
                <w:lang w:eastAsia="sl-SI"/>
              </w:rPr>
            </w:pPr>
            <w:r w:rsidRPr="00AE1F83">
              <w:rPr>
                <w:rFonts w:ascii="Arial" w:eastAsia="Times New Roman" w:hAnsi="Arial" w:cs="Arial"/>
                <w:b/>
                <w:sz w:val="20"/>
                <w:szCs w:val="20"/>
                <w:lang w:eastAsia="sl-SI"/>
              </w:rPr>
              <w:t>6. Presoja posledic za:</w:t>
            </w:r>
          </w:p>
        </w:tc>
      </w:tr>
      <w:tr w:rsidR="00AE1F83" w:rsidRPr="00AE1F83" w14:paraId="4BC5F5D3" w14:textId="4D889251" w:rsidTr="00DA6942">
        <w:tc>
          <w:tcPr>
            <w:tcW w:w="1448" w:type="dxa"/>
          </w:tcPr>
          <w:p w14:paraId="4B10D944" w14:textId="45933A87" w:rsidR="00AE1F83" w:rsidRPr="00AE1F83"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a)</w:t>
            </w:r>
          </w:p>
        </w:tc>
        <w:tc>
          <w:tcPr>
            <w:tcW w:w="5444" w:type="dxa"/>
            <w:gridSpan w:val="2"/>
          </w:tcPr>
          <w:p w14:paraId="606BE10A" w14:textId="77985DA4" w:rsidR="00AE1F83" w:rsidRPr="00AE1F83" w:rsidRDefault="00AE1F83" w:rsidP="00AE1F83">
            <w:pPr>
              <w:overflowPunct w:val="0"/>
              <w:autoSpaceDE w:val="0"/>
              <w:autoSpaceDN w:val="0"/>
              <w:adjustRightInd w:val="0"/>
              <w:spacing w:after="0" w:line="260" w:lineRule="exact"/>
              <w:jc w:val="both"/>
              <w:textAlignment w:val="baseline"/>
              <w:rPr>
                <w:rFonts w:ascii="Arial" w:eastAsia="Times New Roman" w:hAnsi="Arial" w:cs="Arial"/>
                <w:sz w:val="20"/>
                <w:szCs w:val="20"/>
                <w:lang w:eastAsia="sl-SI"/>
              </w:rPr>
            </w:pPr>
            <w:r w:rsidRPr="00AE1F83">
              <w:rPr>
                <w:rFonts w:ascii="Arial" w:eastAsia="Times New Roman" w:hAnsi="Arial" w:cs="Arial"/>
                <w:sz w:val="20"/>
                <w:szCs w:val="20"/>
                <w:lang w:eastAsia="sl-SI"/>
              </w:rPr>
              <w:t>javnofinančna sredstva nad 40.000 EUR v tekočem in naslednjih treh letih</w:t>
            </w:r>
          </w:p>
        </w:tc>
        <w:tc>
          <w:tcPr>
            <w:tcW w:w="2271" w:type="dxa"/>
            <w:vAlign w:val="center"/>
          </w:tcPr>
          <w:p w14:paraId="25A52695" w14:textId="610E0A62" w:rsidR="00AE1F83" w:rsidRPr="00AE1F83"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E1F83">
              <w:rPr>
                <w:rFonts w:ascii="Arial" w:eastAsia="Times New Roman" w:hAnsi="Arial" w:cs="Arial"/>
                <w:sz w:val="20"/>
                <w:szCs w:val="20"/>
                <w:lang w:eastAsia="sl-SI"/>
              </w:rPr>
              <w:t>DA</w:t>
            </w:r>
          </w:p>
        </w:tc>
      </w:tr>
      <w:tr w:rsidR="00AE1F83" w:rsidRPr="00AE1F83" w14:paraId="40D2CFE9" w14:textId="01ED74EF" w:rsidTr="00DA6942">
        <w:tc>
          <w:tcPr>
            <w:tcW w:w="1448" w:type="dxa"/>
          </w:tcPr>
          <w:p w14:paraId="04747560" w14:textId="4A16D4E0" w:rsidR="00AE1F83" w:rsidRPr="00AE1F83"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b)</w:t>
            </w:r>
          </w:p>
        </w:tc>
        <w:tc>
          <w:tcPr>
            <w:tcW w:w="5444" w:type="dxa"/>
            <w:gridSpan w:val="2"/>
          </w:tcPr>
          <w:p w14:paraId="02C78F90" w14:textId="1286542C" w:rsidR="00AE1F83" w:rsidRPr="00AE1F83" w:rsidRDefault="00AE1F83" w:rsidP="00AE1F83">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E1F83">
              <w:rPr>
                <w:rFonts w:ascii="Arial" w:eastAsia="Times New Roman" w:hAnsi="Arial" w:cs="Arial"/>
                <w:bCs/>
                <w:sz w:val="20"/>
                <w:szCs w:val="20"/>
                <w:lang w:eastAsia="sl-SI"/>
              </w:rPr>
              <w:t>usklajenost slovenskega pravnega reda s pravnim redom Evropske unije</w:t>
            </w:r>
          </w:p>
        </w:tc>
        <w:tc>
          <w:tcPr>
            <w:tcW w:w="2271" w:type="dxa"/>
            <w:vAlign w:val="center"/>
          </w:tcPr>
          <w:p w14:paraId="3CDB36D1" w14:textId="57B46CE2" w:rsidR="00AE1F83" w:rsidRPr="00AE1F83"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E1F83">
              <w:rPr>
                <w:rFonts w:ascii="Arial" w:eastAsia="Times New Roman" w:hAnsi="Arial" w:cs="Arial"/>
                <w:sz w:val="20"/>
                <w:szCs w:val="20"/>
                <w:lang w:eastAsia="sl-SI"/>
              </w:rPr>
              <w:t>NE</w:t>
            </w:r>
          </w:p>
        </w:tc>
      </w:tr>
      <w:tr w:rsidR="00AE1F83" w:rsidRPr="00AE1F83" w14:paraId="6A27CDF6" w14:textId="50BD651D" w:rsidTr="00DA6942">
        <w:tc>
          <w:tcPr>
            <w:tcW w:w="1448" w:type="dxa"/>
          </w:tcPr>
          <w:p w14:paraId="727F0245" w14:textId="0A6AA5EC" w:rsidR="00AE1F83" w:rsidRPr="00AE1F83"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c)</w:t>
            </w:r>
          </w:p>
        </w:tc>
        <w:tc>
          <w:tcPr>
            <w:tcW w:w="5444" w:type="dxa"/>
            <w:gridSpan w:val="2"/>
          </w:tcPr>
          <w:p w14:paraId="0D870F19" w14:textId="22EE1FAC" w:rsidR="00AE1F83" w:rsidRPr="00AE1F83" w:rsidRDefault="00AE1F83" w:rsidP="00AE1F83">
            <w:p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E1F83">
              <w:rPr>
                <w:rFonts w:ascii="Arial" w:eastAsia="Times New Roman" w:hAnsi="Arial" w:cs="Arial"/>
                <w:sz w:val="20"/>
                <w:szCs w:val="20"/>
                <w:lang w:eastAsia="sl-SI"/>
              </w:rPr>
              <w:t>administrativne posledice</w:t>
            </w:r>
          </w:p>
        </w:tc>
        <w:tc>
          <w:tcPr>
            <w:tcW w:w="2271" w:type="dxa"/>
            <w:vAlign w:val="center"/>
          </w:tcPr>
          <w:p w14:paraId="115AF9A4" w14:textId="2C4080E6" w:rsidR="00AE1F83" w:rsidRPr="00AE1F83"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sz w:val="20"/>
                <w:szCs w:val="20"/>
                <w:lang w:eastAsia="sl-SI"/>
              </w:rPr>
            </w:pPr>
            <w:r w:rsidRPr="00AE1F83">
              <w:rPr>
                <w:rFonts w:ascii="Arial" w:eastAsia="Times New Roman" w:hAnsi="Arial" w:cs="Arial"/>
                <w:sz w:val="20"/>
                <w:szCs w:val="20"/>
                <w:lang w:eastAsia="sl-SI"/>
              </w:rPr>
              <w:t>NE</w:t>
            </w:r>
          </w:p>
        </w:tc>
      </w:tr>
      <w:tr w:rsidR="00AE1F83" w:rsidRPr="00AE1F83" w14:paraId="50578951" w14:textId="2605D3AD" w:rsidTr="00DA6942">
        <w:tc>
          <w:tcPr>
            <w:tcW w:w="1448" w:type="dxa"/>
          </w:tcPr>
          <w:p w14:paraId="141537DA" w14:textId="147E23D9" w:rsidR="00AE1F83" w:rsidRPr="00AE1F83"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č)</w:t>
            </w:r>
          </w:p>
        </w:tc>
        <w:tc>
          <w:tcPr>
            <w:tcW w:w="5444" w:type="dxa"/>
            <w:gridSpan w:val="2"/>
          </w:tcPr>
          <w:p w14:paraId="0D0C65BD" w14:textId="0F07D65C" w:rsidR="00AE1F83" w:rsidRPr="00AE1F83" w:rsidRDefault="00AE1F83" w:rsidP="00AE1F83">
            <w:p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E1F83">
              <w:rPr>
                <w:rFonts w:ascii="Arial" w:eastAsia="Times New Roman" w:hAnsi="Arial" w:cs="Arial"/>
                <w:sz w:val="20"/>
                <w:szCs w:val="20"/>
                <w:lang w:eastAsia="sl-SI"/>
              </w:rPr>
              <w:t>gospodarstvo, zlasti</w:t>
            </w:r>
            <w:r w:rsidRPr="00AE1F83">
              <w:rPr>
                <w:rFonts w:ascii="Arial" w:eastAsia="Times New Roman" w:hAnsi="Arial" w:cs="Arial"/>
                <w:bCs/>
                <w:sz w:val="20"/>
                <w:szCs w:val="20"/>
                <w:lang w:eastAsia="sl-SI"/>
              </w:rPr>
              <w:t xml:space="preserve"> mala in srednja podjetja ter konkurenčnost podjetij</w:t>
            </w:r>
          </w:p>
        </w:tc>
        <w:tc>
          <w:tcPr>
            <w:tcW w:w="2271" w:type="dxa"/>
            <w:vAlign w:val="center"/>
          </w:tcPr>
          <w:p w14:paraId="2FA7B856" w14:textId="21641B1E" w:rsidR="00AE1F83" w:rsidRPr="00AE1F83"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E1F83">
              <w:rPr>
                <w:rFonts w:ascii="Arial" w:eastAsia="Times New Roman" w:hAnsi="Arial" w:cs="Arial"/>
                <w:sz w:val="20"/>
                <w:szCs w:val="20"/>
                <w:lang w:eastAsia="sl-SI"/>
              </w:rPr>
              <w:t>NE</w:t>
            </w:r>
          </w:p>
        </w:tc>
      </w:tr>
      <w:tr w:rsidR="00AE1F83" w:rsidRPr="00AE1F83" w14:paraId="094C62EA" w14:textId="47993B11" w:rsidTr="00DA6942">
        <w:tc>
          <w:tcPr>
            <w:tcW w:w="1448" w:type="dxa"/>
          </w:tcPr>
          <w:p w14:paraId="493BCC9B" w14:textId="4AB09080" w:rsidR="00AE1F83" w:rsidRPr="00AE1F83"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d)</w:t>
            </w:r>
          </w:p>
        </w:tc>
        <w:tc>
          <w:tcPr>
            <w:tcW w:w="5444" w:type="dxa"/>
            <w:gridSpan w:val="2"/>
          </w:tcPr>
          <w:p w14:paraId="16252A88" w14:textId="288714A1" w:rsidR="00AE1F83" w:rsidRPr="00AE1F83" w:rsidRDefault="00AE1F83" w:rsidP="00AE1F83">
            <w:p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E1F83">
              <w:rPr>
                <w:rFonts w:ascii="Arial" w:eastAsia="Times New Roman" w:hAnsi="Arial" w:cs="Arial"/>
                <w:bCs/>
                <w:sz w:val="20"/>
                <w:szCs w:val="20"/>
                <w:lang w:eastAsia="sl-SI"/>
              </w:rPr>
              <w:t>okolje, vključno s prostorskimi in varstvenimi vidiki</w:t>
            </w:r>
          </w:p>
        </w:tc>
        <w:tc>
          <w:tcPr>
            <w:tcW w:w="2271" w:type="dxa"/>
            <w:vAlign w:val="center"/>
          </w:tcPr>
          <w:p w14:paraId="2ADD5D2D" w14:textId="65124CE3" w:rsidR="00AE1F83" w:rsidRPr="00AE1F83"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E1F83">
              <w:rPr>
                <w:rFonts w:ascii="Arial" w:eastAsia="Times New Roman" w:hAnsi="Arial" w:cs="Arial"/>
                <w:sz w:val="20"/>
                <w:szCs w:val="20"/>
                <w:lang w:eastAsia="sl-SI"/>
              </w:rPr>
              <w:t>NE</w:t>
            </w:r>
          </w:p>
        </w:tc>
      </w:tr>
      <w:tr w:rsidR="00AE1F83" w:rsidRPr="00AE1F83" w14:paraId="493D505F" w14:textId="31BDF198" w:rsidTr="00DA6942">
        <w:tc>
          <w:tcPr>
            <w:tcW w:w="1448" w:type="dxa"/>
          </w:tcPr>
          <w:p w14:paraId="527B5D22" w14:textId="17B014B8" w:rsidR="00AE1F83" w:rsidRPr="00AE1F83"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e)</w:t>
            </w:r>
          </w:p>
        </w:tc>
        <w:tc>
          <w:tcPr>
            <w:tcW w:w="5444" w:type="dxa"/>
            <w:gridSpan w:val="2"/>
          </w:tcPr>
          <w:p w14:paraId="61B0CF0B" w14:textId="7A443960" w:rsidR="00AE1F83" w:rsidRPr="00AE1F83" w:rsidRDefault="00AE1F83" w:rsidP="00AE1F83">
            <w:p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E1F83">
              <w:rPr>
                <w:rFonts w:ascii="Arial" w:eastAsia="Times New Roman" w:hAnsi="Arial" w:cs="Arial"/>
                <w:bCs/>
                <w:sz w:val="20"/>
                <w:szCs w:val="20"/>
                <w:lang w:eastAsia="sl-SI"/>
              </w:rPr>
              <w:t>socialno področje</w:t>
            </w:r>
          </w:p>
        </w:tc>
        <w:tc>
          <w:tcPr>
            <w:tcW w:w="2271" w:type="dxa"/>
            <w:vAlign w:val="center"/>
          </w:tcPr>
          <w:p w14:paraId="5703D633" w14:textId="0C3ECF49" w:rsidR="00AE1F83" w:rsidRPr="00AE1F83"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E1F83">
              <w:rPr>
                <w:rFonts w:ascii="Arial" w:eastAsia="Times New Roman" w:hAnsi="Arial" w:cs="Arial"/>
                <w:sz w:val="20"/>
                <w:szCs w:val="20"/>
                <w:lang w:eastAsia="sl-SI"/>
              </w:rPr>
              <w:t>NE</w:t>
            </w:r>
          </w:p>
        </w:tc>
      </w:tr>
      <w:tr w:rsidR="00AE1F83" w:rsidRPr="00AE1F83" w14:paraId="4B3CE4C8" w14:textId="08BD9546" w:rsidTr="00DA6942">
        <w:tc>
          <w:tcPr>
            <w:tcW w:w="1448" w:type="dxa"/>
            <w:tcBorders>
              <w:bottom w:val="single" w:sz="4" w:space="0" w:color="auto"/>
            </w:tcBorders>
          </w:tcPr>
          <w:p w14:paraId="5041314A" w14:textId="57B99559" w:rsidR="00AE1F83" w:rsidRPr="00AE1F83" w:rsidRDefault="00AE1F83" w:rsidP="00AE1F83">
            <w:pPr>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f)</w:t>
            </w:r>
          </w:p>
        </w:tc>
        <w:tc>
          <w:tcPr>
            <w:tcW w:w="5444" w:type="dxa"/>
            <w:gridSpan w:val="2"/>
            <w:tcBorders>
              <w:bottom w:val="single" w:sz="4" w:space="0" w:color="auto"/>
            </w:tcBorders>
          </w:tcPr>
          <w:p w14:paraId="700CC97C" w14:textId="644E6396" w:rsidR="00AE1F83" w:rsidRPr="00AE1F83" w:rsidRDefault="00AE1F83" w:rsidP="00AE1F83">
            <w:p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E1F83">
              <w:rPr>
                <w:rFonts w:ascii="Arial" w:eastAsia="Times New Roman" w:hAnsi="Arial" w:cs="Arial"/>
                <w:bCs/>
                <w:sz w:val="20"/>
                <w:szCs w:val="20"/>
                <w:lang w:eastAsia="sl-SI"/>
              </w:rPr>
              <w:t>dokumente razvojnega načrtovanja:</w:t>
            </w:r>
          </w:p>
          <w:p w14:paraId="359A7F93" w14:textId="373CDD2F" w:rsidR="00AE1F83" w:rsidRPr="00AE1F83" w:rsidRDefault="00AE1F83" w:rsidP="00AE1F83">
            <w:pPr>
              <w:numPr>
                <w:ilvl w:val="0"/>
                <w:numId w:val="3"/>
              </w:num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E1F83">
              <w:rPr>
                <w:rFonts w:ascii="Arial" w:eastAsia="Times New Roman" w:hAnsi="Arial" w:cs="Arial"/>
                <w:bCs/>
                <w:sz w:val="20"/>
                <w:szCs w:val="20"/>
                <w:lang w:eastAsia="sl-SI"/>
              </w:rPr>
              <w:t>nacionalne dokumente razvojnega načrtovanja</w:t>
            </w:r>
          </w:p>
          <w:p w14:paraId="031D090A" w14:textId="15204819" w:rsidR="00AE1F83" w:rsidRPr="00AE1F83" w:rsidRDefault="00AE1F83" w:rsidP="00AE1F83">
            <w:pPr>
              <w:numPr>
                <w:ilvl w:val="0"/>
                <w:numId w:val="3"/>
              </w:num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E1F83">
              <w:rPr>
                <w:rFonts w:ascii="Arial" w:eastAsia="Times New Roman" w:hAnsi="Arial" w:cs="Arial"/>
                <w:bCs/>
                <w:sz w:val="20"/>
                <w:szCs w:val="20"/>
                <w:lang w:eastAsia="sl-SI"/>
              </w:rPr>
              <w:t>razvojne politike na ravni programov po strukturi razvojne klasifikacije programskega proračuna</w:t>
            </w:r>
          </w:p>
          <w:p w14:paraId="0BF087EC" w14:textId="0642DDB5" w:rsidR="00AE1F83" w:rsidRPr="00AE1F83" w:rsidRDefault="00AE1F83" w:rsidP="00AE1F83">
            <w:pPr>
              <w:numPr>
                <w:ilvl w:val="0"/>
                <w:numId w:val="3"/>
              </w:numPr>
              <w:overflowPunct w:val="0"/>
              <w:autoSpaceDE w:val="0"/>
              <w:autoSpaceDN w:val="0"/>
              <w:adjustRightInd w:val="0"/>
              <w:spacing w:after="0" w:line="260" w:lineRule="exact"/>
              <w:jc w:val="both"/>
              <w:textAlignment w:val="baseline"/>
              <w:rPr>
                <w:rFonts w:ascii="Arial" w:eastAsia="Times New Roman" w:hAnsi="Arial" w:cs="Arial"/>
                <w:bCs/>
                <w:sz w:val="20"/>
                <w:szCs w:val="20"/>
                <w:lang w:eastAsia="sl-SI"/>
              </w:rPr>
            </w:pPr>
            <w:r w:rsidRPr="00AE1F83">
              <w:rPr>
                <w:rFonts w:ascii="Arial" w:eastAsia="Times New Roman" w:hAnsi="Arial" w:cs="Arial"/>
                <w:bCs/>
                <w:sz w:val="20"/>
                <w:szCs w:val="20"/>
                <w:lang w:eastAsia="sl-SI"/>
              </w:rPr>
              <w:t>razvojne dokumente Evropske unije in mednarodnih organizacij</w:t>
            </w:r>
          </w:p>
        </w:tc>
        <w:tc>
          <w:tcPr>
            <w:tcW w:w="2271" w:type="dxa"/>
            <w:tcBorders>
              <w:bottom w:val="single" w:sz="4" w:space="0" w:color="auto"/>
            </w:tcBorders>
            <w:vAlign w:val="center"/>
          </w:tcPr>
          <w:p w14:paraId="259B208F" w14:textId="53342AD5" w:rsidR="00AE1F83" w:rsidRPr="00AE1F83" w:rsidRDefault="00AE1F83" w:rsidP="00AE1F83">
            <w:pPr>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E1F83">
              <w:rPr>
                <w:rFonts w:ascii="Arial" w:eastAsia="Times New Roman" w:hAnsi="Arial" w:cs="Arial"/>
                <w:sz w:val="20"/>
                <w:szCs w:val="20"/>
                <w:lang w:eastAsia="sl-SI"/>
              </w:rPr>
              <w:t>NE</w:t>
            </w:r>
          </w:p>
        </w:tc>
      </w:tr>
      <w:tr w:rsidR="00AE1F83" w:rsidRPr="00AE1F83" w14:paraId="2065BD95" w14:textId="0CEB4130" w:rsidTr="00DA6942">
        <w:tc>
          <w:tcPr>
            <w:tcW w:w="9163" w:type="dxa"/>
            <w:gridSpan w:val="4"/>
            <w:tcBorders>
              <w:top w:val="single" w:sz="4" w:space="0" w:color="auto"/>
              <w:left w:val="single" w:sz="4" w:space="0" w:color="auto"/>
              <w:bottom w:val="single" w:sz="4" w:space="0" w:color="auto"/>
              <w:right w:val="single" w:sz="4" w:space="0" w:color="auto"/>
            </w:tcBorders>
          </w:tcPr>
          <w:p w14:paraId="7A21AB40" w14:textId="29E5706A" w:rsidR="00AE1F83" w:rsidRPr="00AE1F83" w:rsidRDefault="00AE1F83" w:rsidP="00AE1F83">
            <w:pPr>
              <w:widowControl w:val="0"/>
              <w:suppressAutoHyphens/>
              <w:overflowPunct w:val="0"/>
              <w:autoSpaceDE w:val="0"/>
              <w:autoSpaceDN w:val="0"/>
              <w:adjustRightInd w:val="0"/>
              <w:spacing w:after="0" w:line="260" w:lineRule="exact"/>
              <w:textAlignment w:val="baseline"/>
              <w:outlineLvl w:val="3"/>
              <w:rPr>
                <w:rFonts w:ascii="Arial" w:eastAsia="Times New Roman" w:hAnsi="Arial" w:cs="Arial"/>
                <w:b/>
                <w:sz w:val="20"/>
                <w:szCs w:val="20"/>
                <w:lang w:eastAsia="sl-SI"/>
              </w:rPr>
            </w:pPr>
            <w:r w:rsidRPr="00AE1F83">
              <w:rPr>
                <w:rFonts w:ascii="Arial" w:eastAsia="Times New Roman" w:hAnsi="Arial" w:cs="Arial"/>
                <w:b/>
                <w:sz w:val="20"/>
                <w:szCs w:val="20"/>
                <w:lang w:eastAsia="sl-SI"/>
              </w:rPr>
              <w:t>7.a Predstavitev ocene finančnih posledic nad 40.000 EUR:</w:t>
            </w:r>
          </w:p>
          <w:p w14:paraId="78B3AFA1" w14:textId="0F13FD5B" w:rsidR="00AE1F83" w:rsidRPr="00AE1F83" w:rsidRDefault="00AE1F83" w:rsidP="00AE1F83">
            <w:pPr>
              <w:widowControl w:val="0"/>
              <w:suppressAutoHyphens/>
              <w:overflowPunct w:val="0"/>
              <w:autoSpaceDE w:val="0"/>
              <w:autoSpaceDN w:val="0"/>
              <w:adjustRightInd w:val="0"/>
              <w:spacing w:after="0" w:line="260" w:lineRule="exact"/>
              <w:textAlignment w:val="baseline"/>
              <w:outlineLvl w:val="3"/>
              <w:rPr>
                <w:rFonts w:ascii="Arial" w:eastAsia="Times New Roman" w:hAnsi="Arial" w:cs="Arial"/>
                <w:sz w:val="20"/>
                <w:szCs w:val="20"/>
                <w:lang w:eastAsia="sl-SI"/>
              </w:rPr>
            </w:pPr>
            <w:r w:rsidRPr="00AE1F83">
              <w:rPr>
                <w:rFonts w:ascii="Arial" w:eastAsia="Times New Roman" w:hAnsi="Arial" w:cs="Arial"/>
                <w:sz w:val="20"/>
                <w:szCs w:val="20"/>
                <w:lang w:eastAsia="sl-SI"/>
              </w:rPr>
              <w:t>(Samo če izberete DA pod točko 6.a.)</w:t>
            </w:r>
          </w:p>
        </w:tc>
      </w:tr>
    </w:tbl>
    <w:p w14:paraId="7A26CDF9" w14:textId="77777777" w:rsidR="00AE1F83" w:rsidRPr="00AE1F83" w:rsidRDefault="00AE1F83" w:rsidP="00AE1F83">
      <w:pPr>
        <w:spacing w:after="0" w:line="260" w:lineRule="exact"/>
        <w:rPr>
          <w:rFonts w:ascii="Arial" w:eastAsia="Times New Roman" w:hAnsi="Arial" w:cs="Arial"/>
          <w:vanish/>
          <w:sz w:val="20"/>
          <w:szCs w:val="20"/>
        </w:rPr>
      </w:pPr>
    </w:p>
    <w:tbl>
      <w:tblPr>
        <w:tblW w:w="920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4"/>
        <w:gridCol w:w="887"/>
        <w:gridCol w:w="858"/>
        <w:gridCol w:w="968"/>
        <w:gridCol w:w="905"/>
        <w:gridCol w:w="742"/>
        <w:gridCol w:w="384"/>
        <w:gridCol w:w="844"/>
        <w:gridCol w:w="1558"/>
      </w:tblGrid>
      <w:tr w:rsidR="00AE1F83" w:rsidRPr="00AE1F83" w14:paraId="750ECADC" w14:textId="2135EB9A" w:rsidTr="00DA6942">
        <w:trPr>
          <w:cantSplit/>
          <w:trHeight w:val="35"/>
        </w:trPr>
        <w:tc>
          <w:tcPr>
            <w:tcW w:w="9200" w:type="dxa"/>
            <w:gridSpan w:val="9"/>
            <w:tcBorders>
              <w:top w:val="single" w:sz="4" w:space="0" w:color="auto"/>
              <w:left w:val="single" w:sz="4" w:space="0" w:color="auto"/>
              <w:bottom w:val="single" w:sz="4" w:space="0" w:color="auto"/>
              <w:right w:val="single" w:sz="4" w:space="0" w:color="auto"/>
            </w:tcBorders>
            <w:shd w:val="clear" w:color="auto" w:fill="D9D9D9"/>
            <w:tcMar>
              <w:top w:w="57" w:type="dxa"/>
              <w:left w:w="108" w:type="dxa"/>
              <w:bottom w:w="57" w:type="dxa"/>
              <w:right w:w="108" w:type="dxa"/>
            </w:tcMar>
            <w:vAlign w:val="center"/>
          </w:tcPr>
          <w:p w14:paraId="3DB8C949" w14:textId="7131DE9C" w:rsidR="00AE1F83" w:rsidRPr="00AE1F83" w:rsidRDefault="00AE1F83" w:rsidP="00AE1F83">
            <w:pPr>
              <w:pageBreakBefore/>
              <w:widowControl w:val="0"/>
              <w:tabs>
                <w:tab w:val="left" w:pos="2340"/>
              </w:tabs>
              <w:spacing w:after="0" w:line="260" w:lineRule="exact"/>
              <w:ind w:left="142" w:hanging="142"/>
              <w:outlineLvl w:val="0"/>
              <w:rPr>
                <w:rFonts w:ascii="Arial" w:eastAsia="Times New Roman" w:hAnsi="Arial" w:cs="Arial"/>
                <w:b/>
                <w:kern w:val="32"/>
                <w:sz w:val="20"/>
                <w:szCs w:val="20"/>
                <w:lang w:eastAsia="sl-SI"/>
              </w:rPr>
            </w:pPr>
            <w:r w:rsidRPr="00AE1F83">
              <w:rPr>
                <w:rFonts w:ascii="Arial" w:eastAsia="Times New Roman" w:hAnsi="Arial" w:cs="Arial"/>
                <w:b/>
                <w:kern w:val="32"/>
                <w:sz w:val="20"/>
                <w:szCs w:val="20"/>
                <w:lang w:eastAsia="sl-SI"/>
              </w:rPr>
              <w:lastRenderedPageBreak/>
              <w:t>I. Ocena finančnih posledic, ki niso načrtovane v sprejetem proračunu</w:t>
            </w:r>
          </w:p>
        </w:tc>
      </w:tr>
      <w:tr w:rsidR="00AE1F83" w:rsidRPr="00AE1F83" w14:paraId="61F0ADB3" w14:textId="536BE4EC" w:rsidTr="00192956">
        <w:trPr>
          <w:cantSplit/>
          <w:trHeight w:val="463"/>
        </w:trPr>
        <w:tc>
          <w:tcPr>
            <w:tcW w:w="2941" w:type="dxa"/>
            <w:gridSpan w:val="2"/>
            <w:tcBorders>
              <w:top w:val="single" w:sz="4" w:space="0" w:color="auto"/>
              <w:left w:val="single" w:sz="4" w:space="0" w:color="auto"/>
              <w:bottom w:val="single" w:sz="4" w:space="0" w:color="auto"/>
              <w:right w:val="single" w:sz="4" w:space="0" w:color="auto"/>
            </w:tcBorders>
            <w:vAlign w:val="center"/>
          </w:tcPr>
          <w:p w14:paraId="538955DA" w14:textId="2C9C4033" w:rsidR="00AE1F83" w:rsidRPr="008B46C8" w:rsidRDefault="00AE1F83" w:rsidP="00AE1F83">
            <w:pPr>
              <w:widowControl w:val="0"/>
              <w:spacing w:after="0" w:line="260" w:lineRule="exact"/>
              <w:ind w:left="-122" w:right="-112"/>
              <w:jc w:val="center"/>
              <w:rPr>
                <w:rFonts w:ascii="Arial" w:eastAsia="Times New Roman" w:hAnsi="Arial" w:cs="Arial"/>
                <w:sz w:val="20"/>
                <w:szCs w:val="20"/>
              </w:rPr>
            </w:pPr>
          </w:p>
        </w:tc>
        <w:tc>
          <w:tcPr>
            <w:tcW w:w="1826" w:type="dxa"/>
            <w:gridSpan w:val="2"/>
            <w:tcBorders>
              <w:top w:val="single" w:sz="4" w:space="0" w:color="auto"/>
              <w:left w:val="single" w:sz="4" w:space="0" w:color="auto"/>
              <w:bottom w:val="single" w:sz="4" w:space="0" w:color="auto"/>
              <w:right w:val="single" w:sz="4" w:space="0" w:color="auto"/>
            </w:tcBorders>
            <w:vAlign w:val="center"/>
          </w:tcPr>
          <w:p w14:paraId="56AF76D1" w14:textId="19FEBE10" w:rsidR="00AE1F83" w:rsidRPr="008B46C8" w:rsidRDefault="00AE1F83" w:rsidP="00AE1F83">
            <w:pPr>
              <w:widowControl w:val="0"/>
              <w:spacing w:after="0" w:line="260" w:lineRule="exact"/>
              <w:jc w:val="center"/>
              <w:rPr>
                <w:rFonts w:ascii="Arial" w:eastAsia="Times New Roman" w:hAnsi="Arial" w:cs="Arial"/>
                <w:sz w:val="20"/>
                <w:szCs w:val="20"/>
              </w:rPr>
            </w:pPr>
            <w:r w:rsidRPr="008B46C8">
              <w:rPr>
                <w:rFonts w:ascii="Arial" w:eastAsia="Times New Roman" w:hAnsi="Arial" w:cs="Arial"/>
                <w:sz w:val="20"/>
                <w:szCs w:val="20"/>
              </w:rPr>
              <w:t>Tekoče leto (t)</w:t>
            </w:r>
          </w:p>
        </w:tc>
        <w:tc>
          <w:tcPr>
            <w:tcW w:w="905" w:type="dxa"/>
            <w:tcBorders>
              <w:top w:val="single" w:sz="4" w:space="0" w:color="auto"/>
              <w:left w:val="single" w:sz="4" w:space="0" w:color="auto"/>
              <w:bottom w:val="single" w:sz="4" w:space="0" w:color="auto"/>
              <w:right w:val="single" w:sz="4" w:space="0" w:color="auto"/>
            </w:tcBorders>
            <w:vAlign w:val="center"/>
          </w:tcPr>
          <w:p w14:paraId="246E1BF9" w14:textId="6AE6934E" w:rsidR="00AE1F83" w:rsidRPr="008B46C8" w:rsidRDefault="00AE1F83" w:rsidP="00AE1F83">
            <w:pPr>
              <w:widowControl w:val="0"/>
              <w:spacing w:after="0" w:line="260" w:lineRule="exact"/>
              <w:jc w:val="center"/>
              <w:rPr>
                <w:rFonts w:ascii="Arial" w:eastAsia="Times New Roman" w:hAnsi="Arial" w:cs="Arial"/>
                <w:sz w:val="20"/>
                <w:szCs w:val="20"/>
              </w:rPr>
            </w:pPr>
            <w:r w:rsidRPr="008B46C8">
              <w:rPr>
                <w:rFonts w:ascii="Arial" w:eastAsia="Times New Roman" w:hAnsi="Arial" w:cs="Arial"/>
                <w:sz w:val="20"/>
                <w:szCs w:val="20"/>
              </w:rPr>
              <w:t>t + 1</w:t>
            </w: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2F33F673" w14:textId="6F82AC3A" w:rsidR="00AE1F83" w:rsidRPr="008B46C8" w:rsidRDefault="00AE1F83" w:rsidP="00AE1F83">
            <w:pPr>
              <w:widowControl w:val="0"/>
              <w:spacing w:after="0" w:line="260" w:lineRule="exact"/>
              <w:jc w:val="center"/>
              <w:rPr>
                <w:rFonts w:ascii="Arial" w:eastAsia="Times New Roman" w:hAnsi="Arial" w:cs="Arial"/>
                <w:sz w:val="20"/>
                <w:szCs w:val="20"/>
              </w:rPr>
            </w:pPr>
            <w:r w:rsidRPr="008B46C8">
              <w:rPr>
                <w:rFonts w:ascii="Arial" w:eastAsia="Times New Roman" w:hAnsi="Arial" w:cs="Arial"/>
                <w:sz w:val="20"/>
                <w:szCs w:val="20"/>
              </w:rPr>
              <w:t>t + 2</w:t>
            </w:r>
          </w:p>
        </w:tc>
        <w:tc>
          <w:tcPr>
            <w:tcW w:w="1558" w:type="dxa"/>
            <w:tcBorders>
              <w:top w:val="single" w:sz="4" w:space="0" w:color="auto"/>
              <w:left w:val="single" w:sz="4" w:space="0" w:color="auto"/>
              <w:bottom w:val="single" w:sz="4" w:space="0" w:color="auto"/>
              <w:right w:val="single" w:sz="4" w:space="0" w:color="auto"/>
            </w:tcBorders>
            <w:vAlign w:val="center"/>
          </w:tcPr>
          <w:p w14:paraId="77826F31" w14:textId="00AEF7FA" w:rsidR="00AE1F83" w:rsidRPr="008B46C8" w:rsidRDefault="00AE1F83" w:rsidP="00AE1F83">
            <w:pPr>
              <w:widowControl w:val="0"/>
              <w:spacing w:after="0" w:line="260" w:lineRule="exact"/>
              <w:jc w:val="center"/>
              <w:rPr>
                <w:rFonts w:ascii="Arial" w:eastAsia="Times New Roman" w:hAnsi="Arial" w:cs="Arial"/>
                <w:sz w:val="20"/>
                <w:szCs w:val="20"/>
              </w:rPr>
            </w:pPr>
            <w:r w:rsidRPr="008B46C8">
              <w:rPr>
                <w:rFonts w:ascii="Arial" w:eastAsia="Times New Roman" w:hAnsi="Arial" w:cs="Arial"/>
                <w:sz w:val="20"/>
                <w:szCs w:val="20"/>
              </w:rPr>
              <w:t>t + 3</w:t>
            </w:r>
          </w:p>
        </w:tc>
      </w:tr>
      <w:tr w:rsidR="00AE1F83" w:rsidRPr="00AE1F83" w14:paraId="021AD3D0" w14:textId="250E937F" w:rsidTr="00192956">
        <w:trPr>
          <w:cantSplit/>
          <w:trHeight w:val="423"/>
        </w:trPr>
        <w:tc>
          <w:tcPr>
            <w:tcW w:w="2941" w:type="dxa"/>
            <w:gridSpan w:val="2"/>
            <w:tcBorders>
              <w:top w:val="single" w:sz="4" w:space="0" w:color="auto"/>
              <w:left w:val="single" w:sz="4" w:space="0" w:color="auto"/>
              <w:bottom w:val="single" w:sz="4" w:space="0" w:color="auto"/>
              <w:right w:val="single" w:sz="4" w:space="0" w:color="auto"/>
            </w:tcBorders>
            <w:vAlign w:val="center"/>
          </w:tcPr>
          <w:p w14:paraId="69449274" w14:textId="0294CD04" w:rsidR="00AE1F83" w:rsidRPr="008B46C8" w:rsidRDefault="00AE1F83" w:rsidP="00AE1F83">
            <w:pPr>
              <w:widowControl w:val="0"/>
              <w:spacing w:after="0" w:line="260" w:lineRule="exact"/>
              <w:rPr>
                <w:rFonts w:ascii="Arial" w:eastAsia="Times New Roman" w:hAnsi="Arial" w:cs="Arial"/>
                <w:bCs/>
                <w:sz w:val="20"/>
                <w:szCs w:val="20"/>
              </w:rPr>
            </w:pPr>
            <w:r w:rsidRPr="008B46C8">
              <w:rPr>
                <w:rFonts w:ascii="Arial" w:eastAsia="Times New Roman" w:hAnsi="Arial" w:cs="Arial"/>
                <w:bCs/>
                <w:sz w:val="20"/>
                <w:szCs w:val="20"/>
              </w:rPr>
              <w:t>Predvideno povečanje (+) ali zmanjšanje (</w:t>
            </w:r>
            <w:r w:rsidRPr="008B46C8">
              <w:rPr>
                <w:rFonts w:ascii="Arial" w:eastAsia="Times New Roman" w:hAnsi="Arial" w:cs="Arial"/>
                <w:b/>
                <w:sz w:val="20"/>
                <w:szCs w:val="20"/>
              </w:rPr>
              <w:t>–</w:t>
            </w:r>
            <w:r w:rsidRPr="008B46C8">
              <w:rPr>
                <w:rFonts w:ascii="Arial" w:eastAsia="Times New Roman" w:hAnsi="Arial" w:cs="Arial"/>
                <w:bCs/>
                <w:sz w:val="20"/>
                <w:szCs w:val="20"/>
              </w:rPr>
              <w:t xml:space="preserve">) prihodkov državnega proračuna </w:t>
            </w:r>
          </w:p>
        </w:tc>
        <w:tc>
          <w:tcPr>
            <w:tcW w:w="1826" w:type="dxa"/>
            <w:gridSpan w:val="2"/>
            <w:tcBorders>
              <w:top w:val="single" w:sz="4" w:space="0" w:color="auto"/>
              <w:left w:val="single" w:sz="4" w:space="0" w:color="auto"/>
              <w:bottom w:val="single" w:sz="4" w:space="0" w:color="auto"/>
              <w:right w:val="single" w:sz="4" w:space="0" w:color="auto"/>
            </w:tcBorders>
            <w:vAlign w:val="center"/>
          </w:tcPr>
          <w:p w14:paraId="06B35199" w14:textId="2189B8BE" w:rsidR="00AE1F83" w:rsidRPr="008B46C8" w:rsidRDefault="00AE1F83" w:rsidP="00AE1F83">
            <w:pPr>
              <w:widowControl w:val="0"/>
              <w:tabs>
                <w:tab w:val="left" w:pos="360"/>
              </w:tabs>
              <w:spacing w:after="0" w:line="260" w:lineRule="exact"/>
              <w:jc w:val="center"/>
              <w:outlineLvl w:val="0"/>
              <w:rPr>
                <w:rFonts w:ascii="Arial" w:eastAsia="Times New Roman" w:hAnsi="Arial" w:cs="Arial"/>
                <w:bCs/>
                <w:kern w:val="32"/>
                <w:sz w:val="20"/>
                <w:szCs w:val="20"/>
                <w:lang w:eastAsia="sl-SI"/>
              </w:rPr>
            </w:pPr>
          </w:p>
        </w:tc>
        <w:tc>
          <w:tcPr>
            <w:tcW w:w="905" w:type="dxa"/>
            <w:tcBorders>
              <w:top w:val="single" w:sz="4" w:space="0" w:color="auto"/>
              <w:left w:val="single" w:sz="4" w:space="0" w:color="auto"/>
              <w:bottom w:val="single" w:sz="4" w:space="0" w:color="auto"/>
              <w:right w:val="single" w:sz="4" w:space="0" w:color="auto"/>
            </w:tcBorders>
            <w:vAlign w:val="center"/>
          </w:tcPr>
          <w:p w14:paraId="284E0BD0" w14:textId="3B8123E6" w:rsidR="00AE1F83" w:rsidRPr="00FC2607" w:rsidRDefault="00AE1F83" w:rsidP="00AE1F83">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5527EB00" w14:textId="644AF4FC" w:rsidR="00AE1F83" w:rsidRPr="00FC2607" w:rsidRDefault="00AE1F83" w:rsidP="00AE1F83">
            <w:pPr>
              <w:widowControl w:val="0"/>
              <w:tabs>
                <w:tab w:val="left" w:pos="360"/>
              </w:tabs>
              <w:spacing w:after="0" w:line="260" w:lineRule="exact"/>
              <w:jc w:val="center"/>
              <w:outlineLvl w:val="0"/>
              <w:rPr>
                <w:rFonts w:ascii="Arial" w:eastAsia="Times New Roman" w:hAnsi="Arial" w:cs="Arial"/>
                <w:kern w:val="32"/>
                <w:sz w:val="20"/>
                <w:szCs w:val="20"/>
                <w:highlight w:val="yellow"/>
                <w:lang w:eastAsia="sl-SI"/>
              </w:rPr>
            </w:pPr>
          </w:p>
        </w:tc>
        <w:tc>
          <w:tcPr>
            <w:tcW w:w="1558" w:type="dxa"/>
            <w:tcBorders>
              <w:top w:val="single" w:sz="4" w:space="0" w:color="auto"/>
              <w:left w:val="single" w:sz="4" w:space="0" w:color="auto"/>
              <w:bottom w:val="single" w:sz="4" w:space="0" w:color="auto"/>
              <w:right w:val="single" w:sz="4" w:space="0" w:color="auto"/>
            </w:tcBorders>
            <w:vAlign w:val="center"/>
          </w:tcPr>
          <w:p w14:paraId="776F40EE" w14:textId="2AA55DDC" w:rsidR="00AE1F83" w:rsidRPr="00FC2607" w:rsidRDefault="00AE1F83" w:rsidP="00AE1F83">
            <w:pPr>
              <w:widowControl w:val="0"/>
              <w:tabs>
                <w:tab w:val="left" w:pos="360"/>
              </w:tabs>
              <w:spacing w:after="0" w:line="260" w:lineRule="exact"/>
              <w:jc w:val="center"/>
              <w:outlineLvl w:val="0"/>
              <w:rPr>
                <w:rFonts w:ascii="Arial" w:eastAsia="Times New Roman" w:hAnsi="Arial" w:cs="Arial"/>
                <w:kern w:val="32"/>
                <w:sz w:val="20"/>
                <w:szCs w:val="20"/>
                <w:highlight w:val="yellow"/>
                <w:lang w:eastAsia="sl-SI"/>
              </w:rPr>
            </w:pPr>
          </w:p>
        </w:tc>
      </w:tr>
      <w:tr w:rsidR="00AE1F83" w:rsidRPr="00AE1F83" w14:paraId="0307D7F4" w14:textId="0CBDE284" w:rsidTr="00192956">
        <w:trPr>
          <w:cantSplit/>
          <w:trHeight w:val="423"/>
        </w:trPr>
        <w:tc>
          <w:tcPr>
            <w:tcW w:w="2941" w:type="dxa"/>
            <w:gridSpan w:val="2"/>
            <w:tcBorders>
              <w:top w:val="single" w:sz="4" w:space="0" w:color="auto"/>
              <w:left w:val="single" w:sz="4" w:space="0" w:color="auto"/>
              <w:bottom w:val="single" w:sz="4" w:space="0" w:color="auto"/>
              <w:right w:val="single" w:sz="4" w:space="0" w:color="auto"/>
            </w:tcBorders>
            <w:vAlign w:val="center"/>
          </w:tcPr>
          <w:p w14:paraId="5A3C9506" w14:textId="4073821B" w:rsidR="00AE1F83" w:rsidRPr="008B46C8" w:rsidRDefault="00AE1F83" w:rsidP="00AE1F83">
            <w:pPr>
              <w:widowControl w:val="0"/>
              <w:spacing w:after="0" w:line="260" w:lineRule="exact"/>
              <w:rPr>
                <w:rFonts w:ascii="Arial" w:eastAsia="Times New Roman" w:hAnsi="Arial" w:cs="Arial"/>
                <w:bCs/>
                <w:sz w:val="20"/>
                <w:szCs w:val="20"/>
              </w:rPr>
            </w:pPr>
            <w:r w:rsidRPr="008B46C8">
              <w:rPr>
                <w:rFonts w:ascii="Arial" w:eastAsia="Times New Roman" w:hAnsi="Arial" w:cs="Arial"/>
                <w:bCs/>
                <w:sz w:val="20"/>
                <w:szCs w:val="20"/>
              </w:rPr>
              <w:t>Predvideno povečanje (+) ali zmanjšanje (</w:t>
            </w:r>
            <w:r w:rsidRPr="008B46C8">
              <w:rPr>
                <w:rFonts w:ascii="Arial" w:eastAsia="Times New Roman" w:hAnsi="Arial" w:cs="Arial"/>
                <w:b/>
                <w:sz w:val="20"/>
                <w:szCs w:val="20"/>
              </w:rPr>
              <w:t>–</w:t>
            </w:r>
            <w:r w:rsidRPr="008B46C8">
              <w:rPr>
                <w:rFonts w:ascii="Arial" w:eastAsia="Times New Roman" w:hAnsi="Arial" w:cs="Arial"/>
                <w:bCs/>
                <w:sz w:val="20"/>
                <w:szCs w:val="20"/>
              </w:rPr>
              <w:t xml:space="preserve">) prihodkov občinskih proračunov </w:t>
            </w:r>
          </w:p>
        </w:tc>
        <w:tc>
          <w:tcPr>
            <w:tcW w:w="1826" w:type="dxa"/>
            <w:gridSpan w:val="2"/>
            <w:tcBorders>
              <w:top w:val="single" w:sz="4" w:space="0" w:color="auto"/>
              <w:left w:val="single" w:sz="4" w:space="0" w:color="auto"/>
              <w:bottom w:val="single" w:sz="4" w:space="0" w:color="auto"/>
              <w:right w:val="single" w:sz="4" w:space="0" w:color="auto"/>
            </w:tcBorders>
            <w:vAlign w:val="center"/>
          </w:tcPr>
          <w:p w14:paraId="612DE571" w14:textId="2A5315C2" w:rsidR="00AE1F83" w:rsidRPr="008B46C8" w:rsidRDefault="00AE1F83" w:rsidP="00AE1F83">
            <w:pPr>
              <w:widowControl w:val="0"/>
              <w:tabs>
                <w:tab w:val="left" w:pos="360"/>
              </w:tabs>
              <w:spacing w:after="0" w:line="260" w:lineRule="exact"/>
              <w:jc w:val="center"/>
              <w:outlineLvl w:val="0"/>
              <w:rPr>
                <w:rFonts w:ascii="Arial" w:eastAsia="Times New Roman" w:hAnsi="Arial" w:cs="Arial"/>
                <w:bCs/>
                <w:kern w:val="32"/>
                <w:sz w:val="20"/>
                <w:szCs w:val="20"/>
                <w:lang w:eastAsia="sl-SI"/>
              </w:rPr>
            </w:pPr>
          </w:p>
        </w:tc>
        <w:tc>
          <w:tcPr>
            <w:tcW w:w="905" w:type="dxa"/>
            <w:tcBorders>
              <w:top w:val="single" w:sz="4" w:space="0" w:color="auto"/>
              <w:left w:val="single" w:sz="4" w:space="0" w:color="auto"/>
              <w:bottom w:val="single" w:sz="4" w:space="0" w:color="auto"/>
              <w:right w:val="single" w:sz="4" w:space="0" w:color="auto"/>
            </w:tcBorders>
            <w:vAlign w:val="center"/>
          </w:tcPr>
          <w:p w14:paraId="38C7FDDD" w14:textId="5076860C" w:rsidR="00AE1F83" w:rsidRPr="00FC2607" w:rsidRDefault="00AE1F83" w:rsidP="00AE1F83">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6B62CAA5" w14:textId="6E015AA4" w:rsidR="00AE1F83" w:rsidRPr="00FC2607" w:rsidRDefault="00AE1F83" w:rsidP="00AE1F83">
            <w:pPr>
              <w:widowControl w:val="0"/>
              <w:tabs>
                <w:tab w:val="left" w:pos="360"/>
              </w:tabs>
              <w:spacing w:after="0" w:line="260" w:lineRule="exact"/>
              <w:jc w:val="center"/>
              <w:outlineLvl w:val="0"/>
              <w:rPr>
                <w:rFonts w:ascii="Arial" w:eastAsia="Times New Roman" w:hAnsi="Arial" w:cs="Arial"/>
                <w:kern w:val="32"/>
                <w:sz w:val="20"/>
                <w:szCs w:val="20"/>
                <w:highlight w:val="yellow"/>
                <w:lang w:eastAsia="sl-SI"/>
              </w:rPr>
            </w:pPr>
          </w:p>
        </w:tc>
        <w:tc>
          <w:tcPr>
            <w:tcW w:w="1558" w:type="dxa"/>
            <w:tcBorders>
              <w:top w:val="single" w:sz="4" w:space="0" w:color="auto"/>
              <w:left w:val="single" w:sz="4" w:space="0" w:color="auto"/>
              <w:bottom w:val="single" w:sz="4" w:space="0" w:color="auto"/>
              <w:right w:val="single" w:sz="4" w:space="0" w:color="auto"/>
            </w:tcBorders>
            <w:vAlign w:val="center"/>
          </w:tcPr>
          <w:p w14:paraId="48050118" w14:textId="44FF2F14" w:rsidR="00AE1F83" w:rsidRPr="00FC2607" w:rsidRDefault="00AE1F83" w:rsidP="00AE1F83">
            <w:pPr>
              <w:widowControl w:val="0"/>
              <w:tabs>
                <w:tab w:val="left" w:pos="360"/>
              </w:tabs>
              <w:spacing w:after="0" w:line="260" w:lineRule="exact"/>
              <w:jc w:val="center"/>
              <w:outlineLvl w:val="0"/>
              <w:rPr>
                <w:rFonts w:ascii="Arial" w:eastAsia="Times New Roman" w:hAnsi="Arial" w:cs="Arial"/>
                <w:kern w:val="32"/>
                <w:sz w:val="20"/>
                <w:szCs w:val="20"/>
                <w:highlight w:val="yellow"/>
                <w:lang w:eastAsia="sl-SI"/>
              </w:rPr>
            </w:pPr>
          </w:p>
        </w:tc>
      </w:tr>
      <w:tr w:rsidR="00AE1F83" w:rsidRPr="00AE1F83" w14:paraId="671DBCC2" w14:textId="74A22929" w:rsidTr="00192956">
        <w:trPr>
          <w:cantSplit/>
          <w:trHeight w:val="423"/>
        </w:trPr>
        <w:tc>
          <w:tcPr>
            <w:tcW w:w="2941" w:type="dxa"/>
            <w:gridSpan w:val="2"/>
            <w:tcBorders>
              <w:top w:val="single" w:sz="4" w:space="0" w:color="auto"/>
              <w:left w:val="single" w:sz="4" w:space="0" w:color="auto"/>
              <w:bottom w:val="single" w:sz="4" w:space="0" w:color="auto"/>
              <w:right w:val="single" w:sz="4" w:space="0" w:color="auto"/>
            </w:tcBorders>
            <w:vAlign w:val="center"/>
          </w:tcPr>
          <w:p w14:paraId="5EF46423" w14:textId="39D81E61" w:rsidR="00AE1F83" w:rsidRPr="008B46C8" w:rsidRDefault="00AE1F83" w:rsidP="00AE1F83">
            <w:pPr>
              <w:widowControl w:val="0"/>
              <w:spacing w:after="0" w:line="260" w:lineRule="exact"/>
              <w:rPr>
                <w:rFonts w:ascii="Arial" w:eastAsia="Times New Roman" w:hAnsi="Arial" w:cs="Arial"/>
                <w:bCs/>
                <w:sz w:val="20"/>
                <w:szCs w:val="20"/>
              </w:rPr>
            </w:pPr>
            <w:r w:rsidRPr="008B46C8">
              <w:rPr>
                <w:rFonts w:ascii="Arial" w:eastAsia="Times New Roman" w:hAnsi="Arial" w:cs="Arial"/>
                <w:bCs/>
                <w:sz w:val="20"/>
                <w:szCs w:val="20"/>
              </w:rPr>
              <w:t>Predvideno povečanje (+) ali zmanjšanje (</w:t>
            </w:r>
            <w:r w:rsidRPr="008B46C8">
              <w:rPr>
                <w:rFonts w:ascii="Arial" w:eastAsia="Times New Roman" w:hAnsi="Arial" w:cs="Arial"/>
                <w:b/>
                <w:sz w:val="20"/>
                <w:szCs w:val="20"/>
              </w:rPr>
              <w:t>–</w:t>
            </w:r>
            <w:r w:rsidRPr="008B46C8">
              <w:rPr>
                <w:rFonts w:ascii="Arial" w:eastAsia="Times New Roman" w:hAnsi="Arial" w:cs="Arial"/>
                <w:bCs/>
                <w:sz w:val="20"/>
                <w:szCs w:val="20"/>
              </w:rPr>
              <w:t xml:space="preserve">) odhodkov državnega proračuna </w:t>
            </w:r>
          </w:p>
        </w:tc>
        <w:tc>
          <w:tcPr>
            <w:tcW w:w="1826" w:type="dxa"/>
            <w:gridSpan w:val="2"/>
            <w:tcBorders>
              <w:top w:val="single" w:sz="4" w:space="0" w:color="auto"/>
              <w:left w:val="single" w:sz="4" w:space="0" w:color="auto"/>
              <w:bottom w:val="single" w:sz="4" w:space="0" w:color="auto"/>
              <w:right w:val="single" w:sz="4" w:space="0" w:color="auto"/>
            </w:tcBorders>
            <w:vAlign w:val="center"/>
          </w:tcPr>
          <w:p w14:paraId="60B26AE8" w14:textId="331253DE" w:rsidR="00AE1F83" w:rsidRPr="008B46C8" w:rsidRDefault="00AE1F83" w:rsidP="00AE1F83">
            <w:pPr>
              <w:widowControl w:val="0"/>
              <w:spacing w:after="0" w:line="260" w:lineRule="exact"/>
              <w:jc w:val="center"/>
              <w:rPr>
                <w:rFonts w:ascii="Arial" w:eastAsia="Times New Roman" w:hAnsi="Arial" w:cs="Arial"/>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37BC2F1B" w14:textId="61284350" w:rsidR="00AE1F83" w:rsidRPr="00FC2607" w:rsidRDefault="00AE1F83" w:rsidP="00AE1F83">
            <w:pPr>
              <w:widowControl w:val="0"/>
              <w:spacing w:after="0" w:line="260" w:lineRule="exact"/>
              <w:jc w:val="center"/>
              <w:rPr>
                <w:rFonts w:ascii="Arial" w:eastAsia="Times New Roman" w:hAnsi="Arial" w:cs="Arial"/>
                <w:sz w:val="20"/>
                <w:szCs w:val="20"/>
                <w:highlight w:val="yellow"/>
              </w:rPr>
            </w:pP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4967FD11" w14:textId="60AB41D5" w:rsidR="00AE1F83" w:rsidRPr="00FC2607" w:rsidRDefault="00AE1F83" w:rsidP="00AE1F83">
            <w:pPr>
              <w:widowControl w:val="0"/>
              <w:spacing w:after="0" w:line="260" w:lineRule="exact"/>
              <w:jc w:val="center"/>
              <w:rPr>
                <w:rFonts w:ascii="Arial" w:eastAsia="Times New Roman" w:hAnsi="Arial" w:cs="Arial"/>
                <w:sz w:val="20"/>
                <w:szCs w:val="20"/>
                <w:highlight w:val="yellow"/>
              </w:rPr>
            </w:pPr>
          </w:p>
        </w:tc>
        <w:tc>
          <w:tcPr>
            <w:tcW w:w="1558" w:type="dxa"/>
            <w:tcBorders>
              <w:top w:val="single" w:sz="4" w:space="0" w:color="auto"/>
              <w:left w:val="single" w:sz="4" w:space="0" w:color="auto"/>
              <w:bottom w:val="single" w:sz="4" w:space="0" w:color="auto"/>
              <w:right w:val="single" w:sz="4" w:space="0" w:color="auto"/>
            </w:tcBorders>
            <w:vAlign w:val="center"/>
          </w:tcPr>
          <w:p w14:paraId="35646259" w14:textId="25096631" w:rsidR="00AE1F83" w:rsidRPr="00FC2607" w:rsidRDefault="00AE1F83" w:rsidP="00AE1F83">
            <w:pPr>
              <w:widowControl w:val="0"/>
              <w:spacing w:after="0" w:line="260" w:lineRule="exact"/>
              <w:jc w:val="center"/>
              <w:rPr>
                <w:rFonts w:ascii="Arial" w:eastAsia="Times New Roman" w:hAnsi="Arial" w:cs="Arial"/>
                <w:sz w:val="20"/>
                <w:szCs w:val="20"/>
                <w:highlight w:val="yellow"/>
              </w:rPr>
            </w:pPr>
          </w:p>
        </w:tc>
      </w:tr>
      <w:tr w:rsidR="00AE1F83" w:rsidRPr="00AE1F83" w14:paraId="01F1CB4E" w14:textId="02BE42B9" w:rsidTr="00192956">
        <w:trPr>
          <w:cantSplit/>
          <w:trHeight w:val="623"/>
        </w:trPr>
        <w:tc>
          <w:tcPr>
            <w:tcW w:w="2941" w:type="dxa"/>
            <w:gridSpan w:val="2"/>
            <w:tcBorders>
              <w:top w:val="single" w:sz="4" w:space="0" w:color="auto"/>
              <w:left w:val="single" w:sz="4" w:space="0" w:color="auto"/>
              <w:bottom w:val="single" w:sz="4" w:space="0" w:color="auto"/>
              <w:right w:val="single" w:sz="4" w:space="0" w:color="auto"/>
            </w:tcBorders>
            <w:vAlign w:val="center"/>
          </w:tcPr>
          <w:p w14:paraId="7ADF42CD" w14:textId="5EF5B0AB" w:rsidR="00AE1F83" w:rsidRPr="008B46C8" w:rsidRDefault="00AE1F83" w:rsidP="00AE1F83">
            <w:pPr>
              <w:widowControl w:val="0"/>
              <w:spacing w:after="0" w:line="260" w:lineRule="exact"/>
              <w:rPr>
                <w:rFonts w:ascii="Arial" w:eastAsia="Times New Roman" w:hAnsi="Arial" w:cs="Arial"/>
                <w:bCs/>
                <w:sz w:val="20"/>
                <w:szCs w:val="20"/>
              </w:rPr>
            </w:pPr>
            <w:r w:rsidRPr="008B46C8">
              <w:rPr>
                <w:rFonts w:ascii="Arial" w:eastAsia="Times New Roman" w:hAnsi="Arial" w:cs="Arial"/>
                <w:bCs/>
                <w:sz w:val="20"/>
                <w:szCs w:val="20"/>
              </w:rPr>
              <w:t>Predvideno povečanje (+) ali zmanjšanje (</w:t>
            </w:r>
            <w:r w:rsidRPr="008B46C8">
              <w:rPr>
                <w:rFonts w:ascii="Arial" w:eastAsia="Times New Roman" w:hAnsi="Arial" w:cs="Arial"/>
                <w:b/>
                <w:sz w:val="20"/>
                <w:szCs w:val="20"/>
              </w:rPr>
              <w:t>–</w:t>
            </w:r>
            <w:r w:rsidRPr="008B46C8">
              <w:rPr>
                <w:rFonts w:ascii="Arial" w:eastAsia="Times New Roman" w:hAnsi="Arial" w:cs="Arial"/>
                <w:bCs/>
                <w:sz w:val="20"/>
                <w:szCs w:val="20"/>
              </w:rPr>
              <w:t>) odhodkov občinskih proračunov</w:t>
            </w:r>
          </w:p>
        </w:tc>
        <w:tc>
          <w:tcPr>
            <w:tcW w:w="1826" w:type="dxa"/>
            <w:gridSpan w:val="2"/>
            <w:tcBorders>
              <w:top w:val="single" w:sz="4" w:space="0" w:color="auto"/>
              <w:left w:val="single" w:sz="4" w:space="0" w:color="auto"/>
              <w:bottom w:val="single" w:sz="4" w:space="0" w:color="auto"/>
              <w:right w:val="single" w:sz="4" w:space="0" w:color="auto"/>
            </w:tcBorders>
            <w:vAlign w:val="center"/>
          </w:tcPr>
          <w:p w14:paraId="6212BAFE" w14:textId="1287884F" w:rsidR="00AE1F83" w:rsidRPr="008B46C8" w:rsidRDefault="00AE1F83" w:rsidP="00AE1F83">
            <w:pPr>
              <w:widowControl w:val="0"/>
              <w:spacing w:after="0" w:line="260" w:lineRule="exact"/>
              <w:jc w:val="center"/>
              <w:rPr>
                <w:rFonts w:ascii="Arial" w:eastAsia="Times New Roman" w:hAnsi="Arial" w:cs="Arial"/>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039C7A51" w14:textId="7484FFA9" w:rsidR="00AE1F83" w:rsidRPr="00FC2607" w:rsidRDefault="00AE1F83" w:rsidP="00AE1F83">
            <w:pPr>
              <w:widowControl w:val="0"/>
              <w:spacing w:after="0" w:line="260" w:lineRule="exact"/>
              <w:jc w:val="center"/>
              <w:rPr>
                <w:rFonts w:ascii="Arial" w:eastAsia="Times New Roman" w:hAnsi="Arial" w:cs="Arial"/>
                <w:sz w:val="20"/>
                <w:szCs w:val="20"/>
                <w:highlight w:val="yellow"/>
              </w:rPr>
            </w:pP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250D3950" w14:textId="2D50E2BE" w:rsidR="00AE1F83" w:rsidRPr="00FC2607" w:rsidRDefault="00AE1F83" w:rsidP="00AE1F83">
            <w:pPr>
              <w:widowControl w:val="0"/>
              <w:spacing w:after="0" w:line="260" w:lineRule="exact"/>
              <w:jc w:val="center"/>
              <w:rPr>
                <w:rFonts w:ascii="Arial" w:eastAsia="Times New Roman" w:hAnsi="Arial" w:cs="Arial"/>
                <w:sz w:val="20"/>
                <w:szCs w:val="20"/>
                <w:highlight w:val="yellow"/>
              </w:rPr>
            </w:pPr>
          </w:p>
        </w:tc>
        <w:tc>
          <w:tcPr>
            <w:tcW w:w="1558" w:type="dxa"/>
            <w:tcBorders>
              <w:top w:val="single" w:sz="4" w:space="0" w:color="auto"/>
              <w:left w:val="single" w:sz="4" w:space="0" w:color="auto"/>
              <w:bottom w:val="single" w:sz="4" w:space="0" w:color="auto"/>
              <w:right w:val="single" w:sz="4" w:space="0" w:color="auto"/>
            </w:tcBorders>
            <w:vAlign w:val="center"/>
          </w:tcPr>
          <w:p w14:paraId="075C7B45" w14:textId="13175FAE" w:rsidR="00AE1F83" w:rsidRPr="00FC2607" w:rsidRDefault="00AE1F83" w:rsidP="00AE1F83">
            <w:pPr>
              <w:widowControl w:val="0"/>
              <w:spacing w:after="0" w:line="260" w:lineRule="exact"/>
              <w:jc w:val="center"/>
              <w:rPr>
                <w:rFonts w:ascii="Arial" w:eastAsia="Times New Roman" w:hAnsi="Arial" w:cs="Arial"/>
                <w:sz w:val="20"/>
                <w:szCs w:val="20"/>
                <w:highlight w:val="yellow"/>
              </w:rPr>
            </w:pPr>
          </w:p>
        </w:tc>
      </w:tr>
      <w:tr w:rsidR="00AE1F83" w:rsidRPr="00AE1F83" w14:paraId="532029AD" w14:textId="3261F6D2" w:rsidTr="00192956">
        <w:trPr>
          <w:cantSplit/>
          <w:trHeight w:val="423"/>
        </w:trPr>
        <w:tc>
          <w:tcPr>
            <w:tcW w:w="2941" w:type="dxa"/>
            <w:gridSpan w:val="2"/>
            <w:tcBorders>
              <w:top w:val="single" w:sz="4" w:space="0" w:color="auto"/>
              <w:left w:val="single" w:sz="4" w:space="0" w:color="auto"/>
              <w:bottom w:val="single" w:sz="4" w:space="0" w:color="auto"/>
              <w:right w:val="single" w:sz="4" w:space="0" w:color="auto"/>
            </w:tcBorders>
            <w:vAlign w:val="center"/>
          </w:tcPr>
          <w:p w14:paraId="34111C85" w14:textId="1658825E" w:rsidR="00AE1F83" w:rsidRPr="008B46C8" w:rsidRDefault="00AE1F83" w:rsidP="00AE1F83">
            <w:pPr>
              <w:widowControl w:val="0"/>
              <w:spacing w:after="0" w:line="260" w:lineRule="exact"/>
              <w:rPr>
                <w:rFonts w:ascii="Arial" w:eastAsia="Times New Roman" w:hAnsi="Arial" w:cs="Arial"/>
                <w:bCs/>
                <w:sz w:val="20"/>
                <w:szCs w:val="20"/>
              </w:rPr>
            </w:pPr>
            <w:r w:rsidRPr="008B46C8">
              <w:rPr>
                <w:rFonts w:ascii="Arial" w:eastAsia="Times New Roman" w:hAnsi="Arial" w:cs="Arial"/>
                <w:bCs/>
                <w:sz w:val="20"/>
                <w:szCs w:val="20"/>
              </w:rPr>
              <w:t>Predvideno povečanje (+) ali zmanjšanje (</w:t>
            </w:r>
            <w:r w:rsidRPr="008B46C8">
              <w:rPr>
                <w:rFonts w:ascii="Arial" w:eastAsia="Times New Roman" w:hAnsi="Arial" w:cs="Arial"/>
                <w:b/>
                <w:sz w:val="20"/>
                <w:szCs w:val="20"/>
              </w:rPr>
              <w:t>–</w:t>
            </w:r>
            <w:r w:rsidRPr="008B46C8">
              <w:rPr>
                <w:rFonts w:ascii="Arial" w:eastAsia="Times New Roman" w:hAnsi="Arial" w:cs="Arial"/>
                <w:bCs/>
                <w:sz w:val="20"/>
                <w:szCs w:val="20"/>
              </w:rPr>
              <w:t>) obveznosti za druga javnofinančna sredstva</w:t>
            </w:r>
          </w:p>
        </w:tc>
        <w:tc>
          <w:tcPr>
            <w:tcW w:w="1826" w:type="dxa"/>
            <w:gridSpan w:val="2"/>
            <w:tcBorders>
              <w:top w:val="single" w:sz="4" w:space="0" w:color="auto"/>
              <w:left w:val="single" w:sz="4" w:space="0" w:color="auto"/>
              <w:bottom w:val="single" w:sz="4" w:space="0" w:color="auto"/>
              <w:right w:val="single" w:sz="4" w:space="0" w:color="auto"/>
            </w:tcBorders>
            <w:vAlign w:val="center"/>
          </w:tcPr>
          <w:p w14:paraId="0F7FE21A" w14:textId="5C8E1B13" w:rsidR="00AE1F83" w:rsidRPr="008B46C8" w:rsidRDefault="00AE1F83" w:rsidP="00AE1F83">
            <w:pPr>
              <w:widowControl w:val="0"/>
              <w:tabs>
                <w:tab w:val="left" w:pos="360"/>
              </w:tabs>
              <w:spacing w:after="0" w:line="260" w:lineRule="exact"/>
              <w:jc w:val="center"/>
              <w:outlineLvl w:val="0"/>
              <w:rPr>
                <w:rFonts w:ascii="Arial" w:eastAsia="Times New Roman" w:hAnsi="Arial" w:cs="Arial"/>
                <w:bCs/>
                <w:kern w:val="32"/>
                <w:sz w:val="20"/>
                <w:szCs w:val="20"/>
                <w:lang w:eastAsia="sl-SI"/>
              </w:rPr>
            </w:pPr>
          </w:p>
        </w:tc>
        <w:tc>
          <w:tcPr>
            <w:tcW w:w="905" w:type="dxa"/>
            <w:tcBorders>
              <w:top w:val="single" w:sz="4" w:space="0" w:color="auto"/>
              <w:left w:val="single" w:sz="4" w:space="0" w:color="auto"/>
              <w:bottom w:val="single" w:sz="4" w:space="0" w:color="auto"/>
              <w:right w:val="single" w:sz="4" w:space="0" w:color="auto"/>
            </w:tcBorders>
            <w:vAlign w:val="center"/>
          </w:tcPr>
          <w:p w14:paraId="3811CA60" w14:textId="52B19A51" w:rsidR="00AE1F83" w:rsidRPr="00FC2607" w:rsidRDefault="00AE1F83" w:rsidP="00AE1F83">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1D8D90EE" w14:textId="0279FD48" w:rsidR="00AE1F83" w:rsidRPr="00FC2607" w:rsidRDefault="00AE1F83" w:rsidP="00AE1F83">
            <w:pPr>
              <w:widowControl w:val="0"/>
              <w:tabs>
                <w:tab w:val="left" w:pos="360"/>
              </w:tabs>
              <w:spacing w:after="0" w:line="260" w:lineRule="exact"/>
              <w:jc w:val="center"/>
              <w:outlineLvl w:val="0"/>
              <w:rPr>
                <w:rFonts w:ascii="Arial" w:eastAsia="Times New Roman" w:hAnsi="Arial" w:cs="Arial"/>
                <w:kern w:val="32"/>
                <w:sz w:val="20"/>
                <w:szCs w:val="20"/>
                <w:highlight w:val="yellow"/>
                <w:lang w:eastAsia="sl-SI"/>
              </w:rPr>
            </w:pPr>
          </w:p>
        </w:tc>
        <w:tc>
          <w:tcPr>
            <w:tcW w:w="1558" w:type="dxa"/>
            <w:tcBorders>
              <w:top w:val="single" w:sz="4" w:space="0" w:color="auto"/>
              <w:left w:val="single" w:sz="4" w:space="0" w:color="auto"/>
              <w:bottom w:val="single" w:sz="4" w:space="0" w:color="auto"/>
              <w:right w:val="single" w:sz="4" w:space="0" w:color="auto"/>
            </w:tcBorders>
            <w:vAlign w:val="center"/>
          </w:tcPr>
          <w:p w14:paraId="5AFDBBF2" w14:textId="1CF65D32" w:rsidR="00AE1F83" w:rsidRPr="00FC2607" w:rsidRDefault="00AE1F83" w:rsidP="00AE1F83">
            <w:pPr>
              <w:widowControl w:val="0"/>
              <w:tabs>
                <w:tab w:val="left" w:pos="360"/>
              </w:tabs>
              <w:spacing w:after="0" w:line="260" w:lineRule="exact"/>
              <w:jc w:val="center"/>
              <w:outlineLvl w:val="0"/>
              <w:rPr>
                <w:rFonts w:ascii="Arial" w:eastAsia="Times New Roman" w:hAnsi="Arial" w:cs="Arial"/>
                <w:kern w:val="32"/>
                <w:sz w:val="20"/>
                <w:szCs w:val="20"/>
                <w:highlight w:val="yellow"/>
                <w:lang w:eastAsia="sl-SI"/>
              </w:rPr>
            </w:pPr>
          </w:p>
        </w:tc>
      </w:tr>
      <w:tr w:rsidR="00AE1F83" w:rsidRPr="00AE1F83" w14:paraId="5293B734" w14:textId="395042F9" w:rsidTr="00DA6942">
        <w:trPr>
          <w:cantSplit/>
          <w:trHeight w:val="257"/>
        </w:trPr>
        <w:tc>
          <w:tcPr>
            <w:tcW w:w="9200" w:type="dxa"/>
            <w:gridSpan w:val="9"/>
            <w:tcBorders>
              <w:top w:val="single" w:sz="4" w:space="0" w:color="auto"/>
              <w:left w:val="single" w:sz="4" w:space="0" w:color="auto"/>
              <w:bottom w:val="single" w:sz="4" w:space="0" w:color="auto"/>
              <w:right w:val="single" w:sz="4" w:space="0" w:color="auto"/>
            </w:tcBorders>
            <w:shd w:val="clear" w:color="auto" w:fill="E0E0E0"/>
            <w:tcMar>
              <w:top w:w="57" w:type="dxa"/>
              <w:left w:w="108" w:type="dxa"/>
              <w:bottom w:w="57" w:type="dxa"/>
              <w:right w:w="108" w:type="dxa"/>
            </w:tcMar>
            <w:vAlign w:val="center"/>
          </w:tcPr>
          <w:p w14:paraId="13EBA7DE" w14:textId="7A94CB82" w:rsidR="00AE1F83" w:rsidRPr="008B46C8" w:rsidRDefault="00AE1F83" w:rsidP="00AE1F83">
            <w:pPr>
              <w:widowControl w:val="0"/>
              <w:tabs>
                <w:tab w:val="left" w:pos="2340"/>
              </w:tabs>
              <w:spacing w:after="0" w:line="260" w:lineRule="exact"/>
              <w:ind w:left="142" w:hanging="142"/>
              <w:outlineLvl w:val="0"/>
              <w:rPr>
                <w:rFonts w:ascii="Arial" w:eastAsia="Times New Roman" w:hAnsi="Arial" w:cs="Arial"/>
                <w:b/>
                <w:kern w:val="32"/>
                <w:sz w:val="20"/>
                <w:szCs w:val="20"/>
                <w:lang w:eastAsia="sl-SI"/>
              </w:rPr>
            </w:pPr>
            <w:r w:rsidRPr="008B46C8">
              <w:rPr>
                <w:rFonts w:ascii="Arial" w:eastAsia="Times New Roman" w:hAnsi="Arial" w:cs="Arial"/>
                <w:b/>
                <w:kern w:val="32"/>
                <w:sz w:val="20"/>
                <w:szCs w:val="20"/>
                <w:lang w:eastAsia="sl-SI"/>
              </w:rPr>
              <w:t>II. Finančne posledice za državni proračun</w:t>
            </w:r>
          </w:p>
        </w:tc>
      </w:tr>
      <w:tr w:rsidR="00AE1F83" w:rsidRPr="00AE1F83" w14:paraId="71C51BB2" w14:textId="7E027CC4" w:rsidTr="00DA6942">
        <w:trPr>
          <w:cantSplit/>
          <w:trHeight w:val="257"/>
        </w:trPr>
        <w:tc>
          <w:tcPr>
            <w:tcW w:w="9200" w:type="dxa"/>
            <w:gridSpan w:val="9"/>
            <w:tcBorders>
              <w:top w:val="single" w:sz="4" w:space="0" w:color="auto"/>
              <w:left w:val="single" w:sz="4" w:space="0" w:color="auto"/>
              <w:bottom w:val="single" w:sz="4" w:space="0" w:color="auto"/>
              <w:right w:val="single" w:sz="4" w:space="0" w:color="auto"/>
            </w:tcBorders>
            <w:shd w:val="clear" w:color="auto" w:fill="E0E0E0"/>
            <w:tcMar>
              <w:top w:w="57" w:type="dxa"/>
              <w:left w:w="108" w:type="dxa"/>
              <w:bottom w:w="57" w:type="dxa"/>
              <w:right w:w="108" w:type="dxa"/>
            </w:tcMar>
            <w:vAlign w:val="center"/>
          </w:tcPr>
          <w:p w14:paraId="07E831A4" w14:textId="595070C1" w:rsidR="00AE1F83" w:rsidRPr="008B46C8" w:rsidRDefault="00AE1F83" w:rsidP="00AE1F83">
            <w:pPr>
              <w:widowControl w:val="0"/>
              <w:tabs>
                <w:tab w:val="left" w:pos="2340"/>
              </w:tabs>
              <w:spacing w:after="0" w:line="260" w:lineRule="exact"/>
              <w:ind w:left="142" w:hanging="142"/>
              <w:outlineLvl w:val="0"/>
              <w:rPr>
                <w:rFonts w:ascii="Arial" w:eastAsia="Times New Roman" w:hAnsi="Arial" w:cs="Arial"/>
                <w:b/>
                <w:kern w:val="32"/>
                <w:sz w:val="20"/>
                <w:szCs w:val="20"/>
                <w:lang w:eastAsia="sl-SI"/>
              </w:rPr>
            </w:pPr>
            <w:r w:rsidRPr="008B46C8">
              <w:rPr>
                <w:rFonts w:ascii="Arial" w:eastAsia="Times New Roman" w:hAnsi="Arial" w:cs="Arial"/>
                <w:b/>
                <w:kern w:val="32"/>
                <w:sz w:val="20"/>
                <w:szCs w:val="20"/>
                <w:lang w:eastAsia="sl-SI"/>
              </w:rPr>
              <w:t>II.a Pravice porabe za izvedbo predlaganih rešitev so zagotovljene:</w:t>
            </w:r>
          </w:p>
        </w:tc>
      </w:tr>
      <w:tr w:rsidR="00AE1F83" w:rsidRPr="00AE1F83" w14:paraId="05E7ED5F" w14:textId="0DC779BA" w:rsidTr="00192956">
        <w:trPr>
          <w:cantSplit/>
          <w:trHeight w:val="100"/>
        </w:trPr>
        <w:tc>
          <w:tcPr>
            <w:tcW w:w="2054" w:type="dxa"/>
            <w:tcBorders>
              <w:top w:val="single" w:sz="4" w:space="0" w:color="auto"/>
              <w:left w:val="single" w:sz="4" w:space="0" w:color="auto"/>
              <w:bottom w:val="single" w:sz="4" w:space="0" w:color="auto"/>
              <w:right w:val="single" w:sz="4" w:space="0" w:color="auto"/>
            </w:tcBorders>
            <w:vAlign w:val="center"/>
          </w:tcPr>
          <w:p w14:paraId="31C46191" w14:textId="0EEBF195" w:rsidR="00AE1F83" w:rsidRPr="008B46C8" w:rsidRDefault="00AE1F83" w:rsidP="00AE1F83">
            <w:pPr>
              <w:widowControl w:val="0"/>
              <w:spacing w:after="0" w:line="260" w:lineRule="exact"/>
              <w:jc w:val="center"/>
              <w:rPr>
                <w:rFonts w:ascii="Arial" w:eastAsia="Times New Roman" w:hAnsi="Arial" w:cs="Arial"/>
                <w:sz w:val="20"/>
                <w:szCs w:val="20"/>
              </w:rPr>
            </w:pPr>
            <w:r w:rsidRPr="008B46C8">
              <w:rPr>
                <w:rFonts w:ascii="Arial" w:eastAsia="Times New Roman" w:hAnsi="Arial" w:cs="Arial"/>
                <w:sz w:val="20"/>
                <w:szCs w:val="20"/>
              </w:rPr>
              <w:t xml:space="preserve">Ime proračunskega uporabnika </w:t>
            </w:r>
          </w:p>
        </w:tc>
        <w:tc>
          <w:tcPr>
            <w:tcW w:w="1745" w:type="dxa"/>
            <w:gridSpan w:val="2"/>
            <w:tcBorders>
              <w:top w:val="single" w:sz="4" w:space="0" w:color="auto"/>
              <w:left w:val="single" w:sz="4" w:space="0" w:color="auto"/>
              <w:bottom w:val="single" w:sz="4" w:space="0" w:color="auto"/>
              <w:right w:val="single" w:sz="4" w:space="0" w:color="auto"/>
            </w:tcBorders>
            <w:vAlign w:val="center"/>
          </w:tcPr>
          <w:p w14:paraId="55DFD2B6" w14:textId="5FBEBF5E" w:rsidR="00AE1F83" w:rsidRPr="00351D92" w:rsidRDefault="00AE1F83" w:rsidP="00AE1F83">
            <w:pPr>
              <w:widowControl w:val="0"/>
              <w:spacing w:after="0" w:line="260" w:lineRule="exact"/>
              <w:jc w:val="center"/>
              <w:rPr>
                <w:rFonts w:ascii="Arial" w:hAnsi="Arial" w:cs="Arial"/>
                <w:sz w:val="20"/>
                <w:szCs w:val="20"/>
              </w:rPr>
            </w:pPr>
            <w:r w:rsidRPr="00351D92">
              <w:rPr>
                <w:rFonts w:ascii="Arial" w:hAnsi="Arial" w:cs="Arial"/>
                <w:sz w:val="20"/>
                <w:szCs w:val="20"/>
              </w:rPr>
              <w:t>Šifra in naziv ukrepa, projekta</w:t>
            </w:r>
          </w:p>
        </w:tc>
        <w:tc>
          <w:tcPr>
            <w:tcW w:w="1873" w:type="dxa"/>
            <w:gridSpan w:val="2"/>
            <w:tcBorders>
              <w:top w:val="single" w:sz="4" w:space="0" w:color="auto"/>
              <w:left w:val="single" w:sz="4" w:space="0" w:color="auto"/>
              <w:bottom w:val="single" w:sz="4" w:space="0" w:color="auto"/>
              <w:right w:val="single" w:sz="4" w:space="0" w:color="auto"/>
            </w:tcBorders>
            <w:vAlign w:val="center"/>
          </w:tcPr>
          <w:p w14:paraId="06A3848F" w14:textId="78ABF27F" w:rsidR="00AE1F83" w:rsidRPr="008B46C8" w:rsidRDefault="00AE1F83" w:rsidP="00AE1F83">
            <w:pPr>
              <w:widowControl w:val="0"/>
              <w:spacing w:after="0" w:line="260" w:lineRule="exact"/>
              <w:jc w:val="center"/>
              <w:rPr>
                <w:rFonts w:ascii="Arial" w:eastAsia="Times New Roman" w:hAnsi="Arial" w:cs="Arial"/>
                <w:sz w:val="20"/>
                <w:szCs w:val="20"/>
              </w:rPr>
            </w:pPr>
            <w:r w:rsidRPr="008B46C8">
              <w:rPr>
                <w:rFonts w:ascii="Arial" w:eastAsia="Times New Roman" w:hAnsi="Arial" w:cs="Arial"/>
                <w:sz w:val="20"/>
                <w:szCs w:val="20"/>
              </w:rPr>
              <w:t>Šifra in naziv proračunske postavke</w:t>
            </w: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4A211FC4" w14:textId="730B42A2" w:rsidR="00AE1F83" w:rsidRPr="008B46C8" w:rsidRDefault="00AE1F83" w:rsidP="00AE1F83">
            <w:pPr>
              <w:widowControl w:val="0"/>
              <w:spacing w:after="0" w:line="260" w:lineRule="exact"/>
              <w:jc w:val="center"/>
              <w:rPr>
                <w:rFonts w:ascii="Arial" w:eastAsia="Times New Roman" w:hAnsi="Arial" w:cs="Arial"/>
                <w:sz w:val="20"/>
                <w:szCs w:val="20"/>
              </w:rPr>
            </w:pPr>
            <w:r w:rsidRPr="008B46C8">
              <w:rPr>
                <w:rFonts w:ascii="Arial" w:eastAsia="Times New Roman" w:hAnsi="Arial" w:cs="Arial"/>
                <w:sz w:val="20"/>
                <w:szCs w:val="20"/>
              </w:rPr>
              <w:t>Znesek za tekoče leto (t)</w:t>
            </w:r>
          </w:p>
        </w:tc>
        <w:tc>
          <w:tcPr>
            <w:tcW w:w="1558" w:type="dxa"/>
            <w:tcBorders>
              <w:top w:val="single" w:sz="4" w:space="0" w:color="auto"/>
              <w:left w:val="single" w:sz="4" w:space="0" w:color="auto"/>
              <w:bottom w:val="single" w:sz="4" w:space="0" w:color="auto"/>
              <w:right w:val="single" w:sz="4" w:space="0" w:color="auto"/>
            </w:tcBorders>
            <w:vAlign w:val="center"/>
          </w:tcPr>
          <w:p w14:paraId="73CC766B" w14:textId="5E1CB137" w:rsidR="00AE1F83" w:rsidRPr="008B46C8" w:rsidRDefault="00AE1F83" w:rsidP="00AE1F83">
            <w:pPr>
              <w:widowControl w:val="0"/>
              <w:spacing w:after="0" w:line="260" w:lineRule="exact"/>
              <w:jc w:val="center"/>
              <w:rPr>
                <w:rFonts w:ascii="Arial" w:eastAsia="Times New Roman" w:hAnsi="Arial" w:cs="Arial"/>
                <w:sz w:val="20"/>
                <w:szCs w:val="20"/>
              </w:rPr>
            </w:pPr>
            <w:r w:rsidRPr="008B46C8">
              <w:rPr>
                <w:rFonts w:ascii="Arial" w:eastAsia="Times New Roman" w:hAnsi="Arial" w:cs="Arial"/>
                <w:sz w:val="20"/>
                <w:szCs w:val="20"/>
              </w:rPr>
              <w:t>Znesek za t + 1</w:t>
            </w:r>
          </w:p>
        </w:tc>
      </w:tr>
      <w:tr w:rsidR="00931B40" w:rsidRPr="00AE1F83" w14:paraId="074C58FC" w14:textId="62F3AB96" w:rsidTr="00192956">
        <w:trPr>
          <w:cantSplit/>
          <w:trHeight w:val="328"/>
        </w:trPr>
        <w:tc>
          <w:tcPr>
            <w:tcW w:w="2054" w:type="dxa"/>
            <w:tcBorders>
              <w:top w:val="single" w:sz="4" w:space="0" w:color="auto"/>
              <w:left w:val="single" w:sz="4" w:space="0" w:color="auto"/>
              <w:bottom w:val="single" w:sz="4" w:space="0" w:color="auto"/>
              <w:right w:val="single" w:sz="4" w:space="0" w:color="auto"/>
            </w:tcBorders>
          </w:tcPr>
          <w:p w14:paraId="5158C571" w14:textId="77777777" w:rsidR="00931B40" w:rsidRPr="00386D4E" w:rsidRDefault="00931B40" w:rsidP="00931B40">
            <w:pPr>
              <w:widowControl w:val="0"/>
              <w:tabs>
                <w:tab w:val="left" w:pos="360"/>
              </w:tabs>
              <w:spacing w:after="0" w:line="260" w:lineRule="exact"/>
              <w:jc w:val="center"/>
              <w:outlineLvl w:val="0"/>
              <w:rPr>
                <w:rFonts w:ascii="Arial" w:hAnsi="Arial" w:cs="Arial"/>
                <w:sz w:val="20"/>
                <w:szCs w:val="20"/>
              </w:rPr>
            </w:pPr>
          </w:p>
          <w:p w14:paraId="44A907EE" w14:textId="77777777" w:rsidR="00931B40" w:rsidRPr="00386D4E" w:rsidRDefault="00931B40" w:rsidP="00931B40">
            <w:pPr>
              <w:widowControl w:val="0"/>
              <w:tabs>
                <w:tab w:val="left" w:pos="360"/>
              </w:tabs>
              <w:spacing w:after="0" w:line="260" w:lineRule="exact"/>
              <w:jc w:val="center"/>
              <w:outlineLvl w:val="0"/>
              <w:rPr>
                <w:rFonts w:ascii="Arial" w:hAnsi="Arial" w:cs="Arial"/>
                <w:sz w:val="20"/>
                <w:szCs w:val="20"/>
              </w:rPr>
            </w:pPr>
          </w:p>
          <w:p w14:paraId="2D8A0ACA" w14:textId="5DBE6F92" w:rsidR="00931B40" w:rsidRPr="00386D4E"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386D4E">
              <w:rPr>
                <w:rFonts w:ascii="Arial" w:hAnsi="Arial" w:cs="Arial"/>
                <w:sz w:val="20"/>
                <w:szCs w:val="20"/>
              </w:rPr>
              <w:t>16</w:t>
            </w:r>
            <w:r w:rsidR="00273A31" w:rsidRPr="00386D4E">
              <w:rPr>
                <w:rFonts w:ascii="Arial" w:hAnsi="Arial" w:cs="Arial"/>
                <w:sz w:val="20"/>
                <w:szCs w:val="20"/>
              </w:rPr>
              <w:t>3</w:t>
            </w:r>
            <w:r w:rsidR="00F62189" w:rsidRPr="00386D4E">
              <w:rPr>
                <w:rFonts w:ascii="Arial" w:hAnsi="Arial" w:cs="Arial"/>
                <w:sz w:val="20"/>
                <w:szCs w:val="20"/>
              </w:rPr>
              <w:t>0</w:t>
            </w:r>
            <w:r w:rsidRPr="00386D4E">
              <w:rPr>
                <w:rFonts w:ascii="Arial" w:hAnsi="Arial" w:cs="Arial"/>
                <w:sz w:val="20"/>
                <w:szCs w:val="20"/>
              </w:rPr>
              <w:t xml:space="preserve"> - MKRR</w:t>
            </w:r>
          </w:p>
        </w:tc>
        <w:tc>
          <w:tcPr>
            <w:tcW w:w="1745" w:type="dxa"/>
            <w:gridSpan w:val="2"/>
            <w:tcBorders>
              <w:top w:val="single" w:sz="4" w:space="0" w:color="auto"/>
              <w:left w:val="nil"/>
              <w:bottom w:val="single" w:sz="4" w:space="0" w:color="auto"/>
              <w:right w:val="nil"/>
            </w:tcBorders>
            <w:vAlign w:val="bottom"/>
          </w:tcPr>
          <w:p w14:paraId="23CCA07B" w14:textId="24713143" w:rsidR="00931B40" w:rsidRPr="004D141C" w:rsidRDefault="004D141C" w:rsidP="00351D92">
            <w:pPr>
              <w:jc w:val="center"/>
              <w:rPr>
                <w:rFonts w:ascii="Arial" w:hAnsi="Arial" w:cs="Arial"/>
                <w:sz w:val="20"/>
                <w:szCs w:val="20"/>
              </w:rPr>
            </w:pPr>
            <w:r w:rsidRPr="004D141C">
              <w:rPr>
                <w:rFonts w:ascii="Arial" w:hAnsi="Arial" w:cs="Arial"/>
                <w:sz w:val="20"/>
                <w:szCs w:val="20"/>
              </w:rPr>
              <w:t>1630-26-3032 – DUKIN - razvoj podjetja</w:t>
            </w:r>
          </w:p>
        </w:tc>
        <w:tc>
          <w:tcPr>
            <w:tcW w:w="1873" w:type="dxa"/>
            <w:gridSpan w:val="2"/>
            <w:tcBorders>
              <w:top w:val="single" w:sz="4" w:space="0" w:color="auto"/>
              <w:left w:val="single" w:sz="4" w:space="0" w:color="auto"/>
              <w:bottom w:val="single" w:sz="4" w:space="0" w:color="auto"/>
              <w:right w:val="single" w:sz="4" w:space="0" w:color="auto"/>
            </w:tcBorders>
            <w:vAlign w:val="center"/>
          </w:tcPr>
          <w:p w14:paraId="7C3551E4" w14:textId="2143B872" w:rsidR="00931B40" w:rsidRPr="00386D4E"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386D4E">
              <w:rPr>
                <w:rFonts w:ascii="Arial" w:hAnsi="Arial" w:cs="Arial"/>
                <w:sz w:val="20"/>
                <w:szCs w:val="20"/>
              </w:rPr>
              <w:t>231881 - Dodatni ukrepi za problemska območja</w:t>
            </w: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24939569" w14:textId="3E07AEE7" w:rsidR="00931B40" w:rsidRPr="00931B40"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931B40">
              <w:rPr>
                <w:rFonts w:ascii="Arial" w:eastAsia="Times New Roman" w:hAnsi="Arial" w:cs="Arial"/>
                <w:bCs/>
                <w:kern w:val="32"/>
                <w:sz w:val="20"/>
                <w:szCs w:val="20"/>
                <w:lang w:eastAsia="sl-SI"/>
              </w:rPr>
              <w:t>0,00</w:t>
            </w:r>
          </w:p>
        </w:tc>
        <w:tc>
          <w:tcPr>
            <w:tcW w:w="1558" w:type="dxa"/>
            <w:tcBorders>
              <w:top w:val="single" w:sz="4" w:space="0" w:color="auto"/>
              <w:left w:val="single" w:sz="4" w:space="0" w:color="auto"/>
              <w:bottom w:val="single" w:sz="4" w:space="0" w:color="auto"/>
              <w:right w:val="single" w:sz="4" w:space="0" w:color="auto"/>
            </w:tcBorders>
            <w:vAlign w:val="center"/>
          </w:tcPr>
          <w:p w14:paraId="4CD7A11B" w14:textId="47CDA451" w:rsidR="00931B40" w:rsidRPr="00931B40"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931B40">
              <w:rPr>
                <w:rFonts w:ascii="Arial" w:eastAsia="Times New Roman" w:hAnsi="Arial" w:cs="Arial"/>
                <w:bCs/>
                <w:kern w:val="32"/>
                <w:sz w:val="20"/>
                <w:szCs w:val="20"/>
                <w:lang w:eastAsia="sl-SI"/>
              </w:rPr>
              <w:t>0,00</w:t>
            </w:r>
          </w:p>
        </w:tc>
      </w:tr>
      <w:tr w:rsidR="00931B40" w:rsidRPr="00AE1F83" w14:paraId="6158F205" w14:textId="77777777" w:rsidTr="00192956">
        <w:trPr>
          <w:cantSplit/>
          <w:trHeight w:val="328"/>
        </w:trPr>
        <w:tc>
          <w:tcPr>
            <w:tcW w:w="2054" w:type="dxa"/>
            <w:tcBorders>
              <w:top w:val="single" w:sz="4" w:space="0" w:color="auto"/>
              <w:left w:val="single" w:sz="4" w:space="0" w:color="auto"/>
              <w:bottom w:val="single" w:sz="4" w:space="0" w:color="auto"/>
              <w:right w:val="single" w:sz="4" w:space="0" w:color="auto"/>
            </w:tcBorders>
          </w:tcPr>
          <w:p w14:paraId="1B6B4C0F" w14:textId="77777777" w:rsidR="00931B40" w:rsidRPr="00386D4E" w:rsidRDefault="00931B40" w:rsidP="00931B40">
            <w:pPr>
              <w:widowControl w:val="0"/>
              <w:tabs>
                <w:tab w:val="left" w:pos="360"/>
              </w:tabs>
              <w:spacing w:after="0" w:line="260" w:lineRule="exact"/>
              <w:jc w:val="center"/>
              <w:outlineLvl w:val="0"/>
              <w:rPr>
                <w:rFonts w:ascii="Arial" w:hAnsi="Arial" w:cs="Arial"/>
                <w:sz w:val="20"/>
                <w:szCs w:val="20"/>
              </w:rPr>
            </w:pPr>
          </w:p>
          <w:p w14:paraId="1EB8F429" w14:textId="77777777" w:rsidR="00931B40" w:rsidRPr="00386D4E" w:rsidRDefault="00931B40" w:rsidP="00931B40">
            <w:pPr>
              <w:widowControl w:val="0"/>
              <w:tabs>
                <w:tab w:val="left" w:pos="360"/>
              </w:tabs>
              <w:spacing w:after="0" w:line="260" w:lineRule="exact"/>
              <w:jc w:val="center"/>
              <w:outlineLvl w:val="0"/>
              <w:rPr>
                <w:rFonts w:ascii="Arial" w:hAnsi="Arial" w:cs="Arial"/>
                <w:sz w:val="20"/>
                <w:szCs w:val="20"/>
              </w:rPr>
            </w:pPr>
          </w:p>
          <w:p w14:paraId="6C903508" w14:textId="3405460A" w:rsidR="00931B40" w:rsidRPr="00386D4E" w:rsidRDefault="00273A31"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386D4E">
              <w:rPr>
                <w:rFonts w:ascii="Arial" w:hAnsi="Arial" w:cs="Arial"/>
                <w:sz w:val="20"/>
                <w:szCs w:val="20"/>
              </w:rPr>
              <w:t>1630 - MKRR</w:t>
            </w:r>
          </w:p>
        </w:tc>
        <w:tc>
          <w:tcPr>
            <w:tcW w:w="1745" w:type="dxa"/>
            <w:gridSpan w:val="2"/>
            <w:tcBorders>
              <w:top w:val="single" w:sz="4" w:space="0" w:color="auto"/>
              <w:left w:val="nil"/>
              <w:bottom w:val="single" w:sz="4" w:space="0" w:color="auto"/>
              <w:right w:val="nil"/>
            </w:tcBorders>
            <w:vAlign w:val="bottom"/>
          </w:tcPr>
          <w:p w14:paraId="734F5FE0" w14:textId="5A40756E" w:rsidR="00931B40" w:rsidRPr="004D141C" w:rsidRDefault="004D141C" w:rsidP="004D141C">
            <w:pPr>
              <w:jc w:val="center"/>
              <w:rPr>
                <w:rFonts w:ascii="Arial" w:hAnsi="Arial" w:cs="Arial"/>
                <w:sz w:val="20"/>
                <w:szCs w:val="20"/>
              </w:rPr>
            </w:pPr>
            <w:r w:rsidRPr="004D141C">
              <w:rPr>
                <w:rFonts w:ascii="Arial" w:hAnsi="Arial" w:cs="Arial"/>
                <w:sz w:val="20"/>
                <w:szCs w:val="20"/>
              </w:rPr>
              <w:t>1630-26-3033 – SODALIS - razširitev kapacitet za HBI</w:t>
            </w:r>
          </w:p>
        </w:tc>
        <w:tc>
          <w:tcPr>
            <w:tcW w:w="1873" w:type="dxa"/>
            <w:gridSpan w:val="2"/>
            <w:tcBorders>
              <w:top w:val="single" w:sz="4" w:space="0" w:color="auto"/>
              <w:left w:val="single" w:sz="4" w:space="0" w:color="auto"/>
              <w:bottom w:val="single" w:sz="4" w:space="0" w:color="auto"/>
              <w:right w:val="single" w:sz="4" w:space="0" w:color="auto"/>
            </w:tcBorders>
            <w:vAlign w:val="center"/>
          </w:tcPr>
          <w:p w14:paraId="471E0AD6" w14:textId="36B015F9" w:rsidR="00931B40" w:rsidRPr="00386D4E"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386D4E">
              <w:rPr>
                <w:rFonts w:ascii="Arial" w:hAnsi="Arial" w:cs="Arial"/>
                <w:sz w:val="20"/>
                <w:szCs w:val="20"/>
              </w:rPr>
              <w:t>231881 - Dodatni ukrepi za problemska območja</w:t>
            </w: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66929453" w14:textId="1C47B6D8" w:rsidR="00931B40" w:rsidRPr="00931B40"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931B40">
              <w:rPr>
                <w:rFonts w:ascii="Arial" w:eastAsia="Times New Roman" w:hAnsi="Arial" w:cs="Arial"/>
                <w:bCs/>
                <w:kern w:val="32"/>
                <w:sz w:val="20"/>
                <w:szCs w:val="20"/>
                <w:lang w:eastAsia="sl-SI"/>
              </w:rPr>
              <w:t>0,00</w:t>
            </w:r>
          </w:p>
        </w:tc>
        <w:tc>
          <w:tcPr>
            <w:tcW w:w="1558" w:type="dxa"/>
            <w:tcBorders>
              <w:top w:val="single" w:sz="4" w:space="0" w:color="auto"/>
              <w:left w:val="single" w:sz="4" w:space="0" w:color="auto"/>
              <w:bottom w:val="single" w:sz="4" w:space="0" w:color="auto"/>
              <w:right w:val="single" w:sz="4" w:space="0" w:color="auto"/>
            </w:tcBorders>
            <w:vAlign w:val="center"/>
          </w:tcPr>
          <w:p w14:paraId="2051132A" w14:textId="063E3797" w:rsidR="00931B40" w:rsidRPr="00931B40"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931B40">
              <w:rPr>
                <w:rFonts w:ascii="Arial" w:eastAsia="Times New Roman" w:hAnsi="Arial" w:cs="Arial"/>
                <w:bCs/>
                <w:kern w:val="32"/>
                <w:sz w:val="20"/>
                <w:szCs w:val="20"/>
                <w:lang w:eastAsia="sl-SI"/>
              </w:rPr>
              <w:t>0,00</w:t>
            </w:r>
          </w:p>
        </w:tc>
      </w:tr>
      <w:tr w:rsidR="00931B40" w:rsidRPr="00AE1F83" w14:paraId="3DFB826A" w14:textId="77777777" w:rsidTr="00192956">
        <w:trPr>
          <w:cantSplit/>
          <w:trHeight w:val="328"/>
        </w:trPr>
        <w:tc>
          <w:tcPr>
            <w:tcW w:w="2054" w:type="dxa"/>
            <w:tcBorders>
              <w:top w:val="single" w:sz="4" w:space="0" w:color="auto"/>
              <w:left w:val="single" w:sz="4" w:space="0" w:color="auto"/>
              <w:bottom w:val="single" w:sz="4" w:space="0" w:color="auto"/>
              <w:right w:val="single" w:sz="4" w:space="0" w:color="auto"/>
            </w:tcBorders>
          </w:tcPr>
          <w:p w14:paraId="78F3E56A" w14:textId="77777777" w:rsidR="00931B40" w:rsidRPr="00386D4E" w:rsidRDefault="00931B40" w:rsidP="00931B40">
            <w:pPr>
              <w:widowControl w:val="0"/>
              <w:tabs>
                <w:tab w:val="left" w:pos="360"/>
              </w:tabs>
              <w:spacing w:after="0" w:line="260" w:lineRule="exact"/>
              <w:jc w:val="center"/>
              <w:outlineLvl w:val="0"/>
              <w:rPr>
                <w:rFonts w:ascii="Arial" w:hAnsi="Arial" w:cs="Arial"/>
                <w:sz w:val="20"/>
                <w:szCs w:val="20"/>
              </w:rPr>
            </w:pPr>
          </w:p>
          <w:p w14:paraId="21ADB443" w14:textId="77777777" w:rsidR="00931B40" w:rsidRPr="00386D4E" w:rsidRDefault="00931B40" w:rsidP="00931B40">
            <w:pPr>
              <w:widowControl w:val="0"/>
              <w:tabs>
                <w:tab w:val="left" w:pos="360"/>
              </w:tabs>
              <w:spacing w:after="0" w:line="260" w:lineRule="exact"/>
              <w:jc w:val="center"/>
              <w:outlineLvl w:val="0"/>
              <w:rPr>
                <w:rFonts w:ascii="Arial" w:hAnsi="Arial" w:cs="Arial"/>
                <w:sz w:val="20"/>
                <w:szCs w:val="20"/>
              </w:rPr>
            </w:pPr>
          </w:p>
          <w:p w14:paraId="31882EEB" w14:textId="53731F7D" w:rsidR="00931B40" w:rsidRPr="00386D4E" w:rsidRDefault="00273A31"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386D4E">
              <w:rPr>
                <w:rFonts w:ascii="Arial" w:hAnsi="Arial" w:cs="Arial"/>
                <w:sz w:val="20"/>
                <w:szCs w:val="20"/>
              </w:rPr>
              <w:t>1630 - MKRR</w:t>
            </w:r>
          </w:p>
        </w:tc>
        <w:tc>
          <w:tcPr>
            <w:tcW w:w="1745" w:type="dxa"/>
            <w:gridSpan w:val="2"/>
            <w:tcBorders>
              <w:top w:val="single" w:sz="4" w:space="0" w:color="auto"/>
              <w:left w:val="nil"/>
              <w:bottom w:val="single" w:sz="4" w:space="0" w:color="auto"/>
              <w:right w:val="nil"/>
            </w:tcBorders>
            <w:vAlign w:val="bottom"/>
          </w:tcPr>
          <w:p w14:paraId="507CB91F" w14:textId="257CCDF3" w:rsidR="00931B40" w:rsidRPr="004D141C" w:rsidRDefault="004D141C" w:rsidP="004D141C">
            <w:pPr>
              <w:jc w:val="center"/>
              <w:rPr>
                <w:rFonts w:ascii="Arial" w:hAnsi="Arial" w:cs="Arial"/>
                <w:sz w:val="20"/>
                <w:szCs w:val="20"/>
              </w:rPr>
            </w:pPr>
            <w:r w:rsidRPr="004D141C">
              <w:rPr>
                <w:rFonts w:ascii="Arial" w:hAnsi="Arial" w:cs="Arial"/>
                <w:sz w:val="20"/>
                <w:szCs w:val="20"/>
              </w:rPr>
              <w:t xml:space="preserve">1630-26-3034 – KOVIS - </w:t>
            </w:r>
            <w:r w:rsidRPr="00843E86">
              <w:rPr>
                <w:rFonts w:ascii="Arial" w:hAnsi="Arial" w:cs="Arial"/>
                <w:sz w:val="20"/>
                <w:szCs w:val="20"/>
              </w:rPr>
              <w:t>oprem</w:t>
            </w:r>
            <w:r w:rsidRPr="004D141C">
              <w:rPr>
                <w:rFonts w:ascii="Arial" w:hAnsi="Arial" w:cs="Arial"/>
                <w:sz w:val="20"/>
                <w:szCs w:val="20"/>
              </w:rPr>
              <w:t>a</w:t>
            </w:r>
            <w:r w:rsidRPr="00843E86">
              <w:rPr>
                <w:rFonts w:ascii="Arial" w:hAnsi="Arial" w:cs="Arial"/>
                <w:sz w:val="20"/>
                <w:szCs w:val="20"/>
              </w:rPr>
              <w:t xml:space="preserve"> za proizvodnjo zavornih diskov</w:t>
            </w:r>
          </w:p>
        </w:tc>
        <w:tc>
          <w:tcPr>
            <w:tcW w:w="1873" w:type="dxa"/>
            <w:gridSpan w:val="2"/>
            <w:tcBorders>
              <w:top w:val="single" w:sz="4" w:space="0" w:color="auto"/>
              <w:left w:val="single" w:sz="4" w:space="0" w:color="auto"/>
              <w:bottom w:val="single" w:sz="4" w:space="0" w:color="auto"/>
              <w:right w:val="single" w:sz="4" w:space="0" w:color="auto"/>
            </w:tcBorders>
            <w:vAlign w:val="center"/>
          </w:tcPr>
          <w:p w14:paraId="5BD6CC9A" w14:textId="15AA0CBB" w:rsidR="00931B40" w:rsidRPr="00386D4E"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386D4E">
              <w:rPr>
                <w:rFonts w:ascii="Arial" w:hAnsi="Arial" w:cs="Arial"/>
                <w:sz w:val="20"/>
                <w:szCs w:val="20"/>
              </w:rPr>
              <w:t>231881 - Dodatni ukrepi za problemska območja</w:t>
            </w: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5A7410D4" w14:textId="37B73002" w:rsidR="00931B40" w:rsidRPr="00931B40"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931B40">
              <w:rPr>
                <w:rFonts w:ascii="Arial" w:eastAsia="Times New Roman" w:hAnsi="Arial" w:cs="Arial"/>
                <w:bCs/>
                <w:kern w:val="32"/>
                <w:sz w:val="20"/>
                <w:szCs w:val="20"/>
                <w:lang w:eastAsia="sl-SI"/>
              </w:rPr>
              <w:t>0,00</w:t>
            </w:r>
          </w:p>
        </w:tc>
        <w:tc>
          <w:tcPr>
            <w:tcW w:w="1558" w:type="dxa"/>
            <w:tcBorders>
              <w:top w:val="single" w:sz="4" w:space="0" w:color="auto"/>
              <w:left w:val="single" w:sz="4" w:space="0" w:color="auto"/>
              <w:bottom w:val="single" w:sz="4" w:space="0" w:color="auto"/>
              <w:right w:val="single" w:sz="4" w:space="0" w:color="auto"/>
            </w:tcBorders>
            <w:vAlign w:val="center"/>
          </w:tcPr>
          <w:p w14:paraId="31B66989" w14:textId="09B9A0E9" w:rsidR="00931B40" w:rsidRPr="00931B40"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931B40">
              <w:rPr>
                <w:rFonts w:ascii="Arial" w:eastAsia="Times New Roman" w:hAnsi="Arial" w:cs="Arial"/>
                <w:bCs/>
                <w:kern w:val="32"/>
                <w:sz w:val="20"/>
                <w:szCs w:val="20"/>
                <w:lang w:eastAsia="sl-SI"/>
              </w:rPr>
              <w:t>0,00</w:t>
            </w:r>
          </w:p>
        </w:tc>
      </w:tr>
      <w:tr w:rsidR="00931B40" w:rsidRPr="00AE1F83" w14:paraId="41F7455F" w14:textId="77777777" w:rsidTr="00192956">
        <w:trPr>
          <w:cantSplit/>
          <w:trHeight w:val="328"/>
        </w:trPr>
        <w:tc>
          <w:tcPr>
            <w:tcW w:w="2054" w:type="dxa"/>
            <w:tcBorders>
              <w:top w:val="single" w:sz="4" w:space="0" w:color="auto"/>
              <w:left w:val="single" w:sz="4" w:space="0" w:color="auto"/>
              <w:bottom w:val="single" w:sz="4" w:space="0" w:color="auto"/>
              <w:right w:val="single" w:sz="4" w:space="0" w:color="auto"/>
            </w:tcBorders>
          </w:tcPr>
          <w:p w14:paraId="4FD6E8AC" w14:textId="77777777" w:rsidR="00931B40" w:rsidRPr="00386D4E" w:rsidRDefault="00931B40" w:rsidP="00931B40">
            <w:pPr>
              <w:widowControl w:val="0"/>
              <w:tabs>
                <w:tab w:val="left" w:pos="360"/>
              </w:tabs>
              <w:spacing w:after="0" w:line="260" w:lineRule="exact"/>
              <w:jc w:val="center"/>
              <w:outlineLvl w:val="0"/>
              <w:rPr>
                <w:rFonts w:ascii="Arial" w:hAnsi="Arial" w:cs="Arial"/>
                <w:sz w:val="20"/>
                <w:szCs w:val="20"/>
              </w:rPr>
            </w:pPr>
          </w:p>
          <w:p w14:paraId="258F2232" w14:textId="77777777" w:rsidR="00931B40" w:rsidRPr="00386D4E" w:rsidRDefault="00931B40" w:rsidP="00931B40">
            <w:pPr>
              <w:widowControl w:val="0"/>
              <w:tabs>
                <w:tab w:val="left" w:pos="360"/>
              </w:tabs>
              <w:spacing w:after="0" w:line="260" w:lineRule="exact"/>
              <w:jc w:val="center"/>
              <w:outlineLvl w:val="0"/>
              <w:rPr>
                <w:rFonts w:ascii="Arial" w:hAnsi="Arial" w:cs="Arial"/>
                <w:sz w:val="20"/>
                <w:szCs w:val="20"/>
              </w:rPr>
            </w:pPr>
          </w:p>
          <w:p w14:paraId="57CC2A3F" w14:textId="352B7105" w:rsidR="00931B40" w:rsidRPr="00386D4E" w:rsidRDefault="00273A31"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386D4E">
              <w:rPr>
                <w:rFonts w:ascii="Arial" w:hAnsi="Arial" w:cs="Arial"/>
                <w:sz w:val="20"/>
                <w:szCs w:val="20"/>
              </w:rPr>
              <w:t>1630 - MKRR</w:t>
            </w:r>
          </w:p>
        </w:tc>
        <w:tc>
          <w:tcPr>
            <w:tcW w:w="1745" w:type="dxa"/>
            <w:gridSpan w:val="2"/>
            <w:tcBorders>
              <w:top w:val="single" w:sz="4" w:space="0" w:color="auto"/>
              <w:left w:val="nil"/>
              <w:bottom w:val="single" w:sz="4" w:space="0" w:color="auto"/>
              <w:right w:val="nil"/>
            </w:tcBorders>
            <w:vAlign w:val="bottom"/>
          </w:tcPr>
          <w:p w14:paraId="4E7D8A41" w14:textId="5CF1DA8D" w:rsidR="00931B40" w:rsidRPr="004D141C" w:rsidRDefault="004D141C" w:rsidP="004D141C">
            <w:pPr>
              <w:jc w:val="center"/>
              <w:rPr>
                <w:rFonts w:ascii="Arial" w:hAnsi="Arial" w:cs="Arial"/>
                <w:sz w:val="20"/>
                <w:szCs w:val="20"/>
              </w:rPr>
            </w:pPr>
            <w:r w:rsidRPr="004D141C">
              <w:rPr>
                <w:rFonts w:ascii="Arial" w:hAnsi="Arial" w:cs="Arial"/>
                <w:sz w:val="20"/>
                <w:szCs w:val="20"/>
              </w:rPr>
              <w:t>1630-26-3035 – KOLDING - v</w:t>
            </w:r>
            <w:r w:rsidRPr="00843E86">
              <w:rPr>
                <w:rFonts w:ascii="Arial" w:hAnsi="Arial" w:cs="Arial"/>
                <w:sz w:val="20"/>
                <w:szCs w:val="20"/>
              </w:rPr>
              <w:t>stop na trg električne energije</w:t>
            </w:r>
          </w:p>
        </w:tc>
        <w:tc>
          <w:tcPr>
            <w:tcW w:w="1873" w:type="dxa"/>
            <w:gridSpan w:val="2"/>
            <w:tcBorders>
              <w:top w:val="single" w:sz="4" w:space="0" w:color="auto"/>
              <w:left w:val="single" w:sz="4" w:space="0" w:color="auto"/>
              <w:bottom w:val="single" w:sz="4" w:space="0" w:color="auto"/>
              <w:right w:val="single" w:sz="4" w:space="0" w:color="auto"/>
            </w:tcBorders>
            <w:vAlign w:val="center"/>
          </w:tcPr>
          <w:p w14:paraId="412DB183" w14:textId="19D8E6A3" w:rsidR="00931B40" w:rsidRPr="00386D4E"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386D4E">
              <w:rPr>
                <w:rFonts w:ascii="Arial" w:hAnsi="Arial" w:cs="Arial"/>
                <w:sz w:val="20"/>
                <w:szCs w:val="20"/>
              </w:rPr>
              <w:t>231881 - Dodatni ukrepi za problemska območja</w:t>
            </w: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10FFB686" w14:textId="3114B06A" w:rsidR="00931B40" w:rsidRPr="00931B40"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931B40">
              <w:rPr>
                <w:rFonts w:ascii="Arial" w:eastAsia="Times New Roman" w:hAnsi="Arial" w:cs="Arial"/>
                <w:bCs/>
                <w:kern w:val="32"/>
                <w:sz w:val="20"/>
                <w:szCs w:val="20"/>
                <w:lang w:eastAsia="sl-SI"/>
              </w:rPr>
              <w:t>0,00</w:t>
            </w:r>
          </w:p>
        </w:tc>
        <w:tc>
          <w:tcPr>
            <w:tcW w:w="1558" w:type="dxa"/>
            <w:tcBorders>
              <w:top w:val="single" w:sz="4" w:space="0" w:color="auto"/>
              <w:left w:val="single" w:sz="4" w:space="0" w:color="auto"/>
              <w:bottom w:val="single" w:sz="4" w:space="0" w:color="auto"/>
              <w:right w:val="single" w:sz="4" w:space="0" w:color="auto"/>
            </w:tcBorders>
            <w:vAlign w:val="center"/>
          </w:tcPr>
          <w:p w14:paraId="3D09F48B" w14:textId="01C0AB01" w:rsidR="00931B40" w:rsidRPr="00931B40"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931B40">
              <w:rPr>
                <w:rFonts w:ascii="Arial" w:eastAsia="Times New Roman" w:hAnsi="Arial" w:cs="Arial"/>
                <w:bCs/>
                <w:kern w:val="32"/>
                <w:sz w:val="20"/>
                <w:szCs w:val="20"/>
                <w:lang w:eastAsia="sl-SI"/>
              </w:rPr>
              <w:t>0,00</w:t>
            </w:r>
          </w:p>
        </w:tc>
      </w:tr>
      <w:tr w:rsidR="00931B40" w:rsidRPr="00AE1F83" w14:paraId="4E3BE3C0" w14:textId="77777777" w:rsidTr="00192956">
        <w:trPr>
          <w:cantSplit/>
          <w:trHeight w:val="328"/>
        </w:trPr>
        <w:tc>
          <w:tcPr>
            <w:tcW w:w="2054" w:type="dxa"/>
            <w:tcBorders>
              <w:top w:val="single" w:sz="4" w:space="0" w:color="auto"/>
              <w:left w:val="single" w:sz="4" w:space="0" w:color="auto"/>
              <w:bottom w:val="single" w:sz="4" w:space="0" w:color="auto"/>
              <w:right w:val="single" w:sz="4" w:space="0" w:color="auto"/>
            </w:tcBorders>
          </w:tcPr>
          <w:p w14:paraId="076EB690" w14:textId="77777777" w:rsidR="00931B40" w:rsidRPr="00386D4E" w:rsidRDefault="00931B40" w:rsidP="00931B40">
            <w:pPr>
              <w:widowControl w:val="0"/>
              <w:tabs>
                <w:tab w:val="left" w:pos="360"/>
              </w:tabs>
              <w:spacing w:after="0" w:line="260" w:lineRule="exact"/>
              <w:jc w:val="center"/>
              <w:outlineLvl w:val="0"/>
              <w:rPr>
                <w:rFonts w:ascii="Arial" w:hAnsi="Arial" w:cs="Arial"/>
                <w:sz w:val="20"/>
                <w:szCs w:val="20"/>
              </w:rPr>
            </w:pPr>
          </w:p>
          <w:p w14:paraId="31C45783" w14:textId="65642E1A" w:rsidR="00931B40" w:rsidRPr="00386D4E" w:rsidRDefault="00273A31"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386D4E">
              <w:rPr>
                <w:rFonts w:ascii="Arial" w:hAnsi="Arial" w:cs="Arial"/>
                <w:sz w:val="20"/>
                <w:szCs w:val="20"/>
              </w:rPr>
              <w:t>1630 - MKRR</w:t>
            </w:r>
          </w:p>
        </w:tc>
        <w:tc>
          <w:tcPr>
            <w:tcW w:w="1745" w:type="dxa"/>
            <w:gridSpan w:val="2"/>
            <w:tcBorders>
              <w:top w:val="single" w:sz="4" w:space="0" w:color="auto"/>
              <w:left w:val="nil"/>
              <w:bottom w:val="single" w:sz="4" w:space="0" w:color="auto"/>
              <w:right w:val="nil"/>
            </w:tcBorders>
            <w:vAlign w:val="bottom"/>
          </w:tcPr>
          <w:p w14:paraId="545E06D8" w14:textId="2F369B55" w:rsidR="00931B40" w:rsidRPr="004D141C" w:rsidRDefault="004D141C" w:rsidP="004D141C">
            <w:pPr>
              <w:jc w:val="center"/>
              <w:rPr>
                <w:rFonts w:ascii="Arial" w:hAnsi="Arial" w:cs="Arial"/>
                <w:sz w:val="20"/>
                <w:szCs w:val="20"/>
              </w:rPr>
            </w:pPr>
            <w:r w:rsidRPr="004D141C">
              <w:rPr>
                <w:rFonts w:ascii="Arial" w:hAnsi="Arial" w:cs="Arial"/>
                <w:sz w:val="20"/>
                <w:szCs w:val="20"/>
              </w:rPr>
              <w:t xml:space="preserve">1630-26-3036 – IMP PROMONT - </w:t>
            </w:r>
            <w:r w:rsidRPr="00843E86">
              <w:rPr>
                <w:rFonts w:ascii="Arial" w:hAnsi="Arial" w:cs="Arial"/>
                <w:sz w:val="20"/>
                <w:szCs w:val="20"/>
              </w:rPr>
              <w:t>PRIME razvoj prefabrikacije</w:t>
            </w:r>
          </w:p>
        </w:tc>
        <w:tc>
          <w:tcPr>
            <w:tcW w:w="1873" w:type="dxa"/>
            <w:gridSpan w:val="2"/>
            <w:tcBorders>
              <w:top w:val="single" w:sz="4" w:space="0" w:color="auto"/>
              <w:left w:val="single" w:sz="4" w:space="0" w:color="auto"/>
              <w:bottom w:val="single" w:sz="4" w:space="0" w:color="auto"/>
              <w:right w:val="single" w:sz="4" w:space="0" w:color="auto"/>
            </w:tcBorders>
            <w:vAlign w:val="center"/>
          </w:tcPr>
          <w:p w14:paraId="36396689" w14:textId="26F7D868" w:rsidR="00931B40" w:rsidRPr="00386D4E"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386D4E">
              <w:rPr>
                <w:rFonts w:ascii="Arial" w:hAnsi="Arial" w:cs="Arial"/>
                <w:sz w:val="20"/>
                <w:szCs w:val="20"/>
              </w:rPr>
              <w:t>231881 - Dodatni ukrepi za problemska območja</w:t>
            </w: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531F55FB" w14:textId="0D35E560" w:rsidR="00931B40" w:rsidRPr="00931B40"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931B40">
              <w:rPr>
                <w:rFonts w:ascii="Arial" w:eastAsia="Times New Roman" w:hAnsi="Arial" w:cs="Arial"/>
                <w:bCs/>
                <w:kern w:val="32"/>
                <w:sz w:val="20"/>
                <w:szCs w:val="20"/>
                <w:lang w:eastAsia="sl-SI"/>
              </w:rPr>
              <w:t>0,00</w:t>
            </w:r>
          </w:p>
        </w:tc>
        <w:tc>
          <w:tcPr>
            <w:tcW w:w="1558" w:type="dxa"/>
            <w:tcBorders>
              <w:top w:val="single" w:sz="4" w:space="0" w:color="auto"/>
              <w:left w:val="single" w:sz="4" w:space="0" w:color="auto"/>
              <w:bottom w:val="single" w:sz="4" w:space="0" w:color="auto"/>
              <w:right w:val="single" w:sz="4" w:space="0" w:color="auto"/>
            </w:tcBorders>
            <w:vAlign w:val="center"/>
          </w:tcPr>
          <w:p w14:paraId="74327192" w14:textId="67AD5450" w:rsidR="00931B40" w:rsidRPr="00931B40"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931B40">
              <w:rPr>
                <w:rFonts w:ascii="Arial" w:eastAsia="Times New Roman" w:hAnsi="Arial" w:cs="Arial"/>
                <w:bCs/>
                <w:kern w:val="32"/>
                <w:sz w:val="20"/>
                <w:szCs w:val="20"/>
                <w:lang w:eastAsia="sl-SI"/>
              </w:rPr>
              <w:t>0,00</w:t>
            </w:r>
          </w:p>
        </w:tc>
      </w:tr>
      <w:tr w:rsidR="00931B40" w:rsidRPr="00AE1F83" w14:paraId="780C1B31" w14:textId="77777777" w:rsidTr="00192956">
        <w:trPr>
          <w:cantSplit/>
          <w:trHeight w:val="328"/>
        </w:trPr>
        <w:tc>
          <w:tcPr>
            <w:tcW w:w="2054" w:type="dxa"/>
            <w:tcBorders>
              <w:top w:val="single" w:sz="4" w:space="0" w:color="auto"/>
              <w:left w:val="single" w:sz="4" w:space="0" w:color="auto"/>
              <w:bottom w:val="single" w:sz="4" w:space="0" w:color="auto"/>
              <w:right w:val="single" w:sz="4" w:space="0" w:color="auto"/>
            </w:tcBorders>
          </w:tcPr>
          <w:p w14:paraId="70F850AA" w14:textId="77777777" w:rsidR="00931B40" w:rsidRPr="00386D4E" w:rsidRDefault="00931B40" w:rsidP="00931B40">
            <w:pPr>
              <w:widowControl w:val="0"/>
              <w:tabs>
                <w:tab w:val="left" w:pos="360"/>
              </w:tabs>
              <w:spacing w:after="0" w:line="260" w:lineRule="exact"/>
              <w:jc w:val="center"/>
              <w:outlineLvl w:val="0"/>
              <w:rPr>
                <w:rFonts w:ascii="Arial" w:hAnsi="Arial" w:cs="Arial"/>
                <w:sz w:val="20"/>
                <w:szCs w:val="20"/>
              </w:rPr>
            </w:pPr>
          </w:p>
          <w:p w14:paraId="5AFEB81F" w14:textId="61C58274" w:rsidR="00931B40" w:rsidRPr="00386D4E" w:rsidRDefault="00273A31"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386D4E">
              <w:rPr>
                <w:rFonts w:ascii="Arial" w:hAnsi="Arial" w:cs="Arial"/>
                <w:sz w:val="20"/>
                <w:szCs w:val="20"/>
              </w:rPr>
              <w:t>1630 - MKRR</w:t>
            </w:r>
          </w:p>
        </w:tc>
        <w:tc>
          <w:tcPr>
            <w:tcW w:w="1745" w:type="dxa"/>
            <w:gridSpan w:val="2"/>
            <w:tcBorders>
              <w:top w:val="single" w:sz="4" w:space="0" w:color="auto"/>
              <w:left w:val="nil"/>
              <w:bottom w:val="single" w:sz="4" w:space="0" w:color="auto"/>
              <w:right w:val="nil"/>
            </w:tcBorders>
            <w:vAlign w:val="bottom"/>
          </w:tcPr>
          <w:p w14:paraId="78EA6CE7" w14:textId="3D8828B7" w:rsidR="00931B40" w:rsidRPr="004D141C" w:rsidRDefault="004D141C" w:rsidP="004D141C">
            <w:pPr>
              <w:jc w:val="center"/>
              <w:rPr>
                <w:rFonts w:ascii="Arial" w:hAnsi="Arial" w:cs="Arial"/>
                <w:sz w:val="20"/>
                <w:szCs w:val="20"/>
              </w:rPr>
            </w:pPr>
            <w:r w:rsidRPr="004D141C">
              <w:rPr>
                <w:rFonts w:ascii="Arial" w:hAnsi="Arial" w:cs="Arial"/>
                <w:sz w:val="20"/>
                <w:szCs w:val="20"/>
              </w:rPr>
              <w:t>1630-26-3040 – VULCANO - začetna investicija v gradnjo in opremo</w:t>
            </w:r>
          </w:p>
        </w:tc>
        <w:tc>
          <w:tcPr>
            <w:tcW w:w="1873" w:type="dxa"/>
            <w:gridSpan w:val="2"/>
            <w:tcBorders>
              <w:top w:val="single" w:sz="4" w:space="0" w:color="auto"/>
              <w:left w:val="single" w:sz="4" w:space="0" w:color="auto"/>
              <w:bottom w:val="single" w:sz="4" w:space="0" w:color="auto"/>
              <w:right w:val="single" w:sz="4" w:space="0" w:color="auto"/>
            </w:tcBorders>
            <w:vAlign w:val="center"/>
          </w:tcPr>
          <w:p w14:paraId="5460CC7B" w14:textId="7E03A1CF" w:rsidR="00931B40" w:rsidRPr="00386D4E"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386D4E">
              <w:rPr>
                <w:rFonts w:ascii="Arial" w:eastAsia="Times New Roman" w:hAnsi="Arial" w:cs="Arial"/>
                <w:bCs/>
                <w:kern w:val="32"/>
                <w:sz w:val="20"/>
                <w:szCs w:val="20"/>
                <w:lang w:eastAsia="sl-SI"/>
              </w:rPr>
              <w:t>231881 - Dodatni ukrepi za problemska območja</w:t>
            </w: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2091808C" w14:textId="6C6371D7" w:rsidR="00931B40" w:rsidRPr="00931B40"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931B40">
              <w:rPr>
                <w:rFonts w:ascii="Arial" w:eastAsia="Times New Roman" w:hAnsi="Arial" w:cs="Arial"/>
                <w:bCs/>
                <w:kern w:val="32"/>
                <w:sz w:val="20"/>
                <w:szCs w:val="20"/>
                <w:lang w:eastAsia="sl-SI"/>
              </w:rPr>
              <w:t>0,00</w:t>
            </w:r>
          </w:p>
        </w:tc>
        <w:tc>
          <w:tcPr>
            <w:tcW w:w="1558" w:type="dxa"/>
            <w:tcBorders>
              <w:top w:val="single" w:sz="4" w:space="0" w:color="auto"/>
              <w:left w:val="single" w:sz="4" w:space="0" w:color="auto"/>
              <w:bottom w:val="single" w:sz="4" w:space="0" w:color="auto"/>
              <w:right w:val="single" w:sz="4" w:space="0" w:color="auto"/>
            </w:tcBorders>
            <w:vAlign w:val="center"/>
          </w:tcPr>
          <w:p w14:paraId="08FD49FD" w14:textId="3E1337D2" w:rsidR="00931B40" w:rsidRPr="00931B40" w:rsidRDefault="00931B40" w:rsidP="00931B40">
            <w:pPr>
              <w:widowControl w:val="0"/>
              <w:tabs>
                <w:tab w:val="left" w:pos="360"/>
              </w:tabs>
              <w:spacing w:after="0" w:line="260" w:lineRule="exact"/>
              <w:jc w:val="center"/>
              <w:outlineLvl w:val="0"/>
              <w:rPr>
                <w:rFonts w:ascii="Arial" w:eastAsia="Times New Roman" w:hAnsi="Arial" w:cs="Arial"/>
                <w:bCs/>
                <w:kern w:val="32"/>
                <w:sz w:val="20"/>
                <w:szCs w:val="20"/>
                <w:highlight w:val="yellow"/>
                <w:lang w:eastAsia="sl-SI"/>
              </w:rPr>
            </w:pPr>
            <w:r w:rsidRPr="00931B40">
              <w:rPr>
                <w:rFonts w:ascii="Arial" w:eastAsia="Times New Roman" w:hAnsi="Arial" w:cs="Arial"/>
                <w:bCs/>
                <w:kern w:val="32"/>
                <w:sz w:val="20"/>
                <w:szCs w:val="20"/>
                <w:lang w:eastAsia="sl-SI"/>
              </w:rPr>
              <w:t>0,00</w:t>
            </w:r>
          </w:p>
        </w:tc>
      </w:tr>
      <w:tr w:rsidR="005B15D4" w:rsidRPr="00AE1F83" w14:paraId="667EBD48" w14:textId="77777777" w:rsidTr="000D4EC3">
        <w:trPr>
          <w:cantSplit/>
          <w:trHeight w:val="328"/>
        </w:trPr>
        <w:tc>
          <w:tcPr>
            <w:tcW w:w="2054" w:type="dxa"/>
            <w:tcBorders>
              <w:top w:val="single" w:sz="4" w:space="0" w:color="auto"/>
              <w:left w:val="single" w:sz="4" w:space="0" w:color="auto"/>
              <w:bottom w:val="single" w:sz="4" w:space="0" w:color="auto"/>
              <w:right w:val="single" w:sz="4" w:space="0" w:color="auto"/>
            </w:tcBorders>
          </w:tcPr>
          <w:p w14:paraId="2A02D353" w14:textId="6EB7C3A9" w:rsidR="005B15D4" w:rsidRPr="00386D4E" w:rsidRDefault="005B15D4" w:rsidP="005B15D4">
            <w:pPr>
              <w:widowControl w:val="0"/>
              <w:tabs>
                <w:tab w:val="left" w:pos="360"/>
              </w:tabs>
              <w:spacing w:after="0" w:line="260" w:lineRule="exact"/>
              <w:jc w:val="center"/>
              <w:outlineLvl w:val="0"/>
              <w:rPr>
                <w:rFonts w:ascii="Arial" w:hAnsi="Arial" w:cs="Arial"/>
                <w:sz w:val="20"/>
                <w:szCs w:val="20"/>
              </w:rPr>
            </w:pPr>
            <w:r w:rsidRPr="00386D4E">
              <w:rPr>
                <w:rFonts w:ascii="Arial" w:hAnsi="Arial" w:cs="Arial"/>
                <w:sz w:val="20"/>
                <w:szCs w:val="20"/>
              </w:rPr>
              <w:lastRenderedPageBreak/>
              <w:t>1630 - MKRR</w:t>
            </w:r>
          </w:p>
        </w:tc>
        <w:tc>
          <w:tcPr>
            <w:tcW w:w="1745" w:type="dxa"/>
            <w:gridSpan w:val="2"/>
            <w:tcBorders>
              <w:top w:val="single" w:sz="4" w:space="0" w:color="auto"/>
              <w:left w:val="nil"/>
              <w:bottom w:val="single" w:sz="4" w:space="0" w:color="auto"/>
              <w:right w:val="nil"/>
            </w:tcBorders>
            <w:vAlign w:val="bottom"/>
          </w:tcPr>
          <w:p w14:paraId="4971E12E" w14:textId="37547137" w:rsidR="005B15D4" w:rsidRPr="004D141C" w:rsidRDefault="004D141C" w:rsidP="004D141C">
            <w:pPr>
              <w:jc w:val="center"/>
              <w:rPr>
                <w:rFonts w:ascii="Arial" w:hAnsi="Arial" w:cs="Arial"/>
                <w:sz w:val="20"/>
                <w:szCs w:val="20"/>
              </w:rPr>
            </w:pPr>
            <w:r w:rsidRPr="004D141C">
              <w:rPr>
                <w:rFonts w:ascii="Arial" w:hAnsi="Arial" w:cs="Arial"/>
                <w:sz w:val="20"/>
                <w:szCs w:val="20"/>
              </w:rPr>
              <w:t>1630-26-3041 – MOBITEX - s</w:t>
            </w:r>
            <w:r w:rsidRPr="00843E86">
              <w:rPr>
                <w:rFonts w:ascii="Arial" w:hAnsi="Arial" w:cs="Arial"/>
                <w:sz w:val="20"/>
                <w:szCs w:val="20"/>
              </w:rPr>
              <w:t>trojegradnja za neugodne razmere</w:t>
            </w:r>
          </w:p>
        </w:tc>
        <w:tc>
          <w:tcPr>
            <w:tcW w:w="1873" w:type="dxa"/>
            <w:gridSpan w:val="2"/>
            <w:tcBorders>
              <w:top w:val="single" w:sz="4" w:space="0" w:color="auto"/>
              <w:left w:val="single" w:sz="4" w:space="0" w:color="auto"/>
              <w:bottom w:val="single" w:sz="4" w:space="0" w:color="auto"/>
              <w:right w:val="single" w:sz="4" w:space="0" w:color="auto"/>
            </w:tcBorders>
          </w:tcPr>
          <w:p w14:paraId="30D88D3C" w14:textId="4CC823B2" w:rsidR="005B15D4" w:rsidRPr="00386D4E" w:rsidRDefault="005B15D4" w:rsidP="005B15D4">
            <w:pPr>
              <w:widowControl w:val="0"/>
              <w:tabs>
                <w:tab w:val="left" w:pos="360"/>
              </w:tabs>
              <w:spacing w:after="0" w:line="260" w:lineRule="exact"/>
              <w:jc w:val="center"/>
              <w:outlineLvl w:val="0"/>
              <w:rPr>
                <w:rFonts w:ascii="Arial" w:eastAsia="Times New Roman" w:hAnsi="Arial" w:cs="Arial"/>
                <w:bCs/>
                <w:kern w:val="32"/>
                <w:sz w:val="20"/>
                <w:szCs w:val="20"/>
                <w:lang w:eastAsia="sl-SI"/>
              </w:rPr>
            </w:pPr>
            <w:r w:rsidRPr="009855ED">
              <w:rPr>
                <w:rFonts w:ascii="Arial" w:eastAsia="Times New Roman" w:hAnsi="Arial" w:cs="Arial"/>
                <w:bCs/>
                <w:kern w:val="32"/>
                <w:sz w:val="20"/>
                <w:szCs w:val="20"/>
                <w:lang w:eastAsia="sl-SI"/>
              </w:rPr>
              <w:t>231881 - Dodatni ukrepi za problemska območja</w:t>
            </w: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7EAF035F" w14:textId="45E73CB7" w:rsidR="005B15D4" w:rsidRPr="00931B40" w:rsidRDefault="005B15D4" w:rsidP="005B15D4">
            <w:pPr>
              <w:widowControl w:val="0"/>
              <w:tabs>
                <w:tab w:val="left" w:pos="360"/>
              </w:tabs>
              <w:spacing w:after="0" w:line="260" w:lineRule="exact"/>
              <w:jc w:val="center"/>
              <w:outlineLvl w:val="0"/>
              <w:rPr>
                <w:rFonts w:ascii="Arial" w:eastAsia="Times New Roman" w:hAnsi="Arial" w:cs="Arial"/>
                <w:bCs/>
                <w:kern w:val="32"/>
                <w:sz w:val="20"/>
                <w:szCs w:val="20"/>
                <w:lang w:eastAsia="sl-SI"/>
              </w:rPr>
            </w:pPr>
            <w:r w:rsidRPr="00931B40">
              <w:rPr>
                <w:rFonts w:ascii="Arial" w:eastAsia="Times New Roman" w:hAnsi="Arial" w:cs="Arial"/>
                <w:bCs/>
                <w:kern w:val="32"/>
                <w:sz w:val="20"/>
                <w:szCs w:val="20"/>
                <w:lang w:eastAsia="sl-SI"/>
              </w:rPr>
              <w:t>0,00</w:t>
            </w:r>
          </w:p>
        </w:tc>
        <w:tc>
          <w:tcPr>
            <w:tcW w:w="1558" w:type="dxa"/>
            <w:tcBorders>
              <w:top w:val="single" w:sz="4" w:space="0" w:color="auto"/>
              <w:left w:val="single" w:sz="4" w:space="0" w:color="auto"/>
              <w:bottom w:val="single" w:sz="4" w:space="0" w:color="auto"/>
              <w:right w:val="single" w:sz="4" w:space="0" w:color="auto"/>
            </w:tcBorders>
            <w:vAlign w:val="center"/>
          </w:tcPr>
          <w:p w14:paraId="1B2145C8" w14:textId="53110DF9" w:rsidR="005B15D4" w:rsidRPr="00931B40" w:rsidRDefault="005B15D4" w:rsidP="005B15D4">
            <w:pPr>
              <w:widowControl w:val="0"/>
              <w:tabs>
                <w:tab w:val="left" w:pos="360"/>
              </w:tabs>
              <w:spacing w:after="0" w:line="260" w:lineRule="exact"/>
              <w:jc w:val="center"/>
              <w:outlineLvl w:val="0"/>
              <w:rPr>
                <w:rFonts w:ascii="Arial" w:eastAsia="Times New Roman" w:hAnsi="Arial" w:cs="Arial"/>
                <w:bCs/>
                <w:kern w:val="32"/>
                <w:sz w:val="20"/>
                <w:szCs w:val="20"/>
                <w:lang w:eastAsia="sl-SI"/>
              </w:rPr>
            </w:pPr>
            <w:r w:rsidRPr="00931B40">
              <w:rPr>
                <w:rFonts w:ascii="Arial" w:eastAsia="Times New Roman" w:hAnsi="Arial" w:cs="Arial"/>
                <w:bCs/>
                <w:kern w:val="32"/>
                <w:sz w:val="20"/>
                <w:szCs w:val="20"/>
                <w:lang w:eastAsia="sl-SI"/>
              </w:rPr>
              <w:t>0,00</w:t>
            </w:r>
          </w:p>
        </w:tc>
      </w:tr>
      <w:tr w:rsidR="005B15D4" w:rsidRPr="00AE1F83" w14:paraId="5CDDA5A6" w14:textId="77777777" w:rsidTr="000D4EC3">
        <w:trPr>
          <w:cantSplit/>
          <w:trHeight w:val="328"/>
        </w:trPr>
        <w:tc>
          <w:tcPr>
            <w:tcW w:w="2054" w:type="dxa"/>
            <w:tcBorders>
              <w:top w:val="single" w:sz="4" w:space="0" w:color="auto"/>
              <w:left w:val="single" w:sz="4" w:space="0" w:color="auto"/>
              <w:bottom w:val="single" w:sz="4" w:space="0" w:color="auto"/>
              <w:right w:val="single" w:sz="4" w:space="0" w:color="auto"/>
            </w:tcBorders>
          </w:tcPr>
          <w:p w14:paraId="77D2890A" w14:textId="3E228705" w:rsidR="005B15D4" w:rsidRPr="00386D4E" w:rsidRDefault="005B15D4" w:rsidP="005B15D4">
            <w:pPr>
              <w:widowControl w:val="0"/>
              <w:tabs>
                <w:tab w:val="left" w:pos="360"/>
              </w:tabs>
              <w:spacing w:after="0" w:line="260" w:lineRule="exact"/>
              <w:jc w:val="center"/>
              <w:outlineLvl w:val="0"/>
              <w:rPr>
                <w:rFonts w:ascii="Arial" w:hAnsi="Arial" w:cs="Arial"/>
                <w:sz w:val="20"/>
                <w:szCs w:val="20"/>
              </w:rPr>
            </w:pPr>
            <w:r w:rsidRPr="00386D4E">
              <w:rPr>
                <w:rFonts w:ascii="Arial" w:hAnsi="Arial" w:cs="Arial"/>
                <w:sz w:val="20"/>
                <w:szCs w:val="20"/>
              </w:rPr>
              <w:t>1630 - MKRR</w:t>
            </w:r>
          </w:p>
        </w:tc>
        <w:tc>
          <w:tcPr>
            <w:tcW w:w="1745" w:type="dxa"/>
            <w:gridSpan w:val="2"/>
            <w:tcBorders>
              <w:top w:val="single" w:sz="4" w:space="0" w:color="auto"/>
              <w:left w:val="nil"/>
              <w:bottom w:val="single" w:sz="4" w:space="0" w:color="auto"/>
              <w:right w:val="nil"/>
            </w:tcBorders>
            <w:vAlign w:val="bottom"/>
          </w:tcPr>
          <w:p w14:paraId="62E0328D" w14:textId="064883BB" w:rsidR="005B15D4" w:rsidRPr="004D141C" w:rsidRDefault="004D141C" w:rsidP="004D141C">
            <w:pPr>
              <w:jc w:val="center"/>
              <w:rPr>
                <w:rFonts w:ascii="Arial" w:hAnsi="Arial" w:cs="Arial"/>
                <w:sz w:val="20"/>
                <w:szCs w:val="20"/>
              </w:rPr>
            </w:pPr>
            <w:r w:rsidRPr="004D141C">
              <w:rPr>
                <w:rFonts w:ascii="Arial" w:hAnsi="Arial" w:cs="Arial"/>
                <w:sz w:val="20"/>
                <w:szCs w:val="20"/>
              </w:rPr>
              <w:t>1630-26-3043 – REPROMAT - r</w:t>
            </w:r>
            <w:r w:rsidRPr="00843E86">
              <w:rPr>
                <w:rFonts w:ascii="Arial" w:hAnsi="Arial" w:cs="Arial"/>
                <w:sz w:val="20"/>
                <w:szCs w:val="20"/>
              </w:rPr>
              <w:t>azvoj podjetj</w:t>
            </w:r>
            <w:r w:rsidRPr="004D141C">
              <w:rPr>
                <w:rFonts w:ascii="Arial" w:hAnsi="Arial" w:cs="Arial"/>
                <w:sz w:val="20"/>
                <w:szCs w:val="20"/>
              </w:rPr>
              <w:t>a</w:t>
            </w:r>
          </w:p>
        </w:tc>
        <w:tc>
          <w:tcPr>
            <w:tcW w:w="1873" w:type="dxa"/>
            <w:gridSpan w:val="2"/>
            <w:tcBorders>
              <w:top w:val="single" w:sz="4" w:space="0" w:color="auto"/>
              <w:left w:val="single" w:sz="4" w:space="0" w:color="auto"/>
              <w:bottom w:val="single" w:sz="4" w:space="0" w:color="auto"/>
              <w:right w:val="single" w:sz="4" w:space="0" w:color="auto"/>
            </w:tcBorders>
          </w:tcPr>
          <w:p w14:paraId="4E00370B" w14:textId="7FF55D0A" w:rsidR="005B15D4" w:rsidRPr="00386D4E" w:rsidRDefault="005B15D4" w:rsidP="005B15D4">
            <w:pPr>
              <w:widowControl w:val="0"/>
              <w:tabs>
                <w:tab w:val="left" w:pos="360"/>
              </w:tabs>
              <w:spacing w:after="0" w:line="260" w:lineRule="exact"/>
              <w:jc w:val="center"/>
              <w:outlineLvl w:val="0"/>
              <w:rPr>
                <w:rFonts w:ascii="Arial" w:eastAsia="Times New Roman" w:hAnsi="Arial" w:cs="Arial"/>
                <w:bCs/>
                <w:kern w:val="32"/>
                <w:sz w:val="20"/>
                <w:szCs w:val="20"/>
                <w:lang w:eastAsia="sl-SI"/>
              </w:rPr>
            </w:pPr>
            <w:r w:rsidRPr="009855ED">
              <w:rPr>
                <w:rFonts w:ascii="Arial" w:eastAsia="Times New Roman" w:hAnsi="Arial" w:cs="Arial"/>
                <w:bCs/>
                <w:kern w:val="32"/>
                <w:sz w:val="20"/>
                <w:szCs w:val="20"/>
                <w:lang w:eastAsia="sl-SI"/>
              </w:rPr>
              <w:t>231881 - Dodatni ukrepi za problemska območja</w:t>
            </w: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794C8971" w14:textId="7E1E7B70" w:rsidR="005B15D4" w:rsidRPr="00931B40" w:rsidRDefault="005B15D4" w:rsidP="005B15D4">
            <w:pPr>
              <w:widowControl w:val="0"/>
              <w:tabs>
                <w:tab w:val="left" w:pos="360"/>
              </w:tabs>
              <w:spacing w:after="0" w:line="260" w:lineRule="exact"/>
              <w:jc w:val="center"/>
              <w:outlineLvl w:val="0"/>
              <w:rPr>
                <w:rFonts w:ascii="Arial" w:eastAsia="Times New Roman" w:hAnsi="Arial" w:cs="Arial"/>
                <w:bCs/>
                <w:kern w:val="32"/>
                <w:sz w:val="20"/>
                <w:szCs w:val="20"/>
                <w:lang w:eastAsia="sl-SI"/>
              </w:rPr>
            </w:pPr>
            <w:r w:rsidRPr="00931B40">
              <w:rPr>
                <w:rFonts w:ascii="Arial" w:eastAsia="Times New Roman" w:hAnsi="Arial" w:cs="Arial"/>
                <w:bCs/>
                <w:kern w:val="32"/>
                <w:sz w:val="20"/>
                <w:szCs w:val="20"/>
                <w:lang w:eastAsia="sl-SI"/>
              </w:rPr>
              <w:t>0,00</w:t>
            </w:r>
          </w:p>
        </w:tc>
        <w:tc>
          <w:tcPr>
            <w:tcW w:w="1558" w:type="dxa"/>
            <w:tcBorders>
              <w:top w:val="single" w:sz="4" w:space="0" w:color="auto"/>
              <w:left w:val="single" w:sz="4" w:space="0" w:color="auto"/>
              <w:bottom w:val="single" w:sz="4" w:space="0" w:color="auto"/>
              <w:right w:val="single" w:sz="4" w:space="0" w:color="auto"/>
            </w:tcBorders>
            <w:vAlign w:val="center"/>
          </w:tcPr>
          <w:p w14:paraId="0841BC33" w14:textId="72727663" w:rsidR="005B15D4" w:rsidRPr="00931B40" w:rsidRDefault="005B15D4" w:rsidP="005B15D4">
            <w:pPr>
              <w:widowControl w:val="0"/>
              <w:tabs>
                <w:tab w:val="left" w:pos="360"/>
              </w:tabs>
              <w:spacing w:after="0" w:line="260" w:lineRule="exact"/>
              <w:jc w:val="center"/>
              <w:outlineLvl w:val="0"/>
              <w:rPr>
                <w:rFonts w:ascii="Arial" w:eastAsia="Times New Roman" w:hAnsi="Arial" w:cs="Arial"/>
                <w:bCs/>
                <w:kern w:val="32"/>
                <w:sz w:val="20"/>
                <w:szCs w:val="20"/>
                <w:lang w:eastAsia="sl-SI"/>
              </w:rPr>
            </w:pPr>
            <w:r w:rsidRPr="00931B40">
              <w:rPr>
                <w:rFonts w:ascii="Arial" w:eastAsia="Times New Roman" w:hAnsi="Arial" w:cs="Arial"/>
                <w:bCs/>
                <w:kern w:val="32"/>
                <w:sz w:val="20"/>
                <w:szCs w:val="20"/>
                <w:lang w:eastAsia="sl-SI"/>
              </w:rPr>
              <w:t>0,00</w:t>
            </w:r>
          </w:p>
        </w:tc>
      </w:tr>
      <w:tr w:rsidR="005B15D4" w:rsidRPr="00AE1F83" w14:paraId="67065FBD" w14:textId="77777777" w:rsidTr="000D4EC3">
        <w:trPr>
          <w:cantSplit/>
          <w:trHeight w:val="328"/>
        </w:trPr>
        <w:tc>
          <w:tcPr>
            <w:tcW w:w="2054" w:type="dxa"/>
            <w:tcBorders>
              <w:top w:val="single" w:sz="4" w:space="0" w:color="auto"/>
              <w:left w:val="single" w:sz="4" w:space="0" w:color="auto"/>
              <w:bottom w:val="single" w:sz="4" w:space="0" w:color="auto"/>
              <w:right w:val="single" w:sz="4" w:space="0" w:color="auto"/>
            </w:tcBorders>
          </w:tcPr>
          <w:p w14:paraId="3E28C931" w14:textId="4DA2A0AF" w:rsidR="005B15D4" w:rsidRPr="00386D4E" w:rsidRDefault="005B15D4" w:rsidP="005B15D4">
            <w:pPr>
              <w:widowControl w:val="0"/>
              <w:tabs>
                <w:tab w:val="left" w:pos="360"/>
              </w:tabs>
              <w:spacing w:after="0" w:line="260" w:lineRule="exact"/>
              <w:jc w:val="center"/>
              <w:outlineLvl w:val="0"/>
              <w:rPr>
                <w:rFonts w:ascii="Arial" w:hAnsi="Arial" w:cs="Arial"/>
                <w:sz w:val="20"/>
                <w:szCs w:val="20"/>
              </w:rPr>
            </w:pPr>
            <w:r w:rsidRPr="00386D4E">
              <w:rPr>
                <w:rFonts w:ascii="Arial" w:hAnsi="Arial" w:cs="Arial"/>
                <w:sz w:val="20"/>
                <w:szCs w:val="20"/>
              </w:rPr>
              <w:t>1630 - MKRR</w:t>
            </w:r>
          </w:p>
        </w:tc>
        <w:tc>
          <w:tcPr>
            <w:tcW w:w="1745" w:type="dxa"/>
            <w:gridSpan w:val="2"/>
            <w:tcBorders>
              <w:top w:val="single" w:sz="4" w:space="0" w:color="auto"/>
              <w:left w:val="nil"/>
              <w:bottom w:val="single" w:sz="4" w:space="0" w:color="auto"/>
              <w:right w:val="nil"/>
            </w:tcBorders>
            <w:vAlign w:val="bottom"/>
          </w:tcPr>
          <w:p w14:paraId="3DBB2841" w14:textId="698DF6F8" w:rsidR="005B15D4" w:rsidRPr="004D141C" w:rsidRDefault="004D141C" w:rsidP="004D141C">
            <w:pPr>
              <w:jc w:val="center"/>
              <w:rPr>
                <w:rFonts w:ascii="Arial" w:hAnsi="Arial" w:cs="Arial"/>
                <w:sz w:val="20"/>
                <w:szCs w:val="20"/>
              </w:rPr>
            </w:pPr>
            <w:r w:rsidRPr="004D141C">
              <w:rPr>
                <w:rFonts w:ascii="Arial" w:hAnsi="Arial" w:cs="Arial"/>
                <w:sz w:val="20"/>
                <w:szCs w:val="20"/>
              </w:rPr>
              <w:t>1630-26-3044 – USOL - i</w:t>
            </w:r>
            <w:r w:rsidRPr="00843E86">
              <w:rPr>
                <w:rFonts w:ascii="Arial" w:hAnsi="Arial" w:cs="Arial"/>
                <w:sz w:val="20"/>
                <w:szCs w:val="20"/>
              </w:rPr>
              <w:t>novativna 3D laserska linija</w:t>
            </w:r>
          </w:p>
        </w:tc>
        <w:tc>
          <w:tcPr>
            <w:tcW w:w="1873" w:type="dxa"/>
            <w:gridSpan w:val="2"/>
            <w:tcBorders>
              <w:top w:val="single" w:sz="4" w:space="0" w:color="auto"/>
              <w:left w:val="single" w:sz="4" w:space="0" w:color="auto"/>
              <w:bottom w:val="single" w:sz="4" w:space="0" w:color="auto"/>
              <w:right w:val="single" w:sz="4" w:space="0" w:color="auto"/>
            </w:tcBorders>
          </w:tcPr>
          <w:p w14:paraId="50041C14" w14:textId="02FF3A87" w:rsidR="005B15D4" w:rsidRPr="00386D4E" w:rsidRDefault="005B15D4" w:rsidP="005B15D4">
            <w:pPr>
              <w:widowControl w:val="0"/>
              <w:tabs>
                <w:tab w:val="left" w:pos="360"/>
              </w:tabs>
              <w:spacing w:after="0" w:line="260" w:lineRule="exact"/>
              <w:jc w:val="center"/>
              <w:outlineLvl w:val="0"/>
              <w:rPr>
                <w:rFonts w:ascii="Arial" w:eastAsia="Times New Roman" w:hAnsi="Arial" w:cs="Arial"/>
                <w:bCs/>
                <w:kern w:val="32"/>
                <w:sz w:val="20"/>
                <w:szCs w:val="20"/>
                <w:lang w:eastAsia="sl-SI"/>
              </w:rPr>
            </w:pPr>
            <w:r w:rsidRPr="009855ED">
              <w:rPr>
                <w:rFonts w:ascii="Arial" w:eastAsia="Times New Roman" w:hAnsi="Arial" w:cs="Arial"/>
                <w:bCs/>
                <w:kern w:val="32"/>
                <w:sz w:val="20"/>
                <w:szCs w:val="20"/>
                <w:lang w:eastAsia="sl-SI"/>
              </w:rPr>
              <w:t>231881 - Dodatni ukrepi za problemska območja</w:t>
            </w: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48B61CA2" w14:textId="2C34BA2A" w:rsidR="005B15D4" w:rsidRPr="00931B40" w:rsidRDefault="005B15D4" w:rsidP="005B15D4">
            <w:pPr>
              <w:widowControl w:val="0"/>
              <w:tabs>
                <w:tab w:val="left" w:pos="360"/>
              </w:tabs>
              <w:spacing w:after="0" w:line="260" w:lineRule="exact"/>
              <w:jc w:val="center"/>
              <w:outlineLvl w:val="0"/>
              <w:rPr>
                <w:rFonts w:ascii="Arial" w:eastAsia="Times New Roman" w:hAnsi="Arial" w:cs="Arial"/>
                <w:bCs/>
                <w:kern w:val="32"/>
                <w:sz w:val="20"/>
                <w:szCs w:val="20"/>
                <w:lang w:eastAsia="sl-SI"/>
              </w:rPr>
            </w:pPr>
            <w:r w:rsidRPr="00931B40">
              <w:rPr>
                <w:rFonts w:ascii="Arial" w:eastAsia="Times New Roman" w:hAnsi="Arial" w:cs="Arial"/>
                <w:bCs/>
                <w:kern w:val="32"/>
                <w:sz w:val="20"/>
                <w:szCs w:val="20"/>
                <w:lang w:eastAsia="sl-SI"/>
              </w:rPr>
              <w:t>0,00</w:t>
            </w:r>
          </w:p>
        </w:tc>
        <w:tc>
          <w:tcPr>
            <w:tcW w:w="1558" w:type="dxa"/>
            <w:tcBorders>
              <w:top w:val="single" w:sz="4" w:space="0" w:color="auto"/>
              <w:left w:val="single" w:sz="4" w:space="0" w:color="auto"/>
              <w:bottom w:val="single" w:sz="4" w:space="0" w:color="auto"/>
              <w:right w:val="single" w:sz="4" w:space="0" w:color="auto"/>
            </w:tcBorders>
            <w:vAlign w:val="center"/>
          </w:tcPr>
          <w:p w14:paraId="0D7545E0" w14:textId="7DD69D05" w:rsidR="005B15D4" w:rsidRPr="00931B40" w:rsidRDefault="005B15D4" w:rsidP="005B15D4">
            <w:pPr>
              <w:widowControl w:val="0"/>
              <w:tabs>
                <w:tab w:val="left" w:pos="360"/>
              </w:tabs>
              <w:spacing w:after="0" w:line="260" w:lineRule="exact"/>
              <w:jc w:val="center"/>
              <w:outlineLvl w:val="0"/>
              <w:rPr>
                <w:rFonts w:ascii="Arial" w:eastAsia="Times New Roman" w:hAnsi="Arial" w:cs="Arial"/>
                <w:bCs/>
                <w:kern w:val="32"/>
                <w:sz w:val="20"/>
                <w:szCs w:val="20"/>
                <w:lang w:eastAsia="sl-SI"/>
              </w:rPr>
            </w:pPr>
            <w:r w:rsidRPr="00931B40">
              <w:rPr>
                <w:rFonts w:ascii="Arial" w:eastAsia="Times New Roman" w:hAnsi="Arial" w:cs="Arial"/>
                <w:bCs/>
                <w:kern w:val="32"/>
                <w:sz w:val="20"/>
                <w:szCs w:val="20"/>
                <w:lang w:eastAsia="sl-SI"/>
              </w:rPr>
              <w:t>0,00</w:t>
            </w:r>
          </w:p>
        </w:tc>
      </w:tr>
      <w:tr w:rsidR="00C22742" w:rsidRPr="00AE1F83" w14:paraId="02C6E239" w14:textId="77777777" w:rsidTr="000D4EC3">
        <w:trPr>
          <w:cantSplit/>
          <w:trHeight w:val="328"/>
        </w:trPr>
        <w:tc>
          <w:tcPr>
            <w:tcW w:w="2054" w:type="dxa"/>
            <w:tcBorders>
              <w:top w:val="single" w:sz="4" w:space="0" w:color="auto"/>
              <w:left w:val="single" w:sz="4" w:space="0" w:color="auto"/>
              <w:bottom w:val="single" w:sz="4" w:space="0" w:color="auto"/>
              <w:right w:val="single" w:sz="4" w:space="0" w:color="auto"/>
            </w:tcBorders>
          </w:tcPr>
          <w:p w14:paraId="3DB0D152" w14:textId="55A634AC" w:rsidR="00C22742" w:rsidRPr="00386D4E" w:rsidRDefault="00C22742" w:rsidP="00C22742">
            <w:pPr>
              <w:widowControl w:val="0"/>
              <w:tabs>
                <w:tab w:val="left" w:pos="360"/>
              </w:tabs>
              <w:spacing w:after="0" w:line="260" w:lineRule="exact"/>
              <w:jc w:val="center"/>
              <w:outlineLvl w:val="0"/>
              <w:rPr>
                <w:rFonts w:ascii="Arial" w:hAnsi="Arial" w:cs="Arial"/>
                <w:sz w:val="20"/>
                <w:szCs w:val="20"/>
              </w:rPr>
            </w:pPr>
            <w:r>
              <w:rPr>
                <w:rFonts w:ascii="Arial" w:hAnsi="Arial" w:cs="Arial"/>
                <w:sz w:val="20"/>
                <w:szCs w:val="20"/>
              </w:rPr>
              <w:t>1630 - MKRR</w:t>
            </w:r>
          </w:p>
        </w:tc>
        <w:tc>
          <w:tcPr>
            <w:tcW w:w="1745" w:type="dxa"/>
            <w:gridSpan w:val="2"/>
            <w:tcBorders>
              <w:top w:val="single" w:sz="4" w:space="0" w:color="auto"/>
              <w:left w:val="nil"/>
              <w:bottom w:val="single" w:sz="4" w:space="0" w:color="auto"/>
              <w:right w:val="nil"/>
            </w:tcBorders>
            <w:vAlign w:val="bottom"/>
          </w:tcPr>
          <w:p w14:paraId="435B144D" w14:textId="43A355DC" w:rsidR="00C22742" w:rsidRPr="004D141C" w:rsidRDefault="00C22742" w:rsidP="00C22742">
            <w:pPr>
              <w:jc w:val="center"/>
              <w:rPr>
                <w:rFonts w:ascii="Arial" w:hAnsi="Arial" w:cs="Arial"/>
                <w:sz w:val="20"/>
                <w:szCs w:val="20"/>
              </w:rPr>
            </w:pPr>
            <w:r>
              <w:rPr>
                <w:rFonts w:ascii="Arial" w:hAnsi="Arial" w:cs="Arial"/>
                <w:sz w:val="20"/>
                <w:szCs w:val="20"/>
              </w:rPr>
              <w:t xml:space="preserve">1630-26-9006 - </w:t>
            </w:r>
            <w:r w:rsidRPr="00C22742">
              <w:rPr>
                <w:rFonts w:ascii="Arial" w:hAnsi="Arial" w:cs="Arial"/>
                <w:sz w:val="20"/>
                <w:szCs w:val="20"/>
              </w:rPr>
              <w:t>Spodbude za zagon podjetij P2R</w:t>
            </w:r>
          </w:p>
        </w:tc>
        <w:tc>
          <w:tcPr>
            <w:tcW w:w="1873" w:type="dxa"/>
            <w:gridSpan w:val="2"/>
            <w:tcBorders>
              <w:top w:val="single" w:sz="4" w:space="0" w:color="auto"/>
              <w:left w:val="single" w:sz="4" w:space="0" w:color="auto"/>
              <w:bottom w:val="single" w:sz="4" w:space="0" w:color="auto"/>
              <w:right w:val="single" w:sz="4" w:space="0" w:color="auto"/>
            </w:tcBorders>
          </w:tcPr>
          <w:p w14:paraId="18269BD3" w14:textId="095D1AF3" w:rsidR="00C22742" w:rsidRPr="009855ED" w:rsidRDefault="00C22742" w:rsidP="00C22742">
            <w:pPr>
              <w:widowControl w:val="0"/>
              <w:tabs>
                <w:tab w:val="left" w:pos="360"/>
              </w:tabs>
              <w:spacing w:after="0" w:line="260" w:lineRule="exact"/>
              <w:jc w:val="center"/>
              <w:outlineLvl w:val="0"/>
              <w:rPr>
                <w:rFonts w:ascii="Arial" w:eastAsia="Times New Roman" w:hAnsi="Arial" w:cs="Arial"/>
                <w:bCs/>
                <w:kern w:val="32"/>
                <w:sz w:val="20"/>
                <w:szCs w:val="20"/>
                <w:lang w:eastAsia="sl-SI"/>
              </w:rPr>
            </w:pPr>
            <w:r w:rsidRPr="009855ED">
              <w:rPr>
                <w:rFonts w:ascii="Arial" w:eastAsia="Times New Roman" w:hAnsi="Arial" w:cs="Arial"/>
                <w:bCs/>
                <w:kern w:val="32"/>
                <w:sz w:val="20"/>
                <w:szCs w:val="20"/>
                <w:lang w:eastAsia="sl-SI"/>
              </w:rPr>
              <w:t>231881 - Dodatni ukrepi za problemska območja</w:t>
            </w: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1C34BCEE" w14:textId="53DF88C9" w:rsidR="00C22742" w:rsidRPr="00931B40" w:rsidRDefault="00C22742" w:rsidP="00C22742">
            <w:pPr>
              <w:widowControl w:val="0"/>
              <w:tabs>
                <w:tab w:val="left" w:pos="360"/>
              </w:tabs>
              <w:spacing w:after="0" w:line="260" w:lineRule="exact"/>
              <w:jc w:val="center"/>
              <w:outlineLvl w:val="0"/>
              <w:rPr>
                <w:rFonts w:ascii="Arial" w:eastAsia="Times New Roman" w:hAnsi="Arial" w:cs="Arial"/>
                <w:bCs/>
                <w:kern w:val="32"/>
                <w:sz w:val="20"/>
                <w:szCs w:val="20"/>
                <w:lang w:eastAsia="sl-SI"/>
              </w:rPr>
            </w:pPr>
            <w:r w:rsidRPr="00931B40">
              <w:rPr>
                <w:rFonts w:ascii="Arial" w:eastAsia="Times New Roman" w:hAnsi="Arial" w:cs="Arial"/>
                <w:bCs/>
                <w:kern w:val="32"/>
                <w:sz w:val="20"/>
                <w:szCs w:val="20"/>
                <w:lang w:eastAsia="sl-SI"/>
              </w:rPr>
              <w:t>0,00</w:t>
            </w:r>
          </w:p>
        </w:tc>
        <w:tc>
          <w:tcPr>
            <w:tcW w:w="1558" w:type="dxa"/>
            <w:tcBorders>
              <w:top w:val="single" w:sz="4" w:space="0" w:color="auto"/>
              <w:left w:val="single" w:sz="4" w:space="0" w:color="auto"/>
              <w:bottom w:val="single" w:sz="4" w:space="0" w:color="auto"/>
              <w:right w:val="single" w:sz="4" w:space="0" w:color="auto"/>
            </w:tcBorders>
            <w:vAlign w:val="center"/>
          </w:tcPr>
          <w:p w14:paraId="2E40B0AE" w14:textId="418F5CD0" w:rsidR="00C22742" w:rsidRPr="00931B40" w:rsidRDefault="00C22742" w:rsidP="00C22742">
            <w:pPr>
              <w:widowControl w:val="0"/>
              <w:tabs>
                <w:tab w:val="left" w:pos="360"/>
              </w:tabs>
              <w:spacing w:after="0" w:line="260" w:lineRule="exact"/>
              <w:jc w:val="center"/>
              <w:outlineLvl w:val="0"/>
              <w:rPr>
                <w:rFonts w:ascii="Arial" w:eastAsia="Times New Roman" w:hAnsi="Arial" w:cs="Arial"/>
                <w:bCs/>
                <w:kern w:val="32"/>
                <w:sz w:val="20"/>
                <w:szCs w:val="20"/>
                <w:lang w:eastAsia="sl-SI"/>
              </w:rPr>
            </w:pPr>
            <w:r w:rsidRPr="00931B40">
              <w:rPr>
                <w:rFonts w:ascii="Arial" w:eastAsia="Times New Roman" w:hAnsi="Arial" w:cs="Arial"/>
                <w:bCs/>
                <w:kern w:val="32"/>
                <w:sz w:val="20"/>
                <w:szCs w:val="20"/>
                <w:lang w:eastAsia="sl-SI"/>
              </w:rPr>
              <w:t>0,00</w:t>
            </w:r>
          </w:p>
        </w:tc>
      </w:tr>
      <w:tr w:rsidR="00C22742" w:rsidRPr="00AE1F83" w14:paraId="4691E305" w14:textId="2971478E" w:rsidTr="00192956">
        <w:trPr>
          <w:cantSplit/>
          <w:trHeight w:val="95"/>
        </w:trPr>
        <w:tc>
          <w:tcPr>
            <w:tcW w:w="5672" w:type="dxa"/>
            <w:gridSpan w:val="5"/>
            <w:tcBorders>
              <w:top w:val="single" w:sz="4" w:space="0" w:color="auto"/>
              <w:left w:val="single" w:sz="4" w:space="0" w:color="auto"/>
              <w:bottom w:val="single" w:sz="4" w:space="0" w:color="auto"/>
              <w:right w:val="single" w:sz="4" w:space="0" w:color="auto"/>
            </w:tcBorders>
            <w:vAlign w:val="center"/>
          </w:tcPr>
          <w:p w14:paraId="1BBF5BF2" w14:textId="1560DD29" w:rsidR="00C22742" w:rsidRPr="00AE1F83" w:rsidRDefault="00C22742" w:rsidP="00C22742">
            <w:pPr>
              <w:widowControl w:val="0"/>
              <w:tabs>
                <w:tab w:val="left" w:pos="360"/>
              </w:tabs>
              <w:spacing w:after="0" w:line="260" w:lineRule="exact"/>
              <w:outlineLvl w:val="0"/>
              <w:rPr>
                <w:rFonts w:ascii="Arial" w:eastAsia="Times New Roman" w:hAnsi="Arial" w:cs="Arial"/>
                <w:b/>
                <w:kern w:val="32"/>
                <w:sz w:val="20"/>
                <w:szCs w:val="20"/>
                <w:lang w:eastAsia="sl-SI"/>
              </w:rPr>
            </w:pPr>
            <w:r w:rsidRPr="00AE1F83">
              <w:rPr>
                <w:rFonts w:ascii="Arial" w:eastAsia="Times New Roman" w:hAnsi="Arial" w:cs="Arial"/>
                <w:b/>
                <w:kern w:val="32"/>
                <w:sz w:val="20"/>
                <w:szCs w:val="20"/>
                <w:lang w:eastAsia="sl-SI"/>
              </w:rPr>
              <w:t>SKUPAJ</w:t>
            </w: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173712FB" w14:textId="17EE0917" w:rsidR="00C22742" w:rsidRPr="00AE1F83" w:rsidRDefault="00C22742" w:rsidP="00C22742">
            <w:pPr>
              <w:widowControl w:val="0"/>
              <w:spacing w:after="0" w:line="260" w:lineRule="exact"/>
              <w:jc w:val="center"/>
              <w:rPr>
                <w:rFonts w:ascii="Arial" w:eastAsia="Times New Roman" w:hAnsi="Arial" w:cs="Arial"/>
                <w:b/>
                <w:sz w:val="20"/>
                <w:szCs w:val="20"/>
              </w:rPr>
            </w:pPr>
            <w:r>
              <w:rPr>
                <w:rFonts w:ascii="Arial" w:eastAsia="Times New Roman" w:hAnsi="Arial" w:cs="Arial"/>
                <w:b/>
                <w:sz w:val="20"/>
                <w:szCs w:val="20"/>
              </w:rPr>
              <w:t>0,00</w:t>
            </w:r>
          </w:p>
        </w:tc>
        <w:tc>
          <w:tcPr>
            <w:tcW w:w="1558" w:type="dxa"/>
            <w:tcBorders>
              <w:top w:val="single" w:sz="4" w:space="0" w:color="auto"/>
              <w:left w:val="single" w:sz="4" w:space="0" w:color="auto"/>
              <w:bottom w:val="single" w:sz="4" w:space="0" w:color="auto"/>
              <w:right w:val="single" w:sz="4" w:space="0" w:color="auto"/>
            </w:tcBorders>
            <w:vAlign w:val="center"/>
          </w:tcPr>
          <w:p w14:paraId="36DFE646" w14:textId="551A5556" w:rsidR="00C22742" w:rsidRPr="00AE1F83" w:rsidRDefault="00C22742" w:rsidP="00C22742">
            <w:pPr>
              <w:widowControl w:val="0"/>
              <w:tabs>
                <w:tab w:val="left" w:pos="360"/>
              </w:tabs>
              <w:spacing w:after="0" w:line="260" w:lineRule="exact"/>
              <w:outlineLvl w:val="0"/>
              <w:rPr>
                <w:rFonts w:ascii="Arial" w:eastAsia="Times New Roman" w:hAnsi="Arial" w:cs="Arial"/>
                <w:b/>
                <w:kern w:val="32"/>
                <w:sz w:val="20"/>
                <w:szCs w:val="20"/>
                <w:lang w:eastAsia="sl-SI"/>
              </w:rPr>
            </w:pPr>
            <w:r>
              <w:rPr>
                <w:rFonts w:ascii="Arial" w:eastAsia="Times New Roman" w:hAnsi="Arial" w:cs="Arial"/>
                <w:b/>
                <w:kern w:val="32"/>
                <w:sz w:val="20"/>
                <w:szCs w:val="20"/>
                <w:lang w:eastAsia="sl-SI"/>
              </w:rPr>
              <w:t>0,00</w:t>
            </w:r>
          </w:p>
        </w:tc>
      </w:tr>
      <w:tr w:rsidR="00C22742" w:rsidRPr="00AE1F83" w14:paraId="6FE01854" w14:textId="5249FF09" w:rsidTr="00DA6942">
        <w:trPr>
          <w:cantSplit/>
          <w:trHeight w:val="294"/>
        </w:trPr>
        <w:tc>
          <w:tcPr>
            <w:tcW w:w="9200" w:type="dxa"/>
            <w:gridSpan w:val="9"/>
            <w:tcBorders>
              <w:top w:val="single" w:sz="4" w:space="0" w:color="auto"/>
              <w:left w:val="single" w:sz="4" w:space="0" w:color="auto"/>
              <w:bottom w:val="single" w:sz="4" w:space="0" w:color="auto"/>
              <w:right w:val="single" w:sz="4" w:space="0" w:color="auto"/>
            </w:tcBorders>
            <w:shd w:val="clear" w:color="auto" w:fill="E0E0E0"/>
            <w:tcMar>
              <w:top w:w="57" w:type="dxa"/>
              <w:left w:w="108" w:type="dxa"/>
              <w:bottom w:w="57" w:type="dxa"/>
              <w:right w:w="108" w:type="dxa"/>
            </w:tcMar>
            <w:vAlign w:val="center"/>
          </w:tcPr>
          <w:p w14:paraId="65BF1D9E" w14:textId="1002B0EC" w:rsidR="00C22742" w:rsidRPr="00AE1F83" w:rsidRDefault="00C22742" w:rsidP="00C22742">
            <w:pPr>
              <w:widowControl w:val="0"/>
              <w:tabs>
                <w:tab w:val="left" w:pos="2340"/>
              </w:tabs>
              <w:spacing w:after="0" w:line="260" w:lineRule="exact"/>
              <w:outlineLvl w:val="0"/>
              <w:rPr>
                <w:rFonts w:ascii="Arial" w:eastAsia="Times New Roman" w:hAnsi="Arial" w:cs="Arial"/>
                <w:b/>
                <w:kern w:val="32"/>
                <w:sz w:val="20"/>
                <w:szCs w:val="20"/>
                <w:lang w:eastAsia="sl-SI"/>
              </w:rPr>
            </w:pPr>
            <w:r w:rsidRPr="00AE1F83">
              <w:rPr>
                <w:rFonts w:ascii="Arial" w:eastAsia="Times New Roman" w:hAnsi="Arial" w:cs="Arial"/>
                <w:b/>
                <w:kern w:val="32"/>
                <w:sz w:val="20"/>
                <w:szCs w:val="20"/>
                <w:lang w:eastAsia="sl-SI"/>
              </w:rPr>
              <w:t>II.b Manjkajoče pravice porabe bodo zagotovljene s prerazporeditvijo:</w:t>
            </w:r>
          </w:p>
        </w:tc>
      </w:tr>
      <w:tr w:rsidR="00C22742" w:rsidRPr="00FC2607" w14:paraId="585153F2" w14:textId="18A32BF5" w:rsidTr="00192956">
        <w:trPr>
          <w:cantSplit/>
          <w:trHeight w:val="100"/>
        </w:trPr>
        <w:tc>
          <w:tcPr>
            <w:tcW w:w="2054" w:type="dxa"/>
            <w:tcBorders>
              <w:top w:val="single" w:sz="4" w:space="0" w:color="auto"/>
              <w:left w:val="single" w:sz="4" w:space="0" w:color="auto"/>
              <w:bottom w:val="single" w:sz="4" w:space="0" w:color="auto"/>
              <w:right w:val="single" w:sz="4" w:space="0" w:color="auto"/>
            </w:tcBorders>
            <w:vAlign w:val="center"/>
          </w:tcPr>
          <w:p w14:paraId="031237DE" w14:textId="0C245F72" w:rsidR="00C22742" w:rsidRPr="00931B40" w:rsidRDefault="00C22742" w:rsidP="00C22742">
            <w:pPr>
              <w:widowControl w:val="0"/>
              <w:spacing w:after="0" w:line="260" w:lineRule="exact"/>
              <w:jc w:val="center"/>
              <w:rPr>
                <w:rFonts w:ascii="Arial" w:eastAsia="Times New Roman" w:hAnsi="Arial" w:cs="Arial"/>
                <w:sz w:val="20"/>
                <w:szCs w:val="20"/>
              </w:rPr>
            </w:pPr>
            <w:r w:rsidRPr="00931B40">
              <w:rPr>
                <w:rFonts w:ascii="Arial" w:eastAsia="Times New Roman" w:hAnsi="Arial" w:cs="Arial"/>
                <w:sz w:val="20"/>
                <w:szCs w:val="20"/>
              </w:rPr>
              <w:t xml:space="preserve">Ime proračunskega uporabnika </w:t>
            </w:r>
          </w:p>
        </w:tc>
        <w:tc>
          <w:tcPr>
            <w:tcW w:w="1745" w:type="dxa"/>
            <w:gridSpan w:val="2"/>
            <w:tcBorders>
              <w:top w:val="single" w:sz="4" w:space="0" w:color="auto"/>
              <w:left w:val="single" w:sz="4" w:space="0" w:color="auto"/>
              <w:bottom w:val="single" w:sz="4" w:space="0" w:color="auto"/>
              <w:right w:val="single" w:sz="4" w:space="0" w:color="auto"/>
            </w:tcBorders>
            <w:vAlign w:val="center"/>
          </w:tcPr>
          <w:p w14:paraId="6CF6021B" w14:textId="26C3A016" w:rsidR="00C22742" w:rsidRPr="00931B40" w:rsidRDefault="00C22742" w:rsidP="00C22742">
            <w:pPr>
              <w:widowControl w:val="0"/>
              <w:spacing w:after="0" w:line="260" w:lineRule="exact"/>
              <w:jc w:val="center"/>
              <w:rPr>
                <w:rFonts w:ascii="Arial" w:eastAsia="Times New Roman" w:hAnsi="Arial" w:cs="Arial"/>
                <w:sz w:val="20"/>
                <w:szCs w:val="20"/>
              </w:rPr>
            </w:pPr>
            <w:r w:rsidRPr="00931B40">
              <w:rPr>
                <w:rFonts w:ascii="Arial" w:eastAsia="Times New Roman" w:hAnsi="Arial" w:cs="Arial"/>
                <w:sz w:val="20"/>
                <w:szCs w:val="20"/>
              </w:rPr>
              <w:t>Šifra in naziv ukrepa, projekta</w:t>
            </w:r>
          </w:p>
        </w:tc>
        <w:tc>
          <w:tcPr>
            <w:tcW w:w="1873" w:type="dxa"/>
            <w:gridSpan w:val="2"/>
            <w:tcBorders>
              <w:top w:val="single" w:sz="4" w:space="0" w:color="auto"/>
              <w:left w:val="single" w:sz="4" w:space="0" w:color="auto"/>
              <w:bottom w:val="single" w:sz="4" w:space="0" w:color="auto"/>
              <w:right w:val="single" w:sz="4" w:space="0" w:color="auto"/>
            </w:tcBorders>
            <w:vAlign w:val="center"/>
          </w:tcPr>
          <w:p w14:paraId="34BBCA6F" w14:textId="0DBD420B" w:rsidR="00C22742" w:rsidRPr="00931B40" w:rsidRDefault="00C22742" w:rsidP="00C22742">
            <w:pPr>
              <w:widowControl w:val="0"/>
              <w:spacing w:after="0" w:line="260" w:lineRule="exact"/>
              <w:jc w:val="center"/>
              <w:rPr>
                <w:rFonts w:ascii="Arial" w:eastAsia="Times New Roman" w:hAnsi="Arial" w:cs="Arial"/>
                <w:sz w:val="20"/>
                <w:szCs w:val="20"/>
              </w:rPr>
            </w:pPr>
            <w:r w:rsidRPr="00931B40">
              <w:rPr>
                <w:rFonts w:ascii="Arial" w:eastAsia="Times New Roman" w:hAnsi="Arial" w:cs="Arial"/>
                <w:sz w:val="20"/>
                <w:szCs w:val="20"/>
              </w:rPr>
              <w:t xml:space="preserve">Šifra in naziv proračunske postavke </w:t>
            </w: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2351E236" w14:textId="52DB0F3F" w:rsidR="00C22742" w:rsidRPr="00931B40" w:rsidRDefault="00C22742" w:rsidP="00C22742">
            <w:pPr>
              <w:widowControl w:val="0"/>
              <w:spacing w:after="0" w:line="260" w:lineRule="exact"/>
              <w:jc w:val="center"/>
              <w:rPr>
                <w:rFonts w:ascii="Arial" w:eastAsia="Times New Roman" w:hAnsi="Arial" w:cs="Arial"/>
                <w:sz w:val="20"/>
                <w:szCs w:val="20"/>
              </w:rPr>
            </w:pPr>
            <w:r w:rsidRPr="00931B40">
              <w:rPr>
                <w:rFonts w:ascii="Arial" w:eastAsia="Times New Roman" w:hAnsi="Arial" w:cs="Arial"/>
                <w:sz w:val="20"/>
                <w:szCs w:val="20"/>
              </w:rPr>
              <w:t>Znesek za tekoče leto (t)</w:t>
            </w:r>
          </w:p>
        </w:tc>
        <w:tc>
          <w:tcPr>
            <w:tcW w:w="1558" w:type="dxa"/>
            <w:tcBorders>
              <w:top w:val="single" w:sz="4" w:space="0" w:color="auto"/>
              <w:left w:val="single" w:sz="4" w:space="0" w:color="auto"/>
              <w:bottom w:val="single" w:sz="4" w:space="0" w:color="auto"/>
              <w:right w:val="single" w:sz="4" w:space="0" w:color="auto"/>
            </w:tcBorders>
            <w:vAlign w:val="center"/>
          </w:tcPr>
          <w:p w14:paraId="175FFBF3" w14:textId="3D62F6CF" w:rsidR="00C22742" w:rsidRPr="00931B40" w:rsidRDefault="00C22742" w:rsidP="00C22742">
            <w:pPr>
              <w:widowControl w:val="0"/>
              <w:spacing w:after="0" w:line="260" w:lineRule="exact"/>
              <w:jc w:val="center"/>
              <w:rPr>
                <w:rFonts w:ascii="Arial" w:eastAsia="Times New Roman" w:hAnsi="Arial" w:cs="Arial"/>
                <w:sz w:val="20"/>
                <w:szCs w:val="20"/>
              </w:rPr>
            </w:pPr>
            <w:r w:rsidRPr="00931B40">
              <w:rPr>
                <w:rFonts w:ascii="Arial" w:eastAsia="Times New Roman" w:hAnsi="Arial" w:cs="Arial"/>
                <w:sz w:val="20"/>
                <w:szCs w:val="20"/>
              </w:rPr>
              <w:t xml:space="preserve">Znesek za t + 1 </w:t>
            </w:r>
          </w:p>
        </w:tc>
      </w:tr>
      <w:tr w:rsidR="00C22742" w:rsidRPr="00FC2607" w14:paraId="2E2D6613" w14:textId="4512FB02" w:rsidTr="00192956">
        <w:trPr>
          <w:cantSplit/>
          <w:trHeight w:val="95"/>
        </w:trPr>
        <w:tc>
          <w:tcPr>
            <w:tcW w:w="2054" w:type="dxa"/>
            <w:tcBorders>
              <w:top w:val="single" w:sz="4" w:space="0" w:color="auto"/>
              <w:left w:val="single" w:sz="4" w:space="0" w:color="auto"/>
              <w:bottom w:val="single" w:sz="4" w:space="0" w:color="auto"/>
              <w:right w:val="single" w:sz="4" w:space="0" w:color="auto"/>
            </w:tcBorders>
            <w:vAlign w:val="center"/>
          </w:tcPr>
          <w:p w14:paraId="430E4D5F" w14:textId="640CFC3D" w:rsidR="00C22742" w:rsidRPr="00931B40" w:rsidRDefault="00C22742" w:rsidP="00C22742">
            <w:pPr>
              <w:widowControl w:val="0"/>
              <w:tabs>
                <w:tab w:val="left" w:pos="360"/>
              </w:tabs>
              <w:spacing w:after="0" w:line="260" w:lineRule="exact"/>
              <w:outlineLvl w:val="0"/>
              <w:rPr>
                <w:rFonts w:ascii="Arial" w:eastAsia="Times New Roman" w:hAnsi="Arial" w:cs="Arial"/>
                <w:bCs/>
                <w:kern w:val="32"/>
                <w:sz w:val="20"/>
                <w:szCs w:val="20"/>
                <w:lang w:eastAsia="sl-SI"/>
              </w:rPr>
            </w:pPr>
            <w:r w:rsidRPr="00273A31">
              <w:rPr>
                <w:rFonts w:ascii="Arial" w:eastAsia="Times New Roman" w:hAnsi="Arial" w:cs="Arial"/>
                <w:bCs/>
                <w:kern w:val="32"/>
                <w:sz w:val="20"/>
                <w:szCs w:val="20"/>
                <w:lang w:eastAsia="sl-SI"/>
              </w:rPr>
              <w:t>1630 - MKRR</w:t>
            </w:r>
          </w:p>
        </w:tc>
        <w:tc>
          <w:tcPr>
            <w:tcW w:w="1745" w:type="dxa"/>
            <w:gridSpan w:val="2"/>
            <w:tcBorders>
              <w:top w:val="single" w:sz="4" w:space="0" w:color="auto"/>
              <w:left w:val="single" w:sz="4" w:space="0" w:color="auto"/>
              <w:bottom w:val="single" w:sz="4" w:space="0" w:color="auto"/>
              <w:right w:val="single" w:sz="4" w:space="0" w:color="auto"/>
            </w:tcBorders>
            <w:vAlign w:val="center"/>
          </w:tcPr>
          <w:p w14:paraId="16BB02EA" w14:textId="0DFD9F17" w:rsidR="00C22742" w:rsidRPr="00931B40" w:rsidRDefault="00C22742" w:rsidP="00C22742">
            <w:pPr>
              <w:widowControl w:val="0"/>
              <w:tabs>
                <w:tab w:val="left" w:pos="360"/>
              </w:tabs>
              <w:spacing w:after="0" w:line="260" w:lineRule="exact"/>
              <w:jc w:val="center"/>
              <w:outlineLvl w:val="0"/>
              <w:rPr>
                <w:rFonts w:ascii="Arial" w:eastAsia="Times New Roman" w:hAnsi="Arial" w:cs="Arial"/>
                <w:bCs/>
                <w:kern w:val="32"/>
                <w:sz w:val="20"/>
                <w:szCs w:val="20"/>
                <w:lang w:eastAsia="sl-SI"/>
              </w:rPr>
            </w:pPr>
            <w:r w:rsidRPr="00192956">
              <w:rPr>
                <w:rFonts w:ascii="Arial" w:eastAsia="Times New Roman" w:hAnsi="Arial" w:cs="Arial"/>
                <w:bCs/>
                <w:kern w:val="32"/>
                <w:sz w:val="20"/>
                <w:szCs w:val="20"/>
                <w:lang w:eastAsia="sl-SI"/>
              </w:rPr>
              <w:t>1630-25-0001 Dodatni ukrepi za problemska območja 25-29</w:t>
            </w:r>
          </w:p>
        </w:tc>
        <w:tc>
          <w:tcPr>
            <w:tcW w:w="1873" w:type="dxa"/>
            <w:gridSpan w:val="2"/>
            <w:tcBorders>
              <w:top w:val="single" w:sz="4" w:space="0" w:color="auto"/>
              <w:left w:val="single" w:sz="4" w:space="0" w:color="auto"/>
              <w:bottom w:val="single" w:sz="4" w:space="0" w:color="auto"/>
              <w:right w:val="single" w:sz="4" w:space="0" w:color="auto"/>
            </w:tcBorders>
            <w:vAlign w:val="center"/>
          </w:tcPr>
          <w:p w14:paraId="1F6B96D6" w14:textId="1A9325A9" w:rsidR="00C22742" w:rsidRPr="00931B40" w:rsidRDefault="00C22742" w:rsidP="00C22742">
            <w:pPr>
              <w:widowControl w:val="0"/>
              <w:tabs>
                <w:tab w:val="left" w:pos="360"/>
              </w:tabs>
              <w:spacing w:after="0" w:line="260" w:lineRule="exact"/>
              <w:jc w:val="center"/>
              <w:outlineLvl w:val="0"/>
              <w:rPr>
                <w:rFonts w:ascii="Arial" w:eastAsia="Times New Roman" w:hAnsi="Arial" w:cs="Arial"/>
                <w:bCs/>
                <w:kern w:val="32"/>
                <w:sz w:val="20"/>
                <w:szCs w:val="20"/>
                <w:lang w:eastAsia="sl-SI"/>
              </w:rPr>
            </w:pPr>
            <w:r w:rsidRPr="00931B40">
              <w:rPr>
                <w:rFonts w:ascii="Arial" w:eastAsia="Times New Roman" w:hAnsi="Arial" w:cs="Arial"/>
                <w:bCs/>
                <w:kern w:val="32"/>
                <w:sz w:val="20"/>
                <w:szCs w:val="20"/>
                <w:lang w:eastAsia="sl-SI"/>
              </w:rPr>
              <w:t>231881 - Dodatni ukrepi za problemska območja</w:t>
            </w: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7D8662AF" w14:textId="4E526547" w:rsidR="00C22742" w:rsidRPr="00931B40" w:rsidRDefault="00C22742" w:rsidP="00C22742">
            <w:pPr>
              <w:widowControl w:val="0"/>
              <w:tabs>
                <w:tab w:val="left" w:pos="360"/>
              </w:tabs>
              <w:spacing w:after="0" w:line="260" w:lineRule="exact"/>
              <w:jc w:val="center"/>
              <w:outlineLvl w:val="0"/>
              <w:rPr>
                <w:rFonts w:ascii="Arial" w:eastAsia="Times New Roman" w:hAnsi="Arial" w:cs="Arial"/>
                <w:bCs/>
                <w:kern w:val="32"/>
                <w:sz w:val="20"/>
                <w:szCs w:val="20"/>
                <w:lang w:eastAsia="sl-SI"/>
              </w:rPr>
            </w:pPr>
            <w:r>
              <w:rPr>
                <w:rFonts w:ascii="Arial" w:eastAsia="Times New Roman" w:hAnsi="Arial" w:cs="Arial"/>
                <w:sz w:val="20"/>
                <w:szCs w:val="20"/>
                <w:lang w:eastAsia="sl-SI"/>
              </w:rPr>
              <w:t>5.</w:t>
            </w:r>
            <w:r w:rsidR="00731B44">
              <w:rPr>
                <w:rFonts w:ascii="Arial" w:eastAsia="Times New Roman" w:hAnsi="Arial" w:cs="Arial"/>
                <w:sz w:val="20"/>
                <w:szCs w:val="20"/>
                <w:lang w:eastAsia="sl-SI"/>
              </w:rPr>
              <w:t>486.386,34</w:t>
            </w:r>
            <w:r w:rsidRPr="00386D4E">
              <w:rPr>
                <w:rFonts w:ascii="Arial" w:eastAsia="Times New Roman" w:hAnsi="Arial" w:cs="Arial"/>
                <w:sz w:val="20"/>
                <w:szCs w:val="20"/>
                <w:lang w:eastAsia="sl-SI"/>
              </w:rPr>
              <w:t xml:space="preserve"> </w:t>
            </w:r>
            <w:r>
              <w:rPr>
                <w:rFonts w:ascii="Arial" w:eastAsia="Times New Roman" w:hAnsi="Arial" w:cs="Arial"/>
                <w:sz w:val="20"/>
                <w:szCs w:val="20"/>
                <w:lang w:eastAsia="sl-SI"/>
              </w:rPr>
              <w:t>EUR</w:t>
            </w:r>
          </w:p>
        </w:tc>
        <w:tc>
          <w:tcPr>
            <w:tcW w:w="1558" w:type="dxa"/>
            <w:tcBorders>
              <w:top w:val="single" w:sz="4" w:space="0" w:color="auto"/>
              <w:left w:val="single" w:sz="4" w:space="0" w:color="auto"/>
              <w:bottom w:val="single" w:sz="4" w:space="0" w:color="auto"/>
              <w:right w:val="single" w:sz="4" w:space="0" w:color="auto"/>
            </w:tcBorders>
            <w:vAlign w:val="center"/>
          </w:tcPr>
          <w:p w14:paraId="2784D6B3" w14:textId="19073899" w:rsidR="00C22742" w:rsidRPr="00931B40" w:rsidRDefault="00C22742" w:rsidP="00C22742">
            <w:pPr>
              <w:widowControl w:val="0"/>
              <w:tabs>
                <w:tab w:val="left" w:pos="360"/>
              </w:tabs>
              <w:spacing w:after="0" w:line="260" w:lineRule="exact"/>
              <w:outlineLvl w:val="0"/>
              <w:rPr>
                <w:rFonts w:ascii="Arial" w:eastAsia="Times New Roman" w:hAnsi="Arial" w:cs="Arial"/>
                <w:bCs/>
                <w:kern w:val="32"/>
                <w:sz w:val="20"/>
                <w:szCs w:val="20"/>
                <w:lang w:eastAsia="sl-SI"/>
              </w:rPr>
            </w:pPr>
          </w:p>
        </w:tc>
      </w:tr>
      <w:tr w:rsidR="00C22742" w:rsidRPr="00AE1F83" w14:paraId="3D3CCE0A" w14:textId="2DF00EBA" w:rsidTr="00192956">
        <w:trPr>
          <w:cantSplit/>
          <w:trHeight w:val="95"/>
        </w:trPr>
        <w:tc>
          <w:tcPr>
            <w:tcW w:w="2054" w:type="dxa"/>
            <w:tcBorders>
              <w:top w:val="single" w:sz="4" w:space="0" w:color="auto"/>
              <w:left w:val="single" w:sz="4" w:space="0" w:color="auto"/>
              <w:bottom w:val="single" w:sz="4" w:space="0" w:color="auto"/>
              <w:right w:val="single" w:sz="4" w:space="0" w:color="auto"/>
            </w:tcBorders>
            <w:vAlign w:val="center"/>
          </w:tcPr>
          <w:p w14:paraId="1EB1A099" w14:textId="043442C3" w:rsidR="00C22742" w:rsidRPr="00931B40" w:rsidRDefault="00C22742" w:rsidP="00C22742">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1745" w:type="dxa"/>
            <w:gridSpan w:val="2"/>
            <w:tcBorders>
              <w:top w:val="single" w:sz="4" w:space="0" w:color="auto"/>
              <w:left w:val="single" w:sz="4" w:space="0" w:color="auto"/>
              <w:bottom w:val="single" w:sz="4" w:space="0" w:color="auto"/>
              <w:right w:val="single" w:sz="4" w:space="0" w:color="auto"/>
            </w:tcBorders>
            <w:vAlign w:val="center"/>
          </w:tcPr>
          <w:p w14:paraId="1F6AE22E" w14:textId="63F1EDCE" w:rsidR="00C22742" w:rsidRPr="00931B40" w:rsidRDefault="00C22742" w:rsidP="00C22742">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1873" w:type="dxa"/>
            <w:gridSpan w:val="2"/>
            <w:tcBorders>
              <w:top w:val="single" w:sz="4" w:space="0" w:color="auto"/>
              <w:left w:val="single" w:sz="4" w:space="0" w:color="auto"/>
              <w:bottom w:val="single" w:sz="4" w:space="0" w:color="auto"/>
              <w:right w:val="single" w:sz="4" w:space="0" w:color="auto"/>
            </w:tcBorders>
            <w:vAlign w:val="center"/>
          </w:tcPr>
          <w:p w14:paraId="6273B4F5" w14:textId="533CF62A" w:rsidR="00C22742" w:rsidRPr="00931B40" w:rsidRDefault="00C22742" w:rsidP="00C22742">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0BF20854" w14:textId="64BC8C89" w:rsidR="00C22742" w:rsidRPr="00931B40" w:rsidRDefault="00C22742" w:rsidP="00C22742">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1558" w:type="dxa"/>
            <w:tcBorders>
              <w:top w:val="single" w:sz="4" w:space="0" w:color="auto"/>
              <w:left w:val="single" w:sz="4" w:space="0" w:color="auto"/>
              <w:bottom w:val="single" w:sz="4" w:space="0" w:color="auto"/>
              <w:right w:val="single" w:sz="4" w:space="0" w:color="auto"/>
            </w:tcBorders>
            <w:vAlign w:val="center"/>
          </w:tcPr>
          <w:p w14:paraId="5F363284" w14:textId="30685776" w:rsidR="00C22742" w:rsidRPr="00931B40" w:rsidRDefault="00C22742" w:rsidP="00C22742">
            <w:pPr>
              <w:widowControl w:val="0"/>
              <w:tabs>
                <w:tab w:val="left" w:pos="360"/>
              </w:tabs>
              <w:spacing w:after="0" w:line="260" w:lineRule="exact"/>
              <w:outlineLvl w:val="0"/>
              <w:rPr>
                <w:rFonts w:ascii="Arial" w:eastAsia="Times New Roman" w:hAnsi="Arial" w:cs="Arial"/>
                <w:bCs/>
                <w:kern w:val="32"/>
                <w:sz w:val="20"/>
                <w:szCs w:val="20"/>
                <w:lang w:eastAsia="sl-SI"/>
              </w:rPr>
            </w:pPr>
          </w:p>
        </w:tc>
      </w:tr>
      <w:tr w:rsidR="00C22742" w:rsidRPr="00AE1F83" w14:paraId="42AE9980" w14:textId="37592BA9" w:rsidTr="00192956">
        <w:trPr>
          <w:cantSplit/>
          <w:trHeight w:val="95"/>
        </w:trPr>
        <w:tc>
          <w:tcPr>
            <w:tcW w:w="5672" w:type="dxa"/>
            <w:gridSpan w:val="5"/>
            <w:tcBorders>
              <w:top w:val="single" w:sz="4" w:space="0" w:color="auto"/>
              <w:left w:val="single" w:sz="4" w:space="0" w:color="auto"/>
              <w:bottom w:val="single" w:sz="4" w:space="0" w:color="auto"/>
              <w:right w:val="single" w:sz="4" w:space="0" w:color="auto"/>
            </w:tcBorders>
            <w:vAlign w:val="center"/>
          </w:tcPr>
          <w:p w14:paraId="60B93889" w14:textId="41C4659A" w:rsidR="00C22742" w:rsidRPr="00931B40" w:rsidRDefault="00C22742" w:rsidP="00C22742">
            <w:pPr>
              <w:widowControl w:val="0"/>
              <w:tabs>
                <w:tab w:val="left" w:pos="360"/>
              </w:tabs>
              <w:spacing w:after="0" w:line="260" w:lineRule="exact"/>
              <w:outlineLvl w:val="0"/>
              <w:rPr>
                <w:rFonts w:ascii="Arial" w:eastAsia="Times New Roman" w:hAnsi="Arial" w:cs="Arial"/>
                <w:b/>
                <w:kern w:val="32"/>
                <w:sz w:val="20"/>
                <w:szCs w:val="20"/>
                <w:lang w:eastAsia="sl-SI"/>
              </w:rPr>
            </w:pPr>
            <w:r w:rsidRPr="00931B40">
              <w:rPr>
                <w:rFonts w:ascii="Arial" w:eastAsia="Times New Roman" w:hAnsi="Arial" w:cs="Arial"/>
                <w:b/>
                <w:kern w:val="32"/>
                <w:sz w:val="20"/>
                <w:szCs w:val="20"/>
                <w:lang w:eastAsia="sl-SI"/>
              </w:rPr>
              <w:t>SKUPAJ</w:t>
            </w:r>
          </w:p>
        </w:tc>
        <w:tc>
          <w:tcPr>
            <w:tcW w:w="1970" w:type="dxa"/>
            <w:gridSpan w:val="3"/>
            <w:tcBorders>
              <w:top w:val="single" w:sz="4" w:space="0" w:color="auto"/>
              <w:left w:val="single" w:sz="4" w:space="0" w:color="auto"/>
              <w:bottom w:val="single" w:sz="4" w:space="0" w:color="auto"/>
              <w:right w:val="single" w:sz="4" w:space="0" w:color="auto"/>
            </w:tcBorders>
            <w:vAlign w:val="center"/>
          </w:tcPr>
          <w:p w14:paraId="3CBAD6FB" w14:textId="33ADA1D8" w:rsidR="00C22742" w:rsidRPr="007A0F34" w:rsidRDefault="00C22742" w:rsidP="00C22742">
            <w:pPr>
              <w:widowControl w:val="0"/>
              <w:tabs>
                <w:tab w:val="left" w:pos="360"/>
              </w:tabs>
              <w:spacing w:after="0" w:line="260" w:lineRule="exact"/>
              <w:jc w:val="center"/>
              <w:outlineLvl w:val="0"/>
              <w:rPr>
                <w:rFonts w:ascii="Arial" w:eastAsia="Times New Roman" w:hAnsi="Arial" w:cs="Arial"/>
                <w:b/>
                <w:bCs/>
                <w:color w:val="FF0000"/>
                <w:kern w:val="32"/>
                <w:sz w:val="20"/>
                <w:szCs w:val="20"/>
                <w:lang w:eastAsia="sl-SI"/>
              </w:rPr>
            </w:pPr>
            <w:r>
              <w:rPr>
                <w:rFonts w:ascii="Arial" w:eastAsia="Times New Roman" w:hAnsi="Arial" w:cs="Arial"/>
                <w:b/>
                <w:bCs/>
                <w:sz w:val="20"/>
                <w:szCs w:val="20"/>
                <w:lang w:eastAsia="sl-SI"/>
              </w:rPr>
              <w:t>5.</w:t>
            </w:r>
            <w:r w:rsidR="00731B44">
              <w:rPr>
                <w:rFonts w:ascii="Arial" w:eastAsia="Times New Roman" w:hAnsi="Arial" w:cs="Arial"/>
                <w:b/>
                <w:bCs/>
                <w:sz w:val="20"/>
                <w:szCs w:val="20"/>
                <w:lang w:eastAsia="sl-SI"/>
              </w:rPr>
              <w:t>486.386,34</w:t>
            </w:r>
            <w:r w:rsidRPr="005724B7">
              <w:rPr>
                <w:rFonts w:ascii="Arial" w:eastAsia="Times New Roman" w:hAnsi="Arial" w:cs="Arial"/>
                <w:b/>
                <w:bCs/>
                <w:sz w:val="20"/>
                <w:szCs w:val="20"/>
                <w:lang w:eastAsia="sl-SI"/>
              </w:rPr>
              <w:t xml:space="preserve"> </w:t>
            </w:r>
            <w:r w:rsidRPr="007A0F34">
              <w:rPr>
                <w:rFonts w:ascii="Arial" w:eastAsia="Times New Roman" w:hAnsi="Arial" w:cs="Arial"/>
                <w:b/>
                <w:bCs/>
                <w:sz w:val="20"/>
                <w:szCs w:val="20"/>
                <w:lang w:eastAsia="sl-SI"/>
              </w:rPr>
              <w:t>EUR</w:t>
            </w:r>
          </w:p>
        </w:tc>
        <w:tc>
          <w:tcPr>
            <w:tcW w:w="1558" w:type="dxa"/>
            <w:tcBorders>
              <w:top w:val="single" w:sz="4" w:space="0" w:color="auto"/>
              <w:left w:val="single" w:sz="4" w:space="0" w:color="auto"/>
              <w:bottom w:val="single" w:sz="4" w:space="0" w:color="auto"/>
              <w:right w:val="single" w:sz="4" w:space="0" w:color="auto"/>
            </w:tcBorders>
            <w:vAlign w:val="center"/>
          </w:tcPr>
          <w:p w14:paraId="66D634A5" w14:textId="48F69905" w:rsidR="00C22742" w:rsidRPr="00931B40" w:rsidRDefault="00C22742" w:rsidP="00C22742">
            <w:pPr>
              <w:widowControl w:val="0"/>
              <w:tabs>
                <w:tab w:val="left" w:pos="360"/>
              </w:tabs>
              <w:spacing w:after="0" w:line="260" w:lineRule="exact"/>
              <w:outlineLvl w:val="0"/>
              <w:rPr>
                <w:rFonts w:ascii="Arial" w:eastAsia="Times New Roman" w:hAnsi="Arial" w:cs="Arial"/>
                <w:b/>
                <w:kern w:val="32"/>
                <w:sz w:val="20"/>
                <w:szCs w:val="20"/>
                <w:lang w:eastAsia="sl-SI"/>
              </w:rPr>
            </w:pPr>
          </w:p>
        </w:tc>
      </w:tr>
      <w:tr w:rsidR="00C22742" w:rsidRPr="00AE1F83" w14:paraId="1D3D63B5" w14:textId="11CA370B" w:rsidTr="00DA6942">
        <w:trPr>
          <w:cantSplit/>
          <w:trHeight w:val="207"/>
        </w:trPr>
        <w:tc>
          <w:tcPr>
            <w:tcW w:w="9200" w:type="dxa"/>
            <w:gridSpan w:val="9"/>
            <w:tcBorders>
              <w:top w:val="single" w:sz="4" w:space="0" w:color="auto"/>
              <w:left w:val="single" w:sz="4" w:space="0" w:color="auto"/>
              <w:bottom w:val="single" w:sz="4" w:space="0" w:color="auto"/>
              <w:right w:val="single" w:sz="4" w:space="0" w:color="auto"/>
            </w:tcBorders>
            <w:shd w:val="clear" w:color="auto" w:fill="E6E6E6"/>
            <w:tcMar>
              <w:top w:w="57" w:type="dxa"/>
              <w:left w:w="108" w:type="dxa"/>
              <w:bottom w:w="57" w:type="dxa"/>
              <w:right w:w="108" w:type="dxa"/>
            </w:tcMar>
            <w:vAlign w:val="center"/>
          </w:tcPr>
          <w:p w14:paraId="3F438B22" w14:textId="67E9DCD8" w:rsidR="00C22742" w:rsidRPr="00AE1F83" w:rsidRDefault="00C22742" w:rsidP="00C22742">
            <w:pPr>
              <w:widowControl w:val="0"/>
              <w:tabs>
                <w:tab w:val="left" w:pos="2340"/>
              </w:tabs>
              <w:spacing w:after="0" w:line="260" w:lineRule="exact"/>
              <w:outlineLvl w:val="0"/>
              <w:rPr>
                <w:rFonts w:ascii="Arial" w:eastAsia="Times New Roman" w:hAnsi="Arial" w:cs="Arial"/>
                <w:b/>
                <w:kern w:val="32"/>
                <w:sz w:val="20"/>
                <w:szCs w:val="20"/>
                <w:lang w:eastAsia="sl-SI"/>
              </w:rPr>
            </w:pPr>
            <w:r w:rsidRPr="00AE1F83">
              <w:rPr>
                <w:rFonts w:ascii="Arial" w:eastAsia="Times New Roman" w:hAnsi="Arial" w:cs="Arial"/>
                <w:b/>
                <w:kern w:val="32"/>
                <w:sz w:val="20"/>
                <w:szCs w:val="20"/>
                <w:lang w:eastAsia="sl-SI"/>
              </w:rPr>
              <w:t>II.c Načrtovana nadomestitev zmanjšanih prihodkov in povečanih odhodkov proračuna:</w:t>
            </w:r>
          </w:p>
        </w:tc>
      </w:tr>
      <w:tr w:rsidR="00C22742" w:rsidRPr="00AE1F83" w14:paraId="65910048" w14:textId="3ACED18E" w:rsidTr="00192956">
        <w:trPr>
          <w:cantSplit/>
          <w:trHeight w:val="100"/>
        </w:trPr>
        <w:tc>
          <w:tcPr>
            <w:tcW w:w="3799" w:type="dxa"/>
            <w:gridSpan w:val="3"/>
            <w:tcBorders>
              <w:top w:val="single" w:sz="4" w:space="0" w:color="auto"/>
              <w:left w:val="single" w:sz="4" w:space="0" w:color="auto"/>
              <w:bottom w:val="single" w:sz="4" w:space="0" w:color="auto"/>
              <w:right w:val="single" w:sz="4" w:space="0" w:color="auto"/>
            </w:tcBorders>
            <w:vAlign w:val="center"/>
          </w:tcPr>
          <w:p w14:paraId="5726CDC0" w14:textId="5D0DCA91" w:rsidR="00C22742" w:rsidRPr="00931B40" w:rsidRDefault="00C22742" w:rsidP="00C22742">
            <w:pPr>
              <w:widowControl w:val="0"/>
              <w:spacing w:after="0" w:line="260" w:lineRule="exact"/>
              <w:ind w:left="-122" w:right="-112"/>
              <w:jc w:val="center"/>
              <w:rPr>
                <w:rFonts w:ascii="Arial" w:eastAsia="Times New Roman" w:hAnsi="Arial" w:cs="Arial"/>
                <w:sz w:val="20"/>
                <w:szCs w:val="20"/>
              </w:rPr>
            </w:pPr>
            <w:r w:rsidRPr="00931B40">
              <w:rPr>
                <w:rFonts w:ascii="Arial" w:eastAsia="Times New Roman" w:hAnsi="Arial" w:cs="Arial"/>
                <w:sz w:val="20"/>
                <w:szCs w:val="20"/>
              </w:rPr>
              <w:t>Novi prihodki</w:t>
            </w:r>
          </w:p>
        </w:tc>
        <w:tc>
          <w:tcPr>
            <w:tcW w:w="2615" w:type="dxa"/>
            <w:gridSpan w:val="3"/>
            <w:tcBorders>
              <w:top w:val="single" w:sz="4" w:space="0" w:color="auto"/>
              <w:left w:val="single" w:sz="4" w:space="0" w:color="auto"/>
              <w:bottom w:val="single" w:sz="4" w:space="0" w:color="auto"/>
              <w:right w:val="single" w:sz="4" w:space="0" w:color="auto"/>
            </w:tcBorders>
            <w:vAlign w:val="center"/>
          </w:tcPr>
          <w:p w14:paraId="06B02508" w14:textId="0D6A0E72" w:rsidR="00C22742" w:rsidRPr="00931B40" w:rsidRDefault="00C22742" w:rsidP="00C22742">
            <w:pPr>
              <w:widowControl w:val="0"/>
              <w:spacing w:after="0" w:line="260" w:lineRule="exact"/>
              <w:ind w:left="-122" w:right="-112"/>
              <w:jc w:val="center"/>
              <w:rPr>
                <w:rFonts w:ascii="Arial" w:eastAsia="Times New Roman" w:hAnsi="Arial" w:cs="Arial"/>
                <w:sz w:val="20"/>
                <w:szCs w:val="20"/>
              </w:rPr>
            </w:pPr>
            <w:r w:rsidRPr="00931B40">
              <w:rPr>
                <w:rFonts w:ascii="Arial" w:eastAsia="Times New Roman" w:hAnsi="Arial" w:cs="Arial"/>
                <w:sz w:val="20"/>
                <w:szCs w:val="20"/>
              </w:rPr>
              <w:t>Znesek za tekoče leto (t)</w:t>
            </w:r>
          </w:p>
        </w:tc>
        <w:tc>
          <w:tcPr>
            <w:tcW w:w="2786" w:type="dxa"/>
            <w:gridSpan w:val="3"/>
            <w:tcBorders>
              <w:top w:val="single" w:sz="4" w:space="0" w:color="auto"/>
              <w:left w:val="single" w:sz="4" w:space="0" w:color="auto"/>
              <w:bottom w:val="single" w:sz="4" w:space="0" w:color="auto"/>
              <w:right w:val="single" w:sz="4" w:space="0" w:color="auto"/>
            </w:tcBorders>
            <w:vAlign w:val="center"/>
          </w:tcPr>
          <w:p w14:paraId="2E895510" w14:textId="29624A72" w:rsidR="00C22742" w:rsidRPr="00931B40" w:rsidRDefault="00C22742" w:rsidP="00C22742">
            <w:pPr>
              <w:widowControl w:val="0"/>
              <w:spacing w:after="0" w:line="260" w:lineRule="exact"/>
              <w:ind w:left="-122" w:right="-112"/>
              <w:jc w:val="center"/>
              <w:rPr>
                <w:rFonts w:ascii="Arial" w:eastAsia="Times New Roman" w:hAnsi="Arial" w:cs="Arial"/>
                <w:sz w:val="20"/>
                <w:szCs w:val="20"/>
              </w:rPr>
            </w:pPr>
            <w:r w:rsidRPr="00931B40">
              <w:rPr>
                <w:rFonts w:ascii="Arial" w:eastAsia="Times New Roman" w:hAnsi="Arial" w:cs="Arial"/>
                <w:sz w:val="20"/>
                <w:szCs w:val="20"/>
              </w:rPr>
              <w:t>Znesek za t + 1</w:t>
            </w:r>
          </w:p>
        </w:tc>
      </w:tr>
      <w:tr w:rsidR="00C22742" w:rsidRPr="00AE1F83" w14:paraId="50E7B8A1" w14:textId="5481A93D" w:rsidTr="00192956">
        <w:trPr>
          <w:cantSplit/>
          <w:trHeight w:val="95"/>
        </w:trPr>
        <w:tc>
          <w:tcPr>
            <w:tcW w:w="3799" w:type="dxa"/>
            <w:gridSpan w:val="3"/>
            <w:tcBorders>
              <w:top w:val="single" w:sz="4" w:space="0" w:color="auto"/>
              <w:left w:val="single" w:sz="4" w:space="0" w:color="auto"/>
              <w:bottom w:val="single" w:sz="4" w:space="0" w:color="auto"/>
              <w:right w:val="single" w:sz="4" w:space="0" w:color="auto"/>
            </w:tcBorders>
            <w:vAlign w:val="center"/>
          </w:tcPr>
          <w:p w14:paraId="06C4B036" w14:textId="2B49FBC5" w:rsidR="00C22742" w:rsidRPr="00931B40" w:rsidRDefault="00C22742" w:rsidP="00C22742">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2615" w:type="dxa"/>
            <w:gridSpan w:val="3"/>
            <w:tcBorders>
              <w:top w:val="single" w:sz="4" w:space="0" w:color="auto"/>
              <w:left w:val="single" w:sz="4" w:space="0" w:color="auto"/>
              <w:bottom w:val="single" w:sz="4" w:space="0" w:color="auto"/>
              <w:right w:val="single" w:sz="4" w:space="0" w:color="auto"/>
            </w:tcBorders>
            <w:vAlign w:val="center"/>
          </w:tcPr>
          <w:p w14:paraId="42A8CA3B" w14:textId="504C7D79" w:rsidR="00C22742" w:rsidRPr="00931B40" w:rsidRDefault="00C22742" w:rsidP="00C22742">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2786" w:type="dxa"/>
            <w:gridSpan w:val="3"/>
            <w:tcBorders>
              <w:top w:val="single" w:sz="4" w:space="0" w:color="auto"/>
              <w:left w:val="single" w:sz="4" w:space="0" w:color="auto"/>
              <w:bottom w:val="single" w:sz="4" w:space="0" w:color="auto"/>
              <w:right w:val="single" w:sz="4" w:space="0" w:color="auto"/>
            </w:tcBorders>
            <w:vAlign w:val="center"/>
          </w:tcPr>
          <w:p w14:paraId="6062FF44" w14:textId="21765AAF" w:rsidR="00C22742" w:rsidRPr="00931B40" w:rsidRDefault="00C22742" w:rsidP="00C22742">
            <w:pPr>
              <w:widowControl w:val="0"/>
              <w:tabs>
                <w:tab w:val="left" w:pos="360"/>
              </w:tabs>
              <w:spacing w:after="0" w:line="260" w:lineRule="exact"/>
              <w:outlineLvl w:val="0"/>
              <w:rPr>
                <w:rFonts w:ascii="Arial" w:eastAsia="Times New Roman" w:hAnsi="Arial" w:cs="Arial"/>
                <w:bCs/>
                <w:kern w:val="32"/>
                <w:sz w:val="20"/>
                <w:szCs w:val="20"/>
                <w:lang w:eastAsia="sl-SI"/>
              </w:rPr>
            </w:pPr>
          </w:p>
        </w:tc>
      </w:tr>
      <w:tr w:rsidR="00C22742" w:rsidRPr="00AE1F83" w14:paraId="38286CCA" w14:textId="6AB7CD7E" w:rsidTr="00192956">
        <w:trPr>
          <w:cantSplit/>
          <w:trHeight w:val="95"/>
        </w:trPr>
        <w:tc>
          <w:tcPr>
            <w:tcW w:w="3799" w:type="dxa"/>
            <w:gridSpan w:val="3"/>
            <w:tcBorders>
              <w:top w:val="single" w:sz="4" w:space="0" w:color="auto"/>
              <w:left w:val="single" w:sz="4" w:space="0" w:color="auto"/>
              <w:bottom w:val="single" w:sz="4" w:space="0" w:color="auto"/>
              <w:right w:val="single" w:sz="4" w:space="0" w:color="auto"/>
            </w:tcBorders>
            <w:vAlign w:val="center"/>
          </w:tcPr>
          <w:p w14:paraId="64A2EC07" w14:textId="0D4675CF" w:rsidR="00C22742" w:rsidRPr="00AE1F83" w:rsidRDefault="00C22742" w:rsidP="00C22742">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2615" w:type="dxa"/>
            <w:gridSpan w:val="3"/>
            <w:tcBorders>
              <w:top w:val="single" w:sz="4" w:space="0" w:color="auto"/>
              <w:left w:val="single" w:sz="4" w:space="0" w:color="auto"/>
              <w:bottom w:val="single" w:sz="4" w:space="0" w:color="auto"/>
              <w:right w:val="single" w:sz="4" w:space="0" w:color="auto"/>
            </w:tcBorders>
            <w:vAlign w:val="center"/>
          </w:tcPr>
          <w:p w14:paraId="5945A5D4" w14:textId="63224836" w:rsidR="00C22742" w:rsidRPr="00AE1F83" w:rsidRDefault="00C22742" w:rsidP="00C22742">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2786" w:type="dxa"/>
            <w:gridSpan w:val="3"/>
            <w:tcBorders>
              <w:top w:val="single" w:sz="4" w:space="0" w:color="auto"/>
              <w:left w:val="single" w:sz="4" w:space="0" w:color="auto"/>
              <w:bottom w:val="single" w:sz="4" w:space="0" w:color="auto"/>
              <w:right w:val="single" w:sz="4" w:space="0" w:color="auto"/>
            </w:tcBorders>
            <w:vAlign w:val="center"/>
          </w:tcPr>
          <w:p w14:paraId="5FF79553" w14:textId="35391A6E" w:rsidR="00C22742" w:rsidRPr="00AE1F83" w:rsidRDefault="00C22742" w:rsidP="00C22742">
            <w:pPr>
              <w:widowControl w:val="0"/>
              <w:tabs>
                <w:tab w:val="left" w:pos="360"/>
              </w:tabs>
              <w:spacing w:after="0" w:line="260" w:lineRule="exact"/>
              <w:outlineLvl w:val="0"/>
              <w:rPr>
                <w:rFonts w:ascii="Arial" w:eastAsia="Times New Roman" w:hAnsi="Arial" w:cs="Arial"/>
                <w:bCs/>
                <w:kern w:val="32"/>
                <w:sz w:val="20"/>
                <w:szCs w:val="20"/>
                <w:lang w:eastAsia="sl-SI"/>
              </w:rPr>
            </w:pPr>
          </w:p>
        </w:tc>
      </w:tr>
      <w:tr w:rsidR="00C22742" w:rsidRPr="00AE1F83" w14:paraId="0A3421ED" w14:textId="41A1D81B" w:rsidTr="00192956">
        <w:trPr>
          <w:cantSplit/>
          <w:trHeight w:val="95"/>
        </w:trPr>
        <w:tc>
          <w:tcPr>
            <w:tcW w:w="3799" w:type="dxa"/>
            <w:gridSpan w:val="3"/>
            <w:tcBorders>
              <w:top w:val="single" w:sz="4" w:space="0" w:color="auto"/>
              <w:left w:val="single" w:sz="4" w:space="0" w:color="auto"/>
              <w:bottom w:val="single" w:sz="4" w:space="0" w:color="auto"/>
              <w:right w:val="single" w:sz="4" w:space="0" w:color="auto"/>
            </w:tcBorders>
            <w:vAlign w:val="center"/>
          </w:tcPr>
          <w:p w14:paraId="01E260D8" w14:textId="28534B51" w:rsidR="00C22742" w:rsidRPr="00AE1F83" w:rsidRDefault="00C22742" w:rsidP="00C22742">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2615" w:type="dxa"/>
            <w:gridSpan w:val="3"/>
            <w:tcBorders>
              <w:top w:val="single" w:sz="4" w:space="0" w:color="auto"/>
              <w:left w:val="single" w:sz="4" w:space="0" w:color="auto"/>
              <w:bottom w:val="single" w:sz="4" w:space="0" w:color="auto"/>
              <w:right w:val="single" w:sz="4" w:space="0" w:color="auto"/>
            </w:tcBorders>
            <w:vAlign w:val="center"/>
          </w:tcPr>
          <w:p w14:paraId="64AA01AD" w14:textId="1E7D3586" w:rsidR="00C22742" w:rsidRPr="00AE1F83" w:rsidRDefault="00C22742" w:rsidP="00C22742">
            <w:pPr>
              <w:widowControl w:val="0"/>
              <w:tabs>
                <w:tab w:val="left" w:pos="360"/>
              </w:tabs>
              <w:spacing w:after="0" w:line="260" w:lineRule="exact"/>
              <w:outlineLvl w:val="0"/>
              <w:rPr>
                <w:rFonts w:ascii="Arial" w:eastAsia="Times New Roman" w:hAnsi="Arial" w:cs="Arial"/>
                <w:bCs/>
                <w:kern w:val="32"/>
                <w:sz w:val="20"/>
                <w:szCs w:val="20"/>
                <w:lang w:eastAsia="sl-SI"/>
              </w:rPr>
            </w:pPr>
          </w:p>
        </w:tc>
        <w:tc>
          <w:tcPr>
            <w:tcW w:w="2786" w:type="dxa"/>
            <w:gridSpan w:val="3"/>
            <w:tcBorders>
              <w:top w:val="single" w:sz="4" w:space="0" w:color="auto"/>
              <w:left w:val="single" w:sz="4" w:space="0" w:color="auto"/>
              <w:bottom w:val="single" w:sz="4" w:space="0" w:color="auto"/>
              <w:right w:val="single" w:sz="4" w:space="0" w:color="auto"/>
            </w:tcBorders>
            <w:vAlign w:val="center"/>
          </w:tcPr>
          <w:p w14:paraId="690F476D" w14:textId="447B1A04" w:rsidR="00C22742" w:rsidRPr="00AE1F83" w:rsidRDefault="00C22742" w:rsidP="00C22742">
            <w:pPr>
              <w:widowControl w:val="0"/>
              <w:tabs>
                <w:tab w:val="left" w:pos="360"/>
              </w:tabs>
              <w:spacing w:after="0" w:line="260" w:lineRule="exact"/>
              <w:outlineLvl w:val="0"/>
              <w:rPr>
                <w:rFonts w:ascii="Arial" w:eastAsia="Times New Roman" w:hAnsi="Arial" w:cs="Arial"/>
                <w:bCs/>
                <w:kern w:val="32"/>
                <w:sz w:val="20"/>
                <w:szCs w:val="20"/>
                <w:lang w:eastAsia="sl-SI"/>
              </w:rPr>
            </w:pPr>
          </w:p>
        </w:tc>
      </w:tr>
      <w:tr w:rsidR="00C22742" w:rsidRPr="00AE1F83" w14:paraId="09A22F9A" w14:textId="1092B9CC" w:rsidTr="00192956">
        <w:trPr>
          <w:cantSplit/>
          <w:trHeight w:val="95"/>
        </w:trPr>
        <w:tc>
          <w:tcPr>
            <w:tcW w:w="3799" w:type="dxa"/>
            <w:gridSpan w:val="3"/>
            <w:tcBorders>
              <w:top w:val="single" w:sz="4" w:space="0" w:color="auto"/>
              <w:left w:val="single" w:sz="4" w:space="0" w:color="auto"/>
              <w:bottom w:val="single" w:sz="4" w:space="0" w:color="auto"/>
              <w:right w:val="single" w:sz="4" w:space="0" w:color="auto"/>
            </w:tcBorders>
            <w:vAlign w:val="center"/>
          </w:tcPr>
          <w:p w14:paraId="0D064835" w14:textId="1DC62702" w:rsidR="00C22742" w:rsidRPr="00AE1F83" w:rsidRDefault="00C22742" w:rsidP="00C22742">
            <w:pPr>
              <w:widowControl w:val="0"/>
              <w:tabs>
                <w:tab w:val="left" w:pos="360"/>
              </w:tabs>
              <w:spacing w:after="0" w:line="260" w:lineRule="exact"/>
              <w:outlineLvl w:val="0"/>
              <w:rPr>
                <w:rFonts w:ascii="Arial" w:eastAsia="Times New Roman" w:hAnsi="Arial" w:cs="Arial"/>
                <w:b/>
                <w:kern w:val="32"/>
                <w:sz w:val="20"/>
                <w:szCs w:val="20"/>
                <w:lang w:eastAsia="sl-SI"/>
              </w:rPr>
            </w:pPr>
            <w:r w:rsidRPr="00AE1F83">
              <w:rPr>
                <w:rFonts w:ascii="Arial" w:eastAsia="Times New Roman" w:hAnsi="Arial" w:cs="Arial"/>
                <w:b/>
                <w:kern w:val="32"/>
                <w:sz w:val="20"/>
                <w:szCs w:val="20"/>
                <w:lang w:eastAsia="sl-SI"/>
              </w:rPr>
              <w:t>SKUPAJ</w:t>
            </w:r>
          </w:p>
        </w:tc>
        <w:tc>
          <w:tcPr>
            <w:tcW w:w="2615" w:type="dxa"/>
            <w:gridSpan w:val="3"/>
            <w:tcBorders>
              <w:top w:val="single" w:sz="4" w:space="0" w:color="auto"/>
              <w:left w:val="single" w:sz="4" w:space="0" w:color="auto"/>
              <w:bottom w:val="single" w:sz="4" w:space="0" w:color="auto"/>
              <w:right w:val="single" w:sz="4" w:space="0" w:color="auto"/>
            </w:tcBorders>
            <w:vAlign w:val="center"/>
          </w:tcPr>
          <w:p w14:paraId="450CDB31" w14:textId="55D32A74" w:rsidR="00C22742" w:rsidRPr="00AE1F83" w:rsidRDefault="00C22742" w:rsidP="00C22742">
            <w:pPr>
              <w:widowControl w:val="0"/>
              <w:tabs>
                <w:tab w:val="left" w:pos="360"/>
              </w:tabs>
              <w:spacing w:after="0" w:line="260" w:lineRule="exact"/>
              <w:outlineLvl w:val="0"/>
              <w:rPr>
                <w:rFonts w:ascii="Arial" w:eastAsia="Times New Roman" w:hAnsi="Arial" w:cs="Arial"/>
                <w:b/>
                <w:kern w:val="32"/>
                <w:sz w:val="20"/>
                <w:szCs w:val="20"/>
                <w:lang w:eastAsia="sl-SI"/>
              </w:rPr>
            </w:pPr>
          </w:p>
        </w:tc>
        <w:tc>
          <w:tcPr>
            <w:tcW w:w="2786" w:type="dxa"/>
            <w:gridSpan w:val="3"/>
            <w:tcBorders>
              <w:top w:val="single" w:sz="4" w:space="0" w:color="auto"/>
              <w:left w:val="single" w:sz="4" w:space="0" w:color="auto"/>
              <w:bottom w:val="single" w:sz="4" w:space="0" w:color="auto"/>
              <w:right w:val="single" w:sz="4" w:space="0" w:color="auto"/>
            </w:tcBorders>
            <w:vAlign w:val="center"/>
          </w:tcPr>
          <w:p w14:paraId="1941BAA6" w14:textId="21107CDC" w:rsidR="00C22742" w:rsidRPr="00AE1F83" w:rsidRDefault="00C22742" w:rsidP="00C22742">
            <w:pPr>
              <w:widowControl w:val="0"/>
              <w:tabs>
                <w:tab w:val="left" w:pos="360"/>
              </w:tabs>
              <w:spacing w:after="0" w:line="260" w:lineRule="exact"/>
              <w:outlineLvl w:val="0"/>
              <w:rPr>
                <w:rFonts w:ascii="Arial" w:eastAsia="Times New Roman" w:hAnsi="Arial" w:cs="Arial"/>
                <w:b/>
                <w:kern w:val="32"/>
                <w:sz w:val="20"/>
                <w:szCs w:val="20"/>
                <w:lang w:eastAsia="sl-SI"/>
              </w:rPr>
            </w:pPr>
          </w:p>
        </w:tc>
      </w:tr>
      <w:tr w:rsidR="00C22742" w:rsidRPr="00AE1F83" w14:paraId="36834328" w14:textId="0A6D6E62" w:rsidTr="00DA69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1910"/>
        </w:trPr>
        <w:tc>
          <w:tcPr>
            <w:tcW w:w="9200" w:type="dxa"/>
            <w:gridSpan w:val="9"/>
          </w:tcPr>
          <w:p w14:paraId="2E08CA63" w14:textId="67EE9196" w:rsidR="00C22742" w:rsidRPr="00AE1F83" w:rsidRDefault="00C22742" w:rsidP="00C22742">
            <w:pPr>
              <w:widowControl w:val="0"/>
              <w:spacing w:after="0" w:line="260" w:lineRule="exact"/>
              <w:rPr>
                <w:rFonts w:ascii="Arial" w:eastAsia="Times New Roman" w:hAnsi="Arial" w:cs="Arial"/>
                <w:b/>
                <w:sz w:val="20"/>
                <w:szCs w:val="20"/>
              </w:rPr>
            </w:pPr>
          </w:p>
          <w:p w14:paraId="22490E96" w14:textId="22EE8715" w:rsidR="00C22742" w:rsidRPr="00AE1F83" w:rsidRDefault="00C22742" w:rsidP="00C22742">
            <w:pPr>
              <w:widowControl w:val="0"/>
              <w:spacing w:after="0" w:line="260" w:lineRule="exact"/>
              <w:rPr>
                <w:rFonts w:ascii="Arial" w:eastAsia="Times New Roman" w:hAnsi="Arial" w:cs="Arial"/>
                <w:b/>
                <w:sz w:val="20"/>
                <w:szCs w:val="20"/>
              </w:rPr>
            </w:pPr>
            <w:r w:rsidRPr="00AE1F83">
              <w:rPr>
                <w:rFonts w:ascii="Arial" w:eastAsia="Times New Roman" w:hAnsi="Arial" w:cs="Arial"/>
                <w:b/>
                <w:sz w:val="20"/>
                <w:szCs w:val="20"/>
              </w:rPr>
              <w:t>OBRAZLOŽITEV:</w:t>
            </w:r>
          </w:p>
          <w:p w14:paraId="67C14311" w14:textId="0DFB0372" w:rsidR="00C22742" w:rsidRPr="00AE1F83" w:rsidRDefault="00C22742" w:rsidP="00C22742">
            <w:pPr>
              <w:widowControl w:val="0"/>
              <w:numPr>
                <w:ilvl w:val="0"/>
                <w:numId w:val="1"/>
              </w:numPr>
              <w:suppressAutoHyphens/>
              <w:spacing w:after="0" w:line="260" w:lineRule="exact"/>
              <w:ind w:left="284" w:hanging="284"/>
              <w:jc w:val="both"/>
              <w:rPr>
                <w:rFonts w:ascii="Arial" w:eastAsia="Times New Roman" w:hAnsi="Arial" w:cs="Arial"/>
                <w:b/>
                <w:sz w:val="20"/>
                <w:szCs w:val="20"/>
                <w:lang w:eastAsia="sl-SI"/>
              </w:rPr>
            </w:pPr>
            <w:r w:rsidRPr="00AE1F83">
              <w:rPr>
                <w:rFonts w:ascii="Arial" w:eastAsia="Times New Roman" w:hAnsi="Arial" w:cs="Arial"/>
                <w:b/>
                <w:sz w:val="20"/>
                <w:szCs w:val="20"/>
                <w:lang w:eastAsia="sl-SI"/>
              </w:rPr>
              <w:t>Ocena finančnih posledic, ki niso načrtovane v sprejetem proračunu</w:t>
            </w:r>
          </w:p>
          <w:p w14:paraId="7C36D450" w14:textId="6787504F" w:rsidR="00C22742" w:rsidRPr="00AE1F83" w:rsidRDefault="00C22742" w:rsidP="00C22742">
            <w:pPr>
              <w:widowControl w:val="0"/>
              <w:spacing w:after="0" w:line="260" w:lineRule="exact"/>
              <w:ind w:left="360" w:hanging="76"/>
              <w:jc w:val="both"/>
              <w:rPr>
                <w:rFonts w:ascii="Arial" w:eastAsia="Times New Roman" w:hAnsi="Arial" w:cs="Arial"/>
                <w:sz w:val="20"/>
                <w:szCs w:val="20"/>
                <w:lang w:eastAsia="sl-SI"/>
              </w:rPr>
            </w:pPr>
            <w:r w:rsidRPr="00AE1F83">
              <w:rPr>
                <w:rFonts w:ascii="Arial" w:eastAsia="Times New Roman" w:hAnsi="Arial" w:cs="Arial"/>
                <w:sz w:val="20"/>
                <w:szCs w:val="20"/>
                <w:lang w:eastAsia="sl-SI"/>
              </w:rPr>
              <w:t>V zvezi s predlaganim vladnim gradivom se navedejo predvidene spremembe (povečanje, zmanjšanje):</w:t>
            </w:r>
          </w:p>
          <w:p w14:paraId="5E7C0BE7" w14:textId="020200B3" w:rsidR="00C22742" w:rsidRPr="00AE1F83" w:rsidRDefault="00C22742" w:rsidP="00C22742">
            <w:pPr>
              <w:widowControl w:val="0"/>
              <w:numPr>
                <w:ilvl w:val="0"/>
                <w:numId w:val="4"/>
              </w:numPr>
              <w:suppressAutoHyphens/>
              <w:spacing w:after="0" w:line="260" w:lineRule="exact"/>
              <w:jc w:val="both"/>
              <w:rPr>
                <w:rFonts w:ascii="Arial" w:eastAsia="Times New Roman" w:hAnsi="Arial" w:cs="Arial"/>
                <w:sz w:val="20"/>
                <w:szCs w:val="20"/>
              </w:rPr>
            </w:pPr>
            <w:r w:rsidRPr="00AE1F83">
              <w:rPr>
                <w:rFonts w:ascii="Arial" w:eastAsia="Times New Roman" w:hAnsi="Arial" w:cs="Arial"/>
                <w:sz w:val="20"/>
                <w:szCs w:val="20"/>
                <w:lang w:eastAsia="sl-SI"/>
              </w:rPr>
              <w:t>prihodkov državnega proračuna in občinskih proračunov,</w:t>
            </w:r>
          </w:p>
          <w:p w14:paraId="57E18D16" w14:textId="6173B13F" w:rsidR="00C22742" w:rsidRPr="00AE1F83" w:rsidRDefault="00C22742" w:rsidP="00C22742">
            <w:pPr>
              <w:widowControl w:val="0"/>
              <w:numPr>
                <w:ilvl w:val="0"/>
                <w:numId w:val="4"/>
              </w:numPr>
              <w:suppressAutoHyphens/>
              <w:spacing w:after="0" w:line="260" w:lineRule="exact"/>
              <w:jc w:val="both"/>
              <w:rPr>
                <w:rFonts w:ascii="Arial" w:eastAsia="Times New Roman" w:hAnsi="Arial" w:cs="Arial"/>
                <w:sz w:val="20"/>
                <w:szCs w:val="20"/>
              </w:rPr>
            </w:pPr>
            <w:r w:rsidRPr="00AE1F83">
              <w:rPr>
                <w:rFonts w:ascii="Arial" w:eastAsia="Times New Roman" w:hAnsi="Arial" w:cs="Arial"/>
                <w:sz w:val="20"/>
                <w:szCs w:val="20"/>
                <w:lang w:eastAsia="sl-SI"/>
              </w:rPr>
              <w:t>odhodkov državnega proračuna, ki niso načrtovani na ukrepih oziroma projektih sprejetih proračunov,</w:t>
            </w:r>
          </w:p>
          <w:p w14:paraId="02EE5B9D" w14:textId="40418F67" w:rsidR="00C22742" w:rsidRPr="00AE1F83" w:rsidRDefault="00C22742" w:rsidP="00C22742">
            <w:pPr>
              <w:widowControl w:val="0"/>
              <w:numPr>
                <w:ilvl w:val="0"/>
                <w:numId w:val="4"/>
              </w:numPr>
              <w:suppressAutoHyphens/>
              <w:spacing w:after="0" w:line="260" w:lineRule="exact"/>
              <w:jc w:val="both"/>
              <w:rPr>
                <w:rFonts w:ascii="Arial" w:eastAsia="Times New Roman" w:hAnsi="Arial" w:cs="Arial"/>
                <w:sz w:val="20"/>
                <w:szCs w:val="20"/>
              </w:rPr>
            </w:pPr>
            <w:r w:rsidRPr="00AE1F83">
              <w:rPr>
                <w:rFonts w:ascii="Arial" w:eastAsia="Times New Roman" w:hAnsi="Arial" w:cs="Arial"/>
                <w:sz w:val="20"/>
                <w:szCs w:val="20"/>
                <w:lang w:eastAsia="sl-SI"/>
              </w:rPr>
              <w:t>obveznosti za druga javnofinančna sredstva (drugi viri), ki niso načrtovana na ukrepih oziroma projektih sprejetih proračunov.</w:t>
            </w:r>
          </w:p>
          <w:p w14:paraId="0D3D489D" w14:textId="2E273D88" w:rsidR="00C22742" w:rsidRPr="00AE1F83" w:rsidRDefault="00C22742" w:rsidP="00C22742">
            <w:pPr>
              <w:widowControl w:val="0"/>
              <w:spacing w:after="0" w:line="260" w:lineRule="exact"/>
              <w:ind w:left="284"/>
              <w:rPr>
                <w:rFonts w:ascii="Arial" w:eastAsia="Times New Roman" w:hAnsi="Arial" w:cs="Arial"/>
                <w:sz w:val="20"/>
                <w:szCs w:val="20"/>
                <w:lang w:eastAsia="sl-SI"/>
              </w:rPr>
            </w:pPr>
          </w:p>
          <w:p w14:paraId="031779D2" w14:textId="1C0A9ED7" w:rsidR="00C22742" w:rsidRPr="00AE1F83" w:rsidRDefault="00C22742" w:rsidP="00C22742">
            <w:pPr>
              <w:widowControl w:val="0"/>
              <w:numPr>
                <w:ilvl w:val="0"/>
                <w:numId w:val="1"/>
              </w:numPr>
              <w:suppressAutoHyphens/>
              <w:spacing w:after="0" w:line="260" w:lineRule="exact"/>
              <w:ind w:left="284" w:hanging="284"/>
              <w:jc w:val="both"/>
              <w:rPr>
                <w:rFonts w:ascii="Arial" w:eastAsia="Times New Roman" w:hAnsi="Arial" w:cs="Arial"/>
                <w:b/>
                <w:sz w:val="20"/>
                <w:szCs w:val="20"/>
                <w:lang w:eastAsia="sl-SI"/>
              </w:rPr>
            </w:pPr>
            <w:r w:rsidRPr="00AE1F83">
              <w:rPr>
                <w:rFonts w:ascii="Arial" w:eastAsia="Times New Roman" w:hAnsi="Arial" w:cs="Arial"/>
                <w:b/>
                <w:sz w:val="20"/>
                <w:szCs w:val="20"/>
                <w:lang w:eastAsia="sl-SI"/>
              </w:rPr>
              <w:t>Finančne posledice za državni proračun</w:t>
            </w:r>
          </w:p>
          <w:p w14:paraId="36A91C09" w14:textId="61895BDA" w:rsidR="00C22742" w:rsidRPr="00AE1F83" w:rsidRDefault="00C22742" w:rsidP="00C22742">
            <w:pPr>
              <w:widowControl w:val="0"/>
              <w:spacing w:after="0" w:line="260" w:lineRule="exact"/>
              <w:ind w:left="284"/>
              <w:jc w:val="both"/>
              <w:rPr>
                <w:rFonts w:ascii="Arial" w:eastAsia="Times New Roman" w:hAnsi="Arial" w:cs="Arial"/>
                <w:sz w:val="20"/>
                <w:szCs w:val="20"/>
                <w:lang w:eastAsia="sl-SI"/>
              </w:rPr>
            </w:pPr>
            <w:r w:rsidRPr="00AE1F83">
              <w:rPr>
                <w:rFonts w:ascii="Arial" w:eastAsia="Times New Roman" w:hAnsi="Arial" w:cs="Arial"/>
                <w:sz w:val="20"/>
                <w:szCs w:val="20"/>
                <w:lang w:eastAsia="sl-SI"/>
              </w:rPr>
              <w:t>Prikazane morajo biti finančne posledice za državni proračun, ki so na proračunskih postavkah načrtovane v dinamiki projektov oziroma ukrepov:</w:t>
            </w:r>
          </w:p>
          <w:p w14:paraId="10A55D0B" w14:textId="21484D52" w:rsidR="00C22742" w:rsidRPr="00AE1F83" w:rsidRDefault="00C22742" w:rsidP="00C22742">
            <w:pPr>
              <w:widowControl w:val="0"/>
              <w:suppressAutoHyphens/>
              <w:spacing w:after="0" w:line="260" w:lineRule="exact"/>
              <w:ind w:left="720"/>
              <w:jc w:val="both"/>
              <w:rPr>
                <w:rFonts w:ascii="Arial" w:eastAsia="Times New Roman" w:hAnsi="Arial" w:cs="Arial"/>
                <w:b/>
                <w:sz w:val="20"/>
                <w:szCs w:val="20"/>
                <w:lang w:eastAsia="sl-SI"/>
              </w:rPr>
            </w:pPr>
            <w:r w:rsidRPr="00AE1F83">
              <w:rPr>
                <w:rFonts w:ascii="Arial" w:eastAsia="Times New Roman" w:hAnsi="Arial" w:cs="Arial"/>
                <w:b/>
                <w:sz w:val="20"/>
                <w:szCs w:val="20"/>
                <w:lang w:eastAsia="sl-SI"/>
              </w:rPr>
              <w:t>II.a Pravice porabe za izvedbo predlaganih rešitev so zagotovljene:</w:t>
            </w:r>
          </w:p>
          <w:p w14:paraId="32EF356E" w14:textId="1EB25C3D" w:rsidR="00C22742" w:rsidRPr="00AE1F83" w:rsidRDefault="00C22742" w:rsidP="00C22742">
            <w:pPr>
              <w:widowControl w:val="0"/>
              <w:spacing w:after="0" w:line="260" w:lineRule="exact"/>
              <w:ind w:left="284"/>
              <w:jc w:val="both"/>
              <w:rPr>
                <w:rFonts w:ascii="Arial" w:eastAsia="Times New Roman" w:hAnsi="Arial" w:cs="Arial"/>
                <w:sz w:val="20"/>
                <w:szCs w:val="20"/>
                <w:lang w:eastAsia="sl-SI"/>
              </w:rPr>
            </w:pPr>
            <w:r w:rsidRPr="00AE1F83">
              <w:rPr>
                <w:rFonts w:ascii="Arial" w:eastAsia="Times New Roman" w:hAnsi="Arial" w:cs="Arial"/>
                <w:sz w:val="20"/>
                <w:szCs w:val="20"/>
                <w:lang w:eastAsia="sl-SI"/>
              </w:rPr>
              <w:t xml:space="preserve">Navedejo se proračunski uporabnik, ki financira projekt oziroma ukrep; projekt oziroma ukrep, s katerim se bodo dosegli cilji vladnega gradiva, in proračunske postavke (kot proračunski vir financiranja), na katerih so v celoti ali delno zagotovljene pravice porabe (v tem primeru je nujna </w:t>
            </w:r>
            <w:r w:rsidRPr="00AE1F83">
              <w:rPr>
                <w:rFonts w:ascii="Arial" w:eastAsia="Times New Roman" w:hAnsi="Arial" w:cs="Arial"/>
                <w:sz w:val="20"/>
                <w:szCs w:val="20"/>
                <w:lang w:eastAsia="sl-SI"/>
              </w:rPr>
              <w:lastRenderedPageBreak/>
              <w:t>povezava s točko II.b). Pri uvrstitvi novega projekta oziroma ukrepa v načrt razvojnih programov se navedejo:</w:t>
            </w:r>
          </w:p>
          <w:p w14:paraId="1DE18CE9" w14:textId="1F24F129" w:rsidR="00C22742" w:rsidRPr="00AE1F83" w:rsidRDefault="00C22742" w:rsidP="00C22742">
            <w:pPr>
              <w:widowControl w:val="0"/>
              <w:numPr>
                <w:ilvl w:val="0"/>
                <w:numId w:val="5"/>
              </w:numPr>
              <w:suppressAutoHyphens/>
              <w:spacing w:after="0" w:line="260" w:lineRule="exact"/>
              <w:jc w:val="both"/>
              <w:rPr>
                <w:rFonts w:ascii="Arial" w:eastAsia="Times New Roman" w:hAnsi="Arial" w:cs="Arial"/>
                <w:sz w:val="20"/>
                <w:szCs w:val="20"/>
                <w:lang w:eastAsia="sl-SI"/>
              </w:rPr>
            </w:pPr>
            <w:r w:rsidRPr="00AE1F83">
              <w:rPr>
                <w:rFonts w:ascii="Arial" w:eastAsia="Times New Roman" w:hAnsi="Arial" w:cs="Arial"/>
                <w:sz w:val="20"/>
                <w:szCs w:val="20"/>
                <w:lang w:eastAsia="sl-SI"/>
              </w:rPr>
              <w:t>proračunski uporabnik, ki bo financiral novi projekt oziroma ukrep,</w:t>
            </w:r>
          </w:p>
          <w:p w14:paraId="70E79936" w14:textId="48B4DF5F" w:rsidR="00C22742" w:rsidRPr="00AE1F83" w:rsidRDefault="00C22742" w:rsidP="00C22742">
            <w:pPr>
              <w:widowControl w:val="0"/>
              <w:numPr>
                <w:ilvl w:val="0"/>
                <w:numId w:val="5"/>
              </w:numPr>
              <w:suppressAutoHyphens/>
              <w:spacing w:after="0" w:line="260" w:lineRule="exact"/>
              <w:jc w:val="both"/>
              <w:rPr>
                <w:rFonts w:ascii="Arial" w:eastAsia="Times New Roman" w:hAnsi="Arial" w:cs="Arial"/>
                <w:sz w:val="20"/>
                <w:szCs w:val="20"/>
                <w:lang w:eastAsia="sl-SI"/>
              </w:rPr>
            </w:pPr>
            <w:r w:rsidRPr="00AE1F83">
              <w:rPr>
                <w:rFonts w:ascii="Arial" w:eastAsia="Times New Roman" w:hAnsi="Arial" w:cs="Arial"/>
                <w:sz w:val="20"/>
                <w:szCs w:val="20"/>
                <w:lang w:eastAsia="sl-SI"/>
              </w:rPr>
              <w:t xml:space="preserve">projekt oziroma ukrep, s katerim se bodo dosegli cilji vladnega gradiva, in </w:t>
            </w:r>
          </w:p>
          <w:p w14:paraId="7FEDB342" w14:textId="76578055" w:rsidR="00C22742" w:rsidRPr="00AE1F83" w:rsidRDefault="00C22742" w:rsidP="00C22742">
            <w:pPr>
              <w:widowControl w:val="0"/>
              <w:numPr>
                <w:ilvl w:val="0"/>
                <w:numId w:val="5"/>
              </w:numPr>
              <w:suppressAutoHyphens/>
              <w:spacing w:after="0" w:line="260" w:lineRule="exact"/>
              <w:jc w:val="both"/>
              <w:rPr>
                <w:rFonts w:ascii="Arial" w:eastAsia="Times New Roman" w:hAnsi="Arial" w:cs="Arial"/>
                <w:sz w:val="20"/>
                <w:szCs w:val="20"/>
                <w:lang w:eastAsia="sl-SI"/>
              </w:rPr>
            </w:pPr>
            <w:r w:rsidRPr="00AE1F83">
              <w:rPr>
                <w:rFonts w:ascii="Arial" w:eastAsia="Times New Roman" w:hAnsi="Arial" w:cs="Arial"/>
                <w:sz w:val="20"/>
                <w:szCs w:val="20"/>
                <w:lang w:eastAsia="sl-SI"/>
              </w:rPr>
              <w:t>proračunske postavke.</w:t>
            </w:r>
          </w:p>
          <w:p w14:paraId="5D02FAEA" w14:textId="49F5DD03" w:rsidR="00C22742" w:rsidRPr="00AE1F83" w:rsidRDefault="00C22742" w:rsidP="00C22742">
            <w:pPr>
              <w:widowControl w:val="0"/>
              <w:spacing w:after="0" w:line="260" w:lineRule="exact"/>
              <w:ind w:left="284"/>
              <w:jc w:val="both"/>
              <w:rPr>
                <w:rFonts w:ascii="Arial" w:eastAsia="Times New Roman" w:hAnsi="Arial" w:cs="Arial"/>
                <w:sz w:val="20"/>
                <w:szCs w:val="20"/>
                <w:lang w:eastAsia="sl-SI"/>
              </w:rPr>
            </w:pPr>
            <w:r w:rsidRPr="00AE1F83">
              <w:rPr>
                <w:rFonts w:ascii="Arial" w:eastAsia="Times New Roman" w:hAnsi="Arial" w:cs="Arial"/>
                <w:sz w:val="20"/>
                <w:szCs w:val="20"/>
                <w:lang w:eastAsia="sl-SI"/>
              </w:rPr>
              <w:t>Za zagotovitev pravic porabe na proračunskih postavkah, s katerih se bo financiral novi projekt oziroma ukrep, je treba izpolniti tudi točko II.b, saj je za novi projekt oziroma ukrep mogoče zagotoviti pravice porabe le s prerazporeditvijo s proračunskih postavk, s katerih se financirajo že sprejeti oziroma veljavni projekti in ukrepi.</w:t>
            </w:r>
          </w:p>
          <w:p w14:paraId="5660BA4C" w14:textId="63AB642C" w:rsidR="00C22742" w:rsidRPr="00AE1F83" w:rsidRDefault="00C22742" w:rsidP="00C22742">
            <w:pPr>
              <w:widowControl w:val="0"/>
              <w:suppressAutoHyphens/>
              <w:spacing w:after="0" w:line="260" w:lineRule="exact"/>
              <w:ind w:left="714"/>
              <w:jc w:val="both"/>
              <w:rPr>
                <w:rFonts w:ascii="Arial" w:eastAsia="Times New Roman" w:hAnsi="Arial" w:cs="Arial"/>
                <w:b/>
                <w:sz w:val="20"/>
                <w:szCs w:val="20"/>
                <w:lang w:eastAsia="sl-SI"/>
              </w:rPr>
            </w:pPr>
            <w:r w:rsidRPr="00AE1F83">
              <w:rPr>
                <w:rFonts w:ascii="Arial" w:eastAsia="Times New Roman" w:hAnsi="Arial" w:cs="Arial"/>
                <w:b/>
                <w:sz w:val="20"/>
                <w:szCs w:val="20"/>
                <w:lang w:eastAsia="sl-SI"/>
              </w:rPr>
              <w:t>II.b Manjkajoče pravice porabe bodo zagotovljene s prerazporeditvijo:</w:t>
            </w:r>
          </w:p>
          <w:p w14:paraId="57D7E6E6" w14:textId="3BE37041" w:rsidR="00C22742" w:rsidRPr="00AE1F83" w:rsidRDefault="00C22742" w:rsidP="00C22742">
            <w:pPr>
              <w:widowControl w:val="0"/>
              <w:spacing w:after="0" w:line="260" w:lineRule="exact"/>
              <w:ind w:left="284"/>
              <w:jc w:val="both"/>
              <w:rPr>
                <w:rFonts w:ascii="Arial" w:eastAsia="Times New Roman" w:hAnsi="Arial" w:cs="Arial"/>
                <w:sz w:val="20"/>
                <w:szCs w:val="20"/>
                <w:lang w:eastAsia="sl-SI"/>
              </w:rPr>
            </w:pPr>
            <w:r w:rsidRPr="00AE1F83">
              <w:rPr>
                <w:rFonts w:ascii="Arial" w:eastAsia="Times New Roman" w:hAnsi="Arial" w:cs="Arial"/>
                <w:sz w:val="20"/>
                <w:szCs w:val="20"/>
                <w:lang w:eastAsia="sl-SI"/>
              </w:rPr>
              <w:t>Navedejo se proračunski uporabniki, sprejeti (veljavni) ukrepi oziroma projekti, ki jih proračunski uporabnik izvaja, in proračunske postavke tega proračunskega uporabnika, ki so v dinamiki teh projektov oziroma ukrepov ter s katerih se bodo s prerazporeditvijo zagotovile pravice porabe za dodatne aktivnosti pri obstoječih projektih oziroma ukrepih ali novih projektih oziroma ukrepih, navedenih v točki II.a.</w:t>
            </w:r>
          </w:p>
          <w:p w14:paraId="10C1F7F9" w14:textId="4AE64B7C" w:rsidR="00C22742" w:rsidRPr="00AE1F83" w:rsidRDefault="00C22742" w:rsidP="00C22742">
            <w:pPr>
              <w:widowControl w:val="0"/>
              <w:suppressAutoHyphens/>
              <w:spacing w:after="0" w:line="260" w:lineRule="exact"/>
              <w:ind w:left="714"/>
              <w:jc w:val="both"/>
              <w:rPr>
                <w:rFonts w:ascii="Arial" w:eastAsia="Times New Roman" w:hAnsi="Arial" w:cs="Arial"/>
                <w:b/>
                <w:sz w:val="20"/>
                <w:szCs w:val="20"/>
                <w:lang w:eastAsia="sl-SI"/>
              </w:rPr>
            </w:pPr>
            <w:r w:rsidRPr="00AE1F83">
              <w:rPr>
                <w:rFonts w:ascii="Arial" w:eastAsia="Times New Roman" w:hAnsi="Arial" w:cs="Arial"/>
                <w:b/>
                <w:sz w:val="20"/>
                <w:szCs w:val="20"/>
                <w:lang w:eastAsia="sl-SI"/>
              </w:rPr>
              <w:t>II.c Načrtovana nadomestitev zmanjšanih prihodkov in povečanih odhodkov proračuna:</w:t>
            </w:r>
          </w:p>
          <w:p w14:paraId="7C52CCF1" w14:textId="6C148CFE" w:rsidR="00C22742" w:rsidRPr="00AE1F83" w:rsidRDefault="00C22742" w:rsidP="00C22742">
            <w:pPr>
              <w:widowControl w:val="0"/>
              <w:spacing w:after="0" w:line="260" w:lineRule="exact"/>
              <w:ind w:left="284"/>
              <w:jc w:val="both"/>
              <w:rPr>
                <w:rFonts w:ascii="Arial" w:eastAsia="Times New Roman" w:hAnsi="Arial" w:cs="Arial"/>
                <w:sz w:val="20"/>
                <w:szCs w:val="20"/>
                <w:lang w:eastAsia="sl-SI"/>
              </w:rPr>
            </w:pPr>
            <w:r w:rsidRPr="00AE1F83">
              <w:rPr>
                <w:rFonts w:ascii="Arial" w:eastAsia="Times New Roman" w:hAnsi="Arial" w:cs="Arial"/>
                <w:sz w:val="20"/>
                <w:szCs w:val="20"/>
                <w:lang w:eastAsia="sl-SI"/>
              </w:rPr>
              <w:t>Če se povečani odhodki (pravice porabe) ne bodo zagotovili tako, kot je določeno v točkah II.a in II.b, je povečanje odhodkov in izdatkov proračuna mogoče na podlagi zakona, ki ureja izvrševanje državnega proračuna (npr. priliv namenskih sredstev EU). Ukrepanje ob zmanjšanju prihodkov in prejemkov proračuna je določeno z zakonom, ki ureja javne finance, in zakonom, ki ureja izvrševanje državnega proračuna.</w:t>
            </w:r>
          </w:p>
          <w:p w14:paraId="0F8D3051" w14:textId="6B71DE63" w:rsidR="00C22742" w:rsidRPr="00AE1F83" w:rsidRDefault="00C22742" w:rsidP="00C22742">
            <w:pPr>
              <w:widowControl w:val="0"/>
              <w:suppressAutoHyphens/>
              <w:overflowPunct w:val="0"/>
              <w:autoSpaceDE w:val="0"/>
              <w:autoSpaceDN w:val="0"/>
              <w:adjustRightInd w:val="0"/>
              <w:spacing w:after="0" w:line="260" w:lineRule="exact"/>
              <w:jc w:val="both"/>
              <w:textAlignment w:val="baseline"/>
              <w:rPr>
                <w:rFonts w:ascii="Arial" w:eastAsia="Times New Roman" w:hAnsi="Arial" w:cs="Arial"/>
                <w:b/>
                <w:bCs/>
                <w:spacing w:val="40"/>
                <w:sz w:val="20"/>
                <w:szCs w:val="20"/>
                <w:lang w:eastAsia="sl-SI"/>
              </w:rPr>
            </w:pPr>
          </w:p>
        </w:tc>
      </w:tr>
      <w:tr w:rsidR="00C22742" w:rsidRPr="00AE1F83" w14:paraId="7104EB47" w14:textId="05E7A598" w:rsidTr="00DA69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1152"/>
        </w:trPr>
        <w:tc>
          <w:tcPr>
            <w:tcW w:w="9200" w:type="dxa"/>
            <w:gridSpan w:val="9"/>
            <w:tcBorders>
              <w:top w:val="single" w:sz="4" w:space="0" w:color="000000"/>
              <w:left w:val="single" w:sz="4" w:space="0" w:color="000000"/>
              <w:bottom w:val="single" w:sz="4" w:space="0" w:color="000000"/>
              <w:right w:val="single" w:sz="4" w:space="0" w:color="000000"/>
            </w:tcBorders>
          </w:tcPr>
          <w:p w14:paraId="64B4240E" w14:textId="12F28DA1" w:rsidR="00C22742" w:rsidRPr="00AE1F83" w:rsidRDefault="00C22742" w:rsidP="00C22742">
            <w:pPr>
              <w:spacing w:after="0" w:line="260" w:lineRule="exact"/>
              <w:rPr>
                <w:rFonts w:ascii="Arial" w:eastAsia="Times New Roman" w:hAnsi="Arial" w:cs="Arial"/>
                <w:b/>
                <w:sz w:val="20"/>
                <w:szCs w:val="20"/>
              </w:rPr>
            </w:pPr>
            <w:r w:rsidRPr="00AE1F83">
              <w:rPr>
                <w:rFonts w:ascii="Arial" w:eastAsia="Times New Roman" w:hAnsi="Arial" w:cs="Arial"/>
                <w:b/>
                <w:sz w:val="20"/>
                <w:szCs w:val="20"/>
              </w:rPr>
              <w:lastRenderedPageBreak/>
              <w:t>7.b Predstavitev ocene finančnih posledic pod 40.000 EUR:</w:t>
            </w:r>
          </w:p>
          <w:p w14:paraId="345D28F2" w14:textId="77777777" w:rsidR="00C22742" w:rsidRDefault="00C22742" w:rsidP="00C22742">
            <w:pPr>
              <w:spacing w:after="0" w:line="260" w:lineRule="exact"/>
              <w:rPr>
                <w:rFonts w:ascii="Arial" w:eastAsia="Times New Roman" w:hAnsi="Arial" w:cs="Arial"/>
                <w:sz w:val="20"/>
                <w:szCs w:val="20"/>
              </w:rPr>
            </w:pPr>
          </w:p>
          <w:p w14:paraId="159F6BFA" w14:textId="2384AFE8" w:rsidR="00C22742" w:rsidRPr="00AE1F83" w:rsidRDefault="00C22742" w:rsidP="00C22742">
            <w:pPr>
              <w:spacing w:after="0" w:line="260" w:lineRule="exact"/>
              <w:rPr>
                <w:rFonts w:ascii="Arial" w:eastAsia="Times New Roman" w:hAnsi="Arial" w:cs="Arial"/>
                <w:b/>
                <w:sz w:val="20"/>
                <w:szCs w:val="20"/>
              </w:rPr>
            </w:pPr>
            <w:r w:rsidRPr="00AE1F83">
              <w:rPr>
                <w:rFonts w:ascii="Arial" w:eastAsia="Times New Roman" w:hAnsi="Arial" w:cs="Arial"/>
                <w:b/>
                <w:sz w:val="20"/>
                <w:szCs w:val="20"/>
              </w:rPr>
              <w:t>Kratka obrazložitev</w:t>
            </w:r>
          </w:p>
          <w:p w14:paraId="1FFE11FD" w14:textId="7E8D183C" w:rsidR="00C22742" w:rsidRPr="00AE1F83" w:rsidRDefault="00C22742" w:rsidP="00C22742">
            <w:pPr>
              <w:spacing w:after="0" w:line="260" w:lineRule="exact"/>
              <w:rPr>
                <w:rFonts w:ascii="Arial" w:eastAsia="Times New Roman" w:hAnsi="Arial" w:cs="Arial"/>
                <w:b/>
                <w:sz w:val="20"/>
                <w:szCs w:val="20"/>
              </w:rPr>
            </w:pPr>
          </w:p>
        </w:tc>
      </w:tr>
      <w:tr w:rsidR="00C22742" w:rsidRPr="00AE1F83" w14:paraId="259F21AF" w14:textId="77777777" w:rsidTr="00DA69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371"/>
        </w:trPr>
        <w:tc>
          <w:tcPr>
            <w:tcW w:w="9200" w:type="dxa"/>
            <w:gridSpan w:val="9"/>
            <w:tcBorders>
              <w:top w:val="single" w:sz="4" w:space="0" w:color="000000"/>
              <w:left w:val="single" w:sz="4" w:space="0" w:color="000000"/>
              <w:bottom w:val="single" w:sz="4" w:space="0" w:color="000000"/>
              <w:right w:val="single" w:sz="4" w:space="0" w:color="000000"/>
            </w:tcBorders>
          </w:tcPr>
          <w:p w14:paraId="64C2F0DC" w14:textId="77777777" w:rsidR="00C22742" w:rsidRPr="00AE1F83" w:rsidRDefault="00C22742" w:rsidP="00C22742">
            <w:pPr>
              <w:spacing w:after="0" w:line="260" w:lineRule="exact"/>
              <w:rPr>
                <w:rFonts w:ascii="Arial" w:eastAsia="Times New Roman" w:hAnsi="Arial" w:cs="Arial"/>
                <w:b/>
                <w:sz w:val="20"/>
                <w:szCs w:val="20"/>
              </w:rPr>
            </w:pPr>
            <w:r w:rsidRPr="00AE1F83">
              <w:rPr>
                <w:rFonts w:ascii="Arial" w:eastAsia="Times New Roman" w:hAnsi="Arial" w:cs="Arial"/>
                <w:b/>
                <w:sz w:val="20"/>
                <w:szCs w:val="20"/>
              </w:rPr>
              <w:t>8. Predstavitev sodelovanja z združenji občin:</w:t>
            </w:r>
          </w:p>
        </w:tc>
      </w:tr>
      <w:tr w:rsidR="00C22742" w:rsidRPr="00AE1F83" w14:paraId="061C40A6" w14:textId="77777777" w:rsidTr="0019295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6798" w:type="dxa"/>
            <w:gridSpan w:val="7"/>
          </w:tcPr>
          <w:p w14:paraId="64DBF06B" w14:textId="77777777" w:rsidR="00C22742" w:rsidRPr="00AE1F83" w:rsidRDefault="00C22742" w:rsidP="00C22742">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Vsebina predloženega gradiva (predpisa) vpliva na:</w:t>
            </w:r>
          </w:p>
          <w:p w14:paraId="64A31B66" w14:textId="77777777" w:rsidR="00C22742" w:rsidRPr="00AE1F83" w:rsidRDefault="00C22742" w:rsidP="00C22742">
            <w:pPr>
              <w:widowControl w:val="0"/>
              <w:numPr>
                <w:ilvl w:val="1"/>
                <w:numId w:val="8"/>
              </w:numPr>
              <w:overflowPunct w:val="0"/>
              <w:autoSpaceDE w:val="0"/>
              <w:autoSpaceDN w:val="0"/>
              <w:adjustRightInd w:val="0"/>
              <w:spacing w:after="0" w:line="260" w:lineRule="exact"/>
              <w:ind w:left="418" w:hanging="426"/>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pristojnosti občin,</w:t>
            </w:r>
          </w:p>
          <w:p w14:paraId="605F12C9" w14:textId="77777777" w:rsidR="00C22742" w:rsidRPr="00AE1F83" w:rsidRDefault="00C22742" w:rsidP="00C22742">
            <w:pPr>
              <w:widowControl w:val="0"/>
              <w:numPr>
                <w:ilvl w:val="1"/>
                <w:numId w:val="8"/>
              </w:numPr>
              <w:overflowPunct w:val="0"/>
              <w:autoSpaceDE w:val="0"/>
              <w:autoSpaceDN w:val="0"/>
              <w:adjustRightInd w:val="0"/>
              <w:spacing w:after="0" w:line="260" w:lineRule="exact"/>
              <w:ind w:left="418" w:hanging="426"/>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delovanje občin,</w:t>
            </w:r>
          </w:p>
          <w:p w14:paraId="3A609717" w14:textId="77777777" w:rsidR="00C22742" w:rsidRPr="00AE1F83" w:rsidRDefault="00C22742" w:rsidP="00C22742">
            <w:pPr>
              <w:widowControl w:val="0"/>
              <w:numPr>
                <w:ilvl w:val="1"/>
                <w:numId w:val="4"/>
              </w:numPr>
              <w:overflowPunct w:val="0"/>
              <w:autoSpaceDE w:val="0"/>
              <w:autoSpaceDN w:val="0"/>
              <w:adjustRightInd w:val="0"/>
              <w:spacing w:after="0" w:line="260" w:lineRule="exact"/>
              <w:ind w:left="418" w:hanging="426"/>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financiranje občin.</w:t>
            </w:r>
          </w:p>
          <w:p w14:paraId="269120AD" w14:textId="77777777" w:rsidR="00C22742" w:rsidRPr="00AE1F83" w:rsidRDefault="00C22742" w:rsidP="00C22742">
            <w:pPr>
              <w:widowControl w:val="0"/>
              <w:overflowPunct w:val="0"/>
              <w:autoSpaceDE w:val="0"/>
              <w:autoSpaceDN w:val="0"/>
              <w:adjustRightInd w:val="0"/>
              <w:spacing w:after="0" w:line="260" w:lineRule="exact"/>
              <w:ind w:left="1440"/>
              <w:jc w:val="both"/>
              <w:textAlignment w:val="baseline"/>
              <w:rPr>
                <w:rFonts w:ascii="Arial" w:eastAsia="Times New Roman" w:hAnsi="Arial" w:cs="Arial"/>
                <w:iCs/>
                <w:sz w:val="20"/>
                <w:szCs w:val="20"/>
                <w:lang w:eastAsia="sl-SI"/>
              </w:rPr>
            </w:pPr>
          </w:p>
        </w:tc>
        <w:tc>
          <w:tcPr>
            <w:tcW w:w="2402" w:type="dxa"/>
            <w:gridSpan w:val="2"/>
          </w:tcPr>
          <w:p w14:paraId="289F6617" w14:textId="70CD866D" w:rsidR="00C22742" w:rsidRPr="00AE1F83" w:rsidRDefault="00C22742" w:rsidP="00C22742">
            <w:pPr>
              <w:widowControl w:val="0"/>
              <w:overflowPunct w:val="0"/>
              <w:autoSpaceDE w:val="0"/>
              <w:autoSpaceDN w:val="0"/>
              <w:adjustRightInd w:val="0"/>
              <w:spacing w:after="0" w:line="260" w:lineRule="exact"/>
              <w:jc w:val="center"/>
              <w:textAlignment w:val="baseline"/>
              <w:rPr>
                <w:rFonts w:ascii="Arial" w:eastAsia="Times New Roman" w:hAnsi="Arial" w:cs="Arial"/>
                <w:sz w:val="20"/>
                <w:szCs w:val="20"/>
                <w:lang w:eastAsia="sl-SI"/>
              </w:rPr>
            </w:pPr>
            <w:r w:rsidRPr="00AE1F83">
              <w:rPr>
                <w:rFonts w:ascii="Arial" w:eastAsia="Times New Roman" w:hAnsi="Arial" w:cs="Arial"/>
                <w:sz w:val="20"/>
                <w:szCs w:val="20"/>
                <w:lang w:eastAsia="sl-SI"/>
              </w:rPr>
              <w:t>NE</w:t>
            </w:r>
          </w:p>
        </w:tc>
      </w:tr>
      <w:tr w:rsidR="00C22742" w:rsidRPr="00AE1F83" w14:paraId="6BB712BC" w14:textId="77777777" w:rsidTr="00DA69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74"/>
        </w:trPr>
        <w:tc>
          <w:tcPr>
            <w:tcW w:w="9200" w:type="dxa"/>
            <w:gridSpan w:val="9"/>
          </w:tcPr>
          <w:p w14:paraId="04E8CDF1" w14:textId="77777777" w:rsidR="00C22742" w:rsidRPr="00AE1F83" w:rsidRDefault="00C22742" w:rsidP="00C22742">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 xml:space="preserve">Gradivo (predpis) je bilo poslano v mnenje: </w:t>
            </w:r>
          </w:p>
          <w:p w14:paraId="72313B6A" w14:textId="5F0125D8" w:rsidR="00C22742" w:rsidRPr="00AE1F83" w:rsidRDefault="00C22742" w:rsidP="00C22742">
            <w:pPr>
              <w:widowControl w:val="0"/>
              <w:numPr>
                <w:ilvl w:val="0"/>
                <w:numId w:val="6"/>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Skupnosti občin Slovenije SOS: NE</w:t>
            </w:r>
          </w:p>
          <w:p w14:paraId="65C1396E" w14:textId="60FF06AA" w:rsidR="00C22742" w:rsidRPr="00AE1F83" w:rsidRDefault="00C22742" w:rsidP="00C22742">
            <w:pPr>
              <w:widowControl w:val="0"/>
              <w:numPr>
                <w:ilvl w:val="0"/>
                <w:numId w:val="6"/>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Združenju občin Slovenije ZOS: NE</w:t>
            </w:r>
          </w:p>
          <w:p w14:paraId="40C52EC4" w14:textId="1171E4B7" w:rsidR="00C22742" w:rsidRPr="00AE1F83" w:rsidRDefault="00C22742" w:rsidP="00C22742">
            <w:pPr>
              <w:widowControl w:val="0"/>
              <w:numPr>
                <w:ilvl w:val="0"/>
                <w:numId w:val="6"/>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Združenju mestnih občin Slovenije ZMOS: NE</w:t>
            </w:r>
          </w:p>
          <w:p w14:paraId="679FEE11" w14:textId="77777777" w:rsidR="00C22742" w:rsidRPr="00AE1F83" w:rsidRDefault="00C22742" w:rsidP="00C22742">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p>
          <w:p w14:paraId="7D7CEC59" w14:textId="77777777" w:rsidR="00C22742" w:rsidRPr="00AE1F83" w:rsidRDefault="00C22742" w:rsidP="00C22742">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Predlogi in pripombe združenj so bili upoštevani:</w:t>
            </w:r>
          </w:p>
          <w:p w14:paraId="3C83FAEF" w14:textId="77777777" w:rsidR="00C22742" w:rsidRPr="00AE1F83" w:rsidRDefault="00C22742" w:rsidP="00C22742">
            <w:pPr>
              <w:widowControl w:val="0"/>
              <w:numPr>
                <w:ilvl w:val="0"/>
                <w:numId w:val="7"/>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v celoti,</w:t>
            </w:r>
          </w:p>
          <w:p w14:paraId="2E3E6C2E" w14:textId="77777777" w:rsidR="00C22742" w:rsidRPr="00AE1F83" w:rsidRDefault="00C22742" w:rsidP="00C22742">
            <w:pPr>
              <w:widowControl w:val="0"/>
              <w:numPr>
                <w:ilvl w:val="0"/>
                <w:numId w:val="7"/>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večinoma,</w:t>
            </w:r>
          </w:p>
          <w:p w14:paraId="2BC8F3E2" w14:textId="77777777" w:rsidR="00C22742" w:rsidRPr="00AE1F83" w:rsidRDefault="00C22742" w:rsidP="00C22742">
            <w:pPr>
              <w:widowControl w:val="0"/>
              <w:numPr>
                <w:ilvl w:val="0"/>
                <w:numId w:val="7"/>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delno,</w:t>
            </w:r>
          </w:p>
          <w:p w14:paraId="5740F067" w14:textId="77777777" w:rsidR="00C22742" w:rsidRPr="00AE1F83" w:rsidRDefault="00C22742" w:rsidP="00C22742">
            <w:pPr>
              <w:widowControl w:val="0"/>
              <w:numPr>
                <w:ilvl w:val="0"/>
                <w:numId w:val="7"/>
              </w:numPr>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niso bili upoštevani.</w:t>
            </w:r>
          </w:p>
          <w:p w14:paraId="71538E4F" w14:textId="77777777" w:rsidR="00C22742" w:rsidRPr="00AE1F83" w:rsidRDefault="00C22742" w:rsidP="00C22742">
            <w:pPr>
              <w:widowControl w:val="0"/>
              <w:overflowPunct w:val="0"/>
              <w:autoSpaceDE w:val="0"/>
              <w:autoSpaceDN w:val="0"/>
              <w:adjustRightInd w:val="0"/>
              <w:spacing w:after="0" w:line="260" w:lineRule="exact"/>
              <w:ind w:left="360"/>
              <w:jc w:val="both"/>
              <w:textAlignment w:val="baseline"/>
              <w:rPr>
                <w:rFonts w:ascii="Arial" w:eastAsia="Times New Roman" w:hAnsi="Arial" w:cs="Arial"/>
                <w:iCs/>
                <w:sz w:val="20"/>
                <w:szCs w:val="20"/>
                <w:lang w:eastAsia="sl-SI"/>
              </w:rPr>
            </w:pPr>
          </w:p>
          <w:p w14:paraId="2D87664F" w14:textId="77777777" w:rsidR="00C22742" w:rsidRPr="00AE1F83" w:rsidRDefault="00C22742" w:rsidP="00C22742">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r w:rsidRPr="00AE1F83">
              <w:rPr>
                <w:rFonts w:ascii="Arial" w:eastAsia="Times New Roman" w:hAnsi="Arial" w:cs="Arial"/>
                <w:iCs/>
                <w:sz w:val="20"/>
                <w:szCs w:val="20"/>
                <w:lang w:eastAsia="sl-SI"/>
              </w:rPr>
              <w:t>Bistveni predlogi in pripombe, ki niso bili upoštevani.</w:t>
            </w:r>
          </w:p>
          <w:p w14:paraId="3E6CB70C" w14:textId="77777777" w:rsidR="00C22742" w:rsidRPr="00AE1F83" w:rsidRDefault="00C22742" w:rsidP="00C22742">
            <w:pPr>
              <w:widowControl w:val="0"/>
              <w:overflowPunct w:val="0"/>
              <w:autoSpaceDE w:val="0"/>
              <w:autoSpaceDN w:val="0"/>
              <w:adjustRightInd w:val="0"/>
              <w:spacing w:after="0" w:line="260" w:lineRule="exact"/>
              <w:jc w:val="both"/>
              <w:textAlignment w:val="baseline"/>
              <w:rPr>
                <w:rFonts w:ascii="Arial" w:eastAsia="Times New Roman" w:hAnsi="Arial" w:cs="Arial"/>
                <w:iCs/>
                <w:sz w:val="20"/>
                <w:szCs w:val="20"/>
                <w:lang w:eastAsia="sl-SI"/>
              </w:rPr>
            </w:pPr>
          </w:p>
        </w:tc>
      </w:tr>
      <w:tr w:rsidR="00C22742" w:rsidRPr="00AE1F83" w14:paraId="3D177018" w14:textId="77777777" w:rsidTr="00DA69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9200" w:type="dxa"/>
            <w:gridSpan w:val="9"/>
            <w:vAlign w:val="center"/>
          </w:tcPr>
          <w:p w14:paraId="6956AC28" w14:textId="77777777" w:rsidR="00C22742" w:rsidRPr="00AE1F83" w:rsidRDefault="00C22742" w:rsidP="00C22742">
            <w:pPr>
              <w:widowControl w:val="0"/>
              <w:overflowPunct w:val="0"/>
              <w:autoSpaceDE w:val="0"/>
              <w:autoSpaceDN w:val="0"/>
              <w:adjustRightInd w:val="0"/>
              <w:spacing w:after="0" w:line="260" w:lineRule="exact"/>
              <w:textAlignment w:val="baseline"/>
              <w:rPr>
                <w:rFonts w:ascii="Arial" w:eastAsia="Times New Roman" w:hAnsi="Arial" w:cs="Arial"/>
                <w:b/>
                <w:sz w:val="20"/>
                <w:szCs w:val="20"/>
                <w:lang w:eastAsia="sl-SI"/>
              </w:rPr>
            </w:pPr>
            <w:r w:rsidRPr="00AE1F83">
              <w:rPr>
                <w:rFonts w:ascii="Arial" w:eastAsia="Times New Roman" w:hAnsi="Arial" w:cs="Arial"/>
                <w:b/>
                <w:sz w:val="20"/>
                <w:szCs w:val="20"/>
                <w:lang w:eastAsia="sl-SI"/>
              </w:rPr>
              <w:t>9. Predstavitev sodelovanja javnosti:</w:t>
            </w:r>
          </w:p>
        </w:tc>
      </w:tr>
      <w:tr w:rsidR="00C22742" w:rsidRPr="00AE1F83" w14:paraId="0425047C" w14:textId="77777777" w:rsidTr="0019295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6798" w:type="dxa"/>
            <w:gridSpan w:val="7"/>
          </w:tcPr>
          <w:p w14:paraId="47342255" w14:textId="77777777" w:rsidR="00C22742" w:rsidRPr="00AE1F83" w:rsidRDefault="00C22742" w:rsidP="00C22742">
            <w:pPr>
              <w:widowControl w:val="0"/>
              <w:overflowPunct w:val="0"/>
              <w:autoSpaceDE w:val="0"/>
              <w:autoSpaceDN w:val="0"/>
              <w:adjustRightInd w:val="0"/>
              <w:spacing w:after="0" w:line="260" w:lineRule="exact"/>
              <w:jc w:val="both"/>
              <w:textAlignment w:val="baseline"/>
              <w:rPr>
                <w:rFonts w:ascii="Arial" w:eastAsia="Times New Roman" w:hAnsi="Arial" w:cs="Arial"/>
                <w:sz w:val="20"/>
                <w:szCs w:val="20"/>
                <w:lang w:eastAsia="sl-SI"/>
              </w:rPr>
            </w:pPr>
            <w:r w:rsidRPr="00AE1F83">
              <w:rPr>
                <w:rFonts w:ascii="Arial" w:eastAsia="Times New Roman" w:hAnsi="Arial" w:cs="Arial"/>
                <w:iCs/>
                <w:sz w:val="20"/>
                <w:szCs w:val="20"/>
                <w:lang w:eastAsia="sl-SI"/>
              </w:rPr>
              <w:t>Gradivo je bilo predhodno objavljeno na spletni strani predlagatelja:</w:t>
            </w:r>
          </w:p>
        </w:tc>
        <w:tc>
          <w:tcPr>
            <w:tcW w:w="2402" w:type="dxa"/>
            <w:gridSpan w:val="2"/>
          </w:tcPr>
          <w:p w14:paraId="3615FA03" w14:textId="3F863CB6" w:rsidR="00C22742" w:rsidRPr="00AE1F83" w:rsidRDefault="00C22742" w:rsidP="00C22742">
            <w:pPr>
              <w:widowControl w:val="0"/>
              <w:overflowPunct w:val="0"/>
              <w:autoSpaceDE w:val="0"/>
              <w:autoSpaceDN w:val="0"/>
              <w:adjustRightInd w:val="0"/>
              <w:spacing w:after="0" w:line="260" w:lineRule="exact"/>
              <w:jc w:val="center"/>
              <w:textAlignment w:val="baseline"/>
              <w:rPr>
                <w:rFonts w:ascii="Arial" w:eastAsia="Times New Roman" w:hAnsi="Arial" w:cs="Arial"/>
                <w:iCs/>
                <w:sz w:val="20"/>
                <w:szCs w:val="20"/>
                <w:lang w:eastAsia="sl-SI"/>
              </w:rPr>
            </w:pPr>
            <w:r w:rsidRPr="00AE1F83">
              <w:rPr>
                <w:rFonts w:ascii="Arial" w:eastAsia="Times New Roman" w:hAnsi="Arial" w:cs="Arial"/>
                <w:sz w:val="20"/>
                <w:szCs w:val="20"/>
                <w:lang w:eastAsia="sl-SI"/>
              </w:rPr>
              <w:t>NE</w:t>
            </w:r>
          </w:p>
        </w:tc>
      </w:tr>
      <w:tr w:rsidR="00C22742" w:rsidRPr="00AE1F83" w14:paraId="4543CD7C" w14:textId="77777777" w:rsidTr="00DA694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9200" w:type="dxa"/>
            <w:gridSpan w:val="9"/>
            <w:tcBorders>
              <w:top w:val="single" w:sz="4" w:space="0" w:color="000000"/>
              <w:left w:val="single" w:sz="4" w:space="0" w:color="000000"/>
              <w:bottom w:val="single" w:sz="4" w:space="0" w:color="000000"/>
              <w:right w:val="single" w:sz="4" w:space="0" w:color="000000"/>
            </w:tcBorders>
          </w:tcPr>
          <w:p w14:paraId="584532B4" w14:textId="77777777" w:rsidR="00C22742" w:rsidRPr="00AE1F83" w:rsidRDefault="00C22742" w:rsidP="00C22742">
            <w:pPr>
              <w:widowControl w:val="0"/>
              <w:suppressAutoHyphens/>
              <w:overflowPunct w:val="0"/>
              <w:autoSpaceDE w:val="0"/>
              <w:autoSpaceDN w:val="0"/>
              <w:adjustRightInd w:val="0"/>
              <w:spacing w:after="0" w:line="260" w:lineRule="exact"/>
              <w:ind w:left="3400"/>
              <w:textAlignment w:val="baseline"/>
              <w:outlineLvl w:val="3"/>
              <w:rPr>
                <w:rFonts w:ascii="Arial" w:eastAsia="Times New Roman" w:hAnsi="Arial" w:cs="Arial"/>
                <w:b/>
                <w:sz w:val="20"/>
                <w:szCs w:val="20"/>
                <w:lang w:eastAsia="sl-SI"/>
              </w:rPr>
            </w:pPr>
          </w:p>
          <w:p w14:paraId="71B70ACA" w14:textId="7A4F588C" w:rsidR="00C22742" w:rsidRDefault="00CC2973" w:rsidP="00C22742">
            <w:pPr>
              <w:widowControl w:val="0"/>
              <w:suppressAutoHyphens/>
              <w:overflowPunct w:val="0"/>
              <w:autoSpaceDE w:val="0"/>
              <w:autoSpaceDN w:val="0"/>
              <w:adjustRightInd w:val="0"/>
              <w:spacing w:after="0" w:line="260" w:lineRule="exact"/>
              <w:ind w:left="3400"/>
              <w:textAlignment w:val="baseline"/>
              <w:outlineLvl w:val="3"/>
              <w:rPr>
                <w:rFonts w:ascii="Arial" w:eastAsia="Times New Roman" w:hAnsi="Arial" w:cs="Arial"/>
                <w:sz w:val="20"/>
                <w:szCs w:val="20"/>
                <w:lang w:eastAsia="sl-SI"/>
              </w:rPr>
            </w:pPr>
            <w:r>
              <w:rPr>
                <w:rFonts w:ascii="Arial" w:eastAsia="Times New Roman" w:hAnsi="Arial" w:cs="Arial"/>
                <w:sz w:val="20"/>
                <w:szCs w:val="20"/>
                <w:lang w:eastAsia="sl-SI"/>
              </w:rPr>
              <w:t>dr</w:t>
            </w:r>
            <w:r w:rsidR="00C22742">
              <w:rPr>
                <w:rFonts w:ascii="Arial" w:eastAsia="Times New Roman" w:hAnsi="Arial" w:cs="Arial"/>
                <w:sz w:val="20"/>
                <w:szCs w:val="20"/>
                <w:lang w:eastAsia="sl-SI"/>
              </w:rPr>
              <w:t>. Monika Kirbiš Rojs</w:t>
            </w:r>
          </w:p>
          <w:p w14:paraId="0CD19CA3" w14:textId="2882F245" w:rsidR="00C22742" w:rsidRPr="00AE1F83" w:rsidRDefault="009722C0" w:rsidP="00C22742">
            <w:pPr>
              <w:widowControl w:val="0"/>
              <w:suppressAutoHyphens/>
              <w:overflowPunct w:val="0"/>
              <w:autoSpaceDE w:val="0"/>
              <w:autoSpaceDN w:val="0"/>
              <w:adjustRightInd w:val="0"/>
              <w:spacing w:after="0" w:line="260" w:lineRule="exact"/>
              <w:ind w:left="3400"/>
              <w:textAlignment w:val="baseline"/>
              <w:outlineLvl w:val="3"/>
              <w:rPr>
                <w:rFonts w:ascii="Arial" w:eastAsia="Times New Roman" w:hAnsi="Arial" w:cs="Arial"/>
                <w:sz w:val="20"/>
                <w:szCs w:val="20"/>
                <w:lang w:eastAsia="sl-SI"/>
              </w:rPr>
            </w:pPr>
            <w:r>
              <w:rPr>
                <w:rFonts w:ascii="Arial" w:eastAsia="Times New Roman" w:hAnsi="Arial" w:cs="Arial"/>
                <w:sz w:val="20"/>
                <w:szCs w:val="20"/>
                <w:lang w:eastAsia="sl-SI"/>
              </w:rPr>
              <w:t>ministrica</w:t>
            </w:r>
          </w:p>
          <w:p w14:paraId="1625DAB3" w14:textId="77777777" w:rsidR="00C22742" w:rsidRPr="00AE1F83" w:rsidRDefault="00C22742" w:rsidP="00C22742">
            <w:pPr>
              <w:widowControl w:val="0"/>
              <w:suppressAutoHyphens/>
              <w:overflowPunct w:val="0"/>
              <w:autoSpaceDE w:val="0"/>
              <w:autoSpaceDN w:val="0"/>
              <w:adjustRightInd w:val="0"/>
              <w:spacing w:after="0" w:line="260" w:lineRule="exact"/>
              <w:ind w:left="3400"/>
              <w:textAlignment w:val="baseline"/>
              <w:outlineLvl w:val="3"/>
              <w:rPr>
                <w:rFonts w:ascii="Arial" w:eastAsia="Times New Roman" w:hAnsi="Arial" w:cs="Arial"/>
                <w:b/>
                <w:sz w:val="20"/>
                <w:szCs w:val="20"/>
                <w:lang w:eastAsia="sl-SI"/>
              </w:rPr>
            </w:pPr>
          </w:p>
        </w:tc>
      </w:tr>
    </w:tbl>
    <w:p w14:paraId="552EDA53" w14:textId="77777777" w:rsidR="00FB397B" w:rsidRDefault="00FB397B"/>
    <w:p w14:paraId="6C37E79C" w14:textId="37BD2BA8" w:rsidR="0024125F" w:rsidRDefault="0024125F">
      <w:r>
        <w:br w:type="page"/>
      </w:r>
    </w:p>
    <w:p w14:paraId="1C5682A3" w14:textId="77777777" w:rsidR="0024125F" w:rsidRPr="000169AF" w:rsidRDefault="0024125F" w:rsidP="0024125F">
      <w:pPr>
        <w:framePr w:hSpace="141" w:wrap="around" w:vAnchor="text" w:hAnchor="text" w:x="108" w:y="1"/>
        <w:tabs>
          <w:tab w:val="left" w:pos="1701"/>
        </w:tabs>
        <w:spacing w:after="0"/>
        <w:suppressOverlap/>
        <w:jc w:val="both"/>
        <w:rPr>
          <w:rFonts w:ascii="Arial" w:eastAsia="Times New Roman" w:hAnsi="Arial" w:cs="Arial"/>
          <w:sz w:val="20"/>
          <w:szCs w:val="20"/>
          <w:lang w:eastAsia="sl-SI"/>
        </w:rPr>
      </w:pPr>
      <w:r w:rsidRPr="000169AF">
        <w:rPr>
          <w:rFonts w:ascii="Arial" w:eastAsia="Times New Roman" w:hAnsi="Arial" w:cs="Arial"/>
          <w:sz w:val="20"/>
          <w:szCs w:val="20"/>
          <w:lang w:eastAsia="sl-SI"/>
        </w:rPr>
        <w:lastRenderedPageBreak/>
        <w:t xml:space="preserve">Na podlagi petega odstavka 31. člena </w:t>
      </w:r>
      <w:bookmarkStart w:id="1" w:name="_Hlk187659398"/>
      <w:r w:rsidRPr="000169AF">
        <w:rPr>
          <w:rFonts w:ascii="Arial" w:eastAsia="Times New Roman" w:hAnsi="Arial" w:cs="Arial"/>
          <w:sz w:val="20"/>
          <w:szCs w:val="20"/>
          <w:lang w:eastAsia="sl-SI"/>
        </w:rPr>
        <w:t>Zakona o izvrševanju proračunov Republike Slovenije za leti 202</w:t>
      </w:r>
      <w:r>
        <w:rPr>
          <w:rFonts w:ascii="Arial" w:eastAsia="Times New Roman" w:hAnsi="Arial" w:cs="Arial"/>
          <w:sz w:val="20"/>
          <w:szCs w:val="20"/>
          <w:lang w:eastAsia="sl-SI"/>
        </w:rPr>
        <w:t>6</w:t>
      </w:r>
      <w:r w:rsidRPr="000169AF">
        <w:rPr>
          <w:rFonts w:ascii="Arial" w:eastAsia="Times New Roman" w:hAnsi="Arial" w:cs="Arial"/>
          <w:sz w:val="20"/>
          <w:szCs w:val="20"/>
          <w:lang w:eastAsia="sl-SI"/>
        </w:rPr>
        <w:t xml:space="preserve"> in 202</w:t>
      </w:r>
      <w:r>
        <w:rPr>
          <w:rFonts w:ascii="Arial" w:eastAsia="Times New Roman" w:hAnsi="Arial" w:cs="Arial"/>
          <w:sz w:val="20"/>
          <w:szCs w:val="20"/>
          <w:lang w:eastAsia="sl-SI"/>
        </w:rPr>
        <w:t>7</w:t>
      </w:r>
      <w:r w:rsidRPr="000169AF">
        <w:rPr>
          <w:rFonts w:ascii="Arial" w:eastAsia="Times New Roman" w:hAnsi="Arial" w:cs="Arial"/>
          <w:sz w:val="20"/>
          <w:szCs w:val="20"/>
          <w:lang w:eastAsia="sl-SI"/>
        </w:rPr>
        <w:t xml:space="preserve"> (</w:t>
      </w:r>
      <w:r w:rsidRPr="0077074A">
        <w:rPr>
          <w:rFonts w:ascii="Arial" w:eastAsia="Times New Roman" w:hAnsi="Arial" w:cs="Arial"/>
          <w:sz w:val="20"/>
          <w:szCs w:val="20"/>
          <w:lang w:eastAsia="sl-SI"/>
        </w:rPr>
        <w:t>Uradni list RS št. 95/25 in 112/25 – ZJF-K</w:t>
      </w:r>
      <w:r>
        <w:rPr>
          <w:rFonts w:ascii="Arial" w:eastAsia="Times New Roman" w:hAnsi="Arial" w:cs="Arial"/>
          <w:sz w:val="20"/>
          <w:szCs w:val="20"/>
          <w:lang w:eastAsia="sl-SI"/>
        </w:rPr>
        <w:t>)</w:t>
      </w:r>
      <w:bookmarkEnd w:id="1"/>
      <w:r w:rsidRPr="000169AF">
        <w:rPr>
          <w:rFonts w:ascii="Arial" w:eastAsia="Times New Roman" w:hAnsi="Arial" w:cs="Arial"/>
          <w:sz w:val="20"/>
          <w:szCs w:val="20"/>
          <w:lang w:eastAsia="sl-SI"/>
        </w:rPr>
        <w:t xml:space="preserve"> je Vlada Republike Slovenije na _____ seji dne _____________ sprejela naslednji</w:t>
      </w:r>
    </w:p>
    <w:p w14:paraId="3DDE69AD" w14:textId="77777777" w:rsidR="0024125F" w:rsidRDefault="0024125F" w:rsidP="0024125F">
      <w:pPr>
        <w:framePr w:hSpace="141" w:wrap="around" w:vAnchor="text" w:hAnchor="text" w:x="108" w:y="1"/>
        <w:tabs>
          <w:tab w:val="left" w:pos="1701"/>
        </w:tabs>
        <w:spacing w:after="0" w:line="260" w:lineRule="exact"/>
        <w:suppressOverlap/>
        <w:rPr>
          <w:rFonts w:ascii="Arial" w:eastAsia="Times New Roman" w:hAnsi="Arial" w:cs="Arial"/>
          <w:sz w:val="20"/>
          <w:szCs w:val="20"/>
          <w:lang w:eastAsia="sl-SI"/>
        </w:rPr>
      </w:pPr>
    </w:p>
    <w:p w14:paraId="1888F01C" w14:textId="77777777" w:rsidR="0024125F" w:rsidRDefault="0024125F" w:rsidP="0024125F">
      <w:pPr>
        <w:framePr w:hSpace="141" w:wrap="around" w:vAnchor="text" w:hAnchor="text" w:x="108" w:y="1"/>
        <w:tabs>
          <w:tab w:val="left" w:pos="1701"/>
        </w:tabs>
        <w:spacing w:after="0" w:line="260" w:lineRule="exact"/>
        <w:suppressOverlap/>
        <w:rPr>
          <w:rFonts w:ascii="Arial" w:eastAsia="Times New Roman" w:hAnsi="Arial" w:cs="Arial"/>
          <w:sz w:val="20"/>
          <w:szCs w:val="20"/>
          <w:lang w:eastAsia="sl-SI"/>
        </w:rPr>
      </w:pPr>
    </w:p>
    <w:p w14:paraId="587028FA" w14:textId="77777777" w:rsidR="0024125F" w:rsidRDefault="0024125F" w:rsidP="0024125F">
      <w:pPr>
        <w:framePr w:hSpace="141" w:wrap="around" w:vAnchor="text" w:hAnchor="text" w:x="108" w:y="1"/>
        <w:tabs>
          <w:tab w:val="left" w:pos="1701"/>
        </w:tabs>
        <w:spacing w:after="0" w:line="260" w:lineRule="exact"/>
        <w:suppressOverlap/>
        <w:rPr>
          <w:rFonts w:ascii="Arial" w:eastAsia="Times New Roman" w:hAnsi="Arial" w:cs="Arial"/>
          <w:sz w:val="20"/>
          <w:szCs w:val="20"/>
          <w:lang w:eastAsia="sl-SI"/>
        </w:rPr>
      </w:pPr>
    </w:p>
    <w:p w14:paraId="61E0F19C" w14:textId="77777777" w:rsidR="0024125F" w:rsidRPr="000169AF" w:rsidRDefault="0024125F" w:rsidP="0024125F">
      <w:pPr>
        <w:framePr w:hSpace="141" w:wrap="around" w:vAnchor="text" w:hAnchor="text" w:x="108" w:y="1"/>
        <w:tabs>
          <w:tab w:val="left" w:pos="1701"/>
        </w:tabs>
        <w:spacing w:after="0" w:line="260" w:lineRule="exact"/>
        <w:suppressOverlap/>
        <w:jc w:val="center"/>
        <w:rPr>
          <w:rFonts w:ascii="Arial" w:eastAsia="Times New Roman" w:hAnsi="Arial" w:cs="Arial"/>
          <w:sz w:val="20"/>
          <w:szCs w:val="20"/>
          <w:lang w:eastAsia="sl-SI"/>
        </w:rPr>
      </w:pPr>
      <w:r>
        <w:rPr>
          <w:rFonts w:ascii="Arial" w:eastAsia="Times New Roman" w:hAnsi="Arial" w:cs="Arial"/>
          <w:sz w:val="20"/>
          <w:szCs w:val="20"/>
          <w:lang w:eastAsia="sl-SI"/>
        </w:rPr>
        <w:t>SKLEP:</w:t>
      </w:r>
    </w:p>
    <w:p w14:paraId="14022C29" w14:textId="77777777" w:rsidR="0024125F" w:rsidRPr="000169AF" w:rsidRDefault="0024125F" w:rsidP="0024125F">
      <w:pPr>
        <w:framePr w:hSpace="141" w:wrap="around" w:vAnchor="text" w:hAnchor="text" w:x="108" w:y="1"/>
        <w:tabs>
          <w:tab w:val="left" w:pos="1701"/>
        </w:tabs>
        <w:spacing w:after="0" w:line="260" w:lineRule="exact"/>
        <w:suppressOverlap/>
        <w:rPr>
          <w:rFonts w:ascii="Arial" w:eastAsia="Times New Roman" w:hAnsi="Arial" w:cs="Arial"/>
          <w:sz w:val="20"/>
          <w:szCs w:val="20"/>
          <w:lang w:eastAsia="sl-SI"/>
        </w:rPr>
      </w:pPr>
    </w:p>
    <w:p w14:paraId="3264D26C" w14:textId="77777777" w:rsidR="0024125F" w:rsidRDefault="0024125F" w:rsidP="0024125F">
      <w:pPr>
        <w:framePr w:wrap="auto" w:hAnchor="text" w:x="108"/>
        <w:tabs>
          <w:tab w:val="left" w:pos="1701"/>
        </w:tabs>
        <w:spacing w:after="0" w:line="260" w:lineRule="exact"/>
        <w:jc w:val="both"/>
        <w:rPr>
          <w:rFonts w:ascii="Arial" w:eastAsia="Times New Roman" w:hAnsi="Arial" w:cs="Arial"/>
          <w:sz w:val="20"/>
          <w:szCs w:val="20"/>
          <w:lang w:eastAsia="sl-SI"/>
        </w:rPr>
      </w:pPr>
    </w:p>
    <w:p w14:paraId="11DBF1D1" w14:textId="7D45552D" w:rsidR="004B419D" w:rsidRPr="00E660BB" w:rsidRDefault="0024125F" w:rsidP="004B419D">
      <w:pPr>
        <w:pStyle w:val="datumtevilka"/>
        <w:framePr w:wrap="auto" w:hAnchor="text" w:x="108"/>
        <w:jc w:val="both"/>
        <w:rPr>
          <w:rFonts w:cs="Arial"/>
        </w:rPr>
      </w:pPr>
      <w:r w:rsidRPr="00777147">
        <w:rPr>
          <w:rFonts w:cs="Arial"/>
        </w:rPr>
        <w:t xml:space="preserve">V veljavni </w:t>
      </w:r>
      <w:r w:rsidR="00500CA1">
        <w:rPr>
          <w:rFonts w:cs="Arial"/>
        </w:rPr>
        <w:t>N</w:t>
      </w:r>
      <w:r w:rsidRPr="00777147">
        <w:rPr>
          <w:rFonts w:cs="Arial"/>
        </w:rPr>
        <w:t xml:space="preserve">ačrt razvojnih </w:t>
      </w:r>
      <w:r w:rsidRPr="004336B2">
        <w:rPr>
          <w:rFonts w:cs="Arial"/>
        </w:rPr>
        <w:t xml:space="preserve">programov </w:t>
      </w:r>
      <w:r w:rsidRPr="004336B2">
        <w:rPr>
          <w:rFonts w:cs="Arial"/>
          <w:color w:val="000000" w:themeColor="text1"/>
        </w:rPr>
        <w:t>202</w:t>
      </w:r>
      <w:r w:rsidR="008D530A">
        <w:rPr>
          <w:rFonts w:cs="Arial"/>
          <w:color w:val="000000" w:themeColor="text1"/>
        </w:rPr>
        <w:t>6</w:t>
      </w:r>
      <w:r w:rsidR="00500CA1">
        <w:rPr>
          <w:rFonts w:cs="Arial"/>
          <w:color w:val="000000" w:themeColor="text1"/>
        </w:rPr>
        <w:t>-</w:t>
      </w:r>
      <w:r w:rsidRPr="004336B2">
        <w:rPr>
          <w:rFonts w:cs="Arial"/>
          <w:color w:val="000000" w:themeColor="text1"/>
        </w:rPr>
        <w:t>202</w:t>
      </w:r>
      <w:r w:rsidR="008D530A">
        <w:rPr>
          <w:rFonts w:cs="Arial"/>
          <w:color w:val="000000" w:themeColor="text1"/>
        </w:rPr>
        <w:t>9</w:t>
      </w:r>
      <w:r w:rsidRPr="004336B2">
        <w:rPr>
          <w:rFonts w:cs="Arial"/>
          <w:color w:val="000000" w:themeColor="text1"/>
        </w:rPr>
        <w:t xml:space="preserve"> </w:t>
      </w:r>
      <w:r>
        <w:rPr>
          <w:rFonts w:cs="Arial"/>
          <w:color w:val="000000" w:themeColor="text1"/>
        </w:rPr>
        <w:t xml:space="preserve">se skladno s podatki iz priloženih tabel uvrsti </w:t>
      </w:r>
      <w:r w:rsidR="00403798">
        <w:rPr>
          <w:rFonts w:cs="Arial"/>
          <w:color w:val="000000" w:themeColor="text1"/>
        </w:rPr>
        <w:t>deset</w:t>
      </w:r>
      <w:r w:rsidR="004B419D" w:rsidRPr="00E660BB">
        <w:rPr>
          <w:rFonts w:cs="Arial"/>
        </w:rPr>
        <w:t xml:space="preserve"> novih projektov, in sicer :</w:t>
      </w:r>
    </w:p>
    <w:p w14:paraId="3DD8A98E" w14:textId="77777777" w:rsidR="004B419D" w:rsidRPr="00E06CEA" w:rsidRDefault="004B419D" w:rsidP="004B419D">
      <w:pPr>
        <w:pStyle w:val="datumtevilka"/>
        <w:framePr w:wrap="auto" w:hAnchor="text" w:x="108"/>
        <w:jc w:val="both"/>
        <w:rPr>
          <w:rFonts w:cs="Arial"/>
          <w:color w:val="FF0000"/>
        </w:rPr>
      </w:pPr>
    </w:p>
    <w:p w14:paraId="3BED8321" w14:textId="11911EFD" w:rsidR="004B419D" w:rsidRPr="00843E86" w:rsidRDefault="004B419D" w:rsidP="004B419D">
      <w:pPr>
        <w:pStyle w:val="datumtevilka"/>
        <w:framePr w:wrap="auto" w:hAnchor="text" w:x="108"/>
        <w:jc w:val="both"/>
        <w:rPr>
          <w:rFonts w:cs="Arial"/>
        </w:rPr>
      </w:pPr>
      <w:r w:rsidRPr="00843E86">
        <w:rPr>
          <w:rFonts w:cs="Arial"/>
        </w:rPr>
        <w:t xml:space="preserve">1630-26-3032 </w:t>
      </w:r>
      <w:r w:rsidR="00731B44">
        <w:rPr>
          <w:rFonts w:cs="Arial"/>
        </w:rPr>
        <w:t>-</w:t>
      </w:r>
      <w:r w:rsidRPr="00843E86">
        <w:rPr>
          <w:rFonts w:cs="Arial"/>
        </w:rPr>
        <w:t xml:space="preserve"> </w:t>
      </w:r>
      <w:r w:rsidR="00FD7B8F">
        <w:rPr>
          <w:rFonts w:cs="Arial"/>
        </w:rPr>
        <w:t>DUKIN - r</w:t>
      </w:r>
      <w:r w:rsidR="00FD7B8F" w:rsidRPr="00843E86">
        <w:rPr>
          <w:rFonts w:cs="Arial"/>
        </w:rPr>
        <w:t>azvoj podjetja</w:t>
      </w:r>
    </w:p>
    <w:p w14:paraId="21CC5AF6" w14:textId="36906772" w:rsidR="004B419D" w:rsidRPr="00843E86" w:rsidRDefault="004B419D" w:rsidP="004B419D">
      <w:pPr>
        <w:pStyle w:val="datumtevilka"/>
        <w:framePr w:wrap="auto" w:hAnchor="text" w:x="108"/>
        <w:jc w:val="both"/>
        <w:rPr>
          <w:rFonts w:cs="Arial"/>
        </w:rPr>
      </w:pPr>
      <w:r w:rsidRPr="00843E86">
        <w:rPr>
          <w:rFonts w:cs="Arial"/>
        </w:rPr>
        <w:t xml:space="preserve">1630-26-3033 </w:t>
      </w:r>
      <w:r w:rsidR="00731B44">
        <w:rPr>
          <w:rFonts w:cs="Arial"/>
        </w:rPr>
        <w:t>-</w:t>
      </w:r>
      <w:r w:rsidRPr="00843E86">
        <w:rPr>
          <w:rFonts w:cs="Arial"/>
        </w:rPr>
        <w:t xml:space="preserve"> SODALIS - razširitev kapacitet za HBI</w:t>
      </w:r>
    </w:p>
    <w:p w14:paraId="37CA5E44" w14:textId="31E7EC47" w:rsidR="004B419D" w:rsidRPr="00843E86" w:rsidRDefault="004B419D" w:rsidP="004B419D">
      <w:pPr>
        <w:pStyle w:val="datumtevilka"/>
        <w:framePr w:wrap="auto" w:hAnchor="text" w:x="108"/>
        <w:jc w:val="both"/>
        <w:rPr>
          <w:rFonts w:cs="Arial"/>
        </w:rPr>
      </w:pPr>
      <w:r w:rsidRPr="00843E86">
        <w:rPr>
          <w:rFonts w:cs="Arial"/>
        </w:rPr>
        <w:t xml:space="preserve">1630-26-3034 </w:t>
      </w:r>
      <w:r w:rsidR="00731B44">
        <w:rPr>
          <w:rFonts w:cs="Arial"/>
        </w:rPr>
        <w:t>-</w:t>
      </w:r>
      <w:r w:rsidRPr="00843E86">
        <w:rPr>
          <w:rFonts w:cs="Arial"/>
        </w:rPr>
        <w:t xml:space="preserve"> KOVIS - oprema za proizvodnjo zavornih diskov</w:t>
      </w:r>
    </w:p>
    <w:p w14:paraId="698F3ACE" w14:textId="6C3F25A2" w:rsidR="004B419D" w:rsidRPr="00843E86" w:rsidRDefault="004B419D" w:rsidP="004B419D">
      <w:pPr>
        <w:pStyle w:val="datumtevilka"/>
        <w:framePr w:wrap="auto" w:hAnchor="text" w:x="108"/>
        <w:jc w:val="both"/>
        <w:rPr>
          <w:rFonts w:cs="Arial"/>
        </w:rPr>
      </w:pPr>
      <w:r w:rsidRPr="00843E86">
        <w:rPr>
          <w:rFonts w:cs="Arial"/>
        </w:rPr>
        <w:t xml:space="preserve">1630-26-3035 </w:t>
      </w:r>
      <w:r w:rsidR="00731B44">
        <w:rPr>
          <w:rFonts w:cs="Arial"/>
        </w:rPr>
        <w:t>-</w:t>
      </w:r>
      <w:r w:rsidRPr="00843E86">
        <w:rPr>
          <w:rFonts w:cs="Arial"/>
        </w:rPr>
        <w:t xml:space="preserve"> KOLDING - vstop na trg električne energije</w:t>
      </w:r>
    </w:p>
    <w:p w14:paraId="36CFE474" w14:textId="33CA0849" w:rsidR="004B419D" w:rsidRPr="00843E86" w:rsidRDefault="004B419D" w:rsidP="004B419D">
      <w:pPr>
        <w:pStyle w:val="datumtevilka"/>
        <w:framePr w:wrap="auto" w:hAnchor="text" w:x="108"/>
        <w:jc w:val="both"/>
        <w:rPr>
          <w:rFonts w:cs="Arial"/>
        </w:rPr>
      </w:pPr>
      <w:r w:rsidRPr="00843E86">
        <w:rPr>
          <w:rFonts w:cs="Arial"/>
        </w:rPr>
        <w:t xml:space="preserve">1630-26-3036 </w:t>
      </w:r>
      <w:r w:rsidR="00731B44">
        <w:rPr>
          <w:rFonts w:cs="Arial"/>
        </w:rPr>
        <w:t>-</w:t>
      </w:r>
      <w:r w:rsidRPr="00843E86">
        <w:rPr>
          <w:rFonts w:cs="Arial"/>
        </w:rPr>
        <w:t xml:space="preserve"> IMP PROMONT - PRIME razvoj prefabrikacije</w:t>
      </w:r>
    </w:p>
    <w:p w14:paraId="46C5C7DF" w14:textId="40CB0D0E" w:rsidR="004B419D" w:rsidRPr="00843E86" w:rsidRDefault="004B419D" w:rsidP="004B419D">
      <w:pPr>
        <w:pStyle w:val="datumtevilka"/>
        <w:framePr w:wrap="auto" w:hAnchor="text" w:x="108"/>
        <w:jc w:val="both"/>
        <w:rPr>
          <w:rFonts w:cs="Arial"/>
        </w:rPr>
      </w:pPr>
      <w:r w:rsidRPr="00843E86">
        <w:rPr>
          <w:rFonts w:cs="Arial"/>
        </w:rPr>
        <w:t xml:space="preserve">1630-26-3040 </w:t>
      </w:r>
      <w:r w:rsidR="00731B44">
        <w:rPr>
          <w:rFonts w:cs="Arial"/>
        </w:rPr>
        <w:t>-</w:t>
      </w:r>
      <w:r w:rsidRPr="00843E86">
        <w:rPr>
          <w:rFonts w:cs="Arial"/>
        </w:rPr>
        <w:t xml:space="preserve"> VULCANO - začetna investicija v gradnjo in opremo</w:t>
      </w:r>
    </w:p>
    <w:p w14:paraId="2C918AFB" w14:textId="239BC8BF" w:rsidR="004B419D" w:rsidRPr="00843E86" w:rsidRDefault="004B419D" w:rsidP="004B419D">
      <w:pPr>
        <w:pStyle w:val="datumtevilka"/>
        <w:framePr w:wrap="auto" w:hAnchor="text" w:x="108"/>
        <w:jc w:val="both"/>
        <w:rPr>
          <w:rFonts w:cs="Arial"/>
        </w:rPr>
      </w:pPr>
      <w:r w:rsidRPr="00843E86">
        <w:rPr>
          <w:rFonts w:cs="Arial"/>
        </w:rPr>
        <w:t xml:space="preserve">1630-26-3041 </w:t>
      </w:r>
      <w:r w:rsidR="00731B44">
        <w:rPr>
          <w:rFonts w:cs="Arial"/>
        </w:rPr>
        <w:t>-</w:t>
      </w:r>
      <w:r w:rsidRPr="00843E86">
        <w:rPr>
          <w:rFonts w:cs="Arial"/>
        </w:rPr>
        <w:t xml:space="preserve"> MOBITEX - strojegradnja za neugodne razmere</w:t>
      </w:r>
    </w:p>
    <w:p w14:paraId="61178E25" w14:textId="4B51E216" w:rsidR="004B419D" w:rsidRPr="00843E86" w:rsidRDefault="004B419D" w:rsidP="004B419D">
      <w:pPr>
        <w:pStyle w:val="datumtevilka"/>
        <w:framePr w:wrap="auto" w:hAnchor="text" w:x="108"/>
        <w:jc w:val="both"/>
        <w:rPr>
          <w:rFonts w:cs="Arial"/>
        </w:rPr>
      </w:pPr>
      <w:r w:rsidRPr="00843E86">
        <w:rPr>
          <w:rFonts w:cs="Arial"/>
        </w:rPr>
        <w:t xml:space="preserve">1630-26-3043 </w:t>
      </w:r>
      <w:r w:rsidR="00731B44">
        <w:rPr>
          <w:rFonts w:cs="Arial"/>
        </w:rPr>
        <w:t>-</w:t>
      </w:r>
      <w:r w:rsidRPr="00843E86">
        <w:rPr>
          <w:rFonts w:cs="Arial"/>
        </w:rPr>
        <w:t xml:space="preserve"> REPROMAT - </w:t>
      </w:r>
      <w:r>
        <w:rPr>
          <w:rFonts w:cs="Arial"/>
        </w:rPr>
        <w:t>r</w:t>
      </w:r>
      <w:r w:rsidRPr="00843E86">
        <w:rPr>
          <w:rFonts w:cs="Arial"/>
        </w:rPr>
        <w:t>azvoj podjetj</w:t>
      </w:r>
      <w:r>
        <w:rPr>
          <w:rFonts w:cs="Arial"/>
        </w:rPr>
        <w:t>a</w:t>
      </w:r>
    </w:p>
    <w:p w14:paraId="5497AAFA" w14:textId="0B3979B8" w:rsidR="0024125F" w:rsidRDefault="004B419D" w:rsidP="004B419D">
      <w:pPr>
        <w:pStyle w:val="datumtevilka"/>
        <w:framePr w:wrap="auto" w:hAnchor="text" w:x="108"/>
        <w:jc w:val="both"/>
        <w:rPr>
          <w:rFonts w:cs="Arial"/>
        </w:rPr>
      </w:pPr>
      <w:r w:rsidRPr="00843E86">
        <w:rPr>
          <w:rFonts w:cs="Arial"/>
        </w:rPr>
        <w:t xml:space="preserve">1630-26-3044 </w:t>
      </w:r>
      <w:r w:rsidR="00731B44">
        <w:rPr>
          <w:rFonts w:cs="Arial"/>
        </w:rPr>
        <w:t>-</w:t>
      </w:r>
      <w:r w:rsidRPr="00843E86">
        <w:rPr>
          <w:rFonts w:cs="Arial"/>
        </w:rPr>
        <w:t xml:space="preserve"> USOL - inovativna 3D laserska linija</w:t>
      </w:r>
    </w:p>
    <w:p w14:paraId="7D6B6BCB" w14:textId="00A92A1E" w:rsidR="004F0464" w:rsidRDefault="004F0464" w:rsidP="004B419D">
      <w:pPr>
        <w:pStyle w:val="datumtevilka"/>
        <w:framePr w:wrap="auto" w:hAnchor="text" w:x="108"/>
        <w:jc w:val="both"/>
        <w:rPr>
          <w:rFonts w:cs="Arial"/>
        </w:rPr>
      </w:pPr>
      <w:r>
        <w:rPr>
          <w:rFonts w:cs="Arial"/>
        </w:rPr>
        <w:t xml:space="preserve">1630-26-9006 - </w:t>
      </w:r>
      <w:r w:rsidRPr="004F0464">
        <w:rPr>
          <w:rFonts w:cs="Arial"/>
        </w:rPr>
        <w:t>Spodbude za zagon podjetij P2R</w:t>
      </w:r>
    </w:p>
    <w:p w14:paraId="598722D8" w14:textId="77777777" w:rsidR="0024125F" w:rsidRPr="000169AF" w:rsidRDefault="0024125F" w:rsidP="0024125F">
      <w:pPr>
        <w:framePr w:hSpace="141" w:wrap="around" w:vAnchor="text" w:hAnchor="text" w:x="108" w:y="1"/>
        <w:tabs>
          <w:tab w:val="left" w:pos="1701"/>
        </w:tabs>
        <w:spacing w:after="0" w:line="260" w:lineRule="exact"/>
        <w:suppressOverlap/>
        <w:rPr>
          <w:rFonts w:ascii="Arial" w:eastAsia="Times New Roman" w:hAnsi="Arial" w:cs="Arial"/>
          <w:sz w:val="20"/>
          <w:szCs w:val="20"/>
          <w:lang w:eastAsia="sl-SI"/>
        </w:rPr>
      </w:pPr>
    </w:p>
    <w:p w14:paraId="30509322" w14:textId="77777777" w:rsidR="0024125F" w:rsidRDefault="0024125F" w:rsidP="0024125F">
      <w:pPr>
        <w:framePr w:hSpace="141" w:wrap="around" w:vAnchor="text" w:hAnchor="text" w:x="108" w:y="1"/>
        <w:overflowPunct w:val="0"/>
        <w:autoSpaceDE w:val="0"/>
        <w:autoSpaceDN w:val="0"/>
        <w:adjustRightInd w:val="0"/>
        <w:spacing w:before="60" w:after="60" w:line="200" w:lineRule="exact"/>
        <w:suppressOverlap/>
        <w:textAlignment w:val="baseline"/>
        <w:rPr>
          <w:rFonts w:ascii="Arial" w:eastAsia="Times New Roman" w:hAnsi="Arial" w:cs="Arial"/>
          <w:sz w:val="20"/>
          <w:szCs w:val="20"/>
          <w:lang w:eastAsia="sl-SI"/>
        </w:rPr>
      </w:pPr>
    </w:p>
    <w:p w14:paraId="1E2950F3" w14:textId="77777777" w:rsidR="0024125F" w:rsidRPr="000169AF" w:rsidRDefault="0024125F" w:rsidP="0024125F">
      <w:pPr>
        <w:framePr w:hSpace="141" w:wrap="around" w:vAnchor="text" w:hAnchor="text" w:x="108" w:y="1"/>
        <w:overflowPunct w:val="0"/>
        <w:autoSpaceDE w:val="0"/>
        <w:autoSpaceDN w:val="0"/>
        <w:adjustRightInd w:val="0"/>
        <w:spacing w:before="60" w:after="60" w:line="200" w:lineRule="exact"/>
        <w:suppressOverlap/>
        <w:textAlignment w:val="baseline"/>
        <w:rPr>
          <w:rFonts w:ascii="Arial" w:eastAsia="Times New Roman" w:hAnsi="Arial" w:cs="Arial"/>
          <w:sz w:val="20"/>
          <w:szCs w:val="20"/>
          <w:lang w:eastAsia="sl-SI"/>
        </w:rPr>
      </w:pPr>
      <w:r w:rsidRPr="000169AF">
        <w:rPr>
          <w:rFonts w:ascii="Arial" w:eastAsia="Times New Roman" w:hAnsi="Arial" w:cs="Arial"/>
          <w:sz w:val="20"/>
          <w:szCs w:val="20"/>
          <w:lang w:eastAsia="sl-SI"/>
        </w:rPr>
        <w:t>Prilog</w:t>
      </w:r>
      <w:r>
        <w:rPr>
          <w:rFonts w:ascii="Arial" w:eastAsia="Times New Roman" w:hAnsi="Arial" w:cs="Arial"/>
          <w:sz w:val="20"/>
          <w:szCs w:val="20"/>
          <w:lang w:eastAsia="sl-SI"/>
        </w:rPr>
        <w:t>e</w:t>
      </w:r>
      <w:r w:rsidRPr="000169AF">
        <w:rPr>
          <w:rFonts w:ascii="Arial" w:eastAsia="Times New Roman" w:hAnsi="Arial" w:cs="Arial"/>
          <w:sz w:val="20"/>
          <w:szCs w:val="20"/>
          <w:lang w:eastAsia="sl-SI"/>
        </w:rPr>
        <w:t>:</w:t>
      </w:r>
    </w:p>
    <w:p w14:paraId="32134CB3" w14:textId="77777777" w:rsidR="0024125F" w:rsidRPr="000169AF" w:rsidRDefault="0024125F" w:rsidP="0024125F">
      <w:pPr>
        <w:framePr w:hSpace="141" w:wrap="around" w:vAnchor="text" w:hAnchor="text" w:x="108" w:y="1"/>
        <w:numPr>
          <w:ilvl w:val="0"/>
          <w:numId w:val="9"/>
        </w:numPr>
        <w:overflowPunct w:val="0"/>
        <w:autoSpaceDE w:val="0"/>
        <w:autoSpaceDN w:val="0"/>
        <w:adjustRightInd w:val="0"/>
        <w:spacing w:before="60" w:after="60" w:line="200" w:lineRule="exact"/>
        <w:suppressOverlap/>
        <w:textAlignment w:val="baseline"/>
        <w:rPr>
          <w:rFonts w:ascii="Arial" w:eastAsia="Times New Roman" w:hAnsi="Arial" w:cs="Arial"/>
          <w:sz w:val="20"/>
          <w:szCs w:val="20"/>
          <w:lang w:eastAsia="sl-SI"/>
        </w:rPr>
      </w:pPr>
      <w:r w:rsidRPr="000169AF">
        <w:rPr>
          <w:rFonts w:ascii="Arial" w:eastAsia="Times New Roman" w:hAnsi="Arial" w:cs="Arial"/>
          <w:sz w:val="20"/>
          <w:szCs w:val="20"/>
          <w:lang w:eastAsia="sl-SI"/>
        </w:rPr>
        <w:t>Obrazložitev,</w:t>
      </w:r>
    </w:p>
    <w:p w14:paraId="29724160" w14:textId="77777777" w:rsidR="0024125F" w:rsidRPr="000169AF" w:rsidRDefault="0024125F" w:rsidP="0024125F">
      <w:pPr>
        <w:framePr w:hSpace="141" w:wrap="around" w:vAnchor="text" w:hAnchor="text" w:x="108" w:y="1"/>
        <w:numPr>
          <w:ilvl w:val="0"/>
          <w:numId w:val="9"/>
        </w:numPr>
        <w:overflowPunct w:val="0"/>
        <w:autoSpaceDE w:val="0"/>
        <w:autoSpaceDN w:val="0"/>
        <w:adjustRightInd w:val="0"/>
        <w:spacing w:before="60" w:after="60" w:line="200" w:lineRule="exact"/>
        <w:suppressOverlap/>
        <w:textAlignment w:val="baseline"/>
        <w:rPr>
          <w:rFonts w:ascii="Arial" w:eastAsia="Times New Roman" w:hAnsi="Arial" w:cs="Arial"/>
          <w:sz w:val="20"/>
          <w:szCs w:val="20"/>
          <w:lang w:eastAsia="sl-SI"/>
        </w:rPr>
      </w:pPr>
      <w:r>
        <w:rPr>
          <w:rFonts w:ascii="Arial" w:eastAsia="Times New Roman" w:hAnsi="Arial" w:cs="Arial"/>
          <w:sz w:val="20"/>
          <w:szCs w:val="20"/>
          <w:lang w:eastAsia="sl-SI"/>
        </w:rPr>
        <w:t>O</w:t>
      </w:r>
      <w:r w:rsidRPr="000169AF">
        <w:rPr>
          <w:rFonts w:ascii="Arial" w:eastAsia="Times New Roman" w:hAnsi="Arial" w:cs="Arial"/>
          <w:sz w:val="20"/>
          <w:szCs w:val="20"/>
          <w:lang w:eastAsia="sl-SI"/>
        </w:rPr>
        <w:t>braz</w:t>
      </w:r>
      <w:r>
        <w:rPr>
          <w:rFonts w:ascii="Arial" w:eastAsia="Times New Roman" w:hAnsi="Arial" w:cs="Arial"/>
          <w:sz w:val="20"/>
          <w:szCs w:val="20"/>
          <w:lang w:eastAsia="sl-SI"/>
        </w:rPr>
        <w:t>ci</w:t>
      </w:r>
      <w:r w:rsidRPr="000169AF">
        <w:rPr>
          <w:rFonts w:ascii="Arial" w:eastAsia="Times New Roman" w:hAnsi="Arial" w:cs="Arial"/>
          <w:sz w:val="20"/>
          <w:szCs w:val="20"/>
          <w:lang w:eastAsia="sl-SI"/>
        </w:rPr>
        <w:t xml:space="preserve"> 3 (izpis</w:t>
      </w:r>
      <w:r>
        <w:rPr>
          <w:rFonts w:ascii="Arial" w:eastAsia="Times New Roman" w:hAnsi="Arial" w:cs="Arial"/>
          <w:sz w:val="20"/>
          <w:szCs w:val="20"/>
          <w:lang w:eastAsia="sl-SI"/>
        </w:rPr>
        <w:t>i</w:t>
      </w:r>
      <w:r w:rsidRPr="000169AF">
        <w:rPr>
          <w:rFonts w:ascii="Arial" w:eastAsia="Times New Roman" w:hAnsi="Arial" w:cs="Arial"/>
          <w:sz w:val="20"/>
          <w:szCs w:val="20"/>
          <w:lang w:eastAsia="sl-SI"/>
        </w:rPr>
        <w:t xml:space="preserve"> iz MFeRAC-a).</w:t>
      </w:r>
    </w:p>
    <w:p w14:paraId="1F42CB41" w14:textId="77777777" w:rsidR="0024125F" w:rsidRPr="000169AF" w:rsidRDefault="0024125F" w:rsidP="0024125F">
      <w:pPr>
        <w:framePr w:hSpace="141" w:wrap="around" w:vAnchor="text" w:hAnchor="text" w:x="108" w:y="1"/>
        <w:overflowPunct w:val="0"/>
        <w:autoSpaceDE w:val="0"/>
        <w:autoSpaceDN w:val="0"/>
        <w:adjustRightInd w:val="0"/>
        <w:spacing w:before="60" w:after="60" w:line="200" w:lineRule="exact"/>
        <w:suppressOverlap/>
        <w:textAlignment w:val="baseline"/>
        <w:rPr>
          <w:rFonts w:ascii="Arial" w:eastAsia="Times New Roman" w:hAnsi="Arial" w:cs="Arial"/>
          <w:sz w:val="20"/>
          <w:szCs w:val="20"/>
          <w:lang w:eastAsia="sl-SI"/>
        </w:rPr>
      </w:pPr>
    </w:p>
    <w:p w14:paraId="607C4C1C" w14:textId="77777777" w:rsidR="0024125F" w:rsidRPr="000169AF" w:rsidRDefault="0024125F" w:rsidP="0024125F">
      <w:pPr>
        <w:framePr w:hSpace="141" w:wrap="around" w:vAnchor="text" w:hAnchor="text" w:x="108" w:y="1"/>
        <w:overflowPunct w:val="0"/>
        <w:autoSpaceDE w:val="0"/>
        <w:autoSpaceDN w:val="0"/>
        <w:adjustRightInd w:val="0"/>
        <w:spacing w:before="60" w:after="60" w:line="200" w:lineRule="exact"/>
        <w:suppressOverlap/>
        <w:textAlignment w:val="baseline"/>
        <w:rPr>
          <w:rFonts w:ascii="Arial" w:eastAsia="Times New Roman" w:hAnsi="Arial" w:cs="Arial"/>
          <w:sz w:val="20"/>
          <w:szCs w:val="20"/>
          <w:lang w:eastAsia="sl-SI"/>
        </w:rPr>
      </w:pPr>
      <w:r w:rsidRPr="000169AF">
        <w:rPr>
          <w:rFonts w:ascii="Arial" w:eastAsia="Times New Roman" w:hAnsi="Arial" w:cs="Arial"/>
          <w:sz w:val="20"/>
          <w:szCs w:val="20"/>
          <w:lang w:eastAsia="sl-SI"/>
        </w:rPr>
        <w:t xml:space="preserve"> </w:t>
      </w:r>
    </w:p>
    <w:p w14:paraId="511B55C3" w14:textId="0029D3BF" w:rsidR="0009384A" w:rsidRPr="0009384A" w:rsidRDefault="0024125F" w:rsidP="0009384A">
      <w:pPr>
        <w:overflowPunct w:val="0"/>
        <w:autoSpaceDE w:val="0"/>
        <w:autoSpaceDN w:val="0"/>
        <w:adjustRightInd w:val="0"/>
        <w:spacing w:before="60" w:after="60" w:line="200" w:lineRule="exact"/>
        <w:jc w:val="both"/>
        <w:textAlignment w:val="baseline"/>
        <w:rPr>
          <w:rFonts w:ascii="Arial" w:eastAsia="Times New Roman" w:hAnsi="Arial" w:cs="Arial"/>
          <w:iCs/>
          <w:sz w:val="20"/>
          <w:szCs w:val="20"/>
          <w:lang w:eastAsia="sl-SI"/>
        </w:rPr>
      </w:pPr>
      <w:r w:rsidRPr="000169AF">
        <w:rPr>
          <w:rFonts w:ascii="Arial" w:eastAsia="Times New Roman" w:hAnsi="Arial" w:cs="Arial"/>
          <w:lang w:eastAsia="sl-SI"/>
        </w:rPr>
        <w:t xml:space="preserve">                                                                                 </w:t>
      </w:r>
      <w:r w:rsidR="004B419D">
        <w:rPr>
          <w:rFonts w:ascii="Arial" w:eastAsia="Times New Roman" w:hAnsi="Arial" w:cs="Arial"/>
          <w:lang w:eastAsia="sl-SI"/>
        </w:rPr>
        <w:t xml:space="preserve"> </w:t>
      </w:r>
      <w:r w:rsidR="0009384A" w:rsidRPr="0009384A">
        <w:rPr>
          <w:rFonts w:ascii="Arial" w:eastAsia="Times New Roman" w:hAnsi="Arial" w:cs="Arial"/>
          <w:iCs/>
          <w:sz w:val="20"/>
          <w:szCs w:val="20"/>
          <w:lang w:eastAsia="sl-SI"/>
        </w:rPr>
        <w:t>mag. Janja Garvas</w:t>
      </w:r>
    </w:p>
    <w:p w14:paraId="469E4FE2" w14:textId="0F8778D7" w:rsidR="0024125F" w:rsidRPr="000169AF" w:rsidRDefault="0009384A" w:rsidP="0009384A">
      <w:pPr>
        <w:overflowPunct w:val="0"/>
        <w:autoSpaceDE w:val="0"/>
        <w:autoSpaceDN w:val="0"/>
        <w:adjustRightInd w:val="0"/>
        <w:spacing w:before="60" w:after="60" w:line="200" w:lineRule="exact"/>
        <w:jc w:val="both"/>
        <w:textAlignment w:val="baseline"/>
        <w:rPr>
          <w:rFonts w:ascii="Arial" w:eastAsia="Times New Roman" w:hAnsi="Arial" w:cs="Arial"/>
          <w:iCs/>
          <w:sz w:val="20"/>
          <w:szCs w:val="20"/>
          <w:lang w:eastAsia="sl-SI"/>
        </w:rPr>
      </w:pPr>
      <w:r w:rsidRPr="0009384A">
        <w:rPr>
          <w:rFonts w:ascii="Arial" w:eastAsia="Times New Roman" w:hAnsi="Arial" w:cs="Arial"/>
          <w:iCs/>
          <w:sz w:val="20"/>
          <w:szCs w:val="20"/>
          <w:lang w:eastAsia="sl-SI"/>
        </w:rPr>
        <w:t xml:space="preserve">                                                                                         </w:t>
      </w:r>
      <w:r w:rsidR="009722C0">
        <w:rPr>
          <w:rFonts w:ascii="Arial" w:eastAsia="Times New Roman" w:hAnsi="Arial" w:cs="Arial"/>
          <w:iCs/>
          <w:sz w:val="20"/>
          <w:szCs w:val="20"/>
          <w:lang w:eastAsia="sl-SI"/>
        </w:rPr>
        <w:t xml:space="preserve"> </w:t>
      </w:r>
      <w:r w:rsidRPr="0009384A">
        <w:rPr>
          <w:rFonts w:ascii="Arial" w:eastAsia="Times New Roman" w:hAnsi="Arial" w:cs="Arial"/>
          <w:iCs/>
          <w:sz w:val="20"/>
          <w:szCs w:val="20"/>
          <w:lang w:eastAsia="sl-SI"/>
        </w:rPr>
        <w:t>generalna sekretarka</w:t>
      </w:r>
    </w:p>
    <w:p w14:paraId="426B767B" w14:textId="77777777" w:rsidR="0024125F" w:rsidRDefault="0024125F" w:rsidP="0024125F">
      <w:pPr>
        <w:overflowPunct w:val="0"/>
        <w:autoSpaceDE w:val="0"/>
        <w:autoSpaceDN w:val="0"/>
        <w:adjustRightInd w:val="0"/>
        <w:spacing w:before="60" w:after="60" w:line="200" w:lineRule="exact"/>
        <w:jc w:val="both"/>
        <w:textAlignment w:val="baseline"/>
        <w:rPr>
          <w:rFonts w:ascii="Arial" w:eastAsia="Times New Roman" w:hAnsi="Arial" w:cs="Arial"/>
          <w:iCs/>
          <w:sz w:val="20"/>
          <w:szCs w:val="20"/>
          <w:lang w:eastAsia="sl-SI"/>
        </w:rPr>
      </w:pPr>
    </w:p>
    <w:p w14:paraId="2FAD1D4F" w14:textId="77777777" w:rsidR="0024125F" w:rsidRDefault="0024125F" w:rsidP="0024125F">
      <w:pPr>
        <w:overflowPunct w:val="0"/>
        <w:autoSpaceDE w:val="0"/>
        <w:autoSpaceDN w:val="0"/>
        <w:adjustRightInd w:val="0"/>
        <w:spacing w:before="60" w:after="60" w:line="200" w:lineRule="exact"/>
        <w:jc w:val="both"/>
        <w:textAlignment w:val="baseline"/>
        <w:rPr>
          <w:rFonts w:ascii="Arial" w:eastAsia="Times New Roman" w:hAnsi="Arial" w:cs="Arial"/>
          <w:iCs/>
          <w:sz w:val="20"/>
          <w:szCs w:val="20"/>
          <w:lang w:eastAsia="sl-SI"/>
        </w:rPr>
      </w:pPr>
    </w:p>
    <w:p w14:paraId="1F4A2443" w14:textId="77777777" w:rsidR="0024125F" w:rsidRPr="000169AF" w:rsidRDefault="0024125F" w:rsidP="0024125F">
      <w:pPr>
        <w:overflowPunct w:val="0"/>
        <w:autoSpaceDE w:val="0"/>
        <w:autoSpaceDN w:val="0"/>
        <w:adjustRightInd w:val="0"/>
        <w:spacing w:before="60" w:after="60" w:line="200" w:lineRule="exact"/>
        <w:jc w:val="both"/>
        <w:textAlignment w:val="baseline"/>
        <w:rPr>
          <w:rFonts w:ascii="Arial" w:eastAsia="Times New Roman" w:hAnsi="Arial" w:cs="Arial"/>
          <w:iCs/>
          <w:sz w:val="20"/>
          <w:szCs w:val="20"/>
          <w:lang w:eastAsia="sl-SI"/>
        </w:rPr>
      </w:pPr>
    </w:p>
    <w:p w14:paraId="7A5DD988" w14:textId="77777777" w:rsidR="0024125F" w:rsidRDefault="0024125F" w:rsidP="0024125F">
      <w:pPr>
        <w:framePr w:hSpace="141" w:wrap="around" w:vAnchor="text" w:hAnchor="text" w:x="108" w:y="1"/>
        <w:widowControl w:val="0"/>
        <w:spacing w:line="240" w:lineRule="atLeast"/>
        <w:suppressOverlap/>
        <w:rPr>
          <w:rFonts w:ascii="Arial" w:eastAsia="Times New Roman" w:hAnsi="Arial" w:cs="Arial"/>
          <w:sz w:val="20"/>
          <w:szCs w:val="20"/>
          <w:lang w:eastAsia="sl-SI"/>
        </w:rPr>
      </w:pPr>
    </w:p>
    <w:p w14:paraId="7D6F2346" w14:textId="77777777" w:rsidR="0024125F" w:rsidRPr="000169AF" w:rsidRDefault="0024125F" w:rsidP="0024125F">
      <w:pPr>
        <w:framePr w:hSpace="141" w:wrap="around" w:vAnchor="text" w:hAnchor="text" w:x="108" w:y="1"/>
        <w:widowControl w:val="0"/>
        <w:spacing w:line="240" w:lineRule="atLeast"/>
        <w:suppressOverlap/>
        <w:rPr>
          <w:rFonts w:ascii="Arial" w:eastAsia="Times New Roman" w:hAnsi="Arial" w:cs="Arial"/>
          <w:sz w:val="20"/>
          <w:szCs w:val="20"/>
          <w:lang w:eastAsia="sl-SI"/>
        </w:rPr>
      </w:pPr>
      <w:r w:rsidRPr="000169AF">
        <w:rPr>
          <w:rFonts w:ascii="Arial" w:eastAsia="Times New Roman" w:hAnsi="Arial" w:cs="Arial"/>
          <w:sz w:val="20"/>
          <w:szCs w:val="20"/>
          <w:lang w:eastAsia="sl-SI"/>
        </w:rPr>
        <w:t>Prejmejo:</w:t>
      </w:r>
    </w:p>
    <w:p w14:paraId="2BA931C9" w14:textId="77777777" w:rsidR="0024125F" w:rsidRPr="004B419D" w:rsidRDefault="0024125F" w:rsidP="0024125F">
      <w:pPr>
        <w:framePr w:hSpace="141" w:wrap="around" w:vAnchor="text" w:hAnchor="text" w:x="108" w:y="1"/>
        <w:numPr>
          <w:ilvl w:val="0"/>
          <w:numId w:val="10"/>
        </w:numPr>
        <w:tabs>
          <w:tab w:val="left" w:pos="426"/>
        </w:tabs>
        <w:spacing w:after="0" w:line="276" w:lineRule="auto"/>
        <w:suppressOverlap/>
        <w:rPr>
          <w:rFonts w:ascii="Arial" w:eastAsia="Times New Roman" w:hAnsi="Arial" w:cs="Arial"/>
          <w:sz w:val="20"/>
          <w:szCs w:val="20"/>
          <w:lang w:eastAsia="sl-SI"/>
        </w:rPr>
      </w:pPr>
      <w:r w:rsidRPr="004B419D">
        <w:rPr>
          <w:rFonts w:ascii="Arial" w:eastAsia="Times New Roman" w:hAnsi="Arial" w:cs="Arial"/>
          <w:sz w:val="20"/>
          <w:szCs w:val="20"/>
          <w:lang w:eastAsia="sl-SI"/>
        </w:rPr>
        <w:t xml:space="preserve">Generalni sekretariat Vlade RS, </w:t>
      </w:r>
    </w:p>
    <w:p w14:paraId="14E7C184" w14:textId="59A8E275" w:rsidR="0024125F" w:rsidRPr="004B419D" w:rsidRDefault="0024125F" w:rsidP="0024125F">
      <w:pPr>
        <w:framePr w:hSpace="141" w:wrap="around" w:vAnchor="text" w:hAnchor="text" w:x="108" w:y="1"/>
        <w:numPr>
          <w:ilvl w:val="0"/>
          <w:numId w:val="10"/>
        </w:numPr>
        <w:tabs>
          <w:tab w:val="left" w:pos="426"/>
        </w:tabs>
        <w:spacing w:after="0" w:line="276" w:lineRule="auto"/>
        <w:suppressOverlap/>
        <w:rPr>
          <w:rFonts w:ascii="Arial" w:eastAsia="Times New Roman" w:hAnsi="Arial" w:cs="Arial"/>
          <w:sz w:val="20"/>
          <w:szCs w:val="20"/>
          <w:lang w:eastAsia="sl-SI"/>
        </w:rPr>
      </w:pPr>
      <w:r w:rsidRPr="004B419D">
        <w:rPr>
          <w:rFonts w:ascii="Arial" w:eastAsia="Times New Roman" w:hAnsi="Arial" w:cs="Arial"/>
          <w:sz w:val="20"/>
          <w:szCs w:val="20"/>
          <w:lang w:eastAsia="sl-SI"/>
        </w:rPr>
        <w:t xml:space="preserve">Ministrstvo za </w:t>
      </w:r>
      <w:r w:rsidR="0009384A" w:rsidRPr="004B419D">
        <w:rPr>
          <w:rFonts w:ascii="Arial" w:eastAsia="Times New Roman" w:hAnsi="Arial" w:cs="Arial"/>
          <w:sz w:val="20"/>
          <w:szCs w:val="20"/>
          <w:lang w:eastAsia="sl-SI"/>
        </w:rPr>
        <w:t xml:space="preserve">lokalno samoupravo, </w:t>
      </w:r>
      <w:r w:rsidRPr="004B419D">
        <w:rPr>
          <w:rFonts w:ascii="Arial" w:eastAsia="Times New Roman" w:hAnsi="Arial" w:cs="Arial"/>
          <w:sz w:val="20"/>
          <w:szCs w:val="20"/>
          <w:lang w:eastAsia="sl-SI"/>
        </w:rPr>
        <w:t>kohezijo in regionalni razvoj,</w:t>
      </w:r>
    </w:p>
    <w:p w14:paraId="19F7A219" w14:textId="77777777" w:rsidR="0024125F" w:rsidRPr="004B419D" w:rsidRDefault="0024125F" w:rsidP="0024125F">
      <w:pPr>
        <w:framePr w:hSpace="141" w:wrap="around" w:vAnchor="text" w:hAnchor="text" w:x="108" w:y="1"/>
        <w:numPr>
          <w:ilvl w:val="0"/>
          <w:numId w:val="10"/>
        </w:numPr>
        <w:tabs>
          <w:tab w:val="left" w:pos="426"/>
        </w:tabs>
        <w:spacing w:after="0" w:line="276" w:lineRule="auto"/>
        <w:suppressOverlap/>
        <w:rPr>
          <w:rFonts w:ascii="Arial" w:eastAsia="Times New Roman" w:hAnsi="Arial" w:cs="Arial"/>
          <w:sz w:val="20"/>
          <w:szCs w:val="20"/>
          <w:lang w:eastAsia="sl-SI"/>
        </w:rPr>
      </w:pPr>
      <w:r w:rsidRPr="004B419D">
        <w:rPr>
          <w:rFonts w:ascii="Arial" w:eastAsia="Times New Roman" w:hAnsi="Arial" w:cs="Arial"/>
          <w:sz w:val="20"/>
          <w:szCs w:val="20"/>
          <w:lang w:eastAsia="sl-SI"/>
        </w:rPr>
        <w:t>Ministrstvo za finance,</w:t>
      </w:r>
    </w:p>
    <w:p w14:paraId="4C1254F3" w14:textId="77777777" w:rsidR="0024125F" w:rsidRPr="004B419D" w:rsidRDefault="0024125F" w:rsidP="0024125F">
      <w:pPr>
        <w:framePr w:hSpace="141" w:wrap="around" w:vAnchor="text" w:hAnchor="text" w:x="108" w:y="1"/>
        <w:numPr>
          <w:ilvl w:val="0"/>
          <w:numId w:val="10"/>
        </w:numPr>
        <w:tabs>
          <w:tab w:val="left" w:pos="426"/>
        </w:tabs>
        <w:spacing w:after="0" w:line="276" w:lineRule="auto"/>
        <w:suppressOverlap/>
        <w:rPr>
          <w:rFonts w:ascii="Arial" w:eastAsia="Times New Roman" w:hAnsi="Arial" w:cs="Arial"/>
          <w:sz w:val="20"/>
          <w:szCs w:val="20"/>
          <w:lang w:eastAsia="sl-SI"/>
        </w:rPr>
      </w:pPr>
      <w:r w:rsidRPr="004B419D">
        <w:rPr>
          <w:rFonts w:ascii="Arial" w:eastAsia="Times New Roman" w:hAnsi="Arial" w:cs="Arial"/>
          <w:sz w:val="20"/>
          <w:szCs w:val="20"/>
          <w:lang w:eastAsia="sl-SI"/>
        </w:rPr>
        <w:t>Služba Vlade Republike Slovenije za zakonodajo,</w:t>
      </w:r>
    </w:p>
    <w:p w14:paraId="7651CD22" w14:textId="77777777" w:rsidR="0024125F" w:rsidRPr="004B419D" w:rsidRDefault="0024125F" w:rsidP="0024125F">
      <w:pPr>
        <w:framePr w:hSpace="141" w:wrap="around" w:vAnchor="text" w:hAnchor="text" w:x="108" w:y="1"/>
        <w:numPr>
          <w:ilvl w:val="0"/>
          <w:numId w:val="10"/>
        </w:numPr>
        <w:tabs>
          <w:tab w:val="left" w:pos="426"/>
        </w:tabs>
        <w:spacing w:after="0" w:line="276" w:lineRule="auto"/>
        <w:suppressOverlap/>
        <w:rPr>
          <w:rFonts w:ascii="Arial" w:eastAsia="Times New Roman" w:hAnsi="Arial" w:cs="Arial"/>
          <w:sz w:val="20"/>
          <w:szCs w:val="20"/>
          <w:lang w:eastAsia="sl-SI"/>
        </w:rPr>
      </w:pPr>
      <w:r w:rsidRPr="004B419D">
        <w:rPr>
          <w:rFonts w:ascii="Arial" w:eastAsia="Times New Roman" w:hAnsi="Arial" w:cs="Arial"/>
          <w:sz w:val="20"/>
          <w:szCs w:val="20"/>
          <w:lang w:eastAsia="sl-SI"/>
        </w:rPr>
        <w:t>Urad Vlade Republike Slovenije za komuniciranje.</w:t>
      </w:r>
    </w:p>
    <w:p w14:paraId="3B378FE8" w14:textId="77777777" w:rsidR="0024125F" w:rsidRPr="003E142B" w:rsidRDefault="0024125F" w:rsidP="0024125F">
      <w:pPr>
        <w:pStyle w:val="Naslovpredpisa"/>
        <w:spacing w:before="0" w:after="0" w:line="260" w:lineRule="exact"/>
        <w:jc w:val="both"/>
        <w:rPr>
          <w:b w:val="0"/>
          <w:sz w:val="20"/>
          <w:szCs w:val="20"/>
        </w:rPr>
      </w:pPr>
      <w:r>
        <w:rPr>
          <w:b w:val="0"/>
          <w:sz w:val="20"/>
          <w:szCs w:val="20"/>
        </w:rPr>
        <w:br w:type="page"/>
      </w:r>
    </w:p>
    <w:p w14:paraId="5D98892D" w14:textId="77777777" w:rsidR="0024125F" w:rsidRPr="00B47D3B" w:rsidRDefault="0024125F" w:rsidP="0024125F">
      <w:pPr>
        <w:pStyle w:val="Naslovpredpisa"/>
        <w:spacing w:before="0" w:after="0" w:line="260" w:lineRule="exact"/>
        <w:jc w:val="both"/>
        <w:rPr>
          <w:b w:val="0"/>
          <w:sz w:val="20"/>
          <w:szCs w:val="20"/>
        </w:rPr>
      </w:pPr>
      <w:r w:rsidRPr="00B47D3B">
        <w:rPr>
          <w:b w:val="0"/>
          <w:sz w:val="20"/>
          <w:szCs w:val="20"/>
        </w:rPr>
        <w:lastRenderedPageBreak/>
        <w:t>OBRAZLOŽITEV</w:t>
      </w:r>
    </w:p>
    <w:p w14:paraId="3FD371A4" w14:textId="77777777" w:rsidR="0024125F" w:rsidRPr="00B47D3B" w:rsidRDefault="0024125F" w:rsidP="0024125F">
      <w:pPr>
        <w:spacing w:after="0" w:line="260" w:lineRule="atLeast"/>
        <w:jc w:val="both"/>
        <w:rPr>
          <w:rFonts w:ascii="Arial" w:hAnsi="Arial" w:cs="Arial"/>
          <w:b/>
          <w:sz w:val="20"/>
          <w:szCs w:val="20"/>
        </w:rPr>
      </w:pPr>
    </w:p>
    <w:p w14:paraId="2DBB88CE" w14:textId="49DC9F32" w:rsidR="0024125F" w:rsidRPr="00B47D3B" w:rsidRDefault="0024125F" w:rsidP="0024125F">
      <w:pPr>
        <w:spacing w:after="0" w:line="260" w:lineRule="exact"/>
        <w:jc w:val="both"/>
        <w:rPr>
          <w:rFonts w:ascii="Arial" w:eastAsia="Times New Roman" w:hAnsi="Arial" w:cs="Arial"/>
          <w:sz w:val="20"/>
          <w:szCs w:val="20"/>
        </w:rPr>
      </w:pPr>
      <w:r w:rsidRPr="00B47D3B">
        <w:rPr>
          <w:rFonts w:ascii="Arial" w:eastAsia="Times New Roman" w:hAnsi="Arial" w:cs="Arial"/>
          <w:sz w:val="20"/>
          <w:szCs w:val="20"/>
        </w:rPr>
        <w:t>Ministrstvo za kohezijo in regionalni razvoj</w:t>
      </w:r>
      <w:r w:rsidR="00027EFD" w:rsidRPr="00B47D3B">
        <w:rPr>
          <w:rFonts w:ascii="Arial" w:eastAsia="Times New Roman" w:hAnsi="Arial" w:cs="Arial"/>
          <w:sz w:val="20"/>
          <w:szCs w:val="20"/>
        </w:rPr>
        <w:t>, v skladu s sklepom vlade po novem Ministrstvo za lokalno samoupravo, kohezijo in regionalni razvoj,</w:t>
      </w:r>
      <w:r w:rsidRPr="00B47D3B">
        <w:rPr>
          <w:rFonts w:ascii="Arial" w:eastAsia="Times New Roman" w:hAnsi="Arial" w:cs="Arial"/>
          <w:sz w:val="20"/>
          <w:szCs w:val="20"/>
        </w:rPr>
        <w:t xml:space="preserve"> Kotnikova ulica 5, 1000 Ljubljana (v nadaljevanju: ministrstvo)</w:t>
      </w:r>
      <w:r w:rsidR="00E03695" w:rsidRPr="00B47D3B">
        <w:rPr>
          <w:rFonts w:ascii="Arial" w:eastAsia="Times New Roman" w:hAnsi="Arial" w:cs="Arial"/>
          <w:sz w:val="20"/>
          <w:szCs w:val="20"/>
        </w:rPr>
        <w:t>,</w:t>
      </w:r>
      <w:r w:rsidRPr="00B47D3B">
        <w:rPr>
          <w:rFonts w:ascii="Arial" w:eastAsia="Times New Roman" w:hAnsi="Arial" w:cs="Arial"/>
          <w:sz w:val="20"/>
          <w:szCs w:val="20"/>
        </w:rPr>
        <w:t xml:space="preserve"> je v Uradnem listu RS št. 10</w:t>
      </w:r>
      <w:r w:rsidR="00E03695" w:rsidRPr="00B47D3B">
        <w:rPr>
          <w:rFonts w:ascii="Arial" w:eastAsia="Times New Roman" w:hAnsi="Arial" w:cs="Arial"/>
          <w:sz w:val="20"/>
          <w:szCs w:val="20"/>
        </w:rPr>
        <w:t>7</w:t>
      </w:r>
      <w:r w:rsidRPr="00B47D3B">
        <w:rPr>
          <w:rFonts w:ascii="Arial" w:eastAsia="Times New Roman" w:hAnsi="Arial" w:cs="Arial"/>
          <w:sz w:val="20"/>
          <w:szCs w:val="20"/>
        </w:rPr>
        <w:t>/2025</w:t>
      </w:r>
      <w:r w:rsidR="00B50265">
        <w:rPr>
          <w:rFonts w:ascii="Arial" w:eastAsia="Times New Roman" w:hAnsi="Arial" w:cs="Arial"/>
          <w:sz w:val="20"/>
          <w:szCs w:val="20"/>
        </w:rPr>
        <w:t>,</w:t>
      </w:r>
      <w:r w:rsidRPr="00B47D3B">
        <w:rPr>
          <w:rFonts w:ascii="Arial" w:eastAsia="Times New Roman" w:hAnsi="Arial" w:cs="Arial"/>
          <w:sz w:val="20"/>
          <w:szCs w:val="20"/>
        </w:rPr>
        <w:t xml:space="preserve"> dne </w:t>
      </w:r>
      <w:r w:rsidR="00E03695" w:rsidRPr="00B47D3B">
        <w:rPr>
          <w:rFonts w:ascii="Arial" w:eastAsia="Times New Roman" w:hAnsi="Arial" w:cs="Arial"/>
          <w:sz w:val="20"/>
          <w:szCs w:val="20"/>
        </w:rPr>
        <w:t>19</w:t>
      </w:r>
      <w:r w:rsidRPr="00B47D3B">
        <w:rPr>
          <w:rFonts w:ascii="Arial" w:eastAsia="Times New Roman" w:hAnsi="Arial" w:cs="Arial"/>
          <w:sz w:val="20"/>
          <w:szCs w:val="20"/>
        </w:rPr>
        <w:t xml:space="preserve">. 12. 2025 objavilo </w:t>
      </w:r>
      <w:r w:rsidR="00E03695" w:rsidRPr="00B47D3B">
        <w:rPr>
          <w:rFonts w:ascii="Arial" w:hAnsi="Arial" w:cs="Arial"/>
          <w:sz w:val="20"/>
          <w:szCs w:val="20"/>
        </w:rPr>
        <w:t xml:space="preserve">Javni razpis za sofinanciranje začetnih investicij in ustvarjanja novih delovnih mest na obmejnih problemskih območjih v letu 2026 (Uradni list RS, št. </w:t>
      </w:r>
      <w:r w:rsidR="00E03695" w:rsidRPr="00B47D3B">
        <w:rPr>
          <w:rFonts w:ascii="Arial" w:eastAsiaTheme="majorEastAsia" w:hAnsi="Arial" w:cs="Arial"/>
          <w:sz w:val="20"/>
          <w:szCs w:val="20"/>
        </w:rPr>
        <w:t>107/25</w:t>
      </w:r>
      <w:r w:rsidR="00E03695" w:rsidRPr="00B47D3B">
        <w:rPr>
          <w:rFonts w:ascii="Arial" w:hAnsi="Arial" w:cs="Arial"/>
          <w:sz w:val="20"/>
          <w:szCs w:val="20"/>
        </w:rPr>
        <w:t>, 19.</w:t>
      </w:r>
      <w:r w:rsidR="00B50265">
        <w:rPr>
          <w:rFonts w:ascii="Arial" w:hAnsi="Arial" w:cs="Arial"/>
          <w:sz w:val="20"/>
          <w:szCs w:val="20"/>
        </w:rPr>
        <w:t xml:space="preserve"> </w:t>
      </w:r>
      <w:r w:rsidR="00E03695" w:rsidRPr="00B47D3B">
        <w:rPr>
          <w:rFonts w:ascii="Arial" w:hAnsi="Arial" w:cs="Arial"/>
          <w:sz w:val="20"/>
          <w:szCs w:val="20"/>
        </w:rPr>
        <w:t xml:space="preserve">12. 2025; </w:t>
      </w:r>
      <w:r w:rsidRPr="00B47D3B">
        <w:rPr>
          <w:rFonts w:ascii="Arial" w:eastAsia="Times New Roman" w:hAnsi="Arial" w:cs="Arial"/>
          <w:sz w:val="20"/>
          <w:szCs w:val="20"/>
        </w:rPr>
        <w:t xml:space="preserve">v nadaljevanju: javni razpis). </w:t>
      </w:r>
      <w:r w:rsidR="00E03695" w:rsidRPr="00B47D3B">
        <w:rPr>
          <w:rFonts w:ascii="Arial" w:eastAsia="Times New Roman" w:hAnsi="Arial" w:cs="Arial"/>
          <w:sz w:val="20"/>
          <w:szCs w:val="20"/>
          <w:lang w:eastAsia="sl-SI"/>
        </w:rPr>
        <w:t>S spremembo javnega razpisa, ki je bila v skladu z novimi navodili objavljena zgolj na spletnih straneh ministrstva, se je spremenila višina nepovratnih sredstev, ki so bila na razpolago za sofinanciranje projektov, iz 3.500.000,00 EUR na 4.500.000,00 EUR</w:t>
      </w:r>
      <w:r w:rsidRPr="00B47D3B">
        <w:rPr>
          <w:rFonts w:ascii="Arial" w:eastAsia="Times New Roman" w:hAnsi="Arial" w:cs="Arial"/>
          <w:sz w:val="20"/>
          <w:szCs w:val="20"/>
        </w:rPr>
        <w:t>.</w:t>
      </w:r>
    </w:p>
    <w:p w14:paraId="0E7C13B7" w14:textId="77777777" w:rsidR="0024125F" w:rsidRPr="00B47D3B" w:rsidRDefault="0024125F" w:rsidP="0024125F">
      <w:pPr>
        <w:spacing w:after="0" w:line="260" w:lineRule="exact"/>
        <w:jc w:val="both"/>
        <w:rPr>
          <w:rFonts w:ascii="Arial" w:eastAsia="Times New Roman" w:hAnsi="Arial" w:cs="Arial"/>
          <w:color w:val="FF0000"/>
          <w:sz w:val="20"/>
          <w:szCs w:val="20"/>
        </w:rPr>
      </w:pPr>
    </w:p>
    <w:p w14:paraId="490D14E5" w14:textId="6BAA91E1" w:rsidR="0024125F" w:rsidRPr="00B47D3B" w:rsidRDefault="0024125F" w:rsidP="0024125F">
      <w:pPr>
        <w:spacing w:after="0" w:line="260" w:lineRule="exact"/>
        <w:jc w:val="both"/>
        <w:rPr>
          <w:rFonts w:ascii="Arial" w:eastAsia="Times New Roman" w:hAnsi="Arial" w:cs="Arial"/>
          <w:sz w:val="20"/>
          <w:szCs w:val="20"/>
        </w:rPr>
      </w:pPr>
      <w:r w:rsidRPr="00B47D3B">
        <w:rPr>
          <w:rFonts w:ascii="Arial" w:eastAsia="Times New Roman" w:hAnsi="Arial" w:cs="Arial"/>
          <w:sz w:val="20"/>
          <w:szCs w:val="20"/>
        </w:rPr>
        <w:t xml:space="preserve">Gre za ukrep ministrstva </w:t>
      </w:r>
      <w:r w:rsidR="00CB0256" w:rsidRPr="00B47D3B">
        <w:rPr>
          <w:rFonts w:ascii="Arial" w:eastAsia="Times New Roman" w:hAnsi="Arial" w:cs="Arial"/>
          <w:sz w:val="20"/>
          <w:szCs w:val="20"/>
        </w:rPr>
        <w:t>»spodbujanje začetnih investicij in ustvarjanje novih delovnih mest na obmejnih problemskih območjih«</w:t>
      </w:r>
      <w:r w:rsidRPr="00B47D3B">
        <w:rPr>
          <w:rFonts w:ascii="Arial" w:eastAsia="Times New Roman" w:hAnsi="Arial" w:cs="Arial"/>
          <w:sz w:val="20"/>
          <w:szCs w:val="20"/>
        </w:rPr>
        <w:t>, ki se izvaja v okviru Programa razvojnih spodbud za obmejna problemska območja (v nadaljevanju: OPO) v obdobju 2026</w:t>
      </w:r>
      <w:r w:rsidR="007342D0">
        <w:rPr>
          <w:rFonts w:ascii="Arial" w:eastAsia="Times New Roman" w:hAnsi="Arial" w:cs="Arial"/>
          <w:sz w:val="20"/>
          <w:szCs w:val="20"/>
        </w:rPr>
        <w:t>-</w:t>
      </w:r>
      <w:r w:rsidRPr="00B47D3B">
        <w:rPr>
          <w:rFonts w:ascii="Arial" w:eastAsia="Times New Roman" w:hAnsi="Arial" w:cs="Arial"/>
          <w:sz w:val="20"/>
          <w:szCs w:val="20"/>
        </w:rPr>
        <w:t>2029.</w:t>
      </w:r>
    </w:p>
    <w:p w14:paraId="6825D3E6" w14:textId="064F82EC" w:rsidR="0024125F" w:rsidRPr="00B47D3B" w:rsidRDefault="0024125F" w:rsidP="0024125F">
      <w:pPr>
        <w:spacing w:after="0" w:line="260" w:lineRule="exact"/>
        <w:jc w:val="both"/>
        <w:rPr>
          <w:rFonts w:ascii="Arial" w:eastAsia="Times New Roman" w:hAnsi="Arial" w:cs="Arial"/>
          <w:sz w:val="20"/>
          <w:szCs w:val="20"/>
        </w:rPr>
      </w:pPr>
      <w:r w:rsidRPr="00B47D3B">
        <w:rPr>
          <w:rFonts w:ascii="Arial" w:eastAsia="Times New Roman" w:hAnsi="Arial" w:cs="Arial"/>
          <w:sz w:val="20"/>
          <w:szCs w:val="20"/>
        </w:rPr>
        <w:t xml:space="preserve">Predmet javnega razpisa </w:t>
      </w:r>
      <w:r w:rsidR="00FF64DC" w:rsidRPr="00B47D3B">
        <w:rPr>
          <w:rFonts w:ascii="Arial" w:eastAsia="Times New Roman" w:hAnsi="Arial" w:cs="Arial"/>
          <w:sz w:val="20"/>
          <w:szCs w:val="20"/>
        </w:rPr>
        <w:t xml:space="preserve">je sofinanciranje začetnih investicij </w:t>
      </w:r>
      <w:r w:rsidR="00F84CEF" w:rsidRPr="00B47D3B">
        <w:rPr>
          <w:rFonts w:ascii="Arial" w:eastAsia="Times New Roman" w:hAnsi="Arial" w:cs="Arial"/>
          <w:sz w:val="20"/>
          <w:szCs w:val="20"/>
        </w:rPr>
        <w:t xml:space="preserve">na OPO </w:t>
      </w:r>
      <w:r w:rsidR="00FF64DC" w:rsidRPr="00B47D3B">
        <w:rPr>
          <w:rFonts w:ascii="Arial" w:eastAsia="Times New Roman" w:hAnsi="Arial" w:cs="Arial"/>
          <w:sz w:val="20"/>
          <w:szCs w:val="20"/>
        </w:rPr>
        <w:t>v opredmetena in neopredmetena osnovna sredstva, ki so povezana z vzpostavitvijo nove poslovne enote, razširitvijo zmogljivosti obstoječe poslovne enote, diverzifikacijo proizvodnje poslovne enote prijavitelja na proizvode in storitve, ki jih na zadevnem območju prej ni proizvajala ali zagotavljala, bistveno spremembo v celotnem procesu proizvajanja proizvodov ali zagotavljanja storitev, na katere se nanaša naložba v poslovni enoti, ali pridobitev sredstev, ki pripadajo poslovni enoti, ki je prenehala delovati ali bi prenehala delovati, če ne bi bila kupljena, pri čemer nakup delnic ali poslovnih deležev ne šteje za začetno investicijo.</w:t>
      </w:r>
    </w:p>
    <w:p w14:paraId="3007C9D9" w14:textId="145BB7DF" w:rsidR="008465BC" w:rsidRPr="00B47D3B" w:rsidRDefault="008465BC" w:rsidP="008465BC">
      <w:pPr>
        <w:spacing w:after="0" w:line="260" w:lineRule="exact"/>
        <w:jc w:val="both"/>
        <w:rPr>
          <w:rFonts w:ascii="Arial" w:eastAsia="Times New Roman" w:hAnsi="Arial" w:cs="Arial"/>
          <w:sz w:val="20"/>
          <w:szCs w:val="20"/>
        </w:rPr>
      </w:pPr>
      <w:r w:rsidRPr="00B47D3B">
        <w:rPr>
          <w:rFonts w:ascii="Arial" w:eastAsia="Times New Roman" w:hAnsi="Arial" w:cs="Arial"/>
          <w:sz w:val="20"/>
          <w:szCs w:val="20"/>
        </w:rPr>
        <w:t>Cilji javnega razpisa so z znižanjem vstopnih stroškov investitorje na OPO spodbuditi k vlaganjem v začetne investicije podjetij, prestrukturiranju in izboljšanju konkurenčnosti gospodarstva na OPO, razvijanju novih izdelkov, tehnologij, storitev in tehnoloških in netehnoloških inovacij, povečanju produktivnosti podjetij ob sočasni trajnosti, digitalizaciji poslovanja in dekarbonizaciji, okoljsko odgovornemu ravnanju in izboljšanju energetske in snovne učinkovitosti podjetij ter spodbujanju krožnega gospodarstva, povečanju obsega proizvodnje in storitev za doseganje ekonomije obsega in krepitev globalnih in lokalnih verig vrednosti, ohranjanju delovnih mest in zaposlitev ter ustvarjanju novih delovnih mest in zaposlitev z višjo dodano vrednostjo na OPO za podporo uravnoteženemu regionalnemu razvoju.</w:t>
      </w:r>
    </w:p>
    <w:p w14:paraId="1E0AFE34" w14:textId="77777777" w:rsidR="0024125F" w:rsidRPr="00B47D3B" w:rsidRDefault="0024125F" w:rsidP="0024125F">
      <w:pPr>
        <w:spacing w:after="0" w:line="260" w:lineRule="exact"/>
        <w:jc w:val="both"/>
        <w:rPr>
          <w:rFonts w:ascii="Arial" w:eastAsia="Times New Roman" w:hAnsi="Arial" w:cs="Arial"/>
          <w:sz w:val="20"/>
          <w:szCs w:val="20"/>
        </w:rPr>
      </w:pPr>
    </w:p>
    <w:p w14:paraId="26C6D2E8" w14:textId="368A43C2" w:rsidR="0024125F" w:rsidRPr="00B47D3B" w:rsidRDefault="0024125F" w:rsidP="0024125F">
      <w:pPr>
        <w:spacing w:after="0" w:line="260" w:lineRule="exact"/>
        <w:jc w:val="both"/>
        <w:rPr>
          <w:rFonts w:ascii="Arial" w:eastAsia="Times New Roman" w:hAnsi="Arial" w:cs="Arial"/>
          <w:sz w:val="20"/>
          <w:szCs w:val="20"/>
        </w:rPr>
      </w:pPr>
      <w:r w:rsidRPr="00B47D3B">
        <w:rPr>
          <w:rFonts w:ascii="Arial" w:eastAsia="Times New Roman" w:hAnsi="Arial" w:cs="Arial"/>
          <w:sz w:val="20"/>
          <w:szCs w:val="20"/>
        </w:rPr>
        <w:t xml:space="preserve">Upravičenci v okviru razpisa so </w:t>
      </w:r>
      <w:r w:rsidR="00F84CEF" w:rsidRPr="00B47D3B">
        <w:rPr>
          <w:rFonts w:ascii="Arial" w:eastAsia="Times New Roman" w:hAnsi="Arial" w:cs="Arial"/>
          <w:sz w:val="20"/>
          <w:szCs w:val="20"/>
        </w:rPr>
        <w:t>vse pravne in fizične osebe – gospodarske družbe, samostojni podjetniki posamezniki, zadruge in socialna podjetja, ki se ukvarjajo z gospodarsko dejavnostjo na OPO in so na dan oddaje vloge na javni razpis vsaj 18 mesecev registrirane oziroma vpisane po Zakonu o gospodarskih družbah, Zakonu o zadrugah oziroma Zakonu o socialnem podjetništvu, oziroma po ustreznih predpisih, ki veljajo v drugih državah in bodo izvedle investicijo na OPO.</w:t>
      </w:r>
    </w:p>
    <w:p w14:paraId="705C5F77" w14:textId="5056B871" w:rsidR="0024125F" w:rsidRPr="00B47D3B" w:rsidRDefault="0024125F" w:rsidP="0024125F">
      <w:pPr>
        <w:spacing w:after="0" w:line="260" w:lineRule="exact"/>
        <w:jc w:val="both"/>
        <w:rPr>
          <w:rFonts w:ascii="Arial" w:eastAsia="Times New Roman" w:hAnsi="Arial" w:cs="Arial"/>
          <w:sz w:val="20"/>
          <w:szCs w:val="20"/>
        </w:rPr>
      </w:pPr>
      <w:r w:rsidRPr="00B47D3B">
        <w:rPr>
          <w:rFonts w:ascii="Arial" w:eastAsia="Times New Roman" w:hAnsi="Arial" w:cs="Arial"/>
          <w:sz w:val="20"/>
          <w:szCs w:val="20"/>
        </w:rPr>
        <w:t xml:space="preserve">Razpisanih je bilo </w:t>
      </w:r>
      <w:r w:rsidR="00B5451D" w:rsidRPr="00B47D3B">
        <w:rPr>
          <w:rFonts w:ascii="Arial" w:eastAsia="Times New Roman" w:hAnsi="Arial" w:cs="Arial"/>
          <w:sz w:val="20"/>
          <w:szCs w:val="20"/>
          <w:lang w:eastAsia="sl-SI"/>
        </w:rPr>
        <w:t xml:space="preserve">3.500.000,00 </w:t>
      </w:r>
      <w:r w:rsidRPr="00B47D3B">
        <w:rPr>
          <w:rFonts w:ascii="Arial" w:eastAsia="Times New Roman" w:hAnsi="Arial" w:cs="Arial"/>
          <w:sz w:val="20"/>
          <w:szCs w:val="20"/>
        </w:rPr>
        <w:t xml:space="preserve">EUR nepovratnih sredstev. Zaradi izjemnega interesa po tovrstnem ukrepu </w:t>
      </w:r>
      <w:r w:rsidR="006D3C94" w:rsidRPr="00B47D3B">
        <w:rPr>
          <w:rFonts w:ascii="Arial" w:eastAsia="Times New Roman" w:hAnsi="Arial" w:cs="Arial"/>
          <w:sz w:val="20"/>
          <w:szCs w:val="20"/>
        </w:rPr>
        <w:t xml:space="preserve">in posledično velikega števila vlog </w:t>
      </w:r>
      <w:r w:rsidRPr="00B47D3B">
        <w:rPr>
          <w:rFonts w:ascii="Arial" w:eastAsia="Times New Roman" w:hAnsi="Arial" w:cs="Arial"/>
          <w:sz w:val="20"/>
          <w:szCs w:val="20"/>
        </w:rPr>
        <w:t xml:space="preserve">je ministrstvo z objavo spremembe javnega razpisa nepovratna sredstva povišalo na </w:t>
      </w:r>
      <w:r w:rsidR="00B5451D">
        <w:rPr>
          <w:rFonts w:ascii="Arial" w:eastAsia="Times New Roman" w:hAnsi="Arial" w:cs="Arial"/>
          <w:sz w:val="20"/>
          <w:szCs w:val="20"/>
        </w:rPr>
        <w:t>4</w:t>
      </w:r>
      <w:r w:rsidR="00B5451D" w:rsidRPr="00B47D3B">
        <w:rPr>
          <w:rFonts w:ascii="Arial" w:eastAsia="Times New Roman" w:hAnsi="Arial" w:cs="Arial"/>
          <w:sz w:val="20"/>
          <w:szCs w:val="20"/>
          <w:lang w:eastAsia="sl-SI"/>
        </w:rPr>
        <w:t xml:space="preserve">.500.000,00 </w:t>
      </w:r>
      <w:r w:rsidRPr="00B47D3B">
        <w:rPr>
          <w:rFonts w:ascii="Arial" w:eastAsia="Times New Roman" w:hAnsi="Arial" w:cs="Arial"/>
          <w:sz w:val="20"/>
          <w:szCs w:val="20"/>
        </w:rPr>
        <w:t xml:space="preserve">EUR. Sredstva v okviru razpisa bodo porabljena v letu 2026. </w:t>
      </w:r>
    </w:p>
    <w:p w14:paraId="73869344" w14:textId="31179337" w:rsidR="00B92FED" w:rsidRPr="00B47D3B" w:rsidRDefault="0024125F" w:rsidP="0024125F">
      <w:pPr>
        <w:spacing w:after="0" w:line="260" w:lineRule="exact"/>
        <w:jc w:val="both"/>
        <w:rPr>
          <w:rFonts w:ascii="Arial" w:eastAsia="Times New Roman" w:hAnsi="Arial" w:cs="Arial"/>
          <w:sz w:val="20"/>
          <w:szCs w:val="20"/>
        </w:rPr>
      </w:pPr>
      <w:r w:rsidRPr="00B47D3B">
        <w:rPr>
          <w:rFonts w:ascii="Arial" w:eastAsia="Times New Roman" w:hAnsi="Arial" w:cs="Arial"/>
          <w:sz w:val="20"/>
          <w:szCs w:val="20"/>
        </w:rPr>
        <w:t xml:space="preserve">Do roka za oddajo vlog je na razpis prispelo </w:t>
      </w:r>
      <w:r w:rsidR="006D3C94" w:rsidRPr="00B47D3B">
        <w:rPr>
          <w:rFonts w:ascii="Arial" w:eastAsia="Times New Roman" w:hAnsi="Arial" w:cs="Arial"/>
          <w:sz w:val="20"/>
          <w:szCs w:val="20"/>
        </w:rPr>
        <w:t>34</w:t>
      </w:r>
      <w:r w:rsidRPr="00B47D3B">
        <w:rPr>
          <w:rFonts w:ascii="Arial" w:eastAsia="Times New Roman" w:hAnsi="Arial" w:cs="Arial"/>
          <w:sz w:val="20"/>
          <w:szCs w:val="20"/>
        </w:rPr>
        <w:t xml:space="preserve"> vlog. Komisija je vloge obravnavala skladno z določili javnega razpisa in razpisne dokumentacije ter upoštevajoč merila za ocenjevanje vlog (</w:t>
      </w:r>
      <w:r w:rsidR="00B92FED" w:rsidRPr="00B47D3B">
        <w:rPr>
          <w:rFonts w:ascii="Arial" w:eastAsia="Times New Roman" w:hAnsi="Arial" w:cs="Arial"/>
          <w:sz w:val="20"/>
          <w:szCs w:val="20"/>
        </w:rPr>
        <w:t>b</w:t>
      </w:r>
      <w:r w:rsidR="00116A5A" w:rsidRPr="00B47D3B">
        <w:rPr>
          <w:rFonts w:ascii="Arial" w:eastAsia="Times New Roman" w:hAnsi="Arial" w:cs="Arial"/>
          <w:sz w:val="20"/>
          <w:szCs w:val="20"/>
        </w:rPr>
        <w:t xml:space="preserve">onitetna ocena, </w:t>
      </w:r>
      <w:r w:rsidR="00B92FED" w:rsidRPr="00B47D3B">
        <w:rPr>
          <w:rFonts w:ascii="Arial" w:eastAsia="Times New Roman" w:hAnsi="Arial" w:cs="Arial"/>
          <w:sz w:val="20"/>
          <w:szCs w:val="20"/>
        </w:rPr>
        <w:t>š</w:t>
      </w:r>
      <w:r w:rsidR="00116A5A" w:rsidRPr="00B47D3B">
        <w:rPr>
          <w:rFonts w:ascii="Arial" w:eastAsia="Times New Roman" w:hAnsi="Arial" w:cs="Arial"/>
          <w:sz w:val="20"/>
          <w:szCs w:val="20"/>
        </w:rPr>
        <w:t xml:space="preserve">tevilo novo ustvarjenih delovnih mest, </w:t>
      </w:r>
      <w:r w:rsidR="00B92FED" w:rsidRPr="00B47D3B">
        <w:rPr>
          <w:rFonts w:ascii="Arial" w:eastAsia="Times New Roman" w:hAnsi="Arial" w:cs="Arial"/>
          <w:sz w:val="20"/>
          <w:szCs w:val="20"/>
        </w:rPr>
        <w:t>š</w:t>
      </w:r>
      <w:r w:rsidR="00116A5A" w:rsidRPr="00B47D3B">
        <w:rPr>
          <w:rFonts w:ascii="Arial" w:eastAsia="Times New Roman" w:hAnsi="Arial" w:cs="Arial"/>
          <w:sz w:val="20"/>
          <w:szCs w:val="20"/>
        </w:rPr>
        <w:t xml:space="preserve">tevilo novih visokokvalificiranih delovnih mest, </w:t>
      </w:r>
      <w:r w:rsidR="00B92FED" w:rsidRPr="00B47D3B">
        <w:rPr>
          <w:rFonts w:ascii="Arial" w:eastAsia="Times New Roman" w:hAnsi="Arial" w:cs="Arial"/>
          <w:sz w:val="20"/>
          <w:szCs w:val="20"/>
        </w:rPr>
        <w:t>n</w:t>
      </w:r>
      <w:r w:rsidR="00116A5A" w:rsidRPr="00B47D3B">
        <w:rPr>
          <w:rFonts w:ascii="Arial" w:eastAsia="Times New Roman" w:hAnsi="Arial" w:cs="Arial"/>
          <w:sz w:val="20"/>
          <w:szCs w:val="20"/>
        </w:rPr>
        <w:t>amen in cilj investicije</w:t>
      </w:r>
      <w:r w:rsidR="00B92FED" w:rsidRPr="00B47D3B">
        <w:rPr>
          <w:rFonts w:ascii="Arial" w:eastAsia="Times New Roman" w:hAnsi="Arial" w:cs="Arial"/>
          <w:sz w:val="20"/>
          <w:szCs w:val="20"/>
        </w:rPr>
        <w:t>, v</w:t>
      </w:r>
      <w:r w:rsidR="00116A5A" w:rsidRPr="00B47D3B">
        <w:rPr>
          <w:rFonts w:ascii="Arial" w:eastAsia="Times New Roman" w:hAnsi="Arial" w:cs="Arial"/>
          <w:sz w:val="20"/>
          <w:szCs w:val="20"/>
        </w:rPr>
        <w:t>pliv na okolje</w:t>
      </w:r>
      <w:r w:rsidR="00B92FED" w:rsidRPr="00B47D3B">
        <w:rPr>
          <w:rFonts w:ascii="Arial" w:eastAsia="Times New Roman" w:hAnsi="Arial" w:cs="Arial"/>
          <w:sz w:val="20"/>
          <w:szCs w:val="20"/>
        </w:rPr>
        <w:t>,</w:t>
      </w:r>
      <w:r w:rsidR="00116A5A" w:rsidRPr="00B47D3B">
        <w:rPr>
          <w:rFonts w:ascii="Arial" w:eastAsia="Times New Roman" w:hAnsi="Arial" w:cs="Arial"/>
          <w:sz w:val="20"/>
          <w:szCs w:val="20"/>
        </w:rPr>
        <w:t xml:space="preserve"> </w:t>
      </w:r>
      <w:r w:rsidR="00B92FED" w:rsidRPr="00B47D3B">
        <w:rPr>
          <w:rFonts w:ascii="Arial" w:eastAsia="Times New Roman" w:hAnsi="Arial" w:cs="Arial"/>
          <w:sz w:val="20"/>
          <w:szCs w:val="20"/>
        </w:rPr>
        <w:t>i</w:t>
      </w:r>
      <w:r w:rsidR="00116A5A" w:rsidRPr="00B47D3B">
        <w:rPr>
          <w:rFonts w:ascii="Arial" w:eastAsia="Times New Roman" w:hAnsi="Arial" w:cs="Arial"/>
          <w:sz w:val="20"/>
          <w:szCs w:val="20"/>
        </w:rPr>
        <w:t>novativnost</w:t>
      </w:r>
      <w:r w:rsidR="00B92FED" w:rsidRPr="00B47D3B">
        <w:rPr>
          <w:rFonts w:ascii="Arial" w:eastAsia="Times New Roman" w:hAnsi="Arial" w:cs="Arial"/>
          <w:sz w:val="20"/>
          <w:szCs w:val="20"/>
        </w:rPr>
        <w:t>, trajnostna naravnanost investicijskega projekta, število zaposlenih, tehnologija, skladnost poslovnega načrta s cilji investicije, investicija</w:t>
      </w:r>
      <w:r w:rsidRPr="00B47D3B">
        <w:rPr>
          <w:rFonts w:ascii="Arial" w:eastAsia="Times New Roman" w:hAnsi="Arial" w:cs="Arial"/>
          <w:sz w:val="20"/>
          <w:szCs w:val="20"/>
        </w:rPr>
        <w:t xml:space="preserve"> </w:t>
      </w:r>
      <w:r w:rsidR="00B92FED" w:rsidRPr="00B47D3B">
        <w:rPr>
          <w:rFonts w:ascii="Arial" w:eastAsia="Times New Roman" w:hAnsi="Arial" w:cs="Arial"/>
          <w:sz w:val="20"/>
          <w:szCs w:val="20"/>
        </w:rPr>
        <w:t>in</w:t>
      </w:r>
      <w:r w:rsidRPr="00B47D3B">
        <w:rPr>
          <w:rFonts w:ascii="Arial" w:eastAsia="Times New Roman" w:hAnsi="Arial" w:cs="Arial"/>
          <w:sz w:val="20"/>
          <w:szCs w:val="20"/>
        </w:rPr>
        <w:t xml:space="preserve"> </w:t>
      </w:r>
      <w:r w:rsidR="00C073F1">
        <w:rPr>
          <w:rFonts w:ascii="Arial" w:eastAsia="Times New Roman" w:hAnsi="Arial" w:cs="Arial"/>
          <w:sz w:val="20"/>
          <w:szCs w:val="20"/>
        </w:rPr>
        <w:t xml:space="preserve">lokacija na območju </w:t>
      </w:r>
      <w:r w:rsidRPr="00B47D3B">
        <w:rPr>
          <w:rFonts w:ascii="Arial" w:eastAsia="Times New Roman" w:hAnsi="Arial" w:cs="Arial"/>
          <w:sz w:val="20"/>
          <w:szCs w:val="20"/>
        </w:rPr>
        <w:t>Triglavsk</w:t>
      </w:r>
      <w:r w:rsidR="00C073F1">
        <w:rPr>
          <w:rFonts w:ascii="Arial" w:eastAsia="Times New Roman" w:hAnsi="Arial" w:cs="Arial"/>
          <w:sz w:val="20"/>
          <w:szCs w:val="20"/>
        </w:rPr>
        <w:t>ega</w:t>
      </w:r>
      <w:r w:rsidRPr="00B47D3B">
        <w:rPr>
          <w:rFonts w:ascii="Arial" w:eastAsia="Times New Roman" w:hAnsi="Arial" w:cs="Arial"/>
          <w:sz w:val="20"/>
          <w:szCs w:val="20"/>
        </w:rPr>
        <w:t xml:space="preserve"> narodn</w:t>
      </w:r>
      <w:r w:rsidR="00C073F1">
        <w:rPr>
          <w:rFonts w:ascii="Arial" w:eastAsia="Times New Roman" w:hAnsi="Arial" w:cs="Arial"/>
          <w:sz w:val="20"/>
          <w:szCs w:val="20"/>
        </w:rPr>
        <w:t>ega</w:t>
      </w:r>
      <w:r w:rsidRPr="00B47D3B">
        <w:rPr>
          <w:rFonts w:ascii="Arial" w:eastAsia="Times New Roman" w:hAnsi="Arial" w:cs="Arial"/>
          <w:sz w:val="20"/>
          <w:szCs w:val="20"/>
        </w:rPr>
        <w:t xml:space="preserve"> park</w:t>
      </w:r>
      <w:r w:rsidR="00C073F1">
        <w:rPr>
          <w:rFonts w:ascii="Arial" w:eastAsia="Times New Roman" w:hAnsi="Arial" w:cs="Arial"/>
          <w:sz w:val="20"/>
          <w:szCs w:val="20"/>
        </w:rPr>
        <w:t>a</w:t>
      </w:r>
      <w:r w:rsidRPr="00B47D3B">
        <w:rPr>
          <w:rFonts w:ascii="Arial" w:eastAsia="Times New Roman" w:hAnsi="Arial" w:cs="Arial"/>
          <w:sz w:val="20"/>
          <w:szCs w:val="20"/>
        </w:rPr>
        <w:t>)</w:t>
      </w:r>
      <w:r w:rsidR="00B92FED" w:rsidRPr="00B47D3B">
        <w:rPr>
          <w:rFonts w:ascii="Arial" w:eastAsia="Times New Roman" w:hAnsi="Arial" w:cs="Arial"/>
          <w:sz w:val="20"/>
          <w:szCs w:val="20"/>
        </w:rPr>
        <w:t>.</w:t>
      </w:r>
    </w:p>
    <w:p w14:paraId="59B3D5B4" w14:textId="77777777" w:rsidR="00B92FED" w:rsidRPr="00B47D3B" w:rsidRDefault="00B92FED" w:rsidP="0024125F">
      <w:pPr>
        <w:spacing w:after="0" w:line="260" w:lineRule="exact"/>
        <w:jc w:val="both"/>
        <w:rPr>
          <w:rFonts w:ascii="Arial" w:eastAsia="Times New Roman" w:hAnsi="Arial" w:cs="Arial"/>
          <w:sz w:val="20"/>
          <w:szCs w:val="20"/>
        </w:rPr>
      </w:pPr>
    </w:p>
    <w:p w14:paraId="418C7295" w14:textId="09AB5702" w:rsidR="002E089F" w:rsidRDefault="00B92FED" w:rsidP="002E089F">
      <w:pPr>
        <w:spacing w:after="0" w:line="260" w:lineRule="exact"/>
        <w:jc w:val="both"/>
        <w:rPr>
          <w:rFonts w:ascii="Arial" w:eastAsia="Times New Roman" w:hAnsi="Arial" w:cs="Arial"/>
          <w:sz w:val="20"/>
          <w:szCs w:val="20"/>
        </w:rPr>
      </w:pPr>
      <w:r w:rsidRPr="00B47D3B">
        <w:rPr>
          <w:rFonts w:ascii="Arial" w:eastAsia="Times New Roman" w:hAnsi="Arial" w:cs="Arial"/>
          <w:sz w:val="20"/>
          <w:szCs w:val="20"/>
        </w:rPr>
        <w:t xml:space="preserve">Na podlagi </w:t>
      </w:r>
      <w:r w:rsidR="0024125F" w:rsidRPr="00B47D3B">
        <w:rPr>
          <w:rFonts w:ascii="Arial" w:eastAsia="Times New Roman" w:hAnsi="Arial" w:cs="Arial"/>
          <w:sz w:val="20"/>
          <w:szCs w:val="20"/>
        </w:rPr>
        <w:t>števil</w:t>
      </w:r>
      <w:r w:rsidRPr="00B47D3B">
        <w:rPr>
          <w:rFonts w:ascii="Arial" w:eastAsia="Times New Roman" w:hAnsi="Arial" w:cs="Arial"/>
          <w:sz w:val="20"/>
          <w:szCs w:val="20"/>
        </w:rPr>
        <w:t>a</w:t>
      </w:r>
      <w:r w:rsidR="0024125F" w:rsidRPr="00B47D3B">
        <w:rPr>
          <w:rFonts w:ascii="Arial" w:eastAsia="Times New Roman" w:hAnsi="Arial" w:cs="Arial"/>
          <w:sz w:val="20"/>
          <w:szCs w:val="20"/>
        </w:rPr>
        <w:t xml:space="preserve"> doseženih točk </w:t>
      </w:r>
      <w:r w:rsidRPr="00B47D3B">
        <w:rPr>
          <w:rFonts w:ascii="Arial" w:eastAsia="Times New Roman" w:hAnsi="Arial" w:cs="Arial"/>
          <w:sz w:val="20"/>
          <w:szCs w:val="20"/>
        </w:rPr>
        <w:t xml:space="preserve">je do </w:t>
      </w:r>
      <w:r w:rsidR="0024125F" w:rsidRPr="00B47D3B">
        <w:rPr>
          <w:rFonts w:ascii="Arial" w:eastAsia="Times New Roman" w:hAnsi="Arial" w:cs="Arial"/>
          <w:sz w:val="20"/>
          <w:szCs w:val="20"/>
        </w:rPr>
        <w:t>sofinanciranj</w:t>
      </w:r>
      <w:r w:rsidRPr="00B47D3B">
        <w:rPr>
          <w:rFonts w:ascii="Arial" w:eastAsia="Times New Roman" w:hAnsi="Arial" w:cs="Arial"/>
          <w:sz w:val="20"/>
          <w:szCs w:val="20"/>
        </w:rPr>
        <w:t xml:space="preserve">a upravičenih </w:t>
      </w:r>
      <w:r w:rsidR="00D263B0">
        <w:rPr>
          <w:rFonts w:ascii="Arial" w:eastAsia="Times New Roman" w:hAnsi="Arial" w:cs="Arial"/>
          <w:sz w:val="20"/>
          <w:szCs w:val="20"/>
        </w:rPr>
        <w:t>štirinajst (</w:t>
      </w:r>
      <w:r w:rsidRPr="00B47D3B">
        <w:rPr>
          <w:rFonts w:ascii="Arial" w:eastAsia="Times New Roman" w:hAnsi="Arial" w:cs="Arial"/>
          <w:sz w:val="20"/>
          <w:szCs w:val="20"/>
        </w:rPr>
        <w:t>14</w:t>
      </w:r>
      <w:r w:rsidR="00D263B0">
        <w:rPr>
          <w:rFonts w:ascii="Arial" w:eastAsia="Times New Roman" w:hAnsi="Arial" w:cs="Arial"/>
          <w:sz w:val="20"/>
          <w:szCs w:val="20"/>
        </w:rPr>
        <w:t>)</w:t>
      </w:r>
      <w:r w:rsidRPr="00B47D3B">
        <w:rPr>
          <w:rFonts w:ascii="Arial" w:eastAsia="Times New Roman" w:hAnsi="Arial" w:cs="Arial"/>
          <w:sz w:val="20"/>
          <w:szCs w:val="20"/>
        </w:rPr>
        <w:t xml:space="preserve"> projektov, ki izpolnj</w:t>
      </w:r>
      <w:r w:rsidR="00D72683">
        <w:rPr>
          <w:rFonts w:ascii="Arial" w:eastAsia="Times New Roman" w:hAnsi="Arial" w:cs="Arial"/>
          <w:sz w:val="20"/>
          <w:szCs w:val="20"/>
        </w:rPr>
        <w:t>ujejo</w:t>
      </w:r>
      <w:r w:rsidRPr="00B47D3B">
        <w:rPr>
          <w:rFonts w:ascii="Arial" w:eastAsia="Times New Roman" w:hAnsi="Arial" w:cs="Arial"/>
          <w:sz w:val="20"/>
          <w:szCs w:val="20"/>
        </w:rPr>
        <w:t xml:space="preserve"> vse razpisne pogoje. Ker pa je skupna vrednost zaprošenega sofinanciranja presegala razpoložljiva sredstva, je komisija</w:t>
      </w:r>
      <w:r w:rsidR="0024125F" w:rsidRPr="00B47D3B">
        <w:rPr>
          <w:rFonts w:ascii="Arial" w:eastAsia="Times New Roman" w:hAnsi="Arial" w:cs="Arial"/>
          <w:sz w:val="20"/>
          <w:szCs w:val="20"/>
        </w:rPr>
        <w:t xml:space="preserve"> </w:t>
      </w:r>
      <w:r w:rsidRPr="00B47D3B">
        <w:rPr>
          <w:rFonts w:ascii="Arial" w:eastAsia="Times New Roman" w:hAnsi="Arial" w:cs="Arial"/>
          <w:sz w:val="20"/>
          <w:szCs w:val="20"/>
        </w:rPr>
        <w:t xml:space="preserve">zadnjega izmed prijaviteljev po </w:t>
      </w:r>
      <w:r w:rsidR="00B47D3B" w:rsidRPr="00B47D3B">
        <w:rPr>
          <w:rFonts w:ascii="Arial" w:eastAsia="Times New Roman" w:hAnsi="Arial" w:cs="Arial"/>
          <w:sz w:val="20"/>
          <w:szCs w:val="20"/>
        </w:rPr>
        <w:t xml:space="preserve">vrstnem redu </w:t>
      </w:r>
      <w:r w:rsidRPr="00B47D3B">
        <w:rPr>
          <w:rFonts w:ascii="Arial" w:eastAsia="Times New Roman" w:hAnsi="Arial" w:cs="Arial"/>
          <w:sz w:val="20"/>
          <w:szCs w:val="20"/>
        </w:rPr>
        <w:t xml:space="preserve">doseženih točk pozvala k izreku, ali želi izvesti projekt z znižanim sofinanciranjem. Prijavitelj je ponujeno znižano sofinanciranje zavrnil, zato je komisija </w:t>
      </w:r>
      <w:r w:rsidR="00B47D3B" w:rsidRPr="00B47D3B">
        <w:rPr>
          <w:rFonts w:ascii="Arial" w:eastAsia="Times New Roman" w:hAnsi="Arial" w:cs="Arial"/>
          <w:sz w:val="20"/>
          <w:szCs w:val="20"/>
        </w:rPr>
        <w:t xml:space="preserve">za sofinanciranje </w:t>
      </w:r>
      <w:r w:rsidR="0024125F" w:rsidRPr="00B47D3B">
        <w:rPr>
          <w:rFonts w:ascii="Arial" w:eastAsia="Times New Roman" w:hAnsi="Arial" w:cs="Arial"/>
          <w:sz w:val="20"/>
          <w:szCs w:val="20"/>
        </w:rPr>
        <w:t xml:space="preserve">izbrala </w:t>
      </w:r>
      <w:r w:rsidR="00B47D3B" w:rsidRPr="00B47D3B">
        <w:rPr>
          <w:rFonts w:ascii="Arial" w:eastAsia="Times New Roman" w:hAnsi="Arial" w:cs="Arial"/>
          <w:sz w:val="20"/>
          <w:szCs w:val="20"/>
        </w:rPr>
        <w:t xml:space="preserve">preostalih </w:t>
      </w:r>
      <w:r w:rsidR="00D263B0">
        <w:rPr>
          <w:rFonts w:ascii="Arial" w:eastAsia="Times New Roman" w:hAnsi="Arial" w:cs="Arial"/>
          <w:sz w:val="20"/>
          <w:szCs w:val="20"/>
        </w:rPr>
        <w:t>trinajst (</w:t>
      </w:r>
      <w:r w:rsidR="0024125F" w:rsidRPr="00B47D3B">
        <w:rPr>
          <w:rFonts w:ascii="Arial" w:eastAsia="Times New Roman" w:hAnsi="Arial" w:cs="Arial"/>
          <w:sz w:val="20"/>
          <w:szCs w:val="20"/>
        </w:rPr>
        <w:t>1</w:t>
      </w:r>
      <w:r w:rsidR="006D3C94" w:rsidRPr="00B47D3B">
        <w:rPr>
          <w:rFonts w:ascii="Arial" w:eastAsia="Times New Roman" w:hAnsi="Arial" w:cs="Arial"/>
          <w:sz w:val="20"/>
          <w:szCs w:val="20"/>
        </w:rPr>
        <w:t>3</w:t>
      </w:r>
      <w:r w:rsidR="00D263B0">
        <w:rPr>
          <w:rFonts w:ascii="Arial" w:eastAsia="Times New Roman" w:hAnsi="Arial" w:cs="Arial"/>
          <w:sz w:val="20"/>
          <w:szCs w:val="20"/>
        </w:rPr>
        <w:t>)</w:t>
      </w:r>
      <w:r w:rsidR="0024125F" w:rsidRPr="00B47D3B">
        <w:rPr>
          <w:rFonts w:ascii="Arial" w:eastAsia="Times New Roman" w:hAnsi="Arial" w:cs="Arial"/>
          <w:sz w:val="20"/>
          <w:szCs w:val="20"/>
        </w:rPr>
        <w:t xml:space="preserve"> projektov</w:t>
      </w:r>
      <w:r w:rsidR="002E089F">
        <w:rPr>
          <w:rFonts w:ascii="Arial" w:eastAsia="Times New Roman" w:hAnsi="Arial" w:cs="Arial"/>
          <w:sz w:val="20"/>
          <w:szCs w:val="20"/>
        </w:rPr>
        <w:t xml:space="preserve"> </w:t>
      </w:r>
      <w:r w:rsidR="002E089F">
        <w:rPr>
          <w:rFonts w:ascii="Arial" w:eastAsia="Times New Roman" w:hAnsi="Arial" w:cs="Arial"/>
          <w:sz w:val="20"/>
          <w:szCs w:val="20"/>
          <w:lang w:eastAsia="sl-SI"/>
        </w:rPr>
        <w:t xml:space="preserve">v skupni vrednosti </w:t>
      </w:r>
      <w:r w:rsidR="002E089F" w:rsidRPr="00500CA1">
        <w:rPr>
          <w:rFonts w:ascii="Arial" w:eastAsia="Times New Roman" w:hAnsi="Arial" w:cs="Arial"/>
          <w:sz w:val="20"/>
          <w:szCs w:val="20"/>
          <w:lang w:eastAsia="sl-SI"/>
        </w:rPr>
        <w:t>10.933.932,03</w:t>
      </w:r>
      <w:r w:rsidR="002E089F">
        <w:rPr>
          <w:rFonts w:ascii="Arial" w:eastAsia="Times New Roman" w:hAnsi="Arial" w:cs="Arial"/>
          <w:sz w:val="20"/>
          <w:szCs w:val="20"/>
          <w:lang w:eastAsia="sl-SI"/>
        </w:rPr>
        <w:t xml:space="preserve"> EUR </w:t>
      </w:r>
      <w:r w:rsidR="002E089F" w:rsidRPr="00386D4E">
        <w:rPr>
          <w:rFonts w:ascii="Arial" w:eastAsia="Times New Roman" w:hAnsi="Arial" w:cs="Arial"/>
          <w:sz w:val="20"/>
          <w:szCs w:val="20"/>
          <w:lang w:eastAsia="sl-SI"/>
        </w:rPr>
        <w:t xml:space="preserve">(brez DDV), </w:t>
      </w:r>
      <w:r w:rsidR="002E089F">
        <w:rPr>
          <w:rFonts w:ascii="Arial" w:eastAsia="Times New Roman" w:hAnsi="Arial" w:cs="Arial"/>
          <w:sz w:val="20"/>
          <w:szCs w:val="20"/>
          <w:lang w:eastAsia="sl-SI"/>
        </w:rPr>
        <w:t>ki bodo prejeli</w:t>
      </w:r>
      <w:r w:rsidR="002E089F" w:rsidRPr="00386D4E">
        <w:rPr>
          <w:rFonts w:ascii="Arial" w:eastAsia="Times New Roman" w:hAnsi="Arial" w:cs="Arial"/>
          <w:sz w:val="20"/>
          <w:szCs w:val="20"/>
          <w:lang w:eastAsia="sl-SI"/>
        </w:rPr>
        <w:t xml:space="preserve"> sofinanciranj</w:t>
      </w:r>
      <w:r w:rsidR="002E089F">
        <w:rPr>
          <w:rFonts w:ascii="Arial" w:eastAsia="Times New Roman" w:hAnsi="Arial" w:cs="Arial"/>
          <w:sz w:val="20"/>
          <w:szCs w:val="20"/>
          <w:lang w:eastAsia="sl-SI"/>
        </w:rPr>
        <w:t>e</w:t>
      </w:r>
      <w:r w:rsidR="002E089F" w:rsidRPr="00386D4E">
        <w:rPr>
          <w:rFonts w:ascii="Arial" w:eastAsia="Times New Roman" w:hAnsi="Arial" w:cs="Arial"/>
          <w:sz w:val="20"/>
          <w:szCs w:val="20"/>
          <w:lang w:eastAsia="sl-SI"/>
        </w:rPr>
        <w:t xml:space="preserve"> v višini </w:t>
      </w:r>
      <w:r w:rsidR="002E089F" w:rsidRPr="00500CA1">
        <w:rPr>
          <w:rFonts w:ascii="Arial" w:eastAsia="Times New Roman" w:hAnsi="Arial" w:cs="Arial"/>
          <w:sz w:val="20"/>
          <w:szCs w:val="20"/>
          <w:lang w:eastAsia="sl-SI"/>
        </w:rPr>
        <w:t xml:space="preserve">4.456.733,76 </w:t>
      </w:r>
      <w:r w:rsidR="002E089F" w:rsidRPr="00386D4E">
        <w:rPr>
          <w:rFonts w:ascii="Arial" w:eastAsia="Times New Roman" w:hAnsi="Arial" w:cs="Arial"/>
          <w:sz w:val="20"/>
          <w:szCs w:val="20"/>
          <w:lang w:eastAsia="sl-SI"/>
        </w:rPr>
        <w:t>EUR</w:t>
      </w:r>
      <w:r w:rsidR="002E089F">
        <w:rPr>
          <w:rFonts w:ascii="Arial" w:eastAsia="Times New Roman" w:hAnsi="Arial" w:cs="Arial"/>
          <w:sz w:val="20"/>
          <w:szCs w:val="20"/>
          <w:lang w:eastAsia="sl-SI"/>
        </w:rPr>
        <w:t>.</w:t>
      </w:r>
    </w:p>
    <w:p w14:paraId="4414A2E8" w14:textId="77777777" w:rsidR="002E089F" w:rsidRDefault="002E089F" w:rsidP="002E089F">
      <w:pPr>
        <w:overflowPunct w:val="0"/>
        <w:autoSpaceDE w:val="0"/>
        <w:autoSpaceDN w:val="0"/>
        <w:adjustRightInd w:val="0"/>
        <w:spacing w:after="0" w:line="260" w:lineRule="exact"/>
        <w:jc w:val="both"/>
        <w:textAlignment w:val="baseline"/>
        <w:rPr>
          <w:rFonts w:ascii="Arial" w:eastAsia="Times New Roman" w:hAnsi="Arial" w:cs="Arial"/>
          <w:sz w:val="20"/>
          <w:szCs w:val="20"/>
          <w:lang w:eastAsia="sl-SI"/>
        </w:rPr>
      </w:pPr>
    </w:p>
    <w:p w14:paraId="66BA83E2" w14:textId="668CEBCA" w:rsidR="002E089F" w:rsidRPr="00386D4E" w:rsidRDefault="002E089F" w:rsidP="002E089F">
      <w:pPr>
        <w:overflowPunct w:val="0"/>
        <w:autoSpaceDE w:val="0"/>
        <w:autoSpaceDN w:val="0"/>
        <w:adjustRightInd w:val="0"/>
        <w:spacing w:after="0" w:line="260" w:lineRule="exact"/>
        <w:jc w:val="both"/>
        <w:textAlignment w:val="baseline"/>
        <w:rPr>
          <w:rFonts w:ascii="Arial" w:eastAsia="Times New Roman" w:hAnsi="Arial" w:cs="Arial"/>
          <w:sz w:val="20"/>
          <w:szCs w:val="20"/>
          <w:lang w:eastAsia="sl-SI"/>
        </w:rPr>
      </w:pPr>
      <w:r>
        <w:rPr>
          <w:rFonts w:ascii="Arial" w:eastAsia="Times New Roman" w:hAnsi="Arial" w:cs="Arial"/>
          <w:sz w:val="20"/>
          <w:szCs w:val="20"/>
          <w:lang w:eastAsia="sl-SI"/>
        </w:rPr>
        <w:lastRenderedPageBreak/>
        <w:t>Vrednost devetih (9)</w:t>
      </w:r>
      <w:r w:rsidRPr="00386D4E">
        <w:rPr>
          <w:rFonts w:ascii="Arial" w:eastAsia="Times New Roman" w:hAnsi="Arial" w:cs="Arial"/>
          <w:sz w:val="20"/>
          <w:szCs w:val="20"/>
          <w:lang w:eastAsia="sl-SI"/>
        </w:rPr>
        <w:t xml:space="preserve"> </w:t>
      </w:r>
      <w:r>
        <w:rPr>
          <w:rFonts w:ascii="Arial" w:eastAsia="Times New Roman" w:hAnsi="Arial" w:cs="Arial"/>
          <w:sz w:val="20"/>
          <w:szCs w:val="20"/>
          <w:lang w:eastAsia="sl-SI"/>
        </w:rPr>
        <w:t>izmed upravičenih trinajstih</w:t>
      </w:r>
      <w:r w:rsidRPr="00386D4E">
        <w:rPr>
          <w:rFonts w:ascii="Arial" w:eastAsia="Times New Roman" w:hAnsi="Arial" w:cs="Arial"/>
          <w:sz w:val="20"/>
          <w:szCs w:val="20"/>
          <w:lang w:eastAsia="sl-SI"/>
        </w:rPr>
        <w:t xml:space="preserve"> </w:t>
      </w:r>
      <w:r>
        <w:rPr>
          <w:rFonts w:ascii="Arial" w:eastAsia="Times New Roman" w:hAnsi="Arial" w:cs="Arial"/>
          <w:sz w:val="20"/>
          <w:szCs w:val="20"/>
          <w:lang w:eastAsia="sl-SI"/>
        </w:rPr>
        <w:t xml:space="preserve">(13) </w:t>
      </w:r>
      <w:r w:rsidRPr="00386D4E">
        <w:rPr>
          <w:rFonts w:ascii="Arial" w:eastAsia="Times New Roman" w:hAnsi="Arial" w:cs="Arial"/>
          <w:sz w:val="20"/>
          <w:szCs w:val="20"/>
          <w:lang w:eastAsia="sl-SI"/>
        </w:rPr>
        <w:t>projektov</w:t>
      </w:r>
      <w:r>
        <w:rPr>
          <w:rFonts w:ascii="Arial" w:eastAsia="Times New Roman" w:hAnsi="Arial" w:cs="Arial"/>
          <w:sz w:val="20"/>
          <w:szCs w:val="20"/>
          <w:lang w:eastAsia="sl-SI"/>
        </w:rPr>
        <w:t xml:space="preserve"> presega 600.000,00 EUR</w:t>
      </w:r>
      <w:r w:rsidRPr="00386D4E">
        <w:rPr>
          <w:rFonts w:ascii="Arial" w:eastAsia="Times New Roman" w:hAnsi="Arial" w:cs="Arial"/>
          <w:sz w:val="20"/>
          <w:szCs w:val="20"/>
          <w:lang w:eastAsia="sl-SI"/>
        </w:rPr>
        <w:t xml:space="preserve">. Skupna vrednost </w:t>
      </w:r>
      <w:r>
        <w:rPr>
          <w:rFonts w:ascii="Arial" w:eastAsia="Times New Roman" w:hAnsi="Arial" w:cs="Arial"/>
          <w:sz w:val="20"/>
          <w:szCs w:val="20"/>
          <w:lang w:eastAsia="sl-SI"/>
        </w:rPr>
        <w:t xml:space="preserve">teh </w:t>
      </w:r>
      <w:r w:rsidRPr="00386D4E">
        <w:rPr>
          <w:rFonts w:ascii="Arial" w:eastAsia="Times New Roman" w:hAnsi="Arial" w:cs="Arial"/>
          <w:sz w:val="20"/>
          <w:szCs w:val="20"/>
          <w:lang w:eastAsia="sl-SI"/>
        </w:rPr>
        <w:t xml:space="preserve">projektov </w:t>
      </w:r>
      <w:r>
        <w:rPr>
          <w:rFonts w:ascii="Arial" w:eastAsia="Times New Roman" w:hAnsi="Arial" w:cs="Arial"/>
          <w:sz w:val="20"/>
          <w:szCs w:val="20"/>
          <w:lang w:eastAsia="sl-SI"/>
        </w:rPr>
        <w:t xml:space="preserve">je </w:t>
      </w:r>
      <w:r w:rsidRPr="00500CA1">
        <w:rPr>
          <w:rFonts w:ascii="Arial" w:eastAsia="Times New Roman" w:hAnsi="Arial" w:cs="Arial"/>
          <w:sz w:val="20"/>
          <w:szCs w:val="20"/>
          <w:lang w:eastAsia="sl-SI"/>
        </w:rPr>
        <w:t xml:space="preserve">9.236.469,68 </w:t>
      </w:r>
      <w:r w:rsidRPr="00386D4E">
        <w:rPr>
          <w:rFonts w:ascii="Arial" w:eastAsia="Times New Roman" w:hAnsi="Arial" w:cs="Arial"/>
          <w:sz w:val="20"/>
          <w:szCs w:val="20"/>
          <w:lang w:eastAsia="sl-SI"/>
        </w:rPr>
        <w:t xml:space="preserve">EUR (brez DDV), predlog sofinanciranja </w:t>
      </w:r>
      <w:r>
        <w:rPr>
          <w:rFonts w:ascii="Arial" w:eastAsia="Times New Roman" w:hAnsi="Arial" w:cs="Arial"/>
          <w:sz w:val="20"/>
          <w:szCs w:val="20"/>
          <w:lang w:eastAsia="sl-SI"/>
        </w:rPr>
        <w:t>zanje znaša</w:t>
      </w:r>
      <w:r w:rsidRPr="00386D4E">
        <w:rPr>
          <w:rFonts w:ascii="Arial" w:eastAsia="Times New Roman" w:hAnsi="Arial" w:cs="Arial"/>
          <w:sz w:val="20"/>
          <w:szCs w:val="20"/>
          <w:lang w:eastAsia="sl-SI"/>
        </w:rPr>
        <w:t xml:space="preserve"> </w:t>
      </w:r>
      <w:r w:rsidRPr="00500CA1">
        <w:rPr>
          <w:rFonts w:ascii="Arial" w:eastAsia="Times New Roman" w:hAnsi="Arial" w:cs="Arial"/>
          <w:sz w:val="20"/>
          <w:szCs w:val="20"/>
          <w:lang w:eastAsia="sl-SI"/>
        </w:rPr>
        <w:t>3.776.386,34</w:t>
      </w:r>
      <w:r w:rsidRPr="00386D4E">
        <w:rPr>
          <w:rFonts w:ascii="Arial" w:eastAsia="Times New Roman" w:hAnsi="Arial" w:cs="Arial"/>
          <w:sz w:val="20"/>
          <w:szCs w:val="20"/>
          <w:lang w:eastAsia="sl-SI"/>
        </w:rPr>
        <w:t xml:space="preserve"> EUR</w:t>
      </w:r>
      <w:r>
        <w:rPr>
          <w:rFonts w:ascii="Arial" w:eastAsia="Times New Roman" w:hAnsi="Arial" w:cs="Arial"/>
          <w:sz w:val="20"/>
          <w:szCs w:val="20"/>
          <w:lang w:eastAsia="sl-SI"/>
        </w:rPr>
        <w:t>. Sredstva so zagotovljena</w:t>
      </w:r>
      <w:r w:rsidRPr="00386D4E">
        <w:rPr>
          <w:rFonts w:ascii="Arial" w:eastAsia="Times New Roman" w:hAnsi="Arial" w:cs="Arial"/>
          <w:sz w:val="20"/>
          <w:szCs w:val="20"/>
          <w:lang w:eastAsia="sl-SI"/>
        </w:rPr>
        <w:t xml:space="preserve"> </w:t>
      </w:r>
      <w:r>
        <w:rPr>
          <w:rFonts w:ascii="Arial" w:eastAsia="Times New Roman" w:hAnsi="Arial" w:cs="Arial"/>
          <w:sz w:val="20"/>
          <w:szCs w:val="20"/>
          <w:lang w:eastAsia="sl-SI"/>
        </w:rPr>
        <w:t>na</w:t>
      </w:r>
      <w:r w:rsidRPr="00386D4E">
        <w:rPr>
          <w:rFonts w:ascii="Arial" w:eastAsia="Times New Roman" w:hAnsi="Arial" w:cs="Arial"/>
          <w:sz w:val="20"/>
          <w:szCs w:val="20"/>
          <w:lang w:eastAsia="sl-SI"/>
        </w:rPr>
        <w:t xml:space="preserve"> proračunsk</w:t>
      </w:r>
      <w:r>
        <w:rPr>
          <w:rFonts w:ascii="Arial" w:eastAsia="Times New Roman" w:hAnsi="Arial" w:cs="Arial"/>
          <w:sz w:val="20"/>
          <w:szCs w:val="20"/>
          <w:lang w:eastAsia="sl-SI"/>
        </w:rPr>
        <w:t>i</w:t>
      </w:r>
      <w:r w:rsidRPr="00386D4E">
        <w:rPr>
          <w:rFonts w:ascii="Arial" w:eastAsia="Times New Roman" w:hAnsi="Arial" w:cs="Arial"/>
          <w:sz w:val="20"/>
          <w:szCs w:val="20"/>
          <w:lang w:eastAsia="sl-SI"/>
        </w:rPr>
        <w:t xml:space="preserve"> postavk</w:t>
      </w:r>
      <w:r>
        <w:rPr>
          <w:rFonts w:ascii="Arial" w:eastAsia="Times New Roman" w:hAnsi="Arial" w:cs="Arial"/>
          <w:sz w:val="20"/>
          <w:szCs w:val="20"/>
          <w:lang w:eastAsia="sl-SI"/>
        </w:rPr>
        <w:t>i</w:t>
      </w:r>
      <w:r w:rsidRPr="00386D4E">
        <w:rPr>
          <w:rFonts w:ascii="Arial" w:eastAsia="Times New Roman" w:hAnsi="Arial" w:cs="Arial"/>
          <w:sz w:val="20"/>
          <w:szCs w:val="20"/>
          <w:lang w:eastAsia="sl-SI"/>
        </w:rPr>
        <w:t xml:space="preserve"> 231881 - Dodatni ukrepi za problemska območja.</w:t>
      </w:r>
    </w:p>
    <w:p w14:paraId="7F2C9879" w14:textId="77777777" w:rsidR="0085028E" w:rsidRDefault="00424904" w:rsidP="0024125F">
      <w:pPr>
        <w:spacing w:after="0" w:line="260" w:lineRule="exact"/>
        <w:jc w:val="both"/>
        <w:rPr>
          <w:rFonts w:ascii="Arial" w:eastAsia="Times New Roman" w:hAnsi="Arial" w:cs="Arial"/>
          <w:sz w:val="20"/>
          <w:szCs w:val="20"/>
        </w:rPr>
      </w:pPr>
      <w:r>
        <w:rPr>
          <w:rFonts w:ascii="Arial" w:eastAsia="Times New Roman" w:hAnsi="Arial" w:cs="Arial"/>
          <w:sz w:val="20"/>
          <w:szCs w:val="20"/>
        </w:rPr>
        <w:t>V</w:t>
      </w:r>
      <w:r w:rsidR="0024125F" w:rsidRPr="00B47D3B">
        <w:rPr>
          <w:rFonts w:ascii="Arial" w:eastAsia="Times New Roman" w:hAnsi="Arial" w:cs="Arial"/>
          <w:sz w:val="20"/>
          <w:szCs w:val="20"/>
        </w:rPr>
        <w:t xml:space="preserve"> skladu z določili 31.</w:t>
      </w:r>
      <w:r>
        <w:rPr>
          <w:rFonts w:ascii="Arial" w:eastAsia="Times New Roman" w:hAnsi="Arial" w:cs="Arial"/>
          <w:sz w:val="20"/>
          <w:szCs w:val="20"/>
        </w:rPr>
        <w:t> </w:t>
      </w:r>
      <w:r w:rsidR="0024125F" w:rsidRPr="00B47D3B">
        <w:rPr>
          <w:rFonts w:ascii="Arial" w:eastAsia="Times New Roman" w:hAnsi="Arial" w:cs="Arial"/>
          <w:sz w:val="20"/>
          <w:szCs w:val="20"/>
        </w:rPr>
        <w:t>člena Zakona o izvrševanju proračunov Republike Slovenije za leti 2026 in 2027 o uvrstitvi projektov</w:t>
      </w:r>
      <w:r w:rsidR="0085028E">
        <w:rPr>
          <w:rFonts w:ascii="Arial" w:eastAsia="Times New Roman" w:hAnsi="Arial" w:cs="Arial"/>
          <w:sz w:val="20"/>
          <w:szCs w:val="20"/>
        </w:rPr>
        <w:t xml:space="preserve">, katerih </w:t>
      </w:r>
      <w:r w:rsidR="0085028E" w:rsidRPr="00B47D3B">
        <w:rPr>
          <w:rFonts w:ascii="Arial" w:eastAsia="Times New Roman" w:hAnsi="Arial" w:cs="Arial"/>
          <w:sz w:val="20"/>
          <w:szCs w:val="20"/>
        </w:rPr>
        <w:t>vrednost presega 600.000,00 EUR</w:t>
      </w:r>
      <w:r w:rsidR="0085028E">
        <w:rPr>
          <w:rFonts w:ascii="Arial" w:eastAsia="Times New Roman" w:hAnsi="Arial" w:cs="Arial"/>
          <w:sz w:val="20"/>
          <w:szCs w:val="20"/>
        </w:rPr>
        <w:t>,</w:t>
      </w:r>
      <w:r w:rsidR="0024125F" w:rsidRPr="00B47D3B">
        <w:rPr>
          <w:rFonts w:ascii="Arial" w:eastAsia="Times New Roman" w:hAnsi="Arial" w:cs="Arial"/>
          <w:sz w:val="20"/>
          <w:szCs w:val="20"/>
        </w:rPr>
        <w:t xml:space="preserve"> v veljavni načrt razvojnih programov</w:t>
      </w:r>
      <w:r w:rsidR="0085028E">
        <w:rPr>
          <w:rFonts w:ascii="Arial" w:eastAsia="Times New Roman" w:hAnsi="Arial" w:cs="Arial"/>
          <w:sz w:val="20"/>
          <w:szCs w:val="20"/>
        </w:rPr>
        <w:t>,</w:t>
      </w:r>
      <w:r w:rsidR="0024125F" w:rsidRPr="00B47D3B">
        <w:rPr>
          <w:rFonts w:ascii="Arial" w:eastAsia="Times New Roman" w:hAnsi="Arial" w:cs="Arial"/>
          <w:sz w:val="20"/>
          <w:szCs w:val="20"/>
        </w:rPr>
        <w:t xml:space="preserve"> odloča Vlada RS.</w:t>
      </w:r>
    </w:p>
    <w:p w14:paraId="03E5072D" w14:textId="0B82EE89" w:rsidR="0024125F" w:rsidRPr="0085028E" w:rsidRDefault="0085028E" w:rsidP="0024125F">
      <w:pPr>
        <w:spacing w:after="0" w:line="260" w:lineRule="exact"/>
        <w:jc w:val="both"/>
        <w:rPr>
          <w:rFonts w:ascii="Arial" w:eastAsia="Times New Roman" w:hAnsi="Arial" w:cs="Arial"/>
          <w:sz w:val="20"/>
          <w:szCs w:val="20"/>
        </w:rPr>
      </w:pPr>
      <w:r w:rsidRPr="0085028E">
        <w:rPr>
          <w:rFonts w:ascii="Arial" w:eastAsia="Times New Roman" w:hAnsi="Arial" w:cs="Arial"/>
          <w:sz w:val="20"/>
          <w:szCs w:val="20"/>
        </w:rPr>
        <w:t xml:space="preserve">Zato v vladno gradivo za uvrstitev projektov v veljavni načrt razvojnih programov v obdobju 2026-2029 predlagamo </w:t>
      </w:r>
      <w:r w:rsidRPr="003E6506">
        <w:rPr>
          <w:rFonts w:ascii="Arial" w:eastAsia="Times New Roman" w:hAnsi="Arial" w:cs="Arial"/>
          <w:sz w:val="20"/>
          <w:szCs w:val="20"/>
        </w:rPr>
        <w:t xml:space="preserve">naslednjih </w:t>
      </w:r>
      <w:r w:rsidR="00D263B0">
        <w:rPr>
          <w:rFonts w:ascii="Arial" w:eastAsia="Times New Roman" w:hAnsi="Arial" w:cs="Arial"/>
          <w:sz w:val="20"/>
          <w:szCs w:val="20"/>
        </w:rPr>
        <w:t>devet (</w:t>
      </w:r>
      <w:r w:rsidR="00500CA1" w:rsidRPr="003E6506">
        <w:rPr>
          <w:rFonts w:ascii="Arial" w:eastAsia="Times New Roman" w:hAnsi="Arial" w:cs="Arial"/>
          <w:sz w:val="20"/>
          <w:szCs w:val="20"/>
        </w:rPr>
        <w:t>9</w:t>
      </w:r>
      <w:r w:rsidR="00D263B0">
        <w:rPr>
          <w:rFonts w:ascii="Arial" w:eastAsia="Times New Roman" w:hAnsi="Arial" w:cs="Arial"/>
          <w:sz w:val="20"/>
          <w:szCs w:val="20"/>
        </w:rPr>
        <w:t>)</w:t>
      </w:r>
      <w:r w:rsidRPr="003E6506">
        <w:rPr>
          <w:rFonts w:ascii="Arial" w:eastAsia="Times New Roman" w:hAnsi="Arial" w:cs="Arial"/>
          <w:sz w:val="20"/>
          <w:szCs w:val="20"/>
        </w:rPr>
        <w:t xml:space="preserve"> </w:t>
      </w:r>
      <w:r w:rsidRPr="0085028E">
        <w:rPr>
          <w:rFonts w:ascii="Arial" w:eastAsia="Times New Roman" w:hAnsi="Arial" w:cs="Arial"/>
          <w:sz w:val="20"/>
          <w:szCs w:val="20"/>
        </w:rPr>
        <w:t>projektov</w:t>
      </w:r>
      <w:r w:rsidR="00BC3D51" w:rsidRPr="0085028E">
        <w:rPr>
          <w:rFonts w:ascii="Arial" w:eastAsia="Times New Roman" w:hAnsi="Arial" w:cs="Arial"/>
          <w:sz w:val="20"/>
          <w:szCs w:val="20"/>
        </w:rPr>
        <w:t>:</w:t>
      </w:r>
    </w:p>
    <w:p w14:paraId="05B3C587" w14:textId="77777777" w:rsidR="00BC3D51" w:rsidRPr="00B47D3B" w:rsidRDefault="00BC3D51" w:rsidP="0024125F">
      <w:pPr>
        <w:spacing w:after="0" w:line="260" w:lineRule="exact"/>
        <w:jc w:val="both"/>
        <w:rPr>
          <w:rFonts w:ascii="Arial" w:eastAsia="Times New Roman" w:hAnsi="Arial" w:cs="Arial"/>
          <w:color w:val="FF0000"/>
          <w:sz w:val="20"/>
          <w:szCs w:val="20"/>
        </w:rPr>
      </w:pPr>
    </w:p>
    <w:tbl>
      <w:tblPr>
        <w:tblW w:w="9399" w:type="dxa"/>
        <w:tblCellMar>
          <w:left w:w="70" w:type="dxa"/>
          <w:right w:w="70" w:type="dxa"/>
        </w:tblCellMar>
        <w:tblLook w:val="04A0" w:firstRow="1" w:lastRow="0" w:firstColumn="1" w:lastColumn="0" w:noHBand="0" w:noVBand="1"/>
      </w:tblPr>
      <w:tblGrid>
        <w:gridCol w:w="1413"/>
        <w:gridCol w:w="2410"/>
        <w:gridCol w:w="2477"/>
        <w:gridCol w:w="1633"/>
        <w:gridCol w:w="1466"/>
      </w:tblGrid>
      <w:tr w:rsidR="00BC3D51" w:rsidRPr="00B47D3B" w14:paraId="4E2F68C7" w14:textId="77777777" w:rsidTr="00595A3C">
        <w:trPr>
          <w:cantSplit/>
          <w:trHeight w:val="25"/>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1A4E58A0" w14:textId="23FEC746" w:rsidR="00BC3D51" w:rsidRPr="00B47D3B" w:rsidRDefault="00BC3D51" w:rsidP="00174FAB">
            <w:pPr>
              <w:spacing w:after="0" w:line="240" w:lineRule="auto"/>
              <w:jc w:val="center"/>
              <w:rPr>
                <w:rFonts w:ascii="Arial" w:eastAsia="Times New Roman" w:hAnsi="Arial" w:cs="Arial"/>
                <w:b/>
                <w:bCs/>
                <w:sz w:val="20"/>
                <w:szCs w:val="20"/>
                <w:lang w:eastAsia="sl-SI"/>
              </w:rPr>
            </w:pPr>
            <w:r w:rsidRPr="00B47D3B">
              <w:rPr>
                <w:rFonts w:ascii="Arial" w:eastAsia="Times New Roman" w:hAnsi="Arial" w:cs="Arial"/>
                <w:b/>
                <w:bCs/>
                <w:sz w:val="20"/>
                <w:szCs w:val="20"/>
                <w:lang w:eastAsia="sl-SI"/>
              </w:rPr>
              <w:t>Šifra</w:t>
            </w:r>
            <w:r w:rsidR="00BD2A28" w:rsidRPr="00B47D3B">
              <w:rPr>
                <w:rFonts w:ascii="Arial" w:eastAsia="Times New Roman" w:hAnsi="Arial" w:cs="Arial"/>
                <w:b/>
                <w:bCs/>
                <w:sz w:val="20"/>
                <w:szCs w:val="20"/>
                <w:lang w:eastAsia="sl-SI"/>
              </w:rPr>
              <w:t xml:space="preserve"> NRP</w:t>
            </w:r>
          </w:p>
        </w:tc>
        <w:tc>
          <w:tcPr>
            <w:tcW w:w="2410" w:type="dxa"/>
            <w:tcBorders>
              <w:top w:val="single" w:sz="4" w:space="0" w:color="auto"/>
              <w:left w:val="nil"/>
              <w:bottom w:val="single" w:sz="4" w:space="0" w:color="auto"/>
              <w:right w:val="single" w:sz="4" w:space="0" w:color="auto"/>
            </w:tcBorders>
            <w:noWrap/>
            <w:vAlign w:val="center"/>
            <w:hideMark/>
          </w:tcPr>
          <w:p w14:paraId="4AAAC2E6" w14:textId="77777777" w:rsidR="00BC3D51" w:rsidRPr="00B47D3B" w:rsidRDefault="00BC3D51" w:rsidP="00174FAB">
            <w:pPr>
              <w:spacing w:after="0" w:line="240" w:lineRule="auto"/>
              <w:jc w:val="center"/>
              <w:rPr>
                <w:rFonts w:ascii="Arial" w:eastAsia="Times New Roman" w:hAnsi="Arial" w:cs="Arial"/>
                <w:b/>
                <w:bCs/>
                <w:sz w:val="20"/>
                <w:szCs w:val="20"/>
                <w:lang w:eastAsia="sl-SI"/>
              </w:rPr>
            </w:pPr>
            <w:r w:rsidRPr="00B47D3B">
              <w:rPr>
                <w:rFonts w:ascii="Arial" w:eastAsia="Times New Roman" w:hAnsi="Arial" w:cs="Arial"/>
                <w:b/>
                <w:bCs/>
                <w:sz w:val="20"/>
                <w:szCs w:val="20"/>
                <w:lang w:eastAsia="sl-SI"/>
              </w:rPr>
              <w:t>Naziv</w:t>
            </w:r>
          </w:p>
        </w:tc>
        <w:tc>
          <w:tcPr>
            <w:tcW w:w="2477" w:type="dxa"/>
            <w:tcBorders>
              <w:top w:val="single" w:sz="4" w:space="0" w:color="auto"/>
              <w:left w:val="nil"/>
              <w:bottom w:val="single" w:sz="4" w:space="0" w:color="auto"/>
              <w:right w:val="single" w:sz="4" w:space="0" w:color="auto"/>
            </w:tcBorders>
            <w:noWrap/>
            <w:vAlign w:val="center"/>
            <w:hideMark/>
          </w:tcPr>
          <w:p w14:paraId="1403C40E" w14:textId="2D697D54" w:rsidR="00BC3D51" w:rsidRPr="00B47D3B" w:rsidRDefault="006976A9" w:rsidP="00174FAB">
            <w:pPr>
              <w:spacing w:after="0" w:line="240" w:lineRule="auto"/>
              <w:jc w:val="center"/>
              <w:rPr>
                <w:rFonts w:ascii="Arial" w:eastAsia="Times New Roman" w:hAnsi="Arial" w:cs="Arial"/>
                <w:b/>
                <w:bCs/>
                <w:sz w:val="20"/>
                <w:szCs w:val="20"/>
                <w:lang w:eastAsia="sl-SI"/>
              </w:rPr>
            </w:pPr>
            <w:r w:rsidRPr="00B47D3B">
              <w:rPr>
                <w:rFonts w:ascii="Arial" w:eastAsia="Times New Roman" w:hAnsi="Arial" w:cs="Arial"/>
                <w:b/>
                <w:bCs/>
                <w:sz w:val="20"/>
                <w:szCs w:val="20"/>
                <w:lang w:eastAsia="sl-SI"/>
              </w:rPr>
              <w:t>U</w:t>
            </w:r>
            <w:r w:rsidR="00BC3D51" w:rsidRPr="00B47D3B">
              <w:rPr>
                <w:rFonts w:ascii="Arial" w:eastAsia="Times New Roman" w:hAnsi="Arial" w:cs="Arial"/>
                <w:b/>
                <w:bCs/>
                <w:sz w:val="20"/>
                <w:szCs w:val="20"/>
                <w:lang w:eastAsia="sl-SI"/>
              </w:rPr>
              <w:t>pravičenec</w:t>
            </w:r>
          </w:p>
        </w:tc>
        <w:tc>
          <w:tcPr>
            <w:tcW w:w="1633" w:type="dxa"/>
            <w:tcBorders>
              <w:top w:val="single" w:sz="4" w:space="0" w:color="auto"/>
              <w:left w:val="nil"/>
              <w:bottom w:val="single" w:sz="4" w:space="0" w:color="auto"/>
              <w:right w:val="single" w:sz="4" w:space="0" w:color="auto"/>
            </w:tcBorders>
            <w:noWrap/>
            <w:vAlign w:val="center"/>
            <w:hideMark/>
          </w:tcPr>
          <w:p w14:paraId="6F850009" w14:textId="3A604278" w:rsidR="00BC3D51" w:rsidRPr="00B47D3B" w:rsidRDefault="00D9564F" w:rsidP="00174FAB">
            <w:pPr>
              <w:spacing w:after="0" w:line="240" w:lineRule="auto"/>
              <w:jc w:val="center"/>
              <w:rPr>
                <w:rFonts w:ascii="Arial" w:eastAsia="Times New Roman" w:hAnsi="Arial" w:cs="Arial"/>
                <w:b/>
                <w:bCs/>
                <w:sz w:val="20"/>
                <w:szCs w:val="20"/>
                <w:lang w:eastAsia="sl-SI"/>
              </w:rPr>
            </w:pPr>
            <w:r>
              <w:rPr>
                <w:rFonts w:ascii="Arial" w:eastAsia="Times New Roman" w:hAnsi="Arial" w:cs="Arial"/>
                <w:b/>
                <w:bCs/>
                <w:sz w:val="20"/>
                <w:szCs w:val="20"/>
                <w:lang w:eastAsia="sl-SI"/>
              </w:rPr>
              <w:t>v</w:t>
            </w:r>
            <w:r w:rsidR="00BC3D51" w:rsidRPr="00B47D3B">
              <w:rPr>
                <w:rFonts w:ascii="Arial" w:eastAsia="Times New Roman" w:hAnsi="Arial" w:cs="Arial"/>
                <w:b/>
                <w:bCs/>
                <w:sz w:val="20"/>
                <w:szCs w:val="20"/>
                <w:lang w:eastAsia="sl-SI"/>
              </w:rPr>
              <w:t>rednost</w:t>
            </w:r>
            <w:r w:rsidR="00BD2A28" w:rsidRPr="00B47D3B">
              <w:rPr>
                <w:rFonts w:ascii="Arial" w:eastAsia="Times New Roman" w:hAnsi="Arial" w:cs="Arial"/>
                <w:b/>
                <w:bCs/>
                <w:sz w:val="20"/>
                <w:szCs w:val="20"/>
                <w:lang w:eastAsia="sl-SI"/>
              </w:rPr>
              <w:t xml:space="preserve"> </w:t>
            </w:r>
            <w:r>
              <w:rPr>
                <w:rFonts w:ascii="Arial" w:eastAsia="Times New Roman" w:hAnsi="Arial" w:cs="Arial"/>
                <w:b/>
                <w:bCs/>
                <w:sz w:val="20"/>
                <w:szCs w:val="20"/>
                <w:lang w:eastAsia="sl-SI"/>
              </w:rPr>
              <w:t xml:space="preserve">sofinanciranja </w:t>
            </w:r>
            <w:r w:rsidR="00BD2A28" w:rsidRPr="00B47D3B">
              <w:rPr>
                <w:rFonts w:ascii="Arial" w:eastAsia="Times New Roman" w:hAnsi="Arial" w:cs="Arial"/>
                <w:b/>
                <w:bCs/>
                <w:sz w:val="20"/>
                <w:szCs w:val="20"/>
                <w:lang w:eastAsia="sl-SI"/>
              </w:rPr>
              <w:t>(EUR)</w:t>
            </w:r>
          </w:p>
        </w:tc>
        <w:tc>
          <w:tcPr>
            <w:tcW w:w="1466" w:type="dxa"/>
            <w:tcBorders>
              <w:top w:val="single" w:sz="4" w:space="0" w:color="auto"/>
              <w:left w:val="nil"/>
              <w:bottom w:val="single" w:sz="4" w:space="0" w:color="auto"/>
              <w:right w:val="single" w:sz="4" w:space="0" w:color="auto"/>
            </w:tcBorders>
            <w:noWrap/>
            <w:vAlign w:val="center"/>
            <w:hideMark/>
          </w:tcPr>
          <w:p w14:paraId="5C5F46E3" w14:textId="01687F89" w:rsidR="00BC3D51" w:rsidRPr="00B47D3B" w:rsidRDefault="006976A9" w:rsidP="00174FAB">
            <w:pPr>
              <w:spacing w:after="0" w:line="240" w:lineRule="auto"/>
              <w:jc w:val="center"/>
              <w:rPr>
                <w:rFonts w:ascii="Arial" w:eastAsia="Times New Roman" w:hAnsi="Arial" w:cs="Arial"/>
                <w:b/>
                <w:bCs/>
                <w:sz w:val="20"/>
                <w:szCs w:val="20"/>
                <w:lang w:eastAsia="sl-SI"/>
              </w:rPr>
            </w:pPr>
            <w:r w:rsidRPr="00B47D3B">
              <w:rPr>
                <w:rFonts w:ascii="Arial" w:eastAsia="Times New Roman" w:hAnsi="Arial" w:cs="Arial"/>
                <w:b/>
                <w:bCs/>
                <w:sz w:val="20"/>
                <w:szCs w:val="20"/>
                <w:lang w:eastAsia="sl-SI"/>
              </w:rPr>
              <w:t>D</w:t>
            </w:r>
            <w:r w:rsidR="00BC3D51" w:rsidRPr="00B47D3B">
              <w:rPr>
                <w:rFonts w:ascii="Arial" w:eastAsia="Times New Roman" w:hAnsi="Arial" w:cs="Arial"/>
                <w:b/>
                <w:bCs/>
                <w:sz w:val="20"/>
                <w:szCs w:val="20"/>
                <w:lang w:eastAsia="sl-SI"/>
              </w:rPr>
              <w:t>atum konca financiranja</w:t>
            </w:r>
          </w:p>
        </w:tc>
      </w:tr>
      <w:tr w:rsidR="005C622A" w:rsidRPr="00B47D3B" w14:paraId="3BC4168F" w14:textId="77777777" w:rsidTr="00595A3C">
        <w:trPr>
          <w:cantSplit/>
          <w:trHeight w:val="25"/>
        </w:trPr>
        <w:tc>
          <w:tcPr>
            <w:tcW w:w="1413" w:type="dxa"/>
            <w:tcBorders>
              <w:top w:val="nil"/>
              <w:left w:val="single" w:sz="4" w:space="0" w:color="auto"/>
              <w:bottom w:val="single" w:sz="4" w:space="0" w:color="auto"/>
              <w:right w:val="single" w:sz="4" w:space="0" w:color="auto"/>
            </w:tcBorders>
            <w:noWrap/>
            <w:vAlign w:val="center"/>
            <w:hideMark/>
          </w:tcPr>
          <w:p w14:paraId="0BD36CDE" w14:textId="01B73A99" w:rsidR="005C622A" w:rsidRPr="00B47D3B" w:rsidRDefault="005C622A" w:rsidP="005C622A">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1630-26-3032</w:t>
            </w:r>
          </w:p>
        </w:tc>
        <w:tc>
          <w:tcPr>
            <w:tcW w:w="2410" w:type="dxa"/>
            <w:tcBorders>
              <w:top w:val="nil"/>
              <w:left w:val="nil"/>
              <w:bottom w:val="single" w:sz="4" w:space="0" w:color="auto"/>
              <w:right w:val="single" w:sz="4" w:space="0" w:color="auto"/>
            </w:tcBorders>
            <w:noWrap/>
            <w:vAlign w:val="center"/>
            <w:hideMark/>
          </w:tcPr>
          <w:p w14:paraId="49043A91" w14:textId="377E8539" w:rsidR="005C622A" w:rsidRPr="00B47D3B" w:rsidRDefault="00FD7B8F" w:rsidP="005C622A">
            <w:pPr>
              <w:spacing w:after="0" w:line="240" w:lineRule="auto"/>
              <w:rPr>
                <w:rFonts w:ascii="Arial" w:eastAsia="Times New Roman" w:hAnsi="Arial" w:cs="Arial"/>
                <w:color w:val="FF0000"/>
                <w:sz w:val="20"/>
                <w:szCs w:val="20"/>
                <w:lang w:eastAsia="sl-SI"/>
              </w:rPr>
            </w:pPr>
            <w:r>
              <w:rPr>
                <w:rFonts w:cs="Arial"/>
              </w:rPr>
              <w:t>DUKIN - r</w:t>
            </w:r>
            <w:r w:rsidRPr="00843E86">
              <w:rPr>
                <w:rFonts w:cs="Arial"/>
              </w:rPr>
              <w:t>azvoj podjetja</w:t>
            </w:r>
          </w:p>
        </w:tc>
        <w:tc>
          <w:tcPr>
            <w:tcW w:w="2477" w:type="dxa"/>
            <w:tcBorders>
              <w:top w:val="nil"/>
              <w:left w:val="nil"/>
              <w:bottom w:val="single" w:sz="4" w:space="0" w:color="auto"/>
              <w:right w:val="single" w:sz="4" w:space="0" w:color="auto"/>
            </w:tcBorders>
            <w:noWrap/>
            <w:vAlign w:val="center"/>
            <w:hideMark/>
          </w:tcPr>
          <w:p w14:paraId="4247B62D" w14:textId="729C3FA1" w:rsidR="005C622A" w:rsidRPr="00B47D3B" w:rsidRDefault="005C622A" w:rsidP="005C622A">
            <w:pPr>
              <w:rPr>
                <w:rFonts w:ascii="Arial" w:hAnsi="Arial" w:cs="Arial"/>
                <w:sz w:val="20"/>
                <w:szCs w:val="20"/>
              </w:rPr>
            </w:pPr>
            <w:r w:rsidRPr="00B47D3B">
              <w:rPr>
                <w:rFonts w:ascii="Arial" w:hAnsi="Arial" w:cs="Arial"/>
                <w:sz w:val="20"/>
                <w:szCs w:val="20"/>
              </w:rPr>
              <w:t>DUKIN, urbana in ekološka oprema, d.o.o.</w:t>
            </w:r>
          </w:p>
        </w:tc>
        <w:tc>
          <w:tcPr>
            <w:tcW w:w="1633" w:type="dxa"/>
            <w:tcBorders>
              <w:top w:val="nil"/>
              <w:left w:val="nil"/>
              <w:bottom w:val="single" w:sz="4" w:space="0" w:color="auto"/>
              <w:right w:val="single" w:sz="4" w:space="0" w:color="auto"/>
            </w:tcBorders>
            <w:noWrap/>
            <w:vAlign w:val="center"/>
            <w:hideMark/>
          </w:tcPr>
          <w:p w14:paraId="5424AC98" w14:textId="5EEBB8EA" w:rsidR="005C622A" w:rsidRPr="00B47D3B" w:rsidRDefault="005C622A" w:rsidP="005C622A">
            <w:pPr>
              <w:spacing w:after="0" w:line="240" w:lineRule="auto"/>
              <w:jc w:val="right"/>
              <w:rPr>
                <w:rFonts w:ascii="Arial" w:eastAsia="Times New Roman" w:hAnsi="Arial" w:cs="Arial"/>
                <w:color w:val="FF0000"/>
                <w:sz w:val="20"/>
                <w:szCs w:val="20"/>
                <w:lang w:eastAsia="sl-SI"/>
              </w:rPr>
            </w:pPr>
            <w:r w:rsidRPr="00B47D3B">
              <w:rPr>
                <w:rFonts w:ascii="Arial" w:hAnsi="Arial" w:cs="Arial"/>
                <w:sz w:val="20"/>
                <w:szCs w:val="20"/>
              </w:rPr>
              <w:t>500.000,00</w:t>
            </w:r>
          </w:p>
        </w:tc>
        <w:tc>
          <w:tcPr>
            <w:tcW w:w="1466" w:type="dxa"/>
            <w:tcBorders>
              <w:top w:val="nil"/>
              <w:left w:val="nil"/>
              <w:bottom w:val="single" w:sz="4" w:space="0" w:color="auto"/>
              <w:right w:val="single" w:sz="4" w:space="0" w:color="auto"/>
            </w:tcBorders>
            <w:noWrap/>
            <w:vAlign w:val="center"/>
            <w:hideMark/>
          </w:tcPr>
          <w:p w14:paraId="1DFE31AA" w14:textId="77777777" w:rsidR="005C622A" w:rsidRPr="00B47D3B" w:rsidRDefault="005C622A" w:rsidP="005C622A">
            <w:pPr>
              <w:spacing w:after="0" w:line="240" w:lineRule="auto"/>
              <w:jc w:val="right"/>
              <w:rPr>
                <w:rFonts w:ascii="Arial" w:eastAsia="Times New Roman" w:hAnsi="Arial" w:cs="Arial"/>
                <w:sz w:val="20"/>
                <w:szCs w:val="20"/>
                <w:lang w:eastAsia="sl-SI"/>
              </w:rPr>
            </w:pPr>
            <w:r w:rsidRPr="00B47D3B">
              <w:rPr>
                <w:rFonts w:ascii="Arial" w:eastAsia="Times New Roman" w:hAnsi="Arial" w:cs="Arial"/>
                <w:sz w:val="20"/>
                <w:szCs w:val="20"/>
                <w:lang w:eastAsia="sl-SI"/>
              </w:rPr>
              <w:t>31.12.2026</w:t>
            </w:r>
          </w:p>
        </w:tc>
      </w:tr>
      <w:tr w:rsidR="005C622A" w:rsidRPr="00B47D3B" w14:paraId="4E6342B1" w14:textId="77777777" w:rsidTr="00595A3C">
        <w:trPr>
          <w:cantSplit/>
          <w:trHeight w:val="25"/>
        </w:trPr>
        <w:tc>
          <w:tcPr>
            <w:tcW w:w="1413" w:type="dxa"/>
            <w:tcBorders>
              <w:top w:val="nil"/>
              <w:left w:val="single" w:sz="4" w:space="0" w:color="auto"/>
              <w:bottom w:val="single" w:sz="4" w:space="0" w:color="auto"/>
              <w:right w:val="single" w:sz="4" w:space="0" w:color="auto"/>
            </w:tcBorders>
            <w:noWrap/>
            <w:vAlign w:val="center"/>
            <w:hideMark/>
          </w:tcPr>
          <w:p w14:paraId="6CA23095" w14:textId="62E4B3E5" w:rsidR="005C622A" w:rsidRPr="00B47D3B" w:rsidRDefault="005C622A" w:rsidP="005C622A">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1630-26-3033</w:t>
            </w:r>
          </w:p>
        </w:tc>
        <w:tc>
          <w:tcPr>
            <w:tcW w:w="2410" w:type="dxa"/>
            <w:tcBorders>
              <w:top w:val="nil"/>
              <w:left w:val="nil"/>
              <w:bottom w:val="single" w:sz="4" w:space="0" w:color="auto"/>
              <w:right w:val="single" w:sz="4" w:space="0" w:color="auto"/>
            </w:tcBorders>
            <w:noWrap/>
            <w:vAlign w:val="center"/>
          </w:tcPr>
          <w:p w14:paraId="252EACA8" w14:textId="5A958CA5" w:rsidR="005C622A" w:rsidRPr="00B47D3B" w:rsidRDefault="005C622A" w:rsidP="005C622A">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SODALIS - razširitev kapacitet za HBI</w:t>
            </w:r>
          </w:p>
        </w:tc>
        <w:tc>
          <w:tcPr>
            <w:tcW w:w="2477" w:type="dxa"/>
            <w:tcBorders>
              <w:top w:val="nil"/>
              <w:left w:val="nil"/>
              <w:bottom w:val="single" w:sz="4" w:space="0" w:color="auto"/>
              <w:right w:val="single" w:sz="4" w:space="0" w:color="auto"/>
            </w:tcBorders>
            <w:noWrap/>
            <w:vAlign w:val="center"/>
          </w:tcPr>
          <w:p w14:paraId="0AA26B7F" w14:textId="4F1F16E1" w:rsidR="005C622A" w:rsidRPr="00B47D3B" w:rsidRDefault="005C622A" w:rsidP="005C622A">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SODALIS, podjetje za proizvodnjo,</w:t>
            </w:r>
            <w:r w:rsidRPr="00B47D3B">
              <w:rPr>
                <w:rFonts w:ascii="Arial" w:hAnsi="Arial" w:cs="Arial"/>
                <w:sz w:val="20"/>
                <w:szCs w:val="20"/>
              </w:rPr>
              <w:br/>
              <w:t>trgovino in razvoj, d.o.o.</w:t>
            </w:r>
          </w:p>
        </w:tc>
        <w:tc>
          <w:tcPr>
            <w:tcW w:w="1633" w:type="dxa"/>
            <w:tcBorders>
              <w:top w:val="nil"/>
              <w:left w:val="nil"/>
              <w:bottom w:val="single" w:sz="4" w:space="0" w:color="auto"/>
              <w:right w:val="single" w:sz="4" w:space="0" w:color="auto"/>
            </w:tcBorders>
            <w:noWrap/>
            <w:vAlign w:val="center"/>
          </w:tcPr>
          <w:p w14:paraId="14029F09" w14:textId="72CBDBFF" w:rsidR="005C622A" w:rsidRPr="00B47D3B" w:rsidRDefault="005C622A" w:rsidP="005C622A">
            <w:pPr>
              <w:spacing w:after="0" w:line="240" w:lineRule="auto"/>
              <w:jc w:val="right"/>
              <w:rPr>
                <w:rFonts w:ascii="Arial" w:eastAsia="Times New Roman" w:hAnsi="Arial" w:cs="Arial"/>
                <w:color w:val="FF0000"/>
                <w:sz w:val="20"/>
                <w:szCs w:val="20"/>
                <w:lang w:eastAsia="sl-SI"/>
              </w:rPr>
            </w:pPr>
            <w:r w:rsidRPr="00B47D3B">
              <w:rPr>
                <w:rFonts w:ascii="Arial" w:hAnsi="Arial" w:cs="Arial"/>
                <w:sz w:val="20"/>
                <w:szCs w:val="20"/>
              </w:rPr>
              <w:t>500.000,00</w:t>
            </w:r>
          </w:p>
        </w:tc>
        <w:tc>
          <w:tcPr>
            <w:tcW w:w="1466" w:type="dxa"/>
            <w:tcBorders>
              <w:top w:val="nil"/>
              <w:left w:val="nil"/>
              <w:bottom w:val="single" w:sz="4" w:space="0" w:color="auto"/>
              <w:right w:val="single" w:sz="4" w:space="0" w:color="auto"/>
            </w:tcBorders>
            <w:noWrap/>
            <w:vAlign w:val="center"/>
            <w:hideMark/>
          </w:tcPr>
          <w:p w14:paraId="439BE314" w14:textId="77777777" w:rsidR="005C622A" w:rsidRPr="00B47D3B" w:rsidRDefault="005C622A" w:rsidP="005C622A">
            <w:pPr>
              <w:spacing w:after="0" w:line="240" w:lineRule="auto"/>
              <w:jc w:val="right"/>
              <w:rPr>
                <w:rFonts w:ascii="Arial" w:eastAsia="Times New Roman" w:hAnsi="Arial" w:cs="Arial"/>
                <w:sz w:val="20"/>
                <w:szCs w:val="20"/>
                <w:lang w:eastAsia="sl-SI"/>
              </w:rPr>
            </w:pPr>
            <w:r w:rsidRPr="00B47D3B">
              <w:rPr>
                <w:rFonts w:ascii="Arial" w:eastAsia="Times New Roman" w:hAnsi="Arial" w:cs="Arial"/>
                <w:sz w:val="20"/>
                <w:szCs w:val="20"/>
                <w:lang w:eastAsia="sl-SI"/>
              </w:rPr>
              <w:t>31.12.2026</w:t>
            </w:r>
          </w:p>
        </w:tc>
      </w:tr>
      <w:tr w:rsidR="005C622A" w:rsidRPr="00B47D3B" w14:paraId="17206F3D" w14:textId="77777777" w:rsidTr="00595A3C">
        <w:trPr>
          <w:cantSplit/>
          <w:trHeight w:val="25"/>
        </w:trPr>
        <w:tc>
          <w:tcPr>
            <w:tcW w:w="1413" w:type="dxa"/>
            <w:tcBorders>
              <w:top w:val="nil"/>
              <w:left w:val="single" w:sz="4" w:space="0" w:color="auto"/>
              <w:bottom w:val="single" w:sz="4" w:space="0" w:color="auto"/>
              <w:right w:val="single" w:sz="4" w:space="0" w:color="auto"/>
            </w:tcBorders>
            <w:noWrap/>
            <w:vAlign w:val="center"/>
            <w:hideMark/>
          </w:tcPr>
          <w:p w14:paraId="510264A1" w14:textId="0AC51AFB" w:rsidR="005C622A" w:rsidRPr="00B47D3B" w:rsidRDefault="005C622A" w:rsidP="005C622A">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 xml:space="preserve">1630-26-3034 </w:t>
            </w:r>
          </w:p>
        </w:tc>
        <w:tc>
          <w:tcPr>
            <w:tcW w:w="2410" w:type="dxa"/>
            <w:tcBorders>
              <w:top w:val="nil"/>
              <w:left w:val="nil"/>
              <w:bottom w:val="single" w:sz="4" w:space="0" w:color="auto"/>
              <w:right w:val="single" w:sz="4" w:space="0" w:color="auto"/>
            </w:tcBorders>
            <w:noWrap/>
            <w:vAlign w:val="center"/>
          </w:tcPr>
          <w:p w14:paraId="63DB56A4" w14:textId="7DB73D98" w:rsidR="005C622A" w:rsidRPr="00B47D3B" w:rsidRDefault="005C622A" w:rsidP="005C622A">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KOVIS - oprema za proizvodnjo zavornih diskov</w:t>
            </w:r>
          </w:p>
        </w:tc>
        <w:tc>
          <w:tcPr>
            <w:tcW w:w="2477" w:type="dxa"/>
            <w:tcBorders>
              <w:top w:val="nil"/>
              <w:left w:val="nil"/>
              <w:bottom w:val="single" w:sz="4" w:space="0" w:color="auto"/>
              <w:right w:val="single" w:sz="4" w:space="0" w:color="auto"/>
            </w:tcBorders>
            <w:noWrap/>
            <w:vAlign w:val="center"/>
          </w:tcPr>
          <w:p w14:paraId="7097CFD4" w14:textId="62B5615D" w:rsidR="005C622A" w:rsidRPr="00B47D3B" w:rsidRDefault="005C622A" w:rsidP="005C622A">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KOVIS, proizvodna družba d.o.o.</w:t>
            </w:r>
          </w:p>
        </w:tc>
        <w:tc>
          <w:tcPr>
            <w:tcW w:w="1633" w:type="dxa"/>
            <w:tcBorders>
              <w:top w:val="nil"/>
              <w:left w:val="nil"/>
              <w:bottom w:val="single" w:sz="4" w:space="0" w:color="auto"/>
              <w:right w:val="single" w:sz="4" w:space="0" w:color="auto"/>
            </w:tcBorders>
            <w:noWrap/>
            <w:vAlign w:val="center"/>
          </w:tcPr>
          <w:p w14:paraId="0B0CFAB2" w14:textId="11C3ADDD" w:rsidR="005C622A" w:rsidRPr="00B47D3B" w:rsidRDefault="005C622A" w:rsidP="005C622A">
            <w:pPr>
              <w:spacing w:after="0" w:line="240" w:lineRule="auto"/>
              <w:jc w:val="right"/>
              <w:rPr>
                <w:rFonts w:ascii="Arial" w:eastAsia="Times New Roman" w:hAnsi="Arial" w:cs="Arial"/>
                <w:color w:val="FF0000"/>
                <w:sz w:val="20"/>
                <w:szCs w:val="20"/>
                <w:lang w:eastAsia="sl-SI"/>
              </w:rPr>
            </w:pPr>
            <w:r w:rsidRPr="00B47D3B">
              <w:rPr>
                <w:rFonts w:ascii="Arial" w:hAnsi="Arial" w:cs="Arial"/>
                <w:sz w:val="20"/>
                <w:szCs w:val="20"/>
              </w:rPr>
              <w:t>252.000,00</w:t>
            </w:r>
          </w:p>
        </w:tc>
        <w:tc>
          <w:tcPr>
            <w:tcW w:w="1466" w:type="dxa"/>
            <w:tcBorders>
              <w:top w:val="nil"/>
              <w:left w:val="nil"/>
              <w:bottom w:val="single" w:sz="4" w:space="0" w:color="auto"/>
              <w:right w:val="single" w:sz="4" w:space="0" w:color="auto"/>
            </w:tcBorders>
            <w:noWrap/>
            <w:vAlign w:val="center"/>
            <w:hideMark/>
          </w:tcPr>
          <w:p w14:paraId="0BFA29C0" w14:textId="77777777" w:rsidR="005C622A" w:rsidRPr="00B47D3B" w:rsidRDefault="005C622A" w:rsidP="005C622A">
            <w:pPr>
              <w:spacing w:after="0" w:line="240" w:lineRule="auto"/>
              <w:jc w:val="right"/>
              <w:rPr>
                <w:rFonts w:ascii="Arial" w:eastAsia="Times New Roman" w:hAnsi="Arial" w:cs="Arial"/>
                <w:sz w:val="20"/>
                <w:szCs w:val="20"/>
                <w:lang w:eastAsia="sl-SI"/>
              </w:rPr>
            </w:pPr>
            <w:r w:rsidRPr="00B47D3B">
              <w:rPr>
                <w:rFonts w:ascii="Arial" w:eastAsia="Times New Roman" w:hAnsi="Arial" w:cs="Arial"/>
                <w:sz w:val="20"/>
                <w:szCs w:val="20"/>
                <w:lang w:eastAsia="sl-SI"/>
              </w:rPr>
              <w:t>31.12.2026</w:t>
            </w:r>
          </w:p>
        </w:tc>
      </w:tr>
      <w:tr w:rsidR="005C622A" w:rsidRPr="00B47D3B" w14:paraId="0A13BEFA" w14:textId="77777777" w:rsidTr="00595A3C">
        <w:trPr>
          <w:cantSplit/>
          <w:trHeight w:val="25"/>
        </w:trPr>
        <w:tc>
          <w:tcPr>
            <w:tcW w:w="1413" w:type="dxa"/>
            <w:tcBorders>
              <w:top w:val="nil"/>
              <w:left w:val="single" w:sz="4" w:space="0" w:color="auto"/>
              <w:bottom w:val="single" w:sz="4" w:space="0" w:color="auto"/>
              <w:right w:val="single" w:sz="4" w:space="0" w:color="auto"/>
            </w:tcBorders>
            <w:noWrap/>
            <w:vAlign w:val="center"/>
            <w:hideMark/>
          </w:tcPr>
          <w:p w14:paraId="52582B62" w14:textId="53FE5688" w:rsidR="005C622A" w:rsidRPr="00B47D3B" w:rsidRDefault="005C622A" w:rsidP="005C622A">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 xml:space="preserve">1630-26-3035 </w:t>
            </w:r>
          </w:p>
        </w:tc>
        <w:tc>
          <w:tcPr>
            <w:tcW w:w="2410" w:type="dxa"/>
            <w:tcBorders>
              <w:top w:val="nil"/>
              <w:left w:val="nil"/>
              <w:bottom w:val="single" w:sz="4" w:space="0" w:color="auto"/>
              <w:right w:val="single" w:sz="4" w:space="0" w:color="auto"/>
            </w:tcBorders>
            <w:noWrap/>
            <w:vAlign w:val="center"/>
          </w:tcPr>
          <w:p w14:paraId="1B853F99" w14:textId="50E8A80E" w:rsidR="005C622A" w:rsidRPr="00B47D3B" w:rsidRDefault="005C622A" w:rsidP="005C622A">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KOLDING - vstop na trg električne energije</w:t>
            </w:r>
          </w:p>
        </w:tc>
        <w:tc>
          <w:tcPr>
            <w:tcW w:w="2477" w:type="dxa"/>
            <w:tcBorders>
              <w:top w:val="nil"/>
              <w:left w:val="nil"/>
              <w:bottom w:val="single" w:sz="4" w:space="0" w:color="auto"/>
              <w:right w:val="single" w:sz="4" w:space="0" w:color="auto"/>
            </w:tcBorders>
            <w:noWrap/>
            <w:vAlign w:val="center"/>
          </w:tcPr>
          <w:p w14:paraId="61E580C2" w14:textId="3A67C3FF" w:rsidR="005C622A" w:rsidRPr="00B47D3B" w:rsidRDefault="005C622A" w:rsidP="005C622A">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KOLDING, trgovsko, storitveno in proizvodno podjetje, d.o.o.</w:t>
            </w:r>
          </w:p>
        </w:tc>
        <w:tc>
          <w:tcPr>
            <w:tcW w:w="1633" w:type="dxa"/>
            <w:tcBorders>
              <w:top w:val="nil"/>
              <w:left w:val="nil"/>
              <w:bottom w:val="single" w:sz="4" w:space="0" w:color="auto"/>
              <w:right w:val="single" w:sz="4" w:space="0" w:color="auto"/>
            </w:tcBorders>
            <w:noWrap/>
            <w:vAlign w:val="center"/>
          </w:tcPr>
          <w:p w14:paraId="3C898AD0" w14:textId="1AF1C43D" w:rsidR="005C622A" w:rsidRPr="00B47D3B" w:rsidRDefault="005C622A" w:rsidP="005C622A">
            <w:pPr>
              <w:spacing w:after="0" w:line="240" w:lineRule="auto"/>
              <w:jc w:val="right"/>
              <w:rPr>
                <w:rFonts w:ascii="Arial" w:eastAsia="Times New Roman" w:hAnsi="Arial" w:cs="Arial"/>
                <w:color w:val="FF0000"/>
                <w:sz w:val="20"/>
                <w:szCs w:val="20"/>
                <w:lang w:eastAsia="sl-SI"/>
              </w:rPr>
            </w:pPr>
            <w:r w:rsidRPr="00B47D3B">
              <w:rPr>
                <w:rFonts w:ascii="Arial" w:hAnsi="Arial" w:cs="Arial"/>
                <w:sz w:val="20"/>
                <w:szCs w:val="20"/>
              </w:rPr>
              <w:t>438.167,93</w:t>
            </w:r>
          </w:p>
        </w:tc>
        <w:tc>
          <w:tcPr>
            <w:tcW w:w="1466" w:type="dxa"/>
            <w:tcBorders>
              <w:top w:val="nil"/>
              <w:left w:val="nil"/>
              <w:bottom w:val="single" w:sz="4" w:space="0" w:color="auto"/>
              <w:right w:val="single" w:sz="4" w:space="0" w:color="auto"/>
            </w:tcBorders>
            <w:noWrap/>
            <w:vAlign w:val="center"/>
            <w:hideMark/>
          </w:tcPr>
          <w:p w14:paraId="039F1C77" w14:textId="77777777" w:rsidR="005C622A" w:rsidRPr="00B47D3B" w:rsidRDefault="005C622A" w:rsidP="005C622A">
            <w:pPr>
              <w:spacing w:after="0" w:line="240" w:lineRule="auto"/>
              <w:jc w:val="right"/>
              <w:rPr>
                <w:rFonts w:ascii="Arial" w:eastAsia="Times New Roman" w:hAnsi="Arial" w:cs="Arial"/>
                <w:sz w:val="20"/>
                <w:szCs w:val="20"/>
                <w:lang w:eastAsia="sl-SI"/>
              </w:rPr>
            </w:pPr>
            <w:r w:rsidRPr="00B47D3B">
              <w:rPr>
                <w:rFonts w:ascii="Arial" w:eastAsia="Times New Roman" w:hAnsi="Arial" w:cs="Arial"/>
                <w:sz w:val="20"/>
                <w:szCs w:val="20"/>
                <w:lang w:eastAsia="sl-SI"/>
              </w:rPr>
              <w:t>31.12.2026</w:t>
            </w:r>
          </w:p>
        </w:tc>
      </w:tr>
      <w:tr w:rsidR="005C622A" w:rsidRPr="00B47D3B" w14:paraId="709D5508" w14:textId="77777777" w:rsidTr="00595A3C">
        <w:trPr>
          <w:cantSplit/>
          <w:trHeight w:val="25"/>
        </w:trPr>
        <w:tc>
          <w:tcPr>
            <w:tcW w:w="1413" w:type="dxa"/>
            <w:tcBorders>
              <w:top w:val="nil"/>
              <w:left w:val="single" w:sz="4" w:space="0" w:color="auto"/>
              <w:bottom w:val="single" w:sz="4" w:space="0" w:color="auto"/>
              <w:right w:val="single" w:sz="4" w:space="0" w:color="auto"/>
            </w:tcBorders>
            <w:noWrap/>
            <w:vAlign w:val="center"/>
            <w:hideMark/>
          </w:tcPr>
          <w:p w14:paraId="453565B8" w14:textId="4684BE49" w:rsidR="005C622A" w:rsidRPr="00B47D3B" w:rsidRDefault="005C622A" w:rsidP="005C622A">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 xml:space="preserve">1630-26-3036 </w:t>
            </w:r>
          </w:p>
        </w:tc>
        <w:tc>
          <w:tcPr>
            <w:tcW w:w="2410" w:type="dxa"/>
            <w:tcBorders>
              <w:top w:val="nil"/>
              <w:left w:val="nil"/>
              <w:bottom w:val="single" w:sz="4" w:space="0" w:color="auto"/>
              <w:right w:val="single" w:sz="4" w:space="0" w:color="auto"/>
            </w:tcBorders>
            <w:noWrap/>
            <w:vAlign w:val="center"/>
          </w:tcPr>
          <w:p w14:paraId="2C8C1C8F" w14:textId="4ECAC005" w:rsidR="005C622A" w:rsidRPr="00B47D3B" w:rsidRDefault="005C622A" w:rsidP="005C622A">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IMP PROMONT - PRIME razvoj prefabrikacije</w:t>
            </w:r>
          </w:p>
        </w:tc>
        <w:tc>
          <w:tcPr>
            <w:tcW w:w="2477" w:type="dxa"/>
            <w:tcBorders>
              <w:top w:val="nil"/>
              <w:left w:val="nil"/>
              <w:bottom w:val="single" w:sz="4" w:space="0" w:color="auto"/>
              <w:right w:val="single" w:sz="4" w:space="0" w:color="auto"/>
            </w:tcBorders>
            <w:noWrap/>
            <w:vAlign w:val="center"/>
          </w:tcPr>
          <w:p w14:paraId="16307630" w14:textId="0635B114" w:rsidR="005C622A" w:rsidRPr="00B47D3B" w:rsidRDefault="005C622A" w:rsidP="005C622A">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IMP PROMONT, d.o.o.</w:t>
            </w:r>
          </w:p>
        </w:tc>
        <w:tc>
          <w:tcPr>
            <w:tcW w:w="1633" w:type="dxa"/>
            <w:tcBorders>
              <w:top w:val="nil"/>
              <w:left w:val="nil"/>
              <w:bottom w:val="single" w:sz="4" w:space="0" w:color="auto"/>
              <w:right w:val="single" w:sz="4" w:space="0" w:color="auto"/>
            </w:tcBorders>
            <w:noWrap/>
            <w:vAlign w:val="center"/>
          </w:tcPr>
          <w:p w14:paraId="5C32D9EA" w14:textId="4802208A" w:rsidR="005C622A" w:rsidRPr="00B47D3B" w:rsidRDefault="005C622A" w:rsidP="005C622A">
            <w:pPr>
              <w:spacing w:after="0" w:line="240" w:lineRule="auto"/>
              <w:jc w:val="right"/>
              <w:rPr>
                <w:rFonts w:ascii="Arial" w:eastAsia="Times New Roman" w:hAnsi="Arial" w:cs="Arial"/>
                <w:color w:val="FF0000"/>
                <w:sz w:val="20"/>
                <w:szCs w:val="20"/>
                <w:lang w:eastAsia="sl-SI"/>
              </w:rPr>
            </w:pPr>
            <w:r w:rsidRPr="00B47D3B">
              <w:rPr>
                <w:rFonts w:ascii="Arial" w:hAnsi="Arial" w:cs="Arial"/>
                <w:sz w:val="20"/>
                <w:szCs w:val="20"/>
              </w:rPr>
              <w:t>460.792,26</w:t>
            </w:r>
          </w:p>
        </w:tc>
        <w:tc>
          <w:tcPr>
            <w:tcW w:w="1466" w:type="dxa"/>
            <w:tcBorders>
              <w:top w:val="nil"/>
              <w:left w:val="nil"/>
              <w:bottom w:val="single" w:sz="4" w:space="0" w:color="auto"/>
              <w:right w:val="single" w:sz="4" w:space="0" w:color="auto"/>
            </w:tcBorders>
            <w:noWrap/>
            <w:vAlign w:val="center"/>
            <w:hideMark/>
          </w:tcPr>
          <w:p w14:paraId="25DED4FB" w14:textId="77777777" w:rsidR="005C622A" w:rsidRPr="00B47D3B" w:rsidRDefault="005C622A" w:rsidP="005C622A">
            <w:pPr>
              <w:spacing w:after="0" w:line="240" w:lineRule="auto"/>
              <w:jc w:val="right"/>
              <w:rPr>
                <w:rFonts w:ascii="Arial" w:eastAsia="Times New Roman" w:hAnsi="Arial" w:cs="Arial"/>
                <w:sz w:val="20"/>
                <w:szCs w:val="20"/>
                <w:lang w:eastAsia="sl-SI"/>
              </w:rPr>
            </w:pPr>
            <w:r w:rsidRPr="00B47D3B">
              <w:rPr>
                <w:rFonts w:ascii="Arial" w:eastAsia="Times New Roman" w:hAnsi="Arial" w:cs="Arial"/>
                <w:sz w:val="20"/>
                <w:szCs w:val="20"/>
                <w:lang w:eastAsia="sl-SI"/>
              </w:rPr>
              <w:t>31.12.2026</w:t>
            </w:r>
          </w:p>
        </w:tc>
      </w:tr>
      <w:tr w:rsidR="005C622A" w:rsidRPr="00B47D3B" w14:paraId="230A2D5F" w14:textId="77777777" w:rsidTr="00595A3C">
        <w:trPr>
          <w:cantSplit/>
          <w:trHeight w:val="25"/>
        </w:trPr>
        <w:tc>
          <w:tcPr>
            <w:tcW w:w="1413" w:type="dxa"/>
            <w:tcBorders>
              <w:top w:val="nil"/>
              <w:left w:val="single" w:sz="4" w:space="0" w:color="auto"/>
              <w:bottom w:val="single" w:sz="4" w:space="0" w:color="auto"/>
              <w:right w:val="single" w:sz="4" w:space="0" w:color="auto"/>
            </w:tcBorders>
            <w:noWrap/>
            <w:vAlign w:val="center"/>
            <w:hideMark/>
          </w:tcPr>
          <w:p w14:paraId="0EBD93B7" w14:textId="674E1FC5" w:rsidR="005C622A" w:rsidRPr="00B47D3B" w:rsidRDefault="005C622A" w:rsidP="005C622A">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 xml:space="preserve">1630-26-3040 </w:t>
            </w:r>
          </w:p>
        </w:tc>
        <w:tc>
          <w:tcPr>
            <w:tcW w:w="2410" w:type="dxa"/>
            <w:tcBorders>
              <w:top w:val="nil"/>
              <w:left w:val="nil"/>
              <w:bottom w:val="single" w:sz="4" w:space="0" w:color="auto"/>
              <w:right w:val="single" w:sz="4" w:space="0" w:color="auto"/>
            </w:tcBorders>
            <w:noWrap/>
            <w:vAlign w:val="center"/>
          </w:tcPr>
          <w:p w14:paraId="19D89E09" w14:textId="2EAE04E2" w:rsidR="005C622A" w:rsidRPr="00B47D3B" w:rsidRDefault="005C622A" w:rsidP="005C622A">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VULCANO - začetna investicija v gradnjo in opremo</w:t>
            </w:r>
          </w:p>
        </w:tc>
        <w:tc>
          <w:tcPr>
            <w:tcW w:w="2477" w:type="dxa"/>
            <w:tcBorders>
              <w:top w:val="nil"/>
              <w:left w:val="nil"/>
              <w:bottom w:val="single" w:sz="4" w:space="0" w:color="auto"/>
              <w:right w:val="single" w:sz="4" w:space="0" w:color="auto"/>
            </w:tcBorders>
            <w:noWrap/>
            <w:vAlign w:val="center"/>
          </w:tcPr>
          <w:p w14:paraId="26338ED8" w14:textId="4F7A8C33" w:rsidR="005C622A" w:rsidRPr="00B47D3B" w:rsidRDefault="005C622A" w:rsidP="005C622A">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VULCANO METAL, proizvodnja in storitve,</w:t>
            </w:r>
            <w:r w:rsidRPr="00B47D3B">
              <w:rPr>
                <w:rFonts w:ascii="Arial" w:hAnsi="Arial" w:cs="Arial"/>
                <w:sz w:val="20"/>
                <w:szCs w:val="20"/>
              </w:rPr>
              <w:br/>
              <w:t>d.o.o.</w:t>
            </w:r>
          </w:p>
        </w:tc>
        <w:tc>
          <w:tcPr>
            <w:tcW w:w="1633" w:type="dxa"/>
            <w:tcBorders>
              <w:top w:val="nil"/>
              <w:left w:val="nil"/>
              <w:bottom w:val="single" w:sz="4" w:space="0" w:color="auto"/>
              <w:right w:val="single" w:sz="4" w:space="0" w:color="auto"/>
            </w:tcBorders>
            <w:noWrap/>
            <w:vAlign w:val="center"/>
          </w:tcPr>
          <w:p w14:paraId="22FBCA90" w14:textId="03D91BCD" w:rsidR="005C622A" w:rsidRPr="00B47D3B" w:rsidRDefault="005C622A" w:rsidP="005C622A">
            <w:pPr>
              <w:spacing w:after="0" w:line="240" w:lineRule="auto"/>
              <w:jc w:val="right"/>
              <w:rPr>
                <w:rFonts w:ascii="Arial" w:eastAsia="Times New Roman" w:hAnsi="Arial" w:cs="Arial"/>
                <w:color w:val="FF0000"/>
                <w:sz w:val="20"/>
                <w:szCs w:val="20"/>
                <w:lang w:eastAsia="sl-SI"/>
              </w:rPr>
            </w:pPr>
            <w:r w:rsidRPr="00B47D3B">
              <w:rPr>
                <w:rFonts w:ascii="Arial" w:hAnsi="Arial" w:cs="Arial"/>
                <w:sz w:val="20"/>
                <w:szCs w:val="20"/>
              </w:rPr>
              <w:t>289.926,15</w:t>
            </w:r>
          </w:p>
        </w:tc>
        <w:tc>
          <w:tcPr>
            <w:tcW w:w="1466" w:type="dxa"/>
            <w:tcBorders>
              <w:top w:val="nil"/>
              <w:left w:val="nil"/>
              <w:bottom w:val="single" w:sz="4" w:space="0" w:color="auto"/>
              <w:right w:val="single" w:sz="4" w:space="0" w:color="auto"/>
            </w:tcBorders>
            <w:noWrap/>
            <w:vAlign w:val="center"/>
            <w:hideMark/>
          </w:tcPr>
          <w:p w14:paraId="3096C4D7" w14:textId="77777777" w:rsidR="005C622A" w:rsidRPr="00B47D3B" w:rsidRDefault="005C622A" w:rsidP="005C622A">
            <w:pPr>
              <w:spacing w:after="0" w:line="240" w:lineRule="auto"/>
              <w:jc w:val="right"/>
              <w:rPr>
                <w:rFonts w:ascii="Arial" w:eastAsia="Times New Roman" w:hAnsi="Arial" w:cs="Arial"/>
                <w:sz w:val="20"/>
                <w:szCs w:val="20"/>
                <w:lang w:eastAsia="sl-SI"/>
              </w:rPr>
            </w:pPr>
            <w:r w:rsidRPr="00B47D3B">
              <w:rPr>
                <w:rFonts w:ascii="Arial" w:eastAsia="Times New Roman" w:hAnsi="Arial" w:cs="Arial"/>
                <w:sz w:val="20"/>
                <w:szCs w:val="20"/>
                <w:lang w:eastAsia="sl-SI"/>
              </w:rPr>
              <w:t>31.12.2026</w:t>
            </w:r>
          </w:p>
        </w:tc>
      </w:tr>
      <w:tr w:rsidR="000358F9" w:rsidRPr="00B47D3B" w14:paraId="179B63DE" w14:textId="77777777" w:rsidTr="00595A3C">
        <w:trPr>
          <w:cantSplit/>
          <w:trHeight w:val="25"/>
        </w:trPr>
        <w:tc>
          <w:tcPr>
            <w:tcW w:w="1413" w:type="dxa"/>
            <w:tcBorders>
              <w:top w:val="single" w:sz="4" w:space="0" w:color="auto"/>
              <w:left w:val="single" w:sz="4" w:space="0" w:color="auto"/>
              <w:bottom w:val="single" w:sz="4" w:space="0" w:color="auto"/>
              <w:right w:val="single" w:sz="4" w:space="0" w:color="auto"/>
            </w:tcBorders>
            <w:noWrap/>
            <w:vAlign w:val="center"/>
          </w:tcPr>
          <w:p w14:paraId="595351FB" w14:textId="34638A50" w:rsidR="000358F9" w:rsidRPr="00B47D3B" w:rsidRDefault="000358F9" w:rsidP="000358F9">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1630-26-3041</w:t>
            </w:r>
          </w:p>
        </w:tc>
        <w:tc>
          <w:tcPr>
            <w:tcW w:w="2410" w:type="dxa"/>
            <w:tcBorders>
              <w:top w:val="single" w:sz="4" w:space="0" w:color="auto"/>
              <w:left w:val="nil"/>
              <w:bottom w:val="single" w:sz="4" w:space="0" w:color="auto"/>
              <w:right w:val="single" w:sz="4" w:space="0" w:color="auto"/>
            </w:tcBorders>
            <w:noWrap/>
            <w:vAlign w:val="center"/>
          </w:tcPr>
          <w:p w14:paraId="6C7CE5AB" w14:textId="33ED2129" w:rsidR="000358F9" w:rsidRPr="00B47D3B" w:rsidRDefault="000358F9" w:rsidP="000358F9">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MOBITEX - strojegradnja za neugodne razmere</w:t>
            </w:r>
          </w:p>
        </w:tc>
        <w:tc>
          <w:tcPr>
            <w:tcW w:w="2477" w:type="dxa"/>
            <w:tcBorders>
              <w:top w:val="single" w:sz="4" w:space="0" w:color="auto"/>
              <w:left w:val="nil"/>
              <w:bottom w:val="single" w:sz="4" w:space="0" w:color="auto"/>
              <w:right w:val="single" w:sz="4" w:space="0" w:color="auto"/>
            </w:tcBorders>
            <w:noWrap/>
            <w:vAlign w:val="center"/>
          </w:tcPr>
          <w:p w14:paraId="0E83C902" w14:textId="52F6C13F" w:rsidR="000358F9" w:rsidRPr="00B47D3B" w:rsidRDefault="000358F9" w:rsidP="000358F9">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MOBITEX, proizvodnja in storitve d.o.o.</w:t>
            </w:r>
          </w:p>
        </w:tc>
        <w:tc>
          <w:tcPr>
            <w:tcW w:w="1633" w:type="dxa"/>
            <w:tcBorders>
              <w:top w:val="single" w:sz="4" w:space="0" w:color="auto"/>
              <w:left w:val="nil"/>
              <w:bottom w:val="single" w:sz="4" w:space="0" w:color="auto"/>
              <w:right w:val="single" w:sz="4" w:space="0" w:color="auto"/>
            </w:tcBorders>
            <w:noWrap/>
            <w:vAlign w:val="center"/>
          </w:tcPr>
          <w:p w14:paraId="70C31D2D" w14:textId="3B0C39AD" w:rsidR="000358F9" w:rsidRPr="00B47D3B" w:rsidRDefault="000358F9" w:rsidP="000358F9">
            <w:pPr>
              <w:spacing w:after="0" w:line="240" w:lineRule="auto"/>
              <w:jc w:val="right"/>
              <w:rPr>
                <w:rFonts w:ascii="Arial" w:eastAsia="Times New Roman" w:hAnsi="Arial" w:cs="Arial"/>
                <w:color w:val="FF0000"/>
                <w:sz w:val="20"/>
                <w:szCs w:val="20"/>
                <w:lang w:eastAsia="sl-SI"/>
              </w:rPr>
            </w:pPr>
            <w:r w:rsidRPr="00B47D3B">
              <w:rPr>
                <w:rFonts w:ascii="Arial" w:hAnsi="Arial" w:cs="Arial"/>
                <w:sz w:val="20"/>
                <w:szCs w:val="20"/>
              </w:rPr>
              <w:t>500.000,00</w:t>
            </w:r>
          </w:p>
        </w:tc>
        <w:tc>
          <w:tcPr>
            <w:tcW w:w="1466" w:type="dxa"/>
            <w:tcBorders>
              <w:top w:val="single" w:sz="4" w:space="0" w:color="auto"/>
              <w:left w:val="nil"/>
              <w:bottom w:val="single" w:sz="4" w:space="0" w:color="auto"/>
              <w:right w:val="single" w:sz="4" w:space="0" w:color="auto"/>
            </w:tcBorders>
            <w:noWrap/>
            <w:vAlign w:val="center"/>
          </w:tcPr>
          <w:p w14:paraId="0843442F" w14:textId="04F89F15" w:rsidR="000358F9" w:rsidRPr="00B47D3B" w:rsidRDefault="000358F9" w:rsidP="000358F9">
            <w:pPr>
              <w:spacing w:after="0" w:line="240" w:lineRule="auto"/>
              <w:jc w:val="right"/>
              <w:rPr>
                <w:rFonts w:ascii="Arial" w:eastAsia="Times New Roman" w:hAnsi="Arial" w:cs="Arial"/>
                <w:sz w:val="20"/>
                <w:szCs w:val="20"/>
                <w:lang w:eastAsia="sl-SI"/>
              </w:rPr>
            </w:pPr>
            <w:r w:rsidRPr="00B47D3B">
              <w:rPr>
                <w:rFonts w:ascii="Arial" w:eastAsia="Times New Roman" w:hAnsi="Arial" w:cs="Arial"/>
                <w:sz w:val="20"/>
                <w:szCs w:val="20"/>
                <w:lang w:eastAsia="sl-SI"/>
              </w:rPr>
              <w:t>31.12.2026</w:t>
            </w:r>
          </w:p>
        </w:tc>
      </w:tr>
      <w:tr w:rsidR="000358F9" w:rsidRPr="00B47D3B" w14:paraId="19BDB01E" w14:textId="77777777" w:rsidTr="00595A3C">
        <w:trPr>
          <w:cantSplit/>
          <w:trHeight w:val="25"/>
        </w:trPr>
        <w:tc>
          <w:tcPr>
            <w:tcW w:w="1413" w:type="dxa"/>
            <w:tcBorders>
              <w:top w:val="single" w:sz="4" w:space="0" w:color="auto"/>
              <w:left w:val="single" w:sz="4" w:space="0" w:color="auto"/>
              <w:bottom w:val="single" w:sz="4" w:space="0" w:color="auto"/>
              <w:right w:val="single" w:sz="4" w:space="0" w:color="auto"/>
            </w:tcBorders>
            <w:noWrap/>
            <w:vAlign w:val="center"/>
          </w:tcPr>
          <w:p w14:paraId="2589B10C" w14:textId="5992EE44" w:rsidR="000358F9" w:rsidRPr="00B47D3B" w:rsidRDefault="000358F9" w:rsidP="000358F9">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1630-26-3043</w:t>
            </w:r>
          </w:p>
        </w:tc>
        <w:tc>
          <w:tcPr>
            <w:tcW w:w="2410" w:type="dxa"/>
            <w:tcBorders>
              <w:top w:val="single" w:sz="4" w:space="0" w:color="auto"/>
              <w:left w:val="nil"/>
              <w:bottom w:val="single" w:sz="4" w:space="0" w:color="auto"/>
              <w:right w:val="single" w:sz="4" w:space="0" w:color="auto"/>
            </w:tcBorders>
            <w:noWrap/>
            <w:vAlign w:val="center"/>
          </w:tcPr>
          <w:p w14:paraId="2E59D6BA" w14:textId="2A841A05" w:rsidR="000358F9" w:rsidRPr="00B47D3B" w:rsidRDefault="000358F9" w:rsidP="000358F9">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REPROMAT - razvoj podjetja</w:t>
            </w:r>
          </w:p>
        </w:tc>
        <w:tc>
          <w:tcPr>
            <w:tcW w:w="2477" w:type="dxa"/>
            <w:tcBorders>
              <w:top w:val="single" w:sz="4" w:space="0" w:color="auto"/>
              <w:left w:val="nil"/>
              <w:bottom w:val="single" w:sz="4" w:space="0" w:color="auto"/>
              <w:right w:val="single" w:sz="4" w:space="0" w:color="auto"/>
            </w:tcBorders>
            <w:noWrap/>
            <w:vAlign w:val="center"/>
          </w:tcPr>
          <w:p w14:paraId="478F6E58" w14:textId="0AA34E41" w:rsidR="000358F9" w:rsidRPr="00B47D3B" w:rsidRDefault="000358F9" w:rsidP="000358F9">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REPROMAT, proizvodnja in storitve, d.o.o.</w:t>
            </w:r>
          </w:p>
        </w:tc>
        <w:tc>
          <w:tcPr>
            <w:tcW w:w="1633" w:type="dxa"/>
            <w:tcBorders>
              <w:top w:val="single" w:sz="4" w:space="0" w:color="auto"/>
              <w:left w:val="nil"/>
              <w:bottom w:val="single" w:sz="4" w:space="0" w:color="auto"/>
              <w:right w:val="single" w:sz="4" w:space="0" w:color="auto"/>
            </w:tcBorders>
            <w:noWrap/>
            <w:vAlign w:val="center"/>
          </w:tcPr>
          <w:p w14:paraId="6488F877" w14:textId="21943487" w:rsidR="000358F9" w:rsidRPr="00B47D3B" w:rsidRDefault="000358F9" w:rsidP="000358F9">
            <w:pPr>
              <w:spacing w:after="0" w:line="240" w:lineRule="auto"/>
              <w:jc w:val="right"/>
              <w:rPr>
                <w:rFonts w:ascii="Arial" w:eastAsia="Times New Roman" w:hAnsi="Arial" w:cs="Arial"/>
                <w:color w:val="FF0000"/>
                <w:sz w:val="20"/>
                <w:szCs w:val="20"/>
                <w:lang w:eastAsia="sl-SI"/>
              </w:rPr>
            </w:pPr>
            <w:r w:rsidRPr="00B47D3B">
              <w:rPr>
                <w:rFonts w:ascii="Arial" w:hAnsi="Arial" w:cs="Arial"/>
                <w:sz w:val="20"/>
                <w:szCs w:val="20"/>
              </w:rPr>
              <w:t>500.000,00</w:t>
            </w:r>
          </w:p>
        </w:tc>
        <w:tc>
          <w:tcPr>
            <w:tcW w:w="1466" w:type="dxa"/>
            <w:tcBorders>
              <w:top w:val="single" w:sz="4" w:space="0" w:color="auto"/>
              <w:left w:val="nil"/>
              <w:bottom w:val="single" w:sz="4" w:space="0" w:color="auto"/>
              <w:right w:val="single" w:sz="4" w:space="0" w:color="auto"/>
            </w:tcBorders>
            <w:noWrap/>
            <w:vAlign w:val="center"/>
          </w:tcPr>
          <w:p w14:paraId="75B0C68B" w14:textId="5FDCE6C3" w:rsidR="000358F9" w:rsidRPr="00B47D3B" w:rsidRDefault="000358F9" w:rsidP="000358F9">
            <w:pPr>
              <w:spacing w:after="0" w:line="240" w:lineRule="auto"/>
              <w:jc w:val="right"/>
              <w:rPr>
                <w:rFonts w:ascii="Arial" w:eastAsia="Times New Roman" w:hAnsi="Arial" w:cs="Arial"/>
                <w:sz w:val="20"/>
                <w:szCs w:val="20"/>
                <w:lang w:eastAsia="sl-SI"/>
              </w:rPr>
            </w:pPr>
            <w:r w:rsidRPr="00B47D3B">
              <w:rPr>
                <w:rFonts w:ascii="Arial" w:eastAsia="Times New Roman" w:hAnsi="Arial" w:cs="Arial"/>
                <w:sz w:val="20"/>
                <w:szCs w:val="20"/>
                <w:lang w:eastAsia="sl-SI"/>
              </w:rPr>
              <w:t>31.12.2026</w:t>
            </w:r>
          </w:p>
        </w:tc>
      </w:tr>
      <w:tr w:rsidR="000358F9" w:rsidRPr="00B47D3B" w14:paraId="34D79854" w14:textId="77777777" w:rsidTr="00595A3C">
        <w:trPr>
          <w:cantSplit/>
          <w:trHeight w:val="25"/>
        </w:trPr>
        <w:tc>
          <w:tcPr>
            <w:tcW w:w="1413" w:type="dxa"/>
            <w:tcBorders>
              <w:top w:val="single" w:sz="4" w:space="0" w:color="auto"/>
              <w:left w:val="single" w:sz="4" w:space="0" w:color="auto"/>
              <w:bottom w:val="single" w:sz="4" w:space="0" w:color="auto"/>
              <w:right w:val="single" w:sz="4" w:space="0" w:color="auto"/>
            </w:tcBorders>
            <w:noWrap/>
            <w:vAlign w:val="center"/>
          </w:tcPr>
          <w:p w14:paraId="1D1A3ED9" w14:textId="41C69B5C" w:rsidR="000358F9" w:rsidRPr="00B47D3B" w:rsidRDefault="000358F9" w:rsidP="000358F9">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1630-26-3044</w:t>
            </w:r>
          </w:p>
        </w:tc>
        <w:tc>
          <w:tcPr>
            <w:tcW w:w="2410" w:type="dxa"/>
            <w:tcBorders>
              <w:top w:val="single" w:sz="4" w:space="0" w:color="auto"/>
              <w:left w:val="nil"/>
              <w:bottom w:val="single" w:sz="4" w:space="0" w:color="auto"/>
              <w:right w:val="single" w:sz="4" w:space="0" w:color="auto"/>
            </w:tcBorders>
            <w:noWrap/>
            <w:vAlign w:val="center"/>
          </w:tcPr>
          <w:p w14:paraId="12E9DD68" w14:textId="362B4893" w:rsidR="000358F9" w:rsidRPr="00B47D3B" w:rsidRDefault="000358F9" w:rsidP="000358F9">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USOL - inovativna 3D laserska linija</w:t>
            </w:r>
          </w:p>
        </w:tc>
        <w:tc>
          <w:tcPr>
            <w:tcW w:w="2477" w:type="dxa"/>
            <w:tcBorders>
              <w:top w:val="single" w:sz="4" w:space="0" w:color="auto"/>
              <w:left w:val="nil"/>
              <w:bottom w:val="single" w:sz="4" w:space="0" w:color="auto"/>
              <w:right w:val="single" w:sz="4" w:space="0" w:color="auto"/>
            </w:tcBorders>
            <w:noWrap/>
            <w:vAlign w:val="center"/>
          </w:tcPr>
          <w:p w14:paraId="30DF98B4" w14:textId="6671F081" w:rsidR="000358F9" w:rsidRPr="00B47D3B" w:rsidRDefault="000358F9" w:rsidP="000358F9">
            <w:pPr>
              <w:spacing w:after="0" w:line="240" w:lineRule="auto"/>
              <w:rPr>
                <w:rFonts w:ascii="Arial" w:eastAsia="Times New Roman" w:hAnsi="Arial" w:cs="Arial"/>
                <w:color w:val="FF0000"/>
                <w:sz w:val="20"/>
                <w:szCs w:val="20"/>
                <w:lang w:eastAsia="sl-SI"/>
              </w:rPr>
            </w:pPr>
            <w:r w:rsidRPr="00B47D3B">
              <w:rPr>
                <w:rFonts w:ascii="Arial" w:hAnsi="Arial" w:cs="Arial"/>
                <w:sz w:val="20"/>
                <w:szCs w:val="20"/>
              </w:rPr>
              <w:t>USOL, razvoj, proizvodnja in inženiring, d.o.o.</w:t>
            </w:r>
          </w:p>
        </w:tc>
        <w:tc>
          <w:tcPr>
            <w:tcW w:w="1633" w:type="dxa"/>
            <w:tcBorders>
              <w:top w:val="single" w:sz="4" w:space="0" w:color="auto"/>
              <w:left w:val="nil"/>
              <w:bottom w:val="single" w:sz="4" w:space="0" w:color="auto"/>
              <w:right w:val="single" w:sz="4" w:space="0" w:color="auto"/>
            </w:tcBorders>
            <w:noWrap/>
            <w:vAlign w:val="center"/>
          </w:tcPr>
          <w:p w14:paraId="0CF1F488" w14:textId="4DAFE6E6" w:rsidR="000358F9" w:rsidRPr="00B47D3B" w:rsidRDefault="000358F9" w:rsidP="000358F9">
            <w:pPr>
              <w:spacing w:after="0" w:line="240" w:lineRule="auto"/>
              <w:jc w:val="right"/>
              <w:rPr>
                <w:rFonts w:ascii="Arial" w:eastAsia="Times New Roman" w:hAnsi="Arial" w:cs="Arial"/>
                <w:color w:val="FF0000"/>
                <w:sz w:val="20"/>
                <w:szCs w:val="20"/>
                <w:lang w:eastAsia="sl-SI"/>
              </w:rPr>
            </w:pPr>
            <w:r w:rsidRPr="00B47D3B">
              <w:rPr>
                <w:rFonts w:ascii="Arial" w:hAnsi="Arial" w:cs="Arial"/>
                <w:sz w:val="20"/>
                <w:szCs w:val="20"/>
              </w:rPr>
              <w:t>335.500,00</w:t>
            </w:r>
          </w:p>
        </w:tc>
        <w:tc>
          <w:tcPr>
            <w:tcW w:w="1466" w:type="dxa"/>
            <w:tcBorders>
              <w:top w:val="single" w:sz="4" w:space="0" w:color="auto"/>
              <w:left w:val="nil"/>
              <w:bottom w:val="single" w:sz="4" w:space="0" w:color="auto"/>
              <w:right w:val="single" w:sz="4" w:space="0" w:color="auto"/>
            </w:tcBorders>
            <w:noWrap/>
            <w:vAlign w:val="center"/>
          </w:tcPr>
          <w:p w14:paraId="393EAF4B" w14:textId="388DBCC7" w:rsidR="000358F9" w:rsidRPr="00B47D3B" w:rsidRDefault="000358F9" w:rsidP="000358F9">
            <w:pPr>
              <w:spacing w:after="0" w:line="240" w:lineRule="auto"/>
              <w:jc w:val="right"/>
              <w:rPr>
                <w:rFonts w:ascii="Arial" w:eastAsia="Times New Roman" w:hAnsi="Arial" w:cs="Arial"/>
                <w:sz w:val="20"/>
                <w:szCs w:val="20"/>
                <w:lang w:eastAsia="sl-SI"/>
              </w:rPr>
            </w:pPr>
            <w:r w:rsidRPr="00B47D3B">
              <w:rPr>
                <w:rFonts w:ascii="Arial" w:eastAsia="Times New Roman" w:hAnsi="Arial" w:cs="Arial"/>
                <w:sz w:val="20"/>
                <w:szCs w:val="20"/>
                <w:lang w:eastAsia="sl-SI"/>
              </w:rPr>
              <w:t>31.12.2026</w:t>
            </w:r>
          </w:p>
        </w:tc>
      </w:tr>
      <w:tr w:rsidR="005C622A" w:rsidRPr="00B47D3B" w14:paraId="31C188BF" w14:textId="77777777" w:rsidTr="00595A3C">
        <w:trPr>
          <w:cantSplit/>
          <w:trHeight w:val="25"/>
        </w:trPr>
        <w:tc>
          <w:tcPr>
            <w:tcW w:w="6300" w:type="dxa"/>
            <w:gridSpan w:val="3"/>
            <w:tcBorders>
              <w:top w:val="single" w:sz="4" w:space="0" w:color="auto"/>
              <w:left w:val="single" w:sz="4" w:space="0" w:color="auto"/>
              <w:bottom w:val="single" w:sz="4" w:space="0" w:color="auto"/>
              <w:right w:val="single" w:sz="4" w:space="0" w:color="auto"/>
            </w:tcBorders>
            <w:noWrap/>
            <w:vAlign w:val="center"/>
          </w:tcPr>
          <w:p w14:paraId="2382F58F" w14:textId="08DBE7F0" w:rsidR="005C622A" w:rsidRPr="00B47D3B" w:rsidRDefault="005C622A" w:rsidP="005C622A">
            <w:pPr>
              <w:spacing w:after="0" w:line="240" w:lineRule="auto"/>
              <w:rPr>
                <w:rFonts w:ascii="Arial" w:hAnsi="Arial" w:cs="Arial"/>
                <w:b/>
                <w:bCs/>
                <w:sz w:val="20"/>
                <w:szCs w:val="20"/>
              </w:rPr>
            </w:pPr>
            <w:r w:rsidRPr="00B47D3B">
              <w:rPr>
                <w:rFonts w:ascii="Arial" w:hAnsi="Arial" w:cs="Arial"/>
                <w:b/>
                <w:bCs/>
                <w:sz w:val="20"/>
                <w:szCs w:val="20"/>
              </w:rPr>
              <w:t>SKUPAJ</w:t>
            </w:r>
          </w:p>
        </w:tc>
        <w:tc>
          <w:tcPr>
            <w:tcW w:w="1633" w:type="dxa"/>
            <w:tcBorders>
              <w:top w:val="single" w:sz="4" w:space="0" w:color="auto"/>
              <w:left w:val="nil"/>
              <w:bottom w:val="single" w:sz="4" w:space="0" w:color="auto"/>
              <w:right w:val="single" w:sz="4" w:space="0" w:color="auto"/>
            </w:tcBorders>
            <w:noWrap/>
            <w:vAlign w:val="center"/>
          </w:tcPr>
          <w:p w14:paraId="7213335B" w14:textId="338E9830" w:rsidR="005C622A" w:rsidRPr="00B47D3B" w:rsidRDefault="000419A0" w:rsidP="005C622A">
            <w:pPr>
              <w:spacing w:after="0" w:line="240" w:lineRule="auto"/>
              <w:jc w:val="right"/>
              <w:rPr>
                <w:rFonts w:ascii="Arial" w:hAnsi="Arial" w:cs="Arial"/>
                <w:b/>
                <w:bCs/>
                <w:sz w:val="20"/>
                <w:szCs w:val="20"/>
              </w:rPr>
            </w:pPr>
            <w:r w:rsidRPr="000419A0">
              <w:rPr>
                <w:rFonts w:ascii="Arial" w:hAnsi="Arial" w:cs="Arial"/>
                <w:b/>
                <w:bCs/>
                <w:sz w:val="20"/>
                <w:szCs w:val="20"/>
              </w:rPr>
              <w:t>3.776.386,34</w:t>
            </w:r>
          </w:p>
        </w:tc>
        <w:tc>
          <w:tcPr>
            <w:tcW w:w="1466" w:type="dxa"/>
            <w:tcBorders>
              <w:top w:val="single" w:sz="4" w:space="0" w:color="auto"/>
              <w:left w:val="nil"/>
              <w:bottom w:val="single" w:sz="4" w:space="0" w:color="auto"/>
              <w:right w:val="single" w:sz="4" w:space="0" w:color="auto"/>
            </w:tcBorders>
            <w:noWrap/>
            <w:vAlign w:val="center"/>
          </w:tcPr>
          <w:p w14:paraId="65A6240A" w14:textId="77777777" w:rsidR="005C622A" w:rsidRPr="00B47D3B" w:rsidRDefault="005C622A" w:rsidP="005C622A">
            <w:pPr>
              <w:spacing w:after="0" w:line="240" w:lineRule="auto"/>
              <w:jc w:val="right"/>
              <w:rPr>
                <w:rFonts w:ascii="Arial" w:eastAsia="Times New Roman" w:hAnsi="Arial" w:cs="Arial"/>
                <w:b/>
                <w:bCs/>
                <w:sz w:val="20"/>
                <w:szCs w:val="20"/>
                <w:lang w:eastAsia="sl-SI"/>
              </w:rPr>
            </w:pPr>
          </w:p>
        </w:tc>
      </w:tr>
    </w:tbl>
    <w:p w14:paraId="0563F59D" w14:textId="77777777" w:rsidR="00BC3D51" w:rsidRPr="00B47D3B" w:rsidRDefault="00BC3D51" w:rsidP="0024125F">
      <w:pPr>
        <w:spacing w:after="0" w:line="260" w:lineRule="exact"/>
        <w:jc w:val="both"/>
        <w:rPr>
          <w:rFonts w:ascii="Arial" w:eastAsia="Times New Roman" w:hAnsi="Arial" w:cs="Arial"/>
          <w:color w:val="FF0000"/>
          <w:sz w:val="20"/>
          <w:szCs w:val="20"/>
        </w:rPr>
      </w:pPr>
    </w:p>
    <w:p w14:paraId="311446EE" w14:textId="562A056E" w:rsidR="0024125F" w:rsidRDefault="0024125F" w:rsidP="0024125F">
      <w:pPr>
        <w:spacing w:after="0" w:line="260" w:lineRule="exact"/>
        <w:jc w:val="both"/>
        <w:rPr>
          <w:rFonts w:ascii="Arial" w:eastAsia="Times New Roman" w:hAnsi="Arial" w:cs="Arial"/>
          <w:bCs/>
          <w:sz w:val="20"/>
          <w:szCs w:val="20"/>
        </w:rPr>
      </w:pPr>
      <w:r w:rsidRPr="00B47D3B">
        <w:rPr>
          <w:rFonts w:ascii="Arial" w:eastAsia="Times New Roman" w:hAnsi="Arial" w:cs="Arial"/>
          <w:bCs/>
          <w:sz w:val="20"/>
          <w:szCs w:val="20"/>
        </w:rPr>
        <w:t xml:space="preserve">Sredstva v višini </w:t>
      </w:r>
      <w:r w:rsidR="000419A0" w:rsidRPr="000419A0">
        <w:rPr>
          <w:rFonts w:ascii="Arial" w:eastAsia="Times New Roman" w:hAnsi="Arial" w:cs="Arial"/>
          <w:sz w:val="20"/>
          <w:szCs w:val="20"/>
          <w:lang w:eastAsia="sl-SI"/>
        </w:rPr>
        <w:t>3.776.386,34</w:t>
      </w:r>
      <w:r w:rsidR="000419A0">
        <w:rPr>
          <w:rFonts w:ascii="Arial" w:eastAsia="Times New Roman" w:hAnsi="Arial" w:cs="Arial"/>
          <w:sz w:val="20"/>
          <w:szCs w:val="20"/>
          <w:lang w:eastAsia="sl-SI"/>
        </w:rPr>
        <w:t xml:space="preserve"> </w:t>
      </w:r>
      <w:r w:rsidRPr="00B47D3B">
        <w:rPr>
          <w:rFonts w:ascii="Arial" w:eastAsia="Times New Roman" w:hAnsi="Arial" w:cs="Arial"/>
          <w:bCs/>
          <w:sz w:val="20"/>
          <w:szCs w:val="20"/>
        </w:rPr>
        <w:t>EUR so zagotovljena na proračunski postavki 231881</w:t>
      </w:r>
      <w:r w:rsidR="00500CA1">
        <w:rPr>
          <w:rFonts w:ascii="Arial" w:eastAsia="Times New Roman" w:hAnsi="Arial" w:cs="Arial"/>
          <w:bCs/>
          <w:sz w:val="20"/>
          <w:szCs w:val="20"/>
        </w:rPr>
        <w:t> </w:t>
      </w:r>
      <w:r w:rsidRPr="00B47D3B">
        <w:rPr>
          <w:rFonts w:ascii="Arial" w:eastAsia="Times New Roman" w:hAnsi="Arial" w:cs="Arial"/>
          <w:bCs/>
          <w:sz w:val="20"/>
          <w:szCs w:val="20"/>
        </w:rPr>
        <w:t>-</w:t>
      </w:r>
      <w:r w:rsidR="00500CA1">
        <w:rPr>
          <w:rFonts w:ascii="Arial" w:eastAsia="Times New Roman" w:hAnsi="Arial" w:cs="Arial"/>
          <w:bCs/>
          <w:sz w:val="20"/>
          <w:szCs w:val="20"/>
        </w:rPr>
        <w:t> </w:t>
      </w:r>
      <w:r w:rsidRPr="00B47D3B">
        <w:rPr>
          <w:rFonts w:ascii="Arial" w:eastAsia="Times New Roman" w:hAnsi="Arial" w:cs="Arial"/>
          <w:bCs/>
          <w:sz w:val="20"/>
          <w:szCs w:val="20"/>
        </w:rPr>
        <w:t>Dodatni ukrepi za problemska območja, na evidenčnem projektu 1630-25-0001</w:t>
      </w:r>
      <w:r w:rsidR="00500CA1">
        <w:rPr>
          <w:rFonts w:ascii="Arial" w:eastAsia="Times New Roman" w:hAnsi="Arial" w:cs="Arial"/>
          <w:bCs/>
          <w:sz w:val="20"/>
          <w:szCs w:val="20"/>
        </w:rPr>
        <w:t> </w:t>
      </w:r>
      <w:r w:rsidRPr="00B47D3B">
        <w:rPr>
          <w:rFonts w:ascii="Arial" w:eastAsia="Times New Roman" w:hAnsi="Arial" w:cs="Arial"/>
          <w:bCs/>
          <w:sz w:val="20"/>
          <w:szCs w:val="20"/>
        </w:rPr>
        <w:t>-</w:t>
      </w:r>
      <w:r w:rsidR="00500CA1">
        <w:rPr>
          <w:rFonts w:ascii="Arial" w:eastAsia="Times New Roman" w:hAnsi="Arial" w:cs="Arial"/>
          <w:bCs/>
          <w:sz w:val="20"/>
          <w:szCs w:val="20"/>
        </w:rPr>
        <w:t> </w:t>
      </w:r>
      <w:r w:rsidRPr="00B47D3B">
        <w:rPr>
          <w:rFonts w:ascii="Arial" w:eastAsia="Times New Roman" w:hAnsi="Arial" w:cs="Arial"/>
          <w:bCs/>
          <w:sz w:val="20"/>
          <w:szCs w:val="20"/>
        </w:rPr>
        <w:t>Dodatni ukrepi za problemska območja 25-29.</w:t>
      </w:r>
    </w:p>
    <w:p w14:paraId="2BB53286" w14:textId="77777777" w:rsidR="00B913F7" w:rsidRDefault="00B913F7" w:rsidP="0024125F">
      <w:pPr>
        <w:spacing w:after="0" w:line="260" w:lineRule="exact"/>
        <w:jc w:val="both"/>
        <w:rPr>
          <w:rFonts w:ascii="Arial" w:eastAsia="Times New Roman" w:hAnsi="Arial" w:cs="Arial"/>
          <w:bCs/>
          <w:sz w:val="20"/>
          <w:szCs w:val="20"/>
        </w:rPr>
      </w:pPr>
    </w:p>
    <w:p w14:paraId="3A91866B" w14:textId="0356C9AF" w:rsidR="00B913F7" w:rsidRPr="00B913F7" w:rsidRDefault="00B913F7" w:rsidP="0024125F">
      <w:pPr>
        <w:spacing w:after="0" w:line="260" w:lineRule="exact"/>
        <w:jc w:val="both"/>
        <w:rPr>
          <w:rFonts w:ascii="Arial" w:eastAsia="Times New Roman" w:hAnsi="Arial" w:cs="Arial"/>
          <w:b/>
          <w:sz w:val="20"/>
          <w:szCs w:val="20"/>
        </w:rPr>
      </w:pPr>
      <w:r w:rsidRPr="00B913F7">
        <w:rPr>
          <w:rFonts w:ascii="Arial" w:eastAsia="Times New Roman" w:hAnsi="Arial" w:cs="Arial"/>
          <w:b/>
          <w:sz w:val="20"/>
          <w:szCs w:val="20"/>
        </w:rPr>
        <w:t>Dodatno v vladno gradivo uvrščamo projekt 1630-26-9006 - Spodbude za zagon podjetij P2R:</w:t>
      </w:r>
    </w:p>
    <w:p w14:paraId="00DEC0FE" w14:textId="77777777" w:rsidR="00B913F7" w:rsidRDefault="00B913F7" w:rsidP="00B913F7">
      <w:pPr>
        <w:spacing w:after="0" w:line="260" w:lineRule="atLeast"/>
        <w:jc w:val="both"/>
        <w:rPr>
          <w:rFonts w:ascii="Arial" w:hAnsi="Arial" w:cs="Arial"/>
          <w:bCs/>
          <w:sz w:val="20"/>
          <w:szCs w:val="20"/>
          <w:lang w:val="pl-PL"/>
        </w:rPr>
      </w:pPr>
    </w:p>
    <w:p w14:paraId="1F5AB649" w14:textId="692330D6" w:rsidR="00B913F7" w:rsidRPr="0073668C" w:rsidRDefault="00B913F7" w:rsidP="001E2F25">
      <w:pPr>
        <w:spacing w:after="0" w:line="260" w:lineRule="atLeast"/>
        <w:jc w:val="both"/>
        <w:rPr>
          <w:rFonts w:ascii="Arial" w:hAnsi="Arial" w:cs="Arial"/>
          <w:sz w:val="20"/>
          <w:szCs w:val="20"/>
        </w:rPr>
      </w:pPr>
      <w:r>
        <w:rPr>
          <w:rFonts w:ascii="Arial" w:hAnsi="Arial" w:cs="Arial"/>
          <w:bCs/>
          <w:sz w:val="20"/>
          <w:szCs w:val="20"/>
          <w:lang w:val="pl-PL"/>
        </w:rPr>
        <w:t>Projekt</w:t>
      </w:r>
      <w:r w:rsidRPr="00DC6E86">
        <w:rPr>
          <w:rFonts w:ascii="Arial" w:hAnsi="Arial" w:cs="Arial"/>
          <w:bCs/>
          <w:sz w:val="20"/>
          <w:szCs w:val="20"/>
          <w:lang w:val="pl-PL"/>
        </w:rPr>
        <w:t xml:space="preserve"> se uvršča v državni proračun na podlagi:</w:t>
      </w:r>
      <w:r w:rsidR="001E2F25">
        <w:rPr>
          <w:rFonts w:ascii="Arial" w:hAnsi="Arial" w:cs="Arial"/>
          <w:bCs/>
          <w:sz w:val="20"/>
          <w:szCs w:val="20"/>
          <w:lang w:val="pl-PL"/>
        </w:rPr>
        <w:t xml:space="preserve"> </w:t>
      </w:r>
      <w:r w:rsidRPr="0073668C">
        <w:rPr>
          <w:rFonts w:ascii="Arial" w:hAnsi="Arial" w:cs="Arial"/>
          <w:sz w:val="20"/>
          <w:szCs w:val="20"/>
        </w:rPr>
        <w:t>Zakona o spodbujanju skladnega regionalnega razvoja (Uradni list RS, št. 20/11, 57/12, 46/16 in 18/23 – ZDU-10);</w:t>
      </w:r>
      <w:r w:rsidR="001E2F25">
        <w:rPr>
          <w:rFonts w:ascii="Arial" w:hAnsi="Arial" w:cs="Arial"/>
          <w:sz w:val="20"/>
          <w:szCs w:val="20"/>
        </w:rPr>
        <w:t xml:space="preserve"> </w:t>
      </w:r>
      <w:r w:rsidRPr="0073668C">
        <w:rPr>
          <w:rFonts w:ascii="Arial" w:hAnsi="Arial" w:cs="Arial"/>
          <w:sz w:val="20"/>
          <w:szCs w:val="20"/>
        </w:rPr>
        <w:t>Uredbe o izvajanju ukrepov endogene regionalne politike (Uradni list RS, št. 16/13, 78/15, 46/19 in 63/23);</w:t>
      </w:r>
      <w:r w:rsidR="001E2F25">
        <w:rPr>
          <w:rFonts w:ascii="Arial" w:hAnsi="Arial" w:cs="Arial"/>
          <w:sz w:val="20"/>
          <w:szCs w:val="20"/>
        </w:rPr>
        <w:t xml:space="preserve"> </w:t>
      </w:r>
      <w:r w:rsidRPr="0073668C">
        <w:rPr>
          <w:rFonts w:ascii="Arial" w:hAnsi="Arial" w:cs="Arial"/>
          <w:sz w:val="20"/>
          <w:szCs w:val="20"/>
        </w:rPr>
        <w:t>Uredbe o postopkih, merilih in načinih dodeljevanja sredstev za spodbujanje razvojnih programov in prednostnih nalog (uradni list RS, št. 56/11);</w:t>
      </w:r>
    </w:p>
    <w:p w14:paraId="582467B1" w14:textId="77777777" w:rsidR="00B913F7" w:rsidRPr="0073668C" w:rsidRDefault="00B913F7" w:rsidP="00B913F7">
      <w:pPr>
        <w:spacing w:after="0" w:line="240" w:lineRule="auto"/>
        <w:jc w:val="both"/>
        <w:rPr>
          <w:rFonts w:ascii="Arial" w:hAnsi="Arial" w:cs="Arial"/>
          <w:sz w:val="20"/>
          <w:szCs w:val="20"/>
        </w:rPr>
      </w:pPr>
      <w:r w:rsidRPr="0073668C">
        <w:rPr>
          <w:rFonts w:ascii="Arial" w:hAnsi="Arial" w:cs="Arial"/>
          <w:sz w:val="20"/>
          <w:szCs w:val="20"/>
        </w:rPr>
        <w:t>Namen zagotavljanja sredstev za</w:t>
      </w:r>
      <w:r>
        <w:rPr>
          <w:rFonts w:ascii="Arial" w:hAnsi="Arial" w:cs="Arial"/>
          <w:sz w:val="20"/>
          <w:szCs w:val="20"/>
        </w:rPr>
        <w:t xml:space="preserve"> programski</w:t>
      </w:r>
      <w:r w:rsidRPr="0073668C">
        <w:rPr>
          <w:rFonts w:ascii="Arial" w:hAnsi="Arial" w:cs="Arial"/>
          <w:sz w:val="20"/>
          <w:szCs w:val="20"/>
        </w:rPr>
        <w:t xml:space="preserve"> </w:t>
      </w:r>
      <w:r>
        <w:rPr>
          <w:rFonts w:ascii="Arial" w:hAnsi="Arial" w:cs="Arial"/>
          <w:sz w:val="20"/>
          <w:szCs w:val="20"/>
        </w:rPr>
        <w:t>projekt</w:t>
      </w:r>
      <w:r w:rsidRPr="0073668C">
        <w:rPr>
          <w:rFonts w:ascii="Arial" w:hAnsi="Arial" w:cs="Arial"/>
          <w:sz w:val="20"/>
          <w:szCs w:val="20"/>
        </w:rPr>
        <w:t xml:space="preserve"> je spodbuditi zagon novoustanovljenih podjetij na obmejnih problemskih območjih. S podporo se izboljša poslovanje in realizacija razvojnih potencialov z namenom zniževanja stopnje umrljivosti v začetnem obdobju poslovanja ter izboljša lastna konkurenčnost na domačih oz. tujih trgih. Zasleduje se razvoj podprtih podjetij in uspešen prenos idej podjetnih posameznikov in skupin v tržno uspešne podjeme in ustvarjanje novih podjetij s potencialom rasti, s poudarkom na razvoju in komercializaciji proizvodov, procesov in storitev. </w:t>
      </w:r>
    </w:p>
    <w:p w14:paraId="1A0151D5" w14:textId="2A917D2F" w:rsidR="00B913F7" w:rsidRPr="00B913F7" w:rsidRDefault="00B913F7" w:rsidP="00B913F7">
      <w:pPr>
        <w:jc w:val="both"/>
        <w:rPr>
          <w:rFonts w:ascii="Arial" w:hAnsi="Arial" w:cs="Arial"/>
          <w:sz w:val="20"/>
          <w:szCs w:val="20"/>
          <w:lang w:eastAsia="sl-SI"/>
        </w:rPr>
      </w:pPr>
      <w:bookmarkStart w:id="2" w:name="_Hlk182569404"/>
      <w:r w:rsidRPr="0073668C">
        <w:rPr>
          <w:rFonts w:ascii="Arial" w:hAnsi="Arial" w:cs="Arial"/>
          <w:sz w:val="20"/>
          <w:szCs w:val="20"/>
          <w:lang w:eastAsia="sl-SI"/>
        </w:rPr>
        <w:t xml:space="preserve">Cilji javnega razpisa </w:t>
      </w:r>
      <w:r>
        <w:rPr>
          <w:rFonts w:ascii="Arial" w:hAnsi="Arial" w:cs="Arial"/>
          <w:sz w:val="20"/>
          <w:szCs w:val="20"/>
          <w:lang w:eastAsia="sl-SI"/>
        </w:rPr>
        <w:t xml:space="preserve">oz. projekta </w:t>
      </w:r>
      <w:r w:rsidRPr="0073668C">
        <w:rPr>
          <w:rFonts w:ascii="Arial" w:hAnsi="Arial" w:cs="Arial"/>
          <w:sz w:val="20"/>
          <w:szCs w:val="20"/>
          <w:lang w:eastAsia="sl-SI"/>
        </w:rPr>
        <w:t>so</w:t>
      </w:r>
      <w:r>
        <w:rPr>
          <w:rFonts w:ascii="Arial" w:hAnsi="Arial" w:cs="Arial"/>
          <w:sz w:val="20"/>
          <w:szCs w:val="20"/>
          <w:lang w:eastAsia="sl-SI"/>
        </w:rPr>
        <w:t xml:space="preserve"> z</w:t>
      </w:r>
      <w:r w:rsidRPr="0073668C">
        <w:rPr>
          <w:rFonts w:ascii="Arial" w:hAnsi="Arial" w:cs="Arial"/>
          <w:sz w:val="20"/>
          <w:szCs w:val="20"/>
          <w:lang w:eastAsia="sl-SI"/>
        </w:rPr>
        <w:t>manjšanje razvojnega zaostanka na obmejnih problemskih območjih,</w:t>
      </w:r>
      <w:r>
        <w:rPr>
          <w:rFonts w:ascii="Arial" w:hAnsi="Arial" w:cs="Arial"/>
          <w:sz w:val="20"/>
          <w:szCs w:val="20"/>
          <w:lang w:eastAsia="sl-SI"/>
        </w:rPr>
        <w:t xml:space="preserve"> </w:t>
      </w:r>
      <w:r w:rsidRPr="0073668C">
        <w:rPr>
          <w:rFonts w:ascii="Arial" w:hAnsi="Arial" w:cs="Arial"/>
          <w:sz w:val="20"/>
          <w:szCs w:val="20"/>
          <w:lang w:eastAsia="sl-SI"/>
        </w:rPr>
        <w:t>nova delovna mesta in zaposlovanje,</w:t>
      </w:r>
      <w:r>
        <w:rPr>
          <w:rFonts w:ascii="Arial" w:hAnsi="Arial" w:cs="Arial"/>
          <w:sz w:val="20"/>
          <w:szCs w:val="20"/>
          <w:lang w:eastAsia="sl-SI"/>
        </w:rPr>
        <w:t xml:space="preserve"> </w:t>
      </w:r>
      <w:r w:rsidRPr="0073668C">
        <w:rPr>
          <w:rFonts w:ascii="Arial" w:hAnsi="Arial" w:cs="Arial"/>
          <w:sz w:val="20"/>
          <w:szCs w:val="20"/>
          <w:lang w:eastAsia="sl-SI"/>
        </w:rPr>
        <w:t>zagon novih podjetij.</w:t>
      </w:r>
      <w:r>
        <w:rPr>
          <w:rFonts w:ascii="Arial" w:hAnsi="Arial" w:cs="Arial"/>
          <w:sz w:val="20"/>
          <w:szCs w:val="20"/>
          <w:lang w:eastAsia="sl-SI"/>
        </w:rPr>
        <w:t xml:space="preserve"> </w:t>
      </w:r>
      <w:bookmarkEnd w:id="2"/>
      <w:r w:rsidRPr="00844AA7">
        <w:rPr>
          <w:rFonts w:ascii="Arial" w:hAnsi="Arial" w:cs="Arial"/>
          <w:sz w:val="20"/>
          <w:szCs w:val="20"/>
          <w:lang w:eastAsia="sl-SI"/>
        </w:rPr>
        <w:t xml:space="preserve">Na razpis </w:t>
      </w:r>
      <w:r>
        <w:rPr>
          <w:rFonts w:ascii="Arial" w:hAnsi="Arial" w:cs="Arial"/>
          <w:sz w:val="20"/>
          <w:szCs w:val="20"/>
          <w:lang w:eastAsia="sl-SI"/>
        </w:rPr>
        <w:t xml:space="preserve">so </w:t>
      </w:r>
      <w:r w:rsidRPr="00844AA7">
        <w:rPr>
          <w:rFonts w:ascii="Arial" w:hAnsi="Arial" w:cs="Arial"/>
          <w:sz w:val="20"/>
          <w:szCs w:val="20"/>
          <w:lang w:eastAsia="sl-SI"/>
        </w:rPr>
        <w:t>se prijavi</w:t>
      </w:r>
      <w:r>
        <w:rPr>
          <w:rFonts w:ascii="Arial" w:hAnsi="Arial" w:cs="Arial"/>
          <w:sz w:val="20"/>
          <w:szCs w:val="20"/>
          <w:lang w:eastAsia="sl-SI"/>
        </w:rPr>
        <w:t xml:space="preserve">la </w:t>
      </w:r>
      <w:r w:rsidRPr="00844AA7">
        <w:rPr>
          <w:rFonts w:ascii="Arial" w:hAnsi="Arial" w:cs="Arial"/>
          <w:sz w:val="20"/>
          <w:szCs w:val="20"/>
          <w:lang w:eastAsia="sl-SI"/>
        </w:rPr>
        <w:t>mikro</w:t>
      </w:r>
      <w:r>
        <w:rPr>
          <w:rFonts w:ascii="Arial" w:hAnsi="Arial" w:cs="Arial"/>
          <w:sz w:val="20"/>
          <w:szCs w:val="20"/>
          <w:lang w:eastAsia="sl-SI"/>
        </w:rPr>
        <w:t xml:space="preserve"> in</w:t>
      </w:r>
      <w:r w:rsidRPr="00844AA7">
        <w:rPr>
          <w:rFonts w:ascii="Arial" w:hAnsi="Arial" w:cs="Arial"/>
          <w:sz w:val="20"/>
          <w:szCs w:val="20"/>
          <w:lang w:eastAsia="sl-SI"/>
        </w:rPr>
        <w:t xml:space="preserve"> mala podjetja</w:t>
      </w:r>
      <w:r>
        <w:rPr>
          <w:rFonts w:ascii="Arial" w:hAnsi="Arial" w:cs="Arial"/>
          <w:sz w:val="20"/>
          <w:szCs w:val="20"/>
          <w:lang w:eastAsia="sl-SI"/>
        </w:rPr>
        <w:t>,</w:t>
      </w:r>
      <w:r w:rsidRPr="00844AA7">
        <w:rPr>
          <w:rFonts w:ascii="Arial" w:hAnsi="Arial" w:cs="Arial"/>
          <w:sz w:val="20"/>
          <w:szCs w:val="20"/>
          <w:lang w:eastAsia="sl-SI"/>
        </w:rPr>
        <w:t xml:space="preserve"> ki se kot pravna ali fizična oseba, ukvarjajo z gospodarsko dejavnostjo in so organizirana kot gospodarske družbe, samostojni podjetniki posamezniki in zadruge ter socialna podjetja, ki so se </w:t>
      </w:r>
      <w:r w:rsidRPr="00844AA7">
        <w:rPr>
          <w:rFonts w:ascii="Arial" w:hAnsi="Arial" w:cs="Arial"/>
          <w:sz w:val="20"/>
          <w:szCs w:val="20"/>
          <w:lang w:eastAsia="sl-SI"/>
        </w:rPr>
        <w:lastRenderedPageBreak/>
        <w:t>preoblikovala po Zakonu o socialnem podjetništvu</w:t>
      </w:r>
      <w:r>
        <w:rPr>
          <w:rFonts w:ascii="Arial" w:hAnsi="Arial" w:cs="Arial"/>
          <w:sz w:val="20"/>
          <w:szCs w:val="20"/>
          <w:lang w:eastAsia="sl-SI"/>
        </w:rPr>
        <w:t xml:space="preserve">; </w:t>
      </w:r>
      <w:r w:rsidRPr="00844AA7">
        <w:rPr>
          <w:rFonts w:ascii="Arial" w:hAnsi="Arial" w:cs="Arial"/>
          <w:sz w:val="20"/>
          <w:szCs w:val="20"/>
          <w:lang w:eastAsia="sl-SI"/>
        </w:rPr>
        <w:t xml:space="preserve"> </w:t>
      </w:r>
      <w:r w:rsidRPr="00B913F7">
        <w:rPr>
          <w:rFonts w:ascii="Arial" w:hAnsi="Arial" w:cs="Arial"/>
          <w:sz w:val="20"/>
          <w:szCs w:val="20"/>
          <w:lang w:eastAsia="sl-SI"/>
        </w:rPr>
        <w:t>podjetja, ki so se registrirala med 1. 1. 2025 in 18. 2. 2026 (upošteva se datum registracije podjetja), - podjetja, ki imajo sedež ali poslovno enoto na enem izmed naslednjih problemskih območij: Ajdovščina, Apače, Bistrica ob Sotli, Bohinj, Bovec, Brda, Brežice, Cankova, Cerkno, Cirkulane, Črenšovci, Črna na Koroškem, Črnomelj, Divača, Dobrovnik, Dolenjske Toplice, Dravograd, Gorje, Gornji Petrovci, Grad, Hodoš, Hrpelje – Kozina, Ilirska Bistrica, Jezersko, Kanal, Kobarid, Kobilje, Kočevje, Komen, Kostanjevica na Krki, Kostel, Kozje, Kranjska Gora, Kungota, Kuzma, Lendava, Ljutomer, Loška dolina, Loški Potok, Lovrenc na Pohorju, Luče, Majšperk, Metlika, Mežica, Miren – Kostanjevica, Moravske Toplice, Muta, Ormož, Osilnica, Pesnica, Pivka, Podčetrtek, Podlehnik, Podvelka, Poljčane, Postojna, Preddvor, Prevalje, Puconci, Radlje ob Dravi, Ravne na Koroškem, Razkrižje, Renče – Vogrsko, Ribnica na Pohorju, Rogašovci, Rogatec, Ruše, Selnica ob Dravi, Semič, Sežana, Slovenj Gradec, Solčava, Središče ob Dravi, Sveta Ana, Sveti Jurij ob Ščavnici, Sveti Tomaž, Šalovci, Šentjernej, Šmarje pri Jelšah, Tišina, Tolmin, Tržič, Velika Polana, Videm, Vipava, Vuzenica, Zavrč in Žetale.</w:t>
      </w:r>
    </w:p>
    <w:p w14:paraId="7027BA23" w14:textId="333D11D2" w:rsidR="00B913F7" w:rsidRPr="00306B93" w:rsidRDefault="00B913F7" w:rsidP="00B913F7">
      <w:pPr>
        <w:autoSpaceDE w:val="0"/>
        <w:autoSpaceDN w:val="0"/>
        <w:adjustRightInd w:val="0"/>
        <w:spacing w:after="0" w:line="240" w:lineRule="auto"/>
        <w:jc w:val="both"/>
        <w:rPr>
          <w:rFonts w:ascii="Arial" w:hAnsi="Arial" w:cs="Arial"/>
          <w:sz w:val="20"/>
          <w:szCs w:val="20"/>
          <w:lang w:eastAsia="sl-SI"/>
        </w:rPr>
      </w:pPr>
      <w:r w:rsidRPr="00844AA7">
        <w:rPr>
          <w:rFonts w:ascii="Arial" w:hAnsi="Arial" w:cs="Arial"/>
          <w:sz w:val="20"/>
          <w:szCs w:val="20"/>
          <w:lang w:eastAsia="sl-SI"/>
        </w:rPr>
        <w:t>V skladu z zakonodajo javnih financ se financiranje po javnem razpisu izvaja po</w:t>
      </w:r>
      <w:r w:rsidRPr="00306B93">
        <w:rPr>
          <w:rFonts w:ascii="Arial" w:hAnsi="Arial" w:cs="Arial"/>
          <w:sz w:val="20"/>
          <w:szCs w:val="20"/>
          <w:lang w:eastAsia="sl-SI"/>
        </w:rPr>
        <w:t xml:space="preserve"> principu</w:t>
      </w:r>
      <w:r>
        <w:rPr>
          <w:rFonts w:ascii="Arial" w:hAnsi="Arial" w:cs="Arial"/>
          <w:sz w:val="20"/>
          <w:szCs w:val="20"/>
          <w:lang w:eastAsia="sl-SI"/>
        </w:rPr>
        <w:t xml:space="preserve"> </w:t>
      </w:r>
      <w:r w:rsidRPr="00306B93">
        <w:rPr>
          <w:rFonts w:ascii="Arial" w:hAnsi="Arial" w:cs="Arial"/>
          <w:sz w:val="20"/>
          <w:szCs w:val="20"/>
          <w:lang w:eastAsia="sl-SI"/>
        </w:rPr>
        <w:t>povračila pavšalnega zneska.</w:t>
      </w:r>
      <w:r>
        <w:rPr>
          <w:rFonts w:ascii="Arial" w:hAnsi="Arial" w:cs="Arial"/>
          <w:sz w:val="20"/>
          <w:szCs w:val="20"/>
          <w:lang w:eastAsia="sl-SI"/>
        </w:rPr>
        <w:t xml:space="preserve"> </w:t>
      </w:r>
      <w:r w:rsidRPr="00306B93">
        <w:rPr>
          <w:rFonts w:ascii="Arial" w:hAnsi="Arial" w:cs="Arial"/>
          <w:sz w:val="20"/>
          <w:szCs w:val="20"/>
          <w:lang w:eastAsia="sl-SI"/>
        </w:rPr>
        <w:t>Pavšalni znesek pokriva vse stroške projekta povezane s poslovanjem podjetja za 8 mesecev</w:t>
      </w:r>
      <w:r>
        <w:rPr>
          <w:rFonts w:ascii="Arial" w:hAnsi="Arial" w:cs="Arial"/>
          <w:sz w:val="20"/>
          <w:szCs w:val="20"/>
          <w:lang w:eastAsia="sl-SI"/>
        </w:rPr>
        <w:t xml:space="preserve"> </w:t>
      </w:r>
      <w:r w:rsidRPr="00306B93">
        <w:rPr>
          <w:rFonts w:ascii="Arial" w:hAnsi="Arial" w:cs="Arial"/>
          <w:sz w:val="20"/>
          <w:szCs w:val="20"/>
          <w:lang w:eastAsia="sl-SI"/>
        </w:rPr>
        <w:t>in pokriva faze zagona podjetja z izvedbo vlaganj, realizacijo zaposlitve, začetek</w:t>
      </w:r>
      <w:r>
        <w:rPr>
          <w:rFonts w:ascii="Arial" w:hAnsi="Arial" w:cs="Arial"/>
          <w:sz w:val="20"/>
          <w:szCs w:val="20"/>
          <w:lang w:eastAsia="sl-SI"/>
        </w:rPr>
        <w:t xml:space="preserve"> </w:t>
      </w:r>
      <w:r w:rsidRPr="00306B93">
        <w:rPr>
          <w:rFonts w:ascii="Arial" w:hAnsi="Arial" w:cs="Arial"/>
          <w:sz w:val="20"/>
          <w:szCs w:val="20"/>
          <w:lang w:eastAsia="sl-SI"/>
        </w:rPr>
        <w:t>komercializacije produktov oziroma storitev, promocije, pridobivanje partnerjev in strank ter</w:t>
      </w:r>
      <w:r>
        <w:rPr>
          <w:rFonts w:ascii="Arial" w:hAnsi="Arial" w:cs="Arial"/>
          <w:sz w:val="20"/>
          <w:szCs w:val="20"/>
          <w:lang w:eastAsia="sl-SI"/>
        </w:rPr>
        <w:t xml:space="preserve"> </w:t>
      </w:r>
      <w:r w:rsidRPr="00306B93">
        <w:rPr>
          <w:rFonts w:ascii="Arial" w:hAnsi="Arial" w:cs="Arial"/>
          <w:sz w:val="20"/>
          <w:szCs w:val="20"/>
          <w:lang w:eastAsia="sl-SI"/>
        </w:rPr>
        <w:t>začetek ustvarjanja rednih mesečnih prihodkov. Gre tako za stroške polno zaposlenega na</w:t>
      </w:r>
      <w:r>
        <w:rPr>
          <w:rFonts w:ascii="Arial" w:hAnsi="Arial" w:cs="Arial"/>
          <w:sz w:val="20"/>
          <w:szCs w:val="20"/>
          <w:lang w:eastAsia="sl-SI"/>
        </w:rPr>
        <w:t xml:space="preserve"> </w:t>
      </w:r>
      <w:r w:rsidRPr="00306B93">
        <w:rPr>
          <w:rFonts w:ascii="Arial" w:hAnsi="Arial" w:cs="Arial"/>
          <w:sz w:val="20"/>
          <w:szCs w:val="20"/>
          <w:lang w:eastAsia="sl-SI"/>
        </w:rPr>
        <w:t>projektu ter preostale upravičene stroške, ki niso neposredni stroški osebja (najem prostorov,</w:t>
      </w:r>
      <w:r>
        <w:rPr>
          <w:rFonts w:ascii="Arial" w:hAnsi="Arial" w:cs="Arial"/>
          <w:sz w:val="20"/>
          <w:szCs w:val="20"/>
          <w:lang w:eastAsia="sl-SI"/>
        </w:rPr>
        <w:t xml:space="preserve"> </w:t>
      </w:r>
      <w:r w:rsidRPr="00306B93">
        <w:rPr>
          <w:rFonts w:ascii="Arial" w:hAnsi="Arial" w:cs="Arial"/>
          <w:sz w:val="20"/>
          <w:szCs w:val="20"/>
          <w:lang w:eastAsia="sl-SI"/>
        </w:rPr>
        <w:t>nakup in najem opreme, programske opreme, promocija, stroški drobnega inventarja in nakup</w:t>
      </w:r>
      <w:r>
        <w:rPr>
          <w:rFonts w:ascii="Arial" w:hAnsi="Arial" w:cs="Arial"/>
          <w:sz w:val="20"/>
          <w:szCs w:val="20"/>
          <w:lang w:eastAsia="sl-SI"/>
        </w:rPr>
        <w:t xml:space="preserve"> </w:t>
      </w:r>
      <w:r w:rsidRPr="00306B93">
        <w:rPr>
          <w:rFonts w:ascii="Arial" w:hAnsi="Arial" w:cs="Arial"/>
          <w:sz w:val="20"/>
          <w:szCs w:val="20"/>
          <w:lang w:eastAsia="sl-SI"/>
        </w:rPr>
        <w:t>manjšega potrošnega materiala).</w:t>
      </w:r>
    </w:p>
    <w:p w14:paraId="3F1CC4EE" w14:textId="77777777" w:rsidR="00B913F7" w:rsidRDefault="00B913F7" w:rsidP="00B913F7">
      <w:pPr>
        <w:autoSpaceDE w:val="0"/>
        <w:autoSpaceDN w:val="0"/>
        <w:adjustRightInd w:val="0"/>
        <w:spacing w:after="0" w:line="240" w:lineRule="auto"/>
        <w:rPr>
          <w:rFonts w:ascii="Arial" w:hAnsi="Arial" w:cs="Arial"/>
          <w:sz w:val="20"/>
          <w:szCs w:val="20"/>
          <w:lang w:eastAsia="sl-SI"/>
        </w:rPr>
      </w:pPr>
    </w:p>
    <w:p w14:paraId="18D08E6D" w14:textId="33F5C682" w:rsidR="005225F3" w:rsidRDefault="00B913F7" w:rsidP="005225F3">
      <w:pPr>
        <w:spacing w:after="0" w:line="240" w:lineRule="auto"/>
        <w:jc w:val="both"/>
        <w:rPr>
          <w:rFonts w:ascii="Arial" w:hAnsi="Arial" w:cs="Arial"/>
          <w:sz w:val="20"/>
          <w:szCs w:val="20"/>
          <w:lang w:eastAsia="sl-SI"/>
        </w:rPr>
      </w:pPr>
      <w:r w:rsidRPr="00306B93">
        <w:rPr>
          <w:rFonts w:ascii="Arial" w:hAnsi="Arial" w:cs="Arial"/>
          <w:sz w:val="20"/>
          <w:szCs w:val="20"/>
          <w:lang w:eastAsia="sl-SI"/>
        </w:rPr>
        <w:t>Obdobje izvajanja aktivnosti, katerih stroške pokriva pavšalni znesek, je obdobje 8 mesecev,</w:t>
      </w:r>
      <w:r>
        <w:rPr>
          <w:rFonts w:ascii="Arial" w:hAnsi="Arial" w:cs="Arial"/>
          <w:sz w:val="20"/>
          <w:szCs w:val="20"/>
          <w:lang w:eastAsia="sl-SI"/>
        </w:rPr>
        <w:t xml:space="preserve"> </w:t>
      </w:r>
      <w:r w:rsidRPr="00306B93">
        <w:rPr>
          <w:rFonts w:ascii="Arial" w:hAnsi="Arial" w:cs="Arial"/>
          <w:sz w:val="20"/>
          <w:szCs w:val="20"/>
          <w:lang w:eastAsia="sl-SI"/>
        </w:rPr>
        <w:t>od oddaje vloge do 30. 10. 202</w:t>
      </w:r>
      <w:r>
        <w:rPr>
          <w:rFonts w:ascii="Arial" w:hAnsi="Arial" w:cs="Arial"/>
          <w:sz w:val="20"/>
          <w:szCs w:val="20"/>
          <w:lang w:eastAsia="sl-SI"/>
        </w:rPr>
        <w:t>6</w:t>
      </w:r>
      <w:r w:rsidRPr="00306B93">
        <w:rPr>
          <w:rFonts w:ascii="Arial" w:hAnsi="Arial" w:cs="Arial"/>
          <w:sz w:val="20"/>
          <w:szCs w:val="20"/>
          <w:lang w:eastAsia="sl-SI"/>
        </w:rPr>
        <w:t>.</w:t>
      </w:r>
      <w:r>
        <w:rPr>
          <w:rFonts w:ascii="Arial" w:hAnsi="Arial" w:cs="Arial"/>
          <w:sz w:val="20"/>
          <w:szCs w:val="20"/>
          <w:lang w:eastAsia="sl-SI"/>
        </w:rPr>
        <w:t xml:space="preserve"> </w:t>
      </w:r>
      <w:r w:rsidRPr="00B913F7">
        <w:rPr>
          <w:rFonts w:ascii="Arial" w:hAnsi="Arial" w:cs="Arial"/>
          <w:sz w:val="20"/>
          <w:szCs w:val="20"/>
          <w:lang w:eastAsia="sl-SI"/>
        </w:rPr>
        <w:t>Maksimalna višina subvencije za posamezno podjetje je 30.000,00 EUR. Cilj javnega razpisa je bil podpreti 60 start-up podjetij na obmejnih problemskih območjih.</w:t>
      </w:r>
      <w:r w:rsidR="0004636C">
        <w:rPr>
          <w:rFonts w:ascii="Arial" w:hAnsi="Arial" w:cs="Arial"/>
          <w:sz w:val="20"/>
          <w:szCs w:val="20"/>
          <w:lang w:eastAsia="sl-SI"/>
        </w:rPr>
        <w:t xml:space="preserve"> Pogoje za sofinanciranje je izpolnjevalo 57 podjetij, ki bodo skupaj prejela sredstva v višini 1.710.00,00 EUR</w:t>
      </w:r>
      <w:r w:rsidR="00731B44">
        <w:rPr>
          <w:rFonts w:ascii="Arial" w:hAnsi="Arial" w:cs="Arial"/>
          <w:sz w:val="20"/>
          <w:szCs w:val="20"/>
          <w:lang w:eastAsia="sl-SI"/>
        </w:rPr>
        <w:t>.</w:t>
      </w:r>
      <w:r w:rsidR="0004636C">
        <w:rPr>
          <w:rFonts w:ascii="Arial" w:hAnsi="Arial" w:cs="Arial"/>
          <w:sz w:val="20"/>
          <w:szCs w:val="20"/>
          <w:lang w:eastAsia="sl-SI"/>
        </w:rPr>
        <w:t xml:space="preserve"> </w:t>
      </w:r>
      <w:r w:rsidRPr="00B913F7">
        <w:rPr>
          <w:rFonts w:ascii="Arial" w:hAnsi="Arial" w:cs="Arial"/>
          <w:sz w:val="20"/>
          <w:szCs w:val="20"/>
          <w:lang w:eastAsia="sl-SI"/>
        </w:rPr>
        <w:t xml:space="preserve"> </w:t>
      </w:r>
    </w:p>
    <w:p w14:paraId="70FDDA83" w14:textId="6A9EE551" w:rsidR="005225F3" w:rsidRDefault="005225F3" w:rsidP="005225F3">
      <w:pPr>
        <w:spacing w:after="0" w:line="240" w:lineRule="auto"/>
        <w:jc w:val="both"/>
        <w:rPr>
          <w:rFonts w:ascii="Arial" w:hAnsi="Arial" w:cs="Arial"/>
          <w:sz w:val="20"/>
          <w:szCs w:val="20"/>
        </w:rPr>
      </w:pPr>
      <w:r w:rsidRPr="00DC6E86">
        <w:rPr>
          <w:rFonts w:ascii="Arial" w:hAnsi="Arial" w:cs="Arial"/>
          <w:sz w:val="20"/>
          <w:szCs w:val="20"/>
        </w:rPr>
        <w:t>Odgovorni organ</w:t>
      </w:r>
      <w:r>
        <w:rPr>
          <w:rFonts w:ascii="Arial" w:hAnsi="Arial" w:cs="Arial"/>
          <w:sz w:val="20"/>
          <w:szCs w:val="20"/>
        </w:rPr>
        <w:t xml:space="preserve">a za pripravo in izvedbo javnega razpisa: </w:t>
      </w:r>
      <w:r w:rsidRPr="00DC6E86">
        <w:rPr>
          <w:rFonts w:ascii="Arial" w:hAnsi="Arial" w:cs="Arial"/>
          <w:sz w:val="20"/>
          <w:szCs w:val="20"/>
        </w:rPr>
        <w:t xml:space="preserve"> </w:t>
      </w:r>
    </w:p>
    <w:p w14:paraId="1EDB205A" w14:textId="3CE4BEAB" w:rsidR="00F05BBB" w:rsidRPr="005225F3" w:rsidRDefault="005225F3" w:rsidP="005225F3">
      <w:pPr>
        <w:pStyle w:val="datumtevilka"/>
        <w:jc w:val="both"/>
        <w:rPr>
          <w:rFonts w:cs="Arial"/>
        </w:rPr>
      </w:pPr>
      <w:r w:rsidRPr="005225F3">
        <w:rPr>
          <w:rFonts w:cs="Arial"/>
        </w:rPr>
        <w:t>Javni sklad RS za podjetništvo, Ulica Kneza Koclja 22, 2000 Maribor je  pripravljavec kakor tudi izvajalec Javnega razpisa Spodbude za zagon podjetij na obmejnih problemskih območjih v letu 2026</w:t>
      </w:r>
      <w:r w:rsidR="00F05BBB">
        <w:rPr>
          <w:rFonts w:cs="Arial"/>
        </w:rPr>
        <w:t>. Projekt se zaključi z dne 31.12.2026.</w:t>
      </w:r>
    </w:p>
    <w:p w14:paraId="14DD681E" w14:textId="77777777" w:rsidR="005225F3" w:rsidRDefault="005225F3" w:rsidP="005225F3">
      <w:pPr>
        <w:pStyle w:val="datumtevilka"/>
        <w:jc w:val="both"/>
        <w:rPr>
          <w:rFonts w:cs="Arial"/>
        </w:rPr>
      </w:pPr>
      <w:r>
        <w:rPr>
          <w:rFonts w:cs="Arial"/>
        </w:rPr>
        <w:t>O izvedbi projekta poroča Ministrstvu za lokalno samoupravo, kohezijo in regionalni razvoj, prvič po izboru upravičencev in drugič ob zaključku projekta (najkasneje do 31. 1. 2027).</w:t>
      </w:r>
    </w:p>
    <w:p w14:paraId="4791F927" w14:textId="77777777" w:rsidR="00B913F7" w:rsidRPr="00306B93" w:rsidRDefault="00B913F7" w:rsidP="00B913F7">
      <w:pPr>
        <w:pStyle w:val="datumtevilka"/>
        <w:jc w:val="both"/>
        <w:rPr>
          <w:rFonts w:cs="Arial"/>
        </w:rPr>
      </w:pPr>
    </w:p>
    <w:p w14:paraId="3BAFEEC5" w14:textId="56CAE204" w:rsidR="008C22B1" w:rsidRPr="00B47D3B" w:rsidRDefault="00B913F7" w:rsidP="0024125F">
      <w:pPr>
        <w:spacing w:after="0" w:line="260" w:lineRule="exact"/>
        <w:jc w:val="both"/>
        <w:rPr>
          <w:rFonts w:ascii="Arial" w:eastAsia="Times New Roman" w:hAnsi="Arial" w:cs="Arial"/>
          <w:bCs/>
          <w:color w:val="FF0000"/>
          <w:sz w:val="20"/>
          <w:szCs w:val="20"/>
        </w:rPr>
      </w:pPr>
      <w:r w:rsidRPr="00DC6E86">
        <w:rPr>
          <w:rFonts w:ascii="Arial" w:eastAsia="Times New Roman" w:hAnsi="Arial" w:cs="Arial"/>
          <w:bCs/>
          <w:sz w:val="20"/>
          <w:szCs w:val="20"/>
        </w:rPr>
        <w:t xml:space="preserve">Sredstva </w:t>
      </w:r>
      <w:r>
        <w:rPr>
          <w:rFonts w:ascii="Arial" w:eastAsia="Times New Roman" w:hAnsi="Arial" w:cs="Arial"/>
          <w:bCs/>
          <w:sz w:val="20"/>
          <w:szCs w:val="20"/>
        </w:rPr>
        <w:t xml:space="preserve">za vseh deset projektov </w:t>
      </w:r>
      <w:r w:rsidR="00EC172C">
        <w:rPr>
          <w:rFonts w:ascii="Arial" w:eastAsia="Times New Roman" w:hAnsi="Arial" w:cs="Arial"/>
          <w:bCs/>
          <w:sz w:val="20"/>
          <w:szCs w:val="20"/>
        </w:rPr>
        <w:t xml:space="preserve">obeh javnih razpisov </w:t>
      </w:r>
      <w:r w:rsidRPr="00DC6E86">
        <w:rPr>
          <w:rFonts w:ascii="Arial" w:eastAsia="Times New Roman" w:hAnsi="Arial" w:cs="Arial"/>
          <w:bCs/>
          <w:sz w:val="20"/>
          <w:szCs w:val="20"/>
        </w:rPr>
        <w:t>so zagotovljena na proračunski postavki 231</w:t>
      </w:r>
      <w:r>
        <w:rPr>
          <w:rFonts w:ascii="Arial" w:eastAsia="Times New Roman" w:hAnsi="Arial" w:cs="Arial"/>
          <w:bCs/>
          <w:sz w:val="20"/>
          <w:szCs w:val="20"/>
        </w:rPr>
        <w:t>881 – dodatni ukrepi za problemska območja.</w:t>
      </w:r>
    </w:p>
    <w:p w14:paraId="0F2D90C2" w14:textId="77777777" w:rsidR="00A27D4E" w:rsidRPr="00B47D3B" w:rsidRDefault="00A27D4E">
      <w:pPr>
        <w:rPr>
          <w:rFonts w:ascii="Arial" w:eastAsia="Times New Roman" w:hAnsi="Arial" w:cs="Arial"/>
          <w:bCs/>
          <w:color w:val="FF0000"/>
          <w:sz w:val="20"/>
          <w:szCs w:val="20"/>
        </w:rPr>
      </w:pPr>
    </w:p>
    <w:p w14:paraId="24667F34" w14:textId="77777777" w:rsidR="00A27D4E" w:rsidRPr="00B47D3B" w:rsidRDefault="00A27D4E" w:rsidP="008C22B1">
      <w:pPr>
        <w:rPr>
          <w:rFonts w:ascii="Arial" w:hAnsi="Arial" w:cs="Arial"/>
          <w:sz w:val="20"/>
          <w:szCs w:val="20"/>
        </w:rPr>
        <w:sectPr w:rsidR="00A27D4E" w:rsidRPr="00B47D3B" w:rsidSect="000D2683">
          <w:headerReference w:type="first" r:id="rId10"/>
          <w:pgSz w:w="11906" w:h="16838"/>
          <w:pgMar w:top="993" w:right="1417" w:bottom="1417" w:left="1417" w:header="708" w:footer="708" w:gutter="0"/>
          <w:cols w:space="708"/>
          <w:docGrid w:linePitch="360"/>
        </w:sectPr>
      </w:pPr>
    </w:p>
    <w:p w14:paraId="6A8270E8" w14:textId="651DF53A" w:rsidR="00A27D4E" w:rsidRDefault="00A27D4E" w:rsidP="008C22B1">
      <w:r>
        <w:lastRenderedPageBreak/>
        <w:t>Priloga 1:</w:t>
      </w:r>
    </w:p>
    <w:p w14:paraId="50B882C8" w14:textId="4EFE1A03" w:rsidR="00C44C63" w:rsidRDefault="006744C2" w:rsidP="008C22B1">
      <w:r w:rsidRPr="006744C2">
        <w:rPr>
          <w:noProof/>
        </w:rPr>
        <w:drawing>
          <wp:inline distT="0" distB="0" distL="0" distR="0" wp14:anchorId="0538C9F2" wp14:editId="7EB0D212">
            <wp:extent cx="7867650" cy="5458916"/>
            <wp:effectExtent l="0" t="0" r="0" b="0"/>
            <wp:docPr id="170379264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792647" name=""/>
                    <pic:cNvPicPr/>
                  </pic:nvPicPr>
                  <pic:blipFill>
                    <a:blip r:embed="rId11"/>
                    <a:stretch>
                      <a:fillRect/>
                    </a:stretch>
                  </pic:blipFill>
                  <pic:spPr>
                    <a:xfrm>
                      <a:off x="0" y="0"/>
                      <a:ext cx="7867650" cy="5458916"/>
                    </a:xfrm>
                    <a:prstGeom prst="rect">
                      <a:avLst/>
                    </a:prstGeom>
                  </pic:spPr>
                </pic:pic>
              </a:graphicData>
            </a:graphic>
          </wp:inline>
        </w:drawing>
      </w:r>
    </w:p>
    <w:p w14:paraId="09E7C409" w14:textId="64B00593" w:rsidR="00C44C63" w:rsidRDefault="006744C2" w:rsidP="008C22B1">
      <w:r w:rsidRPr="006744C2">
        <w:rPr>
          <w:noProof/>
        </w:rPr>
        <w:lastRenderedPageBreak/>
        <w:drawing>
          <wp:inline distT="0" distB="0" distL="0" distR="0" wp14:anchorId="4FD2D1C9" wp14:editId="65C6EFBF">
            <wp:extent cx="8124825" cy="5760720"/>
            <wp:effectExtent l="0" t="0" r="9525" b="0"/>
            <wp:docPr id="106460636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606367" name=""/>
                    <pic:cNvPicPr/>
                  </pic:nvPicPr>
                  <pic:blipFill>
                    <a:blip r:embed="rId12"/>
                    <a:stretch>
                      <a:fillRect/>
                    </a:stretch>
                  </pic:blipFill>
                  <pic:spPr>
                    <a:xfrm>
                      <a:off x="0" y="0"/>
                      <a:ext cx="8124825" cy="5760720"/>
                    </a:xfrm>
                    <a:prstGeom prst="rect">
                      <a:avLst/>
                    </a:prstGeom>
                  </pic:spPr>
                </pic:pic>
              </a:graphicData>
            </a:graphic>
          </wp:inline>
        </w:drawing>
      </w:r>
    </w:p>
    <w:p w14:paraId="74477351" w14:textId="1FE89D5F" w:rsidR="00C44C63" w:rsidRDefault="00C44C63" w:rsidP="008C22B1">
      <w:r w:rsidRPr="00C44C63">
        <w:rPr>
          <w:noProof/>
        </w:rPr>
        <w:lastRenderedPageBreak/>
        <w:drawing>
          <wp:inline distT="0" distB="0" distL="0" distR="0" wp14:anchorId="39EA1636" wp14:editId="6462E125">
            <wp:extent cx="7997825" cy="5760720"/>
            <wp:effectExtent l="0" t="0" r="3175" b="0"/>
            <wp:docPr id="199146676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466766" name=""/>
                    <pic:cNvPicPr/>
                  </pic:nvPicPr>
                  <pic:blipFill>
                    <a:blip r:embed="rId13"/>
                    <a:stretch>
                      <a:fillRect/>
                    </a:stretch>
                  </pic:blipFill>
                  <pic:spPr>
                    <a:xfrm>
                      <a:off x="0" y="0"/>
                      <a:ext cx="7997825" cy="5760720"/>
                    </a:xfrm>
                    <a:prstGeom prst="rect">
                      <a:avLst/>
                    </a:prstGeom>
                  </pic:spPr>
                </pic:pic>
              </a:graphicData>
            </a:graphic>
          </wp:inline>
        </w:drawing>
      </w:r>
    </w:p>
    <w:p w14:paraId="5D0DEF9E" w14:textId="3E194055" w:rsidR="00C44C63" w:rsidRDefault="006744C2" w:rsidP="008C22B1">
      <w:r w:rsidRPr="006744C2">
        <w:rPr>
          <w:noProof/>
        </w:rPr>
        <w:lastRenderedPageBreak/>
        <w:drawing>
          <wp:inline distT="0" distB="0" distL="0" distR="0" wp14:anchorId="69C5D97D" wp14:editId="66357DBB">
            <wp:extent cx="8042910" cy="5760720"/>
            <wp:effectExtent l="0" t="0" r="0" b="0"/>
            <wp:docPr id="114559016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590161" name=""/>
                    <pic:cNvPicPr/>
                  </pic:nvPicPr>
                  <pic:blipFill>
                    <a:blip r:embed="rId14"/>
                    <a:stretch>
                      <a:fillRect/>
                    </a:stretch>
                  </pic:blipFill>
                  <pic:spPr>
                    <a:xfrm>
                      <a:off x="0" y="0"/>
                      <a:ext cx="8042910" cy="5760720"/>
                    </a:xfrm>
                    <a:prstGeom prst="rect">
                      <a:avLst/>
                    </a:prstGeom>
                  </pic:spPr>
                </pic:pic>
              </a:graphicData>
            </a:graphic>
          </wp:inline>
        </w:drawing>
      </w:r>
    </w:p>
    <w:p w14:paraId="1878517A" w14:textId="008E1F96" w:rsidR="00C44C63" w:rsidRDefault="006744C2" w:rsidP="008C22B1">
      <w:r w:rsidRPr="006744C2">
        <w:rPr>
          <w:noProof/>
        </w:rPr>
        <w:lastRenderedPageBreak/>
        <w:drawing>
          <wp:inline distT="0" distB="0" distL="0" distR="0" wp14:anchorId="675E7C21" wp14:editId="2ECCF880">
            <wp:extent cx="8044815" cy="5760720"/>
            <wp:effectExtent l="0" t="0" r="0" b="0"/>
            <wp:docPr id="85084759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847596" name=""/>
                    <pic:cNvPicPr/>
                  </pic:nvPicPr>
                  <pic:blipFill>
                    <a:blip r:embed="rId15"/>
                    <a:stretch>
                      <a:fillRect/>
                    </a:stretch>
                  </pic:blipFill>
                  <pic:spPr>
                    <a:xfrm>
                      <a:off x="0" y="0"/>
                      <a:ext cx="8044815" cy="5760720"/>
                    </a:xfrm>
                    <a:prstGeom prst="rect">
                      <a:avLst/>
                    </a:prstGeom>
                  </pic:spPr>
                </pic:pic>
              </a:graphicData>
            </a:graphic>
          </wp:inline>
        </w:drawing>
      </w:r>
    </w:p>
    <w:p w14:paraId="1C706643" w14:textId="12012A6E" w:rsidR="00C44C63" w:rsidRDefault="00C44C63" w:rsidP="008C22B1">
      <w:r w:rsidRPr="00C44C63">
        <w:rPr>
          <w:noProof/>
        </w:rPr>
        <w:lastRenderedPageBreak/>
        <w:drawing>
          <wp:inline distT="0" distB="0" distL="0" distR="0" wp14:anchorId="51C57243" wp14:editId="32E020DB">
            <wp:extent cx="8201025" cy="5677633"/>
            <wp:effectExtent l="0" t="0" r="0" b="0"/>
            <wp:docPr id="157302469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024696" name=""/>
                    <pic:cNvPicPr/>
                  </pic:nvPicPr>
                  <pic:blipFill>
                    <a:blip r:embed="rId16"/>
                    <a:stretch>
                      <a:fillRect/>
                    </a:stretch>
                  </pic:blipFill>
                  <pic:spPr>
                    <a:xfrm>
                      <a:off x="0" y="0"/>
                      <a:ext cx="8202997" cy="5678998"/>
                    </a:xfrm>
                    <a:prstGeom prst="rect">
                      <a:avLst/>
                    </a:prstGeom>
                  </pic:spPr>
                </pic:pic>
              </a:graphicData>
            </a:graphic>
          </wp:inline>
        </w:drawing>
      </w:r>
    </w:p>
    <w:p w14:paraId="133F6505" w14:textId="479D91A9" w:rsidR="00C44C63" w:rsidRDefault="00C44C63" w:rsidP="008C22B1">
      <w:r w:rsidRPr="00C44C63">
        <w:rPr>
          <w:noProof/>
        </w:rPr>
        <w:lastRenderedPageBreak/>
        <w:drawing>
          <wp:inline distT="0" distB="0" distL="0" distR="0" wp14:anchorId="02E9EB9F" wp14:editId="138E7951">
            <wp:extent cx="8191695" cy="5695950"/>
            <wp:effectExtent l="0" t="0" r="0" b="0"/>
            <wp:docPr id="92930130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301309" name=""/>
                    <pic:cNvPicPr/>
                  </pic:nvPicPr>
                  <pic:blipFill>
                    <a:blip r:embed="rId17"/>
                    <a:stretch>
                      <a:fillRect/>
                    </a:stretch>
                  </pic:blipFill>
                  <pic:spPr>
                    <a:xfrm>
                      <a:off x="0" y="0"/>
                      <a:ext cx="8191890" cy="5696086"/>
                    </a:xfrm>
                    <a:prstGeom prst="rect">
                      <a:avLst/>
                    </a:prstGeom>
                  </pic:spPr>
                </pic:pic>
              </a:graphicData>
            </a:graphic>
          </wp:inline>
        </w:drawing>
      </w:r>
    </w:p>
    <w:p w14:paraId="43DA24D1" w14:textId="15229E85" w:rsidR="00C44C63" w:rsidRDefault="00C12D85" w:rsidP="008C22B1">
      <w:r w:rsidRPr="00C12D85">
        <w:rPr>
          <w:noProof/>
        </w:rPr>
        <w:lastRenderedPageBreak/>
        <w:drawing>
          <wp:inline distT="0" distB="0" distL="0" distR="0" wp14:anchorId="6C282250" wp14:editId="709E7DBB">
            <wp:extent cx="8057829" cy="5648325"/>
            <wp:effectExtent l="0" t="0" r="635" b="0"/>
            <wp:docPr id="77189728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897284" name=""/>
                    <pic:cNvPicPr/>
                  </pic:nvPicPr>
                  <pic:blipFill>
                    <a:blip r:embed="rId18"/>
                    <a:stretch>
                      <a:fillRect/>
                    </a:stretch>
                  </pic:blipFill>
                  <pic:spPr>
                    <a:xfrm>
                      <a:off x="0" y="0"/>
                      <a:ext cx="8059145" cy="5649248"/>
                    </a:xfrm>
                    <a:prstGeom prst="rect">
                      <a:avLst/>
                    </a:prstGeom>
                  </pic:spPr>
                </pic:pic>
              </a:graphicData>
            </a:graphic>
          </wp:inline>
        </w:drawing>
      </w:r>
    </w:p>
    <w:p w14:paraId="38E3E258" w14:textId="6084C774" w:rsidR="00C12D85" w:rsidRDefault="00C12D85" w:rsidP="008C22B1">
      <w:r w:rsidRPr="00C12D85">
        <w:rPr>
          <w:noProof/>
        </w:rPr>
        <w:lastRenderedPageBreak/>
        <w:drawing>
          <wp:inline distT="0" distB="0" distL="0" distR="0" wp14:anchorId="60E4A207" wp14:editId="3E28CE2B">
            <wp:extent cx="8070215" cy="5760720"/>
            <wp:effectExtent l="0" t="0" r="6985" b="0"/>
            <wp:docPr id="23239532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395326" name=""/>
                    <pic:cNvPicPr/>
                  </pic:nvPicPr>
                  <pic:blipFill>
                    <a:blip r:embed="rId19"/>
                    <a:stretch>
                      <a:fillRect/>
                    </a:stretch>
                  </pic:blipFill>
                  <pic:spPr>
                    <a:xfrm>
                      <a:off x="0" y="0"/>
                      <a:ext cx="8070215" cy="5760720"/>
                    </a:xfrm>
                    <a:prstGeom prst="rect">
                      <a:avLst/>
                    </a:prstGeom>
                  </pic:spPr>
                </pic:pic>
              </a:graphicData>
            </a:graphic>
          </wp:inline>
        </w:drawing>
      </w:r>
    </w:p>
    <w:p w14:paraId="0BB90685" w14:textId="6F752789" w:rsidR="0079194A" w:rsidRDefault="00CC0F60" w:rsidP="006964DA">
      <w:r w:rsidRPr="00CC0F60">
        <w:rPr>
          <w:noProof/>
        </w:rPr>
        <w:lastRenderedPageBreak/>
        <w:drawing>
          <wp:inline distT="0" distB="0" distL="0" distR="0" wp14:anchorId="7C7AA5A2" wp14:editId="0831233A">
            <wp:extent cx="8134350" cy="5760720"/>
            <wp:effectExtent l="0" t="0" r="0" b="0"/>
            <wp:docPr id="160257079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570790" name=""/>
                    <pic:cNvPicPr/>
                  </pic:nvPicPr>
                  <pic:blipFill>
                    <a:blip r:embed="rId20"/>
                    <a:stretch>
                      <a:fillRect/>
                    </a:stretch>
                  </pic:blipFill>
                  <pic:spPr>
                    <a:xfrm>
                      <a:off x="0" y="0"/>
                      <a:ext cx="8134350" cy="5760720"/>
                    </a:xfrm>
                    <a:prstGeom prst="rect">
                      <a:avLst/>
                    </a:prstGeom>
                  </pic:spPr>
                </pic:pic>
              </a:graphicData>
            </a:graphic>
          </wp:inline>
        </w:drawing>
      </w:r>
    </w:p>
    <w:sectPr w:rsidR="0079194A" w:rsidSect="00E6752F">
      <w:pgSz w:w="16838" w:h="11906" w:orient="landscape"/>
      <w:pgMar w:top="1417" w:right="99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88188" w14:textId="77777777" w:rsidR="00B8761F" w:rsidRDefault="00B8761F">
      <w:pPr>
        <w:spacing w:after="0" w:line="240" w:lineRule="auto"/>
      </w:pPr>
      <w:r>
        <w:separator/>
      </w:r>
    </w:p>
  </w:endnote>
  <w:endnote w:type="continuationSeparator" w:id="0">
    <w:p w14:paraId="70AE3BE8" w14:textId="77777777" w:rsidR="00B8761F" w:rsidRDefault="00B87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9BACE" w14:textId="77777777" w:rsidR="00B8761F" w:rsidRDefault="00B8761F">
      <w:pPr>
        <w:spacing w:after="0" w:line="240" w:lineRule="auto"/>
      </w:pPr>
      <w:r>
        <w:separator/>
      </w:r>
    </w:p>
  </w:footnote>
  <w:footnote w:type="continuationSeparator" w:id="0">
    <w:p w14:paraId="73A02F85" w14:textId="77777777" w:rsidR="00B8761F" w:rsidRDefault="00B876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64C8E" w14:textId="77777777" w:rsidR="00B913F7" w:rsidRPr="008F3500" w:rsidRDefault="00B913F7" w:rsidP="00E455F9">
    <w:pPr>
      <w:pStyle w:val="Glava"/>
      <w:tabs>
        <w:tab w:val="clear" w:pos="4320"/>
        <w:tab w:val="clear" w:pos="8640"/>
        <w:tab w:val="left" w:pos="5112"/>
      </w:tabs>
      <w:spacing w:line="240" w:lineRule="exact"/>
      <w:rPr>
        <w:rFonts w:cs="Arial"/>
        <w:sz w:val="16"/>
      </w:rPr>
    </w:pPr>
    <w:r w:rsidRPr="008F3500">
      <w:rPr>
        <w:rFonts w:cs="Arial"/>
        <w:sz w:val="16"/>
      </w:rPr>
      <w:tab/>
    </w:r>
  </w:p>
  <w:p w14:paraId="7923E50F" w14:textId="77777777" w:rsidR="00B913F7" w:rsidRPr="008F3500" w:rsidRDefault="00B913F7" w:rsidP="00E455F9">
    <w:pPr>
      <w:pStyle w:val="Glava"/>
      <w:tabs>
        <w:tab w:val="clear" w:pos="4320"/>
        <w:tab w:val="clear" w:pos="8640"/>
        <w:tab w:val="left" w:pos="511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37F5B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68789B"/>
    <w:multiLevelType w:val="hybridMultilevel"/>
    <w:tmpl w:val="A470EA3A"/>
    <w:lvl w:ilvl="0" w:tplc="76AC1A70">
      <w:start w:val="49"/>
      <w:numFmt w:val="bullet"/>
      <w:lvlText w:val=""/>
      <w:lvlJc w:val="left"/>
      <w:pPr>
        <w:ind w:left="720" w:hanging="360"/>
      </w:pPr>
      <w:rPr>
        <w:rFonts w:ascii="Symbol" w:eastAsia="Times New Roman" w:hAnsi="Symbol" w:cs="Times New Roman" w:hint="default"/>
        <w:b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1C3C5682"/>
    <w:multiLevelType w:val="hybridMultilevel"/>
    <w:tmpl w:val="760C1568"/>
    <w:lvl w:ilvl="0" w:tplc="52DA0AB0">
      <w:start w:val="1"/>
      <w:numFmt w:val="upp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2AC20D50"/>
    <w:multiLevelType w:val="hybridMultilevel"/>
    <w:tmpl w:val="DE10B902"/>
    <w:lvl w:ilvl="0" w:tplc="76AC1A70">
      <w:start w:val="49"/>
      <w:numFmt w:val="bullet"/>
      <w:lvlText w:val=""/>
      <w:lvlJc w:val="left"/>
      <w:pPr>
        <w:ind w:left="360" w:hanging="360"/>
      </w:pPr>
      <w:rPr>
        <w:rFonts w:ascii="Symbol" w:eastAsia="Times New Roman" w:hAnsi="Symbol"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422004EF"/>
    <w:multiLevelType w:val="hybridMultilevel"/>
    <w:tmpl w:val="02D4F1BE"/>
    <w:lvl w:ilvl="0" w:tplc="76AC1A70">
      <w:start w:val="49"/>
      <w:numFmt w:val="bullet"/>
      <w:lvlText w:val=""/>
      <w:lvlJc w:val="left"/>
      <w:pPr>
        <w:ind w:left="360" w:hanging="360"/>
      </w:pPr>
      <w:rPr>
        <w:rFonts w:ascii="Symbol" w:eastAsia="Times New Roman" w:hAnsi="Symbol"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 w15:restartNumberingAfterBreak="0">
    <w:nsid w:val="449B3DB9"/>
    <w:multiLevelType w:val="hybridMultilevel"/>
    <w:tmpl w:val="66AAEAF2"/>
    <w:lvl w:ilvl="0" w:tplc="76AC1A70">
      <w:start w:val="49"/>
      <w:numFmt w:val="bullet"/>
      <w:lvlText w:val=""/>
      <w:lvlJc w:val="left"/>
      <w:pPr>
        <w:ind w:left="720" w:hanging="360"/>
      </w:pPr>
      <w:rPr>
        <w:rFonts w:ascii="Symbol" w:eastAsia="Times New Roman" w:hAnsi="Symbol" w:cs="Times New Roman" w:hint="default"/>
      </w:rPr>
    </w:lvl>
    <w:lvl w:ilvl="1" w:tplc="D4265CC4">
      <w:start w:val="9"/>
      <w:numFmt w:val="bullet"/>
      <w:lvlText w:val="−"/>
      <w:lvlJc w:val="left"/>
      <w:pPr>
        <w:ind w:left="1440" w:hanging="360"/>
      </w:pPr>
      <w:rPr>
        <w:rFonts w:ascii="Calibri" w:eastAsia="Calibri" w:hAnsi="Calibri" w:cs="Calibri"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4F0B0DF7"/>
    <w:multiLevelType w:val="hybridMultilevel"/>
    <w:tmpl w:val="D076CCB6"/>
    <w:lvl w:ilvl="0" w:tplc="16820000">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56247A05"/>
    <w:multiLevelType w:val="hybridMultilevel"/>
    <w:tmpl w:val="F852E54C"/>
    <w:lvl w:ilvl="0" w:tplc="16820000">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5B050C0A"/>
    <w:multiLevelType w:val="hybridMultilevel"/>
    <w:tmpl w:val="26D072E0"/>
    <w:lvl w:ilvl="0" w:tplc="76AC1A70">
      <w:start w:val="49"/>
      <w:numFmt w:val="bullet"/>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5DA12F09"/>
    <w:multiLevelType w:val="hybridMultilevel"/>
    <w:tmpl w:val="B0846400"/>
    <w:lvl w:ilvl="0" w:tplc="515A387E">
      <w:numFmt w:val="bullet"/>
      <w:lvlText w:val="-"/>
      <w:lvlJc w:val="left"/>
      <w:pPr>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62094904"/>
    <w:multiLevelType w:val="hybridMultilevel"/>
    <w:tmpl w:val="AE8EEABC"/>
    <w:lvl w:ilvl="0" w:tplc="76AC1A70">
      <w:start w:val="49"/>
      <w:numFmt w:val="bullet"/>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6217A5D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7C300D9"/>
    <w:multiLevelType w:val="hybridMultilevel"/>
    <w:tmpl w:val="5308F050"/>
    <w:lvl w:ilvl="0" w:tplc="76AC1A70">
      <w:start w:val="49"/>
      <w:numFmt w:val="bullet"/>
      <w:lvlText w:val=""/>
      <w:lvlJc w:val="left"/>
      <w:pPr>
        <w:ind w:left="720" w:hanging="360"/>
      </w:pPr>
      <w:rPr>
        <w:rFonts w:ascii="Symbol" w:eastAsia="Times New Roman" w:hAnsi="Symbol" w:cs="Times New Roman" w:hint="default"/>
      </w:rPr>
    </w:lvl>
    <w:lvl w:ilvl="1" w:tplc="D4265CC4">
      <w:start w:val="9"/>
      <w:numFmt w:val="bullet"/>
      <w:lvlText w:val="−"/>
      <w:lvlJc w:val="left"/>
      <w:pPr>
        <w:ind w:left="1440" w:hanging="360"/>
      </w:pPr>
      <w:rPr>
        <w:rFonts w:ascii="Calibri" w:eastAsia="Calibri" w:hAnsi="Calibri" w:cs="Calibri"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6CA3E68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7F390DA8"/>
    <w:multiLevelType w:val="hybridMultilevel"/>
    <w:tmpl w:val="13A622EE"/>
    <w:lvl w:ilvl="0" w:tplc="76AC1A70">
      <w:start w:val="49"/>
      <w:numFmt w:val="bullet"/>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1780030240">
    <w:abstractNumId w:val="2"/>
  </w:num>
  <w:num w:numId="2" w16cid:durableId="419179109">
    <w:abstractNumId w:val="10"/>
  </w:num>
  <w:num w:numId="3" w16cid:durableId="2042893296">
    <w:abstractNumId w:val="8"/>
  </w:num>
  <w:num w:numId="4" w16cid:durableId="1160584630">
    <w:abstractNumId w:val="12"/>
  </w:num>
  <w:num w:numId="5" w16cid:durableId="931817288">
    <w:abstractNumId w:val="14"/>
  </w:num>
  <w:num w:numId="6" w16cid:durableId="537400097">
    <w:abstractNumId w:val="4"/>
  </w:num>
  <w:num w:numId="7" w16cid:durableId="270866019">
    <w:abstractNumId w:val="3"/>
  </w:num>
  <w:num w:numId="8" w16cid:durableId="1899198199">
    <w:abstractNumId w:val="5"/>
  </w:num>
  <w:num w:numId="9" w16cid:durableId="784737237">
    <w:abstractNumId w:val="6"/>
  </w:num>
  <w:num w:numId="10" w16cid:durableId="1908999073">
    <w:abstractNumId w:val="7"/>
  </w:num>
  <w:num w:numId="11" w16cid:durableId="323582938">
    <w:abstractNumId w:val="1"/>
  </w:num>
  <w:num w:numId="12" w16cid:durableId="1535579235">
    <w:abstractNumId w:val="13"/>
  </w:num>
  <w:num w:numId="13" w16cid:durableId="971716255">
    <w:abstractNumId w:val="11"/>
  </w:num>
  <w:num w:numId="14" w16cid:durableId="702945361">
    <w:abstractNumId w:val="0"/>
  </w:num>
  <w:num w:numId="15" w16cid:durableId="25463030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F83"/>
    <w:rsid w:val="00027EFD"/>
    <w:rsid w:val="000358F9"/>
    <w:rsid w:val="0004131E"/>
    <w:rsid w:val="000419A0"/>
    <w:rsid w:val="0004636C"/>
    <w:rsid w:val="000605A0"/>
    <w:rsid w:val="0007561A"/>
    <w:rsid w:val="00075684"/>
    <w:rsid w:val="0009384A"/>
    <w:rsid w:val="000B69B5"/>
    <w:rsid w:val="000D2683"/>
    <w:rsid w:val="000F4FDD"/>
    <w:rsid w:val="00112E45"/>
    <w:rsid w:val="00116A5A"/>
    <w:rsid w:val="001267D4"/>
    <w:rsid w:val="00136AC9"/>
    <w:rsid w:val="00136D37"/>
    <w:rsid w:val="001550E7"/>
    <w:rsid w:val="0017233A"/>
    <w:rsid w:val="00174FAB"/>
    <w:rsid w:val="00186DFA"/>
    <w:rsid w:val="00192956"/>
    <w:rsid w:val="001973E4"/>
    <w:rsid w:val="001A0DC7"/>
    <w:rsid w:val="001A602B"/>
    <w:rsid w:val="001E2F25"/>
    <w:rsid w:val="00201610"/>
    <w:rsid w:val="0024125F"/>
    <w:rsid w:val="00251A58"/>
    <w:rsid w:val="00252D8C"/>
    <w:rsid w:val="00260974"/>
    <w:rsid w:val="00273A31"/>
    <w:rsid w:val="00281DBC"/>
    <w:rsid w:val="002827FD"/>
    <w:rsid w:val="002927BE"/>
    <w:rsid w:val="00294625"/>
    <w:rsid w:val="002A2CDB"/>
    <w:rsid w:val="002B1759"/>
    <w:rsid w:val="002C25B6"/>
    <w:rsid w:val="002C3252"/>
    <w:rsid w:val="002E089F"/>
    <w:rsid w:val="003075A2"/>
    <w:rsid w:val="00321A64"/>
    <w:rsid w:val="00325720"/>
    <w:rsid w:val="003510EE"/>
    <w:rsid w:val="00351D92"/>
    <w:rsid w:val="00363C9B"/>
    <w:rsid w:val="00386D4E"/>
    <w:rsid w:val="003D0A01"/>
    <w:rsid w:val="003E6506"/>
    <w:rsid w:val="00403798"/>
    <w:rsid w:val="00424904"/>
    <w:rsid w:val="00425203"/>
    <w:rsid w:val="00450F3B"/>
    <w:rsid w:val="0047609C"/>
    <w:rsid w:val="004821EB"/>
    <w:rsid w:val="00496F54"/>
    <w:rsid w:val="004B419D"/>
    <w:rsid w:val="004C3FFA"/>
    <w:rsid w:val="004C410D"/>
    <w:rsid w:val="004D141C"/>
    <w:rsid w:val="004E2AF8"/>
    <w:rsid w:val="004E44B2"/>
    <w:rsid w:val="004E7556"/>
    <w:rsid w:val="004F0464"/>
    <w:rsid w:val="004F3D3F"/>
    <w:rsid w:val="00500CA1"/>
    <w:rsid w:val="0050557D"/>
    <w:rsid w:val="005225F3"/>
    <w:rsid w:val="005254FB"/>
    <w:rsid w:val="00542989"/>
    <w:rsid w:val="005724B7"/>
    <w:rsid w:val="00595A3C"/>
    <w:rsid w:val="00597BDE"/>
    <w:rsid w:val="005B15D4"/>
    <w:rsid w:val="005C60B0"/>
    <w:rsid w:val="005C622A"/>
    <w:rsid w:val="005F023B"/>
    <w:rsid w:val="005F7344"/>
    <w:rsid w:val="006171B3"/>
    <w:rsid w:val="00622A8E"/>
    <w:rsid w:val="006744C2"/>
    <w:rsid w:val="00695EC3"/>
    <w:rsid w:val="006964DA"/>
    <w:rsid w:val="006976A9"/>
    <w:rsid w:val="006B75D0"/>
    <w:rsid w:val="006C72A7"/>
    <w:rsid w:val="006D3C94"/>
    <w:rsid w:val="00710581"/>
    <w:rsid w:val="00712CBA"/>
    <w:rsid w:val="007211F7"/>
    <w:rsid w:val="0072507B"/>
    <w:rsid w:val="00731ADD"/>
    <w:rsid w:val="00731B44"/>
    <w:rsid w:val="007342D0"/>
    <w:rsid w:val="00737D62"/>
    <w:rsid w:val="007521EA"/>
    <w:rsid w:val="007742B3"/>
    <w:rsid w:val="00775984"/>
    <w:rsid w:val="00782817"/>
    <w:rsid w:val="0079194A"/>
    <w:rsid w:val="007958FF"/>
    <w:rsid w:val="007A0F34"/>
    <w:rsid w:val="007B23B3"/>
    <w:rsid w:val="0081025E"/>
    <w:rsid w:val="00843E86"/>
    <w:rsid w:val="008453F0"/>
    <w:rsid w:val="00846264"/>
    <w:rsid w:val="008465BC"/>
    <w:rsid w:val="0085028E"/>
    <w:rsid w:val="008A2A89"/>
    <w:rsid w:val="008A7CCB"/>
    <w:rsid w:val="008B46C8"/>
    <w:rsid w:val="008C22B1"/>
    <w:rsid w:val="008D530A"/>
    <w:rsid w:val="008F210F"/>
    <w:rsid w:val="00931B40"/>
    <w:rsid w:val="009376B9"/>
    <w:rsid w:val="00947442"/>
    <w:rsid w:val="0095190E"/>
    <w:rsid w:val="00964DB9"/>
    <w:rsid w:val="00965961"/>
    <w:rsid w:val="009722C0"/>
    <w:rsid w:val="00990888"/>
    <w:rsid w:val="009E5D8E"/>
    <w:rsid w:val="00A0251C"/>
    <w:rsid w:val="00A049F9"/>
    <w:rsid w:val="00A27D4E"/>
    <w:rsid w:val="00A87E0A"/>
    <w:rsid w:val="00A94C68"/>
    <w:rsid w:val="00AE1F83"/>
    <w:rsid w:val="00AF004F"/>
    <w:rsid w:val="00B0355B"/>
    <w:rsid w:val="00B06E94"/>
    <w:rsid w:val="00B14737"/>
    <w:rsid w:val="00B343B7"/>
    <w:rsid w:val="00B379A0"/>
    <w:rsid w:val="00B47D3B"/>
    <w:rsid w:val="00B50265"/>
    <w:rsid w:val="00B50E06"/>
    <w:rsid w:val="00B5451D"/>
    <w:rsid w:val="00B8761F"/>
    <w:rsid w:val="00B913F7"/>
    <w:rsid w:val="00B92FED"/>
    <w:rsid w:val="00B95152"/>
    <w:rsid w:val="00BB4BAC"/>
    <w:rsid w:val="00BC1355"/>
    <w:rsid w:val="00BC3C66"/>
    <w:rsid w:val="00BC3D51"/>
    <w:rsid w:val="00BD2A28"/>
    <w:rsid w:val="00C073F1"/>
    <w:rsid w:val="00C12D85"/>
    <w:rsid w:val="00C13921"/>
    <w:rsid w:val="00C22742"/>
    <w:rsid w:val="00C24B2C"/>
    <w:rsid w:val="00C44C5F"/>
    <w:rsid w:val="00C44C63"/>
    <w:rsid w:val="00C50E1C"/>
    <w:rsid w:val="00C60461"/>
    <w:rsid w:val="00C926F6"/>
    <w:rsid w:val="00CB0256"/>
    <w:rsid w:val="00CC0F60"/>
    <w:rsid w:val="00CC2973"/>
    <w:rsid w:val="00CD27C2"/>
    <w:rsid w:val="00D07630"/>
    <w:rsid w:val="00D1461C"/>
    <w:rsid w:val="00D17FA1"/>
    <w:rsid w:val="00D263B0"/>
    <w:rsid w:val="00D72683"/>
    <w:rsid w:val="00D9564F"/>
    <w:rsid w:val="00DA3046"/>
    <w:rsid w:val="00DB01F0"/>
    <w:rsid w:val="00DC4C21"/>
    <w:rsid w:val="00DE6112"/>
    <w:rsid w:val="00E03695"/>
    <w:rsid w:val="00E058AC"/>
    <w:rsid w:val="00E06CEA"/>
    <w:rsid w:val="00E14823"/>
    <w:rsid w:val="00E20A60"/>
    <w:rsid w:val="00E34E32"/>
    <w:rsid w:val="00E56D3F"/>
    <w:rsid w:val="00E660BB"/>
    <w:rsid w:val="00E66580"/>
    <w:rsid w:val="00E6752F"/>
    <w:rsid w:val="00E67FD7"/>
    <w:rsid w:val="00EC172C"/>
    <w:rsid w:val="00EE40F9"/>
    <w:rsid w:val="00F05BBB"/>
    <w:rsid w:val="00F15FB5"/>
    <w:rsid w:val="00F32066"/>
    <w:rsid w:val="00F4059B"/>
    <w:rsid w:val="00F62189"/>
    <w:rsid w:val="00F835DA"/>
    <w:rsid w:val="00F84CEF"/>
    <w:rsid w:val="00F862C4"/>
    <w:rsid w:val="00F976E3"/>
    <w:rsid w:val="00FA439E"/>
    <w:rsid w:val="00FB20CB"/>
    <w:rsid w:val="00FB397B"/>
    <w:rsid w:val="00FC2607"/>
    <w:rsid w:val="00FC2EED"/>
    <w:rsid w:val="00FC6C22"/>
    <w:rsid w:val="00FC7849"/>
    <w:rsid w:val="00FC7A23"/>
    <w:rsid w:val="00FD7B8F"/>
    <w:rsid w:val="00FF64DC"/>
  </w:rsids>
  <m:mathPr>
    <m:mathFont m:val="Cambria Math"/>
    <m:brkBin m:val="before"/>
    <m:brkBinSub m:val="--"/>
    <m:smallFrac m:val="0"/>
    <m:dispDef/>
    <m:lMargin m:val="0"/>
    <m:rMargin m:val="0"/>
    <m:defJc m:val="centerGroup"/>
    <m:wrapIndent m:val="1440"/>
    <m:intLim m:val="subSup"/>
    <m:naryLim m:val="undOvr"/>
  </m:mathPr>
  <w:themeFontLang w:val="sl-SI"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3B9B3"/>
  <w15:docId w15:val="{1167EEE4-939D-4701-919E-F0632C5F2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Revizija">
    <w:name w:val="Revision"/>
    <w:hidden/>
    <w:uiPriority w:val="99"/>
    <w:semiHidden/>
    <w:rsid w:val="009E5D8E"/>
    <w:pPr>
      <w:spacing w:after="0" w:line="240" w:lineRule="auto"/>
    </w:pPr>
  </w:style>
  <w:style w:type="character" w:styleId="Pripombasklic">
    <w:name w:val="annotation reference"/>
    <w:basedOn w:val="Privzetapisavaodstavka"/>
    <w:uiPriority w:val="99"/>
    <w:semiHidden/>
    <w:unhideWhenUsed/>
    <w:rsid w:val="009E5D8E"/>
    <w:rPr>
      <w:sz w:val="16"/>
      <w:szCs w:val="16"/>
    </w:rPr>
  </w:style>
  <w:style w:type="paragraph" w:styleId="Pripombabesedilo">
    <w:name w:val="annotation text"/>
    <w:basedOn w:val="Navaden"/>
    <w:link w:val="PripombabesediloZnak"/>
    <w:uiPriority w:val="99"/>
    <w:unhideWhenUsed/>
    <w:rsid w:val="009E5D8E"/>
    <w:pPr>
      <w:spacing w:line="240" w:lineRule="auto"/>
    </w:pPr>
    <w:rPr>
      <w:sz w:val="20"/>
      <w:szCs w:val="20"/>
    </w:rPr>
  </w:style>
  <w:style w:type="character" w:customStyle="1" w:styleId="PripombabesediloZnak">
    <w:name w:val="Pripomba – besedilo Znak"/>
    <w:basedOn w:val="Privzetapisavaodstavka"/>
    <w:link w:val="Pripombabesedilo"/>
    <w:uiPriority w:val="99"/>
    <w:rsid w:val="009E5D8E"/>
    <w:rPr>
      <w:sz w:val="20"/>
      <w:szCs w:val="20"/>
    </w:rPr>
  </w:style>
  <w:style w:type="paragraph" w:styleId="Zadevapripombe">
    <w:name w:val="annotation subject"/>
    <w:basedOn w:val="Pripombabesedilo"/>
    <w:next w:val="Pripombabesedilo"/>
    <w:link w:val="ZadevapripombeZnak"/>
    <w:uiPriority w:val="99"/>
    <w:semiHidden/>
    <w:unhideWhenUsed/>
    <w:rsid w:val="009E5D8E"/>
    <w:rPr>
      <w:b/>
      <w:bCs/>
    </w:rPr>
  </w:style>
  <w:style w:type="character" w:customStyle="1" w:styleId="ZadevapripombeZnak">
    <w:name w:val="Zadeva pripombe Znak"/>
    <w:basedOn w:val="PripombabesediloZnak"/>
    <w:link w:val="Zadevapripombe"/>
    <w:uiPriority w:val="99"/>
    <w:semiHidden/>
    <w:rsid w:val="009E5D8E"/>
    <w:rPr>
      <w:b/>
      <w:bCs/>
      <w:sz w:val="20"/>
      <w:szCs w:val="20"/>
    </w:rPr>
  </w:style>
  <w:style w:type="paragraph" w:styleId="Besedilooblaka">
    <w:name w:val="Balloon Text"/>
    <w:basedOn w:val="Navaden"/>
    <w:link w:val="BesedilooblakaZnak"/>
    <w:uiPriority w:val="99"/>
    <w:semiHidden/>
    <w:unhideWhenUsed/>
    <w:rsid w:val="00FB20CB"/>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FB20CB"/>
    <w:rPr>
      <w:rFonts w:ascii="Segoe UI" w:hAnsi="Segoe UI" w:cs="Segoe UI"/>
      <w:sz w:val="18"/>
      <w:szCs w:val="18"/>
    </w:rPr>
  </w:style>
  <w:style w:type="paragraph" w:styleId="Glava">
    <w:name w:val="header"/>
    <w:aliases w:val="Header Char,Header Char1 Char,Header Char Char Char Char,Header Char Char1,Header Char1 Char Char"/>
    <w:basedOn w:val="Navaden"/>
    <w:link w:val="GlavaZnak"/>
    <w:uiPriority w:val="99"/>
    <w:rsid w:val="0004131E"/>
    <w:pPr>
      <w:tabs>
        <w:tab w:val="center" w:pos="4320"/>
        <w:tab w:val="right" w:pos="8640"/>
      </w:tabs>
      <w:spacing w:after="0" w:line="260" w:lineRule="atLeast"/>
    </w:pPr>
    <w:rPr>
      <w:rFonts w:ascii="Arial" w:eastAsia="Times New Roman" w:hAnsi="Arial" w:cs="Times New Roman"/>
      <w:sz w:val="20"/>
      <w:szCs w:val="24"/>
      <w:lang w:val="en-US"/>
    </w:rPr>
  </w:style>
  <w:style w:type="character" w:customStyle="1" w:styleId="GlavaZnak">
    <w:name w:val="Glava Znak"/>
    <w:aliases w:val="Header Char Znak,Header Char1 Char Znak,Header Char Char Char Char Znak,Header Char Char1 Znak,Header Char1 Char Char Znak"/>
    <w:basedOn w:val="Privzetapisavaodstavka"/>
    <w:link w:val="Glava"/>
    <w:uiPriority w:val="99"/>
    <w:rsid w:val="0004131E"/>
    <w:rPr>
      <w:rFonts w:ascii="Arial" w:eastAsia="Times New Roman" w:hAnsi="Arial" w:cs="Times New Roman"/>
      <w:sz w:val="20"/>
      <w:szCs w:val="24"/>
      <w:lang w:val="en-US"/>
    </w:rPr>
  </w:style>
  <w:style w:type="paragraph" w:styleId="Telobesedila2">
    <w:name w:val="Body Text 2"/>
    <w:basedOn w:val="Navaden"/>
    <w:link w:val="Telobesedila2Znak"/>
    <w:rsid w:val="0004131E"/>
    <w:pPr>
      <w:spacing w:after="0" w:line="240" w:lineRule="auto"/>
      <w:jc w:val="both"/>
    </w:pPr>
    <w:rPr>
      <w:rFonts w:ascii="Times New Roman" w:eastAsia="Times New Roman" w:hAnsi="Times New Roman" w:cs="Times New Roman"/>
      <w:b/>
      <w:bCs/>
      <w:sz w:val="24"/>
      <w:szCs w:val="24"/>
    </w:rPr>
  </w:style>
  <w:style w:type="character" w:customStyle="1" w:styleId="Telobesedila2Znak">
    <w:name w:val="Telo besedila 2 Znak"/>
    <w:basedOn w:val="Privzetapisavaodstavka"/>
    <w:link w:val="Telobesedila2"/>
    <w:rsid w:val="0004131E"/>
    <w:rPr>
      <w:rFonts w:ascii="Times New Roman" w:eastAsia="Times New Roman" w:hAnsi="Times New Roman" w:cs="Times New Roman"/>
      <w:b/>
      <w:bCs/>
      <w:sz w:val="24"/>
      <w:szCs w:val="24"/>
    </w:rPr>
  </w:style>
  <w:style w:type="character" w:styleId="Hiperpovezava">
    <w:name w:val="Hyperlink"/>
    <w:uiPriority w:val="99"/>
    <w:rsid w:val="000605A0"/>
    <w:rPr>
      <w:color w:val="0000FF"/>
      <w:u w:val="single"/>
    </w:rPr>
  </w:style>
  <w:style w:type="paragraph" w:customStyle="1" w:styleId="Neotevilenodstavek">
    <w:name w:val="Neoštevilčen odstavek"/>
    <w:basedOn w:val="Navaden"/>
    <w:link w:val="NeotevilenodstavekZnak"/>
    <w:qFormat/>
    <w:rsid w:val="000605A0"/>
    <w:pPr>
      <w:overflowPunct w:val="0"/>
      <w:autoSpaceDE w:val="0"/>
      <w:autoSpaceDN w:val="0"/>
      <w:adjustRightInd w:val="0"/>
      <w:spacing w:before="60" w:after="60" w:line="200" w:lineRule="exact"/>
      <w:jc w:val="both"/>
      <w:textAlignment w:val="baseline"/>
    </w:pPr>
    <w:rPr>
      <w:rFonts w:ascii="Arial" w:eastAsia="Times New Roman" w:hAnsi="Arial" w:cs="Arial"/>
      <w:lang w:eastAsia="sl-SI"/>
    </w:rPr>
  </w:style>
  <w:style w:type="character" w:customStyle="1" w:styleId="NeotevilenodstavekZnak">
    <w:name w:val="Neoštevilčen odstavek Znak"/>
    <w:link w:val="Neotevilenodstavek"/>
    <w:rsid w:val="000605A0"/>
    <w:rPr>
      <w:rFonts w:ascii="Arial" w:eastAsia="Times New Roman" w:hAnsi="Arial" w:cs="Arial"/>
      <w:lang w:eastAsia="sl-SI"/>
    </w:rPr>
  </w:style>
  <w:style w:type="paragraph" w:customStyle="1" w:styleId="datumtevilka">
    <w:name w:val="datum številka"/>
    <w:basedOn w:val="Navaden"/>
    <w:qFormat/>
    <w:rsid w:val="004E44B2"/>
    <w:pPr>
      <w:tabs>
        <w:tab w:val="left" w:pos="1701"/>
      </w:tabs>
      <w:spacing w:after="0" w:line="260" w:lineRule="exact"/>
    </w:pPr>
    <w:rPr>
      <w:rFonts w:ascii="Arial" w:eastAsia="Times New Roman" w:hAnsi="Arial" w:cs="Times New Roman"/>
      <w:sz w:val="20"/>
      <w:szCs w:val="20"/>
      <w:lang w:eastAsia="sl-SI"/>
    </w:rPr>
  </w:style>
  <w:style w:type="paragraph" w:customStyle="1" w:styleId="Naslovpredpisa">
    <w:name w:val="Naslov_predpisa"/>
    <w:basedOn w:val="Navaden"/>
    <w:link w:val="NaslovpredpisaZnak"/>
    <w:qFormat/>
    <w:rsid w:val="0024125F"/>
    <w:pPr>
      <w:suppressAutoHyphens/>
      <w:overflowPunct w:val="0"/>
      <w:autoSpaceDE w:val="0"/>
      <w:autoSpaceDN w:val="0"/>
      <w:adjustRightInd w:val="0"/>
      <w:spacing w:before="120" w:line="200" w:lineRule="exact"/>
      <w:jc w:val="center"/>
      <w:textAlignment w:val="baseline"/>
    </w:pPr>
    <w:rPr>
      <w:rFonts w:ascii="Arial" w:eastAsia="Times New Roman" w:hAnsi="Arial" w:cs="Arial"/>
      <w:b/>
      <w:lang w:eastAsia="sl-SI"/>
    </w:rPr>
  </w:style>
  <w:style w:type="character" w:customStyle="1" w:styleId="NaslovpredpisaZnak">
    <w:name w:val="Naslov_predpisa Znak"/>
    <w:link w:val="Naslovpredpisa"/>
    <w:rsid w:val="0024125F"/>
    <w:rPr>
      <w:rFonts w:ascii="Arial" w:eastAsia="Times New Roman" w:hAnsi="Arial" w:cs="Arial"/>
      <w:b/>
      <w:lang w:eastAsia="sl-SI"/>
    </w:rPr>
  </w:style>
  <w:style w:type="character" w:styleId="Nerazreenaomemba">
    <w:name w:val="Unresolved Mention"/>
    <w:basedOn w:val="Privzetapisavaodstavka"/>
    <w:uiPriority w:val="99"/>
    <w:semiHidden/>
    <w:unhideWhenUsed/>
    <w:rsid w:val="00E660BB"/>
    <w:rPr>
      <w:color w:val="605E5C"/>
      <w:shd w:val="clear" w:color="auto" w:fill="E1DFDD"/>
    </w:rPr>
  </w:style>
  <w:style w:type="paragraph" w:customStyle="1" w:styleId="Default">
    <w:name w:val="Default"/>
    <w:rsid w:val="00116A5A"/>
    <w:pPr>
      <w:autoSpaceDE w:val="0"/>
      <w:autoSpaceDN w:val="0"/>
      <w:adjustRightInd w:val="0"/>
      <w:spacing w:after="0" w:line="240" w:lineRule="auto"/>
    </w:pPr>
    <w:rPr>
      <w:rFonts w:ascii="Calibri" w:hAnsi="Calibri" w:cs="Calibri"/>
      <w:color w:val="000000"/>
      <w:sz w:val="24"/>
      <w:szCs w:val="24"/>
    </w:rPr>
  </w:style>
  <w:style w:type="paragraph" w:styleId="Odstavekseznama">
    <w:name w:val="List Paragraph"/>
    <w:basedOn w:val="Navaden"/>
    <w:link w:val="OdstavekseznamaZnak"/>
    <w:uiPriority w:val="34"/>
    <w:qFormat/>
    <w:rsid w:val="00B913F7"/>
    <w:pPr>
      <w:spacing w:after="0" w:line="240" w:lineRule="auto"/>
      <w:ind w:left="708"/>
    </w:pPr>
    <w:rPr>
      <w:rFonts w:ascii="Times New Roman" w:eastAsia="Times New Roman" w:hAnsi="Times New Roman" w:cs="Times New Roman"/>
      <w:sz w:val="24"/>
      <w:szCs w:val="24"/>
      <w:lang w:eastAsia="sl-SI"/>
    </w:rPr>
  </w:style>
  <w:style w:type="character" w:customStyle="1" w:styleId="OdstavekseznamaZnak">
    <w:name w:val="Odstavek seznama Znak"/>
    <w:link w:val="Odstavekseznama"/>
    <w:uiPriority w:val="34"/>
    <w:rsid w:val="00B913F7"/>
    <w:rPr>
      <w:rFonts w:ascii="Times New Roman" w:eastAsia="Times New Roman" w:hAnsi="Times New Roman" w:cs="Times New Roman"/>
      <w:sz w:val="24"/>
      <w:szCs w:val="24"/>
      <w:lang w:eastAsia="sl-SI"/>
    </w:rPr>
  </w:style>
  <w:style w:type="paragraph" w:customStyle="1" w:styleId="Preformatted">
    <w:name w:val="Preformatted"/>
    <w:basedOn w:val="Navaden"/>
    <w:uiPriority w:val="99"/>
    <w:rsid w:val="00B913F7"/>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Courier New"/>
      <w:sz w:val="20"/>
      <w:szCs w:val="20"/>
      <w:lang w:bidi="en-US"/>
    </w:rPr>
  </w:style>
  <w:style w:type="paragraph" w:styleId="Noga">
    <w:name w:val="footer"/>
    <w:basedOn w:val="Navaden"/>
    <w:link w:val="NogaZnak"/>
    <w:uiPriority w:val="99"/>
    <w:unhideWhenUsed/>
    <w:rsid w:val="00B06E94"/>
    <w:pPr>
      <w:tabs>
        <w:tab w:val="center" w:pos="4536"/>
        <w:tab w:val="right" w:pos="9072"/>
      </w:tabs>
      <w:spacing w:after="0" w:line="240" w:lineRule="auto"/>
    </w:pPr>
  </w:style>
  <w:style w:type="character" w:customStyle="1" w:styleId="NogaZnak">
    <w:name w:val="Noga Znak"/>
    <w:basedOn w:val="Privzetapisavaodstavka"/>
    <w:link w:val="Noga"/>
    <w:uiPriority w:val="99"/>
    <w:rsid w:val="00B06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p.mlskrr@gov.si"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header" Target="header1.xm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mailto:Gp.gs@gov.si" TargetMode="Externa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3621</Words>
  <Characters>20642</Characters>
  <Application>Microsoft Office Word</Application>
  <DocSecurity>0</DocSecurity>
  <Lines>172</Lines>
  <Paragraphs>48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Pernuš</dc:creator>
  <cp:keywords/>
  <dc:description/>
  <cp:lastModifiedBy>Mira Kuhar</cp:lastModifiedBy>
  <cp:revision>3</cp:revision>
  <dcterms:created xsi:type="dcterms:W3CDTF">2026-09-09T10:37:00Z</dcterms:created>
  <dcterms:modified xsi:type="dcterms:W3CDTF">2026-09-09T10:50:00Z</dcterms:modified>
</cp:coreProperties>
</file>