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16C0" w14:textId="77777777" w:rsidR="00E93B39" w:rsidRDefault="00E93B39" w:rsidP="00AE1F83">
      <w:pPr>
        <w:spacing w:after="0" w:line="260" w:lineRule="exact"/>
        <w:contextualSpacing/>
        <w:rPr>
          <w:rFonts w:ascii="Arial" w:eastAsia="Times New Roman" w:hAnsi="Arial" w:cs="Arial"/>
          <w:b/>
          <w:sz w:val="20"/>
          <w:szCs w:val="20"/>
          <w:lang w:eastAsia="sl-SI"/>
        </w:rPr>
      </w:pPr>
    </w:p>
    <w:p w14:paraId="16333F99" w14:textId="3A661500" w:rsidR="00E93B39" w:rsidRDefault="008560C1" w:rsidP="00AE1F83">
      <w:pPr>
        <w:spacing w:after="0" w:line="260" w:lineRule="exact"/>
        <w:contextualSpacing/>
        <w:rPr>
          <w:rFonts w:ascii="Arial" w:eastAsia="Times New Roman" w:hAnsi="Arial" w:cs="Arial"/>
          <w:b/>
          <w:sz w:val="20"/>
          <w:szCs w:val="20"/>
          <w:lang w:eastAsia="sl-SI"/>
        </w:rPr>
      </w:pPr>
      <w:r>
        <w:rPr>
          <w:rFonts w:ascii="Arial" w:eastAsia="Times New Roman" w:hAnsi="Arial" w:cs="Arial"/>
          <w:b/>
          <w:noProof/>
          <w:sz w:val="20"/>
          <w:szCs w:val="20"/>
          <w:lang w:eastAsia="sl-SI"/>
        </w:rPr>
        <w:drawing>
          <wp:anchor distT="0" distB="0" distL="114300" distR="114300" simplePos="0" relativeHeight="251658240" behindDoc="1" locked="0" layoutInCell="1" allowOverlap="1" wp14:anchorId="7940627C" wp14:editId="16BA5188">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0788EF66" w14:textId="77777777" w:rsidR="00E93B39" w:rsidRDefault="00E93B39" w:rsidP="00AE1F83">
      <w:pPr>
        <w:spacing w:after="0" w:line="260" w:lineRule="exact"/>
        <w:contextualSpacing/>
        <w:rPr>
          <w:rFonts w:ascii="Arial" w:eastAsia="Times New Roman" w:hAnsi="Arial" w:cs="Arial"/>
          <w:b/>
          <w:sz w:val="20"/>
          <w:szCs w:val="20"/>
          <w:lang w:eastAsia="sl-SI"/>
        </w:rPr>
      </w:pPr>
    </w:p>
    <w:p w14:paraId="6F5429F5" w14:textId="77777777" w:rsidR="00E93B39" w:rsidRDefault="00E93B39" w:rsidP="00AE1F83">
      <w:pPr>
        <w:spacing w:after="0" w:line="260" w:lineRule="exact"/>
        <w:contextualSpacing/>
        <w:rPr>
          <w:rFonts w:ascii="Arial" w:eastAsia="Times New Roman" w:hAnsi="Arial" w:cs="Arial"/>
          <w:b/>
          <w:sz w:val="20"/>
          <w:szCs w:val="20"/>
          <w:lang w:eastAsia="sl-SI"/>
        </w:rPr>
      </w:pPr>
    </w:p>
    <w:p w14:paraId="457A0F7A" w14:textId="77777777" w:rsidR="004B6523" w:rsidRDefault="004B6523" w:rsidP="00AE1F83">
      <w:pPr>
        <w:spacing w:after="0" w:line="260" w:lineRule="exact"/>
        <w:contextualSpacing/>
        <w:rPr>
          <w:rFonts w:ascii="Arial" w:eastAsia="Times New Roman" w:hAnsi="Arial" w:cs="Arial"/>
          <w:b/>
          <w:sz w:val="20"/>
          <w:szCs w:val="20"/>
          <w:lang w:eastAsia="sl-SI"/>
        </w:rPr>
      </w:pPr>
    </w:p>
    <w:p w14:paraId="5403ADE7" w14:textId="7DFF47FF" w:rsidR="00AE1F83" w:rsidRPr="00AE1F83" w:rsidRDefault="00AE1F83" w:rsidP="00AE1F83">
      <w:pPr>
        <w:spacing w:after="0" w:line="260" w:lineRule="exact"/>
        <w:contextualSpacing/>
        <w:rPr>
          <w:rFonts w:ascii="Arial" w:eastAsia="Times New Roman" w:hAnsi="Arial" w:cs="Arial"/>
          <w:b/>
          <w:sz w:val="20"/>
          <w:szCs w:val="20"/>
          <w:lang w:eastAsia="sl-SI"/>
        </w:rPr>
      </w:pPr>
      <w:r w:rsidRPr="00AE1F83">
        <w:rPr>
          <w:rFonts w:ascii="Arial" w:eastAsia="Times New Roman" w:hAnsi="Arial" w:cs="Arial"/>
          <w:b/>
          <w:sz w:val="20"/>
          <w:szCs w:val="20"/>
          <w:lang w:eastAsia="sl-SI"/>
        </w:rPr>
        <w:t>PRILOGA 1 (spremni dopis – 1. del):</w:t>
      </w:r>
    </w:p>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E1F83" w:rsidRPr="00AE1F83" w14:paraId="591236E3" w14:textId="77777777" w:rsidTr="00E93B39">
        <w:trPr>
          <w:gridAfter w:val="2"/>
          <w:wAfter w:w="2438" w:type="dxa"/>
        </w:trPr>
        <w:tc>
          <w:tcPr>
            <w:tcW w:w="6209" w:type="dxa"/>
            <w:gridSpan w:val="2"/>
          </w:tcPr>
          <w:p w14:paraId="5BB565E0" w14:textId="7A2401F0"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DA3B25">
              <w:rPr>
                <w:rFonts w:ascii="Arial" w:eastAsia="Times New Roman" w:hAnsi="Arial" w:cs="Arial"/>
                <w:sz w:val="20"/>
                <w:szCs w:val="20"/>
                <w:lang w:eastAsia="sl-SI"/>
              </w:rPr>
              <w:t>410-38/2026/</w:t>
            </w:r>
            <w:r w:rsidR="00FA6661">
              <w:rPr>
                <w:rFonts w:ascii="Arial" w:eastAsia="Times New Roman" w:hAnsi="Arial" w:cs="Arial"/>
                <w:sz w:val="20"/>
                <w:szCs w:val="20"/>
                <w:lang w:eastAsia="sl-SI"/>
              </w:rPr>
              <w:t>46</w:t>
            </w:r>
          </w:p>
        </w:tc>
      </w:tr>
      <w:tr w:rsidR="00AE1F83" w:rsidRPr="00AE1F83" w14:paraId="1DD59023" w14:textId="77777777" w:rsidTr="00E93B39">
        <w:trPr>
          <w:gridAfter w:val="2"/>
          <w:wAfter w:w="2438" w:type="dxa"/>
        </w:trPr>
        <w:tc>
          <w:tcPr>
            <w:tcW w:w="6209" w:type="dxa"/>
            <w:gridSpan w:val="2"/>
          </w:tcPr>
          <w:p w14:paraId="2AD08D9D" w14:textId="14157871"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FA6661">
              <w:rPr>
                <w:rFonts w:ascii="Arial" w:eastAsia="Times New Roman" w:hAnsi="Arial" w:cs="Arial"/>
                <w:sz w:val="20"/>
                <w:szCs w:val="20"/>
                <w:lang w:eastAsia="sl-SI"/>
              </w:rPr>
              <w:t>15. 10. 2026</w:t>
            </w:r>
          </w:p>
        </w:tc>
      </w:tr>
      <w:tr w:rsidR="00AE1F83" w:rsidRPr="00AE1F83" w14:paraId="574286AB" w14:textId="77777777" w:rsidTr="00E93B39">
        <w:trPr>
          <w:gridAfter w:val="2"/>
          <w:wAfter w:w="2438" w:type="dxa"/>
        </w:trPr>
        <w:tc>
          <w:tcPr>
            <w:tcW w:w="6209"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6E06559E" w:rsidR="00AE1F83" w:rsidRPr="00E17BFC" w:rsidRDefault="00FA6661" w:rsidP="00AE1F83">
            <w:pPr>
              <w:spacing w:after="0" w:line="260" w:lineRule="exact"/>
              <w:rPr>
                <w:rFonts w:ascii="Arial" w:eastAsia="Times New Roman" w:hAnsi="Arial" w:cs="Arial"/>
                <w:sz w:val="20"/>
                <w:szCs w:val="20"/>
              </w:rPr>
            </w:pPr>
            <w:hyperlink r:id="rId9" w:history="1">
              <w:r w:rsidR="00E17BFC" w:rsidRPr="00E17BFC">
                <w:rPr>
                  <w:rStyle w:val="Hiperpovezava"/>
                  <w:color w:val="auto"/>
                  <w:u w:val="none"/>
                </w:rPr>
                <w:t>g</w:t>
              </w:r>
              <w:r w:rsidR="00E17BFC" w:rsidRPr="00E17BFC">
                <w:rPr>
                  <w:rStyle w:val="Hiperpovezava"/>
                  <w:rFonts w:ascii="Arial" w:eastAsia="Times New Roman" w:hAnsi="Arial" w:cs="Times New Roman"/>
                  <w:color w:val="auto"/>
                  <w:sz w:val="20"/>
                  <w:szCs w:val="20"/>
                  <w:u w:val="none"/>
                </w:rPr>
                <w:t>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E93B39">
        <w:tc>
          <w:tcPr>
            <w:tcW w:w="8647" w:type="dxa"/>
            <w:gridSpan w:val="4"/>
          </w:tcPr>
          <w:p w14:paraId="2E3528C9" w14:textId="64983F41"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E50825" w:rsidRPr="0082188F">
              <w:rPr>
                <w:rFonts w:ascii="Arial" w:eastAsia="Times New Roman" w:hAnsi="Arial" w:cs="Arial"/>
                <w:b/>
                <w:sz w:val="20"/>
                <w:szCs w:val="20"/>
                <w:lang w:eastAsia="sl-SI"/>
              </w:rPr>
              <w:t xml:space="preserve">Predhodno soglasje Vlade Republike Slovenije k </w:t>
            </w:r>
            <w:r w:rsidR="00E50825">
              <w:rPr>
                <w:rFonts w:ascii="Arial" w:eastAsia="Times New Roman" w:hAnsi="Arial" w:cs="Arial"/>
                <w:b/>
                <w:sz w:val="20"/>
                <w:szCs w:val="20"/>
                <w:lang w:eastAsia="sl-SI"/>
              </w:rPr>
              <w:t>C</w:t>
            </w:r>
            <w:r w:rsidR="00E50825" w:rsidRPr="0082188F">
              <w:rPr>
                <w:rFonts w:ascii="Arial" w:eastAsia="Times New Roman" w:hAnsi="Arial" w:cs="Arial"/>
                <w:b/>
                <w:sz w:val="20"/>
                <w:szCs w:val="20"/>
                <w:lang w:eastAsia="sl-SI"/>
              </w:rPr>
              <w:t>enik</w:t>
            </w:r>
            <w:r w:rsidR="00E50825">
              <w:rPr>
                <w:rFonts w:ascii="Arial" w:eastAsia="Times New Roman" w:hAnsi="Arial" w:cs="Arial"/>
                <w:b/>
                <w:sz w:val="20"/>
                <w:szCs w:val="20"/>
                <w:lang w:eastAsia="sl-SI"/>
              </w:rPr>
              <w:t>u</w:t>
            </w:r>
            <w:r w:rsidR="00E50825" w:rsidRPr="0082188F">
              <w:rPr>
                <w:rFonts w:ascii="Arial" w:eastAsia="Times New Roman" w:hAnsi="Arial" w:cs="Arial"/>
                <w:b/>
                <w:sz w:val="20"/>
                <w:szCs w:val="20"/>
                <w:lang w:eastAsia="sl-SI"/>
              </w:rPr>
              <w:t xml:space="preserve"> storitev in blaga lastne dejavnosti Ministrstva za notranje zadeve </w:t>
            </w:r>
            <w:r w:rsidR="00E50825">
              <w:rPr>
                <w:rFonts w:ascii="Arial" w:eastAsia="Times New Roman" w:hAnsi="Arial" w:cs="Arial"/>
                <w:b/>
                <w:sz w:val="20"/>
                <w:szCs w:val="20"/>
                <w:lang w:eastAsia="sl-SI"/>
              </w:rPr>
              <w:t xml:space="preserve">in javno upravo Republike Slovenije </w:t>
            </w:r>
            <w:r w:rsidR="00E50825" w:rsidRPr="0082188F">
              <w:rPr>
                <w:rFonts w:ascii="Arial" w:eastAsia="Times New Roman" w:hAnsi="Arial" w:cs="Arial"/>
                <w:b/>
                <w:sz w:val="20"/>
                <w:szCs w:val="20"/>
                <w:lang w:eastAsia="sl-SI"/>
              </w:rPr>
              <w:t xml:space="preserve">– </w:t>
            </w:r>
            <w:r w:rsidR="00E50825">
              <w:rPr>
                <w:rFonts w:ascii="Arial" w:eastAsia="Times New Roman" w:hAnsi="Arial" w:cs="Arial"/>
                <w:b/>
                <w:sz w:val="20"/>
                <w:szCs w:val="20"/>
                <w:lang w:eastAsia="sl-SI"/>
              </w:rPr>
              <w:t xml:space="preserve">Policije - </w:t>
            </w:r>
            <w:r w:rsidR="00E50825" w:rsidRPr="0082188F">
              <w:rPr>
                <w:rFonts w:ascii="Arial" w:eastAsia="Times New Roman" w:hAnsi="Arial" w:cs="Arial"/>
                <w:b/>
                <w:sz w:val="20"/>
                <w:szCs w:val="20"/>
                <w:lang w:eastAsia="sl-SI"/>
              </w:rPr>
              <w:t>predlog za obravnavo gradiva na seji Vlade RS</w:t>
            </w:r>
            <w:r w:rsidRPr="00AE1F83">
              <w:rPr>
                <w:rFonts w:ascii="Arial" w:eastAsia="Times New Roman" w:hAnsi="Arial" w:cs="Arial"/>
                <w:b/>
                <w:sz w:val="20"/>
                <w:szCs w:val="20"/>
                <w:lang w:eastAsia="sl-SI"/>
              </w:rPr>
              <w:t xml:space="preserve"> </w:t>
            </w:r>
          </w:p>
        </w:tc>
      </w:tr>
      <w:tr w:rsidR="00AE1F83" w:rsidRPr="00AE1F83" w14:paraId="6078A5A2" w14:textId="77777777" w:rsidTr="00E93B39">
        <w:tc>
          <w:tcPr>
            <w:tcW w:w="8647"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756EFA" w:rsidRPr="00AE1F83" w14:paraId="4E5390E5" w14:textId="77777777" w:rsidTr="00E93B39">
        <w:tc>
          <w:tcPr>
            <w:tcW w:w="8647" w:type="dxa"/>
            <w:gridSpan w:val="4"/>
          </w:tcPr>
          <w:p w14:paraId="78D9086F" w14:textId="7F079FB2" w:rsidR="00756EFA" w:rsidRPr="0082188F" w:rsidRDefault="00756EFA" w:rsidP="00756EFA">
            <w:pPr>
              <w:jc w:val="both"/>
              <w:rPr>
                <w:rFonts w:ascii="Arial" w:hAnsi="Arial" w:cs="Arial"/>
                <w:sz w:val="20"/>
                <w:szCs w:val="20"/>
              </w:rPr>
            </w:pPr>
            <w:r w:rsidRPr="0082188F">
              <w:rPr>
                <w:rFonts w:ascii="Arial" w:hAnsi="Arial" w:cs="Arial"/>
                <w:sz w:val="20"/>
                <w:szCs w:val="20"/>
              </w:rPr>
              <w:t xml:space="preserve">Na podlagi </w:t>
            </w:r>
            <w:bookmarkStart w:id="0" w:name="_Hlk95307693"/>
            <w:r w:rsidRPr="0082188F">
              <w:rPr>
                <w:rFonts w:ascii="Arial" w:hAnsi="Arial" w:cs="Arial"/>
                <w:sz w:val="20"/>
                <w:szCs w:val="20"/>
              </w:rPr>
              <w:t xml:space="preserve">šestega odstavka 21. </w:t>
            </w:r>
            <w:r w:rsidRPr="004209D4">
              <w:rPr>
                <w:rFonts w:ascii="Arial" w:hAnsi="Arial" w:cs="Arial"/>
                <w:sz w:val="20"/>
                <w:szCs w:val="20"/>
              </w:rPr>
              <w:t xml:space="preserve">člena </w:t>
            </w:r>
            <w:bookmarkEnd w:id="0"/>
            <w:r w:rsidRPr="004209D4">
              <w:rPr>
                <w:rFonts w:ascii="Arial" w:hAnsi="Arial" w:cs="Arial"/>
                <w:sz w:val="20"/>
                <w:szCs w:val="20"/>
              </w:rPr>
              <w:t>Zakona o Vladi Republike Slovenije (Uradni</w:t>
            </w:r>
            <w:r w:rsidRPr="0082188F">
              <w:rPr>
                <w:rFonts w:ascii="Arial" w:hAnsi="Arial" w:cs="Arial"/>
                <w:sz w:val="20"/>
                <w:szCs w:val="20"/>
              </w:rPr>
              <w:t xml:space="preserve"> list RS, št. </w:t>
            </w:r>
            <w:hyperlink r:id="rId10" w:tgtFrame="_blank" w:tooltip="Zakon o Vladi Republike Slovenije (uradno prečiščeno besedilo)" w:history="1">
              <w:r w:rsidRPr="0082188F">
                <w:rPr>
                  <w:rFonts w:ascii="Arial" w:hAnsi="Arial" w:cs="Arial"/>
                  <w:sz w:val="20"/>
                  <w:szCs w:val="20"/>
                </w:rPr>
                <w:t>24/05</w:t>
              </w:r>
            </w:hyperlink>
            <w:r w:rsidRPr="0082188F">
              <w:rPr>
                <w:rFonts w:ascii="Arial" w:hAnsi="Arial" w:cs="Arial"/>
                <w:sz w:val="20"/>
                <w:szCs w:val="20"/>
              </w:rPr>
              <w:t xml:space="preserve"> – UPB1, </w:t>
            </w:r>
            <w:hyperlink r:id="rId11" w:tgtFrame="_blank" w:tooltip="Zakon o dopolnitvi Zakona o Vladi Republike Slovenije" w:history="1">
              <w:r w:rsidRPr="0082188F">
                <w:rPr>
                  <w:rFonts w:ascii="Arial" w:hAnsi="Arial" w:cs="Arial"/>
                  <w:sz w:val="20"/>
                  <w:szCs w:val="20"/>
                </w:rPr>
                <w:t>109/08</w:t>
              </w:r>
            </w:hyperlink>
            <w:r w:rsidRPr="0082188F">
              <w:rPr>
                <w:rFonts w:ascii="Arial" w:hAnsi="Arial" w:cs="Arial"/>
                <w:sz w:val="20"/>
                <w:szCs w:val="20"/>
              </w:rPr>
              <w:t xml:space="preserve">, </w:t>
            </w:r>
            <w:hyperlink r:id="rId12" w:tgtFrame="_blank" w:tooltip="Zakon o upravljanju kapitalskih naložb Republike Slovenije" w:history="1">
              <w:r w:rsidRPr="0082188F">
                <w:rPr>
                  <w:rFonts w:ascii="Arial" w:hAnsi="Arial" w:cs="Arial"/>
                  <w:sz w:val="20"/>
                  <w:szCs w:val="20"/>
                </w:rPr>
                <w:t>38/10</w:t>
              </w:r>
            </w:hyperlink>
            <w:r w:rsidRPr="0082188F">
              <w:rPr>
                <w:rFonts w:ascii="Arial" w:hAnsi="Arial" w:cs="Arial"/>
                <w:sz w:val="20"/>
                <w:szCs w:val="20"/>
              </w:rPr>
              <w:t xml:space="preserve"> – ZUKN, </w:t>
            </w:r>
            <w:hyperlink r:id="rId13" w:tgtFrame="_blank" w:tooltip="Zakon o spremembah in dopolnitvah Zakona o Vladi Republike Slovenije" w:history="1">
              <w:r w:rsidRPr="0082188F">
                <w:rPr>
                  <w:rFonts w:ascii="Arial" w:hAnsi="Arial" w:cs="Arial"/>
                  <w:sz w:val="20"/>
                  <w:szCs w:val="20"/>
                </w:rPr>
                <w:t>8/12</w:t>
              </w:r>
            </w:hyperlink>
            <w:r w:rsidRPr="0082188F">
              <w:rPr>
                <w:rFonts w:ascii="Arial" w:hAnsi="Arial" w:cs="Arial"/>
                <w:sz w:val="20"/>
                <w:szCs w:val="20"/>
              </w:rPr>
              <w:t xml:space="preserve">, </w:t>
            </w:r>
            <w:hyperlink r:id="rId14" w:tgtFrame="_blank" w:tooltip="Zakon o spremembah in dopolnitvah Zakona o Vladi Republike Slovenije" w:history="1">
              <w:r w:rsidRPr="0082188F">
                <w:rPr>
                  <w:rFonts w:ascii="Arial" w:hAnsi="Arial" w:cs="Arial"/>
                  <w:sz w:val="20"/>
                  <w:szCs w:val="20"/>
                </w:rPr>
                <w:t>21/13</w:t>
              </w:r>
            </w:hyperlink>
            <w:r w:rsidRPr="0082188F">
              <w:rPr>
                <w:rFonts w:ascii="Arial" w:hAnsi="Arial" w:cs="Arial"/>
                <w:sz w:val="20"/>
                <w:szCs w:val="20"/>
              </w:rPr>
              <w:t xml:space="preserve">, </w:t>
            </w:r>
            <w:hyperlink r:id="rId15" w:tgtFrame="_blank" w:tooltip="Zakon o spremembah in dopolnitvah Zakona o državni upravi" w:history="1">
              <w:r w:rsidRPr="0082188F">
                <w:rPr>
                  <w:rFonts w:ascii="Arial" w:hAnsi="Arial" w:cs="Arial"/>
                  <w:sz w:val="20"/>
                  <w:szCs w:val="20"/>
                </w:rPr>
                <w:t>47/13</w:t>
              </w:r>
            </w:hyperlink>
            <w:r w:rsidRPr="0082188F">
              <w:rPr>
                <w:rFonts w:ascii="Arial" w:hAnsi="Arial" w:cs="Arial"/>
                <w:sz w:val="20"/>
                <w:szCs w:val="20"/>
              </w:rPr>
              <w:t xml:space="preserve"> – ZDU-1G, </w:t>
            </w:r>
            <w:hyperlink r:id="rId16" w:tgtFrame="_blank" w:tooltip="Zakon o spremembah in dopolnitvah Zakona o Vladi Republike Slovenije" w:history="1">
              <w:r w:rsidRPr="0082188F">
                <w:rPr>
                  <w:rFonts w:ascii="Arial" w:hAnsi="Arial" w:cs="Arial"/>
                  <w:sz w:val="20"/>
                  <w:szCs w:val="20"/>
                </w:rPr>
                <w:t>65/14</w:t>
              </w:r>
            </w:hyperlink>
            <w:r w:rsidRPr="0082188F">
              <w:rPr>
                <w:rFonts w:ascii="Arial" w:hAnsi="Arial" w:cs="Arial"/>
                <w:sz w:val="20"/>
                <w:szCs w:val="20"/>
              </w:rPr>
              <w:t>, 55/17, 163/22</w:t>
            </w:r>
            <w:r w:rsidR="004209D4">
              <w:rPr>
                <w:rFonts w:ascii="Arial" w:hAnsi="Arial" w:cs="Arial"/>
                <w:sz w:val="20"/>
                <w:szCs w:val="20"/>
              </w:rPr>
              <w:t>,</w:t>
            </w:r>
            <w:r w:rsidRPr="0082188F">
              <w:rPr>
                <w:rFonts w:ascii="Arial" w:hAnsi="Arial" w:cs="Arial"/>
                <w:sz w:val="20"/>
                <w:szCs w:val="20"/>
              </w:rPr>
              <w:t xml:space="preserve"> 57/25-</w:t>
            </w:r>
            <w:r w:rsidRPr="004209D4">
              <w:rPr>
                <w:rFonts w:ascii="Arial" w:hAnsi="Arial" w:cs="Arial"/>
                <w:sz w:val="20"/>
                <w:szCs w:val="20"/>
              </w:rPr>
              <w:t>ZF</w:t>
            </w:r>
            <w:r w:rsidR="004209D4" w:rsidRPr="004209D4">
              <w:rPr>
                <w:rFonts w:ascii="Arial" w:hAnsi="Arial" w:cs="Arial"/>
                <w:sz w:val="20"/>
                <w:szCs w:val="20"/>
              </w:rPr>
              <w:t xml:space="preserve"> in 555/26</w:t>
            </w:r>
            <w:r w:rsidRPr="004209D4">
              <w:rPr>
                <w:rFonts w:ascii="Arial" w:hAnsi="Arial" w:cs="Arial"/>
                <w:sz w:val="20"/>
                <w:szCs w:val="20"/>
              </w:rPr>
              <w:t>) in</w:t>
            </w:r>
            <w:r w:rsidRPr="0082188F">
              <w:rPr>
                <w:rFonts w:ascii="Arial" w:hAnsi="Arial" w:cs="Arial"/>
                <w:sz w:val="20"/>
                <w:szCs w:val="20"/>
              </w:rPr>
              <w:t xml:space="preserve"> 43. člena </w:t>
            </w:r>
            <w:r w:rsidRPr="004209D4">
              <w:rPr>
                <w:rFonts w:ascii="Arial" w:hAnsi="Arial" w:cs="Arial"/>
                <w:sz w:val="20"/>
                <w:szCs w:val="20"/>
              </w:rPr>
              <w:t xml:space="preserve">Zakona o javnih financah (Uradni list RS, št. </w:t>
            </w:r>
            <w:hyperlink r:id="rId17" w:tgtFrame="_blank" w:tooltip="Zakon o javnih financah (uradno prečiščeno besedilo)" w:history="1">
              <w:r w:rsidRPr="004209D4">
                <w:rPr>
                  <w:rFonts w:ascii="Arial" w:hAnsi="Arial" w:cs="Arial"/>
                  <w:sz w:val="20"/>
                  <w:szCs w:val="20"/>
                </w:rPr>
                <w:t>11/11</w:t>
              </w:r>
            </w:hyperlink>
            <w:r w:rsidRPr="004209D4">
              <w:rPr>
                <w:rFonts w:ascii="Arial" w:hAnsi="Arial" w:cs="Arial"/>
                <w:sz w:val="20"/>
                <w:szCs w:val="20"/>
              </w:rPr>
              <w:t xml:space="preserve"> – UPB1, </w:t>
            </w:r>
            <w:hyperlink r:id="rId18" w:tgtFrame="_blank" w:tooltip="Popravek Uradnega prečiščenega besedila Zakona  o javnih financah (ZJF-UPB4p)" w:history="1">
              <w:r w:rsidRPr="004209D4">
                <w:rPr>
                  <w:rFonts w:ascii="Arial" w:hAnsi="Arial" w:cs="Arial"/>
                  <w:sz w:val="20"/>
                  <w:szCs w:val="20"/>
                </w:rPr>
                <w:t xml:space="preserve">14/13 – </w:t>
              </w:r>
              <w:proofErr w:type="spellStart"/>
              <w:r w:rsidRPr="004209D4">
                <w:rPr>
                  <w:rFonts w:ascii="Arial" w:hAnsi="Arial" w:cs="Arial"/>
                  <w:sz w:val="20"/>
                  <w:szCs w:val="20"/>
                </w:rPr>
                <w:t>popr</w:t>
              </w:r>
              <w:proofErr w:type="spellEnd"/>
              <w:r w:rsidRPr="004209D4">
                <w:rPr>
                  <w:rFonts w:ascii="Arial" w:hAnsi="Arial" w:cs="Arial"/>
                  <w:sz w:val="20"/>
                  <w:szCs w:val="20"/>
                </w:rPr>
                <w:t>.</w:t>
              </w:r>
            </w:hyperlink>
            <w:r w:rsidRPr="004209D4">
              <w:rPr>
                <w:rFonts w:ascii="Arial" w:hAnsi="Arial" w:cs="Arial"/>
                <w:sz w:val="20"/>
                <w:szCs w:val="20"/>
              </w:rPr>
              <w:t xml:space="preserve">, </w:t>
            </w:r>
            <w:hyperlink r:id="rId19" w:tgtFrame="_blank" w:tooltip="Zakon o dopolnitvi Zakona o javnih financah" w:history="1">
              <w:r w:rsidRPr="004209D4">
                <w:rPr>
                  <w:rFonts w:ascii="Arial" w:hAnsi="Arial" w:cs="Arial"/>
                  <w:sz w:val="20"/>
                  <w:szCs w:val="20"/>
                </w:rPr>
                <w:t>101/13</w:t>
              </w:r>
            </w:hyperlink>
            <w:r w:rsidRPr="004209D4">
              <w:rPr>
                <w:rFonts w:ascii="Arial" w:hAnsi="Arial" w:cs="Arial"/>
                <w:sz w:val="20"/>
                <w:szCs w:val="20"/>
              </w:rPr>
              <w:t xml:space="preserve">, </w:t>
            </w:r>
            <w:hyperlink r:id="rId20" w:tgtFrame="_blank" w:tooltip="Zakon o fiskalnem pravilu" w:history="1">
              <w:r w:rsidRPr="004209D4">
                <w:rPr>
                  <w:rFonts w:ascii="Arial" w:hAnsi="Arial" w:cs="Arial"/>
                  <w:sz w:val="20"/>
                  <w:szCs w:val="20"/>
                </w:rPr>
                <w:t>55/15</w:t>
              </w:r>
            </w:hyperlink>
            <w:r w:rsidRPr="004209D4">
              <w:rPr>
                <w:rFonts w:ascii="Arial" w:hAnsi="Arial" w:cs="Arial"/>
                <w:sz w:val="20"/>
                <w:szCs w:val="20"/>
              </w:rPr>
              <w:t xml:space="preserve"> – </w:t>
            </w:r>
            <w:proofErr w:type="spellStart"/>
            <w:r w:rsidRPr="004209D4">
              <w:rPr>
                <w:rFonts w:ascii="Arial" w:hAnsi="Arial" w:cs="Arial"/>
                <w:sz w:val="20"/>
                <w:szCs w:val="20"/>
              </w:rPr>
              <w:t>ZFisP</w:t>
            </w:r>
            <w:proofErr w:type="spellEnd"/>
            <w:r w:rsidRPr="004209D4">
              <w:rPr>
                <w:rFonts w:ascii="Arial" w:hAnsi="Arial" w:cs="Arial"/>
                <w:sz w:val="20"/>
                <w:szCs w:val="20"/>
              </w:rPr>
              <w:t xml:space="preserve">, </w:t>
            </w:r>
            <w:hyperlink r:id="rId21" w:tgtFrame="_blank" w:tooltip="Zakon o izvrševanju proračunov Republike Slovenije za leti 2016 in 2017" w:history="1">
              <w:r w:rsidRPr="004209D4">
                <w:rPr>
                  <w:rFonts w:ascii="Arial" w:hAnsi="Arial" w:cs="Arial"/>
                  <w:sz w:val="20"/>
                  <w:szCs w:val="20"/>
                </w:rPr>
                <w:t>96/15</w:t>
              </w:r>
            </w:hyperlink>
            <w:r w:rsidRPr="004209D4">
              <w:rPr>
                <w:rFonts w:ascii="Arial" w:hAnsi="Arial" w:cs="Arial"/>
                <w:sz w:val="20"/>
                <w:szCs w:val="20"/>
              </w:rPr>
              <w:t xml:space="preserve"> – ZIPRS1617, </w:t>
            </w:r>
            <w:hyperlink r:id="rId22" w:tgtFrame="_blank" w:tooltip="Zakon o spremembah in dopolnitvah Zakona o javnih financah" w:history="1">
              <w:r w:rsidRPr="004209D4">
                <w:rPr>
                  <w:rFonts w:ascii="Arial" w:hAnsi="Arial" w:cs="Arial"/>
                  <w:sz w:val="20"/>
                  <w:szCs w:val="20"/>
                </w:rPr>
                <w:t>13/18</w:t>
              </w:r>
            </w:hyperlink>
            <w:r w:rsidRPr="004209D4">
              <w:rPr>
                <w:rFonts w:ascii="Arial" w:hAnsi="Arial" w:cs="Arial"/>
                <w:sz w:val="20"/>
                <w:szCs w:val="20"/>
              </w:rPr>
              <w:t xml:space="preserve">, </w:t>
            </w:r>
            <w:hyperlink r:id="rId23"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4209D4">
                <w:rPr>
                  <w:rFonts w:ascii="Arial" w:hAnsi="Arial" w:cs="Arial"/>
                  <w:sz w:val="20"/>
                  <w:szCs w:val="20"/>
                </w:rPr>
                <w:t>195/20</w:t>
              </w:r>
            </w:hyperlink>
            <w:r w:rsidRPr="004209D4">
              <w:rPr>
                <w:rFonts w:ascii="Arial" w:hAnsi="Arial" w:cs="Arial"/>
                <w:sz w:val="20"/>
                <w:szCs w:val="20"/>
              </w:rPr>
              <w:t xml:space="preserve"> – </w:t>
            </w:r>
            <w:proofErr w:type="spellStart"/>
            <w:r w:rsidRPr="004209D4">
              <w:rPr>
                <w:rFonts w:ascii="Arial" w:hAnsi="Arial" w:cs="Arial"/>
                <w:sz w:val="20"/>
                <w:szCs w:val="20"/>
              </w:rPr>
              <w:t>odl</w:t>
            </w:r>
            <w:proofErr w:type="spellEnd"/>
            <w:r w:rsidRPr="004209D4">
              <w:rPr>
                <w:rFonts w:ascii="Arial" w:hAnsi="Arial" w:cs="Arial"/>
                <w:sz w:val="20"/>
                <w:szCs w:val="20"/>
              </w:rPr>
              <w:t>. US, 18/23 – ZDU-1O, 76/23, 24/25-ZFisP-1, 39/25, 85/25-ZPJS in 112/25</w:t>
            </w:r>
            <w:r w:rsidRPr="0082188F">
              <w:rPr>
                <w:rFonts w:ascii="Arial" w:hAnsi="Arial" w:cs="Arial"/>
                <w:sz w:val="20"/>
                <w:szCs w:val="20"/>
              </w:rPr>
              <w:t xml:space="preserve">) v </w:t>
            </w:r>
            <w:r w:rsidR="00372F4C">
              <w:rPr>
                <w:rFonts w:ascii="Arial" w:hAnsi="Arial" w:cs="Arial"/>
                <w:sz w:val="20"/>
                <w:szCs w:val="20"/>
              </w:rPr>
              <w:t>zvez</w:t>
            </w:r>
            <w:r w:rsidRPr="0082188F">
              <w:rPr>
                <w:rFonts w:ascii="Arial" w:hAnsi="Arial" w:cs="Arial"/>
                <w:sz w:val="20"/>
                <w:szCs w:val="20"/>
              </w:rPr>
              <w:t xml:space="preserve">i s prvim odstavkom 116. člena </w:t>
            </w:r>
            <w:r w:rsidRPr="004209D4">
              <w:rPr>
                <w:rFonts w:ascii="Arial" w:hAnsi="Arial" w:cs="Arial"/>
                <w:sz w:val="20"/>
                <w:szCs w:val="20"/>
              </w:rPr>
              <w:t>Pravilnika o postopkih za izvrševanje proračuna Republike Slovenije</w:t>
            </w:r>
            <w:r w:rsidRPr="0082188F">
              <w:rPr>
                <w:rFonts w:ascii="Arial" w:hAnsi="Arial" w:cs="Arial"/>
                <w:sz w:val="20"/>
                <w:szCs w:val="20"/>
              </w:rPr>
              <w:t xml:space="preserve"> (Uradni list RS, št. 50/07, 61/08, 99/09 – ZIPRS1011, 3/13, 81/16, 11/22, 96/22, 105/22 – ZZNŠPP, 149/22, 106/23, 88/24, 79/25 in 95/25), je Vlada Republike Slovenije na ........ seji dne ……….. sprejela naslednji </w:t>
            </w:r>
          </w:p>
          <w:p w14:paraId="392589B4" w14:textId="77777777" w:rsidR="00756EFA" w:rsidRPr="0082188F" w:rsidRDefault="00756EFA" w:rsidP="00756EFA">
            <w:pPr>
              <w:pStyle w:val="Golobesedilo"/>
              <w:spacing w:line="260" w:lineRule="exact"/>
              <w:jc w:val="both"/>
              <w:rPr>
                <w:rFonts w:ascii="Arial" w:hAnsi="Arial" w:cs="Arial"/>
                <w:highlight w:val="yellow"/>
              </w:rPr>
            </w:pPr>
          </w:p>
          <w:p w14:paraId="70209023" w14:textId="77777777" w:rsidR="00756EFA" w:rsidRPr="0082188F" w:rsidRDefault="00756EFA" w:rsidP="00756EFA">
            <w:pPr>
              <w:pStyle w:val="Golobesedilo"/>
              <w:spacing w:line="260" w:lineRule="exact"/>
              <w:jc w:val="center"/>
              <w:rPr>
                <w:rFonts w:ascii="Arial" w:hAnsi="Arial" w:cs="Arial"/>
                <w:b/>
                <w:color w:val="000000"/>
              </w:rPr>
            </w:pPr>
            <w:r w:rsidRPr="0082188F">
              <w:rPr>
                <w:rFonts w:ascii="Arial" w:hAnsi="Arial" w:cs="Arial"/>
                <w:b/>
              </w:rPr>
              <w:t xml:space="preserve">SKLEP: </w:t>
            </w:r>
          </w:p>
          <w:p w14:paraId="2C466F13" w14:textId="77777777" w:rsidR="00756EFA" w:rsidRPr="0082188F" w:rsidRDefault="00756EFA" w:rsidP="00756EFA">
            <w:pPr>
              <w:pStyle w:val="Golobesedilo"/>
              <w:spacing w:line="260" w:lineRule="exact"/>
              <w:jc w:val="center"/>
              <w:rPr>
                <w:rFonts w:ascii="Arial" w:hAnsi="Arial" w:cs="Arial"/>
                <w:color w:val="000000"/>
              </w:rPr>
            </w:pPr>
          </w:p>
          <w:p w14:paraId="251FF629" w14:textId="10DC2A02" w:rsidR="00756EFA" w:rsidRPr="0082188F" w:rsidRDefault="00756EFA" w:rsidP="00756EFA">
            <w:pPr>
              <w:pStyle w:val="Golobesedilo"/>
              <w:spacing w:line="260" w:lineRule="exact"/>
              <w:jc w:val="both"/>
              <w:rPr>
                <w:rFonts w:ascii="Arial" w:hAnsi="Arial" w:cs="Arial"/>
                <w:iCs/>
              </w:rPr>
            </w:pPr>
            <w:r w:rsidRPr="0082188F">
              <w:rPr>
                <w:rFonts w:ascii="Arial" w:hAnsi="Arial" w:cs="Arial"/>
                <w:iCs/>
              </w:rPr>
              <w:t xml:space="preserve">Vlada Republike Slovenije daje predhodno soglasje k </w:t>
            </w:r>
            <w:r w:rsidR="004209D4">
              <w:rPr>
                <w:rFonts w:ascii="Arial" w:hAnsi="Arial" w:cs="Arial"/>
                <w:iCs/>
              </w:rPr>
              <w:t>Ceniku</w:t>
            </w:r>
            <w:r w:rsidRPr="0082188F">
              <w:rPr>
                <w:rFonts w:ascii="Arial" w:hAnsi="Arial" w:cs="Arial"/>
                <w:iCs/>
              </w:rPr>
              <w:t xml:space="preserve"> storitev in blaga lastne dejavnosti Ministrstva za notranje zadeve</w:t>
            </w:r>
            <w:r w:rsidR="004209D4">
              <w:rPr>
                <w:rFonts w:ascii="Arial" w:hAnsi="Arial" w:cs="Arial"/>
                <w:iCs/>
              </w:rPr>
              <w:t xml:space="preserve"> in javno upravo Republike Slovenije </w:t>
            </w:r>
            <w:r w:rsidR="00372F4C">
              <w:rPr>
                <w:rFonts w:ascii="Arial" w:hAnsi="Arial" w:cs="Arial"/>
                <w:iCs/>
              </w:rPr>
              <w:t>–</w:t>
            </w:r>
            <w:r w:rsidR="004209D4">
              <w:rPr>
                <w:rFonts w:ascii="Arial" w:hAnsi="Arial" w:cs="Arial"/>
                <w:iCs/>
              </w:rPr>
              <w:t xml:space="preserve"> Policij</w:t>
            </w:r>
            <w:r w:rsidR="00CA6B65">
              <w:rPr>
                <w:rFonts w:ascii="Arial" w:hAnsi="Arial" w:cs="Arial"/>
                <w:iCs/>
              </w:rPr>
              <w:t>e</w:t>
            </w:r>
            <w:r w:rsidR="00372F4C">
              <w:rPr>
                <w:rFonts w:ascii="Arial" w:hAnsi="Arial" w:cs="Arial"/>
                <w:iCs/>
              </w:rPr>
              <w:t>, ki je v prilogi tega sklepa</w:t>
            </w:r>
            <w:r w:rsidRPr="0082188F">
              <w:rPr>
                <w:rFonts w:ascii="Arial" w:hAnsi="Arial" w:cs="Arial"/>
                <w:iCs/>
              </w:rPr>
              <w:t>.</w:t>
            </w:r>
          </w:p>
          <w:p w14:paraId="56333698" w14:textId="77777777" w:rsidR="00756EFA" w:rsidRPr="0082188F" w:rsidRDefault="00756EFA" w:rsidP="00756EFA">
            <w:pPr>
              <w:ind w:left="720"/>
              <w:rPr>
                <w:rFonts w:ascii="Arial" w:hAnsi="Arial" w:cs="Arial"/>
                <w:sz w:val="20"/>
                <w:szCs w:val="20"/>
              </w:rPr>
            </w:pPr>
          </w:p>
          <w:p w14:paraId="05C24BCD" w14:textId="77777777" w:rsidR="00756EFA" w:rsidRPr="0082188F" w:rsidRDefault="00756EFA" w:rsidP="00756EFA">
            <w:pPr>
              <w:ind w:left="720"/>
              <w:rPr>
                <w:rFonts w:ascii="Arial" w:hAnsi="Arial" w:cs="Arial"/>
                <w:b/>
                <w:sz w:val="20"/>
                <w:szCs w:val="20"/>
              </w:rPr>
            </w:pPr>
          </w:p>
          <w:p w14:paraId="09E29E24" w14:textId="77777777" w:rsidR="00756EFA" w:rsidRPr="0082188F" w:rsidRDefault="00756EFA" w:rsidP="00756EFA">
            <w:pPr>
              <w:ind w:left="720"/>
              <w:rPr>
                <w:rFonts w:ascii="Arial" w:hAnsi="Arial" w:cs="Arial"/>
                <w:b/>
                <w:sz w:val="20"/>
                <w:szCs w:val="20"/>
              </w:rPr>
            </w:pPr>
          </w:p>
          <w:p w14:paraId="55D97410" w14:textId="29B3AB1E" w:rsidR="00756EFA" w:rsidRPr="0082188F" w:rsidRDefault="00756EFA" w:rsidP="00756EFA">
            <w:pPr>
              <w:pStyle w:val="Neotevilenodstavek"/>
              <w:spacing w:before="0" w:after="0" w:line="260" w:lineRule="exact"/>
              <w:jc w:val="center"/>
              <w:rPr>
                <w:color w:val="FF0000"/>
                <w:sz w:val="20"/>
                <w:szCs w:val="20"/>
                <w:highlight w:val="yellow"/>
              </w:rPr>
            </w:pPr>
            <w:r w:rsidRPr="0082188F">
              <w:rPr>
                <w:sz w:val="20"/>
                <w:szCs w:val="20"/>
              </w:rPr>
              <w:t xml:space="preserve">                                                                                            </w:t>
            </w:r>
            <w:r>
              <w:rPr>
                <w:sz w:val="20"/>
                <w:szCs w:val="20"/>
              </w:rPr>
              <w:t>mag. Janja Garvas</w:t>
            </w:r>
          </w:p>
          <w:p w14:paraId="1246715E" w14:textId="77777777" w:rsidR="00756EFA" w:rsidRPr="0082188F" w:rsidRDefault="00756EFA" w:rsidP="00756EFA">
            <w:pPr>
              <w:pStyle w:val="Neotevilenodstavek"/>
              <w:spacing w:before="0" w:after="0" w:line="260" w:lineRule="exact"/>
              <w:jc w:val="center"/>
              <w:rPr>
                <w:sz w:val="20"/>
                <w:szCs w:val="20"/>
              </w:rPr>
            </w:pPr>
            <w:r w:rsidRPr="0082188F">
              <w:rPr>
                <w:sz w:val="20"/>
                <w:szCs w:val="20"/>
              </w:rPr>
              <w:t xml:space="preserve">                                                                                                        generalna sekretarka vlade</w:t>
            </w:r>
          </w:p>
          <w:p w14:paraId="3377D7AD" w14:textId="77777777" w:rsidR="00756EFA" w:rsidRPr="0082188F" w:rsidRDefault="00756EFA" w:rsidP="00756EFA">
            <w:pPr>
              <w:ind w:left="540" w:right="-21" w:hanging="540"/>
              <w:rPr>
                <w:rFonts w:ascii="Arial" w:hAnsi="Arial" w:cs="Arial"/>
                <w:bCs/>
                <w:color w:val="000000"/>
                <w:sz w:val="20"/>
                <w:szCs w:val="20"/>
              </w:rPr>
            </w:pPr>
          </w:p>
          <w:p w14:paraId="1799C7FD" w14:textId="77777777" w:rsidR="00756EFA" w:rsidRPr="0082188F" w:rsidRDefault="00756EFA" w:rsidP="00756EFA">
            <w:pPr>
              <w:ind w:left="540" w:right="-21" w:hanging="540"/>
              <w:rPr>
                <w:rFonts w:ascii="Arial" w:hAnsi="Arial" w:cs="Arial"/>
                <w:bCs/>
                <w:sz w:val="20"/>
                <w:szCs w:val="20"/>
              </w:rPr>
            </w:pPr>
            <w:r w:rsidRPr="0082188F">
              <w:rPr>
                <w:rFonts w:ascii="Arial" w:hAnsi="Arial" w:cs="Arial"/>
                <w:bCs/>
                <w:sz w:val="20"/>
                <w:szCs w:val="20"/>
              </w:rPr>
              <w:t>Sklep prejmejo:</w:t>
            </w:r>
          </w:p>
          <w:p w14:paraId="0199FAF9" w14:textId="0E5075E7" w:rsidR="00756EFA" w:rsidRPr="0082188F" w:rsidRDefault="00756EFA" w:rsidP="00756EFA">
            <w:pPr>
              <w:numPr>
                <w:ilvl w:val="0"/>
                <w:numId w:val="9"/>
              </w:numPr>
              <w:spacing w:after="0" w:line="260" w:lineRule="exact"/>
              <w:jc w:val="both"/>
              <w:rPr>
                <w:rFonts w:ascii="Arial" w:hAnsi="Arial" w:cs="Arial"/>
                <w:sz w:val="20"/>
                <w:szCs w:val="20"/>
              </w:rPr>
            </w:pPr>
            <w:r w:rsidRPr="0082188F">
              <w:rPr>
                <w:rFonts w:ascii="Arial" w:hAnsi="Arial" w:cs="Arial"/>
                <w:sz w:val="20"/>
                <w:szCs w:val="20"/>
              </w:rPr>
              <w:t>Ministrstvo za notranje zadeve</w:t>
            </w:r>
            <w:r>
              <w:rPr>
                <w:rFonts w:ascii="Arial" w:hAnsi="Arial" w:cs="Arial"/>
                <w:sz w:val="20"/>
                <w:szCs w:val="20"/>
              </w:rPr>
              <w:t xml:space="preserve"> in javno upravo</w:t>
            </w:r>
            <w:r w:rsidRPr="0082188F">
              <w:rPr>
                <w:rFonts w:ascii="Arial" w:hAnsi="Arial" w:cs="Arial"/>
                <w:sz w:val="20"/>
                <w:szCs w:val="20"/>
              </w:rPr>
              <w:t xml:space="preserve">, Urad za finance in računovodstvo, </w:t>
            </w:r>
            <w:hyperlink r:id="rId24" w:history="1">
              <w:r w:rsidRPr="00756EFA">
                <w:rPr>
                  <w:rStyle w:val="Hiperpovezava"/>
                  <w:rFonts w:ascii="Arial" w:hAnsi="Arial" w:cs="Arial"/>
                  <w:color w:val="auto"/>
                  <w:sz w:val="20"/>
                  <w:szCs w:val="20"/>
                  <w:u w:val="none"/>
                </w:rPr>
                <w:t>gp.mnzju@gov.si</w:t>
              </w:r>
            </w:hyperlink>
            <w:r w:rsidRPr="00756EFA">
              <w:rPr>
                <w:rFonts w:ascii="Arial" w:hAnsi="Arial" w:cs="Arial"/>
                <w:sz w:val="20"/>
                <w:szCs w:val="20"/>
              </w:rPr>
              <w:t>, ufr</w:t>
            </w:r>
            <w:r w:rsidRPr="0082188F">
              <w:rPr>
                <w:rFonts w:ascii="Arial" w:hAnsi="Arial" w:cs="Arial"/>
                <w:sz w:val="20"/>
                <w:szCs w:val="20"/>
              </w:rPr>
              <w:t>.mnz@gov.si,</w:t>
            </w:r>
          </w:p>
          <w:p w14:paraId="0B3DCF91" w14:textId="77777777" w:rsidR="00756EFA" w:rsidRPr="004209D4" w:rsidRDefault="00756EFA" w:rsidP="00756EFA">
            <w:pPr>
              <w:numPr>
                <w:ilvl w:val="0"/>
                <w:numId w:val="9"/>
              </w:numPr>
              <w:spacing w:after="0" w:line="260" w:lineRule="exact"/>
              <w:jc w:val="both"/>
              <w:rPr>
                <w:rStyle w:val="Hiperpovezava"/>
                <w:rFonts w:ascii="Arial" w:hAnsi="Arial" w:cs="Arial"/>
                <w:color w:val="auto"/>
                <w:sz w:val="20"/>
                <w:szCs w:val="20"/>
                <w:u w:val="none"/>
              </w:rPr>
            </w:pPr>
            <w:r w:rsidRPr="004209D4">
              <w:rPr>
                <w:rFonts w:ascii="Arial" w:hAnsi="Arial" w:cs="Arial"/>
                <w:sz w:val="20"/>
                <w:szCs w:val="20"/>
              </w:rPr>
              <w:t xml:space="preserve">Ministrstvo za finance, </w:t>
            </w:r>
            <w:hyperlink r:id="rId25" w:history="1">
              <w:r w:rsidRPr="004209D4">
                <w:rPr>
                  <w:rStyle w:val="Hiperpovezava"/>
                  <w:rFonts w:ascii="Arial" w:hAnsi="Arial" w:cs="Arial"/>
                  <w:color w:val="auto"/>
                  <w:sz w:val="20"/>
                  <w:szCs w:val="20"/>
                  <w:u w:val="none"/>
                </w:rPr>
                <w:t>gp.mf@gov.si</w:t>
              </w:r>
            </w:hyperlink>
            <w:r w:rsidRPr="004209D4">
              <w:rPr>
                <w:rStyle w:val="Hiperpovezava"/>
                <w:rFonts w:ascii="Arial" w:hAnsi="Arial" w:cs="Arial"/>
                <w:color w:val="auto"/>
                <w:sz w:val="20"/>
                <w:szCs w:val="20"/>
                <w:u w:val="none"/>
              </w:rPr>
              <w:t>,</w:t>
            </w:r>
          </w:p>
          <w:p w14:paraId="11B455FD" w14:textId="6B1B7833" w:rsidR="00756EFA" w:rsidRPr="004209D4" w:rsidRDefault="00756EFA" w:rsidP="004209D4">
            <w:pPr>
              <w:pStyle w:val="Odstavekseznama"/>
              <w:numPr>
                <w:ilvl w:val="0"/>
                <w:numId w:val="9"/>
              </w:numPr>
              <w:overflowPunct w:val="0"/>
              <w:autoSpaceDE w:val="0"/>
              <w:autoSpaceDN w:val="0"/>
              <w:adjustRightInd w:val="0"/>
              <w:spacing w:line="260" w:lineRule="exact"/>
              <w:jc w:val="both"/>
              <w:textAlignment w:val="baseline"/>
              <w:rPr>
                <w:rFonts w:ascii="Arial" w:hAnsi="Arial" w:cs="Arial"/>
                <w:iCs/>
                <w:sz w:val="20"/>
                <w:szCs w:val="20"/>
              </w:rPr>
            </w:pPr>
            <w:r w:rsidRPr="004209D4">
              <w:rPr>
                <w:rFonts w:ascii="Arial" w:hAnsi="Arial" w:cs="Arial"/>
                <w:sz w:val="20"/>
                <w:szCs w:val="20"/>
              </w:rPr>
              <w:t xml:space="preserve">Služba vlade za zakonodajo, </w:t>
            </w:r>
            <w:hyperlink r:id="rId26" w:history="1">
              <w:r w:rsidRPr="004209D4">
                <w:rPr>
                  <w:rStyle w:val="Hiperpovezava"/>
                  <w:rFonts w:ascii="Arial" w:hAnsi="Arial" w:cs="Arial"/>
                  <w:color w:val="auto"/>
                  <w:sz w:val="20"/>
                  <w:szCs w:val="20"/>
                  <w:u w:val="none"/>
                </w:rPr>
                <w:t>gp.svz@gov.si</w:t>
              </w:r>
            </w:hyperlink>
          </w:p>
        </w:tc>
      </w:tr>
      <w:tr w:rsidR="00756EFA" w:rsidRPr="00AE1F83" w14:paraId="771F3610" w14:textId="77777777" w:rsidTr="00E93B39">
        <w:tc>
          <w:tcPr>
            <w:tcW w:w="8647" w:type="dxa"/>
            <w:gridSpan w:val="4"/>
          </w:tcPr>
          <w:p w14:paraId="166D388D" w14:textId="26E37DBE"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756EFA" w:rsidRPr="00AE1F83" w14:paraId="123D80D4" w14:textId="77777777" w:rsidTr="00E93B39">
        <w:tc>
          <w:tcPr>
            <w:tcW w:w="8647" w:type="dxa"/>
            <w:gridSpan w:val="4"/>
          </w:tcPr>
          <w:p w14:paraId="0369F08A" w14:textId="431A2F35"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2188F">
              <w:rPr>
                <w:rFonts w:ascii="Arial" w:hAnsi="Arial" w:cs="Arial"/>
                <w:sz w:val="20"/>
                <w:szCs w:val="20"/>
                <w:lang w:eastAsia="sl-SI"/>
              </w:rPr>
              <w:t>Matej Urek, direktor Urada za finance in računovodstvo, sekretar</w:t>
            </w:r>
          </w:p>
        </w:tc>
      </w:tr>
      <w:tr w:rsidR="00756EFA" w:rsidRPr="00AE1F83" w14:paraId="4E7364D9" w14:textId="77777777" w:rsidTr="00E93B39">
        <w:tc>
          <w:tcPr>
            <w:tcW w:w="8647" w:type="dxa"/>
            <w:gridSpan w:val="4"/>
          </w:tcPr>
          <w:p w14:paraId="5C83FC50" w14:textId="005BB92B"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756EFA" w:rsidRPr="00AE1F83" w14:paraId="31D7C763" w14:textId="77777777" w:rsidTr="00E93B39">
        <w:tc>
          <w:tcPr>
            <w:tcW w:w="8647" w:type="dxa"/>
            <w:gridSpan w:val="4"/>
          </w:tcPr>
          <w:p w14:paraId="1EF18068" w14:textId="71656E6B" w:rsidR="00756EFA" w:rsidRPr="00AE1F83" w:rsidRDefault="00E9018F" w:rsidP="00E9018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756EFA" w:rsidRPr="00AE1F83" w14:paraId="7534F46D" w14:textId="77777777" w:rsidTr="00E93B39">
        <w:tc>
          <w:tcPr>
            <w:tcW w:w="8647" w:type="dxa"/>
            <w:gridSpan w:val="4"/>
          </w:tcPr>
          <w:p w14:paraId="3E08DDE2" w14:textId="77777777"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756EFA" w:rsidRPr="00AE1F83" w14:paraId="7704236D" w14:textId="77777777" w:rsidTr="00E93B39">
        <w:tc>
          <w:tcPr>
            <w:tcW w:w="8647" w:type="dxa"/>
            <w:gridSpan w:val="4"/>
          </w:tcPr>
          <w:p w14:paraId="0B91E4D3" w14:textId="415B072F" w:rsidR="00756EFA" w:rsidRPr="00E9018F" w:rsidRDefault="00E9018F" w:rsidP="00756EFA">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9018F">
              <w:rPr>
                <w:rFonts w:ascii="Arial" w:eastAsia="Times New Roman" w:hAnsi="Arial" w:cs="Arial"/>
                <w:bCs/>
                <w:sz w:val="20"/>
                <w:szCs w:val="20"/>
                <w:lang w:eastAsia="sl-SI"/>
              </w:rPr>
              <w:t>/</w:t>
            </w:r>
          </w:p>
        </w:tc>
      </w:tr>
      <w:tr w:rsidR="00756EFA" w:rsidRPr="00AE1F83" w14:paraId="6DF4F5DE" w14:textId="77777777" w:rsidTr="00E93B39">
        <w:tc>
          <w:tcPr>
            <w:tcW w:w="8647" w:type="dxa"/>
            <w:gridSpan w:val="4"/>
          </w:tcPr>
          <w:p w14:paraId="74D01650" w14:textId="77777777" w:rsidR="00756EFA" w:rsidRPr="00AE1F83" w:rsidRDefault="00756EFA" w:rsidP="00756EFA">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756EFA" w:rsidRPr="00AE1F83" w14:paraId="50A02115" w14:textId="77777777" w:rsidTr="00E93B39">
        <w:tc>
          <w:tcPr>
            <w:tcW w:w="8647" w:type="dxa"/>
            <w:gridSpan w:val="4"/>
          </w:tcPr>
          <w:p w14:paraId="5A3E6777" w14:textId="4812F4CC" w:rsidR="00B2309E" w:rsidRPr="0082188F" w:rsidRDefault="00B2309E" w:rsidP="00B2309E">
            <w:pPr>
              <w:jc w:val="both"/>
              <w:rPr>
                <w:rFonts w:ascii="Arial" w:hAnsi="Arial" w:cs="Arial"/>
                <w:color w:val="FF0000"/>
                <w:sz w:val="20"/>
                <w:szCs w:val="20"/>
              </w:rPr>
            </w:pPr>
            <w:r>
              <w:rPr>
                <w:rFonts w:ascii="Arial" w:hAnsi="Arial" w:cs="Arial"/>
                <w:sz w:val="20"/>
                <w:szCs w:val="20"/>
                <w:lang w:eastAsia="sl-SI"/>
              </w:rPr>
              <w:lastRenderedPageBreak/>
              <w:t>C</w:t>
            </w:r>
            <w:r w:rsidRPr="0082188F">
              <w:rPr>
                <w:rFonts w:ascii="Arial" w:hAnsi="Arial" w:cs="Arial"/>
                <w:sz w:val="20"/>
                <w:szCs w:val="20"/>
                <w:lang w:eastAsia="sl-SI"/>
              </w:rPr>
              <w:t>enik storitev in blaga lastne dejavnosti Ministrstva za notranje zadeve</w:t>
            </w:r>
            <w:r>
              <w:rPr>
                <w:rFonts w:ascii="Arial" w:hAnsi="Arial" w:cs="Arial"/>
                <w:sz w:val="20"/>
                <w:szCs w:val="20"/>
                <w:lang w:eastAsia="sl-SI"/>
              </w:rPr>
              <w:t xml:space="preserve"> in javno upravo Republike Slovenije - Policij</w:t>
            </w:r>
            <w:r w:rsidR="00CA6B65">
              <w:rPr>
                <w:rFonts w:ascii="Arial" w:hAnsi="Arial" w:cs="Arial"/>
                <w:sz w:val="20"/>
                <w:szCs w:val="20"/>
                <w:lang w:eastAsia="sl-SI"/>
              </w:rPr>
              <w:t>e</w:t>
            </w:r>
            <w:r>
              <w:rPr>
                <w:rFonts w:ascii="Arial" w:hAnsi="Arial" w:cs="Arial"/>
                <w:sz w:val="20"/>
                <w:szCs w:val="20"/>
                <w:lang w:eastAsia="sl-SI"/>
              </w:rPr>
              <w:t xml:space="preserve"> je </w:t>
            </w:r>
            <w:r w:rsidRPr="0082188F">
              <w:rPr>
                <w:rFonts w:ascii="Arial" w:hAnsi="Arial" w:cs="Arial"/>
                <w:sz w:val="20"/>
                <w:szCs w:val="20"/>
                <w:lang w:eastAsia="sl-SI"/>
              </w:rPr>
              <w:t>pripravljen v skladu s 23. členom Pravilnika o lastni dejavnosti Ministrstva za notranje zadeve št. 410-9/2016/5 z dne 18. 5. 2016, št. 410-30/2017/1 z dne 20. 1. 2017,  št. 410-68/2023/7 z dne 13. 9. 2023 in št. 410-40/2025/13 z dne 3.</w:t>
            </w:r>
            <w:r w:rsidR="005134D2">
              <w:rPr>
                <w:rFonts w:ascii="Arial" w:hAnsi="Arial" w:cs="Arial"/>
                <w:sz w:val="20"/>
                <w:szCs w:val="20"/>
                <w:lang w:eastAsia="sl-SI"/>
              </w:rPr>
              <w:t xml:space="preserve"> </w:t>
            </w:r>
            <w:r w:rsidRPr="0082188F">
              <w:rPr>
                <w:rFonts w:ascii="Arial" w:hAnsi="Arial" w:cs="Arial"/>
                <w:sz w:val="20"/>
                <w:szCs w:val="20"/>
                <w:lang w:eastAsia="sl-SI"/>
              </w:rPr>
              <w:t>7.</w:t>
            </w:r>
            <w:r w:rsidR="005134D2">
              <w:rPr>
                <w:rFonts w:ascii="Arial" w:hAnsi="Arial" w:cs="Arial"/>
                <w:sz w:val="20"/>
                <w:szCs w:val="20"/>
                <w:lang w:eastAsia="sl-SI"/>
              </w:rPr>
              <w:t xml:space="preserve"> </w:t>
            </w:r>
            <w:r w:rsidRPr="0082188F">
              <w:rPr>
                <w:rFonts w:ascii="Arial" w:hAnsi="Arial" w:cs="Arial"/>
                <w:sz w:val="20"/>
                <w:szCs w:val="20"/>
                <w:lang w:eastAsia="sl-SI"/>
              </w:rPr>
              <w:t xml:space="preserve">2025 ter drugo točko 116. člena Pravilnika o postopkih za izvrševanje proračuna Republike Slovenije </w:t>
            </w:r>
            <w:r w:rsidRPr="0082188F">
              <w:rPr>
                <w:rFonts w:ascii="Arial" w:hAnsi="Arial" w:cs="Arial"/>
                <w:sz w:val="20"/>
                <w:szCs w:val="20"/>
              </w:rPr>
              <w:t xml:space="preserve">(Uradni list RS, št. 50/07, 61/08, 99/09 – ZIPRS1011, 3/13, 81/16, 11/22, 96/22, 105/22 – ZZNŠPP, 149/22 </w:t>
            </w:r>
            <w:r w:rsidRPr="0082188F">
              <w:rPr>
                <w:rFonts w:ascii="Arial" w:eastAsia="Times New Roman" w:hAnsi="Arial" w:cs="Arial"/>
                <w:sz w:val="20"/>
                <w:szCs w:val="20"/>
                <w:lang w:eastAsia="sl-SI"/>
              </w:rPr>
              <w:t>, 106/23, 88/24, 79/25 in 95/25</w:t>
            </w:r>
            <w:r w:rsidRPr="0082188F">
              <w:rPr>
                <w:rFonts w:ascii="Arial" w:hAnsi="Arial" w:cs="Arial"/>
                <w:sz w:val="20"/>
                <w:szCs w:val="20"/>
              </w:rPr>
              <w:t>).</w:t>
            </w:r>
          </w:p>
          <w:p w14:paraId="27142ADB" w14:textId="6D8C71B3" w:rsidR="00B2309E" w:rsidRPr="0082188F" w:rsidRDefault="00B2309E" w:rsidP="00B2309E">
            <w:pPr>
              <w:suppressAutoHyphens/>
              <w:overflowPunct w:val="0"/>
              <w:autoSpaceDE w:val="0"/>
              <w:autoSpaceDN w:val="0"/>
              <w:adjustRightInd w:val="0"/>
              <w:spacing w:after="0" w:line="260" w:lineRule="exact"/>
              <w:jc w:val="both"/>
              <w:textAlignment w:val="baseline"/>
              <w:outlineLvl w:val="3"/>
              <w:rPr>
                <w:rFonts w:ascii="Arial" w:hAnsi="Arial" w:cs="Arial"/>
                <w:color w:val="FF0000"/>
                <w:sz w:val="20"/>
                <w:szCs w:val="20"/>
                <w:lang w:eastAsia="sl-SI"/>
              </w:rPr>
            </w:pPr>
            <w:r>
              <w:rPr>
                <w:rFonts w:ascii="Arial" w:hAnsi="Arial" w:cs="Arial"/>
                <w:sz w:val="20"/>
                <w:szCs w:val="20"/>
                <w:lang w:eastAsia="sl-SI"/>
              </w:rPr>
              <w:t>C</w:t>
            </w:r>
            <w:r w:rsidRPr="0082188F">
              <w:rPr>
                <w:rFonts w:ascii="Arial" w:hAnsi="Arial" w:cs="Arial"/>
                <w:sz w:val="20"/>
                <w:szCs w:val="20"/>
                <w:lang w:eastAsia="sl-SI"/>
              </w:rPr>
              <w:t>enik storitev in blaga lastne dejavnosti Ministrstva za notranje zadeve</w:t>
            </w:r>
            <w:r>
              <w:rPr>
                <w:rFonts w:ascii="Arial" w:hAnsi="Arial" w:cs="Arial"/>
                <w:sz w:val="20"/>
                <w:szCs w:val="20"/>
                <w:lang w:eastAsia="sl-SI"/>
              </w:rPr>
              <w:t xml:space="preserve"> in javno upravo Republike Slovenije - Policij</w:t>
            </w:r>
            <w:r w:rsidR="00CA6B65">
              <w:rPr>
                <w:rFonts w:ascii="Arial" w:hAnsi="Arial" w:cs="Arial"/>
                <w:sz w:val="20"/>
                <w:szCs w:val="20"/>
                <w:lang w:eastAsia="sl-SI"/>
              </w:rPr>
              <w:t>e</w:t>
            </w:r>
            <w:r>
              <w:rPr>
                <w:rFonts w:ascii="Arial" w:hAnsi="Arial" w:cs="Arial"/>
                <w:sz w:val="20"/>
                <w:szCs w:val="20"/>
                <w:lang w:eastAsia="sl-SI"/>
              </w:rPr>
              <w:t xml:space="preserve"> </w:t>
            </w:r>
            <w:r w:rsidR="00AC35A0">
              <w:rPr>
                <w:rFonts w:ascii="Arial" w:hAnsi="Arial" w:cs="Arial"/>
                <w:sz w:val="20"/>
                <w:szCs w:val="20"/>
                <w:lang w:eastAsia="sl-SI"/>
              </w:rPr>
              <w:t>nadomesti</w:t>
            </w:r>
            <w:r w:rsidRPr="0082188F">
              <w:rPr>
                <w:rFonts w:ascii="Arial" w:hAnsi="Arial" w:cs="Arial"/>
                <w:sz w:val="20"/>
                <w:szCs w:val="20"/>
                <w:lang w:eastAsia="sl-SI"/>
              </w:rPr>
              <w:t xml:space="preserve"> Cenik storitev in blaga lastne dejavnosti Ministrstva za notranje zadeve št. 410-107/2016/61 z dne 15. 2. 2017, št. 410-107/2017/13 z dne 15. 6. 2017, št. 410-38/2018/15 z dne 19. 6. 2018, št. 410-38/2018/31 z dne 11. 2. 2019, št. 410-52/2022/15 z dne 27. 12. 2022 in št. 410-38/2023/27 z dne 22.</w:t>
            </w:r>
            <w:r w:rsidR="00EB6A61">
              <w:rPr>
                <w:rFonts w:ascii="Arial" w:hAnsi="Arial" w:cs="Arial"/>
                <w:sz w:val="20"/>
                <w:szCs w:val="20"/>
                <w:lang w:eastAsia="sl-SI"/>
              </w:rPr>
              <w:t xml:space="preserve"> </w:t>
            </w:r>
            <w:r w:rsidRPr="0082188F">
              <w:rPr>
                <w:rFonts w:ascii="Arial" w:hAnsi="Arial" w:cs="Arial"/>
                <w:sz w:val="20"/>
                <w:szCs w:val="20"/>
                <w:lang w:eastAsia="sl-SI"/>
              </w:rPr>
              <w:t>12.</w:t>
            </w:r>
            <w:r w:rsidR="00EB6A61">
              <w:rPr>
                <w:rFonts w:ascii="Arial" w:hAnsi="Arial" w:cs="Arial"/>
                <w:sz w:val="20"/>
                <w:szCs w:val="20"/>
                <w:lang w:eastAsia="sl-SI"/>
              </w:rPr>
              <w:t xml:space="preserve"> </w:t>
            </w:r>
            <w:r w:rsidRPr="0082188F">
              <w:rPr>
                <w:rFonts w:ascii="Arial" w:hAnsi="Arial" w:cs="Arial"/>
                <w:sz w:val="20"/>
                <w:szCs w:val="20"/>
                <w:lang w:eastAsia="sl-SI"/>
              </w:rPr>
              <w:t xml:space="preserve">2023. </w:t>
            </w:r>
          </w:p>
          <w:p w14:paraId="4BBCD93E" w14:textId="77777777" w:rsidR="00B2309E" w:rsidRDefault="00B2309E" w:rsidP="00B2309E">
            <w:pPr>
              <w:suppressAutoHyphens/>
              <w:overflowPunct w:val="0"/>
              <w:autoSpaceDE w:val="0"/>
              <w:autoSpaceDN w:val="0"/>
              <w:adjustRightInd w:val="0"/>
              <w:spacing w:after="0" w:line="260" w:lineRule="exact"/>
              <w:jc w:val="both"/>
              <w:textAlignment w:val="baseline"/>
              <w:outlineLvl w:val="3"/>
              <w:rPr>
                <w:rFonts w:ascii="Arial" w:hAnsi="Arial" w:cs="Arial"/>
                <w:color w:val="FF0000"/>
                <w:sz w:val="20"/>
                <w:szCs w:val="20"/>
                <w:lang w:eastAsia="sl-SI"/>
              </w:rPr>
            </w:pPr>
          </w:p>
          <w:p w14:paraId="26E6F684" w14:textId="06077C36" w:rsidR="00B2309E" w:rsidRDefault="00DE0EA4" w:rsidP="00DE0EA4">
            <w:pPr>
              <w:suppressAutoHyphens/>
              <w:overflowPunct w:val="0"/>
              <w:autoSpaceDE w:val="0"/>
              <w:autoSpaceDN w:val="0"/>
              <w:adjustRightInd w:val="0"/>
              <w:spacing w:after="0" w:line="260" w:lineRule="exact"/>
              <w:jc w:val="both"/>
              <w:textAlignment w:val="baseline"/>
              <w:outlineLvl w:val="3"/>
              <w:rPr>
                <w:rFonts w:ascii="Arial" w:hAnsi="Arial" w:cs="Arial"/>
                <w:sz w:val="20"/>
                <w:szCs w:val="20"/>
              </w:rPr>
            </w:pPr>
            <w:r w:rsidRPr="00DE0EA4">
              <w:rPr>
                <w:rFonts w:ascii="Arial" w:hAnsi="Arial" w:cs="Arial"/>
                <w:sz w:val="20"/>
                <w:szCs w:val="20"/>
                <w:lang w:eastAsia="sl-SI"/>
              </w:rPr>
              <w:t xml:space="preserve">Zaradi reorganizacije vlade smo cenik preimenovali. </w:t>
            </w:r>
            <w:r w:rsidR="00B2309E" w:rsidRPr="00DE0EA4">
              <w:rPr>
                <w:rFonts w:ascii="Arial" w:hAnsi="Arial" w:cs="Arial"/>
                <w:sz w:val="20"/>
                <w:szCs w:val="20"/>
                <w:lang w:eastAsia="sl-SI"/>
              </w:rPr>
              <w:t xml:space="preserve">V </w:t>
            </w:r>
            <w:r w:rsidR="00B2309E">
              <w:rPr>
                <w:rFonts w:ascii="Arial" w:hAnsi="Arial" w:cs="Arial"/>
                <w:sz w:val="20"/>
                <w:szCs w:val="20"/>
                <w:lang w:eastAsia="sl-SI"/>
              </w:rPr>
              <w:t>ceniku se s</w:t>
            </w:r>
            <w:r w:rsidR="00B2309E" w:rsidRPr="0082188F">
              <w:rPr>
                <w:rFonts w:ascii="Arial" w:hAnsi="Arial" w:cs="Arial"/>
                <w:sz w:val="20"/>
                <w:szCs w:val="20"/>
                <w:lang w:eastAsia="sl-SI"/>
              </w:rPr>
              <w:t xml:space="preserve">premembe in dopolnitve nanašajo na </w:t>
            </w:r>
            <w:r w:rsidR="00B2309E" w:rsidRPr="0082188F">
              <w:rPr>
                <w:rFonts w:ascii="Arial" w:hAnsi="Arial" w:cs="Arial"/>
                <w:sz w:val="20"/>
                <w:szCs w:val="20"/>
              </w:rPr>
              <w:t>2. točko GOSTINSKA DEJAVNOST, na podtočko 2.1. OBROKI HRANE (v obratih prehrane), na podtočko 2.2 DODATNE JEDI PO NAROČILU, na 4. točko STORITVE POLICIJSKE AKADEMIJE, na podtočko 4.1 USPOSABLJANJA IN IZPOPOLNJEVANJA in na 7. točko STORITVE POLICIJSKEGA ORKESTRA.</w:t>
            </w:r>
          </w:p>
          <w:p w14:paraId="4EA5F7DD" w14:textId="77777777" w:rsidR="00AC35A0" w:rsidRPr="0082188F" w:rsidRDefault="00AC35A0" w:rsidP="00DE0EA4">
            <w:pPr>
              <w:suppressAutoHyphens/>
              <w:overflowPunct w:val="0"/>
              <w:autoSpaceDE w:val="0"/>
              <w:autoSpaceDN w:val="0"/>
              <w:adjustRightInd w:val="0"/>
              <w:spacing w:after="0" w:line="260" w:lineRule="exact"/>
              <w:jc w:val="both"/>
              <w:textAlignment w:val="baseline"/>
              <w:outlineLvl w:val="3"/>
              <w:rPr>
                <w:rFonts w:ascii="Arial" w:hAnsi="Arial" w:cs="Arial"/>
                <w:sz w:val="20"/>
                <w:szCs w:val="20"/>
              </w:rPr>
            </w:pPr>
          </w:p>
          <w:p w14:paraId="058BFB60" w14:textId="6834E913" w:rsidR="00B2309E" w:rsidRPr="0082188F" w:rsidRDefault="00B2309E" w:rsidP="00B2309E">
            <w:pPr>
              <w:jc w:val="both"/>
              <w:rPr>
                <w:rFonts w:ascii="Arial" w:hAnsi="Arial" w:cs="Arial"/>
                <w:sz w:val="20"/>
                <w:szCs w:val="20"/>
              </w:rPr>
            </w:pPr>
            <w:r w:rsidRPr="0082188F">
              <w:rPr>
                <w:rFonts w:ascii="Arial" w:hAnsi="Arial" w:cs="Arial"/>
                <w:sz w:val="20"/>
                <w:szCs w:val="20"/>
              </w:rPr>
              <w:t xml:space="preserve">5. točka </w:t>
            </w:r>
            <w:bookmarkStart w:id="1" w:name="_Toc153521887"/>
            <w:r w:rsidRPr="0082188F">
              <w:rPr>
                <w:rFonts w:ascii="Arial" w:hAnsi="Arial" w:cs="Arial"/>
                <w:sz w:val="20"/>
                <w:szCs w:val="20"/>
              </w:rPr>
              <w:t>IZVEDBA KONFERENC S PODROČJA NOTRANJIH ZADEV</w:t>
            </w:r>
            <w:bookmarkEnd w:id="1"/>
            <w:r w:rsidRPr="0082188F">
              <w:rPr>
                <w:rFonts w:ascii="Arial" w:hAnsi="Arial" w:cs="Arial"/>
                <w:sz w:val="20"/>
                <w:szCs w:val="20"/>
              </w:rPr>
              <w:t xml:space="preserve"> se črta. Vse nadaljnje točke se zaradi črtanja pete točke ustrezno preštevilčijo, pri čemer se preštevilčenje upošteva tudi pri vseh sklicih na točke v besedilu, kjer se točke spreminjajo. </w:t>
            </w:r>
          </w:p>
          <w:p w14:paraId="69893AC2" w14:textId="7F096C79" w:rsidR="00756EFA" w:rsidRPr="00AE1F83" w:rsidRDefault="00B2309E" w:rsidP="00B230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2188F">
              <w:rPr>
                <w:rFonts w:ascii="Arial" w:hAnsi="Arial" w:cs="Arial"/>
                <w:sz w:val="20"/>
                <w:szCs w:val="20"/>
                <w:lang w:eastAsia="sl-SI"/>
              </w:rPr>
              <w:t>Cene so pripravljene na podlagi novih kalkulacij, v kater</w:t>
            </w:r>
            <w:r w:rsidR="00EB6A61">
              <w:rPr>
                <w:rFonts w:ascii="Arial" w:hAnsi="Arial" w:cs="Arial"/>
                <w:sz w:val="20"/>
                <w:szCs w:val="20"/>
                <w:lang w:eastAsia="sl-SI"/>
              </w:rPr>
              <w:t>e</w:t>
            </w:r>
            <w:r w:rsidRPr="0082188F">
              <w:rPr>
                <w:rFonts w:ascii="Arial" w:hAnsi="Arial" w:cs="Arial"/>
                <w:sz w:val="20"/>
                <w:szCs w:val="20"/>
                <w:lang w:eastAsia="sl-SI"/>
              </w:rPr>
              <w:t xml:space="preserve"> so všteti vsi stroški, ki so povezani z izvajanjem lastne dejavnosti in se nanašajo na izdatke za blago in storitve, investicije in investicijsko vzdrževanje ter stroške dela.</w:t>
            </w:r>
          </w:p>
        </w:tc>
      </w:tr>
      <w:tr w:rsidR="00756EFA" w:rsidRPr="00AE1F83" w14:paraId="7543F4BC" w14:textId="69D63BFB" w:rsidTr="00E93B39">
        <w:tc>
          <w:tcPr>
            <w:tcW w:w="8647" w:type="dxa"/>
            <w:gridSpan w:val="4"/>
          </w:tcPr>
          <w:p w14:paraId="2A21FF18" w14:textId="2AD5DEEF" w:rsidR="00756EFA" w:rsidRPr="00AE1F83" w:rsidRDefault="00756EFA" w:rsidP="00756EFA">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756EFA" w:rsidRPr="00AE1F83" w14:paraId="4BC5F5D3" w14:textId="4D889251" w:rsidTr="00E93B39">
        <w:tc>
          <w:tcPr>
            <w:tcW w:w="1561" w:type="dxa"/>
          </w:tcPr>
          <w:p w14:paraId="4B10D944" w14:textId="45933A87" w:rsidR="00756EFA" w:rsidRPr="00AE1F83" w:rsidRDefault="00756EFA" w:rsidP="00756EFA">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1E03865F" w:rsidR="00756EFA" w:rsidRPr="00AE1F83" w:rsidRDefault="00756EFA" w:rsidP="00756EF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56EFA" w:rsidRPr="00AE1F83" w14:paraId="40D2CFE9" w14:textId="01ED74EF" w:rsidTr="00E93B39">
        <w:tc>
          <w:tcPr>
            <w:tcW w:w="1561" w:type="dxa"/>
          </w:tcPr>
          <w:p w14:paraId="04747560" w14:textId="4A16D4E0" w:rsidR="00756EFA" w:rsidRPr="00AE1F83" w:rsidRDefault="00756EFA" w:rsidP="00756EFA">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7583E4F2" w:rsidR="00756EFA" w:rsidRPr="00AE1F83" w:rsidRDefault="00756EFA" w:rsidP="00756EF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56EFA" w:rsidRPr="00AE1F83" w14:paraId="6A27CDF6" w14:textId="50BD651D" w:rsidTr="00E93B39">
        <w:tc>
          <w:tcPr>
            <w:tcW w:w="1561" w:type="dxa"/>
          </w:tcPr>
          <w:p w14:paraId="727F0245" w14:textId="0A6AA5EC" w:rsidR="00756EFA" w:rsidRPr="00AE1F83" w:rsidRDefault="00756EFA" w:rsidP="00756EFA">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1642" w:type="dxa"/>
            <w:vAlign w:val="center"/>
          </w:tcPr>
          <w:p w14:paraId="115AF9A4" w14:textId="3ACC665D" w:rsidR="00756EFA" w:rsidRPr="00AE1F83" w:rsidRDefault="00756EFA" w:rsidP="00756EFA">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756EFA" w:rsidRPr="00AE1F83" w14:paraId="50578951" w14:textId="2605D3AD" w:rsidTr="00E93B39">
        <w:tc>
          <w:tcPr>
            <w:tcW w:w="1561" w:type="dxa"/>
          </w:tcPr>
          <w:p w14:paraId="141537DA" w14:textId="147E23D9" w:rsidR="00756EFA" w:rsidRPr="00AE1F83" w:rsidRDefault="00756EFA" w:rsidP="00756EFA">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6E8590C7" w:rsidR="00756EFA" w:rsidRPr="00AE1F83" w:rsidRDefault="00756EFA" w:rsidP="00756EF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56EFA" w:rsidRPr="00AE1F83" w14:paraId="094C62EA" w14:textId="47993B11" w:rsidTr="00E93B39">
        <w:tc>
          <w:tcPr>
            <w:tcW w:w="1561" w:type="dxa"/>
          </w:tcPr>
          <w:p w14:paraId="493BCC9B" w14:textId="4AB09080" w:rsidR="00756EFA" w:rsidRPr="00AE1F83" w:rsidRDefault="00756EFA" w:rsidP="00756EFA">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1ED9FCAE" w:rsidR="00756EFA" w:rsidRPr="00AE1F83" w:rsidRDefault="00756EFA" w:rsidP="00756EF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56EFA" w:rsidRPr="00AE1F83" w14:paraId="493D505F" w14:textId="31BDF198" w:rsidTr="00E93B39">
        <w:tc>
          <w:tcPr>
            <w:tcW w:w="1561" w:type="dxa"/>
          </w:tcPr>
          <w:p w14:paraId="527B5D22" w14:textId="17B014B8" w:rsidR="00756EFA" w:rsidRPr="00AE1F83" w:rsidRDefault="00756EFA" w:rsidP="00756EFA">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1642" w:type="dxa"/>
            <w:vAlign w:val="center"/>
          </w:tcPr>
          <w:p w14:paraId="5703D633" w14:textId="335F20DB" w:rsidR="00756EFA" w:rsidRPr="00AE1F83" w:rsidRDefault="00756EFA" w:rsidP="00756EF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56EFA" w:rsidRPr="00AE1F83" w14:paraId="4B3CE4C8" w14:textId="08BD9546" w:rsidTr="00E93B39">
        <w:tc>
          <w:tcPr>
            <w:tcW w:w="1561" w:type="dxa"/>
            <w:tcBorders>
              <w:bottom w:val="single" w:sz="4" w:space="0" w:color="auto"/>
            </w:tcBorders>
          </w:tcPr>
          <w:p w14:paraId="5041314A" w14:textId="57B99559" w:rsidR="00756EFA" w:rsidRPr="00AE1F83" w:rsidRDefault="00756EFA" w:rsidP="00756EFA">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756EFA" w:rsidRPr="00AE1F83" w:rsidRDefault="00756EFA" w:rsidP="00756EFA">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756EFA" w:rsidRPr="00AE1F83" w:rsidRDefault="00756EFA" w:rsidP="00756EFA">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756EFA" w:rsidRPr="00AE1F83" w:rsidRDefault="00756EFA" w:rsidP="00756EFA">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756EFA" w:rsidRPr="00AE1F83" w:rsidRDefault="00756EFA" w:rsidP="00756EFA">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38E42FCE" w:rsidR="00756EFA" w:rsidRPr="00AE1F83" w:rsidRDefault="00756EFA" w:rsidP="00756EF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56EFA" w:rsidRPr="00AE1F83" w14:paraId="2065BD95" w14:textId="0CEB4130" w:rsidTr="00E93B39">
        <w:tc>
          <w:tcPr>
            <w:tcW w:w="8647" w:type="dxa"/>
            <w:gridSpan w:val="4"/>
            <w:tcBorders>
              <w:top w:val="single" w:sz="4" w:space="0" w:color="auto"/>
              <w:left w:val="single" w:sz="4" w:space="0" w:color="auto"/>
              <w:bottom w:val="single" w:sz="4" w:space="0" w:color="auto"/>
              <w:right w:val="single" w:sz="4" w:space="0" w:color="auto"/>
            </w:tcBorders>
          </w:tcPr>
          <w:p w14:paraId="7A21AB40" w14:textId="29E5706A" w:rsidR="00756EFA" w:rsidRPr="00AE1F83" w:rsidRDefault="00756EFA" w:rsidP="00756EFA">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756EFA" w:rsidRPr="00AE1F83" w:rsidRDefault="00756EFA" w:rsidP="00756EFA">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849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1420"/>
      </w:tblGrid>
      <w:tr w:rsidR="00AE1F83" w:rsidRPr="00AE1F83" w14:paraId="750ECADC" w14:textId="2135EB9A" w:rsidTr="00E93B39">
        <w:trPr>
          <w:cantSplit/>
          <w:trHeight w:val="35"/>
        </w:trPr>
        <w:tc>
          <w:tcPr>
            <w:tcW w:w="8492"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bookmarkStart w:id="2" w:name="_Toc239953014"/>
            <w:r w:rsidRPr="00AE1F83">
              <w:rPr>
                <w:rFonts w:ascii="Arial" w:eastAsia="Times New Roman" w:hAnsi="Arial" w:cs="Arial"/>
                <w:b/>
                <w:kern w:val="32"/>
                <w:sz w:val="20"/>
                <w:szCs w:val="20"/>
                <w:lang w:eastAsia="sl-SI"/>
              </w:rPr>
              <w:lastRenderedPageBreak/>
              <w:t>I. Ocena finančnih posledic, ki niso načrtovane v sprejetem proračunu</w:t>
            </w:r>
            <w:bookmarkEnd w:id="2"/>
          </w:p>
        </w:tc>
      </w:tr>
      <w:tr w:rsidR="00AE1F83" w:rsidRPr="00AE1F83" w14:paraId="61F0ADB3" w14:textId="536BE4EC" w:rsidTr="00E93B39">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1420"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E93B3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bookmarkStart w:id="3" w:name="_Toc239953015"/>
            <w:r w:rsidRPr="00AE1F83">
              <w:rPr>
                <w:rFonts w:ascii="Arial" w:eastAsia="Times New Roman" w:hAnsi="Arial" w:cs="Arial"/>
                <w:b/>
                <w:kern w:val="32"/>
                <w:sz w:val="20"/>
                <w:szCs w:val="20"/>
                <w:lang w:eastAsia="sl-SI"/>
              </w:rPr>
              <w:t>II. Finančne posledice za državni proračun</w:t>
            </w:r>
            <w:bookmarkEnd w:id="3"/>
          </w:p>
        </w:tc>
      </w:tr>
      <w:tr w:rsidR="00AE1F83" w:rsidRPr="00AE1F83" w14:paraId="71C51BB2" w14:textId="7E027CC4"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bookmarkStart w:id="4" w:name="_Toc239953016"/>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bookmarkEnd w:id="4"/>
          </w:p>
        </w:tc>
      </w:tr>
      <w:tr w:rsidR="00AE1F83" w:rsidRPr="00AE1F83" w14:paraId="05E7ED5F" w14:textId="0DC779BA"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E93B3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bookmarkStart w:id="5" w:name="_Toc239953017"/>
            <w:r w:rsidRPr="00AE1F83">
              <w:rPr>
                <w:rFonts w:ascii="Arial" w:eastAsia="Times New Roman" w:hAnsi="Arial" w:cs="Arial"/>
                <w:b/>
                <w:kern w:val="32"/>
                <w:sz w:val="20"/>
                <w:szCs w:val="20"/>
                <w:lang w:eastAsia="sl-SI"/>
              </w:rPr>
              <w:t>SKUPAJ</w:t>
            </w:r>
            <w:bookmarkEnd w:id="5"/>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E93B39">
        <w:trPr>
          <w:cantSplit/>
          <w:trHeight w:val="294"/>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bookmarkStart w:id="6" w:name="_Toc239953018"/>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bookmarkEnd w:id="6"/>
          </w:p>
        </w:tc>
      </w:tr>
      <w:tr w:rsidR="00AE1F83" w:rsidRPr="00AE1F83" w14:paraId="585153F2" w14:textId="18A32BF5"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bookmarkStart w:id="7" w:name="_Toc239953019"/>
            <w:r w:rsidRPr="00AE1F83">
              <w:rPr>
                <w:rFonts w:ascii="Arial" w:eastAsia="Times New Roman" w:hAnsi="Arial" w:cs="Arial"/>
                <w:b/>
                <w:kern w:val="32"/>
                <w:sz w:val="20"/>
                <w:szCs w:val="20"/>
                <w:lang w:eastAsia="sl-SI"/>
              </w:rPr>
              <w:t>SKUPAJ</w:t>
            </w:r>
            <w:bookmarkEnd w:id="7"/>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E93B39">
        <w:trPr>
          <w:cantSplit/>
          <w:trHeight w:val="207"/>
        </w:trPr>
        <w:tc>
          <w:tcPr>
            <w:tcW w:w="8492"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bookmarkStart w:id="8" w:name="_Toc239953020"/>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bookmarkEnd w:id="8"/>
          </w:p>
        </w:tc>
      </w:tr>
      <w:tr w:rsidR="00AE1F83" w:rsidRPr="00AE1F83" w14:paraId="65910048" w14:textId="3ACED18E" w:rsidTr="00E93B39">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bookmarkStart w:id="9" w:name="_Toc239953021"/>
            <w:r w:rsidRPr="00AE1F83">
              <w:rPr>
                <w:rFonts w:ascii="Arial" w:eastAsia="Times New Roman" w:hAnsi="Arial" w:cs="Arial"/>
                <w:b/>
                <w:kern w:val="32"/>
                <w:sz w:val="20"/>
                <w:szCs w:val="20"/>
                <w:lang w:eastAsia="sl-SI"/>
              </w:rPr>
              <w:t>SKUPAJ</w:t>
            </w:r>
            <w:bookmarkEnd w:id="9"/>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8492"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0F8D3051" w14:textId="6D519E35" w:rsidR="00AE1F83" w:rsidRPr="00AE1F83" w:rsidRDefault="00AE1F83" w:rsidP="00C56329">
            <w:pPr>
              <w:widowControl w:val="0"/>
              <w:suppressAutoHyphens/>
              <w:spacing w:after="0" w:line="260" w:lineRule="exact"/>
              <w:ind w:left="714"/>
              <w:jc w:val="both"/>
              <w:rPr>
                <w:rFonts w:ascii="Arial" w:eastAsia="Times New Roman" w:hAnsi="Arial" w:cs="Arial"/>
                <w:b/>
                <w:bCs/>
                <w:spacing w:val="40"/>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w:t>
            </w:r>
            <w:r w:rsidRPr="00AE1F83">
              <w:rPr>
                <w:rFonts w:ascii="Arial" w:eastAsia="Times New Roman" w:hAnsi="Arial" w:cs="Arial"/>
                <w:b/>
                <w:sz w:val="20"/>
                <w:szCs w:val="20"/>
                <w:lang w:eastAsia="sl-SI"/>
              </w:rPr>
              <w:lastRenderedPageBreak/>
              <w:t>proračuna:</w:t>
            </w:r>
          </w:p>
        </w:tc>
      </w:tr>
      <w:tr w:rsidR="00AE1F83" w:rsidRPr="00AE1F83" w14:paraId="7104EB47" w14:textId="05E7A598"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8492"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8492"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3DC1179C"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r w:rsidR="00C56329">
              <w:rPr>
                <w:rFonts w:ascii="Arial" w:eastAsia="Times New Roman" w:hAnsi="Arial" w:cs="Arial"/>
                <w:iCs/>
                <w:sz w:val="20"/>
                <w:szCs w:val="20"/>
                <w:lang w:eastAsia="sl-SI"/>
              </w:rPr>
              <w:t xml:space="preserve"> NE</w:t>
            </w:r>
          </w:p>
          <w:p w14:paraId="605F12C9" w14:textId="28761C0D"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r w:rsidR="00C56329">
              <w:rPr>
                <w:rFonts w:ascii="Arial" w:eastAsia="Times New Roman" w:hAnsi="Arial" w:cs="Arial"/>
                <w:iCs/>
                <w:sz w:val="20"/>
                <w:szCs w:val="20"/>
                <w:lang w:eastAsia="sl-SI"/>
              </w:rPr>
              <w:t xml:space="preserve"> NE</w:t>
            </w:r>
          </w:p>
          <w:p w14:paraId="3A609717" w14:textId="665A9E70"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r w:rsidR="00C56329">
              <w:rPr>
                <w:rFonts w:ascii="Arial" w:eastAsia="Times New Roman" w:hAnsi="Arial" w:cs="Arial"/>
                <w:iCs/>
                <w:sz w:val="20"/>
                <w:szCs w:val="20"/>
                <w:lang w:eastAsia="sl-SI"/>
              </w:rPr>
              <w:t xml:space="preserve"> NE</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gridSpan w:val="2"/>
          </w:tcPr>
          <w:p w14:paraId="289F6617" w14:textId="40A9FB0D"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8492"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4D8BBB33"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5C1396E" w14:textId="16DCAB35"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40C52EC4" w14:textId="7E3EDC3D"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AE1F83" w:rsidRPr="00AE1F83" w14:paraId="0425047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1723" w:type="dxa"/>
            <w:gridSpan w:val="2"/>
          </w:tcPr>
          <w:p w14:paraId="3615FA03" w14:textId="608DC042"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C56329" w:rsidRPr="00AE1F83" w14:paraId="29498857"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1B29AFCA" w14:textId="49566062"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2188F">
              <w:rPr>
                <w:rFonts w:ascii="Arial" w:eastAsia="Times New Roman" w:hAnsi="Arial" w:cs="Arial"/>
                <w:iCs/>
                <w:sz w:val="20"/>
                <w:szCs w:val="20"/>
                <w:lang w:eastAsia="sl-SI"/>
              </w:rPr>
              <w:t>Sodelovanje javnosti ni potrebno, ker gre za predlog slepa Vlade.</w:t>
            </w:r>
          </w:p>
        </w:tc>
      </w:tr>
      <w:tr w:rsidR="00C56329" w:rsidRPr="00AE1F83" w14:paraId="39F971FD"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05002EAD"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C56329" w:rsidRPr="00AE1F83" w:rsidRDefault="00C56329" w:rsidP="00C56329">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C56329" w:rsidRPr="00AE1F83" w:rsidRDefault="00C56329" w:rsidP="00C56329">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C56329" w:rsidRPr="00AE1F83" w:rsidRDefault="00C56329" w:rsidP="00C56329">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C56329" w:rsidRPr="00AE1F83" w:rsidRDefault="00C56329" w:rsidP="00C56329">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C56329" w:rsidRPr="00AE1F83" w:rsidRDefault="00C56329" w:rsidP="00C56329">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C56329" w:rsidRPr="00AE1F83" w:rsidRDefault="00C56329" w:rsidP="00C56329">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C56329" w:rsidRPr="00AE1F83" w:rsidRDefault="00C56329" w:rsidP="00C56329">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C56329" w:rsidRPr="00AE1F83" w:rsidRDefault="00C56329" w:rsidP="00C56329">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Poročilo je bilo dano ……………..</w:t>
            </w:r>
          </w:p>
          <w:p w14:paraId="0B15E01A"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C56329" w:rsidRPr="00AE1F83" w:rsidRDefault="00C56329" w:rsidP="00C5632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C56329" w:rsidRPr="00AE1F83" w14:paraId="4543CD7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Borders>
              <w:top w:val="single" w:sz="4" w:space="0" w:color="000000"/>
              <w:left w:val="single" w:sz="4" w:space="0" w:color="000000"/>
              <w:bottom w:val="single" w:sz="4" w:space="0" w:color="000000"/>
              <w:right w:val="single" w:sz="4" w:space="0" w:color="000000"/>
            </w:tcBorders>
          </w:tcPr>
          <w:p w14:paraId="584532B4" w14:textId="77777777" w:rsidR="00C56329" w:rsidRPr="00AE1F83" w:rsidRDefault="00C56329" w:rsidP="00C56329">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3104F6C9" w14:textId="1E8762AC" w:rsidR="00C56329" w:rsidRPr="0082188F" w:rsidRDefault="00C56329" w:rsidP="00C56329">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Franci Matoz</w:t>
            </w:r>
          </w:p>
          <w:p w14:paraId="267C5BBB" w14:textId="77777777" w:rsidR="00C56329" w:rsidRPr="0082188F" w:rsidRDefault="00C56329" w:rsidP="00C56329">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82188F">
              <w:rPr>
                <w:rFonts w:ascii="Arial" w:eastAsia="Times New Roman" w:hAnsi="Arial" w:cs="Arial"/>
                <w:sz w:val="20"/>
                <w:szCs w:val="20"/>
                <w:lang w:eastAsia="sl-SI"/>
              </w:rPr>
              <w:t>minister</w:t>
            </w:r>
          </w:p>
          <w:p w14:paraId="1625DAB3" w14:textId="77777777" w:rsidR="00C56329" w:rsidRPr="00AE1F83" w:rsidRDefault="00C56329" w:rsidP="00C56329">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Default="00FB397B"/>
    <w:p w14:paraId="626F762C" w14:textId="77777777" w:rsidR="00916578" w:rsidRDefault="00916578"/>
    <w:p w14:paraId="36CDFAB0" w14:textId="77777777" w:rsidR="00916578" w:rsidRPr="00944ED6" w:rsidRDefault="00916578" w:rsidP="00916578">
      <w:pPr>
        <w:spacing w:after="120"/>
        <w:jc w:val="both"/>
        <w:rPr>
          <w:rFonts w:ascii="Arial" w:hAnsi="Arial" w:cs="Arial"/>
          <w:sz w:val="20"/>
          <w:szCs w:val="20"/>
        </w:rPr>
      </w:pPr>
      <w:r w:rsidRPr="00944ED6">
        <w:rPr>
          <w:rFonts w:ascii="Arial" w:hAnsi="Arial" w:cs="Arial"/>
          <w:sz w:val="20"/>
          <w:szCs w:val="20"/>
        </w:rPr>
        <w:t>PRILOGE:</w:t>
      </w:r>
    </w:p>
    <w:p w14:paraId="17171046" w14:textId="77777777" w:rsidR="00916578" w:rsidRPr="00944ED6" w:rsidRDefault="00916578" w:rsidP="00916578">
      <w:pPr>
        <w:numPr>
          <w:ilvl w:val="0"/>
          <w:numId w:val="10"/>
        </w:numPr>
        <w:autoSpaceDE w:val="0"/>
        <w:autoSpaceDN w:val="0"/>
        <w:spacing w:after="0" w:line="260" w:lineRule="exact"/>
        <w:jc w:val="both"/>
        <w:rPr>
          <w:rFonts w:ascii="Arial" w:hAnsi="Arial" w:cs="Arial"/>
          <w:sz w:val="20"/>
          <w:szCs w:val="20"/>
        </w:rPr>
      </w:pPr>
      <w:r w:rsidRPr="00944ED6">
        <w:rPr>
          <w:rFonts w:ascii="Arial" w:hAnsi="Arial" w:cs="Arial"/>
          <w:sz w:val="20"/>
          <w:szCs w:val="20"/>
        </w:rPr>
        <w:t>Predlog sklepa Vlade RS,</w:t>
      </w:r>
    </w:p>
    <w:p w14:paraId="6AD81B34" w14:textId="77777777" w:rsidR="00916578" w:rsidRPr="00944ED6" w:rsidRDefault="00916578" w:rsidP="00916578">
      <w:pPr>
        <w:numPr>
          <w:ilvl w:val="0"/>
          <w:numId w:val="10"/>
        </w:numPr>
        <w:autoSpaceDE w:val="0"/>
        <w:autoSpaceDN w:val="0"/>
        <w:spacing w:after="0" w:line="260" w:lineRule="exact"/>
        <w:jc w:val="both"/>
        <w:rPr>
          <w:rFonts w:ascii="Arial" w:hAnsi="Arial" w:cs="Arial"/>
          <w:sz w:val="20"/>
          <w:szCs w:val="20"/>
        </w:rPr>
      </w:pPr>
      <w:r w:rsidRPr="00944ED6">
        <w:rPr>
          <w:rFonts w:ascii="Arial" w:hAnsi="Arial" w:cs="Arial"/>
          <w:sz w:val="20"/>
          <w:szCs w:val="20"/>
        </w:rPr>
        <w:t>Obrazec – priloga 2,</w:t>
      </w:r>
    </w:p>
    <w:p w14:paraId="7F98888E" w14:textId="77777777" w:rsidR="00916578" w:rsidRPr="00944ED6" w:rsidRDefault="00916578" w:rsidP="00916578">
      <w:pPr>
        <w:numPr>
          <w:ilvl w:val="0"/>
          <w:numId w:val="10"/>
        </w:numPr>
        <w:autoSpaceDE w:val="0"/>
        <w:autoSpaceDN w:val="0"/>
        <w:spacing w:after="0" w:line="260" w:lineRule="exact"/>
        <w:jc w:val="both"/>
        <w:rPr>
          <w:rFonts w:ascii="Arial" w:hAnsi="Arial" w:cs="Arial"/>
          <w:sz w:val="20"/>
          <w:szCs w:val="20"/>
        </w:rPr>
      </w:pPr>
      <w:r w:rsidRPr="00944ED6">
        <w:rPr>
          <w:rFonts w:ascii="Arial" w:hAnsi="Arial" w:cs="Arial"/>
          <w:color w:val="000000"/>
          <w:sz w:val="20"/>
          <w:szCs w:val="20"/>
          <w:lang w:eastAsia="sl-SI"/>
        </w:rPr>
        <w:t>Obrazložitev,</w:t>
      </w:r>
    </w:p>
    <w:p w14:paraId="19BBBABB" w14:textId="73AEE7AC" w:rsidR="00916578" w:rsidRPr="00944ED6" w:rsidRDefault="00944ED6" w:rsidP="00916578">
      <w:pPr>
        <w:numPr>
          <w:ilvl w:val="0"/>
          <w:numId w:val="10"/>
        </w:numPr>
        <w:autoSpaceDE w:val="0"/>
        <w:autoSpaceDN w:val="0"/>
        <w:spacing w:after="0" w:line="260" w:lineRule="exact"/>
        <w:jc w:val="both"/>
        <w:rPr>
          <w:rFonts w:ascii="Arial" w:hAnsi="Arial" w:cs="Arial"/>
          <w:sz w:val="20"/>
          <w:szCs w:val="20"/>
        </w:rPr>
      </w:pPr>
      <w:r w:rsidRPr="00944ED6">
        <w:rPr>
          <w:rFonts w:ascii="Arial" w:hAnsi="Arial" w:cs="Arial"/>
          <w:sz w:val="20"/>
          <w:szCs w:val="20"/>
        </w:rPr>
        <w:t>Cenik</w:t>
      </w:r>
      <w:r w:rsidR="00916578" w:rsidRPr="00944ED6">
        <w:rPr>
          <w:rFonts w:ascii="Arial" w:hAnsi="Arial" w:cs="Arial"/>
          <w:sz w:val="20"/>
          <w:szCs w:val="20"/>
        </w:rPr>
        <w:t xml:space="preserve"> storitev in blaga lastne dejavnosti Ministrstva za notranje zadeve</w:t>
      </w:r>
      <w:r w:rsidRPr="00944ED6">
        <w:rPr>
          <w:rFonts w:ascii="Arial" w:hAnsi="Arial" w:cs="Arial"/>
          <w:sz w:val="20"/>
          <w:szCs w:val="20"/>
        </w:rPr>
        <w:t xml:space="preserve"> in javno upravo Republike Slovenije - Policij</w:t>
      </w:r>
      <w:r w:rsidR="00CA6B65">
        <w:rPr>
          <w:rFonts w:ascii="Arial" w:hAnsi="Arial" w:cs="Arial"/>
          <w:sz w:val="20"/>
          <w:szCs w:val="20"/>
        </w:rPr>
        <w:t>e</w:t>
      </w:r>
      <w:r w:rsidR="00916578" w:rsidRPr="00944ED6">
        <w:rPr>
          <w:rFonts w:ascii="Arial" w:hAnsi="Arial" w:cs="Arial"/>
          <w:sz w:val="20"/>
          <w:szCs w:val="20"/>
        </w:rPr>
        <w:t xml:space="preserve"> št. 410-38/2026/,</w:t>
      </w:r>
    </w:p>
    <w:p w14:paraId="51F7573F" w14:textId="77777777" w:rsidR="00916578" w:rsidRPr="00944ED6" w:rsidRDefault="00916578" w:rsidP="00916578">
      <w:pPr>
        <w:numPr>
          <w:ilvl w:val="0"/>
          <w:numId w:val="10"/>
        </w:numPr>
        <w:autoSpaceDE w:val="0"/>
        <w:autoSpaceDN w:val="0"/>
        <w:spacing w:after="0" w:line="260" w:lineRule="exact"/>
        <w:jc w:val="both"/>
        <w:rPr>
          <w:rFonts w:ascii="Arial" w:hAnsi="Arial" w:cs="Arial"/>
          <w:sz w:val="20"/>
          <w:szCs w:val="20"/>
        </w:rPr>
      </w:pPr>
      <w:r w:rsidRPr="00944ED6">
        <w:rPr>
          <w:rFonts w:ascii="Arial" w:hAnsi="Arial" w:cs="Arial"/>
          <w:sz w:val="20"/>
          <w:szCs w:val="20"/>
          <w:lang w:eastAsia="sl-SI"/>
        </w:rPr>
        <w:t xml:space="preserve">Pravilnik o lastni dejavnosti Ministrstva za notranje zadeve št. 410-9/2016/5 z dne 18. 5. 2016 št. 410-30/2017/1 z dne 20. 1. 2017, št. 410-68/2023/7 z dne 13. 9. 2023 </w:t>
      </w:r>
      <w:r w:rsidRPr="00944ED6">
        <w:rPr>
          <w:rFonts w:ascii="Arial" w:eastAsia="Times New Roman" w:hAnsi="Arial" w:cs="Arial"/>
          <w:sz w:val="20"/>
          <w:szCs w:val="20"/>
          <w:lang w:eastAsia="sl-SI"/>
        </w:rPr>
        <w:t>in št. 410-40/2025/13 z dne 3. 7. 2025,</w:t>
      </w:r>
    </w:p>
    <w:p w14:paraId="18DAF863" w14:textId="4FB81415" w:rsidR="00916578" w:rsidRPr="00944ED6" w:rsidRDefault="00916578" w:rsidP="00916578">
      <w:pPr>
        <w:numPr>
          <w:ilvl w:val="0"/>
          <w:numId w:val="10"/>
        </w:numPr>
        <w:autoSpaceDE w:val="0"/>
        <w:autoSpaceDN w:val="0"/>
        <w:spacing w:after="0" w:line="260" w:lineRule="exact"/>
        <w:jc w:val="both"/>
        <w:rPr>
          <w:rFonts w:ascii="Arial" w:hAnsi="Arial" w:cs="Arial"/>
          <w:sz w:val="20"/>
          <w:szCs w:val="20"/>
        </w:rPr>
      </w:pPr>
      <w:r w:rsidRPr="00944ED6">
        <w:rPr>
          <w:rFonts w:ascii="Arial" w:hAnsi="Arial" w:cs="Arial"/>
          <w:sz w:val="20"/>
          <w:szCs w:val="20"/>
        </w:rPr>
        <w:t xml:space="preserve">Soglasje Ministrstva za finance št. </w:t>
      </w:r>
      <w:r w:rsidR="00CC31E2">
        <w:rPr>
          <w:rFonts w:ascii="Arial" w:hAnsi="Arial" w:cs="Arial"/>
          <w:sz w:val="20"/>
          <w:szCs w:val="20"/>
        </w:rPr>
        <w:t>410-85/2026-1611-4 z dne 7. 10. 2026</w:t>
      </w:r>
      <w:r w:rsidRPr="00944ED6">
        <w:rPr>
          <w:rFonts w:ascii="Arial" w:hAnsi="Arial" w:cs="Arial"/>
          <w:sz w:val="20"/>
          <w:szCs w:val="20"/>
        </w:rPr>
        <w:t>,</w:t>
      </w:r>
    </w:p>
    <w:p w14:paraId="2377A20B" w14:textId="6F4DA69A" w:rsidR="00916578" w:rsidRPr="00944ED6" w:rsidRDefault="00916578" w:rsidP="00916578">
      <w:pPr>
        <w:numPr>
          <w:ilvl w:val="0"/>
          <w:numId w:val="10"/>
        </w:numPr>
        <w:autoSpaceDE w:val="0"/>
        <w:autoSpaceDN w:val="0"/>
        <w:spacing w:after="0" w:line="260" w:lineRule="exact"/>
        <w:jc w:val="both"/>
        <w:rPr>
          <w:rFonts w:ascii="Arial" w:hAnsi="Arial" w:cs="Arial"/>
          <w:sz w:val="20"/>
          <w:szCs w:val="20"/>
        </w:rPr>
      </w:pPr>
      <w:r w:rsidRPr="00944ED6">
        <w:rPr>
          <w:rFonts w:ascii="Arial" w:hAnsi="Arial" w:cs="Arial"/>
          <w:sz w:val="20"/>
          <w:szCs w:val="20"/>
        </w:rPr>
        <w:t xml:space="preserve">Soglasje Službe vlade </w:t>
      </w:r>
      <w:r w:rsidR="00CC31E2">
        <w:rPr>
          <w:rFonts w:ascii="Arial" w:hAnsi="Arial" w:cs="Arial"/>
          <w:sz w:val="20"/>
          <w:szCs w:val="20"/>
        </w:rPr>
        <w:t xml:space="preserve">Republike Slovenije </w:t>
      </w:r>
      <w:r w:rsidRPr="00944ED6">
        <w:rPr>
          <w:rFonts w:ascii="Arial" w:hAnsi="Arial" w:cs="Arial"/>
          <w:sz w:val="20"/>
          <w:szCs w:val="20"/>
        </w:rPr>
        <w:t>za zakonodajo št.</w:t>
      </w:r>
      <w:r w:rsidR="00CC31E2">
        <w:rPr>
          <w:rFonts w:ascii="Arial" w:hAnsi="Arial" w:cs="Arial"/>
          <w:sz w:val="20"/>
          <w:szCs w:val="20"/>
        </w:rPr>
        <w:t xml:space="preserve"> 410-109/2026/4 z dne 14.10.2026</w:t>
      </w:r>
      <w:r w:rsidRPr="00944ED6">
        <w:rPr>
          <w:rFonts w:ascii="Arial" w:hAnsi="Arial" w:cs="Arial"/>
          <w:sz w:val="20"/>
          <w:szCs w:val="20"/>
        </w:rPr>
        <w:t>.</w:t>
      </w:r>
    </w:p>
    <w:p w14:paraId="7344F092" w14:textId="48906CC4" w:rsidR="00944ED6" w:rsidRDefault="00944ED6">
      <w:r>
        <w:br w:type="page"/>
      </w:r>
    </w:p>
    <w:p w14:paraId="6B71D35D" w14:textId="77777777" w:rsidR="00944ED6" w:rsidRPr="0082188F" w:rsidRDefault="00944ED6" w:rsidP="00944ED6">
      <w:pPr>
        <w:rPr>
          <w:rFonts w:ascii="Arial" w:hAnsi="Arial" w:cs="Arial"/>
          <w:b/>
          <w:szCs w:val="20"/>
        </w:rPr>
      </w:pPr>
      <w:r w:rsidRPr="0082188F">
        <w:rPr>
          <w:rFonts w:ascii="Arial" w:hAnsi="Arial" w:cs="Arial"/>
          <w:b/>
          <w:szCs w:val="20"/>
        </w:rPr>
        <w:lastRenderedPageBreak/>
        <w:t>PRILOGA 1</w:t>
      </w:r>
    </w:p>
    <w:p w14:paraId="08C68708" w14:textId="77777777" w:rsidR="00944ED6" w:rsidRPr="0082188F" w:rsidRDefault="00944ED6" w:rsidP="00944ED6">
      <w:pPr>
        <w:tabs>
          <w:tab w:val="left" w:pos="708"/>
        </w:tabs>
        <w:ind w:left="6372" w:firstLine="708"/>
        <w:rPr>
          <w:rFonts w:ascii="Arial" w:hAnsi="Arial" w:cs="Arial"/>
          <w:b/>
          <w:szCs w:val="20"/>
        </w:rPr>
      </w:pPr>
    </w:p>
    <w:p w14:paraId="4336F547" w14:textId="77777777" w:rsidR="00944ED6" w:rsidRPr="0082188F" w:rsidRDefault="00944ED6" w:rsidP="00944ED6">
      <w:pPr>
        <w:tabs>
          <w:tab w:val="left" w:pos="708"/>
        </w:tabs>
        <w:ind w:left="6372" w:firstLine="708"/>
        <w:rPr>
          <w:rFonts w:ascii="Arial" w:hAnsi="Arial" w:cs="Arial"/>
          <w:b/>
          <w:szCs w:val="20"/>
        </w:rPr>
      </w:pPr>
      <w:r w:rsidRPr="0082188F">
        <w:rPr>
          <w:rFonts w:ascii="Arial" w:hAnsi="Arial" w:cs="Arial"/>
          <w:b/>
          <w:szCs w:val="20"/>
        </w:rPr>
        <w:t>PREDLOG</w:t>
      </w:r>
    </w:p>
    <w:p w14:paraId="2E6C878D" w14:textId="77777777" w:rsidR="00944ED6" w:rsidRPr="0082188F" w:rsidRDefault="00944ED6" w:rsidP="00944ED6">
      <w:pPr>
        <w:tabs>
          <w:tab w:val="left" w:pos="708"/>
        </w:tabs>
        <w:ind w:left="6372" w:firstLine="708"/>
        <w:rPr>
          <w:rFonts w:ascii="Arial" w:hAnsi="Arial" w:cs="Arial"/>
          <w:b/>
          <w:szCs w:val="20"/>
          <w:highlight w:val="yellow"/>
        </w:rPr>
      </w:pPr>
    </w:p>
    <w:p w14:paraId="1498EF23" w14:textId="77777777" w:rsidR="00944ED6" w:rsidRPr="0082188F" w:rsidRDefault="00944ED6" w:rsidP="00944ED6">
      <w:pPr>
        <w:tabs>
          <w:tab w:val="left" w:pos="708"/>
        </w:tabs>
        <w:ind w:left="6372" w:firstLine="708"/>
        <w:rPr>
          <w:rFonts w:ascii="Arial" w:hAnsi="Arial" w:cs="Arial"/>
          <w:b/>
          <w:szCs w:val="20"/>
          <w:highlight w:val="yellow"/>
        </w:rPr>
      </w:pPr>
    </w:p>
    <w:p w14:paraId="4A1ACD0F" w14:textId="7FCA7034" w:rsidR="00944ED6" w:rsidRPr="0082188F" w:rsidRDefault="00944ED6" w:rsidP="00944ED6">
      <w:pPr>
        <w:jc w:val="both"/>
        <w:rPr>
          <w:rFonts w:ascii="Arial" w:hAnsi="Arial" w:cs="Arial"/>
          <w:sz w:val="20"/>
          <w:szCs w:val="20"/>
        </w:rPr>
      </w:pPr>
      <w:r w:rsidRPr="00AC1627">
        <w:rPr>
          <w:rFonts w:ascii="Arial" w:hAnsi="Arial" w:cs="Arial"/>
          <w:sz w:val="20"/>
          <w:szCs w:val="20"/>
        </w:rPr>
        <w:t xml:space="preserve">Na podlagi šestega odstavka 21. člena </w:t>
      </w:r>
      <w:r w:rsidR="00AC35A0" w:rsidRPr="00AC1627">
        <w:rPr>
          <w:rFonts w:ascii="Arial" w:hAnsi="Arial" w:cs="Arial"/>
          <w:sz w:val="20"/>
          <w:szCs w:val="20"/>
        </w:rPr>
        <w:t xml:space="preserve">Zakona o Vladi Republike Slovenije (Uradni list RS, št. </w:t>
      </w:r>
      <w:hyperlink r:id="rId27" w:tgtFrame="_blank" w:tooltip="Zakon o Vladi Republike Slovenije (uradno prečiščeno besedilo)" w:history="1">
        <w:r w:rsidR="00AC35A0" w:rsidRPr="00AC1627">
          <w:rPr>
            <w:rFonts w:ascii="Arial" w:hAnsi="Arial" w:cs="Arial"/>
            <w:sz w:val="20"/>
            <w:szCs w:val="20"/>
          </w:rPr>
          <w:t>24/05</w:t>
        </w:r>
      </w:hyperlink>
      <w:r w:rsidR="00AC35A0" w:rsidRPr="00AC1627">
        <w:rPr>
          <w:rFonts w:ascii="Arial" w:hAnsi="Arial" w:cs="Arial"/>
          <w:sz w:val="20"/>
          <w:szCs w:val="20"/>
        </w:rPr>
        <w:t xml:space="preserve"> – UPB1, </w:t>
      </w:r>
      <w:hyperlink r:id="rId28" w:tgtFrame="_blank" w:tooltip="Zakon o dopolnitvi Zakona o Vladi Republike Slovenije" w:history="1">
        <w:r w:rsidR="00AC35A0" w:rsidRPr="00AC1627">
          <w:rPr>
            <w:rFonts w:ascii="Arial" w:hAnsi="Arial" w:cs="Arial"/>
            <w:sz w:val="20"/>
            <w:szCs w:val="20"/>
          </w:rPr>
          <w:t>109/08</w:t>
        </w:r>
      </w:hyperlink>
      <w:r w:rsidR="00AC35A0" w:rsidRPr="00AC1627">
        <w:rPr>
          <w:rFonts w:ascii="Arial" w:hAnsi="Arial" w:cs="Arial"/>
          <w:sz w:val="20"/>
          <w:szCs w:val="20"/>
        </w:rPr>
        <w:t xml:space="preserve">, </w:t>
      </w:r>
      <w:hyperlink r:id="rId29" w:tgtFrame="_blank" w:tooltip="Zakon o upravljanju kapitalskih naložb Republike Slovenije" w:history="1">
        <w:r w:rsidR="00AC35A0" w:rsidRPr="00AC1627">
          <w:rPr>
            <w:rFonts w:ascii="Arial" w:hAnsi="Arial" w:cs="Arial"/>
            <w:sz w:val="20"/>
            <w:szCs w:val="20"/>
          </w:rPr>
          <w:t>38/10</w:t>
        </w:r>
      </w:hyperlink>
      <w:r w:rsidR="00AC35A0" w:rsidRPr="00AC1627">
        <w:rPr>
          <w:rFonts w:ascii="Arial" w:hAnsi="Arial" w:cs="Arial"/>
          <w:sz w:val="20"/>
          <w:szCs w:val="20"/>
        </w:rPr>
        <w:t xml:space="preserve"> – ZUKN, </w:t>
      </w:r>
      <w:hyperlink r:id="rId30" w:tgtFrame="_blank" w:tooltip="Zakon o spremembah in dopolnitvah Zakona o Vladi Republike Slovenije" w:history="1">
        <w:r w:rsidR="00AC35A0" w:rsidRPr="00AC1627">
          <w:rPr>
            <w:rFonts w:ascii="Arial" w:hAnsi="Arial" w:cs="Arial"/>
            <w:sz w:val="20"/>
            <w:szCs w:val="20"/>
          </w:rPr>
          <w:t>8/12</w:t>
        </w:r>
      </w:hyperlink>
      <w:r w:rsidR="00AC35A0" w:rsidRPr="00AC1627">
        <w:rPr>
          <w:rFonts w:ascii="Arial" w:hAnsi="Arial" w:cs="Arial"/>
          <w:sz w:val="20"/>
          <w:szCs w:val="20"/>
        </w:rPr>
        <w:t xml:space="preserve">, </w:t>
      </w:r>
      <w:hyperlink r:id="rId31" w:tgtFrame="_blank" w:tooltip="Zakon o spremembah in dopolnitvah Zakona o Vladi Republike Slovenije" w:history="1">
        <w:r w:rsidR="00AC35A0" w:rsidRPr="00AC1627">
          <w:rPr>
            <w:rFonts w:ascii="Arial" w:hAnsi="Arial" w:cs="Arial"/>
            <w:sz w:val="20"/>
            <w:szCs w:val="20"/>
          </w:rPr>
          <w:t>21/13</w:t>
        </w:r>
      </w:hyperlink>
      <w:r w:rsidR="00AC35A0" w:rsidRPr="00AC1627">
        <w:rPr>
          <w:rFonts w:ascii="Arial" w:hAnsi="Arial" w:cs="Arial"/>
          <w:sz w:val="20"/>
          <w:szCs w:val="20"/>
        </w:rPr>
        <w:t xml:space="preserve">, </w:t>
      </w:r>
      <w:hyperlink r:id="rId32" w:tgtFrame="_blank" w:tooltip="Zakon o spremembah in dopolnitvah Zakona o državni upravi" w:history="1">
        <w:r w:rsidR="00AC35A0" w:rsidRPr="00AC1627">
          <w:rPr>
            <w:rFonts w:ascii="Arial" w:hAnsi="Arial" w:cs="Arial"/>
            <w:sz w:val="20"/>
            <w:szCs w:val="20"/>
          </w:rPr>
          <w:t>47/13</w:t>
        </w:r>
      </w:hyperlink>
      <w:r w:rsidR="00AC35A0" w:rsidRPr="00AC1627">
        <w:rPr>
          <w:rFonts w:ascii="Arial" w:hAnsi="Arial" w:cs="Arial"/>
          <w:sz w:val="20"/>
          <w:szCs w:val="20"/>
        </w:rPr>
        <w:t xml:space="preserve"> – ZDU-1G, </w:t>
      </w:r>
      <w:hyperlink r:id="rId33" w:tgtFrame="_blank" w:tooltip="Zakon o spremembah in dopolnitvah Zakona o Vladi Republike Slovenije" w:history="1">
        <w:r w:rsidR="00AC35A0" w:rsidRPr="00AC1627">
          <w:rPr>
            <w:rFonts w:ascii="Arial" w:hAnsi="Arial" w:cs="Arial"/>
            <w:sz w:val="20"/>
            <w:szCs w:val="20"/>
          </w:rPr>
          <w:t>65/14</w:t>
        </w:r>
      </w:hyperlink>
      <w:r w:rsidR="00AC35A0" w:rsidRPr="00AC1627">
        <w:rPr>
          <w:rFonts w:ascii="Arial" w:hAnsi="Arial" w:cs="Arial"/>
          <w:sz w:val="20"/>
          <w:szCs w:val="20"/>
        </w:rPr>
        <w:t xml:space="preserve">, 55/17, 163/22, 57/25-ZF in 555/26) </w:t>
      </w:r>
      <w:r w:rsidRPr="00AC1627">
        <w:rPr>
          <w:rFonts w:ascii="Arial" w:hAnsi="Arial" w:cs="Arial"/>
          <w:sz w:val="20"/>
          <w:szCs w:val="20"/>
        </w:rPr>
        <w:t xml:space="preserve">in 43. člena Zakona o javnih financah (Uradni list RS, št. </w:t>
      </w:r>
      <w:hyperlink r:id="rId34" w:tgtFrame="_blank" w:tooltip="Zakon o javnih financah (uradno prečiščeno besedilo)" w:history="1">
        <w:r w:rsidRPr="00AC1627">
          <w:rPr>
            <w:rFonts w:ascii="Arial" w:hAnsi="Arial" w:cs="Arial"/>
            <w:sz w:val="20"/>
            <w:szCs w:val="20"/>
          </w:rPr>
          <w:t>11/11</w:t>
        </w:r>
      </w:hyperlink>
      <w:r w:rsidRPr="00AC1627">
        <w:rPr>
          <w:rFonts w:ascii="Arial" w:hAnsi="Arial" w:cs="Arial"/>
          <w:sz w:val="20"/>
          <w:szCs w:val="20"/>
        </w:rPr>
        <w:t xml:space="preserve"> – UPB1, </w:t>
      </w:r>
      <w:hyperlink r:id="rId35" w:tgtFrame="_blank" w:tooltip="Popravek Uradnega prečiščenega besedila Zakona  o javnih financah (ZJF-UPB4p)" w:history="1">
        <w:r w:rsidRPr="00AC1627">
          <w:rPr>
            <w:rFonts w:ascii="Arial" w:hAnsi="Arial" w:cs="Arial"/>
            <w:sz w:val="20"/>
            <w:szCs w:val="20"/>
          </w:rPr>
          <w:t xml:space="preserve">14/13 – </w:t>
        </w:r>
        <w:proofErr w:type="spellStart"/>
        <w:r w:rsidRPr="00AC1627">
          <w:rPr>
            <w:rFonts w:ascii="Arial" w:hAnsi="Arial" w:cs="Arial"/>
            <w:sz w:val="20"/>
            <w:szCs w:val="20"/>
          </w:rPr>
          <w:t>popr</w:t>
        </w:r>
        <w:proofErr w:type="spellEnd"/>
        <w:r w:rsidRPr="00AC1627">
          <w:rPr>
            <w:rFonts w:ascii="Arial" w:hAnsi="Arial" w:cs="Arial"/>
            <w:sz w:val="20"/>
            <w:szCs w:val="20"/>
          </w:rPr>
          <w:t>.</w:t>
        </w:r>
      </w:hyperlink>
      <w:r w:rsidRPr="00AC1627">
        <w:rPr>
          <w:rFonts w:ascii="Arial" w:hAnsi="Arial" w:cs="Arial"/>
          <w:sz w:val="20"/>
          <w:szCs w:val="20"/>
        </w:rPr>
        <w:t xml:space="preserve">, </w:t>
      </w:r>
      <w:hyperlink r:id="rId36" w:tgtFrame="_blank" w:tooltip="Zakon o dopolnitvi Zakona o javnih financah" w:history="1">
        <w:r w:rsidRPr="00AC1627">
          <w:rPr>
            <w:rFonts w:ascii="Arial" w:hAnsi="Arial" w:cs="Arial"/>
            <w:sz w:val="20"/>
            <w:szCs w:val="20"/>
          </w:rPr>
          <w:t>101/13</w:t>
        </w:r>
      </w:hyperlink>
      <w:r w:rsidRPr="00AC1627">
        <w:rPr>
          <w:rFonts w:ascii="Arial" w:hAnsi="Arial" w:cs="Arial"/>
          <w:sz w:val="20"/>
          <w:szCs w:val="20"/>
        </w:rPr>
        <w:t xml:space="preserve">, </w:t>
      </w:r>
      <w:hyperlink r:id="rId37" w:tgtFrame="_blank" w:tooltip="Zakon o fiskalnem pravilu" w:history="1">
        <w:r w:rsidRPr="00AC1627">
          <w:rPr>
            <w:rFonts w:ascii="Arial" w:hAnsi="Arial" w:cs="Arial"/>
            <w:sz w:val="20"/>
            <w:szCs w:val="20"/>
          </w:rPr>
          <w:t>55/15</w:t>
        </w:r>
      </w:hyperlink>
      <w:r w:rsidRPr="00AC1627">
        <w:rPr>
          <w:rFonts w:ascii="Arial" w:hAnsi="Arial" w:cs="Arial"/>
          <w:sz w:val="20"/>
          <w:szCs w:val="20"/>
        </w:rPr>
        <w:t xml:space="preserve"> – </w:t>
      </w:r>
      <w:proofErr w:type="spellStart"/>
      <w:r w:rsidRPr="00AC1627">
        <w:rPr>
          <w:rFonts w:ascii="Arial" w:hAnsi="Arial" w:cs="Arial"/>
          <w:sz w:val="20"/>
          <w:szCs w:val="20"/>
        </w:rPr>
        <w:t>ZFisP</w:t>
      </w:r>
      <w:proofErr w:type="spellEnd"/>
      <w:r w:rsidRPr="00AC1627">
        <w:rPr>
          <w:rFonts w:ascii="Arial" w:hAnsi="Arial" w:cs="Arial"/>
          <w:sz w:val="20"/>
          <w:szCs w:val="20"/>
        </w:rPr>
        <w:t xml:space="preserve">, </w:t>
      </w:r>
      <w:hyperlink r:id="rId38" w:tgtFrame="_blank" w:tooltip="Zakon o izvrševanju proračunov Republike Slovenije za leti 2016 in 2017" w:history="1">
        <w:r w:rsidRPr="00AC1627">
          <w:rPr>
            <w:rFonts w:ascii="Arial" w:hAnsi="Arial" w:cs="Arial"/>
            <w:sz w:val="20"/>
            <w:szCs w:val="20"/>
          </w:rPr>
          <w:t>96/15</w:t>
        </w:r>
      </w:hyperlink>
      <w:r w:rsidRPr="00AC1627">
        <w:rPr>
          <w:rFonts w:ascii="Arial" w:hAnsi="Arial" w:cs="Arial"/>
          <w:sz w:val="20"/>
          <w:szCs w:val="20"/>
        </w:rPr>
        <w:t xml:space="preserve"> – ZIPRS1617, </w:t>
      </w:r>
      <w:hyperlink r:id="rId39" w:tgtFrame="_blank" w:tooltip="Zakon o spremembah in dopolnitvah Zakona o javnih financah" w:history="1">
        <w:r w:rsidRPr="00AC1627">
          <w:rPr>
            <w:rFonts w:ascii="Arial" w:hAnsi="Arial" w:cs="Arial"/>
            <w:sz w:val="20"/>
            <w:szCs w:val="20"/>
          </w:rPr>
          <w:t>13/18</w:t>
        </w:r>
      </w:hyperlink>
      <w:r w:rsidRPr="00AC1627">
        <w:rPr>
          <w:rFonts w:ascii="Arial" w:hAnsi="Arial" w:cs="Arial"/>
          <w:sz w:val="20"/>
          <w:szCs w:val="20"/>
        </w:rPr>
        <w:t xml:space="preserve">, </w:t>
      </w:r>
      <w:hyperlink r:id="rId40"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AC1627">
          <w:rPr>
            <w:rFonts w:ascii="Arial" w:hAnsi="Arial" w:cs="Arial"/>
            <w:sz w:val="20"/>
            <w:szCs w:val="20"/>
          </w:rPr>
          <w:t>195/20</w:t>
        </w:r>
      </w:hyperlink>
      <w:r w:rsidRPr="00AC1627">
        <w:rPr>
          <w:rFonts w:ascii="Arial" w:hAnsi="Arial" w:cs="Arial"/>
          <w:sz w:val="20"/>
          <w:szCs w:val="20"/>
        </w:rPr>
        <w:t xml:space="preserve"> – </w:t>
      </w:r>
      <w:proofErr w:type="spellStart"/>
      <w:r w:rsidRPr="00AC1627">
        <w:rPr>
          <w:rFonts w:ascii="Arial" w:hAnsi="Arial" w:cs="Arial"/>
          <w:sz w:val="20"/>
          <w:szCs w:val="20"/>
        </w:rPr>
        <w:t>odl</w:t>
      </w:r>
      <w:proofErr w:type="spellEnd"/>
      <w:r w:rsidRPr="00AC1627">
        <w:rPr>
          <w:rFonts w:ascii="Arial" w:hAnsi="Arial" w:cs="Arial"/>
          <w:sz w:val="20"/>
          <w:szCs w:val="20"/>
        </w:rPr>
        <w:t xml:space="preserve">. US, 18/23 – ZDU-1O, 76/23, 24/25-ZFisP-1, 39/25, 85/25-ZPJS in 112/25) v </w:t>
      </w:r>
      <w:r w:rsidR="00372F4C">
        <w:rPr>
          <w:rFonts w:ascii="Arial" w:hAnsi="Arial" w:cs="Arial"/>
          <w:sz w:val="20"/>
          <w:szCs w:val="20"/>
        </w:rPr>
        <w:t>zvez</w:t>
      </w:r>
      <w:r w:rsidRPr="00AC1627">
        <w:rPr>
          <w:rFonts w:ascii="Arial" w:hAnsi="Arial" w:cs="Arial"/>
          <w:sz w:val="20"/>
          <w:szCs w:val="20"/>
        </w:rPr>
        <w:t>i s prvim odstavkom 116. člena Pravilnika o postopkih za izvrševanje proračuna Republike Slovenije (Uradni list RS, št. 50/07, 61/08, 99/09 – ZIPRS1011, 3/13, 81/16, 11/22, 96/22, 105/22 – ZZNŠPP, 149/22, 106/23, 88/24, 79/25 in 95/25), je Vlada Republike Slovenije na ........ seji dne ……….. sprejela naslednji</w:t>
      </w:r>
      <w:r w:rsidRPr="0082188F">
        <w:rPr>
          <w:rFonts w:ascii="Arial" w:hAnsi="Arial" w:cs="Arial"/>
          <w:sz w:val="20"/>
          <w:szCs w:val="20"/>
        </w:rPr>
        <w:t xml:space="preserve"> </w:t>
      </w:r>
    </w:p>
    <w:p w14:paraId="01398CE6" w14:textId="77777777" w:rsidR="00944ED6" w:rsidRPr="0082188F" w:rsidRDefault="00944ED6" w:rsidP="00944ED6">
      <w:pPr>
        <w:jc w:val="both"/>
        <w:rPr>
          <w:rFonts w:ascii="Arial" w:hAnsi="Arial" w:cs="Arial"/>
          <w:szCs w:val="20"/>
        </w:rPr>
      </w:pPr>
    </w:p>
    <w:p w14:paraId="17DEFBDE" w14:textId="77777777" w:rsidR="00944ED6" w:rsidRPr="0082188F" w:rsidRDefault="00944ED6" w:rsidP="00944ED6">
      <w:pPr>
        <w:pStyle w:val="Golobesedilo"/>
        <w:spacing w:line="260" w:lineRule="exact"/>
        <w:jc w:val="both"/>
        <w:rPr>
          <w:rFonts w:ascii="Arial" w:hAnsi="Arial" w:cs="Arial"/>
          <w:highlight w:val="yellow"/>
        </w:rPr>
      </w:pPr>
    </w:p>
    <w:p w14:paraId="607142D9" w14:textId="77777777" w:rsidR="00944ED6" w:rsidRPr="0082188F" w:rsidRDefault="00944ED6" w:rsidP="00944ED6">
      <w:pPr>
        <w:pStyle w:val="Golobesedilo"/>
        <w:spacing w:line="260" w:lineRule="exact"/>
        <w:jc w:val="center"/>
        <w:rPr>
          <w:rFonts w:ascii="Arial" w:hAnsi="Arial" w:cs="Arial"/>
          <w:b/>
          <w:color w:val="000000"/>
        </w:rPr>
      </w:pPr>
      <w:r w:rsidRPr="0082188F">
        <w:rPr>
          <w:rFonts w:ascii="Arial" w:hAnsi="Arial" w:cs="Arial"/>
          <w:b/>
        </w:rPr>
        <w:t xml:space="preserve">SKLEP: </w:t>
      </w:r>
    </w:p>
    <w:p w14:paraId="741E63F2" w14:textId="77777777" w:rsidR="00944ED6" w:rsidRPr="0082188F" w:rsidRDefault="00944ED6" w:rsidP="00944ED6">
      <w:pPr>
        <w:pStyle w:val="Golobesedilo"/>
        <w:spacing w:line="260" w:lineRule="exact"/>
        <w:jc w:val="center"/>
        <w:rPr>
          <w:rFonts w:ascii="Arial" w:hAnsi="Arial" w:cs="Arial"/>
          <w:color w:val="000000"/>
        </w:rPr>
      </w:pPr>
    </w:p>
    <w:p w14:paraId="3D6B7BF2" w14:textId="597DD405" w:rsidR="00AC1627" w:rsidRPr="0082188F" w:rsidRDefault="00AC1627" w:rsidP="00AC1627">
      <w:pPr>
        <w:pStyle w:val="Golobesedilo"/>
        <w:spacing w:line="260" w:lineRule="exact"/>
        <w:jc w:val="both"/>
        <w:rPr>
          <w:rFonts w:ascii="Arial" w:hAnsi="Arial" w:cs="Arial"/>
          <w:iCs/>
        </w:rPr>
      </w:pPr>
      <w:r w:rsidRPr="0082188F">
        <w:rPr>
          <w:rFonts w:ascii="Arial" w:hAnsi="Arial" w:cs="Arial"/>
          <w:iCs/>
        </w:rPr>
        <w:t xml:space="preserve">Vlada Republike Slovenije daje predhodno soglasje k </w:t>
      </w:r>
      <w:r>
        <w:rPr>
          <w:rFonts w:ascii="Arial" w:hAnsi="Arial" w:cs="Arial"/>
          <w:iCs/>
        </w:rPr>
        <w:t>Ceniku</w:t>
      </w:r>
      <w:r w:rsidRPr="0082188F">
        <w:rPr>
          <w:rFonts w:ascii="Arial" w:hAnsi="Arial" w:cs="Arial"/>
          <w:iCs/>
        </w:rPr>
        <w:t xml:space="preserve"> storitev in blaga lastne dejavnosti Ministrstva za notranje zadeve</w:t>
      </w:r>
      <w:r>
        <w:rPr>
          <w:rFonts w:ascii="Arial" w:hAnsi="Arial" w:cs="Arial"/>
          <w:iCs/>
        </w:rPr>
        <w:t xml:space="preserve"> in javno upravo Republike Slovenije </w:t>
      </w:r>
      <w:r w:rsidR="00372F4C">
        <w:rPr>
          <w:rFonts w:ascii="Arial" w:hAnsi="Arial" w:cs="Arial"/>
          <w:iCs/>
        </w:rPr>
        <w:t>–</w:t>
      </w:r>
      <w:r>
        <w:rPr>
          <w:rFonts w:ascii="Arial" w:hAnsi="Arial" w:cs="Arial"/>
          <w:iCs/>
        </w:rPr>
        <w:t xml:space="preserve"> Policij</w:t>
      </w:r>
      <w:r w:rsidR="00CA6B65">
        <w:rPr>
          <w:rFonts w:ascii="Arial" w:hAnsi="Arial" w:cs="Arial"/>
          <w:iCs/>
        </w:rPr>
        <w:t>e</w:t>
      </w:r>
      <w:r w:rsidR="00372F4C">
        <w:rPr>
          <w:rFonts w:ascii="Arial" w:hAnsi="Arial" w:cs="Arial"/>
          <w:iCs/>
        </w:rPr>
        <w:t>, ki je v prilogi tega sklepa</w:t>
      </w:r>
      <w:r w:rsidRPr="0082188F">
        <w:rPr>
          <w:rFonts w:ascii="Arial" w:hAnsi="Arial" w:cs="Arial"/>
          <w:iCs/>
        </w:rPr>
        <w:t>.</w:t>
      </w:r>
    </w:p>
    <w:p w14:paraId="41D6F8AE" w14:textId="77777777" w:rsidR="00944ED6" w:rsidRPr="0082188F" w:rsidRDefault="00944ED6" w:rsidP="00944ED6">
      <w:pPr>
        <w:pStyle w:val="Golobesedilo"/>
        <w:spacing w:line="260" w:lineRule="exact"/>
        <w:jc w:val="both"/>
        <w:rPr>
          <w:rFonts w:ascii="Arial" w:hAnsi="Arial" w:cs="Arial"/>
          <w:iCs/>
        </w:rPr>
      </w:pPr>
    </w:p>
    <w:p w14:paraId="6F0F0845" w14:textId="77777777" w:rsidR="00944ED6" w:rsidRPr="0082188F" w:rsidRDefault="00944ED6" w:rsidP="00944ED6">
      <w:pPr>
        <w:pStyle w:val="Golobesedilo"/>
        <w:spacing w:line="260" w:lineRule="exact"/>
        <w:rPr>
          <w:rFonts w:ascii="Arial" w:hAnsi="Arial" w:cs="Arial"/>
          <w:b/>
          <w:iCs/>
          <w:highlight w:val="yellow"/>
        </w:rPr>
      </w:pPr>
    </w:p>
    <w:p w14:paraId="2EBD2FD6" w14:textId="77777777" w:rsidR="00944ED6" w:rsidRPr="0082188F" w:rsidRDefault="00944ED6" w:rsidP="00944ED6">
      <w:pPr>
        <w:pStyle w:val="Neotevilenodstavek"/>
        <w:spacing w:before="0" w:after="0" w:line="260" w:lineRule="exact"/>
        <w:jc w:val="center"/>
        <w:rPr>
          <w:sz w:val="20"/>
          <w:szCs w:val="20"/>
        </w:rPr>
      </w:pPr>
      <w:r w:rsidRPr="0082188F">
        <w:rPr>
          <w:sz w:val="20"/>
          <w:szCs w:val="20"/>
        </w:rPr>
        <w:t xml:space="preserve">                                                                                                         </w:t>
      </w:r>
    </w:p>
    <w:p w14:paraId="2AE0E675" w14:textId="77777777" w:rsidR="00944ED6" w:rsidRPr="0082188F" w:rsidRDefault="00944ED6" w:rsidP="00944ED6">
      <w:pPr>
        <w:pStyle w:val="Neotevilenodstavek"/>
        <w:spacing w:before="0" w:after="0" w:line="260" w:lineRule="exact"/>
        <w:jc w:val="center"/>
        <w:rPr>
          <w:sz w:val="20"/>
          <w:szCs w:val="20"/>
        </w:rPr>
      </w:pPr>
    </w:p>
    <w:p w14:paraId="10F5D572" w14:textId="2BCD76F3" w:rsidR="00944ED6" w:rsidRPr="00944ED6" w:rsidRDefault="00944ED6" w:rsidP="00944ED6">
      <w:pPr>
        <w:pStyle w:val="Neotevilenodstavek"/>
        <w:spacing w:before="0" w:after="0" w:line="260" w:lineRule="exact"/>
        <w:jc w:val="center"/>
        <w:rPr>
          <w:sz w:val="20"/>
          <w:szCs w:val="20"/>
        </w:rPr>
      </w:pPr>
      <w:r w:rsidRPr="00944ED6">
        <w:rPr>
          <w:sz w:val="20"/>
          <w:szCs w:val="20"/>
        </w:rPr>
        <w:t xml:space="preserve">                                                                                               mag. Janja Garvas</w:t>
      </w:r>
    </w:p>
    <w:p w14:paraId="420A4012" w14:textId="77777777" w:rsidR="00944ED6" w:rsidRPr="0082188F" w:rsidRDefault="00944ED6" w:rsidP="00944ED6">
      <w:pPr>
        <w:pStyle w:val="Neotevilenodstavek"/>
        <w:spacing w:before="0" w:after="0" w:line="260" w:lineRule="exact"/>
        <w:jc w:val="center"/>
        <w:rPr>
          <w:color w:val="000000"/>
          <w:sz w:val="20"/>
          <w:szCs w:val="20"/>
        </w:rPr>
      </w:pPr>
      <w:r w:rsidRPr="0082188F">
        <w:rPr>
          <w:sz w:val="20"/>
          <w:szCs w:val="20"/>
        </w:rPr>
        <w:t xml:space="preserve">                                                                                                            generalna sekretarka vlade</w:t>
      </w:r>
    </w:p>
    <w:p w14:paraId="1E48BB39" w14:textId="77777777" w:rsidR="00944ED6" w:rsidRPr="0082188F" w:rsidRDefault="00944ED6" w:rsidP="00944ED6">
      <w:pPr>
        <w:pStyle w:val="Neotevilenodstavek"/>
        <w:spacing w:before="0" w:after="0" w:line="260" w:lineRule="exact"/>
        <w:rPr>
          <w:iCs/>
          <w:sz w:val="20"/>
          <w:szCs w:val="20"/>
        </w:rPr>
      </w:pPr>
    </w:p>
    <w:p w14:paraId="67433486" w14:textId="77777777" w:rsidR="00944ED6" w:rsidRPr="0082188F" w:rsidRDefault="00944ED6" w:rsidP="00944ED6">
      <w:pPr>
        <w:pStyle w:val="Neotevilenodstavek"/>
        <w:spacing w:before="0" w:after="0" w:line="260" w:lineRule="exact"/>
        <w:rPr>
          <w:iCs/>
          <w:sz w:val="20"/>
          <w:szCs w:val="20"/>
        </w:rPr>
      </w:pPr>
    </w:p>
    <w:p w14:paraId="1842E913" w14:textId="77777777" w:rsidR="00944ED6" w:rsidRPr="0082188F" w:rsidRDefault="00944ED6" w:rsidP="00944ED6">
      <w:pPr>
        <w:pStyle w:val="Neotevilenodstavek"/>
        <w:spacing w:before="0" w:after="0" w:line="260" w:lineRule="exact"/>
        <w:rPr>
          <w:iCs/>
          <w:sz w:val="20"/>
          <w:szCs w:val="20"/>
        </w:rPr>
      </w:pPr>
    </w:p>
    <w:p w14:paraId="59F4430F" w14:textId="77777777" w:rsidR="00944ED6" w:rsidRPr="0082188F" w:rsidRDefault="00944ED6" w:rsidP="00944ED6">
      <w:pPr>
        <w:pStyle w:val="Neotevilenodstavek"/>
        <w:spacing w:before="0" w:after="0" w:line="260" w:lineRule="exact"/>
        <w:rPr>
          <w:iCs/>
          <w:sz w:val="20"/>
          <w:szCs w:val="20"/>
        </w:rPr>
      </w:pPr>
    </w:p>
    <w:p w14:paraId="0ABD8965" w14:textId="77777777" w:rsidR="00944ED6" w:rsidRPr="00AB7757" w:rsidRDefault="00944ED6" w:rsidP="00944ED6">
      <w:pPr>
        <w:pStyle w:val="Neotevilenodstavek"/>
        <w:spacing w:before="0" w:after="0" w:line="260" w:lineRule="exact"/>
        <w:rPr>
          <w:iCs/>
          <w:sz w:val="20"/>
          <w:szCs w:val="20"/>
        </w:rPr>
      </w:pPr>
      <w:r w:rsidRPr="00AB7757">
        <w:rPr>
          <w:iCs/>
          <w:sz w:val="20"/>
          <w:szCs w:val="20"/>
        </w:rPr>
        <w:t>Sklep prejmejo:</w:t>
      </w:r>
    </w:p>
    <w:p w14:paraId="244C8D3C" w14:textId="77777777" w:rsidR="00944ED6" w:rsidRPr="00AB7757" w:rsidRDefault="00944ED6" w:rsidP="00944ED6">
      <w:pPr>
        <w:pStyle w:val="Neotevilenodstavek"/>
        <w:spacing w:before="0" w:after="0" w:line="260" w:lineRule="exact"/>
        <w:rPr>
          <w:iCs/>
          <w:sz w:val="20"/>
          <w:szCs w:val="20"/>
        </w:rPr>
      </w:pPr>
    </w:p>
    <w:p w14:paraId="27D2EA59" w14:textId="14D07C53" w:rsidR="00944ED6" w:rsidRPr="00AB7757" w:rsidRDefault="00944ED6" w:rsidP="00944ED6">
      <w:pPr>
        <w:numPr>
          <w:ilvl w:val="0"/>
          <w:numId w:val="9"/>
        </w:numPr>
        <w:spacing w:after="0" w:line="260" w:lineRule="exact"/>
        <w:jc w:val="both"/>
        <w:rPr>
          <w:rFonts w:ascii="Arial" w:hAnsi="Arial" w:cs="Arial"/>
          <w:sz w:val="20"/>
          <w:szCs w:val="20"/>
        </w:rPr>
      </w:pPr>
      <w:r w:rsidRPr="00AB7757">
        <w:rPr>
          <w:rFonts w:ascii="Arial" w:hAnsi="Arial" w:cs="Arial"/>
          <w:sz w:val="20"/>
          <w:szCs w:val="20"/>
        </w:rPr>
        <w:t>Ministrstvo za notranje zadeve</w:t>
      </w:r>
      <w:r w:rsidR="006F3170" w:rsidRPr="00AB7757">
        <w:rPr>
          <w:rFonts w:ascii="Arial" w:hAnsi="Arial" w:cs="Arial"/>
          <w:sz w:val="20"/>
          <w:szCs w:val="20"/>
        </w:rPr>
        <w:t xml:space="preserve"> in javno upravo</w:t>
      </w:r>
      <w:r w:rsidRPr="00AB7757">
        <w:rPr>
          <w:rFonts w:ascii="Arial" w:hAnsi="Arial" w:cs="Arial"/>
          <w:sz w:val="20"/>
          <w:szCs w:val="20"/>
        </w:rPr>
        <w:t xml:space="preserve">, Urad za finance in računovodstvo, </w:t>
      </w:r>
      <w:hyperlink r:id="rId41" w:history="1">
        <w:r w:rsidR="006F3170" w:rsidRPr="00AB7757">
          <w:rPr>
            <w:rStyle w:val="Hiperpovezava"/>
            <w:rFonts w:ascii="Arial" w:hAnsi="Arial" w:cs="Arial"/>
            <w:color w:val="auto"/>
            <w:sz w:val="20"/>
            <w:szCs w:val="20"/>
            <w:u w:val="none"/>
          </w:rPr>
          <w:t>gp.mnzju@gov.si</w:t>
        </w:r>
      </w:hyperlink>
      <w:r w:rsidRPr="00AB7757">
        <w:rPr>
          <w:rFonts w:ascii="Arial" w:hAnsi="Arial" w:cs="Arial"/>
          <w:sz w:val="20"/>
          <w:szCs w:val="20"/>
        </w:rPr>
        <w:t>, ufr.mnz@gov.si,</w:t>
      </w:r>
    </w:p>
    <w:p w14:paraId="617530F8" w14:textId="77777777" w:rsidR="00944ED6" w:rsidRPr="00AB7757" w:rsidRDefault="00944ED6" w:rsidP="00944ED6">
      <w:pPr>
        <w:numPr>
          <w:ilvl w:val="0"/>
          <w:numId w:val="9"/>
        </w:numPr>
        <w:spacing w:after="0" w:line="260" w:lineRule="exact"/>
        <w:jc w:val="both"/>
        <w:rPr>
          <w:rStyle w:val="Hiperpovezava"/>
          <w:rFonts w:ascii="Arial" w:hAnsi="Arial" w:cs="Arial"/>
          <w:color w:val="auto"/>
          <w:sz w:val="20"/>
          <w:szCs w:val="20"/>
          <w:u w:val="none"/>
        </w:rPr>
      </w:pPr>
      <w:r w:rsidRPr="00AB7757">
        <w:rPr>
          <w:rFonts w:ascii="Arial" w:hAnsi="Arial" w:cs="Arial"/>
          <w:sz w:val="20"/>
          <w:szCs w:val="20"/>
        </w:rPr>
        <w:t xml:space="preserve">Ministrstvo za finance, </w:t>
      </w:r>
      <w:hyperlink r:id="rId42" w:history="1">
        <w:r w:rsidRPr="00AB7757">
          <w:rPr>
            <w:rStyle w:val="Hiperpovezava"/>
            <w:rFonts w:ascii="Arial" w:hAnsi="Arial" w:cs="Arial"/>
            <w:color w:val="auto"/>
            <w:sz w:val="20"/>
            <w:szCs w:val="20"/>
            <w:u w:val="none"/>
          </w:rPr>
          <w:t>gp.mf@gov.si</w:t>
        </w:r>
      </w:hyperlink>
      <w:r w:rsidRPr="00AB7757">
        <w:rPr>
          <w:rStyle w:val="Hiperpovezava"/>
          <w:rFonts w:ascii="Arial" w:hAnsi="Arial" w:cs="Arial"/>
          <w:color w:val="auto"/>
          <w:sz w:val="20"/>
          <w:szCs w:val="20"/>
          <w:u w:val="none"/>
        </w:rPr>
        <w:t>,</w:t>
      </w:r>
    </w:p>
    <w:p w14:paraId="67E495B9" w14:textId="77777777" w:rsidR="00944ED6" w:rsidRPr="00AB7757" w:rsidRDefault="00944ED6" w:rsidP="00944ED6">
      <w:pPr>
        <w:numPr>
          <w:ilvl w:val="0"/>
          <w:numId w:val="9"/>
        </w:numPr>
        <w:spacing w:after="0" w:line="260" w:lineRule="exact"/>
        <w:jc w:val="both"/>
        <w:rPr>
          <w:rFonts w:ascii="Arial" w:hAnsi="Arial" w:cs="Arial"/>
          <w:sz w:val="20"/>
          <w:szCs w:val="20"/>
        </w:rPr>
      </w:pPr>
      <w:r w:rsidRPr="00AB7757">
        <w:rPr>
          <w:rFonts w:ascii="Arial" w:hAnsi="Arial" w:cs="Arial"/>
          <w:sz w:val="20"/>
          <w:szCs w:val="20"/>
        </w:rPr>
        <w:t xml:space="preserve">Služba vlade za zakonodajo, </w:t>
      </w:r>
      <w:hyperlink r:id="rId43" w:history="1">
        <w:r w:rsidRPr="00AB7757">
          <w:rPr>
            <w:rFonts w:ascii="Arial" w:hAnsi="Arial" w:cs="Arial"/>
            <w:sz w:val="20"/>
            <w:szCs w:val="20"/>
          </w:rPr>
          <w:t>gp.svz@gov.si</w:t>
        </w:r>
      </w:hyperlink>
      <w:r w:rsidRPr="00AB7757">
        <w:rPr>
          <w:rFonts w:ascii="Arial" w:hAnsi="Arial" w:cs="Arial"/>
          <w:sz w:val="20"/>
          <w:szCs w:val="20"/>
        </w:rPr>
        <w:t>.</w:t>
      </w:r>
    </w:p>
    <w:p w14:paraId="4750CF2C" w14:textId="767ECF05" w:rsidR="007A36A1" w:rsidRDefault="007A36A1">
      <w:pPr>
        <w:rPr>
          <w:rFonts w:ascii="Arial" w:hAnsi="Arial" w:cs="Arial"/>
          <w:szCs w:val="20"/>
        </w:rPr>
      </w:pPr>
      <w:r>
        <w:rPr>
          <w:rFonts w:ascii="Arial" w:hAnsi="Arial" w:cs="Arial"/>
          <w:szCs w:val="20"/>
        </w:rPr>
        <w:br w:type="page"/>
      </w:r>
    </w:p>
    <w:p w14:paraId="016BEBA3" w14:textId="77777777" w:rsidR="007A36A1" w:rsidRPr="0082188F" w:rsidRDefault="007A36A1" w:rsidP="007A36A1">
      <w:pPr>
        <w:pStyle w:val="podpisi"/>
        <w:tabs>
          <w:tab w:val="clear" w:pos="3402"/>
          <w:tab w:val="left" w:pos="0"/>
        </w:tabs>
        <w:jc w:val="center"/>
        <w:rPr>
          <w:rFonts w:cs="Arial"/>
          <w:b/>
          <w:szCs w:val="20"/>
          <w:lang w:val="sl-SI"/>
        </w:rPr>
      </w:pPr>
      <w:r w:rsidRPr="003440E7">
        <w:rPr>
          <w:rFonts w:cs="Arial"/>
          <w:b/>
          <w:szCs w:val="20"/>
          <w:lang w:val="sl-SI"/>
        </w:rPr>
        <w:lastRenderedPageBreak/>
        <w:t>OBRAZLOŽITEV</w:t>
      </w:r>
    </w:p>
    <w:p w14:paraId="243B8E4E" w14:textId="77777777" w:rsidR="007A36A1" w:rsidRPr="0082188F" w:rsidRDefault="007A36A1" w:rsidP="007A36A1">
      <w:pPr>
        <w:pStyle w:val="podpisi"/>
        <w:tabs>
          <w:tab w:val="clear" w:pos="3402"/>
          <w:tab w:val="left" w:pos="0"/>
        </w:tabs>
        <w:jc w:val="center"/>
        <w:rPr>
          <w:rFonts w:cs="Arial"/>
          <w:b/>
          <w:szCs w:val="20"/>
          <w:lang w:val="sl-SI"/>
        </w:rPr>
      </w:pPr>
    </w:p>
    <w:p w14:paraId="1BCF01C2" w14:textId="77777777" w:rsidR="007A36A1" w:rsidRPr="0082188F" w:rsidRDefault="007A36A1" w:rsidP="007A36A1">
      <w:pPr>
        <w:pStyle w:val="podpisi"/>
        <w:tabs>
          <w:tab w:val="clear" w:pos="3402"/>
          <w:tab w:val="left" w:pos="0"/>
        </w:tabs>
        <w:jc w:val="center"/>
        <w:rPr>
          <w:rFonts w:cs="Arial"/>
          <w:b/>
          <w:szCs w:val="20"/>
          <w:lang w:val="sl-SI"/>
        </w:rPr>
      </w:pPr>
    </w:p>
    <w:p w14:paraId="6F833006" w14:textId="5B479A6B" w:rsidR="007A36A1" w:rsidRPr="003440E7" w:rsidRDefault="007A36A1" w:rsidP="007A36A1">
      <w:pPr>
        <w:pStyle w:val="podpisi"/>
        <w:tabs>
          <w:tab w:val="clear" w:pos="3402"/>
          <w:tab w:val="left" w:pos="0"/>
        </w:tabs>
        <w:jc w:val="both"/>
        <w:rPr>
          <w:rFonts w:cs="Arial"/>
          <w:szCs w:val="20"/>
          <w:lang w:val="sl-SI" w:eastAsia="sl-SI"/>
        </w:rPr>
      </w:pPr>
      <w:r w:rsidRPr="003440E7">
        <w:rPr>
          <w:rFonts w:cs="Arial"/>
          <w:szCs w:val="20"/>
          <w:lang w:val="sl-SI"/>
        </w:rPr>
        <w:t xml:space="preserve">V potrditev posredujemo </w:t>
      </w:r>
      <w:r w:rsidR="003440E7" w:rsidRPr="003440E7">
        <w:rPr>
          <w:rFonts w:cs="Arial"/>
          <w:szCs w:val="20"/>
          <w:lang w:val="sl-SI"/>
        </w:rPr>
        <w:t>C</w:t>
      </w:r>
      <w:r w:rsidRPr="003440E7">
        <w:rPr>
          <w:rFonts w:cs="Arial"/>
          <w:szCs w:val="20"/>
          <w:lang w:val="sl-SI"/>
        </w:rPr>
        <w:t>enik storitev in blaga lastne dejavnosti Ministrstva za notranje zadeve</w:t>
      </w:r>
      <w:r w:rsidR="003440E7" w:rsidRPr="003440E7">
        <w:rPr>
          <w:rFonts w:cs="Arial"/>
          <w:szCs w:val="20"/>
          <w:lang w:val="sl-SI"/>
        </w:rPr>
        <w:t xml:space="preserve"> in javno upravo Republike Slovenije - Policij</w:t>
      </w:r>
      <w:r w:rsidR="00CA6B65">
        <w:rPr>
          <w:rFonts w:cs="Arial"/>
          <w:szCs w:val="20"/>
          <w:lang w:val="sl-SI"/>
        </w:rPr>
        <w:t>e</w:t>
      </w:r>
      <w:r w:rsidRPr="003440E7">
        <w:rPr>
          <w:rFonts w:cs="Arial"/>
          <w:szCs w:val="20"/>
          <w:lang w:val="sl-SI"/>
        </w:rPr>
        <w:t>, ki</w:t>
      </w:r>
      <w:r w:rsidR="003440E7" w:rsidRPr="003440E7">
        <w:rPr>
          <w:rFonts w:cs="Arial"/>
          <w:szCs w:val="20"/>
          <w:lang w:val="sl-SI"/>
        </w:rPr>
        <w:t xml:space="preserve"> bo nadomestil</w:t>
      </w:r>
      <w:r w:rsidRPr="003440E7">
        <w:rPr>
          <w:rFonts w:cs="Arial"/>
          <w:szCs w:val="20"/>
          <w:lang w:val="sl-SI"/>
        </w:rPr>
        <w:t xml:space="preserve"> Cenik storitev in blaga lastne dejavnosti Ministrstva za notranje zadeve št. </w:t>
      </w:r>
      <w:r w:rsidRPr="003440E7">
        <w:rPr>
          <w:rFonts w:cs="Arial"/>
          <w:szCs w:val="20"/>
          <w:lang w:val="sl-SI" w:eastAsia="sl-SI"/>
        </w:rPr>
        <w:t>410-107/2016/61 z dne 15. februarja 2017, št. 410-107/2017/13 z dne 15. junija 2017, št. 410-38/2018/15 z dne 19. junija 2018, št. 410-38/2018/31 z dne 11. februarja 2019, št. 410-52/2022/15 z dne 27. decembra 2022 in št. 410</w:t>
      </w:r>
      <w:r w:rsidRPr="003440E7">
        <w:rPr>
          <w:rFonts w:cs="Arial"/>
          <w:szCs w:val="20"/>
          <w:lang w:eastAsia="sl-SI"/>
        </w:rPr>
        <w:t>-38/2023/27 z dne 22. decembra 2023.</w:t>
      </w:r>
    </w:p>
    <w:p w14:paraId="16D655BF" w14:textId="77777777" w:rsidR="007A36A1" w:rsidRPr="003440E7" w:rsidRDefault="007A36A1" w:rsidP="003440E7">
      <w:pPr>
        <w:pStyle w:val="podpisi"/>
        <w:tabs>
          <w:tab w:val="clear" w:pos="3402"/>
          <w:tab w:val="left" w:pos="0"/>
        </w:tabs>
        <w:jc w:val="both"/>
        <w:rPr>
          <w:rFonts w:cs="Arial"/>
          <w:szCs w:val="20"/>
          <w:lang w:val="sl-SI" w:eastAsia="sl-SI"/>
        </w:rPr>
      </w:pPr>
    </w:p>
    <w:p w14:paraId="37A4507C" w14:textId="4D1D89E0" w:rsidR="007A36A1" w:rsidRPr="003440E7" w:rsidRDefault="003440E7" w:rsidP="003440E7">
      <w:pPr>
        <w:pStyle w:val="podpisi"/>
        <w:tabs>
          <w:tab w:val="clear" w:pos="3402"/>
          <w:tab w:val="left" w:pos="0"/>
        </w:tabs>
        <w:jc w:val="both"/>
        <w:rPr>
          <w:rFonts w:cs="Arial"/>
          <w:szCs w:val="20"/>
          <w:lang w:val="sl-SI"/>
        </w:rPr>
      </w:pPr>
      <w:r w:rsidRPr="003440E7">
        <w:rPr>
          <w:rFonts w:cs="Arial"/>
          <w:szCs w:val="20"/>
          <w:lang w:val="sl-SI" w:eastAsia="sl-SI"/>
        </w:rPr>
        <w:t>Zaradi reorganizacije vlade smo cenik preimenovali. Vključili smo tudi s</w:t>
      </w:r>
      <w:r w:rsidR="007A36A1" w:rsidRPr="003440E7">
        <w:rPr>
          <w:rFonts w:cs="Arial"/>
          <w:szCs w:val="20"/>
          <w:lang w:val="sl-SI" w:eastAsia="sl-SI"/>
        </w:rPr>
        <w:t>premembe in dopolnitve</w:t>
      </w:r>
      <w:r w:rsidRPr="003440E7">
        <w:rPr>
          <w:rFonts w:cs="Arial"/>
          <w:szCs w:val="20"/>
          <w:lang w:val="sl-SI" w:eastAsia="sl-SI"/>
        </w:rPr>
        <w:t xml:space="preserve">, ki </w:t>
      </w:r>
      <w:r w:rsidR="007A36A1" w:rsidRPr="003440E7">
        <w:rPr>
          <w:rFonts w:cs="Arial"/>
          <w:szCs w:val="20"/>
          <w:lang w:val="sl-SI" w:eastAsia="sl-SI"/>
        </w:rPr>
        <w:t xml:space="preserve">se nanašajo na </w:t>
      </w:r>
      <w:r w:rsidR="007A36A1" w:rsidRPr="003440E7">
        <w:rPr>
          <w:rFonts w:cs="Arial"/>
          <w:szCs w:val="20"/>
          <w:lang w:val="sl-SI"/>
        </w:rPr>
        <w:t>2. točko GOSTINSKA DEJAVNOST, na podtočko 2.1. OBROKI HRANE (v obratih prehrane), na podtočko 2.2 DODATNE JEDI PO NAROČILU, na 4. točko STORITVE POLICIJSKE AKADEMIJE, na podtočko 4.1 USPOSABLJANJA IN IZPOPOLNJEVANJA in na 7. točko STORITVE POLICIJSKEGA ORKESTRA.</w:t>
      </w:r>
    </w:p>
    <w:p w14:paraId="35B0858E" w14:textId="77777777" w:rsidR="007A36A1" w:rsidRPr="0082188F" w:rsidRDefault="007A36A1" w:rsidP="003440E7">
      <w:pPr>
        <w:pStyle w:val="podpisi"/>
        <w:tabs>
          <w:tab w:val="clear" w:pos="3402"/>
          <w:tab w:val="left" w:pos="0"/>
        </w:tabs>
        <w:jc w:val="both"/>
        <w:rPr>
          <w:rFonts w:cs="Arial"/>
          <w:color w:val="4472C4" w:themeColor="accent5"/>
          <w:szCs w:val="20"/>
          <w:lang w:val="sl-SI"/>
        </w:rPr>
      </w:pPr>
    </w:p>
    <w:p w14:paraId="500070A0" w14:textId="77777777" w:rsidR="007A36A1" w:rsidRPr="0082188F" w:rsidRDefault="007A36A1" w:rsidP="007A36A1">
      <w:pPr>
        <w:pStyle w:val="podpisi"/>
        <w:numPr>
          <w:ilvl w:val="0"/>
          <w:numId w:val="11"/>
        </w:numPr>
        <w:tabs>
          <w:tab w:val="clear" w:pos="3402"/>
          <w:tab w:val="left" w:pos="0"/>
        </w:tabs>
        <w:ind w:left="0" w:firstLine="0"/>
        <w:jc w:val="both"/>
        <w:rPr>
          <w:rFonts w:cs="Arial"/>
          <w:b/>
          <w:bCs/>
          <w:szCs w:val="20"/>
          <w:lang w:val="sl-SI"/>
        </w:rPr>
      </w:pPr>
      <w:r w:rsidRPr="0082188F">
        <w:rPr>
          <w:rFonts w:cs="Arial"/>
          <w:b/>
          <w:bCs/>
          <w:szCs w:val="20"/>
          <w:lang w:val="sl-SI" w:eastAsia="sl-SI"/>
        </w:rPr>
        <w:t xml:space="preserve">GOSTINSKA DEJAVNOST </w:t>
      </w:r>
    </w:p>
    <w:p w14:paraId="3BED9460" w14:textId="77777777" w:rsidR="007A36A1" w:rsidRPr="0082188F" w:rsidRDefault="007A36A1" w:rsidP="007A36A1">
      <w:pPr>
        <w:pStyle w:val="podpisi"/>
        <w:tabs>
          <w:tab w:val="clear" w:pos="3402"/>
          <w:tab w:val="left" w:pos="0"/>
        </w:tabs>
        <w:jc w:val="both"/>
        <w:rPr>
          <w:rFonts w:cs="Arial"/>
          <w:szCs w:val="20"/>
          <w:lang w:val="sl-SI"/>
        </w:rPr>
      </w:pPr>
    </w:p>
    <w:p w14:paraId="2461F015" w14:textId="225B0FD5" w:rsidR="007A36A1" w:rsidRPr="0082188F" w:rsidRDefault="007A36A1" w:rsidP="007A36A1">
      <w:pPr>
        <w:pStyle w:val="podpisi"/>
        <w:tabs>
          <w:tab w:val="clear" w:pos="3402"/>
          <w:tab w:val="left" w:pos="0"/>
        </w:tabs>
        <w:jc w:val="both"/>
        <w:rPr>
          <w:rFonts w:cs="Arial"/>
          <w:szCs w:val="20"/>
          <w:lang w:val="sl-SI" w:eastAsia="sl-SI"/>
        </w:rPr>
      </w:pPr>
      <w:r w:rsidRPr="0082188F">
        <w:rPr>
          <w:rFonts w:cs="Arial"/>
          <w:szCs w:val="20"/>
          <w:lang w:val="sl-SI" w:eastAsia="sl-SI"/>
        </w:rPr>
        <w:t xml:space="preserve">V podtočki 2.1 OBROKI HRANE (v obratih prehrane) so na podlagi novih kalkulacij predlagane višje cene za obroke prehrane. Za vsako vrsto toplega obroka je sestavljenih med 69 in 71 različnih sestav, za samopostrežni zajtrk pa 100, po katerih se sledi povprečnim drsečim nabavnim cenam. Za vsak topli obrok je bilo vzeto povprečje 70 oblikovanih normativov obrokov, na podlagi katerih je bila izračunana povprečna cena posameznega obroka. </w:t>
      </w:r>
    </w:p>
    <w:p w14:paraId="5C441ADC" w14:textId="77777777" w:rsidR="007A36A1" w:rsidRPr="0082188F" w:rsidRDefault="007A36A1" w:rsidP="007A36A1">
      <w:pPr>
        <w:pStyle w:val="podpisi"/>
        <w:tabs>
          <w:tab w:val="clear" w:pos="3402"/>
          <w:tab w:val="left" w:pos="0"/>
        </w:tabs>
        <w:jc w:val="both"/>
        <w:rPr>
          <w:rFonts w:cs="Arial"/>
          <w:szCs w:val="20"/>
          <w:lang w:val="sl-SI" w:eastAsia="sl-SI"/>
        </w:rPr>
      </w:pPr>
    </w:p>
    <w:p w14:paraId="3BC763D5" w14:textId="77777777" w:rsidR="007A36A1" w:rsidRPr="0082188F" w:rsidRDefault="007A36A1" w:rsidP="007A36A1">
      <w:pPr>
        <w:pStyle w:val="podpisi"/>
        <w:tabs>
          <w:tab w:val="clear" w:pos="3402"/>
          <w:tab w:val="left" w:pos="0"/>
        </w:tabs>
        <w:jc w:val="both"/>
        <w:rPr>
          <w:rFonts w:cs="Arial"/>
          <w:szCs w:val="20"/>
          <w:lang w:val="sl-SI" w:eastAsia="sl-SI"/>
        </w:rPr>
      </w:pPr>
      <w:r w:rsidRPr="0082188F">
        <w:rPr>
          <w:rFonts w:cs="Arial"/>
          <w:szCs w:val="20"/>
          <w:lang w:val="sl-SI" w:eastAsia="sl-SI"/>
        </w:rPr>
        <w:t>V podtočki 2.2 DODATNE JEDI PO NAROČILU je ažurirana samo navedba zakonodaje.</w:t>
      </w:r>
    </w:p>
    <w:p w14:paraId="6B4DAA28" w14:textId="77777777" w:rsidR="007A36A1" w:rsidRPr="0082188F" w:rsidRDefault="007A36A1" w:rsidP="007A36A1">
      <w:pPr>
        <w:pStyle w:val="podpisi"/>
        <w:tabs>
          <w:tab w:val="clear" w:pos="3402"/>
          <w:tab w:val="left" w:pos="0"/>
        </w:tabs>
        <w:jc w:val="both"/>
        <w:rPr>
          <w:rFonts w:cs="Arial"/>
          <w:szCs w:val="20"/>
          <w:lang w:val="sl-SI" w:eastAsia="sl-SI"/>
        </w:rPr>
      </w:pPr>
    </w:p>
    <w:p w14:paraId="1D85C130" w14:textId="77777777" w:rsidR="007A36A1" w:rsidRPr="0082188F" w:rsidRDefault="007A36A1" w:rsidP="007A36A1">
      <w:pPr>
        <w:pStyle w:val="podpisi"/>
        <w:tabs>
          <w:tab w:val="clear" w:pos="3402"/>
          <w:tab w:val="left" w:pos="0"/>
        </w:tabs>
        <w:jc w:val="both"/>
        <w:rPr>
          <w:rFonts w:cs="Arial"/>
          <w:szCs w:val="20"/>
          <w:lang w:val="sl-SI" w:eastAsia="sl-SI"/>
        </w:rPr>
      </w:pPr>
      <w:r w:rsidRPr="0082188F">
        <w:rPr>
          <w:rFonts w:cs="Arial"/>
          <w:szCs w:val="20"/>
          <w:lang w:val="sl-SI" w:eastAsia="sl-SI"/>
        </w:rPr>
        <w:t>Podtočki 2.3 PIJAČA in 2.4 TRGOVSKO BLAGO ostajata nespremenjeni.</w:t>
      </w:r>
    </w:p>
    <w:p w14:paraId="2F50FD45" w14:textId="77777777" w:rsidR="007A36A1" w:rsidRPr="0082188F" w:rsidRDefault="007A36A1" w:rsidP="007A36A1">
      <w:pPr>
        <w:pStyle w:val="podpisi"/>
        <w:tabs>
          <w:tab w:val="clear" w:pos="3402"/>
          <w:tab w:val="left" w:pos="0"/>
        </w:tabs>
        <w:jc w:val="both"/>
        <w:rPr>
          <w:rFonts w:cs="Arial"/>
          <w:szCs w:val="20"/>
          <w:lang w:val="sl-SI" w:eastAsia="sl-SI"/>
        </w:rPr>
      </w:pPr>
    </w:p>
    <w:p w14:paraId="511107B2" w14:textId="77777777" w:rsidR="007A36A1" w:rsidRPr="0082188F" w:rsidRDefault="007A36A1" w:rsidP="007A36A1">
      <w:pPr>
        <w:pStyle w:val="podpisi"/>
        <w:tabs>
          <w:tab w:val="clear" w:pos="3402"/>
          <w:tab w:val="left" w:pos="0"/>
        </w:tabs>
        <w:jc w:val="both"/>
        <w:rPr>
          <w:rFonts w:cs="Arial"/>
          <w:szCs w:val="20"/>
          <w:lang w:val="sl-SI" w:eastAsia="sl-SI"/>
        </w:rPr>
      </w:pPr>
    </w:p>
    <w:p w14:paraId="15612A62" w14:textId="77777777" w:rsidR="007A36A1" w:rsidRPr="0082188F" w:rsidRDefault="007A36A1" w:rsidP="007A36A1">
      <w:pPr>
        <w:pStyle w:val="podpisi"/>
        <w:numPr>
          <w:ilvl w:val="0"/>
          <w:numId w:val="12"/>
        </w:numPr>
        <w:tabs>
          <w:tab w:val="clear" w:pos="3402"/>
          <w:tab w:val="left" w:pos="0"/>
        </w:tabs>
        <w:ind w:left="0" w:firstLine="0"/>
        <w:jc w:val="both"/>
        <w:rPr>
          <w:rFonts w:cs="Arial"/>
          <w:b/>
          <w:bCs/>
          <w:szCs w:val="20"/>
          <w:lang w:val="sl-SI"/>
        </w:rPr>
      </w:pPr>
      <w:r w:rsidRPr="0082188F">
        <w:rPr>
          <w:rFonts w:cs="Arial"/>
          <w:b/>
          <w:bCs/>
          <w:szCs w:val="20"/>
          <w:lang w:eastAsia="sl-SI"/>
        </w:rPr>
        <w:t>STORITVE POLICIJSKE AKADEMIJE</w:t>
      </w:r>
    </w:p>
    <w:p w14:paraId="4BA3A899" w14:textId="77777777" w:rsidR="007A36A1" w:rsidRPr="0082188F" w:rsidRDefault="007A36A1" w:rsidP="007A36A1">
      <w:pPr>
        <w:pStyle w:val="podpisi"/>
        <w:tabs>
          <w:tab w:val="clear" w:pos="3402"/>
          <w:tab w:val="left" w:pos="0"/>
        </w:tabs>
        <w:jc w:val="both"/>
        <w:rPr>
          <w:rFonts w:cs="Arial"/>
          <w:szCs w:val="20"/>
          <w:lang w:val="sl-SI"/>
        </w:rPr>
      </w:pPr>
    </w:p>
    <w:p w14:paraId="6087DBDC" w14:textId="77777777" w:rsidR="007A36A1" w:rsidRPr="0082188F" w:rsidRDefault="007A36A1" w:rsidP="007A36A1">
      <w:pPr>
        <w:spacing w:after="0" w:line="240" w:lineRule="auto"/>
        <w:jc w:val="both"/>
        <w:rPr>
          <w:rFonts w:ascii="Arial" w:eastAsia="Times New Roman" w:hAnsi="Arial" w:cs="Arial"/>
          <w:sz w:val="20"/>
          <w:szCs w:val="20"/>
          <w:lang w:eastAsia="sl-SI"/>
        </w:rPr>
      </w:pPr>
      <w:r w:rsidRPr="0082188F">
        <w:rPr>
          <w:rFonts w:ascii="Arial" w:eastAsia="Times New Roman" w:hAnsi="Arial" w:cs="Arial"/>
          <w:sz w:val="20"/>
          <w:szCs w:val="20"/>
          <w:lang w:eastAsia="sl-SI"/>
        </w:rPr>
        <w:t>V podtočki 4.1 USPOSABLJANJA IN IZPOPOLNJEVANJA se izločijo naslednja usposabljanja:</w:t>
      </w:r>
    </w:p>
    <w:p w14:paraId="570A5E70" w14:textId="77777777" w:rsidR="007A36A1" w:rsidRPr="0082188F" w:rsidRDefault="007A36A1" w:rsidP="007A36A1">
      <w:pPr>
        <w:spacing w:after="0" w:line="240" w:lineRule="auto"/>
        <w:jc w:val="both"/>
        <w:rPr>
          <w:rFonts w:ascii="Arial" w:eastAsia="Times New Roman" w:hAnsi="Arial" w:cs="Arial"/>
          <w:sz w:val="20"/>
          <w:szCs w:val="20"/>
          <w:lang w:eastAsia="sl-SI"/>
        </w:rPr>
      </w:pPr>
      <w:r w:rsidRPr="0082188F">
        <w:rPr>
          <w:rFonts w:ascii="Arial" w:eastAsia="Times New Roman" w:hAnsi="Arial" w:cs="Arial"/>
          <w:sz w:val="20"/>
          <w:szCs w:val="20"/>
          <w:lang w:eastAsia="sl-SI"/>
        </w:rPr>
        <w:t xml:space="preserve">- Osnovno usposabljanje in preizkus znanja za nošenje in uporabo strelnega orožja, </w:t>
      </w:r>
    </w:p>
    <w:p w14:paraId="43D5CE85" w14:textId="77777777" w:rsidR="007A36A1" w:rsidRPr="0082188F" w:rsidRDefault="007A36A1" w:rsidP="007A36A1">
      <w:pPr>
        <w:spacing w:after="0" w:line="240" w:lineRule="auto"/>
        <w:jc w:val="both"/>
        <w:rPr>
          <w:rFonts w:ascii="Arial" w:eastAsia="Times New Roman" w:hAnsi="Arial" w:cs="Arial"/>
          <w:sz w:val="20"/>
          <w:szCs w:val="20"/>
          <w:lang w:eastAsia="sl-SI"/>
        </w:rPr>
      </w:pPr>
      <w:r w:rsidRPr="0082188F">
        <w:rPr>
          <w:rFonts w:ascii="Arial" w:eastAsia="Times New Roman" w:hAnsi="Arial" w:cs="Arial"/>
          <w:sz w:val="20"/>
          <w:szCs w:val="20"/>
          <w:lang w:eastAsia="sl-SI"/>
        </w:rPr>
        <w:t>- Strokovno usposabljanje za uporabo prisilnih sredstev in</w:t>
      </w:r>
    </w:p>
    <w:p w14:paraId="7C60AA5E" w14:textId="77777777" w:rsidR="007A36A1" w:rsidRPr="0082188F" w:rsidRDefault="007A36A1" w:rsidP="007A36A1">
      <w:pPr>
        <w:spacing w:after="0" w:line="240" w:lineRule="auto"/>
        <w:jc w:val="both"/>
        <w:rPr>
          <w:rFonts w:ascii="Arial" w:eastAsia="Times New Roman" w:hAnsi="Arial" w:cs="Arial"/>
          <w:sz w:val="20"/>
          <w:szCs w:val="20"/>
          <w:lang w:eastAsia="sl-SI"/>
        </w:rPr>
      </w:pPr>
      <w:r w:rsidRPr="0082188F">
        <w:rPr>
          <w:rFonts w:ascii="Arial" w:eastAsia="Times New Roman" w:hAnsi="Arial" w:cs="Arial"/>
          <w:sz w:val="20"/>
          <w:szCs w:val="20"/>
          <w:lang w:eastAsia="sl-SI"/>
        </w:rPr>
        <w:t xml:space="preserve">- Usposabljanje za ustavljanje prevoznih sredstev v cestnem prometu. </w:t>
      </w:r>
    </w:p>
    <w:p w14:paraId="2374C120" w14:textId="77777777" w:rsidR="007A36A1" w:rsidRPr="0082188F" w:rsidRDefault="007A36A1" w:rsidP="007A36A1">
      <w:pPr>
        <w:spacing w:after="0" w:line="240" w:lineRule="auto"/>
        <w:jc w:val="both"/>
        <w:rPr>
          <w:rFonts w:ascii="Arial" w:eastAsia="Times New Roman" w:hAnsi="Arial" w:cs="Arial"/>
          <w:sz w:val="20"/>
          <w:szCs w:val="20"/>
          <w:lang w:eastAsia="sl-SI"/>
        </w:rPr>
      </w:pPr>
    </w:p>
    <w:p w14:paraId="5121AE88" w14:textId="55182448" w:rsidR="007A36A1" w:rsidRPr="0082188F" w:rsidRDefault="007A36A1" w:rsidP="007A36A1">
      <w:pPr>
        <w:spacing w:line="260" w:lineRule="atLeast"/>
        <w:jc w:val="both"/>
        <w:rPr>
          <w:rFonts w:ascii="Arial" w:eastAsia="Times New Roman" w:hAnsi="Arial" w:cs="Arial"/>
          <w:sz w:val="20"/>
          <w:szCs w:val="20"/>
          <w:lang w:eastAsia="sl-SI"/>
        </w:rPr>
      </w:pPr>
      <w:r w:rsidRPr="0082188F">
        <w:rPr>
          <w:rFonts w:ascii="Arial" w:eastAsia="Times New Roman" w:hAnsi="Arial" w:cs="Arial"/>
          <w:sz w:val="20"/>
          <w:szCs w:val="20"/>
          <w:lang w:eastAsia="sl-SI"/>
        </w:rPr>
        <w:t xml:space="preserve">V praksi se ne izvajajo ločeno, temveč vedno kot enoten, medsebojno povezan program. Vsi trije sklopi potekajo sočasno, zato </w:t>
      </w:r>
      <w:r w:rsidR="007555AC">
        <w:rPr>
          <w:rFonts w:ascii="Arial" w:eastAsia="Times New Roman" w:hAnsi="Arial" w:cs="Arial"/>
          <w:sz w:val="20"/>
          <w:szCs w:val="20"/>
          <w:lang w:eastAsia="sl-SI"/>
        </w:rPr>
        <w:t>jih</w:t>
      </w:r>
      <w:r w:rsidRPr="0082188F">
        <w:rPr>
          <w:rFonts w:ascii="Arial" w:eastAsia="Times New Roman" w:hAnsi="Arial" w:cs="Arial"/>
          <w:sz w:val="20"/>
          <w:szCs w:val="20"/>
          <w:lang w:eastAsia="sl-SI"/>
        </w:rPr>
        <w:t xml:space="preserve"> bo po novem nadomestila nova enotna postavka Osnovno usposabljanje za udeležence Finančne uprave Republike Slovenije.</w:t>
      </w:r>
    </w:p>
    <w:p w14:paraId="1431834E" w14:textId="4A53BFED" w:rsidR="007A36A1" w:rsidRPr="0082188F" w:rsidRDefault="007A36A1" w:rsidP="007A36A1">
      <w:pPr>
        <w:spacing w:line="260" w:lineRule="atLeast"/>
        <w:jc w:val="both"/>
        <w:rPr>
          <w:rFonts w:ascii="Arial" w:hAnsi="Arial" w:cs="Arial"/>
          <w:sz w:val="20"/>
          <w:szCs w:val="20"/>
        </w:rPr>
      </w:pPr>
      <w:r w:rsidRPr="0082188F">
        <w:rPr>
          <w:rFonts w:ascii="Arial" w:eastAsia="Times New Roman" w:hAnsi="Arial" w:cs="Arial"/>
          <w:sz w:val="20"/>
          <w:szCs w:val="20"/>
          <w:lang w:eastAsia="sl-SI"/>
        </w:rPr>
        <w:t xml:space="preserve">Na predlog strokovne službe se dodajo nove postavke, in sicer </w:t>
      </w:r>
      <w:r w:rsidRPr="0082188F">
        <w:rPr>
          <w:rFonts w:ascii="Arial" w:hAnsi="Arial" w:cs="Arial"/>
          <w:sz w:val="20"/>
          <w:szCs w:val="20"/>
        </w:rPr>
        <w:t xml:space="preserve">Pregled osebne zbirne mape v postopku nacionalne poklicne kvalifikacije </w:t>
      </w:r>
      <w:r w:rsidR="0021136D">
        <w:rPr>
          <w:rFonts w:ascii="Arial" w:hAnsi="Arial" w:cs="Arial"/>
          <w:sz w:val="20"/>
          <w:szCs w:val="20"/>
        </w:rPr>
        <w:t>p</w:t>
      </w:r>
      <w:r w:rsidRPr="0082188F">
        <w:rPr>
          <w:rFonts w:ascii="Arial" w:hAnsi="Arial" w:cs="Arial"/>
          <w:sz w:val="20"/>
          <w:szCs w:val="20"/>
        </w:rPr>
        <w:t xml:space="preserve">olicist/policistka z izdajo certifikata, Pregled osebne zbirne mape v postopku nacionalne poklicne kvalifikacije </w:t>
      </w:r>
      <w:r w:rsidR="0021136D">
        <w:rPr>
          <w:rFonts w:ascii="Arial" w:hAnsi="Arial" w:cs="Arial"/>
          <w:sz w:val="20"/>
          <w:szCs w:val="20"/>
        </w:rPr>
        <w:t>p</w:t>
      </w:r>
      <w:r w:rsidRPr="0082188F">
        <w:rPr>
          <w:rFonts w:ascii="Arial" w:hAnsi="Arial" w:cs="Arial"/>
          <w:sz w:val="20"/>
          <w:szCs w:val="20"/>
        </w:rPr>
        <w:t xml:space="preserve">olicist/policistka z napotitvijo na neposredno preverjanje, Neupravičena odsotnost na neposrednem preverjanju v postopku nacionalne poklicne kvalifikacije </w:t>
      </w:r>
      <w:r w:rsidR="002240AB">
        <w:rPr>
          <w:rFonts w:ascii="Arial" w:hAnsi="Arial" w:cs="Arial"/>
          <w:sz w:val="20"/>
          <w:szCs w:val="20"/>
        </w:rPr>
        <w:t>p</w:t>
      </w:r>
      <w:r w:rsidRPr="0082188F">
        <w:rPr>
          <w:rFonts w:ascii="Arial" w:hAnsi="Arial" w:cs="Arial"/>
          <w:sz w:val="20"/>
          <w:szCs w:val="20"/>
        </w:rPr>
        <w:t xml:space="preserve">olicist/policistka, Pregled osebne zbirne mape v postopku nacionalne poklicne kvalifikacije </w:t>
      </w:r>
      <w:r w:rsidR="002240AB">
        <w:rPr>
          <w:rFonts w:ascii="Arial" w:hAnsi="Arial" w:cs="Arial"/>
          <w:sz w:val="20"/>
          <w:szCs w:val="20"/>
        </w:rPr>
        <w:t>p</w:t>
      </w:r>
      <w:r w:rsidRPr="0082188F">
        <w:rPr>
          <w:rFonts w:ascii="Arial" w:hAnsi="Arial" w:cs="Arial"/>
          <w:sz w:val="20"/>
          <w:szCs w:val="20"/>
        </w:rPr>
        <w:t xml:space="preserve">olicist/policistka z obravnavo opravičene odsotnosti in Osnovno usposabljanje za </w:t>
      </w:r>
      <w:r w:rsidRPr="00C70B85">
        <w:rPr>
          <w:rFonts w:ascii="Arial" w:hAnsi="Arial" w:cs="Arial"/>
          <w:sz w:val="20"/>
          <w:szCs w:val="20"/>
        </w:rPr>
        <w:t>udeležence iz Finančne uprave Republike Slovenije.</w:t>
      </w:r>
    </w:p>
    <w:p w14:paraId="4A871064" w14:textId="77777777" w:rsidR="007A36A1" w:rsidRPr="0082188F" w:rsidRDefault="007A36A1" w:rsidP="007A36A1">
      <w:pPr>
        <w:spacing w:line="260" w:lineRule="atLeast"/>
        <w:jc w:val="both"/>
        <w:rPr>
          <w:rFonts w:ascii="Arial" w:hAnsi="Arial" w:cs="Arial"/>
          <w:sz w:val="20"/>
          <w:szCs w:val="20"/>
        </w:rPr>
      </w:pPr>
    </w:p>
    <w:p w14:paraId="3A8CA9FD" w14:textId="77777777" w:rsidR="007A36A1" w:rsidRPr="0082188F" w:rsidRDefault="007A36A1" w:rsidP="007A36A1">
      <w:pPr>
        <w:pStyle w:val="podpisi"/>
        <w:numPr>
          <w:ilvl w:val="0"/>
          <w:numId w:val="12"/>
        </w:numPr>
        <w:tabs>
          <w:tab w:val="clear" w:pos="3402"/>
          <w:tab w:val="left" w:pos="0"/>
        </w:tabs>
        <w:ind w:left="0" w:firstLine="0"/>
        <w:jc w:val="both"/>
        <w:rPr>
          <w:rFonts w:cs="Arial"/>
          <w:b/>
          <w:bCs/>
          <w:szCs w:val="20"/>
          <w:lang w:val="sl-SI"/>
        </w:rPr>
      </w:pPr>
      <w:r w:rsidRPr="0082188F">
        <w:rPr>
          <w:rFonts w:cs="Arial"/>
          <w:b/>
          <w:bCs/>
          <w:szCs w:val="20"/>
          <w:lang w:eastAsia="sl-SI"/>
        </w:rPr>
        <w:t>IZVEDBA KONFERENC S PODROČJA NOTRANJIH ZADEV</w:t>
      </w:r>
    </w:p>
    <w:p w14:paraId="41622AB3" w14:textId="77777777" w:rsidR="007A36A1" w:rsidRPr="0082188F" w:rsidRDefault="007A36A1" w:rsidP="007A36A1">
      <w:pPr>
        <w:pStyle w:val="podpisi"/>
        <w:tabs>
          <w:tab w:val="clear" w:pos="3402"/>
          <w:tab w:val="left" w:pos="0"/>
        </w:tabs>
        <w:jc w:val="both"/>
        <w:rPr>
          <w:rFonts w:cs="Arial"/>
          <w:szCs w:val="20"/>
          <w:lang w:val="sl-SI"/>
        </w:rPr>
      </w:pPr>
    </w:p>
    <w:p w14:paraId="6E0CDC0F" w14:textId="77777777" w:rsidR="007A36A1" w:rsidRPr="0082188F" w:rsidRDefault="007A36A1" w:rsidP="007A36A1">
      <w:pPr>
        <w:pStyle w:val="podpisi"/>
        <w:tabs>
          <w:tab w:val="clear" w:pos="3402"/>
          <w:tab w:val="left" w:pos="0"/>
        </w:tabs>
        <w:jc w:val="both"/>
        <w:rPr>
          <w:rFonts w:cs="Arial"/>
          <w:szCs w:val="20"/>
          <w:lang w:val="sl-SI"/>
        </w:rPr>
      </w:pPr>
      <w:r w:rsidRPr="0082188F">
        <w:rPr>
          <w:rFonts w:cs="Arial"/>
          <w:szCs w:val="20"/>
          <w:lang w:val="sl-SI" w:eastAsia="sl-SI"/>
        </w:rPr>
        <w:t xml:space="preserve">Ker je bila Izvedba konferenc s področja notranjih zadev črtana iz Pravilnika o lastni dejavnosti Ministrstva za notranje zadeve, se posledično črta tudi </w:t>
      </w:r>
      <w:r w:rsidRPr="0082188F">
        <w:rPr>
          <w:rFonts w:cs="Arial"/>
          <w:szCs w:val="20"/>
        </w:rPr>
        <w:t xml:space="preserve">5. točka IZVEDBA KONFERENC S PODROČJA NOTRANJIH </w:t>
      </w:r>
      <w:r w:rsidRPr="0082188F">
        <w:rPr>
          <w:rFonts w:cs="Arial"/>
          <w:szCs w:val="20"/>
          <w:lang w:val="sl-SI"/>
        </w:rPr>
        <w:t>ZADEV iz cenika.</w:t>
      </w:r>
    </w:p>
    <w:p w14:paraId="7E630CC7" w14:textId="77777777" w:rsidR="007A36A1" w:rsidRPr="0082188F" w:rsidRDefault="007A36A1" w:rsidP="007A36A1">
      <w:pPr>
        <w:pStyle w:val="podpisi"/>
        <w:tabs>
          <w:tab w:val="clear" w:pos="3402"/>
          <w:tab w:val="left" w:pos="0"/>
        </w:tabs>
        <w:jc w:val="both"/>
        <w:rPr>
          <w:rFonts w:cs="Arial"/>
          <w:szCs w:val="20"/>
          <w:lang w:val="sl-SI"/>
        </w:rPr>
      </w:pPr>
    </w:p>
    <w:p w14:paraId="38EE2CB3" w14:textId="4DBF87BB" w:rsidR="007A36A1" w:rsidRPr="00DF5DE2" w:rsidRDefault="007A36A1" w:rsidP="007A36A1">
      <w:pPr>
        <w:pStyle w:val="podpisi"/>
        <w:tabs>
          <w:tab w:val="clear" w:pos="3402"/>
          <w:tab w:val="left" w:pos="0"/>
        </w:tabs>
        <w:jc w:val="both"/>
        <w:rPr>
          <w:rFonts w:cs="Arial"/>
          <w:szCs w:val="20"/>
          <w:lang w:val="sl-SI"/>
        </w:rPr>
      </w:pPr>
      <w:r w:rsidRPr="00DF5DE2">
        <w:rPr>
          <w:rFonts w:cs="Arial"/>
          <w:szCs w:val="20"/>
          <w:lang w:val="sl-SI"/>
        </w:rPr>
        <w:lastRenderedPageBreak/>
        <w:t xml:space="preserve">Vse nadaljnje točke se zaradi črtanja pete točke ustrezno preštevilčijo, pri čemer se preštevilčenje upošteva tudi pri vseh sklicih na točke v besedilu, kjer se točke spreminjajo. </w:t>
      </w:r>
    </w:p>
    <w:p w14:paraId="243592FD" w14:textId="47C6E767" w:rsidR="007A36A1" w:rsidRPr="0082188F" w:rsidRDefault="007A36A1" w:rsidP="007A36A1">
      <w:pPr>
        <w:jc w:val="both"/>
        <w:rPr>
          <w:rFonts w:ascii="Arial" w:eastAsia="Times New Roman" w:hAnsi="Arial" w:cs="Arial"/>
          <w:sz w:val="20"/>
          <w:szCs w:val="20"/>
          <w:lang w:eastAsia="sl-SI"/>
        </w:rPr>
      </w:pPr>
      <w:r w:rsidRPr="0082188F">
        <w:rPr>
          <w:rFonts w:ascii="Arial" w:eastAsia="Times New Roman" w:hAnsi="Arial" w:cs="Arial"/>
          <w:sz w:val="20"/>
          <w:szCs w:val="20"/>
          <w:lang w:eastAsia="sl-SI"/>
        </w:rPr>
        <w:t>Zaradi črtanja 5. točke se vse nadaljnje točke ustrezno preštevilčijo: dosedanja 6. točka postane 5. točka, dosedanja 6.1. podtočka postane 5.1 podtočka, dosedanja 6.2 podtočka postane 5.2 podtočka, dosedanja 7. točka postane 6. točka, dosedanja 8. točka postane 7. točka, dosedanja 9. točka postane 8. točka (zaradi preštevilčenja se v besedilu spremeni le sklic na dosedanjo 13. točko, ki postane 12. točka), dosedanja 10. točka postane 9. točka, dosedanja 11. točka postane 10. točka,  dosedanja 11.1 podtočka postane 10.1 podtočka, dosedanja 11.2 podtočka postane 10.2 podtočka, dosedanja 11.3 podtočka postane 10.3 podtočka, dosedanja 11.4 podtočka postane 10.4 podtočka (zaradi preštevilčenja se v besedilu spremeni le sklic na dosedanjo 13. točko, ki postane 12. točka), dosedanja 12. točka postane 11. točka (zaradi preštevilčenja se v besedilu spremeni le sklic na dosedanjo 13. točko, ki postane 12. točka), dosedanja 13. točka postane 12. točka.</w:t>
      </w:r>
    </w:p>
    <w:p w14:paraId="3654C416" w14:textId="77777777" w:rsidR="007A36A1" w:rsidRPr="0082188F" w:rsidRDefault="007A36A1" w:rsidP="007A36A1">
      <w:pPr>
        <w:pStyle w:val="podpisi"/>
        <w:tabs>
          <w:tab w:val="clear" w:pos="3402"/>
          <w:tab w:val="left" w:pos="0"/>
        </w:tabs>
        <w:jc w:val="both"/>
        <w:rPr>
          <w:rFonts w:cs="Arial"/>
          <w:szCs w:val="20"/>
          <w:lang w:val="sl-SI" w:eastAsia="sl-SI"/>
        </w:rPr>
      </w:pPr>
    </w:p>
    <w:p w14:paraId="6CF3411A" w14:textId="77777777" w:rsidR="007A36A1" w:rsidRPr="0082188F" w:rsidRDefault="007A36A1" w:rsidP="007A36A1">
      <w:pPr>
        <w:pStyle w:val="podpisi"/>
        <w:tabs>
          <w:tab w:val="clear" w:pos="3402"/>
          <w:tab w:val="left" w:pos="0"/>
        </w:tabs>
        <w:jc w:val="both"/>
        <w:rPr>
          <w:rFonts w:cs="Arial"/>
          <w:szCs w:val="20"/>
          <w:lang w:val="sl-SI"/>
        </w:rPr>
      </w:pPr>
    </w:p>
    <w:p w14:paraId="4B157CBA" w14:textId="77777777" w:rsidR="007A36A1" w:rsidRPr="0082188F" w:rsidRDefault="007A36A1" w:rsidP="007A36A1">
      <w:pPr>
        <w:pStyle w:val="podpisi"/>
        <w:numPr>
          <w:ilvl w:val="0"/>
          <w:numId w:val="13"/>
        </w:numPr>
        <w:tabs>
          <w:tab w:val="clear" w:pos="3402"/>
          <w:tab w:val="left" w:pos="0"/>
        </w:tabs>
        <w:ind w:left="0" w:firstLine="0"/>
        <w:jc w:val="both"/>
        <w:rPr>
          <w:rFonts w:cs="Arial"/>
          <w:b/>
          <w:bCs/>
          <w:szCs w:val="20"/>
          <w:lang w:val="sl-SI"/>
        </w:rPr>
      </w:pPr>
      <w:r w:rsidRPr="0082188F">
        <w:rPr>
          <w:rFonts w:cs="Arial"/>
          <w:b/>
          <w:bCs/>
          <w:szCs w:val="20"/>
          <w:lang w:val="sl-SI" w:eastAsia="sl-SI"/>
        </w:rPr>
        <w:t>STORITVE POLICIJSKEGA ORKESTRA</w:t>
      </w:r>
    </w:p>
    <w:p w14:paraId="125ED632" w14:textId="77777777" w:rsidR="007A36A1" w:rsidRPr="0082188F" w:rsidRDefault="007A36A1" w:rsidP="007A36A1">
      <w:pPr>
        <w:pStyle w:val="podpisi"/>
        <w:tabs>
          <w:tab w:val="clear" w:pos="3402"/>
          <w:tab w:val="left" w:pos="0"/>
        </w:tabs>
        <w:jc w:val="both"/>
        <w:rPr>
          <w:rFonts w:cs="Arial"/>
          <w:color w:val="4472C4" w:themeColor="accent5"/>
          <w:szCs w:val="20"/>
          <w:lang w:val="sl-SI"/>
        </w:rPr>
      </w:pPr>
    </w:p>
    <w:p w14:paraId="5B4C01D9" w14:textId="7AAFDE55" w:rsidR="007A36A1" w:rsidRPr="00032A03" w:rsidRDefault="007A36A1" w:rsidP="007A36A1">
      <w:pPr>
        <w:autoSpaceDE w:val="0"/>
        <w:autoSpaceDN w:val="0"/>
        <w:adjustRightInd w:val="0"/>
        <w:spacing w:line="240" w:lineRule="auto"/>
        <w:ind w:left="15"/>
        <w:jc w:val="both"/>
        <w:rPr>
          <w:rFonts w:ascii="Arial" w:hAnsi="Arial" w:cs="Arial"/>
          <w:color w:val="000000"/>
          <w:sz w:val="20"/>
          <w:szCs w:val="20"/>
          <w:lang w:eastAsia="sl-SI"/>
        </w:rPr>
      </w:pPr>
      <w:r w:rsidRPr="00032A03">
        <w:rPr>
          <w:rFonts w:ascii="Arial" w:hAnsi="Arial" w:cs="Arial"/>
          <w:color w:val="000000"/>
          <w:sz w:val="20"/>
          <w:szCs w:val="20"/>
          <w:lang w:eastAsia="sl-SI"/>
        </w:rPr>
        <w:t>Na predlog nosilca lastne dejavnosti se obstoječe postavke policijskega orkestra nadomestijo z novimi postavkami, ki so pripravljene na podlagi novih kalkulativnih osnov.</w:t>
      </w:r>
    </w:p>
    <w:p w14:paraId="0DEFB8D4" w14:textId="77777777" w:rsidR="007A36A1" w:rsidRPr="0082188F" w:rsidRDefault="007A36A1" w:rsidP="007A36A1">
      <w:pPr>
        <w:rPr>
          <w:rFonts w:ascii="Arial" w:eastAsia="Times New Roman" w:hAnsi="Arial" w:cs="Arial"/>
          <w:color w:val="4472C4" w:themeColor="accent5"/>
          <w:sz w:val="20"/>
          <w:szCs w:val="20"/>
        </w:rPr>
      </w:pPr>
      <w:r w:rsidRPr="0082188F">
        <w:rPr>
          <w:rFonts w:ascii="Arial" w:hAnsi="Arial" w:cs="Arial"/>
          <w:color w:val="4472C4" w:themeColor="accent5"/>
          <w:szCs w:val="20"/>
        </w:rPr>
        <w:br w:type="page"/>
      </w:r>
    </w:p>
    <w:p w14:paraId="40924C12" w14:textId="77777777" w:rsidR="007A36A1" w:rsidRPr="0082188F" w:rsidRDefault="007A36A1" w:rsidP="007A36A1">
      <w:pPr>
        <w:autoSpaceDE w:val="0"/>
        <w:autoSpaceDN w:val="0"/>
        <w:spacing w:after="0" w:line="260" w:lineRule="exact"/>
        <w:jc w:val="both"/>
        <w:rPr>
          <w:rFonts w:ascii="Arial" w:hAnsi="Arial" w:cs="Arial"/>
          <w:szCs w:val="20"/>
          <w:lang w:eastAsia="sl-SI"/>
        </w:rPr>
      </w:pPr>
      <w:bookmarkStart w:id="10" w:name="_Hlk227850362"/>
      <w:proofErr w:type="spellStart"/>
      <w:r w:rsidRPr="0082188F">
        <w:rPr>
          <w:rFonts w:ascii="Arial" w:hAnsi="Arial" w:cs="Arial"/>
          <w:szCs w:val="20"/>
          <w:lang w:eastAsia="sl-SI"/>
        </w:rPr>
        <w:lastRenderedPageBreak/>
        <w:t>Kalkulativne</w:t>
      </w:r>
      <w:proofErr w:type="spellEnd"/>
      <w:r w:rsidRPr="0082188F">
        <w:rPr>
          <w:rFonts w:ascii="Arial" w:hAnsi="Arial" w:cs="Arial"/>
          <w:szCs w:val="20"/>
          <w:lang w:eastAsia="sl-SI"/>
        </w:rPr>
        <w:t xml:space="preserve"> osnove za izračun cen so nominalno prikazane v naslednjih tabelah:</w:t>
      </w:r>
    </w:p>
    <w:p w14:paraId="477D2B13" w14:textId="77777777" w:rsidR="007A36A1" w:rsidRPr="0082188F" w:rsidRDefault="007A36A1" w:rsidP="007A36A1">
      <w:pPr>
        <w:autoSpaceDE w:val="0"/>
        <w:autoSpaceDN w:val="0"/>
        <w:spacing w:after="0" w:line="260" w:lineRule="exact"/>
        <w:jc w:val="both"/>
        <w:rPr>
          <w:rFonts w:ascii="Arial" w:hAnsi="Arial" w:cs="Arial"/>
          <w:szCs w:val="20"/>
          <w:lang w:eastAsia="sl-SI"/>
        </w:rPr>
      </w:pPr>
    </w:p>
    <w:p w14:paraId="27EA5E42" w14:textId="77777777" w:rsidR="007A36A1" w:rsidRPr="0082188F" w:rsidRDefault="007A36A1" w:rsidP="007A36A1">
      <w:pPr>
        <w:autoSpaceDE w:val="0"/>
        <w:autoSpaceDN w:val="0"/>
        <w:spacing w:after="0" w:line="260" w:lineRule="exact"/>
        <w:jc w:val="both"/>
        <w:rPr>
          <w:rFonts w:ascii="Arial" w:hAnsi="Arial" w:cs="Arial"/>
          <w:b/>
          <w:bCs/>
          <w:szCs w:val="20"/>
          <w:lang w:eastAsia="sl-SI"/>
        </w:rPr>
      </w:pPr>
      <w:r w:rsidRPr="0082188F">
        <w:rPr>
          <w:rFonts w:ascii="Arial" w:hAnsi="Arial" w:cs="Arial"/>
          <w:b/>
          <w:bCs/>
          <w:szCs w:val="20"/>
          <w:lang w:eastAsia="sl-SI"/>
        </w:rPr>
        <w:t>2 GOSTINSKA DEJAVNOST</w:t>
      </w:r>
    </w:p>
    <w:p w14:paraId="652EC219" w14:textId="018E36F2" w:rsidR="007A36A1" w:rsidRPr="0082188F" w:rsidRDefault="007A36A1" w:rsidP="007A36A1">
      <w:pPr>
        <w:autoSpaceDE w:val="0"/>
        <w:autoSpaceDN w:val="0"/>
        <w:spacing w:after="0" w:line="260" w:lineRule="exact"/>
        <w:jc w:val="both"/>
        <w:rPr>
          <w:rFonts w:ascii="Arial" w:hAnsi="Arial" w:cs="Arial"/>
          <w:b/>
          <w:bCs/>
          <w:szCs w:val="20"/>
          <w:lang w:eastAsia="sl-SI"/>
        </w:rPr>
      </w:pPr>
      <w:r w:rsidRPr="0082188F">
        <w:rPr>
          <w:rFonts w:ascii="Arial" w:hAnsi="Arial" w:cs="Arial"/>
          <w:b/>
          <w:bCs/>
          <w:szCs w:val="20"/>
          <w:lang w:eastAsia="sl-SI"/>
        </w:rPr>
        <w:t>2.1 OBROKI HRANE (v obratih prehrane)</w:t>
      </w:r>
    </w:p>
    <w:p w14:paraId="4DD914CB" w14:textId="77777777" w:rsidR="007A36A1" w:rsidRPr="0082188F" w:rsidRDefault="007A36A1" w:rsidP="007A36A1">
      <w:pPr>
        <w:autoSpaceDE w:val="0"/>
        <w:autoSpaceDN w:val="0"/>
        <w:spacing w:after="0" w:line="260" w:lineRule="exact"/>
        <w:jc w:val="both"/>
        <w:rPr>
          <w:rFonts w:ascii="Arial" w:hAnsi="Arial" w:cs="Arial"/>
          <w:noProof/>
          <w:lang w:eastAsia="sl-SI"/>
        </w:rPr>
      </w:pPr>
    </w:p>
    <w:p w14:paraId="1BFF962D" w14:textId="77777777" w:rsidR="007A36A1" w:rsidRPr="0082188F" w:rsidRDefault="007A36A1" w:rsidP="007A36A1">
      <w:pPr>
        <w:spacing w:after="0"/>
        <w:rPr>
          <w:rFonts w:ascii="Arial" w:hAnsi="Arial" w:cs="Arial"/>
        </w:rPr>
      </w:pPr>
      <w:r w:rsidRPr="0082188F">
        <w:rPr>
          <w:rFonts w:ascii="Arial" w:hAnsi="Arial" w:cs="Arial"/>
          <w:b/>
          <w:bCs/>
          <w:lang w:eastAsia="sl-SI"/>
        </w:rPr>
        <w:t>ZAJTRKI</w:t>
      </w:r>
    </w:p>
    <w:p w14:paraId="3730FB70"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drawing>
          <wp:inline distT="0" distB="0" distL="0" distR="0" wp14:anchorId="395AC560" wp14:editId="6D352CA7">
            <wp:extent cx="2075291" cy="7680960"/>
            <wp:effectExtent l="0" t="0" r="1270" b="0"/>
            <wp:docPr id="2"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2080926" cy="7701817"/>
                    </a:xfrm>
                    <a:prstGeom prst="rect">
                      <a:avLst/>
                    </a:prstGeom>
                    <a:noFill/>
                    <a:ln>
                      <a:noFill/>
                      <a:prstDash/>
                    </a:ln>
                  </pic:spPr>
                </pic:pic>
              </a:graphicData>
            </a:graphic>
          </wp:inline>
        </w:drawing>
      </w:r>
      <w:r w:rsidRPr="0082188F">
        <w:rPr>
          <w:rFonts w:ascii="Arial" w:hAnsi="Arial" w:cs="Arial"/>
          <w:b/>
          <w:bCs/>
          <w:szCs w:val="20"/>
          <w:lang w:eastAsia="sl-SI"/>
        </w:rPr>
        <w:br w:type="page"/>
      </w:r>
    </w:p>
    <w:p w14:paraId="6D2ACF47"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lastRenderedPageBreak/>
        <w:drawing>
          <wp:inline distT="0" distB="0" distL="0" distR="0" wp14:anchorId="02635CEB" wp14:editId="38F0647C">
            <wp:extent cx="2619737" cy="2362526"/>
            <wp:effectExtent l="0" t="0" r="9163" b="0"/>
            <wp:docPr id="1" name="Slika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619737" cy="2362526"/>
                    </a:xfrm>
                    <a:prstGeom prst="rect">
                      <a:avLst/>
                    </a:prstGeom>
                    <a:noFill/>
                    <a:ln>
                      <a:noFill/>
                      <a:prstDash/>
                    </a:ln>
                  </pic:spPr>
                </pic:pic>
              </a:graphicData>
            </a:graphic>
          </wp:inline>
        </w:drawing>
      </w:r>
    </w:p>
    <w:p w14:paraId="1E5EBD99"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drawing>
          <wp:inline distT="0" distB="0" distL="0" distR="0" wp14:anchorId="794BBCF7" wp14:editId="699D515B">
            <wp:extent cx="5400040" cy="1564297"/>
            <wp:effectExtent l="0" t="0" r="0" b="0"/>
            <wp:docPr id="3" name="Slika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400040" cy="1564297"/>
                    </a:xfrm>
                    <a:prstGeom prst="rect">
                      <a:avLst/>
                    </a:prstGeom>
                    <a:noFill/>
                    <a:ln>
                      <a:noFill/>
                      <a:prstDash/>
                    </a:ln>
                  </pic:spPr>
                </pic:pic>
              </a:graphicData>
            </a:graphic>
          </wp:inline>
        </w:drawing>
      </w:r>
    </w:p>
    <w:p w14:paraId="339C5227" w14:textId="77777777" w:rsidR="007A36A1" w:rsidRPr="0082188F" w:rsidRDefault="007A36A1" w:rsidP="007A36A1">
      <w:pPr>
        <w:rPr>
          <w:rFonts w:ascii="Arial" w:hAnsi="Arial" w:cs="Arial"/>
          <w:b/>
          <w:bCs/>
          <w:lang w:eastAsia="sl-SI"/>
        </w:rPr>
      </w:pPr>
      <w:r w:rsidRPr="0082188F">
        <w:rPr>
          <w:rFonts w:ascii="Arial" w:hAnsi="Arial" w:cs="Arial"/>
          <w:b/>
          <w:bCs/>
          <w:lang w:eastAsia="sl-SI"/>
        </w:rPr>
        <w:br w:type="page"/>
      </w:r>
    </w:p>
    <w:p w14:paraId="0F086528" w14:textId="77777777" w:rsidR="007A36A1" w:rsidRPr="0082188F" w:rsidRDefault="007A36A1" w:rsidP="007A36A1">
      <w:pPr>
        <w:spacing w:after="0"/>
        <w:rPr>
          <w:rFonts w:ascii="Arial" w:hAnsi="Arial" w:cs="Arial"/>
          <w:b/>
          <w:bCs/>
          <w:lang w:eastAsia="sl-SI"/>
        </w:rPr>
      </w:pPr>
      <w:r w:rsidRPr="0082188F">
        <w:rPr>
          <w:rFonts w:ascii="Arial" w:hAnsi="Arial" w:cs="Arial"/>
          <w:b/>
          <w:bCs/>
          <w:lang w:eastAsia="sl-SI"/>
        </w:rPr>
        <w:lastRenderedPageBreak/>
        <w:t>SAMOPOSTREŽNI ZAJTRK</w:t>
      </w:r>
    </w:p>
    <w:p w14:paraId="501D71D8"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drawing>
          <wp:inline distT="0" distB="0" distL="0" distR="0" wp14:anchorId="5346F330" wp14:editId="63EC5E30">
            <wp:extent cx="2686050" cy="8601075"/>
            <wp:effectExtent l="0" t="0" r="0" b="9525"/>
            <wp:docPr id="7" name="Slika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686423" cy="8602269"/>
                    </a:xfrm>
                    <a:prstGeom prst="rect">
                      <a:avLst/>
                    </a:prstGeom>
                    <a:noFill/>
                    <a:ln>
                      <a:noFill/>
                      <a:prstDash/>
                    </a:ln>
                  </pic:spPr>
                </pic:pic>
              </a:graphicData>
            </a:graphic>
          </wp:inline>
        </w:drawing>
      </w:r>
      <w:r w:rsidRPr="0082188F">
        <w:rPr>
          <w:rFonts w:ascii="Arial" w:hAnsi="Arial" w:cs="Arial"/>
          <w:b/>
          <w:bCs/>
          <w:szCs w:val="20"/>
          <w:lang w:eastAsia="sl-SI"/>
        </w:rPr>
        <w:br w:type="page"/>
      </w:r>
    </w:p>
    <w:p w14:paraId="14A53BCB"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lastRenderedPageBreak/>
        <w:drawing>
          <wp:inline distT="0" distB="0" distL="0" distR="0" wp14:anchorId="7DE64AE6" wp14:editId="06D4563D">
            <wp:extent cx="3153216" cy="6725585"/>
            <wp:effectExtent l="0" t="0" r="9084" b="0"/>
            <wp:docPr id="5" name="Slika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153216" cy="6725585"/>
                    </a:xfrm>
                    <a:prstGeom prst="rect">
                      <a:avLst/>
                    </a:prstGeom>
                    <a:noFill/>
                    <a:ln>
                      <a:noFill/>
                      <a:prstDash/>
                    </a:ln>
                  </pic:spPr>
                </pic:pic>
              </a:graphicData>
            </a:graphic>
          </wp:inline>
        </w:drawing>
      </w:r>
    </w:p>
    <w:p w14:paraId="21F3A9CC" w14:textId="77777777" w:rsidR="007A36A1" w:rsidRPr="0082188F" w:rsidRDefault="007A36A1" w:rsidP="007A36A1">
      <w:pPr>
        <w:rPr>
          <w:rFonts w:ascii="Arial" w:hAnsi="Arial" w:cs="Arial"/>
          <w:b/>
          <w:bCs/>
          <w:szCs w:val="20"/>
          <w:lang w:eastAsia="sl-SI"/>
        </w:rPr>
      </w:pPr>
      <w:r w:rsidRPr="0082188F">
        <w:rPr>
          <w:rFonts w:ascii="Arial" w:hAnsi="Arial" w:cs="Arial"/>
          <w:b/>
          <w:bCs/>
          <w:noProof/>
          <w:szCs w:val="20"/>
          <w:lang w:eastAsia="sl-SI"/>
        </w:rPr>
        <w:drawing>
          <wp:inline distT="0" distB="0" distL="0" distR="0" wp14:anchorId="1AFD1F3B" wp14:editId="7BA3CF54">
            <wp:extent cx="5761355" cy="463550"/>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1355" cy="463550"/>
                    </a:xfrm>
                    <a:prstGeom prst="rect">
                      <a:avLst/>
                    </a:prstGeom>
                    <a:noFill/>
                  </pic:spPr>
                </pic:pic>
              </a:graphicData>
            </a:graphic>
          </wp:inline>
        </w:drawing>
      </w:r>
    </w:p>
    <w:p w14:paraId="1BC5C2CA" w14:textId="77777777" w:rsidR="007A36A1" w:rsidRPr="0082188F" w:rsidRDefault="007A36A1" w:rsidP="007A36A1">
      <w:pPr>
        <w:rPr>
          <w:rFonts w:ascii="Arial" w:hAnsi="Arial" w:cs="Arial"/>
          <w:b/>
          <w:bCs/>
          <w:szCs w:val="20"/>
          <w:lang w:eastAsia="sl-SI"/>
        </w:rPr>
      </w:pPr>
      <w:r w:rsidRPr="0082188F">
        <w:rPr>
          <w:rFonts w:ascii="Arial" w:hAnsi="Arial" w:cs="Arial"/>
          <w:b/>
          <w:bCs/>
          <w:szCs w:val="20"/>
          <w:lang w:eastAsia="sl-SI"/>
        </w:rPr>
        <w:br w:type="page"/>
      </w:r>
    </w:p>
    <w:p w14:paraId="0CCE8465" w14:textId="77777777" w:rsidR="007A36A1" w:rsidRPr="0082188F" w:rsidRDefault="007A36A1" w:rsidP="007A36A1">
      <w:pPr>
        <w:spacing w:after="0"/>
        <w:rPr>
          <w:rFonts w:ascii="Arial" w:hAnsi="Arial" w:cs="Arial"/>
          <w:b/>
          <w:bCs/>
          <w:lang w:eastAsia="sl-SI"/>
        </w:rPr>
      </w:pPr>
      <w:r w:rsidRPr="0082188F">
        <w:rPr>
          <w:rFonts w:ascii="Arial" w:hAnsi="Arial" w:cs="Arial"/>
          <w:b/>
          <w:bCs/>
          <w:lang w:eastAsia="sl-SI"/>
        </w:rPr>
        <w:lastRenderedPageBreak/>
        <w:t>MALICE</w:t>
      </w:r>
    </w:p>
    <w:p w14:paraId="69B9D554"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drawing>
          <wp:inline distT="0" distB="0" distL="0" distR="0" wp14:anchorId="5655D2DC" wp14:editId="358719D0">
            <wp:extent cx="2000533" cy="8345061"/>
            <wp:effectExtent l="0" t="0" r="0" b="0"/>
            <wp:docPr id="9" name="Slika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000533" cy="8345061"/>
                    </a:xfrm>
                    <a:prstGeom prst="rect">
                      <a:avLst/>
                    </a:prstGeom>
                    <a:noFill/>
                    <a:ln>
                      <a:noFill/>
                      <a:prstDash/>
                    </a:ln>
                  </pic:spPr>
                </pic:pic>
              </a:graphicData>
            </a:graphic>
          </wp:inline>
        </w:drawing>
      </w:r>
    </w:p>
    <w:p w14:paraId="1939F207" w14:textId="77777777" w:rsidR="007A36A1" w:rsidRPr="0082188F" w:rsidRDefault="007A36A1" w:rsidP="007A36A1">
      <w:pPr>
        <w:rPr>
          <w:rFonts w:ascii="Arial" w:hAnsi="Arial" w:cs="Arial"/>
          <w:b/>
          <w:bCs/>
          <w:szCs w:val="20"/>
          <w:lang w:eastAsia="sl-SI"/>
        </w:rPr>
      </w:pPr>
      <w:r w:rsidRPr="0082188F">
        <w:rPr>
          <w:rFonts w:ascii="Arial" w:hAnsi="Arial" w:cs="Arial"/>
          <w:b/>
          <w:bCs/>
          <w:szCs w:val="20"/>
          <w:lang w:eastAsia="sl-SI"/>
        </w:rPr>
        <w:br w:type="page"/>
      </w:r>
    </w:p>
    <w:p w14:paraId="5F06A958"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lastRenderedPageBreak/>
        <w:drawing>
          <wp:inline distT="0" distB="0" distL="0" distR="0" wp14:anchorId="1AF61CE0" wp14:editId="6EBE8ED2">
            <wp:extent cx="2505428" cy="2419685"/>
            <wp:effectExtent l="0" t="0" r="9172" b="0"/>
            <wp:docPr id="10" name="Slika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505428" cy="2419685"/>
                    </a:xfrm>
                    <a:prstGeom prst="rect">
                      <a:avLst/>
                    </a:prstGeom>
                    <a:noFill/>
                    <a:ln>
                      <a:noFill/>
                      <a:prstDash/>
                    </a:ln>
                  </pic:spPr>
                </pic:pic>
              </a:graphicData>
            </a:graphic>
          </wp:inline>
        </w:drawing>
      </w:r>
    </w:p>
    <w:p w14:paraId="1D9B74A8" w14:textId="77777777" w:rsidR="007A36A1" w:rsidRPr="0082188F" w:rsidRDefault="007A36A1" w:rsidP="007A36A1">
      <w:pPr>
        <w:rPr>
          <w:rFonts w:ascii="Arial" w:hAnsi="Arial" w:cs="Arial"/>
          <w:b/>
          <w:bCs/>
          <w:szCs w:val="20"/>
          <w:lang w:eastAsia="sl-SI"/>
        </w:rPr>
      </w:pPr>
      <w:r w:rsidRPr="0082188F">
        <w:rPr>
          <w:rFonts w:ascii="Arial" w:hAnsi="Arial" w:cs="Arial"/>
          <w:b/>
          <w:bCs/>
          <w:noProof/>
          <w:szCs w:val="20"/>
          <w:lang w:eastAsia="sl-SI"/>
        </w:rPr>
        <w:drawing>
          <wp:inline distT="0" distB="0" distL="0" distR="0" wp14:anchorId="1F79F924" wp14:editId="25578E74">
            <wp:extent cx="5400040" cy="659765"/>
            <wp:effectExtent l="0" t="0" r="0" b="698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00040" cy="659765"/>
                    </a:xfrm>
                    <a:prstGeom prst="rect">
                      <a:avLst/>
                    </a:prstGeom>
                  </pic:spPr>
                </pic:pic>
              </a:graphicData>
            </a:graphic>
          </wp:inline>
        </w:drawing>
      </w:r>
    </w:p>
    <w:p w14:paraId="6FD702C8" w14:textId="77777777" w:rsidR="007A36A1" w:rsidRPr="0082188F" w:rsidRDefault="007A36A1" w:rsidP="007A36A1">
      <w:pPr>
        <w:rPr>
          <w:rFonts w:ascii="Arial" w:hAnsi="Arial" w:cs="Arial"/>
          <w:b/>
          <w:bCs/>
          <w:szCs w:val="20"/>
          <w:lang w:eastAsia="sl-SI"/>
        </w:rPr>
      </w:pPr>
      <w:r w:rsidRPr="0082188F">
        <w:rPr>
          <w:rFonts w:ascii="Arial" w:hAnsi="Arial" w:cs="Arial"/>
          <w:noProof/>
          <w:lang w:eastAsia="sl-SI"/>
        </w:rPr>
        <w:drawing>
          <wp:inline distT="0" distB="0" distL="0" distR="0" wp14:anchorId="2B00D0B5" wp14:editId="59537E0E">
            <wp:extent cx="4725061" cy="1390848"/>
            <wp:effectExtent l="0" t="0" r="0" b="0"/>
            <wp:docPr id="12" name="Slika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725061" cy="1390848"/>
                    </a:xfrm>
                    <a:prstGeom prst="rect">
                      <a:avLst/>
                    </a:prstGeom>
                    <a:noFill/>
                    <a:ln>
                      <a:noFill/>
                      <a:prstDash/>
                    </a:ln>
                  </pic:spPr>
                </pic:pic>
              </a:graphicData>
            </a:graphic>
          </wp:inline>
        </w:drawing>
      </w:r>
    </w:p>
    <w:p w14:paraId="2692A3E0" w14:textId="77777777" w:rsidR="007A36A1" w:rsidRPr="0082188F" w:rsidRDefault="007A36A1" w:rsidP="007A36A1">
      <w:pPr>
        <w:rPr>
          <w:rFonts w:ascii="Arial" w:hAnsi="Arial" w:cs="Arial"/>
          <w:b/>
          <w:bCs/>
          <w:szCs w:val="20"/>
          <w:lang w:eastAsia="sl-SI"/>
        </w:rPr>
      </w:pPr>
      <w:r w:rsidRPr="0082188F">
        <w:rPr>
          <w:rFonts w:ascii="Arial" w:hAnsi="Arial" w:cs="Arial"/>
          <w:b/>
          <w:bCs/>
          <w:szCs w:val="20"/>
          <w:lang w:eastAsia="sl-SI"/>
        </w:rPr>
        <w:br w:type="page"/>
      </w:r>
    </w:p>
    <w:p w14:paraId="62A58D88" w14:textId="77777777" w:rsidR="007A36A1" w:rsidRPr="0082188F" w:rsidRDefault="007A36A1" w:rsidP="007A36A1">
      <w:pPr>
        <w:spacing w:after="0"/>
        <w:rPr>
          <w:rFonts w:ascii="Arial" w:hAnsi="Arial" w:cs="Arial"/>
          <w:b/>
          <w:bCs/>
          <w:lang w:eastAsia="sl-SI"/>
        </w:rPr>
      </w:pPr>
      <w:r w:rsidRPr="0082188F">
        <w:rPr>
          <w:rFonts w:ascii="Arial" w:hAnsi="Arial" w:cs="Arial"/>
          <w:b/>
          <w:bCs/>
          <w:lang w:eastAsia="sl-SI"/>
        </w:rPr>
        <w:lastRenderedPageBreak/>
        <w:t>KOSILA</w:t>
      </w:r>
    </w:p>
    <w:p w14:paraId="04338D5A" w14:textId="77777777" w:rsidR="007A36A1" w:rsidRPr="0082188F" w:rsidRDefault="007A36A1" w:rsidP="007A36A1">
      <w:pPr>
        <w:rPr>
          <w:rFonts w:ascii="Arial" w:hAnsi="Arial" w:cs="Arial"/>
          <w:b/>
          <w:bCs/>
          <w:szCs w:val="20"/>
          <w:lang w:eastAsia="sl-SI"/>
        </w:rPr>
      </w:pPr>
      <w:r w:rsidRPr="0082188F">
        <w:rPr>
          <w:rFonts w:ascii="Arial" w:hAnsi="Arial" w:cs="Arial"/>
          <w:b/>
          <w:bCs/>
          <w:noProof/>
          <w:lang w:eastAsia="sl-SI"/>
        </w:rPr>
        <w:drawing>
          <wp:inline distT="0" distB="0" distL="0" distR="0" wp14:anchorId="7317B1CE" wp14:editId="6F0D1A0E">
            <wp:extent cx="2505075" cy="8677275"/>
            <wp:effectExtent l="0" t="0" r="9525" b="9525"/>
            <wp:docPr id="11" name="Slika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505429" cy="8678501"/>
                    </a:xfrm>
                    <a:prstGeom prst="rect">
                      <a:avLst/>
                    </a:prstGeom>
                    <a:noFill/>
                    <a:ln>
                      <a:noFill/>
                      <a:prstDash/>
                    </a:ln>
                  </pic:spPr>
                </pic:pic>
              </a:graphicData>
            </a:graphic>
          </wp:inline>
        </w:drawing>
      </w:r>
      <w:r w:rsidRPr="0082188F">
        <w:rPr>
          <w:rFonts w:ascii="Arial" w:hAnsi="Arial" w:cs="Arial"/>
          <w:b/>
          <w:bCs/>
          <w:szCs w:val="20"/>
          <w:lang w:eastAsia="sl-SI"/>
        </w:rPr>
        <w:br w:type="page"/>
      </w:r>
    </w:p>
    <w:p w14:paraId="48C25B3C" w14:textId="77777777" w:rsidR="007A36A1" w:rsidRPr="0082188F" w:rsidRDefault="007A36A1" w:rsidP="007A36A1">
      <w:pPr>
        <w:rPr>
          <w:rFonts w:ascii="Arial" w:hAnsi="Arial" w:cs="Arial"/>
          <w:b/>
          <w:bCs/>
          <w:szCs w:val="20"/>
          <w:lang w:eastAsia="sl-SI"/>
        </w:rPr>
      </w:pPr>
      <w:r w:rsidRPr="0082188F">
        <w:rPr>
          <w:rFonts w:ascii="Arial" w:hAnsi="Arial" w:cs="Arial"/>
          <w:b/>
          <w:bCs/>
          <w:noProof/>
          <w:lang w:eastAsia="sl-SI"/>
        </w:rPr>
        <w:lastRenderedPageBreak/>
        <w:drawing>
          <wp:inline distT="0" distB="0" distL="0" distR="0" wp14:anchorId="64AD6C6A" wp14:editId="6C251CE9">
            <wp:extent cx="2695952" cy="2553059"/>
            <wp:effectExtent l="0" t="0" r="9148" b="0"/>
            <wp:docPr id="14" name="Slika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695952" cy="2553059"/>
                    </a:xfrm>
                    <a:prstGeom prst="rect">
                      <a:avLst/>
                    </a:prstGeom>
                    <a:noFill/>
                    <a:ln>
                      <a:noFill/>
                      <a:prstDash/>
                    </a:ln>
                  </pic:spPr>
                </pic:pic>
              </a:graphicData>
            </a:graphic>
          </wp:inline>
        </w:drawing>
      </w:r>
    </w:p>
    <w:p w14:paraId="6332E6B6" w14:textId="77777777" w:rsidR="007A36A1" w:rsidRPr="0082188F" w:rsidRDefault="007A36A1" w:rsidP="007A36A1">
      <w:pPr>
        <w:rPr>
          <w:rFonts w:ascii="Arial" w:hAnsi="Arial" w:cs="Arial"/>
          <w:b/>
          <w:bCs/>
          <w:szCs w:val="20"/>
          <w:lang w:eastAsia="sl-SI"/>
        </w:rPr>
      </w:pPr>
      <w:r w:rsidRPr="0082188F">
        <w:rPr>
          <w:rFonts w:ascii="Arial" w:hAnsi="Arial" w:cs="Arial"/>
          <w:b/>
          <w:bCs/>
          <w:noProof/>
          <w:lang w:eastAsia="sl-SI"/>
        </w:rPr>
        <w:drawing>
          <wp:inline distT="0" distB="0" distL="0" distR="0" wp14:anchorId="66D300E4" wp14:editId="47D61A8C">
            <wp:extent cx="5400040" cy="1355367"/>
            <wp:effectExtent l="0" t="0" r="0" b="0"/>
            <wp:docPr id="15" name="Slika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400040" cy="1355367"/>
                    </a:xfrm>
                    <a:prstGeom prst="rect">
                      <a:avLst/>
                    </a:prstGeom>
                    <a:noFill/>
                    <a:ln>
                      <a:noFill/>
                      <a:prstDash/>
                    </a:ln>
                  </pic:spPr>
                </pic:pic>
              </a:graphicData>
            </a:graphic>
          </wp:inline>
        </w:drawing>
      </w:r>
    </w:p>
    <w:p w14:paraId="32C9ACC2" w14:textId="77777777" w:rsidR="007A36A1" w:rsidRPr="0082188F" w:rsidRDefault="007A36A1" w:rsidP="007A36A1">
      <w:pPr>
        <w:rPr>
          <w:rFonts w:ascii="Arial" w:hAnsi="Arial" w:cs="Arial"/>
          <w:b/>
          <w:bCs/>
          <w:szCs w:val="20"/>
          <w:lang w:eastAsia="sl-SI"/>
        </w:rPr>
      </w:pPr>
      <w:r w:rsidRPr="0082188F">
        <w:rPr>
          <w:rFonts w:ascii="Arial" w:hAnsi="Arial" w:cs="Arial"/>
          <w:b/>
          <w:bCs/>
          <w:szCs w:val="20"/>
          <w:lang w:eastAsia="sl-SI"/>
        </w:rPr>
        <w:br w:type="page"/>
      </w:r>
    </w:p>
    <w:p w14:paraId="7DF563BE" w14:textId="77777777" w:rsidR="007A36A1" w:rsidRPr="0082188F" w:rsidRDefault="007A36A1" w:rsidP="007A36A1">
      <w:pPr>
        <w:spacing w:after="0"/>
        <w:rPr>
          <w:rFonts w:ascii="Arial" w:hAnsi="Arial" w:cs="Arial"/>
          <w:b/>
          <w:bCs/>
          <w:lang w:eastAsia="sl-SI"/>
        </w:rPr>
      </w:pPr>
      <w:r w:rsidRPr="0082188F">
        <w:rPr>
          <w:rFonts w:ascii="Arial" w:hAnsi="Arial" w:cs="Arial"/>
          <w:b/>
          <w:bCs/>
          <w:lang w:eastAsia="sl-SI"/>
        </w:rPr>
        <w:lastRenderedPageBreak/>
        <w:t>VEČERJE</w:t>
      </w:r>
    </w:p>
    <w:p w14:paraId="4A0064FC" w14:textId="77777777" w:rsidR="007A36A1" w:rsidRPr="0082188F" w:rsidRDefault="007A36A1" w:rsidP="007A36A1">
      <w:pPr>
        <w:rPr>
          <w:rFonts w:ascii="Arial" w:hAnsi="Arial" w:cs="Arial"/>
          <w:b/>
          <w:bCs/>
          <w:szCs w:val="20"/>
          <w:lang w:eastAsia="sl-SI"/>
        </w:rPr>
      </w:pPr>
      <w:r w:rsidRPr="0082188F">
        <w:rPr>
          <w:rFonts w:ascii="Arial" w:hAnsi="Arial" w:cs="Arial"/>
          <w:b/>
          <w:bCs/>
          <w:noProof/>
          <w:lang w:eastAsia="sl-SI"/>
        </w:rPr>
        <w:drawing>
          <wp:inline distT="0" distB="0" distL="0" distR="0" wp14:anchorId="7BC54007" wp14:editId="59363E35">
            <wp:extent cx="2362200" cy="8534400"/>
            <wp:effectExtent l="0" t="0" r="0" b="0"/>
            <wp:docPr id="16" name="Slika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2362527" cy="8535582"/>
                    </a:xfrm>
                    <a:prstGeom prst="rect">
                      <a:avLst/>
                    </a:prstGeom>
                    <a:noFill/>
                    <a:ln>
                      <a:noFill/>
                      <a:prstDash/>
                    </a:ln>
                  </pic:spPr>
                </pic:pic>
              </a:graphicData>
            </a:graphic>
          </wp:inline>
        </w:drawing>
      </w:r>
      <w:r w:rsidRPr="0082188F">
        <w:rPr>
          <w:rFonts w:ascii="Arial" w:hAnsi="Arial" w:cs="Arial"/>
          <w:b/>
          <w:bCs/>
          <w:szCs w:val="20"/>
          <w:lang w:eastAsia="sl-SI"/>
        </w:rPr>
        <w:br w:type="page"/>
      </w:r>
    </w:p>
    <w:p w14:paraId="0C2F0638" w14:textId="77777777" w:rsidR="007A36A1" w:rsidRPr="0082188F" w:rsidRDefault="007A36A1" w:rsidP="007A36A1">
      <w:pPr>
        <w:rPr>
          <w:rFonts w:ascii="Arial" w:hAnsi="Arial" w:cs="Arial"/>
          <w:b/>
          <w:bCs/>
          <w:szCs w:val="20"/>
          <w:lang w:eastAsia="sl-SI"/>
        </w:rPr>
      </w:pPr>
      <w:r w:rsidRPr="0082188F">
        <w:rPr>
          <w:rFonts w:ascii="Arial" w:hAnsi="Arial" w:cs="Arial"/>
          <w:b/>
          <w:bCs/>
          <w:noProof/>
          <w:lang w:eastAsia="sl-SI"/>
        </w:rPr>
        <w:lastRenderedPageBreak/>
        <w:drawing>
          <wp:inline distT="0" distB="0" distL="0" distR="0" wp14:anchorId="10FD663A" wp14:editId="644772EB">
            <wp:extent cx="2676896" cy="2638793"/>
            <wp:effectExtent l="0" t="0" r="9154" b="9157"/>
            <wp:docPr id="17" name="Slika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2676896" cy="2638793"/>
                    </a:xfrm>
                    <a:prstGeom prst="rect">
                      <a:avLst/>
                    </a:prstGeom>
                    <a:noFill/>
                    <a:ln>
                      <a:noFill/>
                      <a:prstDash/>
                    </a:ln>
                  </pic:spPr>
                </pic:pic>
              </a:graphicData>
            </a:graphic>
          </wp:inline>
        </w:drawing>
      </w:r>
    </w:p>
    <w:p w14:paraId="030E50B0" w14:textId="77777777" w:rsidR="007A36A1" w:rsidRPr="0082188F" w:rsidRDefault="007A36A1" w:rsidP="007A36A1">
      <w:pPr>
        <w:rPr>
          <w:rFonts w:ascii="Arial" w:hAnsi="Arial" w:cs="Arial"/>
          <w:b/>
          <w:bCs/>
          <w:szCs w:val="20"/>
          <w:lang w:eastAsia="sl-SI"/>
        </w:rPr>
      </w:pPr>
      <w:r w:rsidRPr="0082188F">
        <w:rPr>
          <w:rFonts w:ascii="Arial" w:hAnsi="Arial" w:cs="Arial"/>
          <w:b/>
          <w:bCs/>
          <w:noProof/>
          <w:lang w:eastAsia="sl-SI"/>
        </w:rPr>
        <w:drawing>
          <wp:inline distT="0" distB="0" distL="0" distR="0" wp14:anchorId="241095E3" wp14:editId="2B52EA40">
            <wp:extent cx="5400040" cy="627981"/>
            <wp:effectExtent l="0" t="0" r="0" b="1270"/>
            <wp:docPr id="18" name="Slika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400040" cy="627981"/>
                    </a:xfrm>
                    <a:prstGeom prst="rect">
                      <a:avLst/>
                    </a:prstGeom>
                    <a:noFill/>
                    <a:ln>
                      <a:noFill/>
                      <a:prstDash/>
                    </a:ln>
                  </pic:spPr>
                </pic:pic>
              </a:graphicData>
            </a:graphic>
          </wp:inline>
        </w:drawing>
      </w:r>
    </w:p>
    <w:p w14:paraId="573A2835" w14:textId="77777777" w:rsidR="007A36A1" w:rsidRPr="0082188F" w:rsidRDefault="007A36A1" w:rsidP="007A36A1">
      <w:pPr>
        <w:rPr>
          <w:rFonts w:ascii="Arial" w:hAnsi="Arial" w:cs="Arial"/>
          <w:b/>
          <w:bCs/>
          <w:szCs w:val="20"/>
          <w:lang w:eastAsia="sl-SI"/>
        </w:rPr>
      </w:pPr>
      <w:r w:rsidRPr="0082188F">
        <w:rPr>
          <w:rFonts w:ascii="Arial" w:hAnsi="Arial" w:cs="Arial"/>
          <w:b/>
          <w:bCs/>
          <w:noProof/>
          <w:szCs w:val="20"/>
          <w:lang w:eastAsia="sl-SI"/>
        </w:rPr>
        <w:drawing>
          <wp:inline distT="0" distB="0" distL="0" distR="0" wp14:anchorId="26F1695A" wp14:editId="16635BD8">
            <wp:extent cx="4858428" cy="1219370"/>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858428" cy="1219370"/>
                    </a:xfrm>
                    <a:prstGeom prst="rect">
                      <a:avLst/>
                    </a:prstGeom>
                  </pic:spPr>
                </pic:pic>
              </a:graphicData>
            </a:graphic>
          </wp:inline>
        </w:drawing>
      </w:r>
    </w:p>
    <w:p w14:paraId="6D2562E7" w14:textId="77777777" w:rsidR="007A36A1" w:rsidRPr="0082188F" w:rsidRDefault="007A36A1" w:rsidP="007A36A1">
      <w:pPr>
        <w:rPr>
          <w:rFonts w:ascii="Arial" w:hAnsi="Arial" w:cs="Arial"/>
          <w:b/>
          <w:bCs/>
          <w:szCs w:val="20"/>
          <w:lang w:eastAsia="sl-SI"/>
        </w:rPr>
      </w:pPr>
      <w:r w:rsidRPr="0082188F">
        <w:rPr>
          <w:rFonts w:ascii="Arial" w:hAnsi="Arial" w:cs="Arial"/>
          <w:b/>
          <w:bCs/>
          <w:szCs w:val="20"/>
          <w:lang w:eastAsia="sl-SI"/>
        </w:rPr>
        <w:br w:type="page"/>
      </w:r>
    </w:p>
    <w:p w14:paraId="4E502D1B" w14:textId="77777777" w:rsidR="007A36A1" w:rsidRPr="0082188F" w:rsidRDefault="007A36A1" w:rsidP="007A36A1">
      <w:pPr>
        <w:autoSpaceDE w:val="0"/>
        <w:autoSpaceDN w:val="0"/>
        <w:spacing w:after="0" w:line="260" w:lineRule="exact"/>
        <w:jc w:val="both"/>
        <w:rPr>
          <w:rFonts w:ascii="Arial" w:hAnsi="Arial" w:cs="Arial"/>
          <w:b/>
          <w:bCs/>
          <w:szCs w:val="20"/>
          <w:lang w:eastAsia="sl-SI"/>
        </w:rPr>
      </w:pPr>
      <w:r w:rsidRPr="0082188F">
        <w:rPr>
          <w:rFonts w:ascii="Arial" w:hAnsi="Arial" w:cs="Arial"/>
          <w:b/>
          <w:bCs/>
          <w:szCs w:val="20"/>
          <w:lang w:eastAsia="sl-SI"/>
        </w:rPr>
        <w:lastRenderedPageBreak/>
        <w:t>4 STORITVE POLICIJSKE AKADEMIJE</w:t>
      </w:r>
    </w:p>
    <w:p w14:paraId="74DF41F1" w14:textId="77777777" w:rsidR="007A36A1" w:rsidRPr="0082188F" w:rsidRDefault="007A36A1" w:rsidP="007A36A1">
      <w:pPr>
        <w:autoSpaceDE w:val="0"/>
        <w:autoSpaceDN w:val="0"/>
        <w:spacing w:after="0" w:line="260" w:lineRule="exact"/>
        <w:jc w:val="both"/>
        <w:rPr>
          <w:rFonts w:ascii="Arial" w:hAnsi="Arial" w:cs="Arial"/>
          <w:noProof/>
        </w:rPr>
      </w:pPr>
      <w:r w:rsidRPr="0082188F">
        <w:rPr>
          <w:rFonts w:ascii="Arial" w:hAnsi="Arial" w:cs="Arial"/>
          <w:b/>
          <w:bCs/>
          <w:szCs w:val="20"/>
          <w:lang w:eastAsia="sl-SI"/>
        </w:rPr>
        <w:t>4.1 USPOSABLJANJA IN IZPOPOLNJEVANJA</w:t>
      </w:r>
    </w:p>
    <w:p w14:paraId="33F1B24A" w14:textId="77777777" w:rsidR="007A36A1" w:rsidRPr="0082188F" w:rsidRDefault="007A36A1" w:rsidP="007A36A1">
      <w:pPr>
        <w:rPr>
          <w:rFonts w:ascii="Arial" w:hAnsi="Arial" w:cs="Arial"/>
          <w:b/>
          <w:bCs/>
          <w:szCs w:val="20"/>
          <w:lang w:eastAsia="sl-SI"/>
        </w:rPr>
      </w:pPr>
    </w:p>
    <w:p w14:paraId="5A517E8C"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t>Pregled osebne zbirne mape v postopku nacionalne poklicne kvalifikacije policist/policistka z izdajo certifikata</w:t>
      </w:r>
    </w:p>
    <w:p w14:paraId="0370AD82" w14:textId="77777777" w:rsidR="007A36A1" w:rsidRPr="000F67B2" w:rsidRDefault="007A36A1" w:rsidP="007A36A1">
      <w:pPr>
        <w:rPr>
          <w:rFonts w:ascii="Arial" w:hAnsi="Arial" w:cs="Arial"/>
          <w:sz w:val="20"/>
          <w:szCs w:val="20"/>
          <w:lang w:eastAsia="sl-SI"/>
        </w:rPr>
      </w:pPr>
      <w:r w:rsidRPr="000F67B2">
        <w:rPr>
          <w:rFonts w:ascii="Arial" w:hAnsi="Arial" w:cs="Arial"/>
          <w:noProof/>
          <w:sz w:val="20"/>
          <w:szCs w:val="20"/>
          <w:lang w:eastAsia="sl-SI"/>
        </w:rPr>
        <w:drawing>
          <wp:inline distT="0" distB="0" distL="0" distR="0" wp14:anchorId="7CC71F25" wp14:editId="7E02B8B0">
            <wp:extent cx="5411470" cy="1636814"/>
            <wp:effectExtent l="0" t="0" r="0" b="1905"/>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54884" cy="1649945"/>
                    </a:xfrm>
                    <a:prstGeom prst="rect">
                      <a:avLst/>
                    </a:prstGeom>
                    <a:noFill/>
                  </pic:spPr>
                </pic:pic>
              </a:graphicData>
            </a:graphic>
          </wp:inline>
        </w:drawing>
      </w:r>
    </w:p>
    <w:p w14:paraId="14BD163E" w14:textId="77777777" w:rsidR="007A36A1" w:rsidRPr="000F67B2" w:rsidRDefault="007A36A1" w:rsidP="007A36A1">
      <w:pPr>
        <w:rPr>
          <w:rFonts w:ascii="Arial" w:hAnsi="Arial" w:cs="Arial"/>
          <w:sz w:val="20"/>
          <w:szCs w:val="20"/>
          <w:lang w:eastAsia="sl-SI"/>
        </w:rPr>
      </w:pPr>
      <w:r w:rsidRPr="000F67B2">
        <w:rPr>
          <w:rFonts w:ascii="Arial" w:hAnsi="Arial" w:cs="Arial"/>
          <w:sz w:val="20"/>
          <w:szCs w:val="20"/>
          <w:lang w:eastAsia="sl-SI"/>
        </w:rPr>
        <w:t>Podlaga za izračun stroškov usposabljanja je METODOLOGIJA OBLIKOVANJA CENE ZA PRIDOBITEV CERTIFIKATA O NACIONALNI POKLICNI KVALIFIKACIJI.</w:t>
      </w:r>
    </w:p>
    <w:p w14:paraId="350AFCF9" w14:textId="77777777" w:rsidR="007A36A1" w:rsidRPr="000F67B2" w:rsidRDefault="007A36A1" w:rsidP="007A36A1">
      <w:pPr>
        <w:rPr>
          <w:rFonts w:ascii="Arial" w:hAnsi="Arial" w:cs="Arial"/>
          <w:b/>
          <w:bCs/>
          <w:sz w:val="20"/>
          <w:szCs w:val="20"/>
          <w:lang w:eastAsia="sl-SI"/>
        </w:rPr>
      </w:pPr>
    </w:p>
    <w:p w14:paraId="0197BBFF"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t>Pregled osebne zbirne mape v postopku nacionalne poklicne kvalifikacije policist/policistka z napotitvijo na neposredno preverjanje</w:t>
      </w:r>
    </w:p>
    <w:p w14:paraId="3513C974"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t xml:space="preserve">Neupravičena odsotnost na neposrednem preverjanju v postopku nacionalne poklicne kvalifikacije </w:t>
      </w:r>
      <w:r>
        <w:rPr>
          <w:rFonts w:ascii="Arial" w:hAnsi="Arial" w:cs="Arial"/>
          <w:sz w:val="20"/>
          <w:szCs w:val="20"/>
          <w:lang w:eastAsia="sl-SI"/>
        </w:rPr>
        <w:t>p</w:t>
      </w:r>
      <w:r w:rsidRPr="000F67B2">
        <w:rPr>
          <w:rFonts w:ascii="Arial" w:hAnsi="Arial" w:cs="Arial"/>
          <w:sz w:val="20"/>
          <w:szCs w:val="20"/>
          <w:lang w:eastAsia="sl-SI"/>
        </w:rPr>
        <w:t>olicist/policistka</w:t>
      </w:r>
    </w:p>
    <w:p w14:paraId="53243A3D" w14:textId="77777777" w:rsidR="007A36A1" w:rsidRPr="000F67B2" w:rsidRDefault="007A36A1" w:rsidP="007A36A1">
      <w:pPr>
        <w:autoSpaceDE w:val="0"/>
        <w:autoSpaceDN w:val="0"/>
        <w:spacing w:after="0" w:line="260" w:lineRule="exact"/>
        <w:jc w:val="both"/>
        <w:rPr>
          <w:rFonts w:ascii="Arial" w:hAnsi="Arial" w:cs="Arial"/>
          <w:i/>
          <w:iCs/>
          <w:sz w:val="20"/>
          <w:szCs w:val="20"/>
          <w:lang w:eastAsia="sl-SI"/>
        </w:rPr>
      </w:pPr>
    </w:p>
    <w:p w14:paraId="2FDB05FF" w14:textId="77777777" w:rsidR="007A36A1" w:rsidRPr="000F67B2" w:rsidRDefault="007A36A1" w:rsidP="007A36A1">
      <w:pPr>
        <w:rPr>
          <w:rFonts w:ascii="Arial" w:hAnsi="Arial" w:cs="Arial"/>
          <w:noProof/>
          <w:sz w:val="20"/>
          <w:szCs w:val="20"/>
        </w:rPr>
      </w:pPr>
      <w:r w:rsidRPr="000F67B2">
        <w:rPr>
          <w:rFonts w:ascii="Arial" w:hAnsi="Arial" w:cs="Arial"/>
          <w:noProof/>
          <w:sz w:val="20"/>
          <w:szCs w:val="20"/>
          <w:lang w:eastAsia="sl-SI"/>
        </w:rPr>
        <w:drawing>
          <wp:inline distT="0" distB="0" distL="0" distR="0" wp14:anchorId="497427A8" wp14:editId="08222B48">
            <wp:extent cx="5400040" cy="1997931"/>
            <wp:effectExtent l="0" t="0" r="0" b="254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00040" cy="1997931"/>
                    </a:xfrm>
                    <a:prstGeom prst="rect">
                      <a:avLst/>
                    </a:prstGeom>
                    <a:noFill/>
                  </pic:spPr>
                </pic:pic>
              </a:graphicData>
            </a:graphic>
          </wp:inline>
        </w:drawing>
      </w:r>
    </w:p>
    <w:p w14:paraId="0081E2E7"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t>Podlaga za izračun stroškov usposabljanja je METODOLOGIJA OBLIKOVANJA CENE ZA PRIDOBITEV CERTIFIKATA O NACIONALNI POKLICNI KVALIFIKACIJI.</w:t>
      </w:r>
    </w:p>
    <w:p w14:paraId="11EA748A" w14:textId="77777777" w:rsidR="007A36A1" w:rsidRPr="0082188F" w:rsidRDefault="007A36A1" w:rsidP="007A36A1">
      <w:pPr>
        <w:rPr>
          <w:rFonts w:ascii="Arial" w:hAnsi="Arial" w:cs="Arial"/>
          <w:b/>
          <w:bCs/>
          <w:szCs w:val="20"/>
          <w:lang w:eastAsia="sl-SI"/>
        </w:rPr>
      </w:pPr>
    </w:p>
    <w:p w14:paraId="6A858396" w14:textId="77777777" w:rsidR="007A36A1" w:rsidRPr="0082188F" w:rsidRDefault="007A36A1" w:rsidP="007A36A1">
      <w:pPr>
        <w:rPr>
          <w:rFonts w:ascii="Arial" w:hAnsi="Arial" w:cs="Arial"/>
          <w:b/>
          <w:bCs/>
          <w:szCs w:val="20"/>
          <w:lang w:eastAsia="sl-SI"/>
        </w:rPr>
      </w:pPr>
    </w:p>
    <w:p w14:paraId="1F15F257" w14:textId="77777777" w:rsidR="007A36A1" w:rsidRPr="0082188F" w:rsidRDefault="007A36A1" w:rsidP="007A36A1">
      <w:pPr>
        <w:rPr>
          <w:rFonts w:ascii="Arial" w:hAnsi="Arial" w:cs="Arial"/>
          <w:b/>
          <w:bCs/>
          <w:szCs w:val="20"/>
          <w:lang w:eastAsia="sl-SI"/>
        </w:rPr>
      </w:pPr>
    </w:p>
    <w:p w14:paraId="27FEB17F" w14:textId="77777777" w:rsidR="007A36A1" w:rsidRPr="0082188F" w:rsidRDefault="007A36A1" w:rsidP="007A36A1">
      <w:pPr>
        <w:rPr>
          <w:rFonts w:ascii="Arial" w:hAnsi="Arial" w:cs="Arial"/>
          <w:b/>
          <w:bCs/>
          <w:szCs w:val="20"/>
          <w:lang w:eastAsia="sl-SI"/>
        </w:rPr>
      </w:pPr>
    </w:p>
    <w:p w14:paraId="70EC3052" w14:textId="77777777" w:rsidR="007A36A1" w:rsidRPr="0082188F" w:rsidRDefault="007A36A1" w:rsidP="007A36A1">
      <w:pPr>
        <w:rPr>
          <w:rFonts w:ascii="Arial" w:hAnsi="Arial" w:cs="Arial"/>
          <w:b/>
          <w:bCs/>
          <w:szCs w:val="20"/>
          <w:lang w:eastAsia="sl-SI"/>
        </w:rPr>
      </w:pPr>
    </w:p>
    <w:p w14:paraId="3006BC2A" w14:textId="77777777" w:rsidR="007A36A1" w:rsidRPr="0082188F" w:rsidRDefault="007A36A1" w:rsidP="007A36A1">
      <w:pPr>
        <w:rPr>
          <w:rFonts w:ascii="Arial" w:hAnsi="Arial" w:cs="Arial"/>
          <w:b/>
          <w:bCs/>
          <w:szCs w:val="20"/>
          <w:lang w:eastAsia="sl-SI"/>
        </w:rPr>
      </w:pPr>
    </w:p>
    <w:p w14:paraId="0D6D7333" w14:textId="77777777" w:rsidR="007A36A1" w:rsidRPr="0082188F" w:rsidRDefault="007A36A1" w:rsidP="007A36A1">
      <w:pPr>
        <w:rPr>
          <w:rFonts w:ascii="Arial" w:hAnsi="Arial" w:cs="Arial"/>
          <w:b/>
          <w:bCs/>
          <w:szCs w:val="20"/>
          <w:lang w:eastAsia="sl-SI"/>
        </w:rPr>
      </w:pPr>
    </w:p>
    <w:p w14:paraId="3AE91A22" w14:textId="77777777" w:rsidR="007A36A1" w:rsidRPr="0082188F" w:rsidRDefault="007A36A1" w:rsidP="007A36A1">
      <w:pPr>
        <w:rPr>
          <w:rFonts w:ascii="Arial" w:hAnsi="Arial" w:cs="Arial"/>
          <w:b/>
          <w:bCs/>
          <w:szCs w:val="20"/>
          <w:lang w:eastAsia="sl-SI"/>
        </w:rPr>
      </w:pPr>
    </w:p>
    <w:p w14:paraId="1B9C6372"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lastRenderedPageBreak/>
        <w:t>Pregled osebne zbirne mape v postopku nacionalne poklicne kvalifikacije policist/policistka z obravnavo opravičene odsotnosti</w:t>
      </w:r>
    </w:p>
    <w:p w14:paraId="599FBEC4" w14:textId="77777777" w:rsidR="007A36A1" w:rsidRPr="000F67B2" w:rsidRDefault="007A36A1" w:rsidP="007A36A1">
      <w:pPr>
        <w:rPr>
          <w:rFonts w:ascii="Arial" w:hAnsi="Arial" w:cs="Arial"/>
          <w:sz w:val="20"/>
          <w:szCs w:val="20"/>
          <w:lang w:eastAsia="sl-SI"/>
        </w:rPr>
      </w:pPr>
      <w:r w:rsidRPr="000F67B2">
        <w:rPr>
          <w:rFonts w:ascii="Arial" w:hAnsi="Arial" w:cs="Arial"/>
          <w:noProof/>
          <w:sz w:val="20"/>
          <w:szCs w:val="20"/>
          <w:lang w:eastAsia="sl-SI"/>
        </w:rPr>
        <w:drawing>
          <wp:inline distT="0" distB="0" distL="0" distR="0" wp14:anchorId="21E31511" wp14:editId="1FABF196">
            <wp:extent cx="5400040" cy="2003425"/>
            <wp:effectExtent l="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00040" cy="2003425"/>
                    </a:xfrm>
                    <a:prstGeom prst="rect">
                      <a:avLst/>
                    </a:prstGeom>
                  </pic:spPr>
                </pic:pic>
              </a:graphicData>
            </a:graphic>
          </wp:inline>
        </w:drawing>
      </w:r>
    </w:p>
    <w:p w14:paraId="60664170"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t>Podlaga za izračun stroškov usposabljanja je METODOLOGIJA OBLIKOVANJA CENE ZA PRIDOBITEV CERTIFIKATA O NACIONALNI POKLICNI KVALIFIKACIJI.</w:t>
      </w:r>
    </w:p>
    <w:p w14:paraId="4DE95687" w14:textId="77777777" w:rsidR="007A36A1" w:rsidRPr="0082188F" w:rsidRDefault="007A36A1" w:rsidP="007A36A1">
      <w:pPr>
        <w:rPr>
          <w:rFonts w:ascii="Arial" w:hAnsi="Arial" w:cs="Arial"/>
          <w:b/>
          <w:bCs/>
          <w:szCs w:val="20"/>
          <w:lang w:eastAsia="sl-SI"/>
        </w:rPr>
      </w:pPr>
    </w:p>
    <w:p w14:paraId="0BA96804" w14:textId="77777777" w:rsidR="007A36A1" w:rsidRPr="0082188F" w:rsidRDefault="007A36A1" w:rsidP="007A36A1">
      <w:pPr>
        <w:rPr>
          <w:rFonts w:ascii="Arial" w:hAnsi="Arial" w:cs="Arial"/>
          <w:b/>
          <w:bCs/>
          <w:szCs w:val="20"/>
          <w:lang w:eastAsia="sl-SI"/>
        </w:rPr>
      </w:pPr>
    </w:p>
    <w:p w14:paraId="7D08154D" w14:textId="77777777" w:rsidR="007A36A1" w:rsidRPr="0082188F" w:rsidRDefault="007A36A1" w:rsidP="007A36A1">
      <w:pPr>
        <w:rPr>
          <w:rFonts w:ascii="Arial" w:hAnsi="Arial" w:cs="Arial"/>
          <w:b/>
          <w:bCs/>
          <w:szCs w:val="20"/>
          <w:lang w:eastAsia="sl-SI"/>
        </w:rPr>
      </w:pPr>
    </w:p>
    <w:p w14:paraId="3A261F7D" w14:textId="77777777" w:rsidR="007A36A1" w:rsidRPr="0082188F" w:rsidRDefault="007A36A1" w:rsidP="007A36A1">
      <w:pPr>
        <w:rPr>
          <w:rFonts w:ascii="Arial" w:hAnsi="Arial" w:cs="Arial"/>
          <w:b/>
          <w:bCs/>
          <w:szCs w:val="20"/>
          <w:lang w:eastAsia="sl-SI"/>
        </w:rPr>
      </w:pPr>
    </w:p>
    <w:p w14:paraId="6392C344" w14:textId="77777777" w:rsidR="007A36A1" w:rsidRPr="0082188F" w:rsidRDefault="007A36A1" w:rsidP="007A36A1">
      <w:pPr>
        <w:rPr>
          <w:rFonts w:ascii="Arial" w:hAnsi="Arial" w:cs="Arial"/>
          <w:b/>
          <w:bCs/>
          <w:szCs w:val="20"/>
          <w:lang w:eastAsia="sl-SI"/>
        </w:rPr>
      </w:pPr>
    </w:p>
    <w:p w14:paraId="105A0523" w14:textId="77777777" w:rsidR="007A36A1" w:rsidRPr="0082188F" w:rsidRDefault="007A36A1" w:rsidP="007A36A1">
      <w:pPr>
        <w:rPr>
          <w:rFonts w:ascii="Arial" w:hAnsi="Arial" w:cs="Arial"/>
          <w:b/>
          <w:bCs/>
          <w:szCs w:val="20"/>
          <w:lang w:eastAsia="sl-SI"/>
        </w:rPr>
      </w:pPr>
    </w:p>
    <w:p w14:paraId="6883C5BC" w14:textId="77777777" w:rsidR="007A36A1" w:rsidRPr="0082188F" w:rsidRDefault="007A36A1" w:rsidP="007A36A1">
      <w:pPr>
        <w:rPr>
          <w:rFonts w:ascii="Arial" w:hAnsi="Arial" w:cs="Arial"/>
          <w:b/>
          <w:bCs/>
          <w:szCs w:val="20"/>
          <w:lang w:eastAsia="sl-SI"/>
        </w:rPr>
      </w:pPr>
    </w:p>
    <w:p w14:paraId="2245BC14" w14:textId="77777777" w:rsidR="007A36A1" w:rsidRPr="0082188F" w:rsidRDefault="007A36A1" w:rsidP="007A36A1">
      <w:pPr>
        <w:rPr>
          <w:rFonts w:ascii="Arial" w:hAnsi="Arial" w:cs="Arial"/>
          <w:b/>
          <w:bCs/>
          <w:szCs w:val="20"/>
          <w:lang w:eastAsia="sl-SI"/>
        </w:rPr>
      </w:pPr>
    </w:p>
    <w:p w14:paraId="684D0BA0" w14:textId="77777777" w:rsidR="007A36A1" w:rsidRPr="0082188F" w:rsidRDefault="007A36A1" w:rsidP="007A36A1">
      <w:pPr>
        <w:rPr>
          <w:rFonts w:ascii="Arial" w:hAnsi="Arial" w:cs="Arial"/>
          <w:b/>
          <w:bCs/>
          <w:szCs w:val="20"/>
          <w:lang w:eastAsia="sl-SI"/>
        </w:rPr>
      </w:pPr>
    </w:p>
    <w:p w14:paraId="6EC3FA73" w14:textId="77777777" w:rsidR="007A36A1" w:rsidRPr="0082188F" w:rsidRDefault="007A36A1" w:rsidP="007A36A1">
      <w:pPr>
        <w:rPr>
          <w:rFonts w:ascii="Arial" w:hAnsi="Arial" w:cs="Arial"/>
          <w:b/>
          <w:bCs/>
          <w:szCs w:val="20"/>
          <w:lang w:eastAsia="sl-SI"/>
        </w:rPr>
      </w:pPr>
    </w:p>
    <w:p w14:paraId="6F6BFB3F" w14:textId="77777777" w:rsidR="007A36A1" w:rsidRPr="0082188F" w:rsidRDefault="007A36A1" w:rsidP="007A36A1">
      <w:pPr>
        <w:rPr>
          <w:rFonts w:ascii="Arial" w:hAnsi="Arial" w:cs="Arial"/>
          <w:b/>
          <w:bCs/>
          <w:szCs w:val="20"/>
          <w:lang w:eastAsia="sl-SI"/>
        </w:rPr>
      </w:pPr>
    </w:p>
    <w:p w14:paraId="1C928844" w14:textId="77777777" w:rsidR="007A36A1" w:rsidRPr="0082188F" w:rsidRDefault="007A36A1" w:rsidP="007A36A1">
      <w:pPr>
        <w:rPr>
          <w:rFonts w:ascii="Arial" w:hAnsi="Arial" w:cs="Arial"/>
          <w:b/>
          <w:bCs/>
          <w:szCs w:val="20"/>
          <w:lang w:eastAsia="sl-SI"/>
        </w:rPr>
      </w:pPr>
    </w:p>
    <w:p w14:paraId="3C824D3A" w14:textId="77777777" w:rsidR="007A36A1" w:rsidRDefault="007A36A1" w:rsidP="007A36A1">
      <w:pPr>
        <w:rPr>
          <w:rFonts w:ascii="Arial" w:hAnsi="Arial" w:cs="Arial"/>
          <w:b/>
          <w:bCs/>
          <w:szCs w:val="20"/>
          <w:lang w:eastAsia="sl-SI"/>
        </w:rPr>
      </w:pPr>
    </w:p>
    <w:p w14:paraId="6DD99092" w14:textId="77777777" w:rsidR="007A36A1" w:rsidRPr="0082188F" w:rsidRDefault="007A36A1" w:rsidP="007A36A1">
      <w:pPr>
        <w:rPr>
          <w:rFonts w:ascii="Arial" w:hAnsi="Arial" w:cs="Arial"/>
          <w:b/>
          <w:bCs/>
          <w:szCs w:val="20"/>
          <w:lang w:eastAsia="sl-SI"/>
        </w:rPr>
      </w:pPr>
    </w:p>
    <w:p w14:paraId="4E8C1D76" w14:textId="77777777" w:rsidR="007A36A1" w:rsidRPr="0082188F" w:rsidRDefault="007A36A1" w:rsidP="007A36A1">
      <w:pPr>
        <w:rPr>
          <w:rFonts w:ascii="Arial" w:hAnsi="Arial" w:cs="Arial"/>
          <w:b/>
          <w:bCs/>
          <w:szCs w:val="20"/>
          <w:lang w:eastAsia="sl-SI"/>
        </w:rPr>
      </w:pPr>
    </w:p>
    <w:p w14:paraId="70530B69" w14:textId="77777777" w:rsidR="007A36A1" w:rsidRPr="0082188F" w:rsidRDefault="007A36A1" w:rsidP="007A36A1">
      <w:pPr>
        <w:rPr>
          <w:rFonts w:ascii="Arial" w:hAnsi="Arial" w:cs="Arial"/>
          <w:b/>
          <w:bCs/>
          <w:szCs w:val="20"/>
          <w:lang w:eastAsia="sl-SI"/>
        </w:rPr>
      </w:pPr>
    </w:p>
    <w:p w14:paraId="3CE9A94A" w14:textId="77777777" w:rsidR="007A36A1" w:rsidRPr="0082188F" w:rsidRDefault="007A36A1" w:rsidP="007A36A1">
      <w:pPr>
        <w:rPr>
          <w:rFonts w:ascii="Arial" w:hAnsi="Arial" w:cs="Arial"/>
          <w:b/>
          <w:bCs/>
          <w:szCs w:val="20"/>
          <w:lang w:eastAsia="sl-SI"/>
        </w:rPr>
      </w:pPr>
    </w:p>
    <w:p w14:paraId="6B105652" w14:textId="77777777" w:rsidR="007A36A1" w:rsidRPr="0082188F" w:rsidRDefault="007A36A1" w:rsidP="007A36A1">
      <w:pPr>
        <w:rPr>
          <w:rFonts w:ascii="Arial" w:hAnsi="Arial" w:cs="Arial"/>
          <w:b/>
          <w:bCs/>
          <w:szCs w:val="20"/>
          <w:lang w:eastAsia="sl-SI"/>
        </w:rPr>
      </w:pPr>
    </w:p>
    <w:p w14:paraId="6CCC6AD8" w14:textId="77777777" w:rsidR="007A36A1" w:rsidRPr="0082188F" w:rsidRDefault="007A36A1" w:rsidP="007A36A1">
      <w:pPr>
        <w:rPr>
          <w:rFonts w:ascii="Arial" w:hAnsi="Arial" w:cs="Arial"/>
          <w:b/>
          <w:bCs/>
          <w:szCs w:val="20"/>
          <w:lang w:eastAsia="sl-SI"/>
        </w:rPr>
      </w:pPr>
    </w:p>
    <w:p w14:paraId="792BBF66" w14:textId="77777777" w:rsidR="007A36A1" w:rsidRPr="0082188F" w:rsidRDefault="007A36A1" w:rsidP="007A36A1">
      <w:pPr>
        <w:rPr>
          <w:rFonts w:ascii="Arial" w:hAnsi="Arial" w:cs="Arial"/>
          <w:b/>
          <w:bCs/>
          <w:szCs w:val="20"/>
          <w:lang w:eastAsia="sl-SI"/>
        </w:rPr>
      </w:pPr>
    </w:p>
    <w:p w14:paraId="1E5AB1A7" w14:textId="77777777" w:rsidR="007A36A1" w:rsidRPr="0082188F" w:rsidRDefault="007A36A1" w:rsidP="007A36A1">
      <w:pPr>
        <w:rPr>
          <w:rFonts w:ascii="Arial" w:hAnsi="Arial" w:cs="Arial"/>
          <w:b/>
          <w:bCs/>
          <w:szCs w:val="20"/>
          <w:lang w:eastAsia="sl-SI"/>
        </w:rPr>
      </w:pPr>
    </w:p>
    <w:p w14:paraId="185E286A" w14:textId="77777777" w:rsidR="007A36A1" w:rsidRPr="0082188F" w:rsidRDefault="007A36A1" w:rsidP="007A36A1">
      <w:pPr>
        <w:rPr>
          <w:rFonts w:ascii="Arial" w:hAnsi="Arial" w:cs="Arial"/>
          <w:b/>
          <w:bCs/>
          <w:szCs w:val="20"/>
          <w:lang w:eastAsia="sl-SI"/>
        </w:rPr>
      </w:pPr>
    </w:p>
    <w:p w14:paraId="6F412EB1" w14:textId="77777777" w:rsidR="007A36A1" w:rsidRPr="000F67B2" w:rsidRDefault="007A36A1" w:rsidP="007A36A1">
      <w:pPr>
        <w:rPr>
          <w:rFonts w:ascii="Arial" w:hAnsi="Arial" w:cs="Arial"/>
          <w:b/>
          <w:bCs/>
          <w:sz w:val="20"/>
          <w:szCs w:val="20"/>
          <w:lang w:eastAsia="sl-SI"/>
        </w:rPr>
      </w:pPr>
    </w:p>
    <w:p w14:paraId="32A92161"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t>Osnovno usposabljanje za udeležence iz Finančne uprave Republike Slovenije</w:t>
      </w:r>
    </w:p>
    <w:p w14:paraId="1D72616E" w14:textId="77777777" w:rsidR="007A36A1" w:rsidRPr="0082188F" w:rsidRDefault="007A36A1" w:rsidP="007A36A1">
      <w:pPr>
        <w:autoSpaceDE w:val="0"/>
        <w:autoSpaceDN w:val="0"/>
        <w:spacing w:after="0" w:line="260" w:lineRule="exact"/>
        <w:jc w:val="both"/>
        <w:rPr>
          <w:rFonts w:ascii="Arial" w:hAnsi="Arial" w:cs="Arial"/>
          <w:szCs w:val="20"/>
          <w:lang w:eastAsia="sl-SI"/>
        </w:rPr>
      </w:pPr>
    </w:p>
    <w:p w14:paraId="48106E9C" w14:textId="77777777" w:rsidR="007A36A1" w:rsidRPr="0082188F" w:rsidRDefault="007A36A1" w:rsidP="007A36A1">
      <w:pPr>
        <w:rPr>
          <w:rFonts w:ascii="Arial" w:hAnsi="Arial" w:cs="Arial"/>
          <w:b/>
          <w:bCs/>
          <w:szCs w:val="20"/>
          <w:lang w:eastAsia="sl-SI"/>
        </w:rPr>
      </w:pPr>
      <w:r w:rsidRPr="0082188F">
        <w:rPr>
          <w:rFonts w:ascii="Arial" w:hAnsi="Arial" w:cs="Arial"/>
          <w:b/>
          <w:bCs/>
          <w:noProof/>
          <w:szCs w:val="20"/>
          <w:lang w:eastAsia="sl-SI"/>
        </w:rPr>
        <w:drawing>
          <wp:inline distT="0" distB="0" distL="0" distR="0" wp14:anchorId="225FDB1D" wp14:editId="5265B649">
            <wp:extent cx="5512581" cy="5505450"/>
            <wp:effectExtent l="0" t="0" r="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513326" cy="5506194"/>
                    </a:xfrm>
                    <a:prstGeom prst="rect">
                      <a:avLst/>
                    </a:prstGeom>
                  </pic:spPr>
                </pic:pic>
              </a:graphicData>
            </a:graphic>
          </wp:inline>
        </w:drawing>
      </w:r>
    </w:p>
    <w:p w14:paraId="3970329C" w14:textId="77777777" w:rsidR="007A36A1" w:rsidRPr="000F67B2" w:rsidRDefault="007A36A1" w:rsidP="007A36A1">
      <w:pPr>
        <w:jc w:val="both"/>
        <w:rPr>
          <w:rFonts w:ascii="Arial" w:hAnsi="Arial" w:cs="Arial"/>
          <w:sz w:val="20"/>
          <w:szCs w:val="20"/>
          <w:lang w:eastAsia="sl-SI"/>
        </w:rPr>
      </w:pPr>
      <w:r w:rsidRPr="000F67B2">
        <w:rPr>
          <w:rFonts w:ascii="Arial" w:hAnsi="Arial" w:cs="Arial"/>
          <w:sz w:val="20"/>
          <w:szCs w:val="20"/>
          <w:lang w:eastAsia="sl-SI"/>
        </w:rPr>
        <w:t>Podlage za izračun stroškov usposabljanja po programih osnovnega strokovnega usposabljanja in preizkusa strokovne usposobljenosti za uporabo prisilnih sredstev in ustavljanje prevoznih sredstev v cestnem prometu v F</w:t>
      </w:r>
      <w:r>
        <w:rPr>
          <w:rFonts w:ascii="Arial" w:hAnsi="Arial" w:cs="Arial"/>
          <w:sz w:val="20"/>
          <w:szCs w:val="20"/>
          <w:lang w:eastAsia="sl-SI"/>
        </w:rPr>
        <w:t>inančni upravi Republike Slovenije</w:t>
      </w:r>
      <w:r w:rsidRPr="000F67B2">
        <w:rPr>
          <w:rFonts w:ascii="Arial" w:hAnsi="Arial" w:cs="Arial"/>
          <w:sz w:val="20"/>
          <w:szCs w:val="20"/>
          <w:lang w:eastAsia="sl-SI"/>
        </w:rPr>
        <w:t>, program strokovnega izpopolnjevanja za uporabo prisilnih sredstev in preizkus strokovne usposobljenosti za nošenje in uporabo strelnega orožja v F</w:t>
      </w:r>
      <w:r>
        <w:rPr>
          <w:rFonts w:ascii="Arial" w:hAnsi="Arial" w:cs="Arial"/>
          <w:sz w:val="20"/>
          <w:szCs w:val="20"/>
          <w:lang w:eastAsia="sl-SI"/>
        </w:rPr>
        <w:t>inančni upravi Republike Slovenije.</w:t>
      </w:r>
      <w:r w:rsidRPr="000F67B2">
        <w:rPr>
          <w:rFonts w:ascii="Arial" w:hAnsi="Arial" w:cs="Arial"/>
          <w:sz w:val="20"/>
          <w:szCs w:val="20"/>
          <w:lang w:eastAsia="sl-SI"/>
        </w:rPr>
        <w:t xml:space="preserve"> </w:t>
      </w:r>
    </w:p>
    <w:p w14:paraId="20525FA5" w14:textId="77777777" w:rsidR="007A36A1" w:rsidRPr="0082188F" w:rsidRDefault="007A36A1" w:rsidP="007A36A1">
      <w:pPr>
        <w:jc w:val="both"/>
        <w:rPr>
          <w:rFonts w:ascii="Arial" w:hAnsi="Arial" w:cs="Arial"/>
          <w:lang w:eastAsia="sl-SI"/>
        </w:rPr>
      </w:pPr>
      <w:r w:rsidRPr="000F67B2">
        <w:rPr>
          <w:rFonts w:ascii="Arial" w:hAnsi="Arial" w:cs="Arial"/>
          <w:sz w:val="20"/>
          <w:szCs w:val="20"/>
          <w:lang w:eastAsia="sl-SI"/>
        </w:rPr>
        <w:t>Končni obračun cene stroškov usposabljanja je oblikovan na skupino 20 udeležencev</w:t>
      </w:r>
      <w:r w:rsidRPr="0082188F">
        <w:rPr>
          <w:rFonts w:ascii="Arial" w:hAnsi="Arial" w:cs="Arial"/>
          <w:lang w:eastAsia="sl-SI"/>
        </w:rPr>
        <w:t>.</w:t>
      </w:r>
    </w:p>
    <w:p w14:paraId="132BEFAC" w14:textId="77777777" w:rsidR="007A36A1" w:rsidRPr="0082188F" w:rsidRDefault="007A36A1" w:rsidP="007A36A1">
      <w:pPr>
        <w:rPr>
          <w:rFonts w:ascii="Arial" w:hAnsi="Arial" w:cs="Arial"/>
          <w:b/>
          <w:bCs/>
          <w:szCs w:val="20"/>
          <w:lang w:eastAsia="sl-SI"/>
        </w:rPr>
      </w:pPr>
    </w:p>
    <w:p w14:paraId="17964BD7" w14:textId="77777777" w:rsidR="007A36A1" w:rsidRPr="0082188F" w:rsidRDefault="007A36A1" w:rsidP="007A36A1">
      <w:pPr>
        <w:rPr>
          <w:rFonts w:ascii="Arial" w:hAnsi="Arial" w:cs="Arial"/>
          <w:b/>
          <w:bCs/>
          <w:szCs w:val="20"/>
          <w:lang w:eastAsia="sl-SI"/>
        </w:rPr>
      </w:pPr>
    </w:p>
    <w:p w14:paraId="7BE82CFA" w14:textId="77777777" w:rsidR="007A36A1" w:rsidRPr="0082188F" w:rsidRDefault="007A36A1" w:rsidP="007A36A1">
      <w:pPr>
        <w:rPr>
          <w:rFonts w:ascii="Arial" w:hAnsi="Arial" w:cs="Arial"/>
          <w:b/>
          <w:bCs/>
          <w:szCs w:val="20"/>
          <w:lang w:eastAsia="sl-SI"/>
        </w:rPr>
      </w:pPr>
    </w:p>
    <w:p w14:paraId="151263AA" w14:textId="77777777" w:rsidR="007A36A1" w:rsidRPr="0082188F" w:rsidRDefault="007A36A1" w:rsidP="007A36A1">
      <w:pPr>
        <w:rPr>
          <w:rFonts w:ascii="Arial" w:hAnsi="Arial" w:cs="Arial"/>
          <w:b/>
          <w:bCs/>
          <w:szCs w:val="20"/>
          <w:lang w:eastAsia="sl-SI"/>
        </w:rPr>
      </w:pPr>
      <w:r w:rsidRPr="0082188F">
        <w:rPr>
          <w:rFonts w:ascii="Arial" w:hAnsi="Arial" w:cs="Arial"/>
          <w:b/>
          <w:bCs/>
          <w:szCs w:val="20"/>
          <w:lang w:eastAsia="sl-SI"/>
        </w:rPr>
        <w:br w:type="page"/>
      </w:r>
    </w:p>
    <w:p w14:paraId="7D863982" w14:textId="77777777" w:rsidR="007A36A1" w:rsidRPr="0082188F" w:rsidRDefault="007A36A1" w:rsidP="007A36A1">
      <w:pPr>
        <w:pStyle w:val="podpisi"/>
        <w:tabs>
          <w:tab w:val="clear" w:pos="3402"/>
          <w:tab w:val="left" w:pos="0"/>
        </w:tabs>
        <w:jc w:val="both"/>
        <w:rPr>
          <w:rFonts w:cs="Arial"/>
          <w:b/>
          <w:bCs/>
          <w:szCs w:val="20"/>
          <w:lang w:val="sl-SI" w:eastAsia="sl-SI"/>
        </w:rPr>
      </w:pPr>
      <w:r w:rsidRPr="0082188F">
        <w:rPr>
          <w:rFonts w:cs="Arial"/>
          <w:b/>
          <w:bCs/>
          <w:szCs w:val="20"/>
          <w:lang w:val="sl-SI" w:eastAsia="sl-SI"/>
        </w:rPr>
        <w:lastRenderedPageBreak/>
        <w:t>6 STORITVE POLICIJSKEGA ORKESTRA</w:t>
      </w:r>
    </w:p>
    <w:p w14:paraId="21593EBE" w14:textId="77777777" w:rsidR="007A36A1" w:rsidRPr="0082188F" w:rsidRDefault="007A36A1" w:rsidP="007A36A1">
      <w:pPr>
        <w:rPr>
          <w:rFonts w:ascii="Arial" w:hAnsi="Arial" w:cs="Arial"/>
          <w:b/>
          <w:bCs/>
          <w:szCs w:val="20"/>
          <w:lang w:eastAsia="sl-SI"/>
        </w:rPr>
      </w:pPr>
    </w:p>
    <w:p w14:paraId="77C8C514" w14:textId="77777777" w:rsidR="007A36A1" w:rsidRPr="0082188F" w:rsidRDefault="007A36A1" w:rsidP="007A36A1">
      <w:pPr>
        <w:rPr>
          <w:rFonts w:ascii="Arial" w:hAnsi="Arial" w:cs="Arial"/>
          <w:b/>
          <w:bCs/>
          <w:szCs w:val="20"/>
          <w:lang w:eastAsia="sl-SI"/>
        </w:rPr>
      </w:pPr>
      <w:r w:rsidRPr="0082188F">
        <w:rPr>
          <w:rFonts w:ascii="Arial" w:hAnsi="Arial" w:cs="Arial"/>
          <w:b/>
          <w:bCs/>
          <w:noProof/>
          <w:szCs w:val="20"/>
        </w:rPr>
        <w:drawing>
          <wp:inline distT="0" distB="0" distL="0" distR="0" wp14:anchorId="230EE4B0" wp14:editId="0D68096F">
            <wp:extent cx="5547995" cy="2164080"/>
            <wp:effectExtent l="0" t="0" r="0" b="762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47995" cy="2164080"/>
                    </a:xfrm>
                    <a:prstGeom prst="rect">
                      <a:avLst/>
                    </a:prstGeom>
                    <a:noFill/>
                  </pic:spPr>
                </pic:pic>
              </a:graphicData>
            </a:graphic>
          </wp:inline>
        </w:drawing>
      </w:r>
    </w:p>
    <w:p w14:paraId="6C3D8A19" w14:textId="77777777" w:rsidR="007A36A1" w:rsidRPr="0082188F" w:rsidRDefault="007A36A1" w:rsidP="007A36A1">
      <w:pPr>
        <w:rPr>
          <w:rFonts w:ascii="Arial" w:hAnsi="Arial" w:cs="Arial"/>
          <w:b/>
          <w:bCs/>
          <w:szCs w:val="20"/>
          <w:lang w:eastAsia="sl-SI"/>
        </w:rPr>
      </w:pPr>
    </w:p>
    <w:p w14:paraId="0FE7C869" w14:textId="77777777" w:rsidR="007A36A1" w:rsidRPr="0082188F" w:rsidRDefault="007A36A1" w:rsidP="007A36A1">
      <w:pPr>
        <w:rPr>
          <w:rFonts w:ascii="Arial" w:hAnsi="Arial" w:cs="Arial"/>
          <w:b/>
          <w:bCs/>
          <w:szCs w:val="20"/>
          <w:lang w:eastAsia="sl-SI"/>
        </w:rPr>
      </w:pPr>
      <w:r w:rsidRPr="0082188F">
        <w:rPr>
          <w:rFonts w:ascii="Arial" w:hAnsi="Arial" w:cs="Arial"/>
          <w:b/>
          <w:bCs/>
          <w:noProof/>
          <w:szCs w:val="20"/>
        </w:rPr>
        <w:drawing>
          <wp:inline distT="0" distB="0" distL="0" distR="0" wp14:anchorId="6B3EA477" wp14:editId="5D384B76">
            <wp:extent cx="5400040" cy="4032250"/>
            <wp:effectExtent l="0" t="0" r="0" b="635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00040" cy="4032250"/>
                    </a:xfrm>
                    <a:prstGeom prst="rect">
                      <a:avLst/>
                    </a:prstGeom>
                  </pic:spPr>
                </pic:pic>
              </a:graphicData>
            </a:graphic>
          </wp:inline>
        </w:drawing>
      </w:r>
    </w:p>
    <w:bookmarkEnd w:id="10"/>
    <w:p w14:paraId="4A002A34" w14:textId="77777777" w:rsidR="007A36A1" w:rsidRDefault="007A36A1" w:rsidP="007A36A1">
      <w:pPr>
        <w:rPr>
          <w:rFonts w:ascii="Arial" w:hAnsi="Arial" w:cs="Arial"/>
          <w:b/>
          <w:bCs/>
          <w:szCs w:val="20"/>
        </w:rPr>
      </w:pPr>
    </w:p>
    <w:p w14:paraId="035FE05D" w14:textId="77777777" w:rsidR="007A36A1" w:rsidRDefault="007A36A1" w:rsidP="007A36A1">
      <w:pPr>
        <w:rPr>
          <w:rFonts w:ascii="Arial" w:hAnsi="Arial" w:cs="Arial"/>
          <w:b/>
          <w:bCs/>
          <w:szCs w:val="20"/>
        </w:rPr>
      </w:pPr>
    </w:p>
    <w:p w14:paraId="102F109A" w14:textId="77777777" w:rsidR="007A36A1" w:rsidRDefault="007A36A1" w:rsidP="007A36A1">
      <w:pPr>
        <w:rPr>
          <w:rFonts w:ascii="Arial" w:hAnsi="Arial" w:cs="Arial"/>
          <w:b/>
          <w:bCs/>
          <w:szCs w:val="20"/>
        </w:rPr>
      </w:pPr>
    </w:p>
    <w:p w14:paraId="789C9BFD" w14:textId="77777777" w:rsidR="007A36A1" w:rsidRDefault="007A36A1" w:rsidP="007A36A1">
      <w:pPr>
        <w:rPr>
          <w:rFonts w:ascii="Arial" w:hAnsi="Arial" w:cs="Arial"/>
          <w:b/>
          <w:bCs/>
          <w:szCs w:val="20"/>
        </w:rPr>
      </w:pPr>
    </w:p>
    <w:p w14:paraId="2B193405" w14:textId="77777777" w:rsidR="007A36A1" w:rsidRDefault="007A36A1" w:rsidP="007A36A1">
      <w:pPr>
        <w:rPr>
          <w:rFonts w:ascii="Arial" w:hAnsi="Arial" w:cs="Arial"/>
          <w:b/>
          <w:bCs/>
          <w:szCs w:val="20"/>
        </w:rPr>
      </w:pPr>
    </w:p>
    <w:p w14:paraId="00ED6815" w14:textId="77777777" w:rsidR="007A36A1" w:rsidRDefault="007A36A1" w:rsidP="007A36A1">
      <w:pPr>
        <w:rPr>
          <w:rFonts w:ascii="Arial" w:hAnsi="Arial" w:cs="Arial"/>
          <w:b/>
          <w:bCs/>
          <w:szCs w:val="20"/>
        </w:rPr>
      </w:pPr>
    </w:p>
    <w:p w14:paraId="2EBE8CF3" w14:textId="77777777" w:rsidR="007A36A1" w:rsidRPr="001A60CE" w:rsidRDefault="007A36A1" w:rsidP="007A36A1">
      <w:pPr>
        <w:rPr>
          <w:rFonts w:ascii="Arial" w:hAnsi="Arial" w:cs="Arial"/>
          <w:szCs w:val="20"/>
        </w:rPr>
      </w:pPr>
      <w:r w:rsidRPr="001A60CE">
        <w:rPr>
          <w:rFonts w:ascii="Arial" w:hAnsi="Arial" w:cs="Arial"/>
          <w:szCs w:val="20"/>
        </w:rPr>
        <w:lastRenderedPageBreak/>
        <w:t>IZRAČUN CENE ZA POSAMEZNE VRSTE NASTOPOV NA POSAMEZNEGA UDELEŽENEGA POSAMEZNIKA</w:t>
      </w:r>
    </w:p>
    <w:p w14:paraId="5F321D45" w14:textId="77777777" w:rsidR="007A36A1" w:rsidRPr="000F67B2" w:rsidRDefault="007A36A1" w:rsidP="007A36A1">
      <w:pPr>
        <w:autoSpaceDE w:val="0"/>
        <w:autoSpaceDN w:val="0"/>
        <w:spacing w:after="0" w:line="260" w:lineRule="exact"/>
        <w:jc w:val="both"/>
        <w:rPr>
          <w:rFonts w:ascii="Arial" w:hAnsi="Arial" w:cs="Arial"/>
          <w:sz w:val="20"/>
          <w:szCs w:val="20"/>
          <w:lang w:eastAsia="sl-SI"/>
        </w:rPr>
      </w:pPr>
      <w:r w:rsidRPr="000F67B2">
        <w:rPr>
          <w:rFonts w:ascii="Arial" w:hAnsi="Arial" w:cs="Arial"/>
          <w:sz w:val="20"/>
          <w:szCs w:val="20"/>
          <w:lang w:eastAsia="sl-SI"/>
        </w:rPr>
        <w:t>Na podlagi podatkov o številu nastopov Policijskega orkestra v letu 2024</w:t>
      </w:r>
    </w:p>
    <w:p w14:paraId="2099C0FD" w14:textId="77777777" w:rsidR="007A36A1" w:rsidRPr="0082188F" w:rsidRDefault="007A36A1" w:rsidP="007A36A1">
      <w:pPr>
        <w:autoSpaceDE w:val="0"/>
        <w:autoSpaceDN w:val="0"/>
        <w:spacing w:after="0" w:line="260" w:lineRule="exact"/>
        <w:jc w:val="both"/>
        <w:rPr>
          <w:rFonts w:ascii="Arial" w:hAnsi="Arial" w:cs="Arial"/>
          <w:szCs w:val="20"/>
          <w:lang w:eastAsia="sl-SI"/>
        </w:rPr>
      </w:pPr>
    </w:p>
    <w:p w14:paraId="6D2B8358" w14:textId="01367AEB" w:rsidR="007A36A1" w:rsidRPr="00D240F6" w:rsidRDefault="007A36A1" w:rsidP="007A36A1">
      <w:pPr>
        <w:rPr>
          <w:rFonts w:ascii="Arial" w:hAnsi="Arial" w:cs="Arial"/>
          <w:b/>
          <w:bCs/>
          <w:szCs w:val="20"/>
        </w:rPr>
      </w:pPr>
      <w:r w:rsidRPr="0082188F">
        <w:rPr>
          <w:rFonts w:ascii="Arial" w:hAnsi="Arial" w:cs="Arial"/>
          <w:b/>
          <w:bCs/>
          <w:noProof/>
          <w:szCs w:val="20"/>
        </w:rPr>
        <w:drawing>
          <wp:inline distT="0" distB="0" distL="0" distR="0" wp14:anchorId="53B3CCCD" wp14:editId="33C4B3A2">
            <wp:extent cx="5811344" cy="1820487"/>
            <wp:effectExtent l="0" t="0" r="0" b="889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845518" cy="1831192"/>
                    </a:xfrm>
                    <a:prstGeom prst="rect">
                      <a:avLst/>
                    </a:prstGeom>
                  </pic:spPr>
                </pic:pic>
              </a:graphicData>
            </a:graphic>
          </wp:inline>
        </w:drawing>
      </w:r>
    </w:p>
    <w:sectPr w:rsidR="007A36A1" w:rsidRPr="00D240F6" w:rsidSect="00D240F6">
      <w:headerReference w:type="even" r:id="rId68"/>
      <w:headerReference w:type="default" r:id="rId69"/>
      <w:footerReference w:type="even" r:id="rId70"/>
      <w:footerReference w:type="default" r:id="rId71"/>
      <w:headerReference w:type="first" r:id="rId72"/>
      <w:footerReference w:type="first" r:id="rId73"/>
      <w:pgSz w:w="11906" w:h="16838"/>
      <w:pgMar w:top="1418" w:right="1416" w:bottom="1418"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34DD3" w14:textId="77777777" w:rsidR="004117EB" w:rsidRDefault="004117EB">
      <w:pPr>
        <w:spacing w:after="0" w:line="240" w:lineRule="auto"/>
      </w:pPr>
      <w:r>
        <w:separator/>
      </w:r>
    </w:p>
  </w:endnote>
  <w:endnote w:type="continuationSeparator" w:id="0">
    <w:p w14:paraId="0164D006" w14:textId="77777777" w:rsidR="004117EB" w:rsidRDefault="00411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9B933" w14:textId="77777777" w:rsidR="00D240F6" w:rsidRDefault="00D240F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C83E" w14:textId="25B55352" w:rsidR="007B72C0" w:rsidRDefault="007B72C0">
    <w:pPr>
      <w:pStyle w:val="Nog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22A1" w14:textId="77777777" w:rsidR="00D240F6" w:rsidRDefault="00D240F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5FA99" w14:textId="77777777" w:rsidR="004117EB" w:rsidRDefault="004117EB">
      <w:pPr>
        <w:spacing w:after="0" w:line="240" w:lineRule="auto"/>
      </w:pPr>
      <w:r>
        <w:separator/>
      </w:r>
    </w:p>
  </w:footnote>
  <w:footnote w:type="continuationSeparator" w:id="0">
    <w:p w14:paraId="10C10B1A" w14:textId="77777777" w:rsidR="004117EB" w:rsidRDefault="00411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3215" w14:textId="77777777" w:rsidR="00D240F6" w:rsidRDefault="00D240F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5F9B3" w14:textId="77777777" w:rsidR="00D240F6" w:rsidRDefault="00D240F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9DE5" w14:textId="77777777" w:rsidR="00D240F6" w:rsidRDefault="00D240F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B1392"/>
    <w:multiLevelType w:val="multilevel"/>
    <w:tmpl w:val="86F83D68"/>
    <w:lvl w:ilvl="0">
      <w:start w:val="1"/>
      <w:numFmt w:val="decimal"/>
      <w:lvlText w:val="%1"/>
      <w:lvlJc w:val="left"/>
      <w:pPr>
        <w:ind w:left="372" w:hanging="372"/>
      </w:pPr>
      <w:rPr>
        <w:rFonts w:hint="default"/>
      </w:rPr>
    </w:lvl>
    <w:lvl w:ilvl="1">
      <w:start w:val="1"/>
      <w:numFmt w:val="decimal"/>
      <w:lvlText w:val="2.%2"/>
      <w:lvlJc w:val="left"/>
      <w:pPr>
        <w:ind w:left="1081" w:hanging="37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8EB4816"/>
    <w:multiLevelType w:val="hybridMultilevel"/>
    <w:tmpl w:val="6F6E650E"/>
    <w:lvl w:ilvl="0" w:tplc="C7C679C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92383E"/>
    <w:multiLevelType w:val="multilevel"/>
    <w:tmpl w:val="31469F80"/>
    <w:lvl w:ilvl="0">
      <w:start w:val="1"/>
      <w:numFmt w:val="decimal"/>
      <w:pStyle w:val="Naslov1"/>
      <w:lvlText w:val="%1"/>
      <w:lvlJc w:val="left"/>
      <w:pPr>
        <w:ind w:left="3480" w:hanging="360"/>
      </w:pPr>
      <w:rPr>
        <w:rFonts w:hint="default"/>
        <w:b/>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og1"/>
      <w:lvlText w:val="%1.%2."/>
      <w:lvlJc w:val="left"/>
      <w:pPr>
        <w:tabs>
          <w:tab w:val="num" w:pos="792"/>
        </w:tabs>
        <w:ind w:left="792" w:hanging="432"/>
      </w:pPr>
      <w:rPr>
        <w:rFonts w:hint="default"/>
      </w:rPr>
    </w:lvl>
    <w:lvl w:ilvl="2">
      <w:start w:val="1"/>
      <w:numFmt w:val="none"/>
      <w:lvlText w:val="3.1"/>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8C7A13"/>
    <w:multiLevelType w:val="hybridMultilevel"/>
    <w:tmpl w:val="645445F6"/>
    <w:lvl w:ilvl="0" w:tplc="1C7644E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5184CD2"/>
    <w:multiLevelType w:val="multilevel"/>
    <w:tmpl w:val="38C67948"/>
    <w:lvl w:ilvl="0">
      <w:start w:val="1"/>
      <w:numFmt w:val="decimal"/>
      <w:lvlText w:val="%1"/>
      <w:lvlJc w:val="left"/>
      <w:pPr>
        <w:ind w:left="372" w:hanging="372"/>
      </w:pPr>
      <w:rPr>
        <w:rFonts w:hint="default"/>
      </w:rPr>
    </w:lvl>
    <w:lvl w:ilvl="1">
      <w:start w:val="1"/>
      <w:numFmt w:val="none"/>
      <w:lvlText w:val="2.2"/>
      <w:lvlJc w:val="left"/>
      <w:pPr>
        <w:ind w:left="1081" w:hanging="37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9722B06"/>
    <w:multiLevelType w:val="multilevel"/>
    <w:tmpl w:val="B08214CC"/>
    <w:lvl w:ilvl="0">
      <w:start w:val="1"/>
      <w:numFmt w:val="decimal"/>
      <w:lvlText w:val="%1"/>
      <w:lvlJc w:val="left"/>
      <w:pPr>
        <w:ind w:left="372" w:hanging="372"/>
      </w:pPr>
      <w:rPr>
        <w:rFonts w:hint="default"/>
      </w:rPr>
    </w:lvl>
    <w:lvl w:ilvl="1">
      <w:start w:val="1"/>
      <w:numFmt w:val="none"/>
      <w:lvlText w:val="2.4"/>
      <w:lvlJc w:val="left"/>
      <w:pPr>
        <w:ind w:left="1081" w:hanging="37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CC12DC3"/>
    <w:multiLevelType w:val="multilevel"/>
    <w:tmpl w:val="B928DE50"/>
    <w:lvl w:ilvl="0">
      <w:start w:val="1"/>
      <w:numFmt w:val="decimal"/>
      <w:lvlText w:val="%1"/>
      <w:lvlJc w:val="left"/>
      <w:pPr>
        <w:ind w:left="372" w:hanging="372"/>
      </w:pPr>
      <w:rPr>
        <w:rFonts w:hint="default"/>
      </w:rPr>
    </w:lvl>
    <w:lvl w:ilvl="1">
      <w:start w:val="1"/>
      <w:numFmt w:val="none"/>
      <w:lvlText w:val="2.3"/>
      <w:lvlJc w:val="left"/>
      <w:pPr>
        <w:ind w:left="1081" w:hanging="37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C537FEC"/>
    <w:multiLevelType w:val="hybridMultilevel"/>
    <w:tmpl w:val="CA62C132"/>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0303087"/>
    <w:multiLevelType w:val="multilevel"/>
    <w:tmpl w:val="C0306D5E"/>
    <w:lvl w:ilvl="0">
      <w:start w:val="5"/>
      <w:numFmt w:val="decimal"/>
      <w:lvlText w:val="%1"/>
      <w:lvlJc w:val="left"/>
      <w:pPr>
        <w:ind w:left="360" w:hanging="360"/>
      </w:pPr>
      <w:rPr>
        <w:rFonts w:hint="default"/>
      </w:rPr>
    </w:lvl>
    <w:lvl w:ilvl="1">
      <w:start w:val="1"/>
      <w:numFmt w:val="decimal"/>
      <w:lvlText w:val="%1.%2"/>
      <w:lvlJc w:val="left"/>
      <w:pPr>
        <w:ind w:left="1441" w:hanging="360"/>
      </w:pPr>
      <w:rPr>
        <w:rFonts w:hint="default"/>
      </w:rPr>
    </w:lvl>
    <w:lvl w:ilvl="2">
      <w:start w:val="1"/>
      <w:numFmt w:val="decimal"/>
      <w:lvlText w:val="%1.%2.%3"/>
      <w:lvlJc w:val="left"/>
      <w:pPr>
        <w:ind w:left="2882" w:hanging="720"/>
      </w:pPr>
      <w:rPr>
        <w:rFonts w:hint="default"/>
      </w:rPr>
    </w:lvl>
    <w:lvl w:ilvl="3">
      <w:start w:val="1"/>
      <w:numFmt w:val="decimal"/>
      <w:lvlText w:val="%1.%2.%3.%4"/>
      <w:lvlJc w:val="left"/>
      <w:pPr>
        <w:ind w:left="4323" w:hanging="1080"/>
      </w:pPr>
      <w:rPr>
        <w:rFonts w:hint="default"/>
      </w:rPr>
    </w:lvl>
    <w:lvl w:ilvl="4">
      <w:start w:val="1"/>
      <w:numFmt w:val="decimal"/>
      <w:lvlText w:val="%1.%2.%3.%4.%5"/>
      <w:lvlJc w:val="left"/>
      <w:pPr>
        <w:ind w:left="5404" w:hanging="1080"/>
      </w:pPr>
      <w:rPr>
        <w:rFonts w:hint="default"/>
      </w:rPr>
    </w:lvl>
    <w:lvl w:ilvl="5">
      <w:start w:val="1"/>
      <w:numFmt w:val="decimal"/>
      <w:lvlText w:val="%1.%2.%3.%4.%5.%6"/>
      <w:lvlJc w:val="left"/>
      <w:pPr>
        <w:ind w:left="6845" w:hanging="1440"/>
      </w:pPr>
      <w:rPr>
        <w:rFonts w:hint="default"/>
      </w:rPr>
    </w:lvl>
    <w:lvl w:ilvl="6">
      <w:start w:val="1"/>
      <w:numFmt w:val="decimal"/>
      <w:lvlText w:val="%1.%2.%3.%4.%5.%6.%7"/>
      <w:lvlJc w:val="left"/>
      <w:pPr>
        <w:ind w:left="7926" w:hanging="1440"/>
      </w:pPr>
      <w:rPr>
        <w:rFonts w:hint="default"/>
      </w:rPr>
    </w:lvl>
    <w:lvl w:ilvl="7">
      <w:start w:val="1"/>
      <w:numFmt w:val="decimal"/>
      <w:lvlText w:val="%1.%2.%3.%4.%5.%6.%7.%8"/>
      <w:lvlJc w:val="left"/>
      <w:pPr>
        <w:ind w:left="9367" w:hanging="1800"/>
      </w:pPr>
      <w:rPr>
        <w:rFonts w:hint="default"/>
      </w:rPr>
    </w:lvl>
    <w:lvl w:ilvl="8">
      <w:start w:val="1"/>
      <w:numFmt w:val="decimal"/>
      <w:lvlText w:val="%1.%2.%3.%4.%5.%6.%7.%8.%9"/>
      <w:lvlJc w:val="left"/>
      <w:pPr>
        <w:ind w:left="10448" w:hanging="1800"/>
      </w:pPr>
      <w:rPr>
        <w:rFonts w:hint="default"/>
      </w:r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27E0B43"/>
    <w:multiLevelType w:val="hybridMultilevel"/>
    <w:tmpl w:val="7414C258"/>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0004355"/>
    <w:multiLevelType w:val="hybridMultilevel"/>
    <w:tmpl w:val="30442BAC"/>
    <w:lvl w:ilvl="0" w:tplc="A028CC18">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6247A05"/>
    <w:multiLevelType w:val="hybridMultilevel"/>
    <w:tmpl w:val="30102658"/>
    <w:lvl w:ilvl="0" w:tplc="16820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A900022"/>
    <w:multiLevelType w:val="hybridMultilevel"/>
    <w:tmpl w:val="FB268F8A"/>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ACD2298"/>
    <w:multiLevelType w:val="multilevel"/>
    <w:tmpl w:val="3214701A"/>
    <w:lvl w:ilvl="0">
      <w:start w:val="4"/>
      <w:numFmt w:val="decimal"/>
      <w:lvlText w:val="%1"/>
      <w:lvlJc w:val="left"/>
      <w:pPr>
        <w:ind w:left="360" w:hanging="360"/>
      </w:pPr>
      <w:rPr>
        <w:rFonts w:hint="default"/>
      </w:rPr>
    </w:lvl>
    <w:lvl w:ilvl="1">
      <w:start w:val="1"/>
      <w:numFmt w:val="decimal"/>
      <w:lvlText w:val="%1.%2"/>
      <w:lvlJc w:val="left"/>
      <w:pPr>
        <w:ind w:left="1441" w:hanging="360"/>
      </w:pPr>
      <w:rPr>
        <w:rFonts w:hint="default"/>
      </w:rPr>
    </w:lvl>
    <w:lvl w:ilvl="2">
      <w:start w:val="1"/>
      <w:numFmt w:val="decimal"/>
      <w:lvlText w:val="%1.%2.%3"/>
      <w:lvlJc w:val="left"/>
      <w:pPr>
        <w:ind w:left="2882" w:hanging="720"/>
      </w:pPr>
      <w:rPr>
        <w:rFonts w:hint="default"/>
      </w:rPr>
    </w:lvl>
    <w:lvl w:ilvl="3">
      <w:start w:val="1"/>
      <w:numFmt w:val="decimal"/>
      <w:lvlText w:val="%1.%2.%3.%4"/>
      <w:lvlJc w:val="left"/>
      <w:pPr>
        <w:ind w:left="4323" w:hanging="1080"/>
      </w:pPr>
      <w:rPr>
        <w:rFonts w:hint="default"/>
      </w:rPr>
    </w:lvl>
    <w:lvl w:ilvl="4">
      <w:start w:val="1"/>
      <w:numFmt w:val="decimal"/>
      <w:lvlText w:val="%1.%2.%3.%4.%5"/>
      <w:lvlJc w:val="left"/>
      <w:pPr>
        <w:ind w:left="5404" w:hanging="1080"/>
      </w:pPr>
      <w:rPr>
        <w:rFonts w:hint="default"/>
      </w:rPr>
    </w:lvl>
    <w:lvl w:ilvl="5">
      <w:start w:val="1"/>
      <w:numFmt w:val="decimal"/>
      <w:lvlText w:val="%1.%2.%3.%4.%5.%6"/>
      <w:lvlJc w:val="left"/>
      <w:pPr>
        <w:ind w:left="6845" w:hanging="1440"/>
      </w:pPr>
      <w:rPr>
        <w:rFonts w:hint="default"/>
      </w:rPr>
    </w:lvl>
    <w:lvl w:ilvl="6">
      <w:start w:val="1"/>
      <w:numFmt w:val="decimal"/>
      <w:lvlText w:val="%1.%2.%3.%4.%5.%6.%7"/>
      <w:lvlJc w:val="left"/>
      <w:pPr>
        <w:ind w:left="7926" w:hanging="1440"/>
      </w:pPr>
      <w:rPr>
        <w:rFonts w:hint="default"/>
      </w:rPr>
    </w:lvl>
    <w:lvl w:ilvl="7">
      <w:start w:val="1"/>
      <w:numFmt w:val="decimal"/>
      <w:lvlText w:val="%1.%2.%3.%4.%5.%6.%7.%8"/>
      <w:lvlJc w:val="left"/>
      <w:pPr>
        <w:ind w:left="9367" w:hanging="1800"/>
      </w:pPr>
      <w:rPr>
        <w:rFonts w:hint="default"/>
      </w:rPr>
    </w:lvl>
    <w:lvl w:ilvl="8">
      <w:start w:val="1"/>
      <w:numFmt w:val="decimal"/>
      <w:lvlText w:val="%1.%2.%3.%4.%5.%6.%7.%8.%9"/>
      <w:lvlJc w:val="left"/>
      <w:pPr>
        <w:ind w:left="10448" w:hanging="1800"/>
      </w:pPr>
      <w:rPr>
        <w:rFonts w:hint="default"/>
      </w:r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E6104AB"/>
    <w:multiLevelType w:val="multilevel"/>
    <w:tmpl w:val="151882D6"/>
    <w:lvl w:ilvl="0">
      <w:start w:val="1"/>
      <w:numFmt w:val="decimal"/>
      <w:lvlText w:val="%1"/>
      <w:lvlJc w:val="left"/>
      <w:pPr>
        <w:ind w:left="372" w:hanging="372"/>
      </w:pPr>
      <w:rPr>
        <w:rFonts w:hint="default"/>
      </w:rPr>
    </w:lvl>
    <w:lvl w:ilvl="1">
      <w:start w:val="1"/>
      <w:numFmt w:val="decimal"/>
      <w:lvlText w:val="%1.%2"/>
      <w:lvlJc w:val="left"/>
      <w:pPr>
        <w:ind w:left="1081" w:hanging="37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D5574A0"/>
    <w:multiLevelType w:val="multilevel"/>
    <w:tmpl w:val="F67EE4A2"/>
    <w:lvl w:ilvl="0">
      <w:start w:val="6"/>
      <w:numFmt w:val="decimal"/>
      <w:lvlText w:val="%1"/>
      <w:lvlJc w:val="left"/>
      <w:pPr>
        <w:ind w:left="360" w:hanging="360"/>
      </w:pPr>
      <w:rPr>
        <w:rFonts w:hint="default"/>
      </w:rPr>
    </w:lvl>
    <w:lvl w:ilvl="1">
      <w:start w:val="1"/>
      <w:numFmt w:val="decimal"/>
      <w:lvlText w:val="%1.%2"/>
      <w:lvlJc w:val="left"/>
      <w:pPr>
        <w:ind w:left="1441" w:hanging="360"/>
      </w:pPr>
      <w:rPr>
        <w:rFonts w:hint="default"/>
      </w:rPr>
    </w:lvl>
    <w:lvl w:ilvl="2">
      <w:start w:val="1"/>
      <w:numFmt w:val="decimal"/>
      <w:lvlText w:val="%1.%2.%3"/>
      <w:lvlJc w:val="left"/>
      <w:pPr>
        <w:ind w:left="2882" w:hanging="720"/>
      </w:pPr>
      <w:rPr>
        <w:rFonts w:hint="default"/>
      </w:rPr>
    </w:lvl>
    <w:lvl w:ilvl="3">
      <w:start w:val="1"/>
      <w:numFmt w:val="decimal"/>
      <w:lvlText w:val="%1.%2.%3.%4"/>
      <w:lvlJc w:val="left"/>
      <w:pPr>
        <w:ind w:left="4323" w:hanging="1080"/>
      </w:pPr>
      <w:rPr>
        <w:rFonts w:hint="default"/>
      </w:rPr>
    </w:lvl>
    <w:lvl w:ilvl="4">
      <w:start w:val="1"/>
      <w:numFmt w:val="decimal"/>
      <w:lvlText w:val="%1.%2.%3.%4.%5"/>
      <w:lvlJc w:val="left"/>
      <w:pPr>
        <w:ind w:left="5404" w:hanging="1080"/>
      </w:pPr>
      <w:rPr>
        <w:rFonts w:hint="default"/>
      </w:rPr>
    </w:lvl>
    <w:lvl w:ilvl="5">
      <w:start w:val="1"/>
      <w:numFmt w:val="decimal"/>
      <w:lvlText w:val="%1.%2.%3.%4.%5.%6"/>
      <w:lvlJc w:val="left"/>
      <w:pPr>
        <w:ind w:left="6845" w:hanging="1440"/>
      </w:pPr>
      <w:rPr>
        <w:rFonts w:hint="default"/>
      </w:rPr>
    </w:lvl>
    <w:lvl w:ilvl="6">
      <w:start w:val="1"/>
      <w:numFmt w:val="decimal"/>
      <w:lvlText w:val="%1.%2.%3.%4.%5.%6.%7"/>
      <w:lvlJc w:val="left"/>
      <w:pPr>
        <w:ind w:left="7926" w:hanging="1440"/>
      </w:pPr>
      <w:rPr>
        <w:rFonts w:hint="default"/>
      </w:rPr>
    </w:lvl>
    <w:lvl w:ilvl="7">
      <w:start w:val="1"/>
      <w:numFmt w:val="decimal"/>
      <w:lvlText w:val="%1.%2.%3.%4.%5.%6.%7.%8"/>
      <w:lvlJc w:val="left"/>
      <w:pPr>
        <w:ind w:left="9367" w:hanging="1800"/>
      </w:pPr>
      <w:rPr>
        <w:rFonts w:hint="default"/>
      </w:rPr>
    </w:lvl>
    <w:lvl w:ilvl="8">
      <w:start w:val="1"/>
      <w:numFmt w:val="decimal"/>
      <w:lvlText w:val="%1.%2.%3.%4.%5.%6.%7.%8.%9"/>
      <w:lvlJc w:val="left"/>
      <w:pPr>
        <w:ind w:left="10448" w:hanging="1800"/>
      </w:pPr>
      <w:rPr>
        <w:rFonts w:hint="default"/>
      </w:r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571109"/>
    <w:multiLevelType w:val="hybridMultilevel"/>
    <w:tmpl w:val="CDD05742"/>
    <w:lvl w:ilvl="0" w:tplc="6AB6637A">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3"/>
  </w:num>
  <w:num w:numId="2" w16cid:durableId="822699537">
    <w:abstractNumId w:val="20"/>
  </w:num>
  <w:num w:numId="3" w16cid:durableId="1771201925">
    <w:abstractNumId w:val="18"/>
  </w:num>
  <w:num w:numId="4" w16cid:durableId="176819573">
    <w:abstractNumId w:val="21"/>
  </w:num>
  <w:num w:numId="5" w16cid:durableId="347682171">
    <w:abstractNumId w:val="23"/>
  </w:num>
  <w:num w:numId="6" w16cid:durableId="1335262608">
    <w:abstractNumId w:val="11"/>
  </w:num>
  <w:num w:numId="7" w16cid:durableId="158539818">
    <w:abstractNumId w:val="7"/>
  </w:num>
  <w:num w:numId="8" w16cid:durableId="1423333353">
    <w:abstractNumId w:val="13"/>
  </w:num>
  <w:num w:numId="9" w16cid:durableId="146635445">
    <w:abstractNumId w:val="1"/>
  </w:num>
  <w:num w:numId="10" w16cid:durableId="1044988031">
    <w:abstractNumId w:val="15"/>
  </w:num>
  <w:num w:numId="11" w16cid:durableId="89280258">
    <w:abstractNumId w:val="12"/>
  </w:num>
  <w:num w:numId="12" w16cid:durableId="1538807976">
    <w:abstractNumId w:val="16"/>
  </w:num>
  <w:num w:numId="13" w16cid:durableId="1358655854">
    <w:abstractNumId w:val="9"/>
  </w:num>
  <w:num w:numId="14" w16cid:durableId="1052342800">
    <w:abstractNumId w:val="2"/>
  </w:num>
  <w:num w:numId="15" w16cid:durableId="645008668">
    <w:abstractNumId w:val="24"/>
  </w:num>
  <w:num w:numId="16" w16cid:durableId="81802468">
    <w:abstractNumId w:val="4"/>
  </w:num>
  <w:num w:numId="17" w16cid:durableId="1170021478">
    <w:abstractNumId w:val="19"/>
  </w:num>
  <w:num w:numId="18" w16cid:durableId="418404617">
    <w:abstractNumId w:val="14"/>
  </w:num>
  <w:num w:numId="19" w16cid:durableId="937299889">
    <w:abstractNumId w:val="17"/>
  </w:num>
  <w:num w:numId="20" w16cid:durableId="220214070">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1" w16cid:durableId="1549100542">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2" w16cid:durableId="978075936">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3" w16cid:durableId="1913805259">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4" w16cid:durableId="1351569671">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5" w16cid:durableId="2119518099">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6" w16cid:durableId="1308432411">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7" w16cid:durableId="1188519215">
    <w:abstractNumId w:val="19"/>
    <w:lvlOverride w:ilvl="0">
      <w:lvl w:ilvl="0">
        <w:start w:val="1"/>
        <w:numFmt w:val="decimal"/>
        <w:lvlText w:val="%1"/>
        <w:lvlJc w:val="left"/>
        <w:pPr>
          <w:ind w:left="372" w:hanging="372"/>
        </w:pPr>
        <w:rPr>
          <w:rFonts w:hint="default"/>
        </w:rPr>
      </w:lvl>
    </w:lvlOverride>
    <w:lvlOverride w:ilvl="1">
      <w:lvl w:ilvl="1">
        <w:start w:val="1"/>
        <w:numFmt w:val="decimal"/>
        <w:lvlText w:val="%1.%2"/>
        <w:lvlJc w:val="left"/>
        <w:pPr>
          <w:ind w:left="1081" w:hanging="372"/>
        </w:pPr>
        <w:rPr>
          <w:rFonts w:hint="default"/>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2847" w:hanging="72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625" w:hanging="108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403" w:hanging="1440"/>
        </w:pPr>
        <w:rPr>
          <w:rFonts w:hint="default"/>
        </w:rPr>
      </w:lvl>
    </w:lvlOverride>
    <w:lvlOverride w:ilvl="8">
      <w:lvl w:ilvl="8">
        <w:start w:val="1"/>
        <w:numFmt w:val="decimal"/>
        <w:lvlText w:val="%1.%2.%3.%4.%5.%6.%7.%8.%9"/>
        <w:lvlJc w:val="left"/>
        <w:pPr>
          <w:ind w:left="7472" w:hanging="1800"/>
        </w:pPr>
        <w:rPr>
          <w:rFonts w:hint="default"/>
        </w:rPr>
      </w:lvl>
    </w:lvlOverride>
  </w:num>
  <w:num w:numId="28" w16cid:durableId="1132672370">
    <w:abstractNumId w:val="0"/>
  </w:num>
  <w:num w:numId="29" w16cid:durableId="1415858636">
    <w:abstractNumId w:val="5"/>
  </w:num>
  <w:num w:numId="30" w16cid:durableId="474100803">
    <w:abstractNumId w:val="8"/>
  </w:num>
  <w:num w:numId="31" w16cid:durableId="358356444">
    <w:abstractNumId w:val="6"/>
  </w:num>
  <w:num w:numId="32" w16cid:durableId="1919636394">
    <w:abstractNumId w:val="22"/>
  </w:num>
  <w:num w:numId="33" w16cid:durableId="2024504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5944"/>
    <w:rsid w:val="00032A03"/>
    <w:rsid w:val="00092B3F"/>
    <w:rsid w:val="000A21ED"/>
    <w:rsid w:val="00180DE6"/>
    <w:rsid w:val="001973E4"/>
    <w:rsid w:val="001E39F0"/>
    <w:rsid w:val="001F3651"/>
    <w:rsid w:val="0021136D"/>
    <w:rsid w:val="002240AB"/>
    <w:rsid w:val="00246BC9"/>
    <w:rsid w:val="00256ED1"/>
    <w:rsid w:val="00260974"/>
    <w:rsid w:val="002B21F4"/>
    <w:rsid w:val="00321A64"/>
    <w:rsid w:val="003440E7"/>
    <w:rsid w:val="003674A0"/>
    <w:rsid w:val="00372F4C"/>
    <w:rsid w:val="0039200B"/>
    <w:rsid w:val="003C6F28"/>
    <w:rsid w:val="004117EB"/>
    <w:rsid w:val="004209D4"/>
    <w:rsid w:val="00426AC5"/>
    <w:rsid w:val="004821EB"/>
    <w:rsid w:val="004A57F0"/>
    <w:rsid w:val="004B6523"/>
    <w:rsid w:val="004C410D"/>
    <w:rsid w:val="004D35E3"/>
    <w:rsid w:val="004E4241"/>
    <w:rsid w:val="004F7B4A"/>
    <w:rsid w:val="005134D2"/>
    <w:rsid w:val="0052366E"/>
    <w:rsid w:val="00560523"/>
    <w:rsid w:val="00591F08"/>
    <w:rsid w:val="00597BDE"/>
    <w:rsid w:val="005E428F"/>
    <w:rsid w:val="006469CE"/>
    <w:rsid w:val="00692BA6"/>
    <w:rsid w:val="00695EC3"/>
    <w:rsid w:val="006E61DF"/>
    <w:rsid w:val="006F3170"/>
    <w:rsid w:val="00704C68"/>
    <w:rsid w:val="0071057C"/>
    <w:rsid w:val="007126D9"/>
    <w:rsid w:val="0071466A"/>
    <w:rsid w:val="007555AC"/>
    <w:rsid w:val="00756EFA"/>
    <w:rsid w:val="007853CB"/>
    <w:rsid w:val="007A18FD"/>
    <w:rsid w:val="007A36A1"/>
    <w:rsid w:val="007B3834"/>
    <w:rsid w:val="007B68C6"/>
    <w:rsid w:val="007B72C0"/>
    <w:rsid w:val="00821B9B"/>
    <w:rsid w:val="008238C9"/>
    <w:rsid w:val="008560C1"/>
    <w:rsid w:val="00871C1C"/>
    <w:rsid w:val="008F210F"/>
    <w:rsid w:val="00916578"/>
    <w:rsid w:val="00944ED6"/>
    <w:rsid w:val="00990888"/>
    <w:rsid w:val="009A2B81"/>
    <w:rsid w:val="009E5D8E"/>
    <w:rsid w:val="00A011AB"/>
    <w:rsid w:val="00A049F9"/>
    <w:rsid w:val="00A159D0"/>
    <w:rsid w:val="00A24119"/>
    <w:rsid w:val="00A363CA"/>
    <w:rsid w:val="00A50FF9"/>
    <w:rsid w:val="00A52234"/>
    <w:rsid w:val="00A54E3E"/>
    <w:rsid w:val="00A87E0A"/>
    <w:rsid w:val="00A918E5"/>
    <w:rsid w:val="00AB7757"/>
    <w:rsid w:val="00AC1627"/>
    <w:rsid w:val="00AC35A0"/>
    <w:rsid w:val="00AE1F83"/>
    <w:rsid w:val="00AF004F"/>
    <w:rsid w:val="00B0355B"/>
    <w:rsid w:val="00B2309E"/>
    <w:rsid w:val="00B31048"/>
    <w:rsid w:val="00B379A0"/>
    <w:rsid w:val="00B55AC1"/>
    <w:rsid w:val="00B653D8"/>
    <w:rsid w:val="00B65AB7"/>
    <w:rsid w:val="00BC1355"/>
    <w:rsid w:val="00BC4B30"/>
    <w:rsid w:val="00BF117E"/>
    <w:rsid w:val="00C24B2C"/>
    <w:rsid w:val="00C270D2"/>
    <w:rsid w:val="00C44C5F"/>
    <w:rsid w:val="00C56329"/>
    <w:rsid w:val="00C66C16"/>
    <w:rsid w:val="00CA6B65"/>
    <w:rsid w:val="00CC31E2"/>
    <w:rsid w:val="00CE66E7"/>
    <w:rsid w:val="00CF24AF"/>
    <w:rsid w:val="00D240F6"/>
    <w:rsid w:val="00D60251"/>
    <w:rsid w:val="00D60D43"/>
    <w:rsid w:val="00DA0999"/>
    <w:rsid w:val="00DA3B25"/>
    <w:rsid w:val="00DC3535"/>
    <w:rsid w:val="00DE0EA4"/>
    <w:rsid w:val="00DE20F9"/>
    <w:rsid w:val="00DE4FDF"/>
    <w:rsid w:val="00DF5DE2"/>
    <w:rsid w:val="00E17BFC"/>
    <w:rsid w:val="00E50825"/>
    <w:rsid w:val="00E564EE"/>
    <w:rsid w:val="00E75702"/>
    <w:rsid w:val="00E80675"/>
    <w:rsid w:val="00E9018F"/>
    <w:rsid w:val="00E93B39"/>
    <w:rsid w:val="00EB6A61"/>
    <w:rsid w:val="00ED7686"/>
    <w:rsid w:val="00FA6661"/>
    <w:rsid w:val="00FB20CB"/>
    <w:rsid w:val="00FB397B"/>
    <w:rsid w:val="00FC7849"/>
    <w:rsid w:val="00FD3B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rsid w:val="0071466A"/>
    <w:pPr>
      <w:keepNext/>
      <w:numPr>
        <w:numId w:val="14"/>
      </w:numPr>
      <w:spacing w:after="0" w:line="240" w:lineRule="auto"/>
      <w:outlineLvl w:val="0"/>
    </w:pPr>
    <w:rPr>
      <w:rFonts w:ascii="Arial" w:eastAsia="Times New Roman" w:hAnsi="Arial" w:cs="Arial"/>
      <w:b/>
      <w:bCs/>
      <w:sz w:val="24"/>
      <w:szCs w:val="24"/>
      <w:lang w:eastAsia="sl-SI"/>
    </w:rPr>
  </w:style>
  <w:style w:type="paragraph" w:styleId="Naslov2">
    <w:name w:val="heading 2"/>
    <w:basedOn w:val="Navaden"/>
    <w:next w:val="Navaden"/>
    <w:link w:val="Naslov2Znak"/>
    <w:rsid w:val="0071466A"/>
    <w:pPr>
      <w:keepNext/>
      <w:spacing w:before="240" w:after="60" w:line="240" w:lineRule="auto"/>
      <w:ind w:left="709"/>
      <w:outlineLvl w:val="1"/>
    </w:pPr>
    <w:rPr>
      <w:rFonts w:ascii="Arial" w:eastAsia="Times New Roman" w:hAnsi="Arial" w:cs="Arial"/>
      <w:b/>
      <w:bCs/>
      <w:iCs/>
      <w:szCs w:val="28"/>
      <w:lang w:eastAsia="sl-SI"/>
    </w:rPr>
  </w:style>
  <w:style w:type="paragraph" w:styleId="Naslov3">
    <w:name w:val="heading 3"/>
    <w:basedOn w:val="Navaden"/>
    <w:next w:val="Navaden"/>
    <w:link w:val="Naslov3Znak"/>
    <w:qFormat/>
    <w:rsid w:val="0071466A"/>
    <w:pPr>
      <w:keepNext/>
      <w:spacing w:before="240" w:after="60" w:line="240" w:lineRule="auto"/>
      <w:outlineLvl w:val="2"/>
    </w:pPr>
    <w:rPr>
      <w:rFonts w:ascii="Arial" w:eastAsia="Times New Roman" w:hAnsi="Arial" w:cs="Arial"/>
      <w:b/>
      <w:bCs/>
      <w:sz w:val="26"/>
      <w:szCs w:val="26"/>
      <w:lang w:eastAsia="sl-SI"/>
    </w:rPr>
  </w:style>
  <w:style w:type="paragraph" w:styleId="Naslov4">
    <w:name w:val="heading 4"/>
    <w:basedOn w:val="Navaden"/>
    <w:next w:val="Navaden"/>
    <w:link w:val="Naslov4Znak"/>
    <w:qFormat/>
    <w:rsid w:val="0071466A"/>
    <w:pPr>
      <w:keepNext/>
      <w:spacing w:before="240" w:after="60" w:line="240" w:lineRule="auto"/>
      <w:outlineLvl w:val="3"/>
    </w:pPr>
    <w:rPr>
      <w:rFonts w:ascii="Times New Roman" w:eastAsia="Times New Roman" w:hAnsi="Times New Roman" w:cs="Times New Roman"/>
      <w:b/>
      <w:bCs/>
      <w:sz w:val="28"/>
      <w:szCs w:val="28"/>
      <w:lang w:eastAsia="sl-SI"/>
    </w:rPr>
  </w:style>
  <w:style w:type="paragraph" w:styleId="Naslov5">
    <w:name w:val="heading 5"/>
    <w:basedOn w:val="Navaden"/>
    <w:next w:val="Navaden"/>
    <w:link w:val="Naslov5Znak"/>
    <w:qFormat/>
    <w:rsid w:val="0071466A"/>
    <w:pPr>
      <w:keepNext/>
      <w:tabs>
        <w:tab w:val="left" w:pos="4140"/>
        <w:tab w:val="decimal" w:pos="5940"/>
        <w:tab w:val="left" w:pos="6840"/>
        <w:tab w:val="decimal" w:pos="8280"/>
      </w:tabs>
      <w:spacing w:after="0" w:line="240" w:lineRule="auto"/>
      <w:outlineLvl w:val="4"/>
    </w:pPr>
    <w:rPr>
      <w:rFonts w:ascii="Arial" w:eastAsia="Times New Roman" w:hAnsi="Arial" w:cs="Arial"/>
      <w:b/>
      <w:bCs/>
      <w:i/>
      <w:iCs/>
      <w:color w:val="FF0000"/>
      <w:szCs w:val="24"/>
      <w:lang w:eastAsia="sl-SI"/>
    </w:rPr>
  </w:style>
  <w:style w:type="paragraph" w:styleId="Naslov6">
    <w:name w:val="heading 6"/>
    <w:basedOn w:val="Navaden"/>
    <w:next w:val="Navaden"/>
    <w:link w:val="Naslov6Znak"/>
    <w:qFormat/>
    <w:rsid w:val="0071466A"/>
    <w:pPr>
      <w:keepNext/>
      <w:spacing w:after="0" w:line="240" w:lineRule="auto"/>
      <w:outlineLvl w:val="5"/>
    </w:pPr>
    <w:rPr>
      <w:rFonts w:ascii="Arial" w:eastAsia="Times New Roman" w:hAnsi="Arial" w:cs="Arial"/>
      <w:b/>
      <w:bCs/>
      <w:color w:val="FF0000"/>
      <w:szCs w:val="24"/>
      <w:lang w:eastAsia="sl-SI"/>
    </w:rPr>
  </w:style>
  <w:style w:type="paragraph" w:styleId="Naslov7">
    <w:name w:val="heading 7"/>
    <w:basedOn w:val="Navaden"/>
    <w:next w:val="Navaden"/>
    <w:link w:val="Naslov7Znak"/>
    <w:qFormat/>
    <w:rsid w:val="0071466A"/>
    <w:pPr>
      <w:spacing w:before="240" w:after="60" w:line="240" w:lineRule="auto"/>
      <w:outlineLvl w:val="6"/>
    </w:pPr>
    <w:rPr>
      <w:rFonts w:ascii="Times New Roman" w:eastAsia="Times New Roman" w:hAnsi="Times New Roman" w:cs="Times New Roman"/>
      <w:sz w:val="24"/>
      <w:szCs w:val="24"/>
      <w:lang w:eastAsia="sl-SI"/>
    </w:rPr>
  </w:style>
  <w:style w:type="paragraph" w:styleId="Naslov8">
    <w:name w:val="heading 8"/>
    <w:basedOn w:val="Navaden"/>
    <w:next w:val="Navaden"/>
    <w:link w:val="Naslov8Znak"/>
    <w:qFormat/>
    <w:rsid w:val="0071466A"/>
    <w:pPr>
      <w:spacing w:before="240" w:after="60" w:line="240" w:lineRule="auto"/>
      <w:outlineLvl w:val="7"/>
    </w:pPr>
    <w:rPr>
      <w:rFonts w:ascii="Times New Roman" w:eastAsia="Times New Roman" w:hAnsi="Times New Roman" w:cs="Times New Roman"/>
      <w:i/>
      <w:iCs/>
      <w:sz w:val="24"/>
      <w:szCs w:val="24"/>
      <w:lang w:eastAsia="sl-SI"/>
    </w:rPr>
  </w:style>
  <w:style w:type="paragraph" w:styleId="Naslov9">
    <w:name w:val="heading 9"/>
    <w:basedOn w:val="Navaden"/>
    <w:next w:val="Navaden"/>
    <w:link w:val="Naslov9Znak"/>
    <w:qFormat/>
    <w:rsid w:val="0071466A"/>
    <w:pPr>
      <w:spacing w:before="240" w:after="60" w:line="240" w:lineRule="auto"/>
      <w:outlineLvl w:val="8"/>
    </w:pPr>
    <w:rPr>
      <w:rFonts w:ascii="Arial" w:eastAsia="Times New Roman" w:hAnsi="Arial" w:cs="Arial"/>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nhideWhenUsed/>
    <w:rsid w:val="009E5D8E"/>
    <w:rPr>
      <w:sz w:val="16"/>
      <w:szCs w:val="16"/>
    </w:rPr>
  </w:style>
  <w:style w:type="paragraph" w:styleId="Pripombabesedilo">
    <w:name w:val="annotation text"/>
    <w:basedOn w:val="Navaden"/>
    <w:link w:val="PripombabesediloZnak"/>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rsid w:val="009E5D8E"/>
    <w:rPr>
      <w:sz w:val="20"/>
      <w:szCs w:val="20"/>
    </w:rPr>
  </w:style>
  <w:style w:type="paragraph" w:styleId="Zadevapripombe">
    <w:name w:val="annotation subject"/>
    <w:basedOn w:val="Pripombabesedilo"/>
    <w:next w:val="Pripombabesedilo"/>
    <w:link w:val="ZadevapripombeZnak"/>
    <w:unhideWhenUsed/>
    <w:rsid w:val="009E5D8E"/>
    <w:rPr>
      <w:b/>
      <w:bCs/>
    </w:rPr>
  </w:style>
  <w:style w:type="character" w:customStyle="1" w:styleId="ZadevapripombeZnak">
    <w:name w:val="Zadeva pripombe Znak"/>
    <w:basedOn w:val="PripombabesediloZnak"/>
    <w:link w:val="Zadevapripombe"/>
    <w:rsid w:val="009E5D8E"/>
    <w:rPr>
      <w:b/>
      <w:bCs/>
      <w:sz w:val="20"/>
      <w:szCs w:val="20"/>
    </w:rPr>
  </w:style>
  <w:style w:type="paragraph" w:styleId="Besedilooblaka">
    <w:name w:val="Balloon Text"/>
    <w:basedOn w:val="Navaden"/>
    <w:link w:val="BesedilooblakaZnak"/>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character" w:styleId="Hiperpovezava">
    <w:name w:val="Hyperlink"/>
    <w:uiPriority w:val="99"/>
    <w:rsid w:val="00756EFA"/>
    <w:rPr>
      <w:color w:val="0000FF"/>
      <w:u w:val="single"/>
    </w:rPr>
  </w:style>
  <w:style w:type="paragraph" w:customStyle="1" w:styleId="Neotevilenodstavek">
    <w:name w:val="Neoštevilčen odstavek"/>
    <w:basedOn w:val="Navaden"/>
    <w:link w:val="NeotevilenodstavekZnak"/>
    <w:qFormat/>
    <w:rsid w:val="00756EF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6EFA"/>
    <w:rPr>
      <w:rFonts w:ascii="Arial" w:eastAsia="Times New Roman" w:hAnsi="Arial" w:cs="Arial"/>
      <w:lang w:eastAsia="sl-SI"/>
    </w:rPr>
  </w:style>
  <w:style w:type="paragraph" w:styleId="Golobesedilo">
    <w:name w:val="Plain Text"/>
    <w:basedOn w:val="Navaden"/>
    <w:link w:val="GolobesediloZnak"/>
    <w:rsid w:val="00756EFA"/>
    <w:pPr>
      <w:spacing w:after="0" w:line="240" w:lineRule="auto"/>
    </w:pPr>
    <w:rPr>
      <w:rFonts w:ascii="Courier New" w:eastAsia="Times New Roman" w:hAnsi="Courier New" w:cs="Courier New"/>
      <w:sz w:val="20"/>
      <w:szCs w:val="20"/>
      <w:lang w:eastAsia="sl-SI"/>
    </w:rPr>
  </w:style>
  <w:style w:type="character" w:customStyle="1" w:styleId="GolobesediloZnak">
    <w:name w:val="Golo besedilo Znak"/>
    <w:basedOn w:val="Privzetapisavaodstavka"/>
    <w:link w:val="Golobesedilo"/>
    <w:rsid w:val="00756EFA"/>
    <w:rPr>
      <w:rFonts w:ascii="Courier New" w:eastAsia="Times New Roman" w:hAnsi="Courier New" w:cs="Courier New"/>
      <w:sz w:val="20"/>
      <w:szCs w:val="20"/>
      <w:lang w:eastAsia="sl-SI"/>
    </w:rPr>
  </w:style>
  <w:style w:type="character" w:styleId="Nerazreenaomemba">
    <w:name w:val="Unresolved Mention"/>
    <w:basedOn w:val="Privzetapisavaodstavka"/>
    <w:uiPriority w:val="99"/>
    <w:semiHidden/>
    <w:unhideWhenUsed/>
    <w:rsid w:val="00756EFA"/>
    <w:rPr>
      <w:color w:val="605E5C"/>
      <w:shd w:val="clear" w:color="auto" w:fill="E1DFDD"/>
    </w:rPr>
  </w:style>
  <w:style w:type="paragraph" w:customStyle="1" w:styleId="podpisi">
    <w:name w:val="podpisi"/>
    <w:basedOn w:val="Navaden"/>
    <w:qFormat/>
    <w:rsid w:val="007A36A1"/>
    <w:pPr>
      <w:tabs>
        <w:tab w:val="left" w:pos="3402"/>
      </w:tabs>
      <w:spacing w:after="0" w:line="260" w:lineRule="exact"/>
    </w:pPr>
    <w:rPr>
      <w:rFonts w:ascii="Arial" w:eastAsia="Times New Roman" w:hAnsi="Arial" w:cs="Times New Roman"/>
      <w:sz w:val="20"/>
      <w:szCs w:val="24"/>
      <w:lang w:val="it-IT"/>
    </w:rPr>
  </w:style>
  <w:style w:type="character" w:customStyle="1" w:styleId="Naslov1Znak">
    <w:name w:val="Naslov 1 Znak"/>
    <w:basedOn w:val="Privzetapisavaodstavka"/>
    <w:link w:val="Naslov1"/>
    <w:rsid w:val="0071466A"/>
    <w:rPr>
      <w:rFonts w:ascii="Arial" w:eastAsia="Times New Roman" w:hAnsi="Arial" w:cs="Arial"/>
      <w:b/>
      <w:bCs/>
      <w:sz w:val="24"/>
      <w:szCs w:val="24"/>
      <w:lang w:eastAsia="sl-SI"/>
    </w:rPr>
  </w:style>
  <w:style w:type="character" w:customStyle="1" w:styleId="Naslov2Znak">
    <w:name w:val="Naslov 2 Znak"/>
    <w:basedOn w:val="Privzetapisavaodstavka"/>
    <w:link w:val="Naslov2"/>
    <w:rsid w:val="0071466A"/>
    <w:rPr>
      <w:rFonts w:ascii="Arial" w:eastAsia="Times New Roman" w:hAnsi="Arial" w:cs="Arial"/>
      <w:b/>
      <w:bCs/>
      <w:iCs/>
      <w:szCs w:val="28"/>
      <w:lang w:eastAsia="sl-SI"/>
    </w:rPr>
  </w:style>
  <w:style w:type="character" w:customStyle="1" w:styleId="Naslov3Znak">
    <w:name w:val="Naslov 3 Znak"/>
    <w:basedOn w:val="Privzetapisavaodstavka"/>
    <w:link w:val="Naslov3"/>
    <w:rsid w:val="0071466A"/>
    <w:rPr>
      <w:rFonts w:ascii="Arial" w:eastAsia="Times New Roman" w:hAnsi="Arial" w:cs="Arial"/>
      <w:b/>
      <w:bCs/>
      <w:sz w:val="26"/>
      <w:szCs w:val="26"/>
      <w:lang w:eastAsia="sl-SI"/>
    </w:rPr>
  </w:style>
  <w:style w:type="character" w:customStyle="1" w:styleId="Naslov4Znak">
    <w:name w:val="Naslov 4 Znak"/>
    <w:basedOn w:val="Privzetapisavaodstavka"/>
    <w:link w:val="Naslov4"/>
    <w:rsid w:val="0071466A"/>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rsid w:val="0071466A"/>
    <w:rPr>
      <w:rFonts w:ascii="Arial" w:eastAsia="Times New Roman" w:hAnsi="Arial" w:cs="Arial"/>
      <w:b/>
      <w:bCs/>
      <w:i/>
      <w:iCs/>
      <w:color w:val="FF0000"/>
      <w:szCs w:val="24"/>
      <w:lang w:eastAsia="sl-SI"/>
    </w:rPr>
  </w:style>
  <w:style w:type="character" w:customStyle="1" w:styleId="Naslov6Znak">
    <w:name w:val="Naslov 6 Znak"/>
    <w:basedOn w:val="Privzetapisavaodstavka"/>
    <w:link w:val="Naslov6"/>
    <w:rsid w:val="0071466A"/>
    <w:rPr>
      <w:rFonts w:ascii="Arial" w:eastAsia="Times New Roman" w:hAnsi="Arial" w:cs="Arial"/>
      <w:b/>
      <w:bCs/>
      <w:color w:val="FF0000"/>
      <w:szCs w:val="24"/>
      <w:lang w:eastAsia="sl-SI"/>
    </w:rPr>
  </w:style>
  <w:style w:type="character" w:customStyle="1" w:styleId="Naslov7Znak">
    <w:name w:val="Naslov 7 Znak"/>
    <w:basedOn w:val="Privzetapisavaodstavka"/>
    <w:link w:val="Naslov7"/>
    <w:rsid w:val="0071466A"/>
    <w:rPr>
      <w:rFonts w:ascii="Times New Roman" w:eastAsia="Times New Roman" w:hAnsi="Times New Roman" w:cs="Times New Roman"/>
      <w:sz w:val="24"/>
      <w:szCs w:val="24"/>
      <w:lang w:eastAsia="sl-SI"/>
    </w:rPr>
  </w:style>
  <w:style w:type="character" w:customStyle="1" w:styleId="Naslov8Znak">
    <w:name w:val="Naslov 8 Znak"/>
    <w:basedOn w:val="Privzetapisavaodstavka"/>
    <w:link w:val="Naslov8"/>
    <w:rsid w:val="0071466A"/>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rsid w:val="0071466A"/>
    <w:rPr>
      <w:rFonts w:ascii="Arial" w:eastAsia="Times New Roman" w:hAnsi="Arial" w:cs="Arial"/>
      <w:lang w:eastAsia="sl-SI"/>
    </w:rPr>
  </w:style>
  <w:style w:type="paragraph" w:styleId="Glava">
    <w:name w:val="header"/>
    <w:basedOn w:val="Navaden"/>
    <w:link w:val="GlavaZnak"/>
    <w:uiPriority w:val="99"/>
    <w:rsid w:val="0071466A"/>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GlavaZnak">
    <w:name w:val="Glava Znak"/>
    <w:basedOn w:val="Privzetapisavaodstavka"/>
    <w:link w:val="Glava"/>
    <w:uiPriority w:val="99"/>
    <w:rsid w:val="0071466A"/>
    <w:rPr>
      <w:rFonts w:ascii="Times New Roman" w:eastAsia="Times New Roman" w:hAnsi="Times New Roman" w:cs="Times New Roman"/>
      <w:sz w:val="24"/>
      <w:szCs w:val="24"/>
      <w:lang w:eastAsia="sl-SI"/>
    </w:rPr>
  </w:style>
  <w:style w:type="paragraph" w:styleId="Noga">
    <w:name w:val="footer"/>
    <w:basedOn w:val="Navaden"/>
    <w:link w:val="NogaZnak"/>
    <w:uiPriority w:val="99"/>
    <w:rsid w:val="0071466A"/>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NogaZnak">
    <w:name w:val="Noga Znak"/>
    <w:basedOn w:val="Privzetapisavaodstavka"/>
    <w:link w:val="Noga"/>
    <w:uiPriority w:val="99"/>
    <w:rsid w:val="0071466A"/>
    <w:rPr>
      <w:rFonts w:ascii="Times New Roman" w:eastAsia="Times New Roman" w:hAnsi="Times New Roman" w:cs="Times New Roman"/>
      <w:sz w:val="24"/>
      <w:szCs w:val="24"/>
      <w:lang w:eastAsia="sl-SI"/>
    </w:rPr>
  </w:style>
  <w:style w:type="character" w:styleId="tevilkastrani">
    <w:name w:val="page number"/>
    <w:basedOn w:val="Privzetapisavaodstavka"/>
    <w:rsid w:val="0071466A"/>
  </w:style>
  <w:style w:type="paragraph" w:styleId="Telobesedila">
    <w:name w:val="Body Text"/>
    <w:basedOn w:val="Navaden"/>
    <w:link w:val="TelobesedilaZnak"/>
    <w:rsid w:val="0071466A"/>
    <w:pPr>
      <w:spacing w:after="0" w:line="240" w:lineRule="auto"/>
    </w:pPr>
    <w:rPr>
      <w:rFonts w:ascii="Times New Roman" w:eastAsia="Times New Roman" w:hAnsi="Times New Roman" w:cs="Times New Roman"/>
      <w:i/>
      <w:iCs/>
      <w:sz w:val="24"/>
      <w:szCs w:val="24"/>
      <w:lang w:eastAsia="sl-SI"/>
    </w:rPr>
  </w:style>
  <w:style w:type="character" w:customStyle="1" w:styleId="TelobesedilaZnak">
    <w:name w:val="Telo besedila Znak"/>
    <w:basedOn w:val="Privzetapisavaodstavka"/>
    <w:link w:val="Telobesedila"/>
    <w:rsid w:val="0071466A"/>
    <w:rPr>
      <w:rFonts w:ascii="Times New Roman" w:eastAsia="Times New Roman" w:hAnsi="Times New Roman" w:cs="Times New Roman"/>
      <w:i/>
      <w:iCs/>
      <w:sz w:val="24"/>
      <w:szCs w:val="24"/>
      <w:lang w:eastAsia="sl-SI"/>
    </w:rPr>
  </w:style>
  <w:style w:type="paragraph" w:styleId="Telobesedila2">
    <w:name w:val="Body Text 2"/>
    <w:basedOn w:val="Navaden"/>
    <w:link w:val="Telobesedila2Znak"/>
    <w:rsid w:val="0071466A"/>
    <w:pPr>
      <w:spacing w:after="0" w:line="240" w:lineRule="auto"/>
    </w:pPr>
    <w:rPr>
      <w:rFonts w:ascii="Times New Roman" w:eastAsia="Times New Roman" w:hAnsi="Times New Roman" w:cs="Times New Roman"/>
      <w:b/>
      <w:sz w:val="24"/>
      <w:szCs w:val="24"/>
      <w:lang w:eastAsia="sl-SI"/>
    </w:rPr>
  </w:style>
  <w:style w:type="character" w:customStyle="1" w:styleId="Telobesedila2Znak">
    <w:name w:val="Telo besedila 2 Znak"/>
    <w:basedOn w:val="Privzetapisavaodstavka"/>
    <w:link w:val="Telobesedila2"/>
    <w:rsid w:val="0071466A"/>
    <w:rPr>
      <w:rFonts w:ascii="Times New Roman" w:eastAsia="Times New Roman" w:hAnsi="Times New Roman" w:cs="Times New Roman"/>
      <w:b/>
      <w:sz w:val="24"/>
      <w:szCs w:val="24"/>
      <w:lang w:eastAsia="sl-SI"/>
    </w:rPr>
  </w:style>
  <w:style w:type="paragraph" w:styleId="Telobesedila-zamik">
    <w:name w:val="Body Text Indent"/>
    <w:basedOn w:val="Navaden"/>
    <w:link w:val="Telobesedila-zamikZnak"/>
    <w:rsid w:val="0071466A"/>
    <w:pPr>
      <w:spacing w:after="120" w:line="240" w:lineRule="auto"/>
      <w:ind w:left="283"/>
    </w:pPr>
    <w:rPr>
      <w:rFonts w:ascii="Times New Roman" w:eastAsia="Times New Roman" w:hAnsi="Times New Roman" w:cs="Times New Roman"/>
      <w:sz w:val="24"/>
      <w:szCs w:val="24"/>
      <w:lang w:eastAsia="sl-SI"/>
    </w:rPr>
  </w:style>
  <w:style w:type="character" w:customStyle="1" w:styleId="Telobesedila-zamikZnak">
    <w:name w:val="Telo besedila - zamik Znak"/>
    <w:basedOn w:val="Privzetapisavaodstavka"/>
    <w:link w:val="Telobesedila-zamik"/>
    <w:rsid w:val="0071466A"/>
    <w:rPr>
      <w:rFonts w:ascii="Times New Roman" w:eastAsia="Times New Roman" w:hAnsi="Times New Roman" w:cs="Times New Roman"/>
      <w:sz w:val="24"/>
      <w:szCs w:val="24"/>
      <w:lang w:eastAsia="sl-SI"/>
    </w:rPr>
  </w:style>
  <w:style w:type="paragraph" w:styleId="Telobesedila3">
    <w:name w:val="Body Text 3"/>
    <w:basedOn w:val="Navaden"/>
    <w:link w:val="Telobesedila3Znak"/>
    <w:rsid w:val="0071466A"/>
    <w:pPr>
      <w:spacing w:after="0" w:line="240" w:lineRule="auto"/>
    </w:pPr>
    <w:rPr>
      <w:rFonts w:ascii="Arial" w:eastAsia="Times New Roman" w:hAnsi="Arial" w:cs="Arial"/>
      <w:b/>
      <w:bCs/>
      <w:color w:val="FF0000"/>
      <w:szCs w:val="24"/>
      <w:lang w:eastAsia="sl-SI"/>
    </w:rPr>
  </w:style>
  <w:style w:type="character" w:customStyle="1" w:styleId="Telobesedila3Znak">
    <w:name w:val="Telo besedila 3 Znak"/>
    <w:basedOn w:val="Privzetapisavaodstavka"/>
    <w:link w:val="Telobesedila3"/>
    <w:rsid w:val="0071466A"/>
    <w:rPr>
      <w:rFonts w:ascii="Arial" w:eastAsia="Times New Roman" w:hAnsi="Arial" w:cs="Arial"/>
      <w:b/>
      <w:bCs/>
      <w:color w:val="FF0000"/>
      <w:szCs w:val="24"/>
      <w:lang w:eastAsia="sl-SI"/>
    </w:rPr>
  </w:style>
  <w:style w:type="table" w:styleId="Tabelamrea">
    <w:name w:val="Table Grid"/>
    <w:basedOn w:val="Navadnatabela"/>
    <w:rsid w:val="0071466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sebina">
    <w:name w:val="vsebina"/>
    <w:basedOn w:val="Navaden"/>
    <w:rsid w:val="0071466A"/>
    <w:pPr>
      <w:spacing w:after="0" w:line="240" w:lineRule="auto"/>
      <w:jc w:val="both"/>
    </w:pPr>
    <w:rPr>
      <w:rFonts w:ascii="Arial" w:eastAsia="Times New Roman" w:hAnsi="Arial" w:cs="Times New Roman"/>
      <w:szCs w:val="20"/>
      <w:lang w:eastAsia="sl-SI"/>
    </w:rPr>
  </w:style>
  <w:style w:type="paragraph" w:customStyle="1" w:styleId="ZnakZnakZnak">
    <w:name w:val="Znak Znak Znak"/>
    <w:basedOn w:val="Navaden"/>
    <w:rsid w:val="0071466A"/>
    <w:pPr>
      <w:spacing w:line="240" w:lineRule="exact"/>
    </w:pPr>
    <w:rPr>
      <w:rFonts w:ascii="Tahoma" w:eastAsia="Times New Roman" w:hAnsi="Tahoma" w:cs="Times New Roman"/>
      <w:sz w:val="20"/>
      <w:szCs w:val="20"/>
      <w:lang w:val="en-US"/>
    </w:rPr>
  </w:style>
  <w:style w:type="paragraph" w:styleId="Sprotnaopomba-besedilo">
    <w:name w:val="footnote text"/>
    <w:basedOn w:val="Navaden"/>
    <w:link w:val="Sprotnaopomba-besediloZnak"/>
    <w:semiHidden/>
    <w:rsid w:val="0071466A"/>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semiHidden/>
    <w:rsid w:val="0071466A"/>
    <w:rPr>
      <w:rFonts w:ascii="Times New Roman" w:eastAsia="Times New Roman" w:hAnsi="Times New Roman" w:cs="Times New Roman"/>
      <w:sz w:val="20"/>
      <w:szCs w:val="20"/>
      <w:lang w:eastAsia="sl-SI"/>
    </w:rPr>
  </w:style>
  <w:style w:type="character" w:styleId="Sprotnaopomba-sklic">
    <w:name w:val="footnote reference"/>
    <w:semiHidden/>
    <w:rsid w:val="0071466A"/>
    <w:rPr>
      <w:vertAlign w:val="superscript"/>
    </w:rPr>
  </w:style>
  <w:style w:type="paragraph" w:styleId="Kazalovsebine2">
    <w:name w:val="toc 2"/>
    <w:basedOn w:val="Navaden"/>
    <w:next w:val="Navaden"/>
    <w:autoRedefine/>
    <w:uiPriority w:val="39"/>
    <w:rsid w:val="0071466A"/>
    <w:pPr>
      <w:tabs>
        <w:tab w:val="right" w:leader="dot" w:pos="9060"/>
      </w:tabs>
      <w:spacing w:after="0" w:line="240" w:lineRule="auto"/>
      <w:ind w:left="709" w:hanging="471"/>
      <w:outlineLvl w:val="1"/>
    </w:pPr>
    <w:rPr>
      <w:rFonts w:ascii="Arial" w:eastAsia="Times New Roman" w:hAnsi="Arial" w:cs="Times New Roman"/>
      <w:sz w:val="20"/>
      <w:szCs w:val="24"/>
      <w:lang w:eastAsia="sl-SI"/>
    </w:rPr>
  </w:style>
  <w:style w:type="paragraph" w:styleId="Kazalovsebine1">
    <w:name w:val="toc 1"/>
    <w:basedOn w:val="Navaden"/>
    <w:next w:val="Navaden"/>
    <w:autoRedefine/>
    <w:uiPriority w:val="39"/>
    <w:rsid w:val="0071466A"/>
    <w:pPr>
      <w:tabs>
        <w:tab w:val="right" w:leader="dot" w:pos="9060"/>
      </w:tabs>
      <w:spacing w:after="0" w:line="240" w:lineRule="auto"/>
      <w:ind w:left="709" w:hanging="709"/>
    </w:pPr>
    <w:rPr>
      <w:rFonts w:ascii="Arial" w:eastAsia="Times New Roman" w:hAnsi="Arial" w:cs="Times New Roman"/>
      <w:b/>
      <w:noProof/>
      <w:szCs w:val="24"/>
      <w:lang w:eastAsia="sl-SI"/>
      <w14:scene3d>
        <w14:camera w14:prst="orthographicFront"/>
        <w14:lightRig w14:rig="threePt" w14:dir="t">
          <w14:rot w14:lat="0" w14:lon="0" w14:rev="0"/>
        </w14:lightRig>
      </w14:scene3d>
    </w:rPr>
  </w:style>
  <w:style w:type="paragraph" w:styleId="Stvarnokazalo1">
    <w:name w:val="index 1"/>
    <w:basedOn w:val="Navaden"/>
    <w:next w:val="Navaden"/>
    <w:autoRedefine/>
    <w:semiHidden/>
    <w:rsid w:val="0071466A"/>
    <w:pPr>
      <w:spacing w:after="0" w:line="240" w:lineRule="auto"/>
      <w:ind w:left="240" w:hanging="240"/>
    </w:pPr>
    <w:rPr>
      <w:rFonts w:ascii="Arial" w:eastAsia="Times New Roman" w:hAnsi="Arial" w:cs="Times New Roman"/>
      <w:szCs w:val="24"/>
      <w:lang w:eastAsia="sl-SI"/>
    </w:rPr>
  </w:style>
  <w:style w:type="paragraph" w:styleId="Navadensplet">
    <w:name w:val="Normal (Web)"/>
    <w:basedOn w:val="Navaden"/>
    <w:rsid w:val="0071466A"/>
    <w:pPr>
      <w:spacing w:after="0" w:line="240" w:lineRule="auto"/>
    </w:pPr>
    <w:rPr>
      <w:rFonts w:ascii="Verdana" w:eastAsia="Times New Roman" w:hAnsi="Verdana" w:cs="Times New Roman"/>
      <w:color w:val="323232"/>
      <w:sz w:val="13"/>
      <w:szCs w:val="13"/>
      <w:lang w:eastAsia="sl-SI"/>
    </w:rPr>
  </w:style>
  <w:style w:type="character" w:styleId="Krepko">
    <w:name w:val="Strong"/>
    <w:qFormat/>
    <w:rsid w:val="0071466A"/>
    <w:rPr>
      <w:b/>
      <w:bCs/>
    </w:rPr>
  </w:style>
  <w:style w:type="paragraph" w:styleId="Zgradbadokumenta">
    <w:name w:val="Document Map"/>
    <w:basedOn w:val="Navaden"/>
    <w:link w:val="ZgradbadokumentaZnak"/>
    <w:rsid w:val="0071466A"/>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71466A"/>
    <w:rPr>
      <w:rFonts w:ascii="Tahoma" w:eastAsia="Times New Roman" w:hAnsi="Tahoma" w:cs="Tahoma"/>
      <w:sz w:val="16"/>
      <w:szCs w:val="16"/>
    </w:rPr>
  </w:style>
  <w:style w:type="paragraph" w:styleId="Odstavekseznama">
    <w:name w:val="List Paragraph"/>
    <w:basedOn w:val="Navaden"/>
    <w:uiPriority w:val="34"/>
    <w:qFormat/>
    <w:rsid w:val="0071466A"/>
    <w:pPr>
      <w:spacing w:after="0" w:line="240" w:lineRule="auto"/>
      <w:ind w:left="708"/>
    </w:pPr>
    <w:rPr>
      <w:rFonts w:ascii="Times New Roman" w:eastAsia="Times New Roman" w:hAnsi="Times New Roman" w:cs="Times New Roman"/>
      <w:sz w:val="24"/>
      <w:szCs w:val="24"/>
      <w:lang w:eastAsia="sl-SI"/>
    </w:rPr>
  </w:style>
  <w:style w:type="paragraph" w:customStyle="1" w:styleId="Slog1">
    <w:name w:val="Slog1"/>
    <w:basedOn w:val="Navaden"/>
    <w:link w:val="Slog1Znak"/>
    <w:qFormat/>
    <w:rsid w:val="0071466A"/>
    <w:pPr>
      <w:numPr>
        <w:ilvl w:val="1"/>
        <w:numId w:val="14"/>
      </w:numPr>
      <w:tabs>
        <w:tab w:val="left" w:pos="7938"/>
        <w:tab w:val="left" w:pos="8080"/>
        <w:tab w:val="left" w:pos="8789"/>
      </w:tabs>
      <w:spacing w:after="0" w:line="240" w:lineRule="auto"/>
    </w:pPr>
    <w:rPr>
      <w:rFonts w:ascii="Arial" w:eastAsia="Times New Roman" w:hAnsi="Arial" w:cs="Arial"/>
      <w:b/>
      <w:lang w:val="pl-PL" w:eastAsia="sl-SI"/>
    </w:rPr>
  </w:style>
  <w:style w:type="paragraph" w:styleId="Brezrazmikov">
    <w:name w:val="No Spacing"/>
    <w:uiPriority w:val="1"/>
    <w:qFormat/>
    <w:rsid w:val="0071466A"/>
    <w:pPr>
      <w:spacing w:after="0" w:line="240" w:lineRule="auto"/>
    </w:pPr>
    <w:rPr>
      <w:rFonts w:ascii="Arial" w:eastAsia="Calibri" w:hAnsi="Arial" w:cs="Arial"/>
      <w:sz w:val="20"/>
      <w:szCs w:val="20"/>
    </w:rPr>
  </w:style>
  <w:style w:type="character" w:customStyle="1" w:styleId="Slog1Znak">
    <w:name w:val="Slog1 Znak"/>
    <w:link w:val="Slog1"/>
    <w:rsid w:val="0071466A"/>
    <w:rPr>
      <w:rFonts w:ascii="Arial" w:eastAsia="Times New Roman" w:hAnsi="Arial" w:cs="Arial"/>
      <w:b/>
      <w:lang w:val="pl-PL" w:eastAsia="sl-SI"/>
    </w:rPr>
  </w:style>
  <w:style w:type="table" w:customStyle="1" w:styleId="Tabelamrea1">
    <w:name w:val="Tabela – mreža1"/>
    <w:basedOn w:val="Navadnatabela"/>
    <w:next w:val="Tabelamrea"/>
    <w:rsid w:val="0071466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
    <w:name w:val="Tabela – mreža11"/>
    <w:basedOn w:val="Navadnatabela"/>
    <w:next w:val="Tabelamrea"/>
    <w:rsid w:val="0071466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rsid w:val="0071466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ArialKrepkoPred12ptPo3ptRazmikmedvrsticami">
    <w:name w:val="Slog Arial Krepko Pred:  12 pt Po:  3 pt Razmik med vrsticami:..."/>
    <w:basedOn w:val="Navaden"/>
    <w:rsid w:val="0071466A"/>
    <w:pPr>
      <w:spacing w:before="240" w:after="60"/>
    </w:pPr>
    <w:rPr>
      <w:rFonts w:ascii="Arial" w:eastAsia="Times New Roman" w:hAnsi="Arial" w:cs="Times New Roman"/>
      <w:bCs/>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gp.svz@gov.si" TargetMode="External"/><Relationship Id="rId21" Type="http://schemas.openxmlformats.org/officeDocument/2006/relationships/hyperlink" Target="http://www.uradni-list.si/1/objava.jsp?sop=2015-01-3772" TargetMode="External"/><Relationship Id="rId42" Type="http://schemas.openxmlformats.org/officeDocument/2006/relationships/hyperlink" Target="mailto:gp.mf@gov.si" TargetMode="External"/><Relationship Id="rId47" Type="http://schemas.openxmlformats.org/officeDocument/2006/relationships/image" Target="media/image5.png"/><Relationship Id="rId63" Type="http://schemas.openxmlformats.org/officeDocument/2006/relationships/image" Target="media/image21.png"/><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uradni-list.si/1/objava.jsp?sop=2014-01-2739" TargetMode="External"/><Relationship Id="rId29" Type="http://schemas.openxmlformats.org/officeDocument/2006/relationships/hyperlink" Target="http://www.uradni-list.si/1/objava.jsp?sop=2010-01-1847" TargetMode="External"/><Relationship Id="rId11" Type="http://schemas.openxmlformats.org/officeDocument/2006/relationships/hyperlink" Target="http://www.uradni-list.si/1/objava.jsp?sop=2008-01-4694" TargetMode="External"/><Relationship Id="rId24" Type="http://schemas.openxmlformats.org/officeDocument/2006/relationships/hyperlink" Target="mailto:gp.mnzju@gov.si" TargetMode="External"/><Relationship Id="rId32" Type="http://schemas.openxmlformats.org/officeDocument/2006/relationships/hyperlink" Target="http://www.uradni-list.si/1/objava.jsp?sop=2013-01-1783" TargetMode="External"/><Relationship Id="rId37" Type="http://schemas.openxmlformats.org/officeDocument/2006/relationships/hyperlink" Target="http://www.uradni-list.si/1/objava.jsp?sop=2015-01-2277" TargetMode="External"/><Relationship Id="rId40" Type="http://schemas.openxmlformats.org/officeDocument/2006/relationships/hyperlink" Target="http://www.uradni-list.si/1/objava.jsp?sop=2020-01-3501" TargetMode="External"/><Relationship Id="rId45" Type="http://schemas.openxmlformats.org/officeDocument/2006/relationships/image" Target="media/image3.png"/><Relationship Id="rId53" Type="http://schemas.openxmlformats.org/officeDocument/2006/relationships/image" Target="media/image11.png"/><Relationship Id="rId58" Type="http://schemas.openxmlformats.org/officeDocument/2006/relationships/image" Target="media/image16.png"/><Relationship Id="rId66" Type="http://schemas.openxmlformats.org/officeDocument/2006/relationships/image" Target="media/image24.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9.png"/><Relationship Id="rId19" Type="http://schemas.openxmlformats.org/officeDocument/2006/relationships/hyperlink" Target="http://www.uradni-list.si/1/objava.jsp?sop=2013-01-3677" TargetMode="External"/><Relationship Id="rId14" Type="http://schemas.openxmlformats.org/officeDocument/2006/relationships/hyperlink" Target="http://www.uradni-list.si/1/objava.jsp?sop=2013-01-0787" TargetMode="External"/><Relationship Id="rId22" Type="http://schemas.openxmlformats.org/officeDocument/2006/relationships/hyperlink" Target="http://www.uradni-list.si/1/objava.jsp?sop=2018-01-0544" TargetMode="External"/><Relationship Id="rId27" Type="http://schemas.openxmlformats.org/officeDocument/2006/relationships/hyperlink" Target="http://www.uradni-list.si/1/objava.jsp?sop=2005-01-0823" TargetMode="External"/><Relationship Id="rId30" Type="http://schemas.openxmlformats.org/officeDocument/2006/relationships/hyperlink" Target="http://www.uradni-list.si/1/objava.jsp?sop=2012-01-0268" TargetMode="External"/><Relationship Id="rId35" Type="http://schemas.openxmlformats.org/officeDocument/2006/relationships/hyperlink" Target="http://www.uradni-list.si/1/objava.jsp?sop=2013-21-0433" TargetMode="External"/><Relationship Id="rId43" Type="http://schemas.openxmlformats.org/officeDocument/2006/relationships/hyperlink" Target="mailto:gp.svz@gov.si" TargetMode="External"/><Relationship Id="rId48" Type="http://schemas.openxmlformats.org/officeDocument/2006/relationships/image" Target="media/image6.png"/><Relationship Id="rId56" Type="http://schemas.openxmlformats.org/officeDocument/2006/relationships/image" Target="media/image14.png"/><Relationship Id="rId64" Type="http://schemas.openxmlformats.org/officeDocument/2006/relationships/image" Target="media/image22.png"/><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9.pn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www.uradni-list.si/1/objava.jsp?sop=2010-01-1847" TargetMode="External"/><Relationship Id="rId17" Type="http://schemas.openxmlformats.org/officeDocument/2006/relationships/hyperlink" Target="http://www.uradni-list.si/1/objava.jsp?sop=2011-01-0449" TargetMode="External"/><Relationship Id="rId25" Type="http://schemas.openxmlformats.org/officeDocument/2006/relationships/hyperlink" Target="mailto:gp.mf@gov.si" TargetMode="External"/><Relationship Id="rId33" Type="http://schemas.openxmlformats.org/officeDocument/2006/relationships/hyperlink" Target="http://www.uradni-list.si/1/objava.jsp?sop=2014-01-2739" TargetMode="External"/><Relationship Id="rId38" Type="http://schemas.openxmlformats.org/officeDocument/2006/relationships/hyperlink" Target="http://www.uradni-list.si/1/objava.jsp?sop=2015-01-3772" TargetMode="External"/><Relationship Id="rId46" Type="http://schemas.openxmlformats.org/officeDocument/2006/relationships/image" Target="media/image4.png"/><Relationship Id="rId59" Type="http://schemas.openxmlformats.org/officeDocument/2006/relationships/image" Target="media/image17.png"/><Relationship Id="rId67" Type="http://schemas.openxmlformats.org/officeDocument/2006/relationships/image" Target="media/image25.png"/><Relationship Id="rId20" Type="http://schemas.openxmlformats.org/officeDocument/2006/relationships/hyperlink" Target="http://www.uradni-list.si/1/objava.jsp?sop=2015-01-2277" TargetMode="External"/><Relationship Id="rId41" Type="http://schemas.openxmlformats.org/officeDocument/2006/relationships/hyperlink" Target="mailto:gp.mnzju@gov.si" TargetMode="External"/><Relationship Id="rId54" Type="http://schemas.openxmlformats.org/officeDocument/2006/relationships/image" Target="media/image12.png"/><Relationship Id="rId62" Type="http://schemas.openxmlformats.org/officeDocument/2006/relationships/image" Target="media/image20.png"/><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radni-list.si/1/objava.jsp?sop=2013-01-1783" TargetMode="External"/><Relationship Id="rId23" Type="http://schemas.openxmlformats.org/officeDocument/2006/relationships/hyperlink" Target="http://www.uradni-list.si/1/objava.jsp?sop=2020-01-3501" TargetMode="External"/><Relationship Id="rId28" Type="http://schemas.openxmlformats.org/officeDocument/2006/relationships/hyperlink" Target="http://www.uradni-list.si/1/objava.jsp?sop=2008-01-4694" TargetMode="External"/><Relationship Id="rId36" Type="http://schemas.openxmlformats.org/officeDocument/2006/relationships/hyperlink" Target="http://www.uradni-list.si/1/objava.jsp?sop=2013-01-3677" TargetMode="External"/><Relationship Id="rId49" Type="http://schemas.openxmlformats.org/officeDocument/2006/relationships/image" Target="media/image7.png"/><Relationship Id="rId57" Type="http://schemas.openxmlformats.org/officeDocument/2006/relationships/image" Target="media/image15.png"/><Relationship Id="rId10" Type="http://schemas.openxmlformats.org/officeDocument/2006/relationships/hyperlink" Target="http://www.uradni-list.si/1/objava.jsp?sop=2005-01-0823" TargetMode="External"/><Relationship Id="rId31" Type="http://schemas.openxmlformats.org/officeDocument/2006/relationships/hyperlink" Target="http://www.uradni-list.si/1/objava.jsp?sop=2013-01-0787" TargetMode="External"/><Relationship Id="rId44" Type="http://schemas.openxmlformats.org/officeDocument/2006/relationships/image" Target="media/image2.png"/><Relationship Id="rId52" Type="http://schemas.openxmlformats.org/officeDocument/2006/relationships/image" Target="media/image10.png"/><Relationship Id="rId60" Type="http://schemas.openxmlformats.org/officeDocument/2006/relationships/image" Target="media/image18.png"/><Relationship Id="rId65" Type="http://schemas.openxmlformats.org/officeDocument/2006/relationships/image" Target="media/image23.png"/><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gp.gs@gov.si" TargetMode="External"/><Relationship Id="rId13" Type="http://schemas.openxmlformats.org/officeDocument/2006/relationships/hyperlink" Target="http://www.uradni-list.si/1/objava.jsp?sop=2012-01-0268" TargetMode="External"/><Relationship Id="rId18" Type="http://schemas.openxmlformats.org/officeDocument/2006/relationships/hyperlink" Target="http://www.uradni-list.si/1/objava.jsp?sop=2013-21-0433" TargetMode="External"/><Relationship Id="rId39" Type="http://schemas.openxmlformats.org/officeDocument/2006/relationships/hyperlink" Target="http://www.uradni-list.si/1/objava.jsp?sop=2018-01-0544" TargetMode="External"/><Relationship Id="rId34" Type="http://schemas.openxmlformats.org/officeDocument/2006/relationships/hyperlink" Target="http://www.uradni-list.si/1/objava.jsp?sop=2011-01-0449" TargetMode="External"/><Relationship Id="rId50" Type="http://schemas.openxmlformats.org/officeDocument/2006/relationships/image" Target="media/image8.png"/><Relationship Id="rId55" Type="http://schemas.openxmlformats.org/officeDocument/2006/relationships/image" Target="media/image13.png"/><Relationship Id="rId7" Type="http://schemas.openxmlformats.org/officeDocument/2006/relationships/endnotes" Target="endnotes.xml"/><Relationship Id="rId71"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A129848-05BF-49AC-9EEE-D9982A5FF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3134</Words>
  <Characters>17870</Characters>
  <Application>Microsoft Office Word</Application>
  <DocSecurity>0</DocSecurity>
  <Lines>148</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Marina Zlatanova</cp:lastModifiedBy>
  <cp:revision>5</cp:revision>
  <cp:lastPrinted>2026-09-11T07:34:00Z</cp:lastPrinted>
  <dcterms:created xsi:type="dcterms:W3CDTF">2026-10-15T07:18:00Z</dcterms:created>
  <dcterms:modified xsi:type="dcterms:W3CDTF">2026-10-16T10:33:00Z</dcterms:modified>
</cp:coreProperties>
</file>