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F9EB" w14:textId="77777777" w:rsidR="00557930" w:rsidRDefault="00557930">
      <w:pPr>
        <w:spacing w:after="0" w:line="260" w:lineRule="auto"/>
        <w:rPr>
          <w:rFonts w:cs="Arial"/>
        </w:rPr>
      </w:pPr>
    </w:p>
    <w:p w14:paraId="61FC66AA" w14:textId="77777777" w:rsidR="00557930" w:rsidRDefault="00557930">
      <w:pPr>
        <w:spacing w:after="0" w:line="260" w:lineRule="auto"/>
        <w:rPr>
          <w:rFonts w:cs="Arial"/>
        </w:rPr>
      </w:pPr>
    </w:p>
    <w:p w14:paraId="2AFB6DBD" w14:textId="77777777" w:rsidR="00557930" w:rsidRDefault="00557930">
      <w:pPr>
        <w:spacing w:after="0" w:line="260" w:lineRule="auto"/>
        <w:rPr>
          <w:rFonts w:cs="Arial"/>
        </w:rPr>
      </w:pPr>
    </w:p>
    <w:p w14:paraId="0AADA74F" w14:textId="77777777" w:rsidR="00557930" w:rsidRDefault="00557930">
      <w:pPr>
        <w:spacing w:after="0" w:line="260" w:lineRule="auto"/>
        <w:rPr>
          <w:rFonts w:cs="Arial"/>
        </w:rPr>
      </w:pPr>
    </w:p>
    <w:p w14:paraId="42F8254A" w14:textId="77777777" w:rsidR="00557930" w:rsidRDefault="00557930">
      <w:pPr>
        <w:spacing w:after="0" w:line="260" w:lineRule="auto"/>
        <w:rPr>
          <w:rFonts w:cs="Arial"/>
        </w:rPr>
      </w:pPr>
    </w:p>
    <w:p w14:paraId="44BB6C70" w14:textId="77777777" w:rsidR="00557930" w:rsidRDefault="00557930">
      <w:pPr>
        <w:spacing w:after="0" w:line="260" w:lineRule="auto"/>
        <w:rPr>
          <w:rFonts w:cs="Arial"/>
        </w:rPr>
      </w:pPr>
    </w:p>
    <w:p w14:paraId="653BD562" w14:textId="77777777" w:rsidR="00557930" w:rsidRDefault="00557930">
      <w:pPr>
        <w:spacing w:after="0" w:line="260" w:lineRule="auto"/>
        <w:rPr>
          <w:rFonts w:cs="Arial"/>
        </w:rPr>
      </w:pPr>
    </w:p>
    <w:p w14:paraId="4376027E" w14:textId="77777777" w:rsidR="00557930" w:rsidRDefault="00557930">
      <w:pPr>
        <w:spacing w:after="0" w:line="260" w:lineRule="auto"/>
        <w:rPr>
          <w:rFonts w:cs="Arial"/>
        </w:rPr>
      </w:pPr>
    </w:p>
    <w:p w14:paraId="214A7936" w14:textId="77777777" w:rsidR="00557930" w:rsidRDefault="00557930">
      <w:pPr>
        <w:spacing w:after="0" w:line="260" w:lineRule="auto"/>
        <w:rPr>
          <w:rFonts w:cs="Arial"/>
        </w:rPr>
      </w:pPr>
    </w:p>
    <w:p w14:paraId="4118D380" w14:textId="77777777" w:rsidR="00557930" w:rsidRDefault="00557930">
      <w:pPr>
        <w:spacing w:after="0" w:line="260" w:lineRule="auto"/>
        <w:rPr>
          <w:rFonts w:cs="Arial"/>
        </w:rPr>
      </w:pPr>
    </w:p>
    <w:p w14:paraId="7076A8E4" w14:textId="77777777" w:rsidR="00557930" w:rsidRDefault="00557930">
      <w:pPr>
        <w:spacing w:after="0" w:line="260" w:lineRule="auto"/>
        <w:rPr>
          <w:rFonts w:cs="Arial"/>
        </w:rPr>
      </w:pPr>
    </w:p>
    <w:p w14:paraId="133A3967" w14:textId="77777777" w:rsidR="00557930" w:rsidRDefault="00557930">
      <w:pPr>
        <w:spacing w:after="0" w:line="260" w:lineRule="auto"/>
        <w:rPr>
          <w:rFonts w:cs="Arial"/>
        </w:rPr>
      </w:pPr>
    </w:p>
    <w:p w14:paraId="3BB8E096" w14:textId="77777777" w:rsidR="00557930" w:rsidRDefault="00557930">
      <w:pPr>
        <w:spacing w:after="0" w:line="260" w:lineRule="auto"/>
        <w:rPr>
          <w:rFonts w:cs="Arial"/>
        </w:rPr>
      </w:pPr>
    </w:p>
    <w:p w14:paraId="3E8CAEDD" w14:textId="77777777" w:rsidR="00557930" w:rsidRDefault="00557930">
      <w:pPr>
        <w:spacing w:after="0" w:line="260" w:lineRule="auto"/>
        <w:rPr>
          <w:rFonts w:cs="Arial"/>
        </w:rPr>
      </w:pPr>
    </w:p>
    <w:p w14:paraId="361D1BFE" w14:textId="77777777" w:rsidR="00557930" w:rsidRDefault="00000000">
      <w:pPr>
        <w:pStyle w:val="SredinskoOdebeljeno"/>
        <w:spacing w:line="260" w:lineRule="auto"/>
      </w:pPr>
      <w:r>
        <w:t>SKLEP O DOPOLNITVAH SKLEPA O DOLOČITVI UPRAVIČENCEV DO DONACIJ ZA LETO 2026</w:t>
      </w:r>
    </w:p>
    <w:p w14:paraId="15C7B299" w14:textId="77777777" w:rsidR="00557930" w:rsidRDefault="00557930">
      <w:pPr>
        <w:spacing w:after="0" w:line="260" w:lineRule="auto"/>
        <w:rPr>
          <w:rFonts w:cs="Arial"/>
        </w:rPr>
      </w:pPr>
    </w:p>
    <w:p w14:paraId="291B4A76" w14:textId="77777777" w:rsidR="00557930" w:rsidRDefault="00000000">
      <w:pPr>
        <w:pStyle w:val="Sredinsko"/>
        <w:spacing w:line="260" w:lineRule="auto"/>
      </w:pPr>
      <w:r>
        <w:t>PREDLOG</w:t>
      </w:r>
    </w:p>
    <w:p w14:paraId="17045129" w14:textId="77777777" w:rsidR="00557930" w:rsidRDefault="00557930">
      <w:pPr>
        <w:spacing w:after="0" w:line="260" w:lineRule="auto"/>
        <w:rPr>
          <w:rFonts w:cs="Arial"/>
        </w:rPr>
      </w:pPr>
    </w:p>
    <w:p w14:paraId="1BAA3F87" w14:textId="77777777" w:rsidR="00557930" w:rsidRDefault="00557930">
      <w:pPr>
        <w:spacing w:after="0" w:line="260" w:lineRule="auto"/>
        <w:rPr>
          <w:rFonts w:cs="Arial"/>
        </w:rPr>
      </w:pPr>
    </w:p>
    <w:p w14:paraId="6D53E945" w14:textId="77777777" w:rsidR="00557930" w:rsidRDefault="00000000">
      <w:pPr>
        <w:pStyle w:val="Sredinsko"/>
        <w:spacing w:line="260" w:lineRule="auto"/>
      </w:pPr>
      <w:r>
        <w:t>EVA: 2026-1611-0087</w:t>
      </w:r>
    </w:p>
    <w:p w14:paraId="4728E3FE" w14:textId="77777777" w:rsidR="00557930" w:rsidRDefault="00000000">
      <w:r>
        <w:br w:type="page"/>
      </w:r>
    </w:p>
    <w:p w14:paraId="06BF5EB8" w14:textId="77777777" w:rsidR="00557930" w:rsidRDefault="00000000">
      <w:pPr>
        <w:pStyle w:val="Odebeljeno"/>
        <w:spacing w:line="260" w:lineRule="auto"/>
      </w:pPr>
      <w:r>
        <w:lastRenderedPageBreak/>
        <w:t>I.</w:t>
      </w:r>
      <w:r>
        <w:tab/>
        <w:t>UVOD</w:t>
      </w:r>
    </w:p>
    <w:p w14:paraId="76A16B58" w14:textId="77777777" w:rsidR="00557930" w:rsidRDefault="00000000">
      <w:pPr>
        <w:pStyle w:val="Odebeljeno"/>
        <w:spacing w:line="260" w:lineRule="auto"/>
      </w:pPr>
      <w:r>
        <w:t>1.</w:t>
      </w:r>
      <w:r>
        <w:tab/>
        <w:t>Razlogi in podlage za izdajo</w:t>
      </w:r>
    </w:p>
    <w:p w14:paraId="299FF925" w14:textId="77777777" w:rsidR="00557930" w:rsidRDefault="00557930">
      <w:pPr>
        <w:spacing w:after="0" w:line="260" w:lineRule="auto"/>
        <w:rPr>
          <w:rFonts w:cs="Arial"/>
        </w:rPr>
      </w:pPr>
    </w:p>
    <w:p w14:paraId="7925C2C0" w14:textId="77777777" w:rsidR="00557930" w:rsidRDefault="00000000">
      <w:pPr>
        <w:spacing w:after="0" w:line="260" w:lineRule="auto"/>
      </w:pPr>
      <w:r>
        <w:t>Pravna podlaga:</w:t>
      </w:r>
    </w:p>
    <w:p w14:paraId="38AD3670" w14:textId="77777777" w:rsidR="00557930" w:rsidRDefault="00000000">
      <w:pPr>
        <w:spacing w:after="0" w:line="240" w:lineRule="auto"/>
      </w:pPr>
      <w:r>
        <w:t xml:space="preserve">Podlagi za izdajo predpisa sta enajsti odstavek 142. člena Zakona o dohodnini (Uradni list RS, št. 13/11 – uradno prečiščeno besedilo, 9/12 – </w:t>
      </w:r>
      <w:proofErr w:type="spellStart"/>
      <w:r>
        <w:t>odl</w:t>
      </w:r>
      <w:proofErr w:type="spellEnd"/>
      <w:r>
        <w:t xml:space="preserve">. US, 24/12, 30/12, 40/12 – ZUJF, 75/12, 94/12, 52/13 – </w:t>
      </w:r>
      <w:proofErr w:type="spellStart"/>
      <w:r>
        <w:t>odl</w:t>
      </w:r>
      <w:proofErr w:type="spellEnd"/>
      <w:r>
        <w:t xml:space="preserve">. US, 96/13, 29/14 – </w:t>
      </w:r>
      <w:proofErr w:type="spellStart"/>
      <w:r>
        <w:t>odl</w:t>
      </w:r>
      <w:proofErr w:type="spellEnd"/>
      <w:r>
        <w:t xml:space="preserve">. US, 50/14, 23/15, 55/15, 63/16, 69/17, 21/19, 28/19, 66/19, 39/22, 132/22 – </w:t>
      </w:r>
      <w:proofErr w:type="spellStart"/>
      <w:r>
        <w:t>odl</w:t>
      </w:r>
      <w:proofErr w:type="spellEnd"/>
      <w:r>
        <w:t>. US, 158/22, 131/23 – ZORZFS, 104/24, 22/25 – ZZZRO-1 in 40/25 – ZINR) ter peti odstavek 2. člena Uredbe o namenitvi dela dohodnine za donacije (Uradni list RS, št. 155/21, 15/22 in 21/23).</w:t>
      </w:r>
    </w:p>
    <w:p w14:paraId="680E35BC" w14:textId="77777777" w:rsidR="00557930" w:rsidRDefault="00557930">
      <w:pPr>
        <w:spacing w:after="0" w:line="260" w:lineRule="auto"/>
        <w:rPr>
          <w:rFonts w:cs="Arial"/>
        </w:rPr>
      </w:pPr>
    </w:p>
    <w:p w14:paraId="04305F57" w14:textId="77777777" w:rsidR="00557930" w:rsidRDefault="00000000">
      <w:pPr>
        <w:spacing w:after="0" w:line="260" w:lineRule="auto"/>
      </w:pPr>
      <w:r>
        <w:t>Rok za izdajo:</w:t>
      </w:r>
    </w:p>
    <w:p w14:paraId="4EC6519D" w14:textId="77777777" w:rsidR="00557930" w:rsidRDefault="00000000">
      <w:pPr>
        <w:spacing w:after="0" w:line="240" w:lineRule="auto"/>
      </w:pPr>
      <w:r>
        <w:t>Vlada Republike Slovenije je v Uradnem listu št. 1483/26 objavila Sklep o določitvi upravičencev do donacij za leto 2026. Zaradi naknadno ugotovljenih dejstev je potrebno čimprejšnje sprejetje dopolnjenega seznama upravičencev do donacij za leto 2026.</w:t>
      </w:r>
    </w:p>
    <w:p w14:paraId="2935D90A" w14:textId="77777777" w:rsidR="00557930" w:rsidRDefault="00000000">
      <w:pPr>
        <w:spacing w:after="0" w:line="240" w:lineRule="auto"/>
      </w:pPr>
      <w:r>
        <w:t xml:space="preserve"> </w:t>
      </w:r>
    </w:p>
    <w:p w14:paraId="11D428C8" w14:textId="77777777" w:rsidR="00557930" w:rsidRDefault="00000000">
      <w:pPr>
        <w:spacing w:after="0" w:line="240" w:lineRule="auto"/>
      </w:pPr>
      <w:r>
        <w:t xml:space="preserve"> </w:t>
      </w:r>
    </w:p>
    <w:p w14:paraId="132D3376" w14:textId="77777777" w:rsidR="00557930" w:rsidRDefault="00557930">
      <w:pPr>
        <w:spacing w:after="0" w:line="260" w:lineRule="auto"/>
        <w:rPr>
          <w:rFonts w:cs="Arial"/>
        </w:rPr>
      </w:pPr>
    </w:p>
    <w:p w14:paraId="481BEF30" w14:textId="77777777" w:rsidR="00557930" w:rsidRDefault="00000000">
      <w:pPr>
        <w:spacing w:after="0" w:line="260" w:lineRule="auto"/>
      </w:pPr>
      <w:r>
        <w:t>Glavni razlogi za izdajo:</w:t>
      </w:r>
    </w:p>
    <w:p w14:paraId="72B3DC8D" w14:textId="77777777" w:rsidR="00557930" w:rsidRDefault="00000000">
      <w:pPr>
        <w:spacing w:after="0" w:line="240" w:lineRule="auto"/>
      </w:pPr>
      <w:r>
        <w:t>Cilj predpisa je dopolnitev seznama upravičencev do donacij za leto 2026.</w:t>
      </w:r>
    </w:p>
    <w:p w14:paraId="7920FE70" w14:textId="77777777" w:rsidR="00557930" w:rsidRDefault="00557930">
      <w:pPr>
        <w:spacing w:after="0" w:line="260" w:lineRule="auto"/>
        <w:rPr>
          <w:rFonts w:cs="Arial"/>
        </w:rPr>
      </w:pPr>
    </w:p>
    <w:p w14:paraId="01CDFA37" w14:textId="77777777" w:rsidR="00557930" w:rsidRDefault="00000000">
      <w:pPr>
        <w:pStyle w:val="Odebeljeno"/>
        <w:spacing w:line="260" w:lineRule="auto"/>
      </w:pPr>
      <w:r>
        <w:t>2.</w:t>
      </w:r>
      <w:r>
        <w:tab/>
        <w:t>Ocena finančnih posledic predloga akta za državni proračun in druga javna finančna sredstva</w:t>
      </w:r>
    </w:p>
    <w:p w14:paraId="5604B645" w14:textId="77777777" w:rsidR="00557930" w:rsidRDefault="00557930">
      <w:pPr>
        <w:spacing w:after="0" w:line="260" w:lineRule="auto"/>
        <w:rPr>
          <w:rFonts w:cs="Arial"/>
        </w:rPr>
      </w:pPr>
    </w:p>
    <w:p w14:paraId="0DD147F1" w14:textId="77777777" w:rsidR="00557930" w:rsidRDefault="00000000">
      <w:pPr>
        <w:spacing w:after="0" w:line="260" w:lineRule="auto"/>
      </w:pPr>
      <w:r>
        <w:t>Presoja posledic je bila opravljena ob sprejemanju zakona, ki je podlaga za izdajo tega predloga.</w:t>
      </w:r>
    </w:p>
    <w:p w14:paraId="30C1AEFC" w14:textId="77777777" w:rsidR="00557930" w:rsidRDefault="00000000">
      <w:pPr>
        <w:pStyle w:val="Odebeljeno"/>
        <w:spacing w:line="260" w:lineRule="auto"/>
      </w:pPr>
      <w:r>
        <w:t>3.</w:t>
      </w:r>
      <w:r>
        <w:tab/>
        <w:t>Prikaz ureditve v drugih pravnih sistemih in prilagojenosti predlagane ureditve pravu Evropske unije</w:t>
      </w:r>
    </w:p>
    <w:p w14:paraId="1162C980" w14:textId="77777777" w:rsidR="00557930" w:rsidRDefault="00557930">
      <w:pPr>
        <w:spacing w:after="0" w:line="260" w:lineRule="auto"/>
        <w:rPr>
          <w:rFonts w:cs="Arial"/>
        </w:rPr>
      </w:pPr>
    </w:p>
    <w:p w14:paraId="15D8DFB6" w14:textId="77777777" w:rsidR="00557930" w:rsidRDefault="00000000">
      <w:pPr>
        <w:pStyle w:val="Odebeljeno"/>
        <w:spacing w:line="260" w:lineRule="auto"/>
      </w:pPr>
      <w:r>
        <w:t>3.1</w:t>
      </w:r>
      <w:r>
        <w:tab/>
        <w:t>Prikaz ureditve v drugih pravnih sistemih</w:t>
      </w:r>
    </w:p>
    <w:p w14:paraId="3C0B030A" w14:textId="77777777" w:rsidR="00557930" w:rsidRDefault="00557930">
      <w:pPr>
        <w:spacing w:after="0" w:line="260" w:lineRule="auto"/>
        <w:rPr>
          <w:rFonts w:cs="Arial"/>
        </w:rPr>
      </w:pPr>
    </w:p>
    <w:p w14:paraId="0D8059C6" w14:textId="77777777" w:rsidR="00557930" w:rsidRDefault="00000000">
      <w:pPr>
        <w:spacing w:after="0" w:line="260" w:lineRule="auto"/>
      </w:pPr>
      <w:r>
        <w:t>/</w:t>
      </w:r>
    </w:p>
    <w:p w14:paraId="1000AAD1" w14:textId="77777777" w:rsidR="00557930" w:rsidRDefault="00557930">
      <w:pPr>
        <w:spacing w:after="0" w:line="260" w:lineRule="auto"/>
        <w:rPr>
          <w:rFonts w:cs="Arial"/>
        </w:rPr>
      </w:pPr>
    </w:p>
    <w:p w14:paraId="04A5DC03" w14:textId="77777777" w:rsidR="00557930" w:rsidRDefault="00000000">
      <w:pPr>
        <w:pStyle w:val="Odebeljeno"/>
        <w:spacing w:line="260" w:lineRule="auto"/>
      </w:pPr>
      <w:r>
        <w:t>3.2</w:t>
      </w:r>
      <w:r>
        <w:tab/>
        <w:t>Prikaz ureditve v pravnem redu Evropske unije</w:t>
      </w:r>
    </w:p>
    <w:p w14:paraId="69F60886" w14:textId="77777777" w:rsidR="00557930" w:rsidRDefault="00557930">
      <w:pPr>
        <w:spacing w:after="0" w:line="260" w:lineRule="auto"/>
        <w:rPr>
          <w:rFonts w:cs="Arial"/>
        </w:rPr>
      </w:pPr>
    </w:p>
    <w:p w14:paraId="1EB1E7AE" w14:textId="77777777" w:rsidR="00557930" w:rsidRDefault="00000000">
      <w:pPr>
        <w:spacing w:after="0" w:line="260" w:lineRule="auto"/>
      </w:pPr>
      <w:r>
        <w:t>Predlog ni predmet usklajevanja s pravnim redom EU.</w:t>
      </w:r>
    </w:p>
    <w:p w14:paraId="2A11C060" w14:textId="77777777" w:rsidR="00557930" w:rsidRDefault="00557930">
      <w:pPr>
        <w:spacing w:after="0" w:line="260" w:lineRule="auto"/>
        <w:rPr>
          <w:rFonts w:cs="Arial"/>
        </w:rPr>
      </w:pPr>
    </w:p>
    <w:p w14:paraId="060DE544" w14:textId="77777777" w:rsidR="00557930" w:rsidRDefault="00000000">
      <w:pPr>
        <w:pStyle w:val="SrajckaNaslovZamik"/>
        <w:spacing w:line="260" w:lineRule="auto"/>
      </w:pPr>
      <w:r>
        <w:t>3.3</w:t>
      </w:r>
      <w:r>
        <w:tab/>
        <w:t>Prikaz ureditve v posameznih državah članicah Evropske unije</w:t>
      </w:r>
    </w:p>
    <w:p w14:paraId="5E2112A1" w14:textId="77777777" w:rsidR="00557930" w:rsidRDefault="00557930">
      <w:pPr>
        <w:spacing w:after="0" w:line="260" w:lineRule="auto"/>
        <w:rPr>
          <w:rFonts w:cs="Arial"/>
        </w:rPr>
      </w:pPr>
    </w:p>
    <w:p w14:paraId="35D49BC8" w14:textId="77777777" w:rsidR="00557930" w:rsidRDefault="00000000">
      <w:pPr>
        <w:spacing w:after="0" w:line="260" w:lineRule="auto"/>
      </w:pPr>
      <w:r>
        <w:t>/</w:t>
      </w:r>
    </w:p>
    <w:p w14:paraId="386913B6" w14:textId="77777777" w:rsidR="00557930" w:rsidRDefault="00557930">
      <w:pPr>
        <w:spacing w:after="0" w:line="260" w:lineRule="auto"/>
        <w:rPr>
          <w:rFonts w:cs="Arial"/>
        </w:rPr>
      </w:pPr>
    </w:p>
    <w:p w14:paraId="3225EE9B" w14:textId="77777777" w:rsidR="00557930" w:rsidRDefault="00000000">
      <w:pPr>
        <w:pStyle w:val="Odebeljeno"/>
        <w:spacing w:line="260" w:lineRule="auto"/>
      </w:pPr>
      <w:r>
        <w:t>4.</w:t>
      </w:r>
      <w:r>
        <w:tab/>
        <w:t>Presoja posledic</w:t>
      </w:r>
    </w:p>
    <w:p w14:paraId="743F80B4" w14:textId="77777777" w:rsidR="00557930" w:rsidRDefault="00557930">
      <w:pPr>
        <w:spacing w:after="0" w:line="260" w:lineRule="auto"/>
        <w:rPr>
          <w:rFonts w:cs="Arial"/>
        </w:rPr>
      </w:pPr>
    </w:p>
    <w:p w14:paraId="433975C6" w14:textId="77777777" w:rsidR="00557930" w:rsidRDefault="00000000">
      <w:pPr>
        <w:spacing w:after="0" w:line="260" w:lineRule="auto"/>
      </w:pPr>
      <w:r>
        <w:t>Presoja posledic je bila opravljena ob sprejemanju zakona, ki je podlaga za izdajo tega predloga.</w:t>
      </w:r>
    </w:p>
    <w:p w14:paraId="0E67F47D" w14:textId="77777777" w:rsidR="00557930" w:rsidRDefault="00557930">
      <w:pPr>
        <w:spacing w:after="0" w:line="260" w:lineRule="auto"/>
        <w:rPr>
          <w:rFonts w:cs="Arial"/>
        </w:rPr>
      </w:pPr>
    </w:p>
    <w:p w14:paraId="451B24CB" w14:textId="77777777" w:rsidR="00557930" w:rsidRDefault="00000000">
      <w:pPr>
        <w:pStyle w:val="Odebeljeno"/>
        <w:spacing w:line="260" w:lineRule="auto"/>
      </w:pPr>
      <w:r>
        <w:t>5.</w:t>
      </w:r>
      <w:r>
        <w:tab/>
        <w:t>Prikaz sodelovanja javnosti</w:t>
      </w:r>
    </w:p>
    <w:p w14:paraId="3D5F613A" w14:textId="77777777" w:rsidR="00557930" w:rsidRDefault="00557930">
      <w:pPr>
        <w:spacing w:after="0" w:line="260" w:lineRule="auto"/>
        <w:rPr>
          <w:rFonts w:cs="Arial"/>
        </w:rPr>
      </w:pPr>
    </w:p>
    <w:p w14:paraId="0F21D3FA" w14:textId="77777777" w:rsidR="00557930" w:rsidRDefault="00000000">
      <w:pPr>
        <w:spacing w:after="0" w:line="260" w:lineRule="auto"/>
      </w:pPr>
      <w:r>
        <w:t>/</w:t>
      </w:r>
    </w:p>
    <w:p w14:paraId="1FCDD27F" w14:textId="77777777" w:rsidR="00557930" w:rsidRDefault="00557930">
      <w:pPr>
        <w:spacing w:after="0" w:line="260" w:lineRule="auto"/>
        <w:rPr>
          <w:rFonts w:cs="Arial"/>
        </w:rPr>
      </w:pPr>
    </w:p>
    <w:p w14:paraId="36112037" w14:textId="77777777" w:rsidR="00557930" w:rsidRDefault="00000000">
      <w:r>
        <w:br w:type="page"/>
      </w:r>
    </w:p>
    <w:p w14:paraId="4A0D9BCC" w14:textId="77777777" w:rsidR="00557930" w:rsidRDefault="00000000">
      <w:pPr>
        <w:pStyle w:val="Odebeljeno"/>
        <w:spacing w:line="260" w:lineRule="auto"/>
      </w:pPr>
      <w:r>
        <w:lastRenderedPageBreak/>
        <w:t>II.</w:t>
      </w:r>
      <w:r>
        <w:tab/>
        <w:t>BESEDILO ČLENOV</w:t>
      </w:r>
    </w:p>
    <w:p w14:paraId="071EB555" w14:textId="77777777" w:rsidR="00557930" w:rsidRDefault="00000000">
      <w:pPr>
        <w:pStyle w:val="Odstavek"/>
        <w:spacing w:line="260" w:lineRule="auto"/>
      </w:pPr>
      <w:r>
        <w:t xml:space="preserve">Na podlagi enajstega odstavka 142. člena Zakona o dohodnini (Uradni list RS, št. 13/11 – uradno prečiščeno besedilo, 9/12 – </w:t>
      </w:r>
      <w:proofErr w:type="spellStart"/>
      <w:r>
        <w:t>odl</w:t>
      </w:r>
      <w:proofErr w:type="spellEnd"/>
      <w:r>
        <w:t xml:space="preserve">. US, 24/12, 30/12, 40/12 – ZUJF, 75/12, 94/12, 52/13 – </w:t>
      </w:r>
      <w:proofErr w:type="spellStart"/>
      <w:r>
        <w:t>odl</w:t>
      </w:r>
      <w:proofErr w:type="spellEnd"/>
      <w:r>
        <w:t xml:space="preserve">. US, 96/13, 29/14 – </w:t>
      </w:r>
      <w:proofErr w:type="spellStart"/>
      <w:r>
        <w:t>odl</w:t>
      </w:r>
      <w:proofErr w:type="spellEnd"/>
      <w:r>
        <w:t xml:space="preserve">. US, 50/14, 23/15, 55/15, 63/16, 69/17, 21/19, 28/19, 66/19, 39/22, 132/22 – </w:t>
      </w:r>
      <w:proofErr w:type="spellStart"/>
      <w:r>
        <w:t>odl</w:t>
      </w:r>
      <w:proofErr w:type="spellEnd"/>
      <w:r>
        <w:t xml:space="preserve">. US, 158/22, 131/23 – ZORZFS, 104/24, 22/25 – ZZZRO-1 in 40/25 – ZINR) in petega odstavka 2. člena Uredbe o namenitvi dela dohodnine za donacije (Uradni list RS, št. 155/21, 15/22 in 21/23) je Vlada Republike Slovenije sprejela </w:t>
      </w:r>
    </w:p>
    <w:p w14:paraId="401F37A6" w14:textId="77777777" w:rsidR="00557930" w:rsidRDefault="00557930">
      <w:pPr>
        <w:spacing w:after="0" w:line="260" w:lineRule="auto"/>
        <w:rPr>
          <w:rFonts w:cs="Arial"/>
        </w:rPr>
      </w:pPr>
    </w:p>
    <w:p w14:paraId="08A6B6DF" w14:textId="77777777" w:rsidR="00557930" w:rsidRDefault="00000000">
      <w:pPr>
        <w:pStyle w:val="Naslov1"/>
        <w:spacing w:line="260" w:lineRule="auto"/>
      </w:pPr>
      <w:r>
        <w:t>SKLEP O DOPOLNITVAH SKLEPA O DOLOČITVI UPRAVIČENCEV DO DONACIJ ZA LETO 2026</w:t>
      </w:r>
    </w:p>
    <w:p w14:paraId="7EC23B23" w14:textId="77777777" w:rsidR="00557930" w:rsidRDefault="00000000">
      <w:pPr>
        <w:pStyle w:val="len"/>
        <w:spacing w:line="260" w:lineRule="auto"/>
      </w:pPr>
      <w:r>
        <w:t>1. člen</w:t>
      </w:r>
    </w:p>
    <w:p w14:paraId="7C639B68" w14:textId="77777777" w:rsidR="00557930" w:rsidRDefault="00000000">
      <w:pPr>
        <w:pStyle w:val="lennaslov"/>
        <w:spacing w:line="260" w:lineRule="auto"/>
      </w:pPr>
      <w:r>
        <w:t>(dopolnitev seznama upravičencev )</w:t>
      </w:r>
    </w:p>
    <w:p w14:paraId="144DE1FD" w14:textId="77777777" w:rsidR="00557930" w:rsidRDefault="00557930">
      <w:pPr>
        <w:spacing w:after="0" w:line="260" w:lineRule="auto"/>
        <w:rPr>
          <w:rFonts w:cs="Arial"/>
        </w:rPr>
      </w:pPr>
    </w:p>
    <w:p w14:paraId="0AE36E78" w14:textId="77777777" w:rsidR="00557930" w:rsidRDefault="00000000">
      <w:pPr>
        <w:spacing w:after="0" w:line="260" w:lineRule="auto"/>
      </w:pPr>
      <w:r>
        <w:tab/>
        <w:t>V Sklepu o določitvi upravičencev do donacij za leto 2026 (Uradni list RS, št. 1483/26) se seznam v Prilogi za:</w:t>
      </w:r>
      <w:r>
        <w:br/>
      </w:r>
    </w:p>
    <w:p w14:paraId="5211B6FA" w14:textId="77777777" w:rsidR="00557930" w:rsidRDefault="00000000">
      <w:pPr>
        <w:spacing w:after="0" w:line="260" w:lineRule="auto"/>
      </w:pPr>
      <w:r>
        <w:tab/>
        <w:t>– področje 1. NEVLADNE ORGANIZACIJE V JAVNEM INTERESU dopolni z naslednjimi upravičenci:</w:t>
      </w:r>
    </w:p>
    <w:p w14:paraId="0CA5764E" w14:textId="77777777" w:rsidR="00557930" w:rsidRDefault="00557930">
      <w:pPr>
        <w:spacing w:after="0" w:line="260" w:lineRule="auto"/>
        <w:rPr>
          <w:rFonts w:cs="Arial"/>
        </w:rPr>
      </w:pPr>
    </w:p>
    <w:tbl>
      <w:tblPr>
        <w:tblW w:w="5000" w:type="pct"/>
        <w:tblInd w:w="7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3011"/>
        <w:gridCol w:w="1657"/>
      </w:tblGrid>
      <w:tr w:rsidR="00557930" w14:paraId="289F75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2B84DE0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b/>
                <w:color w:val="000000"/>
              </w:rPr>
              <w:t>IME OZIROMA NAZIV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390656A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b/>
                <w:color w:val="000000"/>
              </w:rPr>
              <w:t>NASLOV SEDEŽA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58F6195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b/>
                <w:color w:val="000000"/>
              </w:rPr>
              <w:t>DAVČNA ŠTEVILKA</w:t>
            </w:r>
          </w:p>
        </w:tc>
      </w:tr>
      <w:tr w:rsidR="00557930" w14:paraId="1C3884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8642BEC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ŠKOFIJSKA KARITAS LJUBLJANA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5F5B682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POLJANSKA CESTA 2, 1000 LJUBLJANA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E674E6D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84127562</w:t>
            </w:r>
          </w:p>
        </w:tc>
      </w:tr>
      <w:tr w:rsidR="00557930" w14:paraId="56DA2A7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F302DB0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MALI PRINC - DRUŠTVO ZA DVIG KVALITETE ŽIVLJENJA LJUDI Z OVIRAMI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6558FC8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CESARJEVA ULICA 27, 8000 NOVO MESTO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B79B324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20943695</w:t>
            </w:r>
          </w:p>
        </w:tc>
      </w:tr>
    </w:tbl>
    <w:p w14:paraId="0A9D0961" w14:textId="77777777" w:rsidR="00557930" w:rsidRDefault="00557930"/>
    <w:p w14:paraId="457D8D67" w14:textId="77777777" w:rsidR="00557930" w:rsidRDefault="00000000">
      <w:pPr>
        <w:spacing w:after="0" w:line="260" w:lineRule="auto"/>
      </w:pPr>
      <w:r>
        <w:tab/>
        <w:t>– področje 3. SESTAVNI DELI REGISTRIRANIH CERKVA IN DRUGIH VERSKIH SKUPNOSTI dopolni z naslednjimi upravičenci:</w:t>
      </w:r>
    </w:p>
    <w:p w14:paraId="7CA686F9" w14:textId="77777777" w:rsidR="00557930" w:rsidRDefault="00557930">
      <w:pPr>
        <w:spacing w:after="0" w:line="260" w:lineRule="auto"/>
        <w:rPr>
          <w:rFonts w:cs="Arial"/>
        </w:rPr>
      </w:pPr>
    </w:p>
    <w:tbl>
      <w:tblPr>
        <w:tblW w:w="5000" w:type="pct"/>
        <w:tblInd w:w="7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8"/>
        <w:gridCol w:w="3621"/>
        <w:gridCol w:w="1581"/>
      </w:tblGrid>
      <w:tr w:rsidR="00557930" w14:paraId="0BC89E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B950781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b/>
                <w:color w:val="000000"/>
              </w:rPr>
              <w:t>IME OZIROMA NAZIV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F4D9BE2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b/>
                <w:color w:val="000000"/>
              </w:rPr>
              <w:t>NASLOV SEDEŽA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F61F389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b/>
                <w:color w:val="000000"/>
              </w:rPr>
              <w:t>DAVČNA ŠTEVILKA</w:t>
            </w:r>
          </w:p>
        </w:tc>
      </w:tr>
      <w:tr w:rsidR="00557930" w14:paraId="118DAD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A7DCB6B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ŠKOFIJSKA KARITAS KOPER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6F181CB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VIPAVSKA CESTA 11, 5270 AJDOVŠČINA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A0D0BE1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75623943</w:t>
            </w:r>
          </w:p>
        </w:tc>
      </w:tr>
      <w:tr w:rsidR="00557930" w14:paraId="17D608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3401DC8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ŠKOFIJSKA KARITAS NOVO MESTO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DC32B17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SMREČNIKOVA ULICA 60, 8000 NOVO MESTO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358FC5B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56608489</w:t>
            </w:r>
          </w:p>
        </w:tc>
      </w:tr>
      <w:tr w:rsidR="00557930" w14:paraId="17BE8A2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9065265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DEKANIJSKA KARITAS ILIRSKA BISTRICA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2939E71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JURČIČEVA ULICA 29, 6250 ILIRSKA BISTRICA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4324645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54064783</w:t>
            </w:r>
          </w:p>
        </w:tc>
      </w:tr>
      <w:tr w:rsidR="00557930" w14:paraId="19DA58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3C6BFC8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NADŠKOFIJSKA KARITAS MARIBOR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AB80550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STROSSMAYERJEVA ULICA 15, 2000 </w:t>
            </w:r>
            <w:r>
              <w:rPr>
                <w:rFonts w:cs="Arial"/>
                <w:color w:val="000000"/>
              </w:rPr>
              <w:lastRenderedPageBreak/>
              <w:t>MARIBOR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0B0CDF8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48726273</w:t>
            </w:r>
          </w:p>
        </w:tc>
      </w:tr>
      <w:tr w:rsidR="00557930" w14:paraId="52FE93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893EC92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ŠKOFIJSKA KARITAS MURSKA SOBOTA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DE79783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GREGORČIČEVA ULICA 4A, 9000 MURSKA SOBOTA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8AC3F21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36726834</w:t>
            </w:r>
          </w:p>
        </w:tc>
      </w:tr>
      <w:tr w:rsidR="00557930" w14:paraId="2CE978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B7AFB40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ŠKOFIJSKA KARITAS CELJE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8056CB1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MUZEJSKI TRG 8, 3000 CELJE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3277CBE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19605781</w:t>
            </w:r>
          </w:p>
        </w:tc>
      </w:tr>
      <w:tr w:rsidR="00557930" w14:paraId="34CA708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3D168F4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SLOVENSKA KARITAS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3B42358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KRISTANOVA ULICA 1, 1000 LJUBLJANA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0BCC47C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20210795</w:t>
            </w:r>
          </w:p>
        </w:tc>
      </w:tr>
      <w:tr w:rsidR="00557930" w14:paraId="70F747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54C070B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EVANGELIČANSKA HUMANITARNA ORGANIZACIJA PODPORNICA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0B71194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SLOVENSKA ULICA 17, 9000 MURSKA SOBOTA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A2A39C6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13388231</w:t>
            </w:r>
          </w:p>
        </w:tc>
      </w:tr>
    </w:tbl>
    <w:p w14:paraId="596DD407" w14:textId="77777777" w:rsidR="00557930" w:rsidRDefault="00557930"/>
    <w:p w14:paraId="656BF8C4" w14:textId="77777777" w:rsidR="00557930" w:rsidRDefault="00000000">
      <w:pPr>
        <w:spacing w:after="0" w:line="260" w:lineRule="auto"/>
      </w:pPr>
      <w:r>
        <w:tab/>
        <w:t>– področje 6. ŠOLE IN VRTCI dopolni z naslednjim upravičencem:</w:t>
      </w:r>
    </w:p>
    <w:p w14:paraId="7A336A71" w14:textId="77777777" w:rsidR="00557930" w:rsidRDefault="00557930">
      <w:pPr>
        <w:spacing w:after="0" w:line="260" w:lineRule="auto"/>
        <w:rPr>
          <w:rFonts w:cs="Arial"/>
        </w:rPr>
      </w:pPr>
    </w:p>
    <w:tbl>
      <w:tblPr>
        <w:tblW w:w="5000" w:type="pct"/>
        <w:tblInd w:w="7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2"/>
        <w:gridCol w:w="3712"/>
        <w:gridCol w:w="2236"/>
      </w:tblGrid>
      <w:tr w:rsidR="00557930" w14:paraId="6DF881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18758D4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b/>
                <w:color w:val="000000"/>
              </w:rPr>
              <w:t>IME OZIROMA NAZIV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0678685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b/>
                <w:color w:val="000000"/>
              </w:rPr>
              <w:t>NASLOV SEDEŽA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EA07D6C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b/>
                <w:color w:val="000000"/>
              </w:rPr>
              <w:t>DAVČNA ŠTEVILKA</w:t>
            </w:r>
          </w:p>
        </w:tc>
      </w:tr>
      <w:tr w:rsidR="00557930" w14:paraId="4633ABE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192F9BF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ŠKOFIJSKA GIMNAZIJA VIPAVA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E840DFF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GORIŠKA CESTA 29, 5271 VIPAVA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B19C1FC" w14:textId="77777777" w:rsidR="00557930" w:rsidRDefault="0000000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42192790</w:t>
            </w:r>
          </w:p>
        </w:tc>
      </w:tr>
    </w:tbl>
    <w:p w14:paraId="47577299" w14:textId="77777777" w:rsidR="00557930" w:rsidRDefault="00557930"/>
    <w:p w14:paraId="00D426B6" w14:textId="77777777" w:rsidR="00557930" w:rsidRDefault="00000000">
      <w:pPr>
        <w:pStyle w:val="Poglavje"/>
        <w:spacing w:line="260" w:lineRule="auto"/>
      </w:pPr>
      <w:r>
        <w:t>KONČNA DOLOČBA</w:t>
      </w:r>
    </w:p>
    <w:p w14:paraId="65DDC066" w14:textId="77777777" w:rsidR="00557930" w:rsidRDefault="00000000">
      <w:pPr>
        <w:pStyle w:val="len"/>
        <w:spacing w:line="260" w:lineRule="auto"/>
      </w:pPr>
      <w:r>
        <w:t>2. člen</w:t>
      </w:r>
    </w:p>
    <w:p w14:paraId="072AF050" w14:textId="77777777" w:rsidR="00557930" w:rsidRDefault="00000000">
      <w:pPr>
        <w:pStyle w:val="lennaslov"/>
        <w:spacing w:line="260" w:lineRule="auto"/>
      </w:pPr>
      <w:r>
        <w:t>(začetek veljavnosti)</w:t>
      </w:r>
    </w:p>
    <w:p w14:paraId="1551D12E" w14:textId="77777777" w:rsidR="00557930" w:rsidRDefault="00557930">
      <w:pPr>
        <w:spacing w:after="0" w:line="260" w:lineRule="auto"/>
        <w:rPr>
          <w:rFonts w:cs="Arial"/>
        </w:rPr>
      </w:pPr>
    </w:p>
    <w:p w14:paraId="7ED29A50" w14:textId="77777777" w:rsidR="00557930" w:rsidRDefault="00000000">
      <w:pPr>
        <w:spacing w:after="0" w:line="260" w:lineRule="auto"/>
      </w:pPr>
      <w:r>
        <w:tab/>
        <w:t>Ta sklep začne veljati naslednji dan po objavi v Uradnem listu Republike Slovenije.</w:t>
      </w:r>
    </w:p>
    <w:p w14:paraId="7076EFA3" w14:textId="77777777" w:rsidR="00557930" w:rsidRDefault="00557930">
      <w:pPr>
        <w:spacing w:after="0" w:line="260" w:lineRule="auto"/>
        <w:rPr>
          <w:rFonts w:cs="Arial"/>
        </w:rPr>
      </w:pPr>
    </w:p>
    <w:p w14:paraId="1DD434BB" w14:textId="77777777" w:rsidR="00557930" w:rsidRDefault="00000000">
      <w:pPr>
        <w:spacing w:after="0" w:line="260" w:lineRule="auto"/>
      </w:pPr>
      <w:r>
        <w:t>Št. 007-649/2026</w:t>
      </w:r>
    </w:p>
    <w:p w14:paraId="70F7AECA" w14:textId="77777777" w:rsidR="00557930" w:rsidRDefault="00557930">
      <w:pPr>
        <w:spacing w:after="0" w:line="260" w:lineRule="auto"/>
        <w:rPr>
          <w:rFonts w:cs="Arial"/>
        </w:rPr>
      </w:pPr>
    </w:p>
    <w:p w14:paraId="68F978D0" w14:textId="77777777" w:rsidR="00557930" w:rsidRDefault="00000000">
      <w:pPr>
        <w:spacing w:after="0" w:line="260" w:lineRule="auto"/>
      </w:pPr>
      <w:r>
        <w:t>Ljubljana, dne 16. oktobra 2026</w:t>
      </w:r>
    </w:p>
    <w:p w14:paraId="459CA019" w14:textId="77777777" w:rsidR="00557930" w:rsidRDefault="00557930">
      <w:pPr>
        <w:spacing w:after="0" w:line="260" w:lineRule="auto"/>
        <w:rPr>
          <w:rFonts w:cs="Arial"/>
        </w:rPr>
      </w:pPr>
    </w:p>
    <w:p w14:paraId="24B6C570" w14:textId="77777777" w:rsidR="00557930" w:rsidRDefault="00000000">
      <w:pPr>
        <w:spacing w:after="0" w:line="260" w:lineRule="auto"/>
      </w:pPr>
      <w:r>
        <w:t>EVA 2026-1611-0087</w:t>
      </w:r>
    </w:p>
    <w:p w14:paraId="12C111D0" w14:textId="77777777" w:rsidR="00557930" w:rsidRDefault="00557930">
      <w:pPr>
        <w:spacing w:after="0" w:line="260" w:lineRule="auto"/>
        <w:rPr>
          <w:rFonts w:cs="Arial"/>
        </w:rPr>
      </w:pPr>
    </w:p>
    <w:p w14:paraId="13D50DEA" w14:textId="77777777" w:rsidR="00557930" w:rsidRDefault="00000000">
      <w:pPr>
        <w:pStyle w:val="Podpisnik"/>
        <w:spacing w:line="260" w:lineRule="auto"/>
      </w:pPr>
      <w:r>
        <w:t>Vlada Republike Slovenije</w:t>
      </w:r>
      <w:r>
        <w:br/>
        <w:t>Janez Janša</w:t>
      </w:r>
      <w:r>
        <w:br/>
        <w:t>predsednik</w:t>
      </w:r>
    </w:p>
    <w:p w14:paraId="6F838A12" w14:textId="77777777" w:rsidR="00557930" w:rsidRDefault="00000000">
      <w:r>
        <w:br w:type="page"/>
      </w:r>
    </w:p>
    <w:p w14:paraId="2454B9FE" w14:textId="77777777" w:rsidR="00557930" w:rsidRDefault="00000000">
      <w:pPr>
        <w:pStyle w:val="Odebeljeno"/>
        <w:spacing w:line="260" w:lineRule="auto"/>
      </w:pPr>
      <w:r>
        <w:lastRenderedPageBreak/>
        <w:t>III.</w:t>
      </w:r>
      <w:r>
        <w:tab/>
        <w:t>OBRAZLOŽITEV</w:t>
      </w:r>
    </w:p>
    <w:p w14:paraId="61701D03" w14:textId="77777777" w:rsidR="00557930" w:rsidRDefault="00557930">
      <w:pPr>
        <w:spacing w:after="0" w:line="260" w:lineRule="auto"/>
        <w:rPr>
          <w:rFonts w:cs="Arial"/>
        </w:rPr>
      </w:pPr>
    </w:p>
    <w:p w14:paraId="2515F0D5" w14:textId="77777777" w:rsidR="00557930" w:rsidRDefault="00000000">
      <w:pPr>
        <w:pStyle w:val="Odebeljeno"/>
        <w:spacing w:line="260" w:lineRule="auto"/>
      </w:pPr>
      <w:r>
        <w:t>K 1. členu:</w:t>
      </w:r>
    </w:p>
    <w:p w14:paraId="55C4CEB4" w14:textId="77777777" w:rsidR="00557930" w:rsidRDefault="00000000">
      <w:pPr>
        <w:spacing w:after="0" w:line="240" w:lineRule="auto"/>
      </w:pPr>
      <w:r>
        <w:t>Člen določa dopolnjen seznam upravičencev do donacij za leto 2026.</w:t>
      </w:r>
    </w:p>
    <w:p w14:paraId="7A3AB97C" w14:textId="77777777" w:rsidR="00557930" w:rsidRDefault="00557930">
      <w:pPr>
        <w:spacing w:after="0" w:line="260" w:lineRule="auto"/>
        <w:rPr>
          <w:rFonts w:cs="Arial"/>
        </w:rPr>
      </w:pPr>
    </w:p>
    <w:p w14:paraId="39EAD20B" w14:textId="77777777" w:rsidR="00557930" w:rsidRDefault="00000000">
      <w:pPr>
        <w:pStyle w:val="Odebeljeno"/>
        <w:spacing w:line="260" w:lineRule="auto"/>
      </w:pPr>
      <w:r>
        <w:t>K 2. členu:</w:t>
      </w:r>
    </w:p>
    <w:p w14:paraId="0088BD8D" w14:textId="77777777" w:rsidR="00557930" w:rsidRDefault="00000000">
      <w:pPr>
        <w:spacing w:after="0" w:line="240" w:lineRule="auto"/>
      </w:pPr>
      <w:r>
        <w:t>Člen določa začetek veljavnosti sklepa.</w:t>
      </w:r>
    </w:p>
    <w:p w14:paraId="18DC7DA0" w14:textId="77777777" w:rsidR="00557930" w:rsidRDefault="00557930">
      <w:pPr>
        <w:spacing w:after="0" w:line="260" w:lineRule="auto"/>
        <w:rPr>
          <w:rFonts w:cs="Arial"/>
        </w:rPr>
      </w:pPr>
    </w:p>
    <w:p w14:paraId="5DCC2DD4" w14:textId="77777777" w:rsidR="00557930" w:rsidRDefault="00000000">
      <w:r>
        <w:br w:type="page"/>
      </w:r>
    </w:p>
    <w:p w14:paraId="7D070706" w14:textId="77777777" w:rsidR="00557930" w:rsidRDefault="00000000">
      <w:pPr>
        <w:pStyle w:val="Odebeljeno"/>
        <w:spacing w:line="260" w:lineRule="auto"/>
      </w:pPr>
      <w:r>
        <w:lastRenderedPageBreak/>
        <w:t>IV.</w:t>
      </w:r>
      <w:r>
        <w:tab/>
        <w:t>PRILOGE</w:t>
      </w:r>
    </w:p>
    <w:p w14:paraId="11A57402" w14:textId="77777777" w:rsidR="00557930" w:rsidRDefault="00557930">
      <w:pPr>
        <w:spacing w:after="0" w:line="260" w:lineRule="auto"/>
        <w:rPr>
          <w:rFonts w:cs="Arial"/>
        </w:rPr>
      </w:pPr>
    </w:p>
    <w:p w14:paraId="136029E6" w14:textId="77777777" w:rsidR="00557930" w:rsidRDefault="00000000">
      <w:pPr>
        <w:spacing w:after="0" w:line="260" w:lineRule="auto"/>
      </w:pPr>
      <w:r>
        <w:t>Priloge niso priložene.</w:t>
      </w:r>
    </w:p>
    <w:sectPr w:rsidR="00557930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64633" w14:textId="77777777" w:rsidR="00D05FB5" w:rsidRDefault="00D05FB5">
      <w:pPr>
        <w:spacing w:after="0" w:line="240" w:lineRule="auto"/>
      </w:pPr>
      <w:r>
        <w:separator/>
      </w:r>
    </w:p>
  </w:endnote>
  <w:endnote w:type="continuationSeparator" w:id="0">
    <w:p w14:paraId="286015AF" w14:textId="77777777" w:rsidR="00D05FB5" w:rsidRDefault="00D05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0373" w14:textId="77777777" w:rsidR="00557930" w:rsidRDefault="00000000">
    <w:r>
      <w:rPr>
        <w:i/>
        <w:sz w:val="16"/>
      </w:rPr>
      <w:t>Ustvarjeno v MOPED-DOCS, 16. 10. 2026 14:29:52, verzija 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CF874" w14:textId="77777777" w:rsidR="00D05FB5" w:rsidRDefault="00D05FB5">
      <w:pPr>
        <w:spacing w:after="0" w:line="240" w:lineRule="auto"/>
      </w:pPr>
      <w:r>
        <w:separator/>
      </w:r>
    </w:p>
  </w:footnote>
  <w:footnote w:type="continuationSeparator" w:id="0">
    <w:p w14:paraId="0684F977" w14:textId="77777777" w:rsidR="00D05FB5" w:rsidRDefault="00D05F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930"/>
    <w:rsid w:val="00557930"/>
    <w:rsid w:val="007D5365"/>
    <w:rsid w:val="00B56ACE"/>
    <w:rsid w:val="00D0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A59FA"/>
  <w15:docId w15:val="{D941651F-11A9-48F5-B040-6DBA25D0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Matija Magajna</dc:creator>
  <cp:lastModifiedBy>Matija Magajna</cp:lastModifiedBy>
  <cp:revision>2</cp:revision>
  <dcterms:created xsi:type="dcterms:W3CDTF">2026-10-16T12:32:00Z</dcterms:created>
  <dcterms:modified xsi:type="dcterms:W3CDTF">2026-10-16T12:32:00Z</dcterms:modified>
</cp:coreProperties>
</file>