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328" w14:textId="77777777" w:rsidR="00AE1F83" w:rsidRDefault="00AE1F83" w:rsidP="00C76ACB">
      <w:pPr>
        <w:rPr>
          <w:lang w:eastAsia="sl-SI"/>
        </w:rPr>
      </w:pPr>
    </w:p>
    <w:p w14:paraId="50894313" w14:textId="77777777" w:rsidR="00EE2410" w:rsidRPr="00AE1F83" w:rsidRDefault="00EE2410" w:rsidP="00C76ACB">
      <w:pPr>
        <w:rPr>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trPr>
          <w:gridAfter w:val="2"/>
          <w:wAfter w:w="3067" w:type="dxa"/>
        </w:trPr>
        <w:tc>
          <w:tcPr>
            <w:tcW w:w="6096" w:type="dxa"/>
            <w:gridSpan w:val="2"/>
          </w:tcPr>
          <w:p w14:paraId="5BB565E0" w14:textId="66B4D782" w:rsidR="00AE1F83" w:rsidRPr="00AE1F83" w:rsidRDefault="00AE1F83" w:rsidP="00C76ACB">
            <w:pPr>
              <w:rPr>
                <w:lang w:eastAsia="sl-SI"/>
              </w:rPr>
            </w:pPr>
            <w:r w:rsidRPr="00AE1F83">
              <w:rPr>
                <w:lang w:eastAsia="sl-SI"/>
              </w:rPr>
              <w:t xml:space="preserve">Številka: </w:t>
            </w:r>
            <w:r w:rsidR="00046E46">
              <w:rPr>
                <w:lang w:eastAsia="sl-SI"/>
              </w:rPr>
              <w:t>47</w:t>
            </w:r>
            <w:r w:rsidR="00EA4A82">
              <w:rPr>
                <w:lang w:eastAsia="sl-SI"/>
              </w:rPr>
              <w:t>6</w:t>
            </w:r>
            <w:r w:rsidR="00046E46">
              <w:rPr>
                <w:lang w:eastAsia="sl-SI"/>
              </w:rPr>
              <w:t>-</w:t>
            </w:r>
            <w:r w:rsidR="004850C1">
              <w:rPr>
                <w:lang w:eastAsia="sl-SI"/>
              </w:rPr>
              <w:t>2</w:t>
            </w:r>
            <w:r w:rsidR="00046E46">
              <w:rPr>
                <w:lang w:eastAsia="sl-SI"/>
              </w:rPr>
              <w:t>/202</w:t>
            </w:r>
            <w:r w:rsidR="00A67080">
              <w:rPr>
                <w:lang w:eastAsia="sl-SI"/>
              </w:rPr>
              <w:t>6</w:t>
            </w:r>
            <w:r w:rsidR="00046E46">
              <w:rPr>
                <w:lang w:eastAsia="sl-SI"/>
              </w:rPr>
              <w:t>-25</w:t>
            </w:r>
            <w:r w:rsidR="004850C1">
              <w:rPr>
                <w:lang w:eastAsia="sl-SI"/>
              </w:rPr>
              <w:t>8</w:t>
            </w:r>
            <w:r w:rsidR="00046E46">
              <w:rPr>
                <w:lang w:eastAsia="sl-SI"/>
              </w:rPr>
              <w:t>0-</w:t>
            </w:r>
            <w:r w:rsidR="001244F6">
              <w:rPr>
                <w:lang w:eastAsia="sl-SI"/>
              </w:rPr>
              <w:t>10</w:t>
            </w:r>
          </w:p>
        </w:tc>
      </w:tr>
      <w:tr w:rsidR="00AE1F83" w:rsidRPr="00AE1F83" w14:paraId="1DD59023" w14:textId="77777777">
        <w:trPr>
          <w:gridAfter w:val="2"/>
          <w:wAfter w:w="3067" w:type="dxa"/>
        </w:trPr>
        <w:tc>
          <w:tcPr>
            <w:tcW w:w="6096" w:type="dxa"/>
            <w:gridSpan w:val="2"/>
          </w:tcPr>
          <w:p w14:paraId="2AD08D9D" w14:textId="3E8BEC79" w:rsidR="00AE1F83" w:rsidRPr="00AE1F83" w:rsidRDefault="00AE1F83" w:rsidP="00C76ACB">
            <w:pPr>
              <w:rPr>
                <w:lang w:eastAsia="sl-SI"/>
              </w:rPr>
            </w:pPr>
            <w:r w:rsidRPr="00AE1F83">
              <w:rPr>
                <w:lang w:eastAsia="sl-SI"/>
              </w:rPr>
              <w:t xml:space="preserve">Ljubljana, </w:t>
            </w:r>
            <w:r w:rsidR="001244F6">
              <w:rPr>
                <w:lang w:eastAsia="sl-SI"/>
              </w:rPr>
              <w:t>29.10.2026</w:t>
            </w:r>
          </w:p>
        </w:tc>
      </w:tr>
      <w:tr w:rsidR="00AE1F83" w:rsidRPr="00AE1F83" w14:paraId="574286AB" w14:textId="77777777">
        <w:trPr>
          <w:gridAfter w:val="2"/>
          <w:wAfter w:w="3067" w:type="dxa"/>
        </w:trPr>
        <w:tc>
          <w:tcPr>
            <w:tcW w:w="6096" w:type="dxa"/>
            <w:gridSpan w:val="2"/>
          </w:tcPr>
          <w:p w14:paraId="726F829D" w14:textId="77777777" w:rsidR="00AE1F83" w:rsidRPr="00AE1F83" w:rsidRDefault="00AE1F83" w:rsidP="00C76ACB"/>
          <w:p w14:paraId="3AF2B09B" w14:textId="77777777" w:rsidR="00AE1F83" w:rsidRPr="00AE1F83" w:rsidRDefault="00AE1F83" w:rsidP="00C76ACB">
            <w:r w:rsidRPr="00AE1F83">
              <w:t>GENERALNI SEKRETARIAT VLADE REPUBLIKE SLOVENIJE</w:t>
            </w:r>
          </w:p>
          <w:p w14:paraId="0B6DEF9F" w14:textId="77777777" w:rsidR="00AE1F83" w:rsidRPr="00AE1F83" w:rsidRDefault="00AE1F83" w:rsidP="00C76ACB">
            <w:pPr>
              <w:rPr>
                <w:rFonts w:eastAsia="Times New Roman" w:cs="Arial"/>
                <w:szCs w:val="20"/>
              </w:rPr>
            </w:pPr>
            <w:hyperlink r:id="rId10" w:history="1">
              <w:r w:rsidRPr="00AE1F83">
                <w:rPr>
                  <w:rFonts w:eastAsia="Times New Roman" w:cs="Times New Roman"/>
                  <w:color w:val="0000FF"/>
                  <w:szCs w:val="20"/>
                  <w:u w:val="single"/>
                </w:rPr>
                <w:t>Gp.gs@gov.si</w:t>
              </w:r>
            </w:hyperlink>
          </w:p>
          <w:p w14:paraId="138E5AEA" w14:textId="77777777" w:rsidR="00AE1F83" w:rsidRPr="00AE1F83" w:rsidRDefault="00AE1F83" w:rsidP="00C76ACB"/>
        </w:tc>
      </w:tr>
      <w:tr w:rsidR="00AE1F83" w:rsidRPr="00AE1F83" w14:paraId="486A789E" w14:textId="77777777">
        <w:tc>
          <w:tcPr>
            <w:tcW w:w="9163" w:type="dxa"/>
            <w:gridSpan w:val="4"/>
          </w:tcPr>
          <w:p w14:paraId="2E3528C9" w14:textId="62FDACB6" w:rsidR="00AE1F83" w:rsidRPr="00C76ACB" w:rsidRDefault="00AE1F83" w:rsidP="00B44831">
            <w:pPr>
              <w:rPr>
                <w:b/>
                <w:bCs/>
                <w:lang w:eastAsia="sl-SI"/>
              </w:rPr>
            </w:pPr>
            <w:r w:rsidRPr="00C76ACB">
              <w:rPr>
                <w:b/>
                <w:bCs/>
                <w:lang w:eastAsia="sl-SI"/>
              </w:rPr>
              <w:t xml:space="preserve">ZADEVA: </w:t>
            </w:r>
            <w:r w:rsidR="006F2764" w:rsidRPr="006F2764">
              <w:rPr>
                <w:b/>
                <w:bCs/>
                <w:lang w:eastAsia="sl-SI"/>
              </w:rPr>
              <w:t>Letno poročilo Eko sklada, Slovenskega okoljskega javnega sklada, za leto 202</w:t>
            </w:r>
            <w:r w:rsidR="006F2764">
              <w:rPr>
                <w:b/>
                <w:bCs/>
                <w:lang w:eastAsia="sl-SI"/>
              </w:rPr>
              <w:t>5</w:t>
            </w:r>
            <w:r w:rsidR="00046E46" w:rsidRPr="00C76ACB">
              <w:rPr>
                <w:b/>
                <w:bCs/>
                <w:lang w:eastAsia="sl-SI"/>
              </w:rPr>
              <w:t xml:space="preserve"> – predlog za obravnavo</w:t>
            </w:r>
          </w:p>
        </w:tc>
      </w:tr>
      <w:tr w:rsidR="00AE1F83" w:rsidRPr="00AE1F83" w14:paraId="6078A5A2" w14:textId="77777777">
        <w:tc>
          <w:tcPr>
            <w:tcW w:w="9163" w:type="dxa"/>
            <w:gridSpan w:val="4"/>
          </w:tcPr>
          <w:p w14:paraId="37A217D2" w14:textId="25C98303" w:rsidR="00AE1F83" w:rsidRPr="00C76ACB" w:rsidRDefault="00AE1F83" w:rsidP="00C76ACB">
            <w:pPr>
              <w:rPr>
                <w:b/>
                <w:bCs/>
                <w:lang w:eastAsia="sl-SI"/>
              </w:rPr>
            </w:pPr>
            <w:r w:rsidRPr="00C76ACB">
              <w:rPr>
                <w:b/>
                <w:bCs/>
                <w:lang w:eastAsia="sl-SI"/>
              </w:rPr>
              <w:t>1. Predlog sklep</w:t>
            </w:r>
            <w:r w:rsidR="004F301B">
              <w:rPr>
                <w:b/>
                <w:bCs/>
                <w:lang w:eastAsia="sl-SI"/>
              </w:rPr>
              <w:t>a</w:t>
            </w:r>
            <w:r w:rsidRPr="00C76ACB">
              <w:rPr>
                <w:b/>
                <w:bCs/>
                <w:lang w:eastAsia="sl-SI"/>
              </w:rPr>
              <w:t xml:space="preserve"> vlade:</w:t>
            </w:r>
          </w:p>
        </w:tc>
      </w:tr>
      <w:tr w:rsidR="00AE1F83" w:rsidRPr="00AE1F83" w14:paraId="4E5390E5" w14:textId="77777777">
        <w:tc>
          <w:tcPr>
            <w:tcW w:w="9163" w:type="dxa"/>
            <w:gridSpan w:val="4"/>
          </w:tcPr>
          <w:p w14:paraId="1C415AEB" w14:textId="431CEAF5" w:rsidR="00046E46" w:rsidRPr="00046E46" w:rsidRDefault="00046E46" w:rsidP="00C76ACB">
            <w:pPr>
              <w:rPr>
                <w:lang w:eastAsia="sl-SI"/>
              </w:rPr>
            </w:pPr>
            <w:r w:rsidRPr="00046E46">
              <w:rPr>
                <w:lang w:eastAsia="sl-SI"/>
              </w:rPr>
              <w:t xml:space="preserve">Na podlagi </w:t>
            </w:r>
            <w:r w:rsidR="00A86768">
              <w:rPr>
                <w:lang w:eastAsia="sl-SI"/>
              </w:rPr>
              <w:t>četrte in pete</w:t>
            </w:r>
            <w:r w:rsidRPr="00046E46">
              <w:rPr>
                <w:lang w:eastAsia="sl-SI"/>
              </w:rPr>
              <w:t xml:space="preserve"> alineje 13. člena Zakona o javnih skladih (Uradni list  RS, št.  77/08, 8/10 – ZSKZ-B, 61/20 – ZDLGPE in 206/21 – ZDUPŠOP ) </w:t>
            </w:r>
            <w:r w:rsidR="006F2764" w:rsidRPr="006F2764">
              <w:rPr>
                <w:lang w:eastAsia="sl-SI"/>
              </w:rPr>
              <w:t>in 11. člena Akt</w:t>
            </w:r>
            <w:r w:rsidR="006F2764">
              <w:rPr>
                <w:lang w:eastAsia="sl-SI"/>
              </w:rPr>
              <w:t>a</w:t>
            </w:r>
            <w:r w:rsidR="006F2764" w:rsidRPr="006F2764">
              <w:rPr>
                <w:lang w:eastAsia="sl-SI"/>
              </w:rPr>
              <w:t xml:space="preserve"> o ustanovitvi Eko sklada, Slovenskega okoljskega javnega sklada (Uradni list RS, št. 112/09, 1/12, 98/12, 20/13, 44/22 – ZVO-2, 57/23 in 56/25 – PoZ) </w:t>
            </w:r>
            <w:r w:rsidRPr="00046E46">
              <w:rPr>
                <w:lang w:eastAsia="sl-SI"/>
              </w:rPr>
              <w:t xml:space="preserve">je Vlada Republike Slovenije na ……….. ……….. seji dne ……………. pod točko …………… sprejela naslednji </w:t>
            </w:r>
          </w:p>
          <w:p w14:paraId="1249A205" w14:textId="77777777" w:rsidR="00046E46" w:rsidRDefault="00046E46" w:rsidP="00C76ACB">
            <w:pPr>
              <w:rPr>
                <w:lang w:eastAsia="sl-SI"/>
              </w:rPr>
            </w:pPr>
          </w:p>
          <w:p w14:paraId="2DD63178" w14:textId="77777777" w:rsidR="004850C1" w:rsidRPr="00046E46" w:rsidRDefault="004850C1" w:rsidP="00C76ACB">
            <w:pPr>
              <w:rPr>
                <w:lang w:eastAsia="sl-SI"/>
              </w:rPr>
            </w:pPr>
          </w:p>
          <w:p w14:paraId="2DD95995" w14:textId="77777777" w:rsidR="00046E46" w:rsidRPr="00046E46" w:rsidRDefault="00046E46" w:rsidP="00C76ACB">
            <w:pPr>
              <w:jc w:val="center"/>
              <w:rPr>
                <w:lang w:eastAsia="sl-SI"/>
              </w:rPr>
            </w:pPr>
            <w:r w:rsidRPr="00046E46">
              <w:rPr>
                <w:lang w:eastAsia="sl-SI"/>
              </w:rPr>
              <w:t>SKLEP:</w:t>
            </w:r>
          </w:p>
          <w:p w14:paraId="064E72B6" w14:textId="77777777" w:rsidR="00046E46" w:rsidRDefault="00046E46" w:rsidP="00C76ACB">
            <w:pPr>
              <w:rPr>
                <w:lang w:eastAsia="sl-SI"/>
              </w:rPr>
            </w:pPr>
          </w:p>
          <w:p w14:paraId="6A88AC6B" w14:textId="0FC1179C" w:rsidR="006F2764" w:rsidRDefault="006F2764" w:rsidP="006F2764">
            <w:pPr>
              <w:numPr>
                <w:ilvl w:val="0"/>
                <w:numId w:val="13"/>
              </w:numPr>
              <w:tabs>
                <w:tab w:val="left" w:pos="1620"/>
              </w:tabs>
              <w:spacing w:after="200" w:line="276" w:lineRule="auto"/>
              <w:contextualSpacing/>
              <w:jc w:val="left"/>
              <w:rPr>
                <w:rFonts w:eastAsia="Calibri" w:cs="Arial"/>
                <w:szCs w:val="20"/>
              </w:rPr>
            </w:pPr>
            <w:r w:rsidRPr="006F2764">
              <w:rPr>
                <w:rFonts w:eastAsia="Calibri" w:cs="Arial"/>
                <w:szCs w:val="20"/>
              </w:rPr>
              <w:t>Vlada Republike Slovenije sprejme Letno poročilo o dejavnosti in poslovanju Eko sklada, Slovenskega okoljskega javnega sklada, za leto 202</w:t>
            </w:r>
            <w:r>
              <w:rPr>
                <w:rFonts w:eastAsia="Calibri" w:cs="Arial"/>
                <w:szCs w:val="20"/>
              </w:rPr>
              <w:t>5</w:t>
            </w:r>
            <w:r w:rsidRPr="006F2764">
              <w:rPr>
                <w:rFonts w:eastAsia="Calibri" w:cs="Arial"/>
                <w:szCs w:val="20"/>
              </w:rPr>
              <w:t>.</w:t>
            </w:r>
          </w:p>
          <w:p w14:paraId="01CCEAF3" w14:textId="77777777" w:rsidR="006F2764" w:rsidRPr="006F2764" w:rsidRDefault="006F2764" w:rsidP="006F2764">
            <w:pPr>
              <w:tabs>
                <w:tab w:val="left" w:pos="1620"/>
              </w:tabs>
              <w:spacing w:after="200" w:line="276" w:lineRule="auto"/>
              <w:ind w:left="360"/>
              <w:contextualSpacing/>
              <w:jc w:val="left"/>
              <w:rPr>
                <w:rFonts w:eastAsia="Calibri" w:cs="Arial"/>
                <w:szCs w:val="20"/>
              </w:rPr>
            </w:pPr>
          </w:p>
          <w:p w14:paraId="184B738B" w14:textId="449F5AEB" w:rsidR="006F2764" w:rsidRPr="006F2764" w:rsidRDefault="006F2764" w:rsidP="006F2764">
            <w:pPr>
              <w:numPr>
                <w:ilvl w:val="0"/>
                <w:numId w:val="13"/>
              </w:numPr>
              <w:suppressAutoHyphens/>
              <w:overflowPunct w:val="0"/>
              <w:autoSpaceDE w:val="0"/>
              <w:autoSpaceDN w:val="0"/>
              <w:adjustRightInd w:val="0"/>
              <w:spacing w:line="260" w:lineRule="exact"/>
              <w:jc w:val="left"/>
              <w:textAlignment w:val="baseline"/>
              <w:rPr>
                <w:rFonts w:eastAsia="Times New Roman" w:cs="Arial"/>
                <w:szCs w:val="20"/>
                <w:lang w:eastAsia="sl-SI"/>
              </w:rPr>
            </w:pPr>
            <w:r w:rsidRPr="006F2764">
              <w:rPr>
                <w:rFonts w:eastAsia="Times New Roman" w:cs="Arial"/>
                <w:szCs w:val="20"/>
                <w:lang w:eastAsia="sl-SI"/>
              </w:rPr>
              <w:t>Vlada Republike Slovenije je odločila, da se presežek prihodkov nad odhodki leta 202</w:t>
            </w:r>
            <w:r>
              <w:rPr>
                <w:rFonts w:eastAsia="Times New Roman" w:cs="Arial"/>
                <w:szCs w:val="20"/>
                <w:lang w:eastAsia="sl-SI"/>
              </w:rPr>
              <w:t>5</w:t>
            </w:r>
            <w:r w:rsidRPr="006F2764">
              <w:rPr>
                <w:rFonts w:eastAsia="Times New Roman" w:cs="Arial"/>
                <w:szCs w:val="20"/>
                <w:lang w:eastAsia="sl-SI"/>
              </w:rPr>
              <w:t xml:space="preserve"> v višini </w:t>
            </w:r>
            <w:r w:rsidR="006310D1">
              <w:rPr>
                <w:rFonts w:eastAsia="Times New Roman" w:cs="Arial"/>
                <w:szCs w:val="20"/>
                <w:lang w:eastAsia="sl-SI"/>
              </w:rPr>
              <w:t>5.850.537</w:t>
            </w:r>
            <w:r w:rsidRPr="006F2764">
              <w:rPr>
                <w:rFonts w:eastAsia="Times New Roman" w:cs="Arial"/>
                <w:szCs w:val="20"/>
                <w:lang w:eastAsia="sl-SI"/>
              </w:rPr>
              <w:t>,</w:t>
            </w:r>
            <w:r w:rsidR="0076403C">
              <w:rPr>
                <w:rFonts w:eastAsia="Times New Roman" w:cs="Arial"/>
                <w:szCs w:val="20"/>
                <w:lang w:eastAsia="sl-SI"/>
              </w:rPr>
              <w:t>13</w:t>
            </w:r>
            <w:r w:rsidRPr="006F2764">
              <w:rPr>
                <w:rFonts w:eastAsia="Times New Roman" w:cs="Arial"/>
                <w:szCs w:val="20"/>
                <w:lang w:eastAsia="sl-SI"/>
              </w:rPr>
              <w:t xml:space="preserve"> evra razporedi tako, da:</w:t>
            </w:r>
          </w:p>
          <w:p w14:paraId="219C59D7" w14:textId="77777777" w:rsidR="006F2764" w:rsidRPr="006F2764" w:rsidRDefault="006F2764" w:rsidP="006F2764">
            <w:pPr>
              <w:suppressAutoHyphens/>
              <w:overflowPunct w:val="0"/>
              <w:autoSpaceDE w:val="0"/>
              <w:autoSpaceDN w:val="0"/>
              <w:adjustRightInd w:val="0"/>
              <w:spacing w:line="260" w:lineRule="exact"/>
              <w:ind w:left="720"/>
              <w:textAlignment w:val="baseline"/>
              <w:rPr>
                <w:rFonts w:eastAsia="Times New Roman" w:cs="Arial"/>
                <w:szCs w:val="20"/>
                <w:lang w:eastAsia="sl-SI"/>
              </w:rPr>
            </w:pPr>
          </w:p>
          <w:p w14:paraId="062F4561" w14:textId="2E4195EA" w:rsidR="006F2764" w:rsidRPr="006F2764" w:rsidRDefault="00523CB9" w:rsidP="00523CB9">
            <w:pPr>
              <w:numPr>
                <w:ilvl w:val="1"/>
                <w:numId w:val="14"/>
              </w:numPr>
              <w:tabs>
                <w:tab w:val="clear" w:pos="851"/>
                <w:tab w:val="num" w:pos="768"/>
              </w:tabs>
              <w:suppressAutoHyphens/>
              <w:overflowPunct w:val="0"/>
              <w:autoSpaceDE w:val="0"/>
              <w:autoSpaceDN w:val="0"/>
              <w:adjustRightInd w:val="0"/>
              <w:spacing w:line="260" w:lineRule="exact"/>
              <w:ind w:left="1014"/>
              <w:jc w:val="left"/>
              <w:textAlignment w:val="baseline"/>
              <w:rPr>
                <w:rFonts w:eastAsia="Times New Roman" w:cs="Arial"/>
                <w:szCs w:val="20"/>
                <w:lang w:eastAsia="sl-SI"/>
              </w:rPr>
            </w:pPr>
            <w:r>
              <w:rPr>
                <w:rFonts w:eastAsia="Times New Roman" w:cs="Arial"/>
                <w:szCs w:val="20"/>
                <w:lang w:eastAsia="sl-SI"/>
              </w:rPr>
              <w:t xml:space="preserve">se </w:t>
            </w:r>
            <w:r w:rsidR="006310D1" w:rsidRPr="006310D1">
              <w:rPr>
                <w:rFonts w:eastAsia="Times New Roman" w:cs="Arial"/>
                <w:szCs w:val="20"/>
                <w:lang w:eastAsia="sl-SI"/>
              </w:rPr>
              <w:t>presežek prihodkov nad odhodki namenskega premoženja</w:t>
            </w:r>
            <w:r w:rsidR="006F2764" w:rsidRPr="006F2764">
              <w:rPr>
                <w:rFonts w:eastAsia="Times New Roman" w:cs="Arial"/>
                <w:szCs w:val="20"/>
                <w:lang w:eastAsia="sl-SI"/>
              </w:rPr>
              <w:t xml:space="preserve"> v višini </w:t>
            </w:r>
            <w:r w:rsidR="006310D1" w:rsidRPr="006310D1">
              <w:rPr>
                <w:rFonts w:eastAsia="Times New Roman" w:cs="Arial"/>
                <w:szCs w:val="20"/>
                <w:lang w:eastAsia="sl-SI"/>
              </w:rPr>
              <w:t>2.409.980,05</w:t>
            </w:r>
            <w:r w:rsidR="006310D1">
              <w:rPr>
                <w:rFonts w:eastAsia="Times New Roman" w:cs="Arial"/>
                <w:szCs w:val="20"/>
                <w:lang w:eastAsia="sl-SI"/>
              </w:rPr>
              <w:t xml:space="preserve"> </w:t>
            </w:r>
            <w:r w:rsidR="006F2764" w:rsidRPr="006F2764">
              <w:rPr>
                <w:rFonts w:eastAsia="Times New Roman" w:cs="Arial"/>
                <w:szCs w:val="20"/>
                <w:lang w:eastAsia="sl-SI"/>
              </w:rPr>
              <w:t xml:space="preserve">evra nameni za povečanje namenskega premoženja in kapitala Eko sklada, Slovenskega okoljskega javnega sklada in </w:t>
            </w:r>
          </w:p>
          <w:p w14:paraId="5E855D86" w14:textId="50B9C526" w:rsidR="006F2764" w:rsidRPr="006F2764" w:rsidRDefault="006310D1" w:rsidP="00523CB9">
            <w:pPr>
              <w:numPr>
                <w:ilvl w:val="1"/>
                <w:numId w:val="14"/>
              </w:numPr>
              <w:tabs>
                <w:tab w:val="clear" w:pos="851"/>
                <w:tab w:val="num" w:pos="768"/>
              </w:tabs>
              <w:suppressAutoHyphens/>
              <w:overflowPunct w:val="0"/>
              <w:autoSpaceDE w:val="0"/>
              <w:autoSpaceDN w:val="0"/>
              <w:adjustRightInd w:val="0"/>
              <w:spacing w:line="260" w:lineRule="exact"/>
              <w:ind w:left="1014"/>
              <w:jc w:val="left"/>
              <w:textAlignment w:val="baseline"/>
              <w:rPr>
                <w:rFonts w:eastAsia="Times New Roman" w:cs="Arial"/>
                <w:szCs w:val="20"/>
                <w:lang w:eastAsia="sl-SI"/>
              </w:rPr>
            </w:pPr>
            <w:r w:rsidRPr="006310D1">
              <w:rPr>
                <w:rFonts w:eastAsia="Times New Roman" w:cs="Arial"/>
                <w:szCs w:val="20"/>
                <w:lang w:eastAsia="sl-SI"/>
              </w:rPr>
              <w:t>presežek prihodkov nad odhodki</w:t>
            </w:r>
            <w:r w:rsidR="006F2764" w:rsidRPr="006F2764">
              <w:rPr>
                <w:rFonts w:eastAsia="Times New Roman" w:cs="Arial"/>
                <w:szCs w:val="20"/>
                <w:lang w:eastAsia="sl-SI"/>
              </w:rPr>
              <w:t xml:space="preserve"> </w:t>
            </w:r>
            <w:r w:rsidR="00523CB9" w:rsidRPr="00523CB9">
              <w:rPr>
                <w:rFonts w:eastAsia="Times New Roman" w:cs="Arial"/>
                <w:szCs w:val="20"/>
                <w:lang w:eastAsia="sl-SI"/>
              </w:rPr>
              <w:t xml:space="preserve">sredstev ZURE v višini 3.440.557,08 </w:t>
            </w:r>
            <w:r w:rsidR="00523CB9">
              <w:rPr>
                <w:rFonts w:eastAsia="Times New Roman" w:cs="Arial"/>
                <w:szCs w:val="20"/>
                <w:lang w:eastAsia="sl-SI"/>
              </w:rPr>
              <w:t>os</w:t>
            </w:r>
            <w:r w:rsidR="006F2764" w:rsidRPr="006F2764">
              <w:rPr>
                <w:rFonts w:eastAsia="Times New Roman" w:cs="Arial"/>
                <w:szCs w:val="20"/>
                <w:lang w:eastAsia="sl-SI"/>
              </w:rPr>
              <w:t>tane nerazporejen</w:t>
            </w:r>
            <w:r w:rsidR="006F2764" w:rsidRPr="00523CB9">
              <w:rPr>
                <w:rFonts w:eastAsia="Times New Roman" w:cs="Arial"/>
                <w:szCs w:val="20"/>
                <w:lang w:eastAsia="sl-SI"/>
              </w:rPr>
              <w:t>.</w:t>
            </w:r>
          </w:p>
          <w:p w14:paraId="3D61BBDD" w14:textId="77777777" w:rsidR="006F2764" w:rsidRPr="006F2764" w:rsidRDefault="006F2764" w:rsidP="006F2764">
            <w:pPr>
              <w:suppressAutoHyphens/>
              <w:overflowPunct w:val="0"/>
              <w:autoSpaceDE w:val="0"/>
              <w:autoSpaceDN w:val="0"/>
              <w:adjustRightInd w:val="0"/>
              <w:spacing w:line="260" w:lineRule="exact"/>
              <w:ind w:left="1440"/>
              <w:textAlignment w:val="baseline"/>
              <w:rPr>
                <w:rFonts w:eastAsia="Times New Roman" w:cs="Arial"/>
                <w:szCs w:val="20"/>
                <w:lang w:eastAsia="sl-SI"/>
              </w:rPr>
            </w:pPr>
          </w:p>
          <w:p w14:paraId="6970F37C" w14:textId="77777777" w:rsidR="006F2764" w:rsidRPr="006F2764" w:rsidRDefault="006F2764" w:rsidP="006F2764">
            <w:pPr>
              <w:numPr>
                <w:ilvl w:val="0"/>
                <w:numId w:val="13"/>
              </w:numPr>
              <w:suppressAutoHyphens/>
              <w:overflowPunct w:val="0"/>
              <w:autoSpaceDE w:val="0"/>
              <w:autoSpaceDN w:val="0"/>
              <w:adjustRightInd w:val="0"/>
              <w:spacing w:line="260" w:lineRule="exact"/>
              <w:jc w:val="left"/>
              <w:textAlignment w:val="baseline"/>
              <w:rPr>
                <w:rFonts w:eastAsia="Times New Roman" w:cs="Arial"/>
                <w:bCs/>
                <w:szCs w:val="20"/>
                <w:lang w:eastAsia="sl-SI"/>
              </w:rPr>
            </w:pPr>
            <w:r w:rsidRPr="006F2764">
              <w:rPr>
                <w:rFonts w:eastAsia="Times New Roman" w:cs="Arial"/>
                <w:szCs w:val="20"/>
                <w:lang w:eastAsia="sl-SI"/>
              </w:rPr>
              <w:t>Povečanje namenskega premoženja in kapitala iz prejšnje točke tega sklepa se</w:t>
            </w:r>
            <w:r w:rsidRPr="006F2764">
              <w:rPr>
                <w:rFonts w:eastAsia="Times New Roman" w:cs="Arial"/>
                <w:b/>
                <w:szCs w:val="20"/>
                <w:lang w:eastAsia="sl-SI"/>
              </w:rPr>
              <w:t xml:space="preserve"> </w:t>
            </w:r>
            <w:r w:rsidRPr="006F2764">
              <w:rPr>
                <w:rFonts w:eastAsia="Times New Roman" w:cs="Arial"/>
                <w:bCs/>
                <w:szCs w:val="20"/>
                <w:lang w:eastAsia="sl-SI"/>
              </w:rPr>
              <w:t>vpišeta v sodni register.</w:t>
            </w:r>
          </w:p>
          <w:p w14:paraId="138A122D" w14:textId="77777777" w:rsidR="004F301B" w:rsidRPr="00046E46" w:rsidRDefault="004F301B" w:rsidP="00C76ACB">
            <w:pPr>
              <w:rPr>
                <w:lang w:eastAsia="sl-SI"/>
              </w:rPr>
            </w:pPr>
          </w:p>
          <w:p w14:paraId="5582B751" w14:textId="77777777" w:rsidR="00046E46" w:rsidRPr="00046E46" w:rsidRDefault="00046E46" w:rsidP="00C76ACB">
            <w:pPr>
              <w:rPr>
                <w:lang w:eastAsia="sl-SI"/>
              </w:rPr>
            </w:pPr>
          </w:p>
          <w:p w14:paraId="4D41E717" w14:textId="77777777" w:rsidR="00C76ACB" w:rsidRPr="00046E46" w:rsidRDefault="00C76ACB" w:rsidP="00C76ACB">
            <w:pPr>
              <w:rPr>
                <w:lang w:eastAsia="sl-SI"/>
              </w:rPr>
            </w:pPr>
          </w:p>
          <w:p w14:paraId="59C87418" w14:textId="3B379C41" w:rsidR="00046E46" w:rsidRDefault="00046E46" w:rsidP="00C76ACB">
            <w:pPr>
              <w:rPr>
                <w:lang w:eastAsia="sl-SI"/>
              </w:rPr>
            </w:pPr>
            <w:r w:rsidRPr="00046E46">
              <w:rPr>
                <w:lang w:eastAsia="sl-SI"/>
              </w:rPr>
              <w:t>PRILOG</w:t>
            </w:r>
            <w:r w:rsidR="006F2764">
              <w:rPr>
                <w:lang w:eastAsia="sl-SI"/>
              </w:rPr>
              <w:t>E</w:t>
            </w:r>
            <w:r w:rsidRPr="00046E46">
              <w:rPr>
                <w:lang w:eastAsia="sl-SI"/>
              </w:rPr>
              <w:t>:</w:t>
            </w:r>
          </w:p>
          <w:p w14:paraId="3B31263B" w14:textId="77777777" w:rsidR="006F2764" w:rsidRPr="00046E46" w:rsidRDefault="006F2764" w:rsidP="00C76ACB">
            <w:pPr>
              <w:rPr>
                <w:lang w:eastAsia="sl-SI"/>
              </w:rPr>
            </w:pPr>
          </w:p>
          <w:p w14:paraId="16281966" w14:textId="4584C1E1" w:rsidR="006F2764" w:rsidRDefault="006F2764" w:rsidP="006F2764">
            <w:pPr>
              <w:pStyle w:val="Odstavekseznama"/>
              <w:numPr>
                <w:ilvl w:val="0"/>
                <w:numId w:val="10"/>
              </w:numPr>
              <w:rPr>
                <w:lang w:eastAsia="sl-SI"/>
              </w:rPr>
            </w:pPr>
            <w:r>
              <w:rPr>
                <w:lang w:eastAsia="sl-SI"/>
              </w:rPr>
              <w:t>Letno poročilo Eko sklada, Slovenskega okoljskega javnega sklada, za leto 2025;</w:t>
            </w:r>
          </w:p>
          <w:p w14:paraId="1B632C82" w14:textId="2520FF43" w:rsidR="006F2764" w:rsidRDefault="006F2764" w:rsidP="006F2764">
            <w:pPr>
              <w:pStyle w:val="Odstavekseznama"/>
              <w:numPr>
                <w:ilvl w:val="0"/>
                <w:numId w:val="10"/>
              </w:numPr>
              <w:rPr>
                <w:lang w:eastAsia="sl-SI"/>
              </w:rPr>
            </w:pPr>
            <w:r>
              <w:rPr>
                <w:lang w:eastAsia="sl-SI"/>
              </w:rPr>
              <w:t xml:space="preserve">Odpravek sklepov </w:t>
            </w:r>
            <w:r w:rsidR="0076403C">
              <w:rPr>
                <w:lang w:eastAsia="sl-SI"/>
              </w:rPr>
              <w:t>7</w:t>
            </w:r>
            <w:r>
              <w:rPr>
                <w:lang w:eastAsia="sl-SI"/>
              </w:rPr>
              <w:t xml:space="preserve">. redne seje nadzornega sveta Eko sklada, Slovenskega okoljskega javnega sklada, ki je potekala </w:t>
            </w:r>
            <w:r w:rsidR="0076403C">
              <w:rPr>
                <w:lang w:eastAsia="sl-SI"/>
              </w:rPr>
              <w:t>20</w:t>
            </w:r>
            <w:r>
              <w:rPr>
                <w:lang w:eastAsia="sl-SI"/>
              </w:rPr>
              <w:t xml:space="preserve">. </w:t>
            </w:r>
            <w:r w:rsidR="0076403C">
              <w:rPr>
                <w:lang w:eastAsia="sl-SI"/>
              </w:rPr>
              <w:t>7</w:t>
            </w:r>
            <w:r>
              <w:rPr>
                <w:lang w:eastAsia="sl-SI"/>
              </w:rPr>
              <w:t>. 202</w:t>
            </w:r>
            <w:r w:rsidR="0076403C">
              <w:rPr>
                <w:lang w:eastAsia="sl-SI"/>
              </w:rPr>
              <w:t>6;</w:t>
            </w:r>
          </w:p>
          <w:p w14:paraId="46AF3185" w14:textId="7BD62F3A" w:rsidR="006F2764" w:rsidRDefault="006F2764" w:rsidP="006F2764">
            <w:pPr>
              <w:pStyle w:val="Odstavekseznama"/>
              <w:numPr>
                <w:ilvl w:val="0"/>
                <w:numId w:val="10"/>
              </w:numPr>
              <w:rPr>
                <w:lang w:eastAsia="sl-SI"/>
              </w:rPr>
            </w:pPr>
            <w:r>
              <w:rPr>
                <w:lang w:eastAsia="sl-SI"/>
              </w:rPr>
              <w:t>Poročilo nadzornega sveta Eko sklada, Slovenskega okoljskega javnega sklada, o dejavnosti in poslovanju Eko sklada, Slovenskega okoljskega javnega sklada, za leto 2025.</w:t>
            </w:r>
          </w:p>
          <w:p w14:paraId="0D659845" w14:textId="77777777" w:rsidR="00046E46" w:rsidRPr="00046E46" w:rsidRDefault="00046E46" w:rsidP="00C76ACB">
            <w:pPr>
              <w:rPr>
                <w:lang w:eastAsia="sl-SI"/>
              </w:rPr>
            </w:pPr>
          </w:p>
          <w:p w14:paraId="28FB6C29" w14:textId="2EC4CD13" w:rsidR="0015243C" w:rsidRPr="0015243C" w:rsidRDefault="00B92604" w:rsidP="00B92604">
            <w:pPr>
              <w:ind w:firstLine="5304"/>
            </w:pPr>
            <w:r>
              <w:t xml:space="preserve">  </w:t>
            </w:r>
            <w:r w:rsidR="0015243C" w:rsidRPr="0015243C">
              <w:t xml:space="preserve">mag. Janja </w:t>
            </w:r>
            <w:proofErr w:type="spellStart"/>
            <w:r w:rsidR="0015243C" w:rsidRPr="0015243C">
              <w:t>Garvas</w:t>
            </w:r>
            <w:proofErr w:type="spellEnd"/>
          </w:p>
          <w:p w14:paraId="5071356A" w14:textId="77777777" w:rsidR="0015243C" w:rsidRPr="0015243C" w:rsidRDefault="0015243C" w:rsidP="00B92604">
            <w:pPr>
              <w:ind w:left="6012" w:hanging="708"/>
            </w:pPr>
            <w:r w:rsidRPr="0015243C">
              <w:t>generalna sekretarka</w:t>
            </w:r>
          </w:p>
          <w:p w14:paraId="0D8F349C" w14:textId="77777777" w:rsidR="00046E46" w:rsidRDefault="00046E46" w:rsidP="00C76ACB">
            <w:pPr>
              <w:rPr>
                <w:lang w:eastAsia="sl-SI"/>
              </w:rPr>
            </w:pPr>
          </w:p>
          <w:p w14:paraId="32E180B1" w14:textId="77777777" w:rsidR="004850C1" w:rsidRDefault="004850C1" w:rsidP="00C76ACB">
            <w:pPr>
              <w:rPr>
                <w:lang w:eastAsia="sl-SI"/>
              </w:rPr>
            </w:pPr>
          </w:p>
          <w:p w14:paraId="3FBD5049" w14:textId="77777777" w:rsidR="004850C1" w:rsidRPr="00046E46" w:rsidRDefault="004850C1" w:rsidP="00C76ACB">
            <w:pPr>
              <w:rPr>
                <w:lang w:eastAsia="sl-SI"/>
              </w:rPr>
            </w:pPr>
          </w:p>
          <w:p w14:paraId="5F34A80F" w14:textId="0C1A26E9" w:rsidR="00AE1F83" w:rsidRDefault="0015243C" w:rsidP="00C76ACB">
            <w:pPr>
              <w:rPr>
                <w:lang w:eastAsia="sl-SI"/>
              </w:rPr>
            </w:pPr>
            <w:r w:rsidRPr="0015243C">
              <w:rPr>
                <w:lang w:eastAsia="sl-SI"/>
              </w:rPr>
              <w:t>Sklep prejmejo:</w:t>
            </w:r>
          </w:p>
          <w:p w14:paraId="2AA34C44" w14:textId="19A4DB1F" w:rsidR="007271DC" w:rsidRDefault="00BC0037" w:rsidP="00BC0037">
            <w:pPr>
              <w:pStyle w:val="Odstavekseznama"/>
              <w:numPr>
                <w:ilvl w:val="0"/>
                <w:numId w:val="12"/>
              </w:numPr>
              <w:rPr>
                <w:lang w:eastAsia="sl-SI"/>
              </w:rPr>
            </w:pPr>
            <w:r w:rsidRPr="00BC0037">
              <w:rPr>
                <w:lang w:eastAsia="sl-SI"/>
              </w:rPr>
              <w:t>Ministrstvo za okolje</w:t>
            </w:r>
            <w:r>
              <w:rPr>
                <w:lang w:eastAsia="sl-SI"/>
              </w:rPr>
              <w:t xml:space="preserve"> in prostor, Dunajska cesta 48, 1000 Ljubljana;</w:t>
            </w:r>
          </w:p>
          <w:p w14:paraId="1F5C011E" w14:textId="77777777" w:rsidR="00BC0037" w:rsidRDefault="00BC0037" w:rsidP="00BC0037">
            <w:pPr>
              <w:pStyle w:val="Odstavekseznama"/>
              <w:numPr>
                <w:ilvl w:val="0"/>
                <w:numId w:val="12"/>
              </w:numPr>
              <w:rPr>
                <w:lang w:eastAsia="sl-SI"/>
              </w:rPr>
            </w:pPr>
            <w:r>
              <w:rPr>
                <w:lang w:eastAsia="sl-SI"/>
              </w:rPr>
              <w:t>Ministrstvo za finance, Župančičeva ulica 3, 1000 Ljubljana;</w:t>
            </w:r>
          </w:p>
          <w:p w14:paraId="4120A9C5" w14:textId="4DBF7931" w:rsidR="00BC0037" w:rsidRDefault="00BC0037" w:rsidP="00BC0037">
            <w:pPr>
              <w:pStyle w:val="Odstavekseznama"/>
              <w:numPr>
                <w:ilvl w:val="0"/>
                <w:numId w:val="12"/>
              </w:numPr>
              <w:rPr>
                <w:lang w:eastAsia="sl-SI"/>
              </w:rPr>
            </w:pPr>
            <w:r>
              <w:rPr>
                <w:lang w:eastAsia="sl-SI"/>
              </w:rPr>
              <w:t>Eko sklad, Slovenski okoljski javni sklad, Bleiweisova cesta 30, 1000 Ljubljana</w:t>
            </w:r>
          </w:p>
          <w:p w14:paraId="11B455FD" w14:textId="0889745A" w:rsidR="007271DC" w:rsidRPr="00AE1F83" w:rsidRDefault="007271DC" w:rsidP="00C76ACB">
            <w:pPr>
              <w:rPr>
                <w:lang w:eastAsia="sl-SI"/>
              </w:rPr>
            </w:pPr>
          </w:p>
        </w:tc>
      </w:tr>
      <w:tr w:rsidR="00AE1F83" w:rsidRPr="00AE1F83" w14:paraId="771F3610" w14:textId="77777777">
        <w:tc>
          <w:tcPr>
            <w:tcW w:w="9163" w:type="dxa"/>
            <w:gridSpan w:val="4"/>
          </w:tcPr>
          <w:p w14:paraId="166D388D" w14:textId="26E37DBE" w:rsidR="00AE1F83" w:rsidRPr="00DD1E61" w:rsidRDefault="009E5D8E" w:rsidP="00C76ACB">
            <w:pPr>
              <w:rPr>
                <w:b/>
                <w:bCs/>
                <w:iCs/>
                <w:lang w:eastAsia="sl-SI"/>
              </w:rPr>
            </w:pPr>
            <w:r w:rsidRPr="00DD1E61">
              <w:rPr>
                <w:b/>
                <w:bCs/>
                <w:lang w:eastAsia="sl-SI"/>
              </w:rPr>
              <w:lastRenderedPageBreak/>
              <w:t>2.</w:t>
            </w:r>
            <w:r w:rsidR="00AE1F83" w:rsidRPr="00DD1E61">
              <w:rPr>
                <w:b/>
                <w:bCs/>
                <w:lang w:eastAsia="sl-SI"/>
              </w:rPr>
              <w:t xml:space="preserve"> Osebe, odgovorne za strokovno pripravo in usklajenost gradiva:</w:t>
            </w:r>
          </w:p>
        </w:tc>
      </w:tr>
      <w:tr w:rsidR="00AE1F83" w:rsidRPr="00AE1F83" w14:paraId="123D80D4" w14:textId="77777777">
        <w:tc>
          <w:tcPr>
            <w:tcW w:w="9163" w:type="dxa"/>
            <w:gridSpan w:val="4"/>
          </w:tcPr>
          <w:p w14:paraId="343004C9" w14:textId="4E8B03D4" w:rsidR="00333278" w:rsidRDefault="00333278" w:rsidP="00C76ACB">
            <w:pPr>
              <w:pStyle w:val="Odstavekseznama"/>
              <w:numPr>
                <w:ilvl w:val="0"/>
                <w:numId w:val="11"/>
              </w:numPr>
              <w:rPr>
                <w:lang w:eastAsia="sl-SI"/>
              </w:rPr>
            </w:pPr>
            <w:r w:rsidRPr="00333278">
              <w:rPr>
                <w:lang w:eastAsia="sl-SI"/>
              </w:rPr>
              <w:t>mag. Polona Rifelj</w:t>
            </w:r>
            <w:r>
              <w:rPr>
                <w:lang w:eastAsia="sl-SI"/>
              </w:rPr>
              <w:t>, ministrica,</w:t>
            </w:r>
          </w:p>
          <w:p w14:paraId="683334B4" w14:textId="064C323D" w:rsidR="00333278" w:rsidRDefault="00333278" w:rsidP="00C76ACB">
            <w:pPr>
              <w:pStyle w:val="Odstavekseznama"/>
              <w:numPr>
                <w:ilvl w:val="0"/>
                <w:numId w:val="11"/>
              </w:numPr>
              <w:rPr>
                <w:lang w:eastAsia="sl-SI"/>
              </w:rPr>
            </w:pPr>
            <w:r>
              <w:rPr>
                <w:lang w:eastAsia="sl-SI"/>
              </w:rPr>
              <w:t>Iztok Slatinšek, državni sekretar,</w:t>
            </w:r>
          </w:p>
          <w:p w14:paraId="329AFC50" w14:textId="77777777" w:rsidR="00333278" w:rsidRDefault="00333278" w:rsidP="00C76ACB">
            <w:pPr>
              <w:pStyle w:val="Odstavekseznama"/>
              <w:numPr>
                <w:ilvl w:val="0"/>
                <w:numId w:val="11"/>
              </w:numPr>
              <w:rPr>
                <w:lang w:eastAsia="sl-SI"/>
              </w:rPr>
            </w:pPr>
            <w:r w:rsidRPr="00333278">
              <w:rPr>
                <w:lang w:eastAsia="sl-SI"/>
              </w:rPr>
              <w:t>mag. Mateja Pitako, vodja</w:t>
            </w:r>
            <w:r>
              <w:rPr>
                <w:lang w:eastAsia="sl-SI"/>
              </w:rPr>
              <w:t xml:space="preserve"> </w:t>
            </w:r>
            <w:r w:rsidRPr="00333278">
              <w:rPr>
                <w:lang w:eastAsia="sl-SI"/>
              </w:rPr>
              <w:t>Sektor</w:t>
            </w:r>
            <w:r>
              <w:rPr>
                <w:lang w:eastAsia="sl-SI"/>
              </w:rPr>
              <w:t>ja</w:t>
            </w:r>
            <w:r w:rsidRPr="00333278">
              <w:rPr>
                <w:lang w:eastAsia="sl-SI"/>
              </w:rPr>
              <w:t xml:space="preserve"> za podnebne politike</w:t>
            </w:r>
            <w:r>
              <w:rPr>
                <w:lang w:eastAsia="sl-SI"/>
              </w:rPr>
              <w:t>,</w:t>
            </w:r>
          </w:p>
          <w:p w14:paraId="4F722FD8" w14:textId="03D16765" w:rsidR="00333278" w:rsidRDefault="00333278" w:rsidP="00C76ACB">
            <w:pPr>
              <w:pStyle w:val="Odstavekseznama"/>
              <w:numPr>
                <w:ilvl w:val="0"/>
                <w:numId w:val="11"/>
              </w:numPr>
              <w:rPr>
                <w:lang w:eastAsia="sl-SI"/>
              </w:rPr>
            </w:pPr>
            <w:r w:rsidRPr="00333278">
              <w:rPr>
                <w:lang w:eastAsia="sl-SI"/>
              </w:rPr>
              <w:t>Zorana Komar, vodja</w:t>
            </w:r>
            <w:r>
              <w:rPr>
                <w:lang w:eastAsia="sl-SI"/>
              </w:rPr>
              <w:t xml:space="preserve"> </w:t>
            </w:r>
            <w:r w:rsidRPr="00333278">
              <w:rPr>
                <w:lang w:eastAsia="sl-SI"/>
              </w:rPr>
              <w:t>Oddelk</w:t>
            </w:r>
            <w:r>
              <w:rPr>
                <w:lang w:eastAsia="sl-SI"/>
              </w:rPr>
              <w:t>a</w:t>
            </w:r>
            <w:r w:rsidRPr="00333278">
              <w:rPr>
                <w:lang w:eastAsia="sl-SI"/>
              </w:rPr>
              <w:t xml:space="preserve"> za izvajanje podnebnih politik</w:t>
            </w:r>
            <w:r w:rsidR="00697E0C">
              <w:rPr>
                <w:lang w:eastAsia="sl-SI"/>
              </w:rPr>
              <w:t>.</w:t>
            </w:r>
          </w:p>
          <w:p w14:paraId="0369F08A" w14:textId="13782DB0" w:rsidR="00697E0C" w:rsidRPr="00333278" w:rsidRDefault="00697E0C" w:rsidP="00C76ACB">
            <w:pPr>
              <w:pStyle w:val="Odstavekseznama"/>
              <w:numPr>
                <w:ilvl w:val="0"/>
                <w:numId w:val="11"/>
              </w:numPr>
              <w:rPr>
                <w:lang w:eastAsia="sl-SI"/>
              </w:rPr>
            </w:pPr>
            <w:r>
              <w:rPr>
                <w:lang w:eastAsia="sl-SI"/>
              </w:rPr>
              <w:t>Nikolaj Grgurevič, sekretar.</w:t>
            </w:r>
          </w:p>
        </w:tc>
      </w:tr>
      <w:tr w:rsidR="00AE1F83" w:rsidRPr="00AE1F83" w14:paraId="4E7364D9" w14:textId="77777777">
        <w:tc>
          <w:tcPr>
            <w:tcW w:w="9163" w:type="dxa"/>
            <w:gridSpan w:val="4"/>
          </w:tcPr>
          <w:p w14:paraId="5C83FC50" w14:textId="005BB92B" w:rsidR="00AE1F83" w:rsidRPr="00DD1E61" w:rsidRDefault="00AE1F83" w:rsidP="00C76ACB">
            <w:pPr>
              <w:rPr>
                <w:b/>
                <w:bCs/>
                <w:iCs/>
                <w:lang w:eastAsia="sl-SI"/>
              </w:rPr>
            </w:pPr>
            <w:r w:rsidRPr="00DD1E61">
              <w:rPr>
                <w:b/>
                <w:bCs/>
                <w:iCs/>
                <w:lang w:eastAsia="sl-SI"/>
              </w:rPr>
              <w:t xml:space="preserve">3. Zunanji strokovnjaki, ki so </w:t>
            </w:r>
            <w:r w:rsidRPr="00DD1E61">
              <w:rPr>
                <w:b/>
                <w:bCs/>
                <w:lang w:eastAsia="sl-SI"/>
              </w:rPr>
              <w:t>sodelovali pri pripravi dela ali celotnega gradiva:</w:t>
            </w:r>
          </w:p>
        </w:tc>
      </w:tr>
      <w:tr w:rsidR="00AE1F83" w:rsidRPr="00AE1F83" w14:paraId="31D7C763" w14:textId="77777777">
        <w:tc>
          <w:tcPr>
            <w:tcW w:w="9163" w:type="dxa"/>
            <w:gridSpan w:val="4"/>
          </w:tcPr>
          <w:p w14:paraId="1EF18068" w14:textId="22A3AAB3" w:rsidR="00AE1F83" w:rsidRPr="00AE1F83" w:rsidRDefault="00333278" w:rsidP="00C76ACB">
            <w:pPr>
              <w:rPr>
                <w:lang w:eastAsia="sl-SI"/>
              </w:rPr>
            </w:pPr>
            <w:r>
              <w:rPr>
                <w:lang w:eastAsia="sl-SI"/>
              </w:rPr>
              <w:t>/</w:t>
            </w:r>
          </w:p>
        </w:tc>
      </w:tr>
      <w:tr w:rsidR="00AE1F83" w:rsidRPr="00AE1F83" w14:paraId="7534F46D" w14:textId="77777777">
        <w:tc>
          <w:tcPr>
            <w:tcW w:w="9163" w:type="dxa"/>
            <w:gridSpan w:val="4"/>
          </w:tcPr>
          <w:p w14:paraId="3E08DDE2" w14:textId="77777777" w:rsidR="00AE1F83" w:rsidRPr="00DD1E61" w:rsidRDefault="00AE1F83" w:rsidP="00C76ACB">
            <w:pPr>
              <w:rPr>
                <w:b/>
                <w:bCs/>
                <w:iCs/>
                <w:lang w:eastAsia="sl-SI"/>
              </w:rPr>
            </w:pPr>
            <w:r w:rsidRPr="00DD1E61">
              <w:rPr>
                <w:b/>
                <w:bCs/>
                <w:lang w:eastAsia="sl-SI"/>
              </w:rPr>
              <w:t>4. Predstavniki vlade, ki bodo sodelovali pri delu državnega zbora:</w:t>
            </w:r>
          </w:p>
        </w:tc>
      </w:tr>
      <w:tr w:rsidR="00AE1F83" w:rsidRPr="00AE1F83" w14:paraId="7704236D" w14:textId="77777777">
        <w:tc>
          <w:tcPr>
            <w:tcW w:w="9163" w:type="dxa"/>
            <w:gridSpan w:val="4"/>
          </w:tcPr>
          <w:p w14:paraId="0B91E4D3" w14:textId="357336BD" w:rsidR="00AE1F83" w:rsidRPr="00AE1F83" w:rsidRDefault="00333278" w:rsidP="00C76ACB">
            <w:pPr>
              <w:rPr>
                <w:lang w:eastAsia="sl-SI"/>
              </w:rPr>
            </w:pPr>
            <w:r>
              <w:rPr>
                <w:lang w:eastAsia="sl-SI"/>
              </w:rPr>
              <w:t>/</w:t>
            </w:r>
          </w:p>
        </w:tc>
      </w:tr>
      <w:tr w:rsidR="00AE1F83" w:rsidRPr="00AE1F83" w14:paraId="6DF4F5DE" w14:textId="77777777">
        <w:tc>
          <w:tcPr>
            <w:tcW w:w="9163" w:type="dxa"/>
            <w:gridSpan w:val="4"/>
          </w:tcPr>
          <w:p w14:paraId="74D01650" w14:textId="77777777" w:rsidR="00AE1F83" w:rsidRPr="00DD1E61" w:rsidRDefault="00AE1F83" w:rsidP="00C76ACB">
            <w:pPr>
              <w:rPr>
                <w:b/>
                <w:bCs/>
                <w:lang w:eastAsia="sl-SI"/>
              </w:rPr>
            </w:pPr>
            <w:r w:rsidRPr="00DD1E61">
              <w:rPr>
                <w:b/>
                <w:bCs/>
                <w:lang w:eastAsia="sl-SI"/>
              </w:rPr>
              <w:t>5. Kratek povzetek gradiva:</w:t>
            </w:r>
          </w:p>
        </w:tc>
      </w:tr>
      <w:tr w:rsidR="00AE1F83" w:rsidRPr="00AE1F83" w14:paraId="50A02115" w14:textId="77777777">
        <w:tc>
          <w:tcPr>
            <w:tcW w:w="9163" w:type="dxa"/>
            <w:gridSpan w:val="4"/>
          </w:tcPr>
          <w:p w14:paraId="69893AC2" w14:textId="58DEADE5" w:rsidR="007F1C05" w:rsidRPr="00AE1F83" w:rsidRDefault="007417EF" w:rsidP="00DD1E61">
            <w:pPr>
              <w:rPr>
                <w:lang w:eastAsia="sl-SI"/>
              </w:rPr>
            </w:pPr>
            <w:r w:rsidRPr="007417EF">
              <w:rPr>
                <w:lang w:eastAsia="sl-SI"/>
              </w:rPr>
              <w:t>Skladno z določbami sedme alineje 16. člena Zakona o javnih skladih (v nadaljevanju: ZJS-1)  je nadzorni svet Eko sklada, Slovenskega okoljskega javnega sklada, na svoji 7. redni seji dne 20. 7. 2026 obravnaval Letno poročilo Eko sklada, Slovenskega okoljskega javnega sklada za leto 2025 in podal pisno poročilo ustanovitelju, v katerih je zavzel stališče do poslovnega in finančnega načrta ter poslovnega poročila javnega sklada.</w:t>
            </w:r>
          </w:p>
        </w:tc>
      </w:tr>
      <w:tr w:rsidR="00AE1F83" w:rsidRPr="00AE1F83" w14:paraId="7543F4BC" w14:textId="69D63BFB">
        <w:tc>
          <w:tcPr>
            <w:tcW w:w="9163" w:type="dxa"/>
            <w:gridSpan w:val="4"/>
          </w:tcPr>
          <w:p w14:paraId="2A21FF18" w14:textId="2AD5DEEF" w:rsidR="00AE1F83" w:rsidRPr="00AE1F83" w:rsidRDefault="00AE1F83" w:rsidP="00C76ACB">
            <w:pPr>
              <w:rPr>
                <w:lang w:eastAsia="sl-SI"/>
              </w:rPr>
            </w:pPr>
            <w:r w:rsidRPr="00AE1F83">
              <w:rPr>
                <w:lang w:eastAsia="sl-SI"/>
              </w:rPr>
              <w:t>6. Presoja posledic za:</w:t>
            </w:r>
          </w:p>
        </w:tc>
      </w:tr>
      <w:tr w:rsidR="00AE1F83" w:rsidRPr="00AE1F83" w14:paraId="4BC5F5D3" w14:textId="4D889251">
        <w:tc>
          <w:tcPr>
            <w:tcW w:w="1448" w:type="dxa"/>
          </w:tcPr>
          <w:p w14:paraId="4B10D944" w14:textId="45933A87" w:rsidR="00AE1F83" w:rsidRPr="00AE1F83" w:rsidRDefault="00AE1F83" w:rsidP="00C76ACB">
            <w:pPr>
              <w:rPr>
                <w:lang w:eastAsia="sl-SI"/>
              </w:rPr>
            </w:pPr>
            <w:r w:rsidRPr="00AE1F83">
              <w:rPr>
                <w:lang w:eastAsia="sl-SI"/>
              </w:rPr>
              <w:t>a)</w:t>
            </w:r>
          </w:p>
        </w:tc>
        <w:tc>
          <w:tcPr>
            <w:tcW w:w="5444" w:type="dxa"/>
            <w:gridSpan w:val="2"/>
          </w:tcPr>
          <w:p w14:paraId="606BE10A" w14:textId="77985DA4" w:rsidR="00AE1F83" w:rsidRPr="00AE1F83" w:rsidRDefault="00AE1F83" w:rsidP="00C76ACB">
            <w:pPr>
              <w:rPr>
                <w:lang w:eastAsia="sl-SI"/>
              </w:rPr>
            </w:pPr>
            <w:r w:rsidRPr="00AE1F83">
              <w:rPr>
                <w:lang w:eastAsia="sl-SI"/>
              </w:rPr>
              <w:t>javnofinančna sredstva nad 40.000 EUR v tekočem in naslednjih treh letih</w:t>
            </w:r>
          </w:p>
        </w:tc>
        <w:tc>
          <w:tcPr>
            <w:tcW w:w="2271" w:type="dxa"/>
            <w:vAlign w:val="center"/>
          </w:tcPr>
          <w:p w14:paraId="25A52695" w14:textId="2007D331" w:rsidR="00AE1F83" w:rsidRPr="00AE1F83" w:rsidRDefault="00AE1F83" w:rsidP="00C76ACB">
            <w:pPr>
              <w:rPr>
                <w:iCs/>
                <w:lang w:eastAsia="sl-SI"/>
              </w:rPr>
            </w:pPr>
            <w:r w:rsidRPr="00AE1F83">
              <w:rPr>
                <w:lang w:eastAsia="sl-SI"/>
              </w:rPr>
              <w:t>NE</w:t>
            </w:r>
          </w:p>
        </w:tc>
      </w:tr>
      <w:tr w:rsidR="00AE1F83" w:rsidRPr="00AE1F83" w14:paraId="40D2CFE9" w14:textId="01ED74EF">
        <w:tc>
          <w:tcPr>
            <w:tcW w:w="1448" w:type="dxa"/>
          </w:tcPr>
          <w:p w14:paraId="04747560" w14:textId="4A16D4E0" w:rsidR="00AE1F83" w:rsidRPr="00AE1F83" w:rsidRDefault="00AE1F83" w:rsidP="00C76ACB">
            <w:pPr>
              <w:rPr>
                <w:lang w:eastAsia="sl-SI"/>
              </w:rPr>
            </w:pPr>
            <w:r w:rsidRPr="00AE1F83">
              <w:rPr>
                <w:lang w:eastAsia="sl-SI"/>
              </w:rPr>
              <w:t>b)</w:t>
            </w:r>
          </w:p>
        </w:tc>
        <w:tc>
          <w:tcPr>
            <w:tcW w:w="5444" w:type="dxa"/>
            <w:gridSpan w:val="2"/>
          </w:tcPr>
          <w:p w14:paraId="02C78F90" w14:textId="1286542C" w:rsidR="00AE1F83" w:rsidRPr="00AE1F83" w:rsidRDefault="00AE1F83" w:rsidP="00C76ACB">
            <w:pPr>
              <w:rPr>
                <w:iCs/>
                <w:lang w:eastAsia="sl-SI"/>
              </w:rPr>
            </w:pPr>
            <w:r w:rsidRPr="00AE1F83">
              <w:rPr>
                <w:lang w:eastAsia="sl-SI"/>
              </w:rPr>
              <w:t>usklajenost slovenskega pravnega reda s pravnim redom Evropske unije</w:t>
            </w:r>
          </w:p>
        </w:tc>
        <w:tc>
          <w:tcPr>
            <w:tcW w:w="2271" w:type="dxa"/>
            <w:vAlign w:val="center"/>
          </w:tcPr>
          <w:p w14:paraId="3CDB36D1" w14:textId="673DD32B" w:rsidR="00AE1F83" w:rsidRPr="00AE1F83" w:rsidRDefault="00AE1F83" w:rsidP="00C76ACB">
            <w:pPr>
              <w:rPr>
                <w:iCs/>
                <w:lang w:eastAsia="sl-SI"/>
              </w:rPr>
            </w:pPr>
            <w:r w:rsidRPr="00AE1F83">
              <w:rPr>
                <w:lang w:eastAsia="sl-SI"/>
              </w:rPr>
              <w:t>NE</w:t>
            </w:r>
          </w:p>
        </w:tc>
      </w:tr>
      <w:tr w:rsidR="00AE1F83" w:rsidRPr="00AE1F83" w14:paraId="6A27CDF6" w14:textId="50BD651D">
        <w:tc>
          <w:tcPr>
            <w:tcW w:w="1448" w:type="dxa"/>
          </w:tcPr>
          <w:p w14:paraId="727F0245" w14:textId="0A6AA5EC" w:rsidR="00AE1F83" w:rsidRPr="00AE1F83" w:rsidRDefault="00AE1F83" w:rsidP="00C76ACB">
            <w:pPr>
              <w:rPr>
                <w:lang w:eastAsia="sl-SI"/>
              </w:rPr>
            </w:pPr>
            <w:r w:rsidRPr="00AE1F83">
              <w:rPr>
                <w:lang w:eastAsia="sl-SI"/>
              </w:rPr>
              <w:t>c)</w:t>
            </w:r>
          </w:p>
        </w:tc>
        <w:tc>
          <w:tcPr>
            <w:tcW w:w="5444" w:type="dxa"/>
            <w:gridSpan w:val="2"/>
          </w:tcPr>
          <w:p w14:paraId="0D870F19" w14:textId="22EE1FAC" w:rsidR="00AE1F83" w:rsidRPr="00AE1F83" w:rsidRDefault="00AE1F83" w:rsidP="00C76ACB">
            <w:pPr>
              <w:rPr>
                <w:iCs/>
                <w:lang w:eastAsia="sl-SI"/>
              </w:rPr>
            </w:pPr>
            <w:r w:rsidRPr="00AE1F83">
              <w:rPr>
                <w:lang w:eastAsia="sl-SI"/>
              </w:rPr>
              <w:t>administrativne posledice</w:t>
            </w:r>
          </w:p>
        </w:tc>
        <w:tc>
          <w:tcPr>
            <w:tcW w:w="2271" w:type="dxa"/>
            <w:vAlign w:val="center"/>
          </w:tcPr>
          <w:p w14:paraId="115AF9A4" w14:textId="214807E4" w:rsidR="00AE1F83" w:rsidRPr="00AE1F83" w:rsidRDefault="007417EF" w:rsidP="00C76ACB">
            <w:pPr>
              <w:rPr>
                <w:lang w:eastAsia="sl-SI"/>
              </w:rPr>
            </w:pPr>
            <w:r w:rsidRPr="007417EF">
              <w:rPr>
                <w:lang w:eastAsia="sl-SI"/>
              </w:rPr>
              <w:t>NE</w:t>
            </w:r>
          </w:p>
        </w:tc>
      </w:tr>
      <w:tr w:rsidR="00AE1F83" w:rsidRPr="00AE1F83" w14:paraId="50578951" w14:textId="2605D3AD">
        <w:tc>
          <w:tcPr>
            <w:tcW w:w="1448" w:type="dxa"/>
          </w:tcPr>
          <w:p w14:paraId="141537DA" w14:textId="147E23D9" w:rsidR="00AE1F83" w:rsidRPr="00AE1F83" w:rsidRDefault="00AE1F83" w:rsidP="00C76ACB">
            <w:pPr>
              <w:rPr>
                <w:lang w:eastAsia="sl-SI"/>
              </w:rPr>
            </w:pPr>
            <w:r w:rsidRPr="00AE1F83">
              <w:rPr>
                <w:lang w:eastAsia="sl-SI"/>
              </w:rPr>
              <w:t>č)</w:t>
            </w:r>
          </w:p>
        </w:tc>
        <w:tc>
          <w:tcPr>
            <w:tcW w:w="5444" w:type="dxa"/>
            <w:gridSpan w:val="2"/>
          </w:tcPr>
          <w:p w14:paraId="0D0C65BD" w14:textId="0F07D65C" w:rsidR="00AE1F83" w:rsidRPr="00AE1F83" w:rsidRDefault="00AE1F83" w:rsidP="00C76ACB">
            <w:pPr>
              <w:rPr>
                <w:lang w:eastAsia="sl-SI"/>
              </w:rPr>
            </w:pPr>
            <w:r w:rsidRPr="00AE1F83">
              <w:rPr>
                <w:lang w:eastAsia="sl-SI"/>
              </w:rPr>
              <w:t>gospodarstvo, zlasti mala in srednja podjetja ter konkurenčnost podjetij</w:t>
            </w:r>
          </w:p>
        </w:tc>
        <w:tc>
          <w:tcPr>
            <w:tcW w:w="2271" w:type="dxa"/>
            <w:vAlign w:val="center"/>
          </w:tcPr>
          <w:p w14:paraId="2FA7B856" w14:textId="2E9EBEBA" w:rsidR="00AE1F83" w:rsidRPr="00AE1F83" w:rsidRDefault="00AE1F83" w:rsidP="00C76ACB">
            <w:pPr>
              <w:rPr>
                <w:iCs/>
                <w:lang w:eastAsia="sl-SI"/>
              </w:rPr>
            </w:pPr>
            <w:r w:rsidRPr="00AE1F83">
              <w:rPr>
                <w:lang w:eastAsia="sl-SI"/>
              </w:rPr>
              <w:t>NE</w:t>
            </w:r>
          </w:p>
        </w:tc>
      </w:tr>
      <w:tr w:rsidR="00AE1F83" w:rsidRPr="00AE1F83" w14:paraId="094C62EA" w14:textId="47993B11">
        <w:tc>
          <w:tcPr>
            <w:tcW w:w="1448" w:type="dxa"/>
          </w:tcPr>
          <w:p w14:paraId="493BCC9B" w14:textId="4AB09080" w:rsidR="00AE1F83" w:rsidRPr="00AE1F83" w:rsidRDefault="00AE1F83" w:rsidP="00C76ACB">
            <w:pPr>
              <w:rPr>
                <w:lang w:eastAsia="sl-SI"/>
              </w:rPr>
            </w:pPr>
            <w:r w:rsidRPr="00AE1F83">
              <w:rPr>
                <w:lang w:eastAsia="sl-SI"/>
              </w:rPr>
              <w:t>d)</w:t>
            </w:r>
          </w:p>
        </w:tc>
        <w:tc>
          <w:tcPr>
            <w:tcW w:w="5444" w:type="dxa"/>
            <w:gridSpan w:val="2"/>
          </w:tcPr>
          <w:p w14:paraId="16252A88" w14:textId="288714A1" w:rsidR="00AE1F83" w:rsidRPr="00AE1F83" w:rsidRDefault="00AE1F83" w:rsidP="00C76ACB">
            <w:pPr>
              <w:rPr>
                <w:lang w:eastAsia="sl-SI"/>
              </w:rPr>
            </w:pPr>
            <w:r w:rsidRPr="00AE1F83">
              <w:rPr>
                <w:lang w:eastAsia="sl-SI"/>
              </w:rPr>
              <w:t>okolje, vključno s prostorskimi in varstvenimi vidiki</w:t>
            </w:r>
          </w:p>
        </w:tc>
        <w:tc>
          <w:tcPr>
            <w:tcW w:w="2271" w:type="dxa"/>
            <w:vAlign w:val="center"/>
          </w:tcPr>
          <w:p w14:paraId="2ADD5D2D" w14:textId="75947A0E" w:rsidR="00AE1F83" w:rsidRPr="00AE1F83" w:rsidRDefault="007417EF" w:rsidP="00C76ACB">
            <w:pPr>
              <w:rPr>
                <w:iCs/>
                <w:lang w:eastAsia="sl-SI"/>
              </w:rPr>
            </w:pPr>
            <w:r w:rsidRPr="007417EF">
              <w:rPr>
                <w:lang w:eastAsia="sl-SI"/>
              </w:rPr>
              <w:t>NE</w:t>
            </w:r>
          </w:p>
        </w:tc>
      </w:tr>
      <w:tr w:rsidR="00AE1F83" w:rsidRPr="00AE1F83" w14:paraId="493D505F" w14:textId="31BDF198">
        <w:tc>
          <w:tcPr>
            <w:tcW w:w="1448" w:type="dxa"/>
          </w:tcPr>
          <w:p w14:paraId="527B5D22" w14:textId="17B014B8" w:rsidR="00AE1F83" w:rsidRPr="00AE1F83" w:rsidRDefault="00AE1F83" w:rsidP="00C76ACB">
            <w:pPr>
              <w:rPr>
                <w:lang w:eastAsia="sl-SI"/>
              </w:rPr>
            </w:pPr>
            <w:r w:rsidRPr="00AE1F83">
              <w:rPr>
                <w:lang w:eastAsia="sl-SI"/>
              </w:rPr>
              <w:t>e)</w:t>
            </w:r>
          </w:p>
        </w:tc>
        <w:tc>
          <w:tcPr>
            <w:tcW w:w="5444" w:type="dxa"/>
            <w:gridSpan w:val="2"/>
          </w:tcPr>
          <w:p w14:paraId="61B0CF0B" w14:textId="7A443960" w:rsidR="00AE1F83" w:rsidRPr="00AE1F83" w:rsidRDefault="00AE1F83" w:rsidP="00C76ACB">
            <w:pPr>
              <w:rPr>
                <w:lang w:eastAsia="sl-SI"/>
              </w:rPr>
            </w:pPr>
            <w:r w:rsidRPr="00AE1F83">
              <w:rPr>
                <w:lang w:eastAsia="sl-SI"/>
              </w:rPr>
              <w:t>socialno področje</w:t>
            </w:r>
          </w:p>
        </w:tc>
        <w:tc>
          <w:tcPr>
            <w:tcW w:w="2271" w:type="dxa"/>
            <w:vAlign w:val="center"/>
          </w:tcPr>
          <w:p w14:paraId="5703D633" w14:textId="4F2E03E5" w:rsidR="00AE1F83" w:rsidRPr="00AE1F83" w:rsidRDefault="00AE1F83" w:rsidP="00C76ACB">
            <w:pPr>
              <w:rPr>
                <w:iCs/>
                <w:lang w:eastAsia="sl-SI"/>
              </w:rPr>
            </w:pPr>
            <w:r w:rsidRPr="00AE1F83">
              <w:rPr>
                <w:lang w:eastAsia="sl-SI"/>
              </w:rPr>
              <w:t>NE</w:t>
            </w:r>
          </w:p>
        </w:tc>
      </w:tr>
      <w:tr w:rsidR="00AE1F83" w:rsidRPr="00AE1F83" w14:paraId="4B3CE4C8" w14:textId="08BD9546">
        <w:tc>
          <w:tcPr>
            <w:tcW w:w="1448" w:type="dxa"/>
            <w:tcBorders>
              <w:bottom w:val="single" w:sz="4" w:space="0" w:color="auto"/>
            </w:tcBorders>
          </w:tcPr>
          <w:p w14:paraId="5041314A" w14:textId="57B99559" w:rsidR="00AE1F83" w:rsidRPr="00AE1F83" w:rsidRDefault="00AE1F83" w:rsidP="00C76ACB">
            <w:pPr>
              <w:rPr>
                <w:lang w:eastAsia="sl-SI"/>
              </w:rPr>
            </w:pPr>
            <w:r w:rsidRPr="00AE1F83">
              <w:rPr>
                <w:lang w:eastAsia="sl-SI"/>
              </w:rPr>
              <w:t>f)</w:t>
            </w:r>
          </w:p>
        </w:tc>
        <w:tc>
          <w:tcPr>
            <w:tcW w:w="5444" w:type="dxa"/>
            <w:gridSpan w:val="2"/>
            <w:tcBorders>
              <w:bottom w:val="single" w:sz="4" w:space="0" w:color="auto"/>
            </w:tcBorders>
          </w:tcPr>
          <w:p w14:paraId="700CC97C" w14:textId="644E6396" w:rsidR="00AE1F83" w:rsidRPr="00AE1F83" w:rsidRDefault="00AE1F83" w:rsidP="00C76ACB">
            <w:pPr>
              <w:rPr>
                <w:lang w:eastAsia="sl-SI"/>
              </w:rPr>
            </w:pPr>
            <w:r w:rsidRPr="00AE1F83">
              <w:rPr>
                <w:lang w:eastAsia="sl-SI"/>
              </w:rPr>
              <w:t>dokumente razvojnega načrtovanja:</w:t>
            </w:r>
          </w:p>
          <w:p w14:paraId="359A7F93" w14:textId="373CDD2F" w:rsidR="00AE1F83" w:rsidRPr="00AE1F83" w:rsidRDefault="00AE1F83" w:rsidP="00C76ACB">
            <w:pPr>
              <w:pStyle w:val="Odstavekseznama"/>
              <w:numPr>
                <w:ilvl w:val="0"/>
                <w:numId w:val="3"/>
              </w:numPr>
              <w:rPr>
                <w:lang w:eastAsia="sl-SI"/>
              </w:rPr>
            </w:pPr>
            <w:r w:rsidRPr="00AE1F83">
              <w:rPr>
                <w:lang w:eastAsia="sl-SI"/>
              </w:rPr>
              <w:t>nacionalne dokumente razvojnega načrtovanja</w:t>
            </w:r>
          </w:p>
          <w:p w14:paraId="031D090A" w14:textId="15204819" w:rsidR="00AE1F83" w:rsidRPr="00AE1F83" w:rsidRDefault="00AE1F83" w:rsidP="00C76ACB">
            <w:pPr>
              <w:pStyle w:val="Odstavekseznama"/>
              <w:numPr>
                <w:ilvl w:val="0"/>
                <w:numId w:val="3"/>
              </w:numPr>
              <w:rPr>
                <w:lang w:eastAsia="sl-SI"/>
              </w:rPr>
            </w:pPr>
            <w:r w:rsidRPr="00AE1F83">
              <w:rPr>
                <w:lang w:eastAsia="sl-SI"/>
              </w:rPr>
              <w:t>razvojne politike na ravni programov po strukturi razvojne klasifikacije programskega proračuna</w:t>
            </w:r>
          </w:p>
          <w:p w14:paraId="0BF087EC" w14:textId="0642DDB5" w:rsidR="00AE1F83" w:rsidRPr="00AE1F83" w:rsidRDefault="00AE1F83" w:rsidP="00C76ACB">
            <w:pPr>
              <w:pStyle w:val="Odstavekseznama"/>
              <w:numPr>
                <w:ilvl w:val="0"/>
                <w:numId w:val="3"/>
              </w:numPr>
              <w:rPr>
                <w:lang w:eastAsia="sl-SI"/>
              </w:rPr>
            </w:pPr>
            <w:r w:rsidRPr="00AE1F83">
              <w:rPr>
                <w:lang w:eastAsia="sl-SI"/>
              </w:rPr>
              <w:t>razvojne dokumente Evropske unije in mednarodnih organizacij</w:t>
            </w:r>
          </w:p>
        </w:tc>
        <w:tc>
          <w:tcPr>
            <w:tcW w:w="2271" w:type="dxa"/>
            <w:tcBorders>
              <w:bottom w:val="single" w:sz="4" w:space="0" w:color="auto"/>
            </w:tcBorders>
            <w:vAlign w:val="center"/>
          </w:tcPr>
          <w:p w14:paraId="259B208F" w14:textId="5CDB73B7" w:rsidR="00AE1F83" w:rsidRPr="00AE1F83" w:rsidRDefault="00AE1F83" w:rsidP="00C76ACB">
            <w:pPr>
              <w:rPr>
                <w:iCs/>
                <w:lang w:eastAsia="sl-SI"/>
              </w:rPr>
            </w:pPr>
            <w:r w:rsidRPr="00AE1F83">
              <w:rPr>
                <w:lang w:eastAsia="sl-SI"/>
              </w:rPr>
              <w:t>NE</w:t>
            </w:r>
          </w:p>
        </w:tc>
      </w:tr>
      <w:tr w:rsidR="00AE1F83" w:rsidRPr="00AE1F83" w14:paraId="2065BD95" w14:textId="0CEB4130">
        <w:tc>
          <w:tcPr>
            <w:tcW w:w="9163" w:type="dxa"/>
            <w:gridSpan w:val="4"/>
            <w:tcBorders>
              <w:top w:val="single" w:sz="4" w:space="0" w:color="auto"/>
              <w:left w:val="single" w:sz="4" w:space="0" w:color="auto"/>
              <w:bottom w:val="single" w:sz="4" w:space="0" w:color="auto"/>
              <w:right w:val="single" w:sz="4" w:space="0" w:color="auto"/>
            </w:tcBorders>
          </w:tcPr>
          <w:p w14:paraId="7A21AB40" w14:textId="67DD8BE8" w:rsidR="00AE1F83" w:rsidRPr="00DD1E61" w:rsidRDefault="00AE1F83" w:rsidP="00C76ACB">
            <w:pPr>
              <w:rPr>
                <w:b/>
                <w:bCs/>
                <w:lang w:eastAsia="sl-SI"/>
              </w:rPr>
            </w:pPr>
            <w:r w:rsidRPr="00DD1E61">
              <w:rPr>
                <w:b/>
                <w:bCs/>
                <w:lang w:eastAsia="sl-SI"/>
              </w:rPr>
              <w:t>7.a Predstavitev ocene finančnih posledic nad 40.000 EUR:</w:t>
            </w:r>
            <w:r w:rsidR="00DD1E61" w:rsidRPr="00DD1E61">
              <w:rPr>
                <w:b/>
                <w:bCs/>
                <w:lang w:eastAsia="sl-SI"/>
              </w:rPr>
              <w:t>/</w:t>
            </w:r>
          </w:p>
          <w:p w14:paraId="78B3AFA1" w14:textId="0F13FD5B" w:rsidR="00AE1F83" w:rsidRPr="00AE1F83" w:rsidRDefault="00AE1F83" w:rsidP="00C76ACB">
            <w:pPr>
              <w:rPr>
                <w:lang w:eastAsia="sl-SI"/>
              </w:rPr>
            </w:pPr>
            <w:r w:rsidRPr="00AE1F83">
              <w:rPr>
                <w:lang w:eastAsia="sl-SI"/>
              </w:rPr>
              <w:t>(Samo če izberete DA pod točko 6.a.)</w:t>
            </w:r>
          </w:p>
        </w:tc>
      </w:tr>
    </w:tbl>
    <w:p w14:paraId="7A26CDF9" w14:textId="77777777" w:rsidR="00AE1F83" w:rsidRPr="00AE1F83" w:rsidRDefault="00AE1F83" w:rsidP="00C76ACB"/>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DD1E61" w:rsidRDefault="00AE1F83" w:rsidP="00C76ACB">
            <w:pPr>
              <w:rPr>
                <w:b/>
                <w:bCs/>
                <w:lang w:eastAsia="sl-SI"/>
              </w:rPr>
            </w:pPr>
            <w:r w:rsidRPr="00DD1E61">
              <w:rPr>
                <w:b/>
                <w:bCs/>
                <w:lang w:eastAsia="sl-SI"/>
              </w:rPr>
              <w:t>I. Ocena finančnih posledic, ki niso načrtovane v sprejetem proračunu</w:t>
            </w:r>
          </w:p>
        </w:tc>
      </w:tr>
      <w:tr w:rsidR="00AE1F83" w:rsidRPr="00AE1F83" w14:paraId="61F0ADB3" w14:textId="536BE4EC">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C76ACB"/>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C76ACB">
            <w:r w:rsidRPr="00AE1F83">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C76ACB">
            <w:r w:rsidRPr="00AE1F83">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C76ACB">
            <w:r w:rsidRPr="00AE1F83">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C76ACB">
            <w:r w:rsidRPr="00AE1F83">
              <w:t>t + 3</w:t>
            </w:r>
          </w:p>
        </w:tc>
      </w:tr>
      <w:tr w:rsidR="00AE1F83" w:rsidRPr="00AE1F83" w14:paraId="021AD3D0" w14:textId="250E937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C76ACB">
            <w:r w:rsidRPr="00AE1F83">
              <w:t>Predvideno povečanje (+) ali zmanjšanje (</w:t>
            </w:r>
            <w:r w:rsidRPr="00AE1F83">
              <w:rPr>
                <w:b/>
              </w:rPr>
              <w:t>–</w:t>
            </w:r>
            <w:r w:rsidRPr="00AE1F83">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C76ACB">
            <w:pPr>
              <w:rPr>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C76ACB">
            <w:pPr>
              <w:rPr>
                <w:lang w:eastAsia="sl-SI"/>
              </w:rPr>
            </w:pPr>
          </w:p>
        </w:tc>
      </w:tr>
      <w:tr w:rsidR="00AE1F83" w:rsidRPr="00AE1F83" w14:paraId="0307D7F4" w14:textId="0CBDE284">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C76ACB">
            <w:r w:rsidRPr="00AE1F83">
              <w:t>Predvideno povečanje (+) ali zmanjšanje (</w:t>
            </w:r>
            <w:r w:rsidRPr="00AE1F83">
              <w:rPr>
                <w:b/>
              </w:rPr>
              <w:t>–</w:t>
            </w:r>
            <w:r w:rsidRPr="00AE1F83">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C76ACB">
            <w:pPr>
              <w:rPr>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C76ACB">
            <w:pPr>
              <w:rPr>
                <w:lang w:eastAsia="sl-SI"/>
              </w:rPr>
            </w:pPr>
          </w:p>
        </w:tc>
      </w:tr>
      <w:tr w:rsidR="00AE1F83" w:rsidRPr="00AE1F83" w14:paraId="671DBCC2" w14:textId="74A2292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C76ACB">
            <w:r w:rsidRPr="00AE1F83">
              <w:t>Predvideno povečanje (+) ali zmanjšanje (</w:t>
            </w:r>
            <w:r w:rsidRPr="00AE1F83">
              <w:rPr>
                <w:b/>
              </w:rPr>
              <w:t>–</w:t>
            </w:r>
            <w:r w:rsidRPr="00AE1F83">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C76ACB"/>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C76ACB"/>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C76ACB"/>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C76ACB"/>
        </w:tc>
      </w:tr>
      <w:tr w:rsidR="00AE1F83" w:rsidRPr="00AE1F83" w14:paraId="01F1CB4E" w14:textId="02BE42B9">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C76ACB">
            <w:r w:rsidRPr="00AE1F83">
              <w:t>Predvideno povečanje (+) ali zmanjšanje (</w:t>
            </w:r>
            <w:r w:rsidRPr="00AE1F83">
              <w:rPr>
                <w:b/>
              </w:rPr>
              <w:t>–</w:t>
            </w:r>
            <w:r w:rsidRPr="00AE1F83">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C76ACB"/>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C76ACB"/>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C76ACB"/>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C76ACB"/>
        </w:tc>
      </w:tr>
      <w:tr w:rsidR="00AE1F83" w:rsidRPr="00AE1F83" w14:paraId="532029AD" w14:textId="3261F6D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C76ACB">
            <w:r w:rsidRPr="00AE1F83">
              <w:t>Predvideno povečanje (+) ali zmanjšanje (</w:t>
            </w:r>
            <w:r w:rsidRPr="00AE1F83">
              <w:rPr>
                <w:b/>
              </w:rPr>
              <w:t>–</w:t>
            </w:r>
            <w:r w:rsidRPr="00AE1F83">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C76ACB">
            <w:pPr>
              <w:rPr>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C76ACB">
            <w:pPr>
              <w:rPr>
                <w:lang w:eastAsia="sl-SI"/>
              </w:rPr>
            </w:pPr>
          </w:p>
        </w:tc>
      </w:tr>
      <w:tr w:rsidR="00AE1F83" w:rsidRPr="00AE1F83" w14:paraId="5293B734" w14:textId="395042F9">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DD1E61" w:rsidRDefault="00AE1F83" w:rsidP="00C76ACB">
            <w:pPr>
              <w:rPr>
                <w:b/>
                <w:bCs/>
                <w:lang w:eastAsia="sl-SI"/>
              </w:rPr>
            </w:pPr>
            <w:r w:rsidRPr="00DD1E61">
              <w:rPr>
                <w:b/>
                <w:bCs/>
                <w:lang w:eastAsia="sl-SI"/>
              </w:rPr>
              <w:t>II. Finančne posledice za državni proračun</w:t>
            </w:r>
          </w:p>
        </w:tc>
      </w:tr>
      <w:tr w:rsidR="00AE1F83" w:rsidRPr="00AE1F83" w14:paraId="71C51BB2" w14:textId="7E027CC4">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DD1E61" w:rsidRDefault="00AE1F83" w:rsidP="00C76ACB">
            <w:pPr>
              <w:rPr>
                <w:b/>
                <w:bCs/>
                <w:lang w:eastAsia="sl-SI"/>
              </w:rPr>
            </w:pPr>
            <w:r w:rsidRPr="00DD1E61">
              <w:rPr>
                <w:b/>
                <w:bCs/>
                <w:lang w:eastAsia="sl-SI"/>
              </w:rPr>
              <w:t>II.a Pravice porabe za izvedbo predlaganih rešitev so zagotovljene:</w:t>
            </w:r>
          </w:p>
        </w:tc>
      </w:tr>
      <w:tr w:rsidR="00AE1F83" w:rsidRPr="00AE1F83" w14:paraId="05E7ED5F" w14:textId="0DC779BA">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C76ACB">
            <w:r w:rsidRPr="00AE1F83">
              <w:lastRenderedPageBreak/>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C76ACB">
            <w:r w:rsidRPr="00AE1F83">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C76ACB">
            <w:r w:rsidRPr="00AE1F83">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C76ACB">
            <w:r w:rsidRPr="00AE1F83">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C76ACB">
            <w:r w:rsidRPr="00AE1F83">
              <w:t>Znesek za t + 1</w:t>
            </w:r>
          </w:p>
        </w:tc>
      </w:tr>
      <w:tr w:rsidR="00AE1F83" w:rsidRPr="00AE1F83" w14:paraId="7538B687" w14:textId="3A241471">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C76ACB">
            <w:pPr>
              <w:rPr>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C76ACB">
            <w:pPr>
              <w:rPr>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C76ACB">
            <w:pPr>
              <w:rPr>
                <w:lang w:eastAsia="sl-SI"/>
              </w:rPr>
            </w:pPr>
          </w:p>
        </w:tc>
      </w:tr>
      <w:tr w:rsidR="00AE1F83" w:rsidRPr="00AE1F83" w14:paraId="4691E305" w14:textId="2971478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C76ACB">
            <w:pPr>
              <w:rPr>
                <w:lang w:eastAsia="sl-SI"/>
              </w:rPr>
            </w:pPr>
            <w:r w:rsidRPr="00AE1F83">
              <w:rPr>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C76ACB"/>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C76ACB">
            <w:pPr>
              <w:rPr>
                <w:lang w:eastAsia="sl-SI"/>
              </w:rPr>
            </w:pPr>
          </w:p>
        </w:tc>
      </w:tr>
      <w:tr w:rsidR="00AE1F83" w:rsidRPr="00AE1F83" w14:paraId="6FE01854" w14:textId="5249FF09">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DD1E61" w:rsidRDefault="00AE1F83" w:rsidP="00C76ACB">
            <w:pPr>
              <w:rPr>
                <w:b/>
                <w:bCs/>
                <w:lang w:eastAsia="sl-SI"/>
              </w:rPr>
            </w:pPr>
            <w:r w:rsidRPr="00DD1E61">
              <w:rPr>
                <w:b/>
                <w:bCs/>
                <w:lang w:eastAsia="sl-SI"/>
              </w:rPr>
              <w:t>II.b Manjkajoče pravice porabe bodo zagotovljene s prerazporeditvijo:</w:t>
            </w:r>
          </w:p>
        </w:tc>
      </w:tr>
      <w:tr w:rsidR="00AE1F83" w:rsidRPr="00AE1F83" w14:paraId="585153F2" w14:textId="18A32BF5">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C76ACB">
            <w:r w:rsidRPr="00AE1F83">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C76ACB">
            <w:r w:rsidRPr="00AE1F83">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C76ACB">
            <w:r w:rsidRPr="00AE1F83">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C76ACB">
            <w:r w:rsidRPr="00AE1F83">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C76ACB">
            <w:r w:rsidRPr="00AE1F83">
              <w:t xml:space="preserve">Znesek za t + 1 </w:t>
            </w:r>
          </w:p>
        </w:tc>
      </w:tr>
      <w:tr w:rsidR="00AE1F83" w:rsidRPr="00AE1F83" w14:paraId="2E2D6613" w14:textId="4512FB0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C76ACB">
            <w:pPr>
              <w:rPr>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C76ACB">
            <w:pPr>
              <w:rPr>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C76ACB">
            <w:pPr>
              <w:rPr>
                <w:lang w:eastAsia="sl-SI"/>
              </w:rPr>
            </w:pPr>
          </w:p>
        </w:tc>
      </w:tr>
      <w:tr w:rsidR="00AE1F83" w:rsidRPr="00AE1F83" w14:paraId="3D3CCE0A" w14:textId="2DF00EBA">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C76ACB">
            <w:pPr>
              <w:rPr>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C76ACB">
            <w:pPr>
              <w:rPr>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C76ACB">
            <w:pPr>
              <w:rPr>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C76ACB">
            <w:pPr>
              <w:rPr>
                <w:lang w:eastAsia="sl-SI"/>
              </w:rPr>
            </w:pPr>
          </w:p>
        </w:tc>
      </w:tr>
      <w:tr w:rsidR="00AE1F83" w:rsidRPr="00AE1F83" w14:paraId="42AE9980" w14:textId="37592BA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C76ACB">
            <w:pPr>
              <w:rPr>
                <w:lang w:eastAsia="sl-SI"/>
              </w:rPr>
            </w:pPr>
            <w:r w:rsidRPr="00AE1F83">
              <w:rPr>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C76ACB">
            <w:pPr>
              <w:rPr>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C76ACB">
            <w:pPr>
              <w:rPr>
                <w:lang w:eastAsia="sl-SI"/>
              </w:rPr>
            </w:pPr>
          </w:p>
        </w:tc>
      </w:tr>
      <w:tr w:rsidR="00AE1F83" w:rsidRPr="00AE1F83" w14:paraId="1D3D63B5" w14:textId="11CA370B">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DD1E61" w:rsidRDefault="00AE1F83" w:rsidP="00C76ACB">
            <w:pPr>
              <w:rPr>
                <w:b/>
                <w:bCs/>
                <w:lang w:eastAsia="sl-SI"/>
              </w:rPr>
            </w:pPr>
            <w:r w:rsidRPr="00DD1E61">
              <w:rPr>
                <w:b/>
                <w:bCs/>
                <w:lang w:eastAsia="sl-SI"/>
              </w:rPr>
              <w:t>II.c Načrtovana nadomestitev zmanjšanih prihodkov in povečanih odhodkov proračuna:</w:t>
            </w:r>
          </w:p>
        </w:tc>
      </w:tr>
      <w:tr w:rsidR="00AE1F83" w:rsidRPr="00AE1F83" w14:paraId="65910048" w14:textId="3ACED18E">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C76ACB">
            <w:r w:rsidRPr="00AE1F83">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C76ACB">
            <w:r w:rsidRPr="00AE1F83">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C76ACB">
            <w:r w:rsidRPr="00AE1F83">
              <w:t>Znesek za t + 1</w:t>
            </w:r>
          </w:p>
        </w:tc>
      </w:tr>
      <w:tr w:rsidR="00AE1F83" w:rsidRPr="00AE1F83" w14:paraId="50E7B8A1" w14:textId="5481A93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C76ACB">
            <w:pPr>
              <w:rPr>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C76ACB">
            <w:pPr>
              <w:rPr>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C76ACB">
            <w:pPr>
              <w:rPr>
                <w:lang w:eastAsia="sl-SI"/>
              </w:rPr>
            </w:pPr>
          </w:p>
        </w:tc>
      </w:tr>
      <w:tr w:rsidR="00AE1F83" w:rsidRPr="00AE1F83" w14:paraId="38286CCA" w14:textId="6AB7CD7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C76ACB">
            <w:pPr>
              <w:rPr>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C76ACB">
            <w:pPr>
              <w:rPr>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C76ACB">
            <w:pPr>
              <w:rPr>
                <w:lang w:eastAsia="sl-SI"/>
              </w:rPr>
            </w:pPr>
          </w:p>
        </w:tc>
      </w:tr>
      <w:tr w:rsidR="00AE1F83" w:rsidRPr="00AE1F83" w14:paraId="0A3421ED" w14:textId="41A1D81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C76ACB">
            <w:pPr>
              <w:rPr>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C76ACB">
            <w:pPr>
              <w:rPr>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C76ACB">
            <w:pPr>
              <w:rPr>
                <w:lang w:eastAsia="sl-SI"/>
              </w:rPr>
            </w:pPr>
          </w:p>
        </w:tc>
      </w:tr>
      <w:tr w:rsidR="00AE1F83" w:rsidRPr="00AE1F83" w14:paraId="09A22F9A" w14:textId="1092B9C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C76ACB">
            <w:pPr>
              <w:rPr>
                <w:lang w:eastAsia="sl-SI"/>
              </w:rPr>
            </w:pPr>
            <w:r w:rsidRPr="00AE1F83">
              <w:rPr>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C76ACB">
            <w:pPr>
              <w:rPr>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C76ACB">
            <w:pPr>
              <w:rPr>
                <w:lang w:eastAsia="sl-SI"/>
              </w:rPr>
            </w:pPr>
          </w:p>
        </w:tc>
      </w:tr>
      <w:tr w:rsidR="00AE1F83" w:rsidRPr="00AE1F83" w14:paraId="36834328" w14:textId="0A6D6E62" w:rsidTr="004850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50"/>
        </w:trPr>
        <w:tc>
          <w:tcPr>
            <w:tcW w:w="9200" w:type="dxa"/>
            <w:gridSpan w:val="9"/>
          </w:tcPr>
          <w:p w14:paraId="2E08CA63" w14:textId="67EE9196" w:rsidR="00AE1F83" w:rsidRPr="00AE1F83" w:rsidRDefault="00AE1F83" w:rsidP="00C76ACB"/>
          <w:p w14:paraId="22490E96" w14:textId="22EE8715" w:rsidR="00AE1F83" w:rsidRPr="00DD1E61" w:rsidRDefault="00AE1F83" w:rsidP="00C76ACB">
            <w:pPr>
              <w:rPr>
                <w:b/>
                <w:bCs/>
              </w:rPr>
            </w:pPr>
            <w:r w:rsidRPr="00DD1E61">
              <w:rPr>
                <w:b/>
                <w:bCs/>
              </w:rPr>
              <w:t>OBRAZLOŽITEV:</w:t>
            </w:r>
          </w:p>
          <w:p w14:paraId="67C14311" w14:textId="0DFB0372" w:rsidR="00AE1F83" w:rsidRPr="00DD1E61" w:rsidRDefault="00AE1F83" w:rsidP="00DD1E61">
            <w:pPr>
              <w:pStyle w:val="Odstavekseznama"/>
              <w:numPr>
                <w:ilvl w:val="0"/>
                <w:numId w:val="1"/>
              </w:numPr>
              <w:ind w:left="731" w:hanging="371"/>
              <w:rPr>
                <w:b/>
                <w:bCs/>
                <w:lang w:eastAsia="sl-SI"/>
              </w:rPr>
            </w:pPr>
            <w:r w:rsidRPr="00DD1E61">
              <w:rPr>
                <w:b/>
                <w:bCs/>
                <w:lang w:eastAsia="sl-SI"/>
              </w:rPr>
              <w:t>Ocena finančnih posledic, ki niso načrtovane v sprejetem proračunu</w:t>
            </w:r>
          </w:p>
          <w:p w14:paraId="7C36D450" w14:textId="6787504F" w:rsidR="00AE1F83" w:rsidRPr="00AE1F83" w:rsidRDefault="00AE1F83" w:rsidP="00C76ACB">
            <w:pPr>
              <w:rPr>
                <w:lang w:eastAsia="sl-SI"/>
              </w:rPr>
            </w:pPr>
            <w:r w:rsidRPr="00AE1F83">
              <w:rPr>
                <w:lang w:eastAsia="sl-SI"/>
              </w:rPr>
              <w:t>V zvezi s predlaganim vladnim gradivom se navedejo predvidene spremembe (povečanje, zmanjšanje):</w:t>
            </w:r>
          </w:p>
          <w:p w14:paraId="5E7C0BE7" w14:textId="020200B3" w:rsidR="00AE1F83" w:rsidRPr="00AE1F83" w:rsidRDefault="00AE1F83" w:rsidP="00C76ACB">
            <w:pPr>
              <w:pStyle w:val="Odstavekseznama"/>
              <w:numPr>
                <w:ilvl w:val="0"/>
                <w:numId w:val="4"/>
              </w:numPr>
            </w:pPr>
            <w:r w:rsidRPr="00AE1F83">
              <w:rPr>
                <w:lang w:eastAsia="sl-SI"/>
              </w:rPr>
              <w:t>prihodkov državnega proračuna in občinskih proračunov,</w:t>
            </w:r>
          </w:p>
          <w:p w14:paraId="57E18D16" w14:textId="6173B13F" w:rsidR="00AE1F83" w:rsidRPr="00AE1F83" w:rsidRDefault="00AE1F83" w:rsidP="00C76ACB">
            <w:pPr>
              <w:pStyle w:val="Odstavekseznama"/>
              <w:numPr>
                <w:ilvl w:val="0"/>
                <w:numId w:val="4"/>
              </w:numPr>
            </w:pPr>
            <w:r w:rsidRPr="00AE1F83">
              <w:rPr>
                <w:lang w:eastAsia="sl-SI"/>
              </w:rPr>
              <w:t>odhodkov državnega proračuna, ki niso načrtovani na ukrepih oziroma projektih sprejetih proračunov,</w:t>
            </w:r>
          </w:p>
          <w:p w14:paraId="02EE5B9D" w14:textId="40418F67" w:rsidR="00AE1F83" w:rsidRPr="00AE1F83" w:rsidRDefault="00AE1F83" w:rsidP="00C76ACB">
            <w:pPr>
              <w:pStyle w:val="Odstavekseznama"/>
              <w:numPr>
                <w:ilvl w:val="0"/>
                <w:numId w:val="4"/>
              </w:numPr>
            </w:pPr>
            <w:r w:rsidRPr="00AE1F83">
              <w:rPr>
                <w:lang w:eastAsia="sl-SI"/>
              </w:rPr>
              <w:t>obveznosti za druga javnofinančna sredstva (drugi viri), ki niso načrtovana na ukrepih oziroma projektih sprejetih proračunov.</w:t>
            </w:r>
          </w:p>
          <w:p w14:paraId="0D3D489D" w14:textId="2E273D88" w:rsidR="00AE1F83" w:rsidRPr="00AE1F83" w:rsidRDefault="00AE1F83" w:rsidP="00C76ACB">
            <w:pPr>
              <w:rPr>
                <w:lang w:eastAsia="sl-SI"/>
              </w:rPr>
            </w:pPr>
          </w:p>
          <w:p w14:paraId="031779D2" w14:textId="1C0A9ED7" w:rsidR="00AE1F83" w:rsidRPr="00DD1E61" w:rsidRDefault="00AE1F83" w:rsidP="00DD1E61">
            <w:pPr>
              <w:pStyle w:val="Odstavekseznama"/>
              <w:numPr>
                <w:ilvl w:val="0"/>
                <w:numId w:val="1"/>
              </w:numPr>
              <w:ind w:left="731" w:hanging="371"/>
              <w:rPr>
                <w:b/>
                <w:bCs/>
                <w:lang w:eastAsia="sl-SI"/>
              </w:rPr>
            </w:pPr>
            <w:r w:rsidRPr="00DD1E61">
              <w:rPr>
                <w:b/>
                <w:bCs/>
                <w:lang w:eastAsia="sl-SI"/>
              </w:rPr>
              <w:t>Finančne posledice za državni proračun</w:t>
            </w:r>
          </w:p>
          <w:p w14:paraId="36A91C09" w14:textId="61895BDA" w:rsidR="00AE1F83" w:rsidRPr="00AE1F83" w:rsidRDefault="00AE1F83" w:rsidP="00C76ACB">
            <w:pPr>
              <w:rPr>
                <w:lang w:eastAsia="sl-SI"/>
              </w:rPr>
            </w:pPr>
            <w:r w:rsidRPr="00AE1F83">
              <w:rPr>
                <w:lang w:eastAsia="sl-SI"/>
              </w:rPr>
              <w:t>Prikazane morajo biti finančne posledice za državni proračun, ki so na proračunskih postavkah načrtovane v dinamiki projektov oziroma ukrepov:</w:t>
            </w:r>
          </w:p>
          <w:p w14:paraId="10A55D0B" w14:textId="21484D52" w:rsidR="00AE1F83" w:rsidRPr="00DD1E61" w:rsidRDefault="00AE1F83" w:rsidP="00C76ACB">
            <w:pPr>
              <w:rPr>
                <w:b/>
                <w:bCs/>
                <w:lang w:eastAsia="sl-SI"/>
              </w:rPr>
            </w:pPr>
            <w:r w:rsidRPr="00DD1E61">
              <w:rPr>
                <w:b/>
                <w:bCs/>
                <w:lang w:eastAsia="sl-SI"/>
              </w:rPr>
              <w:t>II.a Pravice porabe za izvedbo predlaganih rešitev so zagotovljene:</w:t>
            </w:r>
          </w:p>
          <w:p w14:paraId="32EF356E" w14:textId="1EB25C3D" w:rsidR="00AE1F83" w:rsidRPr="00AE1F83" w:rsidRDefault="00AE1F83" w:rsidP="00C76ACB">
            <w:pPr>
              <w:rPr>
                <w:lang w:eastAsia="sl-SI"/>
              </w:rPr>
            </w:pPr>
            <w:r w:rsidRPr="00AE1F83">
              <w:rPr>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AE1F83" w:rsidRDefault="00AE1F83" w:rsidP="00C76ACB">
            <w:pPr>
              <w:pStyle w:val="Odstavekseznama"/>
              <w:numPr>
                <w:ilvl w:val="0"/>
                <w:numId w:val="5"/>
              </w:numPr>
              <w:rPr>
                <w:lang w:eastAsia="sl-SI"/>
              </w:rPr>
            </w:pPr>
            <w:r w:rsidRPr="00AE1F83">
              <w:rPr>
                <w:lang w:eastAsia="sl-SI"/>
              </w:rPr>
              <w:t>proračunski uporabnik, ki bo financiral novi projekt oziroma ukrep,</w:t>
            </w:r>
          </w:p>
          <w:p w14:paraId="70E79936" w14:textId="48B4DF5F" w:rsidR="00AE1F83" w:rsidRPr="00AE1F83" w:rsidRDefault="00AE1F83" w:rsidP="00C76ACB">
            <w:pPr>
              <w:pStyle w:val="Odstavekseznama"/>
              <w:numPr>
                <w:ilvl w:val="0"/>
                <w:numId w:val="5"/>
              </w:numPr>
              <w:rPr>
                <w:lang w:eastAsia="sl-SI"/>
              </w:rPr>
            </w:pPr>
            <w:r w:rsidRPr="00AE1F83">
              <w:rPr>
                <w:lang w:eastAsia="sl-SI"/>
              </w:rPr>
              <w:t xml:space="preserve">projekt oziroma ukrep, s katerim se bodo dosegli cilji vladnega gradiva, in </w:t>
            </w:r>
          </w:p>
          <w:p w14:paraId="7FEDB342" w14:textId="76578055" w:rsidR="00AE1F83" w:rsidRPr="00AE1F83" w:rsidRDefault="00AE1F83" w:rsidP="00C76ACB">
            <w:pPr>
              <w:pStyle w:val="Odstavekseznama"/>
              <w:numPr>
                <w:ilvl w:val="0"/>
                <w:numId w:val="5"/>
              </w:numPr>
              <w:rPr>
                <w:lang w:eastAsia="sl-SI"/>
              </w:rPr>
            </w:pPr>
            <w:r w:rsidRPr="00AE1F83">
              <w:rPr>
                <w:lang w:eastAsia="sl-SI"/>
              </w:rPr>
              <w:t>proračunske postavke.</w:t>
            </w:r>
          </w:p>
          <w:p w14:paraId="5D02FAEA" w14:textId="49F5DD03" w:rsidR="00AE1F83" w:rsidRPr="00AE1F83" w:rsidRDefault="00AE1F83" w:rsidP="00C76ACB">
            <w:pPr>
              <w:rPr>
                <w:lang w:eastAsia="sl-SI"/>
              </w:rPr>
            </w:pPr>
            <w:r w:rsidRPr="00AE1F83">
              <w:rPr>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DD1E61" w:rsidRDefault="00AE1F83" w:rsidP="00C76ACB">
            <w:pPr>
              <w:rPr>
                <w:b/>
                <w:bCs/>
                <w:lang w:eastAsia="sl-SI"/>
              </w:rPr>
            </w:pPr>
            <w:r w:rsidRPr="00DD1E61">
              <w:rPr>
                <w:b/>
                <w:bCs/>
                <w:lang w:eastAsia="sl-SI"/>
              </w:rPr>
              <w:t>II.b Manjkajoče pravice porabe bodo zagotovljene s prerazporeditvijo:</w:t>
            </w:r>
          </w:p>
          <w:p w14:paraId="57D7E6E6" w14:textId="3BE37041" w:rsidR="00AE1F83" w:rsidRPr="00AE1F83" w:rsidRDefault="00AE1F83" w:rsidP="00C76ACB">
            <w:pPr>
              <w:rPr>
                <w:lang w:eastAsia="sl-SI"/>
              </w:rPr>
            </w:pPr>
            <w:r w:rsidRPr="00AE1F83">
              <w:rPr>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DD1E61" w:rsidRDefault="00AE1F83" w:rsidP="00C76ACB">
            <w:pPr>
              <w:rPr>
                <w:b/>
                <w:bCs/>
                <w:lang w:eastAsia="sl-SI"/>
              </w:rPr>
            </w:pPr>
            <w:r w:rsidRPr="00DD1E61">
              <w:rPr>
                <w:b/>
                <w:bCs/>
                <w:lang w:eastAsia="sl-SI"/>
              </w:rPr>
              <w:t>II.c Načrtovana nadomestitev zmanjšanih prihodkov in povečanih odhodkov proračuna:</w:t>
            </w:r>
          </w:p>
          <w:p w14:paraId="0F8D3051" w14:textId="01C9DB00" w:rsidR="00AE1F83" w:rsidRPr="00AE1F83" w:rsidRDefault="00AE1F83" w:rsidP="00C76ACB">
            <w:pPr>
              <w:rPr>
                <w:lang w:eastAsia="sl-SI"/>
              </w:rPr>
            </w:pPr>
            <w:r w:rsidRPr="00AE1F83">
              <w:rPr>
                <w:lang w:eastAsia="sl-SI"/>
              </w:rPr>
              <w:t xml:space="preserve">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w:t>
            </w:r>
            <w:r w:rsidRPr="00AE1F83">
              <w:rPr>
                <w:lang w:eastAsia="sl-SI"/>
              </w:rPr>
              <w:lastRenderedPageBreak/>
              <w:t>prejemkov proračuna je določeno z zakonom, ki ureja javne finance, in zakonom, ki ureja izvrševanje državnega proračuna.</w:t>
            </w:r>
          </w:p>
        </w:tc>
      </w:tr>
      <w:tr w:rsidR="00AE1F83" w:rsidRPr="00AE1F83" w14:paraId="7104EB47" w14:textId="05E7A598" w:rsidTr="007417E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9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009F505A" w:rsidR="00AE1F83" w:rsidRPr="00DD1E61" w:rsidRDefault="00AE1F83" w:rsidP="00C76ACB">
            <w:pPr>
              <w:rPr>
                <w:b/>
                <w:bCs/>
              </w:rPr>
            </w:pPr>
            <w:r w:rsidRPr="00DD1E61">
              <w:rPr>
                <w:b/>
                <w:bCs/>
              </w:rPr>
              <w:lastRenderedPageBreak/>
              <w:t>7.b Predstavitev ocene finančnih posledic pod 40.000 EUR:</w:t>
            </w:r>
            <w:r w:rsidR="00DD1E61">
              <w:rPr>
                <w:b/>
                <w:bCs/>
              </w:rPr>
              <w:t xml:space="preserve"> </w:t>
            </w:r>
            <w:r w:rsidR="007417EF" w:rsidRPr="007417EF">
              <w:t>ni posledic</w:t>
            </w:r>
          </w:p>
          <w:p w14:paraId="6DD814B6" w14:textId="133D7F1D" w:rsidR="00AE1F83" w:rsidRPr="00AE1F83" w:rsidRDefault="00AE1F83" w:rsidP="00C76ACB">
            <w:r w:rsidRPr="00AE1F83">
              <w:t>(Samo če izberete NE pod točko 6.a.)</w:t>
            </w:r>
          </w:p>
          <w:p w14:paraId="159F6BFA" w14:textId="3D3A3EEE" w:rsidR="00AE1F83" w:rsidRPr="00AE1F83" w:rsidRDefault="00AE1F83" w:rsidP="00C76ACB">
            <w:r w:rsidRPr="00AE1F83">
              <w:t>Kratka obrazložitev</w:t>
            </w:r>
          </w:p>
          <w:p w14:paraId="1FFE11FD" w14:textId="7E8D183C" w:rsidR="00AE1F83" w:rsidRPr="00AE1F83" w:rsidRDefault="00AE1F83" w:rsidP="00C76ACB"/>
        </w:tc>
      </w:tr>
      <w:tr w:rsidR="00AE1F83" w:rsidRPr="00AE1F83" w14:paraId="259F21A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DD1E61" w:rsidRDefault="00AE1F83" w:rsidP="00C76ACB">
            <w:pPr>
              <w:rPr>
                <w:b/>
                <w:bCs/>
              </w:rPr>
            </w:pPr>
            <w:r w:rsidRPr="00DD1E61">
              <w:rPr>
                <w:b/>
                <w:bCs/>
              </w:rPr>
              <w:t>8. Predstavitev sodelovanja z združenji občin:</w:t>
            </w:r>
          </w:p>
        </w:tc>
      </w:tr>
      <w:tr w:rsidR="00AE1F83" w:rsidRPr="00AE1F83" w14:paraId="061C40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C76ACB">
            <w:pPr>
              <w:rPr>
                <w:lang w:eastAsia="sl-SI"/>
              </w:rPr>
            </w:pPr>
            <w:r w:rsidRPr="00AE1F83">
              <w:rPr>
                <w:lang w:eastAsia="sl-SI"/>
              </w:rPr>
              <w:t>Vsebina predloženega gradiva (predpisa) vpliva na:</w:t>
            </w:r>
          </w:p>
          <w:p w14:paraId="64A31B66" w14:textId="77777777" w:rsidR="00AE1F83" w:rsidRPr="00AE1F83" w:rsidRDefault="00AE1F83" w:rsidP="00C76ACB">
            <w:pPr>
              <w:pStyle w:val="Odstavekseznama"/>
              <w:numPr>
                <w:ilvl w:val="1"/>
                <w:numId w:val="8"/>
              </w:numPr>
              <w:rPr>
                <w:lang w:eastAsia="sl-SI"/>
              </w:rPr>
            </w:pPr>
            <w:r w:rsidRPr="00AE1F83">
              <w:rPr>
                <w:lang w:eastAsia="sl-SI"/>
              </w:rPr>
              <w:t>pristojnosti občin,</w:t>
            </w:r>
          </w:p>
          <w:p w14:paraId="605F12C9" w14:textId="77777777" w:rsidR="00AE1F83" w:rsidRPr="00AE1F83" w:rsidRDefault="00AE1F83" w:rsidP="00C76ACB">
            <w:pPr>
              <w:pStyle w:val="Odstavekseznama"/>
              <w:numPr>
                <w:ilvl w:val="1"/>
                <w:numId w:val="8"/>
              </w:numPr>
              <w:rPr>
                <w:lang w:eastAsia="sl-SI"/>
              </w:rPr>
            </w:pPr>
            <w:r w:rsidRPr="00AE1F83">
              <w:rPr>
                <w:lang w:eastAsia="sl-SI"/>
              </w:rPr>
              <w:t>delovanje občin,</w:t>
            </w:r>
          </w:p>
          <w:p w14:paraId="3A609717" w14:textId="77777777" w:rsidR="00AE1F83" w:rsidRPr="00AE1F83" w:rsidRDefault="00AE1F83" w:rsidP="00C76ACB">
            <w:pPr>
              <w:pStyle w:val="Odstavekseznama"/>
              <w:numPr>
                <w:ilvl w:val="1"/>
                <w:numId w:val="4"/>
              </w:numPr>
              <w:rPr>
                <w:lang w:eastAsia="sl-SI"/>
              </w:rPr>
            </w:pPr>
            <w:r w:rsidRPr="00AE1F83">
              <w:rPr>
                <w:lang w:eastAsia="sl-SI"/>
              </w:rPr>
              <w:t>financiranje občin.</w:t>
            </w:r>
          </w:p>
          <w:p w14:paraId="269120AD" w14:textId="77777777" w:rsidR="00AE1F83" w:rsidRPr="00AE1F83" w:rsidRDefault="00AE1F83" w:rsidP="00C76ACB">
            <w:pPr>
              <w:rPr>
                <w:lang w:eastAsia="sl-SI"/>
              </w:rPr>
            </w:pPr>
          </w:p>
        </w:tc>
        <w:tc>
          <w:tcPr>
            <w:tcW w:w="2431" w:type="dxa"/>
            <w:gridSpan w:val="2"/>
          </w:tcPr>
          <w:p w14:paraId="289F6617" w14:textId="3FBA1A3A" w:rsidR="00AE1F83" w:rsidRPr="00AE1F83" w:rsidRDefault="00AE1F83" w:rsidP="00C76ACB">
            <w:pPr>
              <w:rPr>
                <w:lang w:eastAsia="sl-SI"/>
              </w:rPr>
            </w:pPr>
            <w:r w:rsidRPr="00AE1F83">
              <w:rPr>
                <w:lang w:eastAsia="sl-SI"/>
              </w:rPr>
              <w:t>NE</w:t>
            </w:r>
          </w:p>
        </w:tc>
      </w:tr>
      <w:tr w:rsidR="00AE1F83" w:rsidRPr="00AE1F83" w14:paraId="6BB712B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C76ACB">
            <w:pPr>
              <w:rPr>
                <w:lang w:eastAsia="sl-SI"/>
              </w:rPr>
            </w:pPr>
            <w:r w:rsidRPr="00AE1F83">
              <w:rPr>
                <w:lang w:eastAsia="sl-SI"/>
              </w:rPr>
              <w:t xml:space="preserve">Gradivo (predpis) je bilo poslano v mnenje: </w:t>
            </w:r>
          </w:p>
          <w:p w14:paraId="72313B6A" w14:textId="39B2CD9A" w:rsidR="00AE1F83" w:rsidRPr="00AE1F83" w:rsidRDefault="00AE1F83" w:rsidP="00C76ACB">
            <w:pPr>
              <w:pStyle w:val="Odstavekseznama"/>
              <w:numPr>
                <w:ilvl w:val="0"/>
                <w:numId w:val="6"/>
              </w:numPr>
              <w:rPr>
                <w:lang w:eastAsia="sl-SI"/>
              </w:rPr>
            </w:pPr>
            <w:r w:rsidRPr="00AE1F83">
              <w:rPr>
                <w:lang w:eastAsia="sl-SI"/>
              </w:rPr>
              <w:t>Skupnosti občin Slovenije SOS: NE</w:t>
            </w:r>
          </w:p>
          <w:p w14:paraId="65C1396E" w14:textId="7C1D2CA1" w:rsidR="00AE1F83" w:rsidRPr="00AE1F83" w:rsidRDefault="00AE1F83" w:rsidP="00C76ACB">
            <w:pPr>
              <w:pStyle w:val="Odstavekseznama"/>
              <w:numPr>
                <w:ilvl w:val="0"/>
                <w:numId w:val="6"/>
              </w:numPr>
              <w:rPr>
                <w:lang w:eastAsia="sl-SI"/>
              </w:rPr>
            </w:pPr>
            <w:r w:rsidRPr="00AE1F83">
              <w:rPr>
                <w:lang w:eastAsia="sl-SI"/>
              </w:rPr>
              <w:t>Združenju občin Slovenije ZOS: NE</w:t>
            </w:r>
          </w:p>
          <w:p w14:paraId="40C52EC4" w14:textId="10337E7F" w:rsidR="00AE1F83" w:rsidRPr="00AE1F83" w:rsidRDefault="00AE1F83" w:rsidP="00C76ACB">
            <w:pPr>
              <w:pStyle w:val="Odstavekseznama"/>
              <w:numPr>
                <w:ilvl w:val="0"/>
                <w:numId w:val="6"/>
              </w:numPr>
              <w:rPr>
                <w:lang w:eastAsia="sl-SI"/>
              </w:rPr>
            </w:pPr>
            <w:r w:rsidRPr="00AE1F83">
              <w:rPr>
                <w:lang w:eastAsia="sl-SI"/>
              </w:rPr>
              <w:t>Združenju mestnih občin Slovenije ZMOS: NE</w:t>
            </w:r>
          </w:p>
          <w:p w14:paraId="679FEE11" w14:textId="77777777" w:rsidR="00AE1F83" w:rsidRPr="00AE1F83" w:rsidRDefault="00AE1F83" w:rsidP="00C76ACB">
            <w:pPr>
              <w:rPr>
                <w:lang w:eastAsia="sl-SI"/>
              </w:rPr>
            </w:pPr>
          </w:p>
          <w:p w14:paraId="7D7CEC59" w14:textId="77777777" w:rsidR="00AE1F83" w:rsidRPr="00AE1F83" w:rsidRDefault="00AE1F83" w:rsidP="00C76ACB">
            <w:pPr>
              <w:rPr>
                <w:lang w:eastAsia="sl-SI"/>
              </w:rPr>
            </w:pPr>
            <w:r w:rsidRPr="00AE1F83">
              <w:rPr>
                <w:lang w:eastAsia="sl-SI"/>
              </w:rPr>
              <w:t>Predlogi in pripombe združenj so bili upoštevani:</w:t>
            </w:r>
          </w:p>
          <w:p w14:paraId="3C83FAEF" w14:textId="77777777" w:rsidR="00AE1F83" w:rsidRPr="00AE1F83" w:rsidRDefault="00AE1F83" w:rsidP="00C76ACB">
            <w:pPr>
              <w:pStyle w:val="Odstavekseznama"/>
              <w:numPr>
                <w:ilvl w:val="0"/>
                <w:numId w:val="7"/>
              </w:numPr>
              <w:rPr>
                <w:lang w:eastAsia="sl-SI"/>
              </w:rPr>
            </w:pPr>
            <w:r w:rsidRPr="00AE1F83">
              <w:rPr>
                <w:lang w:eastAsia="sl-SI"/>
              </w:rPr>
              <w:t>v celoti,</w:t>
            </w:r>
          </w:p>
          <w:p w14:paraId="2E3E6C2E" w14:textId="77777777" w:rsidR="00AE1F83" w:rsidRPr="00AE1F83" w:rsidRDefault="00AE1F83" w:rsidP="00C76ACB">
            <w:pPr>
              <w:pStyle w:val="Odstavekseznama"/>
              <w:numPr>
                <w:ilvl w:val="0"/>
                <w:numId w:val="7"/>
              </w:numPr>
              <w:rPr>
                <w:lang w:eastAsia="sl-SI"/>
              </w:rPr>
            </w:pPr>
            <w:r w:rsidRPr="00AE1F83">
              <w:rPr>
                <w:lang w:eastAsia="sl-SI"/>
              </w:rPr>
              <w:t>večinoma,</w:t>
            </w:r>
          </w:p>
          <w:p w14:paraId="2BC8F3E2" w14:textId="77777777" w:rsidR="00AE1F83" w:rsidRPr="00AE1F83" w:rsidRDefault="00AE1F83" w:rsidP="00C76ACB">
            <w:pPr>
              <w:pStyle w:val="Odstavekseznama"/>
              <w:numPr>
                <w:ilvl w:val="0"/>
                <w:numId w:val="7"/>
              </w:numPr>
              <w:rPr>
                <w:lang w:eastAsia="sl-SI"/>
              </w:rPr>
            </w:pPr>
            <w:r w:rsidRPr="00AE1F83">
              <w:rPr>
                <w:lang w:eastAsia="sl-SI"/>
              </w:rPr>
              <w:t>delno,</w:t>
            </w:r>
          </w:p>
          <w:p w14:paraId="5740F067" w14:textId="77777777" w:rsidR="00AE1F83" w:rsidRPr="00AE1F83" w:rsidRDefault="00AE1F83" w:rsidP="00C76ACB">
            <w:pPr>
              <w:pStyle w:val="Odstavekseznama"/>
              <w:numPr>
                <w:ilvl w:val="0"/>
                <w:numId w:val="7"/>
              </w:numPr>
              <w:rPr>
                <w:lang w:eastAsia="sl-SI"/>
              </w:rPr>
            </w:pPr>
            <w:r w:rsidRPr="00AE1F83">
              <w:rPr>
                <w:lang w:eastAsia="sl-SI"/>
              </w:rPr>
              <w:t>niso bili upoštevani.</w:t>
            </w:r>
          </w:p>
          <w:p w14:paraId="71538E4F" w14:textId="77777777" w:rsidR="00AE1F83" w:rsidRPr="00AE1F83" w:rsidRDefault="00AE1F83" w:rsidP="00C76ACB">
            <w:pPr>
              <w:rPr>
                <w:lang w:eastAsia="sl-SI"/>
              </w:rPr>
            </w:pPr>
          </w:p>
          <w:p w14:paraId="3E6CB70C" w14:textId="683B4BDE" w:rsidR="00AE1F83" w:rsidRPr="00AE1F83" w:rsidRDefault="00AE1F83" w:rsidP="00C76ACB">
            <w:pPr>
              <w:rPr>
                <w:lang w:eastAsia="sl-SI"/>
              </w:rPr>
            </w:pPr>
            <w:r w:rsidRPr="00AE1F83">
              <w:rPr>
                <w:lang w:eastAsia="sl-SI"/>
              </w:rPr>
              <w:t>Bistveni predlogi in pripombe, ki niso bili upoštevani.</w:t>
            </w:r>
          </w:p>
        </w:tc>
      </w:tr>
      <w:tr w:rsidR="00AE1F83" w:rsidRPr="00AE1F83" w14:paraId="3D17701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DD1E61" w:rsidRDefault="00AE1F83" w:rsidP="00C76ACB">
            <w:pPr>
              <w:rPr>
                <w:b/>
                <w:bCs/>
                <w:lang w:eastAsia="sl-SI"/>
              </w:rPr>
            </w:pPr>
            <w:r w:rsidRPr="00DD1E61">
              <w:rPr>
                <w:b/>
                <w:bCs/>
                <w:lang w:eastAsia="sl-SI"/>
              </w:rPr>
              <w:t>9. Predstavitev sodelovanja javnosti:</w:t>
            </w:r>
          </w:p>
        </w:tc>
      </w:tr>
      <w:tr w:rsidR="00AE1F83" w:rsidRPr="00AE1F83" w14:paraId="0425047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C76ACB">
            <w:pPr>
              <w:rPr>
                <w:lang w:eastAsia="sl-SI"/>
              </w:rPr>
            </w:pPr>
            <w:r w:rsidRPr="00AE1F83">
              <w:rPr>
                <w:lang w:eastAsia="sl-SI"/>
              </w:rPr>
              <w:t>Gradivo je bilo predhodno objavljeno na spletni strani predlagatelja:</w:t>
            </w:r>
          </w:p>
        </w:tc>
        <w:tc>
          <w:tcPr>
            <w:tcW w:w="2431" w:type="dxa"/>
            <w:gridSpan w:val="2"/>
          </w:tcPr>
          <w:p w14:paraId="3615FA03" w14:textId="0FC8094D" w:rsidR="00AE1F83" w:rsidRPr="00AE1F83" w:rsidRDefault="00AE1F83" w:rsidP="00C76ACB">
            <w:pPr>
              <w:rPr>
                <w:iCs/>
                <w:lang w:eastAsia="sl-SI"/>
              </w:rPr>
            </w:pPr>
            <w:r w:rsidRPr="00AE1F83">
              <w:rPr>
                <w:lang w:eastAsia="sl-SI"/>
              </w:rPr>
              <w:t>NE</w:t>
            </w:r>
          </w:p>
        </w:tc>
      </w:tr>
      <w:tr w:rsidR="00AE1F83" w:rsidRPr="00AE1F83" w14:paraId="2949885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1F3D6735" w:rsidR="00AE1F83" w:rsidRPr="00AE1F83" w:rsidRDefault="007417EF" w:rsidP="00C76ACB">
            <w:pPr>
              <w:rPr>
                <w:lang w:eastAsia="sl-SI"/>
              </w:rPr>
            </w:pPr>
            <w:r>
              <w:rPr>
                <w:lang w:eastAsia="sl-SI"/>
              </w:rPr>
              <w:t>Objava ni predpisana</w:t>
            </w:r>
          </w:p>
        </w:tc>
      </w:tr>
      <w:tr w:rsidR="00AE1F83" w:rsidRPr="00AE1F83" w14:paraId="39F971F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C76ACB">
            <w:pPr>
              <w:rPr>
                <w:lang w:eastAsia="sl-SI"/>
              </w:rPr>
            </w:pPr>
            <w:r w:rsidRPr="00AE1F83">
              <w:rPr>
                <w:lang w:eastAsia="sl-SI"/>
              </w:rPr>
              <w:t>(Če je odgovor DA, navedite:</w:t>
            </w:r>
          </w:p>
          <w:p w14:paraId="730B57BF" w14:textId="77777777" w:rsidR="00AE1F83" w:rsidRPr="00AE1F83" w:rsidRDefault="00AE1F83" w:rsidP="00C76ACB">
            <w:pPr>
              <w:rPr>
                <w:lang w:eastAsia="sl-SI"/>
              </w:rPr>
            </w:pPr>
            <w:r w:rsidRPr="00AE1F83">
              <w:rPr>
                <w:lang w:eastAsia="sl-SI"/>
              </w:rPr>
              <w:t>Datum objave: ………</w:t>
            </w:r>
          </w:p>
          <w:p w14:paraId="15321D5F" w14:textId="77777777" w:rsidR="00AE1F83" w:rsidRPr="00AE1F83" w:rsidRDefault="00AE1F83" w:rsidP="00C76ACB">
            <w:pPr>
              <w:rPr>
                <w:lang w:eastAsia="sl-SI"/>
              </w:rPr>
            </w:pPr>
            <w:r w:rsidRPr="00AE1F83">
              <w:rPr>
                <w:lang w:eastAsia="sl-SI"/>
              </w:rPr>
              <w:t xml:space="preserve">V razpravo so bili vključeni: </w:t>
            </w:r>
          </w:p>
          <w:p w14:paraId="3E9D770A" w14:textId="77777777" w:rsidR="00AE1F83" w:rsidRPr="00AE1F83" w:rsidRDefault="00AE1F83" w:rsidP="00C76ACB">
            <w:pPr>
              <w:pStyle w:val="Odstavekseznama"/>
              <w:numPr>
                <w:ilvl w:val="0"/>
                <w:numId w:val="6"/>
              </w:numPr>
              <w:rPr>
                <w:lang w:eastAsia="sl-SI"/>
              </w:rPr>
            </w:pPr>
            <w:r w:rsidRPr="00AE1F83">
              <w:rPr>
                <w:lang w:eastAsia="sl-SI"/>
              </w:rPr>
              <w:t xml:space="preserve">nevladne organizacije, </w:t>
            </w:r>
          </w:p>
          <w:p w14:paraId="39EC96F2" w14:textId="77777777" w:rsidR="00AE1F83" w:rsidRPr="00AE1F83" w:rsidRDefault="00AE1F83" w:rsidP="00C76ACB">
            <w:pPr>
              <w:pStyle w:val="Odstavekseznama"/>
              <w:numPr>
                <w:ilvl w:val="0"/>
                <w:numId w:val="6"/>
              </w:numPr>
              <w:rPr>
                <w:lang w:eastAsia="sl-SI"/>
              </w:rPr>
            </w:pPr>
            <w:r w:rsidRPr="00AE1F83">
              <w:rPr>
                <w:lang w:eastAsia="sl-SI"/>
              </w:rPr>
              <w:t>predstavniki zainteresirane javnosti,</w:t>
            </w:r>
          </w:p>
          <w:p w14:paraId="4467935C" w14:textId="77777777" w:rsidR="00AE1F83" w:rsidRPr="00AE1F83" w:rsidRDefault="00AE1F83" w:rsidP="00C76ACB">
            <w:pPr>
              <w:pStyle w:val="Odstavekseznama"/>
              <w:numPr>
                <w:ilvl w:val="0"/>
                <w:numId w:val="6"/>
              </w:numPr>
              <w:rPr>
                <w:lang w:eastAsia="sl-SI"/>
              </w:rPr>
            </w:pPr>
            <w:r w:rsidRPr="00AE1F83">
              <w:rPr>
                <w:lang w:eastAsia="sl-SI"/>
              </w:rPr>
              <w:t>predstavniki strokovne javnosti.</w:t>
            </w:r>
          </w:p>
          <w:p w14:paraId="548D1B45" w14:textId="77777777" w:rsidR="00AE1F83" w:rsidRPr="00AE1F83" w:rsidRDefault="00AE1F83" w:rsidP="00C76ACB">
            <w:pPr>
              <w:pStyle w:val="Odstavekseznama"/>
              <w:numPr>
                <w:ilvl w:val="0"/>
                <w:numId w:val="6"/>
              </w:numPr>
              <w:rPr>
                <w:lang w:eastAsia="sl-SI"/>
              </w:rPr>
            </w:pPr>
            <w:r w:rsidRPr="00AE1F83">
              <w:rPr>
                <w:lang w:eastAsia="sl-SI"/>
              </w:rPr>
              <w:t>.</w:t>
            </w:r>
          </w:p>
          <w:p w14:paraId="445C00A8" w14:textId="77777777" w:rsidR="00AE1F83" w:rsidRPr="00AE1F83" w:rsidRDefault="00AE1F83" w:rsidP="00C76ACB">
            <w:pPr>
              <w:rPr>
                <w:iCs/>
                <w:lang w:eastAsia="sl-SI"/>
              </w:rPr>
            </w:pPr>
            <w:r w:rsidRPr="00AE1F83">
              <w:rPr>
                <w:iCs/>
                <w:lang w:eastAsia="sl-SI"/>
              </w:rPr>
              <w:t xml:space="preserve">Mnenja, predlogi in pripombe z navedbo predlagateljev </w:t>
            </w:r>
            <w:r w:rsidRPr="00AE1F83">
              <w:rPr>
                <w:lang w:eastAsia="sl-SI"/>
              </w:rPr>
              <w:t>(imen in priimkov fizičnih oseb, ki niso poslovni subjekti, ne navajajte</w:t>
            </w:r>
            <w:r w:rsidRPr="00AE1F83">
              <w:rPr>
                <w:iCs/>
                <w:lang w:eastAsia="sl-SI"/>
              </w:rPr>
              <w:t>):</w:t>
            </w:r>
          </w:p>
          <w:p w14:paraId="32D6E4F0" w14:textId="77777777" w:rsidR="00AE1F83" w:rsidRPr="00AE1F83" w:rsidRDefault="00AE1F83" w:rsidP="00C76ACB">
            <w:pPr>
              <w:rPr>
                <w:lang w:eastAsia="sl-SI"/>
              </w:rPr>
            </w:pPr>
          </w:p>
          <w:p w14:paraId="79199D28" w14:textId="77777777" w:rsidR="00AE1F83" w:rsidRPr="00AE1F83" w:rsidRDefault="00AE1F83" w:rsidP="00C76ACB">
            <w:pPr>
              <w:rPr>
                <w:lang w:eastAsia="sl-SI"/>
              </w:rPr>
            </w:pPr>
            <w:r w:rsidRPr="00AE1F83">
              <w:rPr>
                <w:lang w:eastAsia="sl-SI"/>
              </w:rPr>
              <w:t>Upoštevani so bili:</w:t>
            </w:r>
          </w:p>
          <w:p w14:paraId="66AEFCCB" w14:textId="77777777" w:rsidR="00AE1F83" w:rsidRPr="00AE1F83" w:rsidRDefault="00AE1F83" w:rsidP="00C76ACB">
            <w:pPr>
              <w:pStyle w:val="Odstavekseznama"/>
              <w:numPr>
                <w:ilvl w:val="0"/>
                <w:numId w:val="7"/>
              </w:numPr>
              <w:rPr>
                <w:lang w:eastAsia="sl-SI"/>
              </w:rPr>
            </w:pPr>
            <w:r w:rsidRPr="00AE1F83">
              <w:rPr>
                <w:lang w:eastAsia="sl-SI"/>
              </w:rPr>
              <w:t>v celoti,</w:t>
            </w:r>
          </w:p>
          <w:p w14:paraId="6224DBEC" w14:textId="77777777" w:rsidR="00AE1F83" w:rsidRPr="00AE1F83" w:rsidRDefault="00AE1F83" w:rsidP="00C76ACB">
            <w:pPr>
              <w:pStyle w:val="Odstavekseznama"/>
              <w:numPr>
                <w:ilvl w:val="0"/>
                <w:numId w:val="7"/>
              </w:numPr>
              <w:rPr>
                <w:lang w:eastAsia="sl-SI"/>
              </w:rPr>
            </w:pPr>
            <w:r w:rsidRPr="00AE1F83">
              <w:rPr>
                <w:lang w:eastAsia="sl-SI"/>
              </w:rPr>
              <w:t>večinoma,</w:t>
            </w:r>
          </w:p>
          <w:p w14:paraId="3B15E751" w14:textId="77777777" w:rsidR="00AE1F83" w:rsidRPr="00AE1F83" w:rsidRDefault="00AE1F83" w:rsidP="00C76ACB">
            <w:pPr>
              <w:pStyle w:val="Odstavekseznama"/>
              <w:numPr>
                <w:ilvl w:val="0"/>
                <w:numId w:val="7"/>
              </w:numPr>
              <w:rPr>
                <w:lang w:eastAsia="sl-SI"/>
              </w:rPr>
            </w:pPr>
            <w:r w:rsidRPr="00AE1F83">
              <w:rPr>
                <w:lang w:eastAsia="sl-SI"/>
              </w:rPr>
              <w:t>delno,</w:t>
            </w:r>
          </w:p>
          <w:p w14:paraId="5257EE8F" w14:textId="77777777" w:rsidR="00AE1F83" w:rsidRPr="00AE1F83" w:rsidRDefault="00AE1F83" w:rsidP="00C76ACB">
            <w:pPr>
              <w:pStyle w:val="Odstavekseznama"/>
              <w:numPr>
                <w:ilvl w:val="0"/>
                <w:numId w:val="7"/>
              </w:numPr>
              <w:rPr>
                <w:lang w:eastAsia="sl-SI"/>
              </w:rPr>
            </w:pPr>
            <w:r w:rsidRPr="00AE1F83">
              <w:rPr>
                <w:lang w:eastAsia="sl-SI"/>
              </w:rPr>
              <w:t>niso bili upoštevani.</w:t>
            </w:r>
          </w:p>
          <w:p w14:paraId="1267BF84" w14:textId="77777777" w:rsidR="00AE1F83" w:rsidRPr="00AE1F83" w:rsidRDefault="00AE1F83" w:rsidP="00C76ACB">
            <w:pPr>
              <w:rPr>
                <w:lang w:eastAsia="sl-SI"/>
              </w:rPr>
            </w:pPr>
          </w:p>
          <w:p w14:paraId="312ADD15" w14:textId="77777777" w:rsidR="00AE1F83" w:rsidRPr="00AE1F83" w:rsidRDefault="00AE1F83" w:rsidP="00C76ACB">
            <w:pPr>
              <w:rPr>
                <w:lang w:eastAsia="sl-SI"/>
              </w:rPr>
            </w:pPr>
            <w:r w:rsidRPr="00AE1F83">
              <w:rPr>
                <w:lang w:eastAsia="sl-SI"/>
              </w:rPr>
              <w:t>Bistvena mnenja, predlogi in pripombe, ki niso bili upoštevani, ter razlogi za neupoštevanje:</w:t>
            </w:r>
          </w:p>
          <w:p w14:paraId="547035F6" w14:textId="77777777" w:rsidR="00AE1F83" w:rsidRPr="00AE1F83" w:rsidRDefault="00AE1F83" w:rsidP="00C76ACB">
            <w:pPr>
              <w:rPr>
                <w:lang w:eastAsia="sl-SI"/>
              </w:rPr>
            </w:pPr>
          </w:p>
          <w:p w14:paraId="6FD2F535" w14:textId="77777777" w:rsidR="00AE1F83" w:rsidRPr="00AE1F83" w:rsidRDefault="00AE1F83" w:rsidP="00C76ACB">
            <w:pPr>
              <w:rPr>
                <w:lang w:eastAsia="sl-SI"/>
              </w:rPr>
            </w:pPr>
            <w:r w:rsidRPr="00AE1F83">
              <w:rPr>
                <w:lang w:eastAsia="sl-SI"/>
              </w:rPr>
              <w:t>Poročilo je bilo dano ……………..</w:t>
            </w:r>
          </w:p>
          <w:p w14:paraId="0B15E01A" w14:textId="77777777" w:rsidR="00AE1F83" w:rsidRPr="00AE1F83" w:rsidRDefault="00AE1F83" w:rsidP="00C76ACB">
            <w:pPr>
              <w:rPr>
                <w:lang w:eastAsia="sl-SI"/>
              </w:rPr>
            </w:pPr>
          </w:p>
          <w:p w14:paraId="62FDB444" w14:textId="5A56F3E1" w:rsidR="00AE1F83" w:rsidRPr="00AE1F83" w:rsidRDefault="00AE1F83" w:rsidP="00C76ACB">
            <w:pPr>
              <w:rPr>
                <w:lang w:eastAsia="sl-SI"/>
              </w:rPr>
            </w:pPr>
            <w:r w:rsidRPr="00AE1F83">
              <w:rPr>
                <w:lang w:eastAsia="sl-SI"/>
              </w:rPr>
              <w:t>Javnost je bila vključena v pripravo gradiva v skladu z Zakonom o …, kar je navedeno v predlogu predpisa.)</w:t>
            </w:r>
          </w:p>
        </w:tc>
      </w:tr>
      <w:tr w:rsidR="00AE1F83" w:rsidRPr="00AE1F83" w14:paraId="4543CD7C" w14:textId="77777777" w:rsidTr="001244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703"/>
        </w:trPr>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C76ACB">
            <w:pPr>
              <w:rPr>
                <w:lang w:eastAsia="sl-SI"/>
              </w:rPr>
            </w:pPr>
          </w:p>
          <w:p w14:paraId="71B70ACA" w14:textId="70C5708A" w:rsidR="00AE1F83" w:rsidRDefault="00333278" w:rsidP="00DD1E61">
            <w:pPr>
              <w:jc w:val="center"/>
              <w:rPr>
                <w:lang w:eastAsia="sl-SI"/>
              </w:rPr>
            </w:pPr>
            <w:r>
              <w:rPr>
                <w:lang w:eastAsia="sl-SI"/>
              </w:rPr>
              <w:t>mag. Polona Rifelj</w:t>
            </w:r>
          </w:p>
          <w:p w14:paraId="5277B6AA" w14:textId="5C3E16B2" w:rsidR="00333278" w:rsidRPr="00AE1F83" w:rsidRDefault="00333278" w:rsidP="00DD1E61">
            <w:pPr>
              <w:jc w:val="center"/>
              <w:rPr>
                <w:lang w:eastAsia="sl-SI"/>
              </w:rPr>
            </w:pPr>
            <w:r>
              <w:rPr>
                <w:lang w:eastAsia="sl-SI"/>
              </w:rPr>
              <w:t>MINISTRICA</w:t>
            </w:r>
          </w:p>
          <w:p w14:paraId="1625DAB3" w14:textId="77777777" w:rsidR="00AE1F83" w:rsidRPr="00AE1F83" w:rsidRDefault="00AE1F83" w:rsidP="00C76ACB">
            <w:pPr>
              <w:rPr>
                <w:lang w:eastAsia="sl-SI"/>
              </w:rPr>
            </w:pPr>
          </w:p>
        </w:tc>
      </w:tr>
    </w:tbl>
    <w:p w14:paraId="27A409FE" w14:textId="3A24B13D" w:rsidR="00C76ACB" w:rsidRPr="00C76ACB" w:rsidRDefault="00C76ACB" w:rsidP="004850C1">
      <w:pPr>
        <w:rPr>
          <w:b/>
          <w:bCs/>
          <w:lang w:eastAsia="ar-SA"/>
        </w:rPr>
      </w:pPr>
      <w:r w:rsidRPr="00C76ACB">
        <w:rPr>
          <w:b/>
          <w:bCs/>
          <w:lang w:eastAsia="ar-SA"/>
        </w:rPr>
        <w:lastRenderedPageBreak/>
        <w:t>OBRAZLOŽITEV</w:t>
      </w:r>
    </w:p>
    <w:p w14:paraId="3683FA2F" w14:textId="77777777" w:rsidR="00C76ACB" w:rsidRDefault="00C76ACB" w:rsidP="00C76ACB"/>
    <w:p w14:paraId="09160410" w14:textId="541099A7" w:rsidR="00C76ACB" w:rsidRDefault="00D84171" w:rsidP="00C76ACB">
      <w:r w:rsidRPr="00D84171">
        <w:t>Skladno z določbami sedme aline</w:t>
      </w:r>
      <w:r>
        <w:t>j</w:t>
      </w:r>
      <w:r w:rsidRPr="00D84171">
        <w:t>e 16. člena Zakona o javnih skladih (v nadaljevanju: ZJS-1)  je nadzorni svet Eko sklada, Slovenskega okoljskega javnega sklada, na svoji 7. redni seji dne 20.</w:t>
      </w:r>
      <w:r>
        <w:t xml:space="preserve"> </w:t>
      </w:r>
      <w:r w:rsidRPr="00D84171">
        <w:t>7.</w:t>
      </w:r>
      <w:r>
        <w:t xml:space="preserve"> </w:t>
      </w:r>
      <w:r w:rsidRPr="00D84171">
        <w:t>2026</w:t>
      </w:r>
      <w:r>
        <w:t xml:space="preserve"> </w:t>
      </w:r>
      <w:r w:rsidRPr="00D84171">
        <w:t>obravnaval Letno poročilo Eko sklada, Slovenskega okoljskega javnega sklada za leto 202</w:t>
      </w:r>
      <w:r w:rsidR="00AA1BD2">
        <w:t>5</w:t>
      </w:r>
      <w:r w:rsidRPr="00D84171">
        <w:t xml:space="preserve"> in podal pisno poročilo ustanovitelju, v katerih je zavzel stališče do poslovnega in finančnega načrta ter poslovnega poročila javnega sklada.</w:t>
      </w:r>
    </w:p>
    <w:p w14:paraId="3D19D2B3" w14:textId="77777777" w:rsidR="00D84171" w:rsidRDefault="00D84171" w:rsidP="00C76ACB"/>
    <w:p w14:paraId="116A0B9A" w14:textId="27838EFB" w:rsidR="00D84171" w:rsidRDefault="00AA1BD2" w:rsidP="00C76ACB">
      <w:r w:rsidRPr="00AA1BD2">
        <w:t xml:space="preserve">Nadzorni svet Eko sklad predlaga ustanovitelju, da se ustvarjen presežek prihodkov nad odhodkov v višini 5.850.537,130 </w:t>
      </w:r>
      <w:r>
        <w:t>EUR</w:t>
      </w:r>
      <w:r w:rsidRPr="00AA1BD2">
        <w:t xml:space="preserve"> razporedi tako</w:t>
      </w:r>
      <w:r>
        <w:t xml:space="preserve">, </w:t>
      </w:r>
      <w:r w:rsidRPr="00AA1BD2">
        <w:t xml:space="preserve">da se presežek prihodkov nad odhodki namenskega premoženja leta 2025 v višini 2.409.980,05 </w:t>
      </w:r>
      <w:r>
        <w:t>EUR</w:t>
      </w:r>
      <w:r w:rsidRPr="00AA1BD2">
        <w:t xml:space="preserve"> nameni za povečanje namenskega premoženja in kapitala Eko sklada, Slovenskega okoljskega javnega sklada, presežek prihodkov nad odhodki sredstev </w:t>
      </w:r>
      <w:r>
        <w:t xml:space="preserve">skladno z </w:t>
      </w:r>
      <w:r w:rsidRPr="00AA1BD2">
        <w:t>Zakonom o učinkoviti rabi energije (Uradni list RS, št. 158/20; v nadalj</w:t>
      </w:r>
      <w:r>
        <w:t>evanju</w:t>
      </w:r>
      <w:r w:rsidRPr="00AA1BD2">
        <w:t xml:space="preserve">: ZURE) v višini 3.440.557,08 </w:t>
      </w:r>
      <w:r>
        <w:t>EUR</w:t>
      </w:r>
      <w:r w:rsidRPr="00AA1BD2">
        <w:t xml:space="preserve"> pa ostane nerazporejen.</w:t>
      </w:r>
    </w:p>
    <w:p w14:paraId="0632737F" w14:textId="77777777" w:rsidR="00AA1BD2" w:rsidRDefault="00AA1BD2" w:rsidP="00C76ACB"/>
    <w:p w14:paraId="3A137800" w14:textId="77777777" w:rsidR="00AA1BD2" w:rsidRDefault="00AA1BD2" w:rsidP="00AA1BD2">
      <w:r>
        <w:t>Eko sklad je tudi v letu 2025 kreditiral okoljske naložbe, ki so se nanašale predvsem na zmanjševanje emisije toplogrednih plinov in blaženje podnebnih sprememb s spodbujanjem ukrepov učinkovite rabe energije in rabe obnovljivih virov energije. V letu 2025 je Eko sklad odobril skupaj 1.988 kreditov v vrednosti 45,7 milijonov EUR. V istem obdobju je bilo podpisanih 1.546 kreditnih pogodb v skupnem znesku 40,5 milijonov EUR, od tega je bilo 88,62 % pogodb podpisanih z občani.</w:t>
      </w:r>
    </w:p>
    <w:p w14:paraId="1FC18C4D" w14:textId="77777777" w:rsidR="00AA1BD2" w:rsidRDefault="00AA1BD2" w:rsidP="00AA1BD2"/>
    <w:p w14:paraId="17EF627B" w14:textId="7D278EAC" w:rsidR="00AA1BD2" w:rsidRDefault="00AA1BD2" w:rsidP="00AA1BD2">
      <w:r>
        <w:t>Eko sklad je v letu 2025 dodeljeval nepovratne finančne spodbude na podlagi ZURE ter na podlagi programa Podnebnega sklada (</w:t>
      </w:r>
      <w:r w:rsidRPr="00AA1BD2">
        <w:t xml:space="preserve">v nadaljevanju: </w:t>
      </w:r>
      <w:r>
        <w:t>PS). Iz obeh virov sredstev je bilo v letu 2025 razpisanih skupaj 63 mio EUR nepovratnih sredstev in izplačanih 76,7 mio EUR nepovratnih sredstev, od tega 42,9 mio EUR upravičencem iz sredstev Sklada za podnebne spremembe.</w:t>
      </w:r>
    </w:p>
    <w:p w14:paraId="257127A5" w14:textId="77777777" w:rsidR="00AA1BD2" w:rsidRDefault="00AA1BD2" w:rsidP="00AA1BD2"/>
    <w:p w14:paraId="55A1D14A" w14:textId="7199697F" w:rsidR="00AA1BD2" w:rsidRDefault="00AA1BD2" w:rsidP="00AA1BD2">
      <w:r>
        <w:t>Poleg tega je Eko sklad v letu 2025 uspešno nadaljeval izvajanje projekta LIFE C4C, saj je bil uspešen pilotni razpis kredit v breme rezervnega sklada v kombinaciji z nepovratnimi sredstvi Eko sklada. Hkrati kot partner izvaja projekt LIFE Renov-AID, kjer se bo razvijal koncept enotne kontaktne točke za obnovo stavb.</w:t>
      </w:r>
    </w:p>
    <w:p w14:paraId="142ED15E" w14:textId="77777777" w:rsidR="00AA1BD2" w:rsidRDefault="00AA1BD2" w:rsidP="00AA1BD2"/>
    <w:p w14:paraId="3BE6DE19" w14:textId="010ABE2F" w:rsidR="00AA1BD2" w:rsidRDefault="00AA1BD2" w:rsidP="00AA1BD2">
      <w:r>
        <w:t>Zelo intenzivno je bilo tudi delo na projektu zmanjševanja energetske revščine, tako v okviru sredstev Podnebnega sklada v okviru Javnega poziva ZER, kot v okviru javnega poziva ZER 2024 iz sredstev Evropskega sklada za regionalni razvoj. Skupaj je bilo izplačanih 10,7 mio EUR nepovratnih sredstev.</w:t>
      </w:r>
    </w:p>
    <w:p w14:paraId="44E4BF63" w14:textId="77777777" w:rsidR="00AA1BD2" w:rsidRDefault="00AA1BD2" w:rsidP="00AA1BD2"/>
    <w:p w14:paraId="22E3333C" w14:textId="02CF1625" w:rsidR="00AA1BD2" w:rsidRDefault="00AA1BD2" w:rsidP="00AA1BD2">
      <w:r>
        <w:t>Skupni učinek kreditiranih naložb je zmanjšanje rabe energije za 21,23 GWh letno in zmanjšanje emisij CO</w:t>
      </w:r>
      <w:r w:rsidRPr="00AA1BD2">
        <w:rPr>
          <w:vertAlign w:val="subscript"/>
        </w:rPr>
        <w:t>2</w:t>
      </w:r>
      <w:r>
        <w:t xml:space="preserve"> za 10.668 ton na leto. Naložbe, za katere so bila v letu 2025 dodeljena nepovratna sredstva iz Programa ZURE in PS, pa so prispevale k letnemu zmanjšanju rabe energije za 216,9 GWh in zmanjšanju emisij CO</w:t>
      </w:r>
      <w:r w:rsidRPr="00AA1BD2">
        <w:rPr>
          <w:vertAlign w:val="subscript"/>
        </w:rPr>
        <w:t>2</w:t>
      </w:r>
      <w:r>
        <w:t xml:space="preserve"> za 73.741 ton. Zaradi delovanja brezplačnega svetovanja energetskih svetovalcev v okviru mreže ENSVET je bilo v letu 2025 doseženih 25 GWh prihrankov energije in 3.419 ton zmanjšanja emisij CO</w:t>
      </w:r>
      <w:r w:rsidRPr="00AA1BD2">
        <w:rPr>
          <w:vertAlign w:val="subscript"/>
        </w:rPr>
        <w:t>2</w:t>
      </w:r>
      <w:r>
        <w:t>. Učinek vseh spodbud v letu 2025, izražen v zmanjšanju emisij CO</w:t>
      </w:r>
      <w:r w:rsidRPr="00AA1BD2">
        <w:rPr>
          <w:vertAlign w:val="subscript"/>
        </w:rPr>
        <w:t>2</w:t>
      </w:r>
      <w:r>
        <w:t>, tako skupaj znaša 87.828 ton letno, učinek, izražen v prihrankih energije, pa znaša skupaj 263,13 GWh letno.</w:t>
      </w:r>
    </w:p>
    <w:p w14:paraId="01314996" w14:textId="77777777" w:rsidR="00AA1BD2" w:rsidRDefault="00AA1BD2" w:rsidP="00AA1BD2">
      <w:r>
        <w:t>Eko sklad je v letu 2025 skladno z ZURE nadaljeval z zbiranjem prispevka za energetsko učinkovitost, zbranih je bilo 38,5 mio EUR sredstev.</w:t>
      </w:r>
    </w:p>
    <w:p w14:paraId="5468359C" w14:textId="77777777" w:rsidR="007417EF" w:rsidRDefault="007417EF" w:rsidP="00AA1BD2"/>
    <w:p w14:paraId="5AE0A93A" w14:textId="52063D3D" w:rsidR="00AA1BD2" w:rsidRDefault="00AA1BD2" w:rsidP="00AA1BD2">
      <w:r>
        <w:t xml:space="preserve">Eko sklad je izvajal naloge zbiranja in upravljanja sredstev </w:t>
      </w:r>
      <w:proofErr w:type="spellStart"/>
      <w:r>
        <w:t>sanancnin</w:t>
      </w:r>
      <w:proofErr w:type="spellEnd"/>
      <w:r>
        <w:t xml:space="preserve"> po Zakonu o rudarstvu (v nadaljevanju: ZRud-1), ki jih uporabniki rudarskih pridobivalnih prostorov vplačujejo na Eko sklad, Eko sklad pa jih hrani do končne sanacije pridobivalnega prostora.</w:t>
      </w:r>
    </w:p>
    <w:p w14:paraId="1908D48E" w14:textId="77777777" w:rsidR="007417EF" w:rsidRDefault="007417EF" w:rsidP="00AA1BD2"/>
    <w:p w14:paraId="14EAD2F8" w14:textId="3CDD8374" w:rsidR="00AA1BD2" w:rsidRDefault="00AA1BD2" w:rsidP="00AA1BD2">
      <w:r>
        <w:t>Nadzorni svet Eko sklada je imel v letu 2025 skupaj 6 sej, od tega 4 redne, 1 dopisno in 1 konstitutivno sejo. Na svojih sejah je nadzorni svet obravnaval letno poročilo preteklega leta, poslovni in finančni načrt tekočega leta ter finančna poročila tekočega leta; potrdil spremembo pravilnika o notranji organizaciji in sistemizaciji delovnih mest; potrdil oceno redne delovne uspešnosti za direktorico; sprejemal predloge javnih pozivov in razpisov pred objavo v Uradnem listu RS; se seznanjal ter dajal usmeritve pri poslovanju Eko sklada; podal soglasje za sklenitev posla - najemne pogodbe; in ob nastopu mandata nadzornega sveta v novi sestavi izvolil predsednika in namestnika nadzornega sveta Eko sklada.</w:t>
      </w:r>
    </w:p>
    <w:p w14:paraId="73E5196F" w14:textId="77777777" w:rsidR="00D84171" w:rsidRDefault="00D84171" w:rsidP="00C76ACB"/>
    <w:p w14:paraId="252C7D72" w14:textId="77777777" w:rsidR="00D84171" w:rsidRDefault="00D84171" w:rsidP="00C76ACB"/>
    <w:sectPr w:rsidR="00D84171" w:rsidSect="006512AC">
      <w:head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94A7" w14:textId="77777777" w:rsidR="003F3A74" w:rsidRDefault="003F3A74" w:rsidP="00C76ACB">
      <w:r>
        <w:separator/>
      </w:r>
    </w:p>
  </w:endnote>
  <w:endnote w:type="continuationSeparator" w:id="0">
    <w:p w14:paraId="72DA5B65" w14:textId="77777777" w:rsidR="003F3A74" w:rsidRDefault="003F3A74" w:rsidP="00C76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F3964" w14:textId="77777777" w:rsidR="003F3A74" w:rsidRDefault="003F3A74" w:rsidP="00C76ACB">
      <w:r>
        <w:separator/>
      </w:r>
    </w:p>
  </w:footnote>
  <w:footnote w:type="continuationSeparator" w:id="0">
    <w:p w14:paraId="45941221" w14:textId="77777777" w:rsidR="003F3A74" w:rsidRDefault="003F3A74" w:rsidP="00C76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1E99" w14:textId="44B99D2E" w:rsidR="00065A68" w:rsidRPr="00065A68" w:rsidRDefault="00065A68" w:rsidP="00C76ACB">
    <w:bookmarkStart w:id="0" w:name="_Hlk222995071"/>
    <w:bookmarkStart w:id="1" w:name="_Hlk222995072"/>
    <w:bookmarkStart w:id="2" w:name="_Hlk222995073"/>
    <w:bookmarkStart w:id="3" w:name="_Hlk222995074"/>
    <w:bookmarkStart w:id="4" w:name="_Hlk222995075"/>
    <w:bookmarkStart w:id="5" w:name="_Hlk222995076"/>
    <w:r w:rsidRPr="00687066">
      <w:tab/>
    </w:r>
    <w:bookmarkEnd w:id="0"/>
    <w:bookmarkEnd w:id="1"/>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5C6DB" w14:textId="6D749FC4" w:rsidR="00065A68" w:rsidRDefault="00B44292" w:rsidP="00C76ACB">
    <w:pPr>
      <w:pStyle w:val="Glava"/>
    </w:pPr>
    <w:r>
      <w:rPr>
        <w:noProof/>
      </w:rPr>
      <w:drawing>
        <wp:inline distT="0" distB="0" distL="0" distR="0" wp14:anchorId="5AF3BE41" wp14:editId="6370B911">
          <wp:extent cx="3093085" cy="521335"/>
          <wp:effectExtent l="0" t="0" r="0" b="0"/>
          <wp:docPr id="2755384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5154" t="21511"/>
                  <a:stretch>
                    <a:fillRect/>
                  </a:stretch>
                </pic:blipFill>
                <pic:spPr bwMode="auto">
                  <a:xfrm>
                    <a:off x="0" y="0"/>
                    <a:ext cx="3093085" cy="521335"/>
                  </a:xfrm>
                  <a:prstGeom prst="rect">
                    <a:avLst/>
                  </a:prstGeom>
                  <a:noFill/>
                  <a:ln>
                    <a:noFill/>
                  </a:ln>
                  <a:extLst>
                    <a:ext uri="{53640926-AAD7-44D8-BBD7-CCE9431645EC}">
                      <a14:shadowObscured xmlns:a14="http://schemas.microsoft.com/office/drawing/2010/main"/>
                    </a:ext>
                  </a:extLst>
                </pic:spPr>
              </pic:pic>
            </a:graphicData>
          </a:graphic>
        </wp:inline>
      </w:drawing>
    </w:r>
  </w:p>
  <w:p w14:paraId="3F24E90E" w14:textId="0847B747" w:rsidR="006512AC" w:rsidRPr="00EE2410" w:rsidRDefault="00B44292" w:rsidP="00EE2410">
    <w:pPr>
      <w:tabs>
        <w:tab w:val="left" w:pos="5103"/>
      </w:tabs>
      <w:rPr>
        <w:sz w:val="16"/>
        <w:szCs w:val="16"/>
      </w:rPr>
    </w:pPr>
    <w:r w:rsidRPr="00EE2410">
      <w:rPr>
        <w:sz w:val="16"/>
        <w:szCs w:val="16"/>
      </w:rPr>
      <w:t>Dunajska cesta</w:t>
    </w:r>
    <w:r w:rsidR="006512AC" w:rsidRPr="00EE2410">
      <w:rPr>
        <w:sz w:val="16"/>
        <w:szCs w:val="16"/>
      </w:rPr>
      <w:t xml:space="preserve"> 4</w:t>
    </w:r>
    <w:r w:rsidRPr="00EE2410">
      <w:rPr>
        <w:sz w:val="16"/>
        <w:szCs w:val="16"/>
      </w:rPr>
      <w:t>8</w:t>
    </w:r>
    <w:r w:rsidR="006512AC" w:rsidRPr="00EE2410">
      <w:rPr>
        <w:sz w:val="16"/>
        <w:szCs w:val="16"/>
      </w:rPr>
      <w:t>, 1000 Ljubljana</w:t>
    </w:r>
    <w:r w:rsidR="006512AC" w:rsidRPr="00EE2410">
      <w:rPr>
        <w:sz w:val="16"/>
        <w:szCs w:val="16"/>
      </w:rPr>
      <w:tab/>
      <w:t xml:space="preserve">T: 01 478 </w:t>
    </w:r>
    <w:r w:rsidRPr="00EE2410">
      <w:rPr>
        <w:sz w:val="16"/>
        <w:szCs w:val="16"/>
      </w:rPr>
      <w:t>70</w:t>
    </w:r>
    <w:r w:rsidR="006512AC" w:rsidRPr="00EE2410">
      <w:rPr>
        <w:sz w:val="16"/>
        <w:szCs w:val="16"/>
      </w:rPr>
      <w:t xml:space="preserve"> 00</w:t>
    </w:r>
  </w:p>
  <w:p w14:paraId="060D995A" w14:textId="77777777" w:rsidR="006512AC" w:rsidRPr="00EE2410" w:rsidRDefault="006512AC" w:rsidP="00EE2410">
    <w:pPr>
      <w:tabs>
        <w:tab w:val="left" w:pos="5103"/>
      </w:tabs>
      <w:rPr>
        <w:sz w:val="16"/>
        <w:szCs w:val="16"/>
      </w:rPr>
    </w:pPr>
    <w:r w:rsidRPr="00EE2410">
      <w:rPr>
        <w:sz w:val="16"/>
        <w:szCs w:val="16"/>
      </w:rPr>
      <w:tab/>
      <w:t>E: gp.mope@gov.si</w:t>
    </w:r>
  </w:p>
  <w:p w14:paraId="02968DED" w14:textId="262186A1" w:rsidR="00B44292" w:rsidRPr="00EE2410" w:rsidRDefault="006512AC" w:rsidP="00EE2410">
    <w:pPr>
      <w:tabs>
        <w:tab w:val="left" w:pos="5103"/>
      </w:tabs>
      <w:rPr>
        <w:sz w:val="16"/>
        <w:szCs w:val="16"/>
      </w:rPr>
    </w:pPr>
    <w:r w:rsidRPr="00EE2410">
      <w:rPr>
        <w:sz w:val="16"/>
        <w:szCs w:val="16"/>
      </w:rPr>
      <w:tab/>
    </w:r>
    <w:r w:rsidR="00B44292" w:rsidRPr="00EE2410">
      <w:rPr>
        <w:sz w:val="16"/>
        <w:szCs w:val="16"/>
      </w:rPr>
      <w:t>www.mop.gov.si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0D1232B"/>
    <w:multiLevelType w:val="hybridMultilevel"/>
    <w:tmpl w:val="C8CCD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7162C0E"/>
    <w:multiLevelType w:val="hybridMultilevel"/>
    <w:tmpl w:val="8C307836"/>
    <w:lvl w:ilvl="0" w:tplc="FFFFFFFF">
      <w:numFmt w:val="bullet"/>
      <w:lvlText w:val="-"/>
      <w:lvlJc w:val="left"/>
      <w:pPr>
        <w:ind w:left="720" w:hanging="360"/>
      </w:pPr>
      <w:rPr>
        <w:rFonts w:ascii="Arial" w:eastAsia="Times New Roman" w:hAnsi="Arial" w:cs="Arial" w:hint="default"/>
      </w:rPr>
    </w:lvl>
    <w:lvl w:ilvl="1" w:tplc="D32E232C">
      <w:numFmt w:val="bullet"/>
      <w:lvlText w:val="-"/>
      <w:lvlJc w:val="left"/>
      <w:pPr>
        <w:tabs>
          <w:tab w:val="num" w:pos="851"/>
        </w:tabs>
        <w:ind w:left="851" w:hanging="284"/>
      </w:pPr>
      <w:rPr>
        <w:rFonts w:ascii="Arial" w:eastAsia="Times New Roman"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0F2411C"/>
    <w:multiLevelType w:val="hybridMultilevel"/>
    <w:tmpl w:val="2886DFEC"/>
    <w:lvl w:ilvl="0" w:tplc="9E5A641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0B56CD3"/>
    <w:multiLevelType w:val="hybridMultilevel"/>
    <w:tmpl w:val="6952EEB2"/>
    <w:lvl w:ilvl="0" w:tplc="9E5A641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950F3B"/>
    <w:multiLevelType w:val="hybridMultilevel"/>
    <w:tmpl w:val="5C0C957E"/>
    <w:lvl w:ilvl="0" w:tplc="6DD2A68E">
      <w:start w:val="1"/>
      <w:numFmt w:val="decimal"/>
      <w:lvlText w:val="%1."/>
      <w:lvlJc w:val="left"/>
      <w:pPr>
        <w:tabs>
          <w:tab w:val="num" w:pos="567"/>
        </w:tabs>
        <w:ind w:left="567" w:hanging="283"/>
      </w:pPr>
      <w:rPr>
        <w:rFonts w:hint="default"/>
      </w:rPr>
    </w:lvl>
    <w:lvl w:ilvl="1" w:tplc="E72C36C4">
      <w:numFmt w:val="bullet"/>
      <w:lvlText w:val="-"/>
      <w:lvlJc w:val="left"/>
      <w:pPr>
        <w:ind w:left="1440" w:hanging="360"/>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E8C2217"/>
    <w:multiLevelType w:val="hybridMultilevel"/>
    <w:tmpl w:val="F4A4BCB6"/>
    <w:lvl w:ilvl="0" w:tplc="9E5A641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65153771">
    <w:abstractNumId w:val="0"/>
  </w:num>
  <w:num w:numId="2" w16cid:durableId="1017318149">
    <w:abstractNumId w:val="10"/>
  </w:num>
  <w:num w:numId="3" w16cid:durableId="1027172206">
    <w:abstractNumId w:val="9"/>
  </w:num>
  <w:num w:numId="4" w16cid:durableId="857423181">
    <w:abstractNumId w:val="11"/>
  </w:num>
  <w:num w:numId="5" w16cid:durableId="859314260">
    <w:abstractNumId w:val="13"/>
  </w:num>
  <w:num w:numId="6" w16cid:durableId="3823883">
    <w:abstractNumId w:val="5"/>
  </w:num>
  <w:num w:numId="7" w16cid:durableId="1089153615">
    <w:abstractNumId w:val="3"/>
  </w:num>
  <w:num w:numId="8" w16cid:durableId="646325071">
    <w:abstractNumId w:val="6"/>
  </w:num>
  <w:num w:numId="9" w16cid:durableId="1938096218">
    <w:abstractNumId w:val="1"/>
  </w:num>
  <w:num w:numId="10" w16cid:durableId="1389648901">
    <w:abstractNumId w:val="12"/>
  </w:num>
  <w:num w:numId="11" w16cid:durableId="1170220892">
    <w:abstractNumId w:val="4"/>
  </w:num>
  <w:num w:numId="12" w16cid:durableId="2045012280">
    <w:abstractNumId w:val="7"/>
  </w:num>
  <w:num w:numId="13" w16cid:durableId="669719884">
    <w:abstractNumId w:val="8"/>
  </w:num>
  <w:num w:numId="14" w16cid:durableId="1679893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46E46"/>
    <w:rsid w:val="00065A68"/>
    <w:rsid w:val="000D584E"/>
    <w:rsid w:val="001244F6"/>
    <w:rsid w:val="0015243C"/>
    <w:rsid w:val="001973E4"/>
    <w:rsid w:val="001F6A71"/>
    <w:rsid w:val="00260974"/>
    <w:rsid w:val="00267CFC"/>
    <w:rsid w:val="00277E3A"/>
    <w:rsid w:val="00321A64"/>
    <w:rsid w:val="00333278"/>
    <w:rsid w:val="003651F4"/>
    <w:rsid w:val="00375EA1"/>
    <w:rsid w:val="003F3A74"/>
    <w:rsid w:val="003F4CA5"/>
    <w:rsid w:val="004821EB"/>
    <w:rsid w:val="004850C1"/>
    <w:rsid w:val="004A43BF"/>
    <w:rsid w:val="004C410D"/>
    <w:rsid w:val="004F2FC8"/>
    <w:rsid w:val="004F301B"/>
    <w:rsid w:val="00523CB9"/>
    <w:rsid w:val="00574F90"/>
    <w:rsid w:val="00597BDE"/>
    <w:rsid w:val="006310D1"/>
    <w:rsid w:val="006512AC"/>
    <w:rsid w:val="00674F21"/>
    <w:rsid w:val="00690E35"/>
    <w:rsid w:val="00695EC3"/>
    <w:rsid w:val="00697E0C"/>
    <w:rsid w:val="006B7DE3"/>
    <w:rsid w:val="006F2764"/>
    <w:rsid w:val="006F3E9E"/>
    <w:rsid w:val="007015B6"/>
    <w:rsid w:val="00726B14"/>
    <w:rsid w:val="007271DC"/>
    <w:rsid w:val="007417EF"/>
    <w:rsid w:val="0076403C"/>
    <w:rsid w:val="00767F4B"/>
    <w:rsid w:val="007D6287"/>
    <w:rsid w:val="007F1C05"/>
    <w:rsid w:val="007F68FF"/>
    <w:rsid w:val="0083458C"/>
    <w:rsid w:val="00846648"/>
    <w:rsid w:val="008F210F"/>
    <w:rsid w:val="00990888"/>
    <w:rsid w:val="009E5D8E"/>
    <w:rsid w:val="00A049F9"/>
    <w:rsid w:val="00A67080"/>
    <w:rsid w:val="00A86768"/>
    <w:rsid w:val="00A87E0A"/>
    <w:rsid w:val="00AA1BD2"/>
    <w:rsid w:val="00AB17FA"/>
    <w:rsid w:val="00AE1F83"/>
    <w:rsid w:val="00AF004F"/>
    <w:rsid w:val="00B0355B"/>
    <w:rsid w:val="00B25E85"/>
    <w:rsid w:val="00B379A0"/>
    <w:rsid w:val="00B44292"/>
    <w:rsid w:val="00B44831"/>
    <w:rsid w:val="00B92604"/>
    <w:rsid w:val="00BC0037"/>
    <w:rsid w:val="00BC1355"/>
    <w:rsid w:val="00BC6147"/>
    <w:rsid w:val="00BD6C05"/>
    <w:rsid w:val="00C24B2C"/>
    <w:rsid w:val="00C44C5F"/>
    <w:rsid w:val="00C76ACB"/>
    <w:rsid w:val="00CC23DE"/>
    <w:rsid w:val="00CD406C"/>
    <w:rsid w:val="00CF680E"/>
    <w:rsid w:val="00D617ED"/>
    <w:rsid w:val="00D84171"/>
    <w:rsid w:val="00DA505A"/>
    <w:rsid w:val="00DD1E61"/>
    <w:rsid w:val="00E366BB"/>
    <w:rsid w:val="00E3703E"/>
    <w:rsid w:val="00E551C2"/>
    <w:rsid w:val="00E82D18"/>
    <w:rsid w:val="00EA4A82"/>
    <w:rsid w:val="00EE2410"/>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96C992BE-E7E4-4432-8C7B-9FCFAF19F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6ACB"/>
    <w:pPr>
      <w:spacing w:after="0" w:line="240" w:lineRule="auto"/>
      <w:jc w:val="both"/>
    </w:pPr>
    <w:rPr>
      <w:rFonts w:ascii="Arial" w:hAnsi="Arial"/>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rPr>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065A68"/>
    <w:pPr>
      <w:tabs>
        <w:tab w:val="center" w:pos="4536"/>
        <w:tab w:val="right" w:pos="9072"/>
      </w:tabs>
    </w:pPr>
  </w:style>
  <w:style w:type="character" w:customStyle="1" w:styleId="GlavaZnak">
    <w:name w:val="Glava Znak"/>
    <w:basedOn w:val="Privzetapisavaodstavka"/>
    <w:link w:val="Glava"/>
    <w:uiPriority w:val="99"/>
    <w:rsid w:val="00065A68"/>
  </w:style>
  <w:style w:type="paragraph" w:styleId="Noga">
    <w:name w:val="footer"/>
    <w:basedOn w:val="Navaden"/>
    <w:link w:val="NogaZnak"/>
    <w:uiPriority w:val="99"/>
    <w:unhideWhenUsed/>
    <w:rsid w:val="00065A68"/>
    <w:pPr>
      <w:tabs>
        <w:tab w:val="center" w:pos="4536"/>
        <w:tab w:val="right" w:pos="9072"/>
      </w:tabs>
    </w:pPr>
  </w:style>
  <w:style w:type="character" w:customStyle="1" w:styleId="NogaZnak">
    <w:name w:val="Noga Znak"/>
    <w:basedOn w:val="Privzetapisavaodstavka"/>
    <w:link w:val="Noga"/>
    <w:uiPriority w:val="99"/>
    <w:rsid w:val="00065A68"/>
  </w:style>
  <w:style w:type="character" w:styleId="Hiperpovezava">
    <w:name w:val="Hyperlink"/>
    <w:basedOn w:val="Privzetapisavaodstavka"/>
    <w:uiPriority w:val="99"/>
    <w:unhideWhenUsed/>
    <w:rsid w:val="00B44292"/>
    <w:rPr>
      <w:color w:val="0563C1" w:themeColor="hyperlink"/>
      <w:u w:val="single"/>
    </w:rPr>
  </w:style>
  <w:style w:type="character" w:styleId="Nerazreenaomemba">
    <w:name w:val="Unresolved Mention"/>
    <w:basedOn w:val="Privzetapisavaodstavka"/>
    <w:uiPriority w:val="99"/>
    <w:semiHidden/>
    <w:unhideWhenUsed/>
    <w:rsid w:val="00B44292"/>
    <w:rPr>
      <w:color w:val="605E5C"/>
      <w:shd w:val="clear" w:color="auto" w:fill="E1DFDD"/>
    </w:rPr>
  </w:style>
  <w:style w:type="paragraph" w:styleId="Odstavekseznama">
    <w:name w:val="List Paragraph"/>
    <w:basedOn w:val="Navaden"/>
    <w:uiPriority w:val="34"/>
    <w:qFormat/>
    <w:rsid w:val="00046E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5D4142966A2D43840E2C432AC0AF79" ma:contentTypeVersion="4" ma:contentTypeDescription="Ustvari nov dokument." ma:contentTypeScope="" ma:versionID="da27fb88ba0addfaf3138ba848de3758">
  <xsd:schema xmlns:xsd="http://www.w3.org/2001/XMLSchema" xmlns:xs="http://www.w3.org/2001/XMLSchema" xmlns:p="http://schemas.microsoft.com/office/2006/metadata/properties" xmlns:ns2="e85106ce-d9d0-40ef-a1b9-a98ff0516d38" targetNamespace="http://schemas.microsoft.com/office/2006/metadata/properties" ma:root="true" ma:fieldsID="fc7d0206c7fc7d8a6cca9935a78a2b94" ns2:_="">
    <xsd:import namespace="e85106ce-d9d0-40ef-a1b9-a98ff0516d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106ce-d9d0-40ef-a1b9-a98ff0516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AA67E-C47D-46A2-A150-E9C85AE1F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106ce-d9d0-40ef-a1b9-a98ff0516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50AE1E-F034-4358-95BB-9FD612D0EE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93AE91-B66D-4CFD-AC32-469B3A6BCF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1748</TotalTime>
  <Pages>5</Pages>
  <Words>1948</Words>
  <Characters>11110</Characters>
  <Application>Microsoft Office Word</Application>
  <DocSecurity>0</DocSecurity>
  <Lines>92</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Nikolaj Grgurevič</cp:lastModifiedBy>
  <cp:revision>20</cp:revision>
  <dcterms:created xsi:type="dcterms:W3CDTF">2026-08-06T09:43:00Z</dcterms:created>
  <dcterms:modified xsi:type="dcterms:W3CDTF">2026-10-29T07:30:00Z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0x010100825D4142966A2D43840E2C432AC0AF79</vt:lpwstr>
  </property>
</Properties>
</file>