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66462F" w:rsidRPr="00131B28" w:rsidP="00CB7264" w14:paraId="42D91C48" w14:textId="77777777">
      <w:pPr>
        <w:pStyle w:val="Odstavekseznama1"/>
        <w:spacing w:line="260" w:lineRule="exact"/>
        <w:ind w:left="0"/>
        <w:rPr>
          <w:rFonts w:ascii="Arial" w:hAnsi="Arial" w:cs="Arial"/>
          <w:b/>
          <w:sz w:val="20"/>
          <w:szCs w:val="20"/>
        </w:rPr>
      </w:pPr>
    </w:p>
    <w:tbl>
      <w:tblPr>
        <w:tblW w:w="92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1"/>
        <w:gridCol w:w="506"/>
        <w:gridCol w:w="871"/>
        <w:gridCol w:w="1397"/>
        <w:gridCol w:w="487"/>
        <w:gridCol w:w="940"/>
        <w:gridCol w:w="677"/>
        <w:gridCol w:w="82"/>
        <w:gridCol w:w="283"/>
        <w:gridCol w:w="16"/>
        <w:gridCol w:w="300"/>
        <w:gridCol w:w="2093"/>
        <w:gridCol w:w="63"/>
      </w:tblGrid>
      <w:tr w14:paraId="0B691095" w14:textId="77777777" w:rsidTr="008276CA">
        <w:tblPrEx>
          <w:tblW w:w="92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5"/>
          <w:wAfter w:w="2755" w:type="dxa"/>
        </w:trPr>
        <w:tc>
          <w:tcPr>
            <w:tcW w:w="6521" w:type="dxa"/>
            <w:gridSpan w:val="8"/>
          </w:tcPr>
          <w:p w:rsidR="0066462F" w:rsidRPr="00821419" w:rsidP="0066462F" w14:paraId="4D52CD60" w14:textId="495CF771">
            <w:pPr>
              <w:autoSpaceDE w:val="0"/>
              <w:autoSpaceDN w:val="0"/>
              <w:adjustRightInd w:val="0"/>
              <w:spacing w:after="0" w:line="240" w:lineRule="auto"/>
              <w:rPr>
                <w:rFonts w:ascii="Republika" w:hAnsi="Republika"/>
                <w:sz w:val="20"/>
                <w:szCs w:val="20"/>
              </w:rPr>
            </w:pPr>
            <w:r>
              <w:rPr>
                <w:noProof/>
                <w:lang w:eastAsia="sl-SI"/>
              </w:rPr>
              <w:drawing>
                <wp:anchor distT="0" distB="0" distL="114300" distR="114300" simplePos="0" relativeHeight="251658240" behindDoc="0" locked="0" layoutInCell="1" allowOverlap="1">
                  <wp:simplePos x="0" y="0"/>
                  <wp:positionH relativeFrom="column">
                    <wp:posOffset>433070</wp:posOffset>
                  </wp:positionH>
                  <wp:positionV relativeFrom="paragraph">
                    <wp:posOffset>55880</wp:posOffset>
                  </wp:positionV>
                  <wp:extent cx="328930" cy="339090"/>
                  <wp:effectExtent l="0" t="0" r="0" b="3810"/>
                  <wp:wrapTopAndBottom/>
                  <wp:docPr id="1"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RS"/>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8930" cy="339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1419">
              <w:rPr>
                <w:rFonts w:ascii="Republika" w:hAnsi="Republika"/>
                <w:sz w:val="20"/>
                <w:szCs w:val="20"/>
              </w:rPr>
              <w:t>REPUBLIKA SLOVENIJA</w:t>
            </w:r>
          </w:p>
          <w:p w:rsidR="0066462F" w:rsidRPr="00821419" w:rsidP="0066462F" w14:paraId="7C9DBF74" w14:textId="164997F1">
            <w:pPr>
              <w:pStyle w:val="Header"/>
              <w:tabs>
                <w:tab w:val="left" w:pos="5112"/>
              </w:tabs>
              <w:spacing w:after="120" w:line="240" w:lineRule="exact"/>
              <w:rPr>
                <w:rFonts w:ascii="Republika" w:hAnsi="Republika"/>
                <w:b/>
                <w:caps/>
                <w:szCs w:val="20"/>
              </w:rPr>
            </w:pPr>
            <w:r w:rsidRPr="00821419">
              <w:rPr>
                <w:rFonts w:ascii="Republika" w:hAnsi="Republika"/>
                <w:b/>
                <w:caps/>
                <w:szCs w:val="20"/>
              </w:rPr>
              <w:t>Ministrstvo za obrambo</w:t>
            </w:r>
          </w:p>
          <w:p w:rsidR="0066462F" w:rsidRPr="00821419" w:rsidP="0066462F" w14:paraId="4AC6AE57" w14:textId="28A22546">
            <w:pPr>
              <w:pStyle w:val="Header"/>
              <w:tabs>
                <w:tab w:val="left" w:pos="5112"/>
              </w:tabs>
              <w:spacing w:before="240" w:line="240" w:lineRule="exact"/>
              <w:rPr>
                <w:rFonts w:cs="Arial"/>
                <w:sz w:val="16"/>
              </w:rPr>
            </w:pPr>
            <w:r w:rsidRPr="00821419">
              <w:rPr>
                <w:rFonts w:cs="Arial"/>
                <w:sz w:val="16"/>
              </w:rPr>
              <w:t>Vojkova cesta 55, 1000 Ljubljana</w:t>
            </w:r>
            <w:r>
              <w:rPr>
                <w:sz w:val="16"/>
              </w:rPr>
              <w:tab/>
              <w:t xml:space="preserve">  </w:t>
            </w:r>
            <w:r w:rsidR="002F26AD">
              <w:rPr>
                <w:sz w:val="16"/>
              </w:rPr>
              <w:t xml:space="preserve">                </w:t>
            </w:r>
            <w:r w:rsidRPr="00821419">
              <w:rPr>
                <w:rFonts w:cs="Arial"/>
                <w:sz w:val="16"/>
              </w:rPr>
              <w:t>T: 01 471 23 73</w:t>
            </w:r>
          </w:p>
          <w:p w:rsidR="0066462F" w:rsidP="0066462F" w14:paraId="431B1A58" w14:textId="5A1C9842">
            <w:pPr>
              <w:pStyle w:val="Header"/>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 xml:space="preserve">F: 01 471 29 78 </w:t>
            </w:r>
          </w:p>
          <w:p w:rsidR="0066462F" w:rsidRPr="00821419" w:rsidP="0066462F" w14:paraId="01CE7A8A" w14:textId="4D86EFA2">
            <w:pPr>
              <w:pStyle w:val="Header"/>
              <w:tabs>
                <w:tab w:val="left" w:pos="5112"/>
              </w:tabs>
              <w:spacing w:line="240" w:lineRule="exact"/>
              <w:rPr>
                <w:rFonts w:cs="Arial"/>
                <w:sz w:val="16"/>
              </w:rPr>
            </w:pPr>
            <w:r>
              <w:rPr>
                <w:rFonts w:cs="Arial"/>
                <w:sz w:val="16"/>
              </w:rPr>
              <w:tab/>
            </w:r>
            <w:r w:rsidR="002F26AD">
              <w:rPr>
                <w:rFonts w:cs="Arial"/>
                <w:sz w:val="16"/>
              </w:rPr>
              <w:t xml:space="preserve">                    </w:t>
            </w:r>
            <w:r w:rsidR="00A174D5">
              <w:rPr>
                <w:rFonts w:cs="Arial"/>
                <w:sz w:val="16"/>
              </w:rPr>
              <w:t xml:space="preserve"> </w:t>
            </w:r>
            <w:r w:rsidRPr="00821419">
              <w:rPr>
                <w:rFonts w:cs="Arial"/>
                <w:sz w:val="16"/>
              </w:rPr>
              <w:t xml:space="preserve">E: </w:t>
            </w:r>
            <w:r>
              <w:rPr>
                <w:rFonts w:cs="Arial"/>
                <w:sz w:val="16"/>
              </w:rPr>
              <w:t>gp.mo@gov.si</w:t>
            </w:r>
          </w:p>
          <w:p w:rsidR="0066462F" w:rsidRPr="00821419" w:rsidP="0066462F" w14:paraId="693FA811" w14:textId="4CA400A7">
            <w:pPr>
              <w:pStyle w:val="Header"/>
              <w:tabs>
                <w:tab w:val="left" w:pos="5112"/>
              </w:tabs>
              <w:spacing w:line="240" w:lineRule="exact"/>
              <w:rPr>
                <w:rFonts w:cs="Arial"/>
                <w:sz w:val="16"/>
              </w:rPr>
            </w:pPr>
            <w:r>
              <w:rPr>
                <w:rFonts w:cs="Arial"/>
                <w:sz w:val="16"/>
              </w:rPr>
              <w:t xml:space="preserve">                                                                                             </w:t>
            </w:r>
            <w:r w:rsidR="00A174D5">
              <w:rPr>
                <w:rFonts w:cs="Arial"/>
                <w:sz w:val="16"/>
              </w:rPr>
              <w:t xml:space="preserve"> </w:t>
            </w:r>
            <w:r w:rsidRPr="00821419">
              <w:rPr>
                <w:rFonts w:cs="Arial"/>
                <w:sz w:val="16"/>
              </w:rPr>
              <w:t>E: glavna.pisarna@mors.si</w:t>
            </w:r>
          </w:p>
          <w:p w:rsidR="0066462F" w:rsidRPr="0066462F" w:rsidP="0066462F" w14:paraId="64898967" w14:textId="54C19859">
            <w:pPr>
              <w:pStyle w:val="Header"/>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www.gov.si</w:t>
            </w:r>
          </w:p>
        </w:tc>
      </w:tr>
      <w:tr w14:paraId="7E84D985" w14:textId="77777777" w:rsidTr="008276CA">
        <w:tblPrEx>
          <w:tblW w:w="9276" w:type="dxa"/>
          <w:tblInd w:w="-5" w:type="dxa"/>
          <w:tblLook w:val="04A0"/>
        </w:tblPrEx>
        <w:trPr>
          <w:gridAfter w:val="5"/>
          <w:wAfter w:w="2755" w:type="dxa"/>
        </w:trPr>
        <w:tc>
          <w:tcPr>
            <w:tcW w:w="6521" w:type="dxa"/>
            <w:gridSpan w:val="8"/>
          </w:tcPr>
          <w:p w:rsidR="009F1E59" w:rsidRPr="00131B28" w:rsidP="00AB65D9" w14:paraId="3CC22150" w14:textId="77777777">
            <w:pPr>
              <w:pStyle w:val="datumtevilka"/>
            </w:pPr>
            <w:r w:rsidRPr="00131B28">
              <w:t xml:space="preserve">Številka: </w:t>
            </w:r>
            <w:bookmarkStart w:id="0" w:name="Klasifikacija"/>
            <w:r w:rsidRPr="00131B28">
              <w:t>843-22/2026-17</w:t>
            </w:r>
            <w:bookmarkEnd w:id="0"/>
          </w:p>
        </w:tc>
      </w:tr>
      <w:tr w14:paraId="278A7E1F" w14:textId="77777777" w:rsidTr="008276CA">
        <w:tblPrEx>
          <w:tblW w:w="9276" w:type="dxa"/>
          <w:tblInd w:w="-5" w:type="dxa"/>
          <w:tblLook w:val="04A0"/>
        </w:tblPrEx>
        <w:trPr>
          <w:gridAfter w:val="5"/>
          <w:wAfter w:w="2755" w:type="dxa"/>
        </w:trPr>
        <w:tc>
          <w:tcPr>
            <w:tcW w:w="6521" w:type="dxa"/>
            <w:gridSpan w:val="8"/>
          </w:tcPr>
          <w:p w:rsidR="009F1E59" w:rsidRPr="00131B28" w:rsidP="00AB65D9" w14:paraId="4999ACE4" w14:textId="77777777">
            <w:pPr>
              <w:pStyle w:val="datumtevilka"/>
            </w:pPr>
            <w:r w:rsidRPr="00131B28">
              <w:t xml:space="preserve">Ljubljana, dne </w:t>
            </w:r>
            <w:bookmarkStart w:id="1" w:name="DatumDokumenta"/>
            <w:r w:rsidRPr="00131B28">
              <w:t>26. 10. 2026</w:t>
            </w:r>
            <w:bookmarkEnd w:id="1"/>
          </w:p>
        </w:tc>
      </w:tr>
      <w:tr w14:paraId="04B2F2F1" w14:textId="77777777" w:rsidTr="008276CA">
        <w:tblPrEx>
          <w:tblW w:w="9276" w:type="dxa"/>
          <w:tblInd w:w="-5" w:type="dxa"/>
          <w:tblLook w:val="04A0"/>
        </w:tblPrEx>
        <w:trPr>
          <w:gridAfter w:val="5"/>
          <w:wAfter w:w="2755" w:type="dxa"/>
        </w:trPr>
        <w:tc>
          <w:tcPr>
            <w:tcW w:w="6521" w:type="dxa"/>
            <w:gridSpan w:val="8"/>
          </w:tcPr>
          <w:p w:rsidR="00FB3C81" w:rsidRPr="00131B28" w:rsidP="002C278B" w14:paraId="7135B00B" w14:textId="77777777">
            <w:pPr>
              <w:spacing w:after="0" w:line="260" w:lineRule="exact"/>
              <w:rPr>
                <w:rFonts w:ascii="Arial" w:hAnsi="Arial" w:cs="Arial"/>
                <w:sz w:val="20"/>
                <w:szCs w:val="20"/>
              </w:rPr>
            </w:pPr>
          </w:p>
          <w:p w:rsidR="00FB3C81" w:rsidRPr="002126C5" w:rsidP="002C278B" w14:paraId="33AF8CC2" w14:textId="77777777">
            <w:pPr>
              <w:spacing w:after="0" w:line="260" w:lineRule="exact"/>
              <w:rPr>
                <w:rFonts w:ascii="Arial" w:hAnsi="Arial" w:cs="Arial"/>
                <w:bCs/>
                <w:sz w:val="20"/>
                <w:szCs w:val="20"/>
              </w:rPr>
            </w:pPr>
            <w:r w:rsidRPr="002126C5">
              <w:rPr>
                <w:rFonts w:ascii="Arial" w:hAnsi="Arial" w:cs="Arial"/>
                <w:bCs/>
                <w:sz w:val="20"/>
                <w:szCs w:val="20"/>
              </w:rPr>
              <w:t>GENERALNI SEKRETARIAT VLADE REPUBLIKE SLOVENIJE</w:t>
            </w:r>
          </w:p>
          <w:p w:rsidR="00FB3C81" w:rsidRPr="004A7DC1" w:rsidP="002C278B" w14:paraId="70B7C491" w14:textId="77777777">
            <w:pPr>
              <w:spacing w:after="0" w:line="260" w:lineRule="exact"/>
              <w:rPr>
                <w:rFonts w:ascii="Arial" w:hAnsi="Arial" w:cs="Arial"/>
                <w:sz w:val="20"/>
                <w:szCs w:val="20"/>
              </w:rPr>
            </w:pPr>
            <w:hyperlink r:id="rId6" w:history="1">
              <w:r w:rsidRPr="004A7DC1" w:rsidR="00EC1D65">
                <w:rPr>
                  <w:rStyle w:val="Hyperlink"/>
                  <w:rFonts w:ascii="Arial" w:hAnsi="Arial" w:cs="Arial"/>
                  <w:sz w:val="20"/>
                  <w:szCs w:val="20"/>
                </w:rPr>
                <w:t>gp.gs@gov.si</w:t>
              </w:r>
            </w:hyperlink>
          </w:p>
          <w:p w:rsidR="00FB3C81" w:rsidRPr="00131B28" w:rsidP="002C278B" w14:paraId="54FCE390" w14:textId="77777777">
            <w:pPr>
              <w:spacing w:after="0" w:line="260" w:lineRule="exact"/>
              <w:rPr>
                <w:rFonts w:ascii="Arial" w:hAnsi="Arial" w:cs="Arial"/>
                <w:sz w:val="20"/>
                <w:szCs w:val="20"/>
              </w:rPr>
            </w:pPr>
          </w:p>
        </w:tc>
      </w:tr>
      <w:tr w14:paraId="2170073B" w14:textId="77777777" w:rsidTr="008276CA">
        <w:tblPrEx>
          <w:tblW w:w="9276" w:type="dxa"/>
          <w:tblInd w:w="-5" w:type="dxa"/>
          <w:tblLook w:val="04A0"/>
        </w:tblPrEx>
        <w:tc>
          <w:tcPr>
            <w:tcW w:w="9276" w:type="dxa"/>
            <w:gridSpan w:val="13"/>
          </w:tcPr>
          <w:p w:rsidR="008276CA" w:rsidRPr="00E26C99" w:rsidP="00103EC4" w14:paraId="4E6F5DD8" w14:textId="77777777">
            <w:pPr>
              <w:pStyle w:val="Naslovpredpisa"/>
              <w:spacing w:before="0" w:after="0" w:line="260" w:lineRule="exact"/>
              <w:jc w:val="both"/>
              <w:rPr>
                <w:sz w:val="20"/>
                <w:szCs w:val="20"/>
              </w:rPr>
            </w:pPr>
            <w:r w:rsidRPr="00E26C99">
              <w:rPr>
                <w:sz w:val="20"/>
                <w:szCs w:val="20"/>
              </w:rPr>
              <w:t>ZADEVA: Sklep o izvedbi vaje državnega pomena »VAJA POTRES 2026« - predlog za obravnavo</w:t>
            </w:r>
          </w:p>
        </w:tc>
      </w:tr>
      <w:tr w14:paraId="54689443" w14:textId="77777777" w:rsidTr="008276CA">
        <w:tblPrEx>
          <w:tblW w:w="9276" w:type="dxa"/>
          <w:tblInd w:w="-5" w:type="dxa"/>
          <w:tblLook w:val="04A0"/>
        </w:tblPrEx>
        <w:tc>
          <w:tcPr>
            <w:tcW w:w="9276" w:type="dxa"/>
            <w:gridSpan w:val="13"/>
          </w:tcPr>
          <w:p w:rsidR="008276CA" w:rsidRPr="00E26C99" w:rsidP="00103EC4" w14:paraId="61D21B27" w14:textId="77777777">
            <w:pPr>
              <w:pStyle w:val="Poglavje"/>
              <w:spacing w:before="0" w:after="0" w:line="260" w:lineRule="exact"/>
              <w:jc w:val="left"/>
              <w:rPr>
                <w:sz w:val="20"/>
                <w:szCs w:val="20"/>
              </w:rPr>
            </w:pPr>
            <w:r w:rsidRPr="00E26C99">
              <w:rPr>
                <w:sz w:val="20"/>
                <w:szCs w:val="20"/>
              </w:rPr>
              <w:t>1. Predlog sklepov vlade:</w:t>
            </w:r>
          </w:p>
        </w:tc>
      </w:tr>
      <w:tr w14:paraId="548A13A6" w14:textId="77777777" w:rsidTr="008276CA">
        <w:tblPrEx>
          <w:tblW w:w="9276" w:type="dxa"/>
          <w:tblInd w:w="-5" w:type="dxa"/>
          <w:tblLook w:val="04A0"/>
        </w:tblPrEx>
        <w:tc>
          <w:tcPr>
            <w:tcW w:w="9276" w:type="dxa"/>
            <w:gridSpan w:val="13"/>
          </w:tcPr>
          <w:p w:rsidR="008276CA" w:rsidRPr="00E26C99" w:rsidP="00103EC4" w14:paraId="4B0CBA29" w14:textId="77777777">
            <w:pPr>
              <w:autoSpaceDE w:val="0"/>
              <w:autoSpaceDN w:val="0"/>
              <w:adjustRightInd w:val="0"/>
              <w:spacing w:after="0"/>
              <w:jc w:val="both"/>
              <w:rPr>
                <w:rFonts w:ascii="Arial" w:eastAsia="Times New Roman" w:hAnsi="Arial" w:cs="Arial"/>
                <w:iCs/>
                <w:sz w:val="20"/>
                <w:szCs w:val="20"/>
              </w:rPr>
            </w:pPr>
            <w:r w:rsidRPr="00E26C99">
              <w:rPr>
                <w:rFonts w:ascii="Arial" w:eastAsia="Times New Roman" w:hAnsi="Arial" w:cs="Arial"/>
                <w:iCs/>
                <w:sz w:val="20"/>
                <w:szCs w:val="20"/>
              </w:rPr>
              <w:t xml:space="preserve">Na podlagi 93. člena Zakona o varstvu pred naravnimi in drugimi nesrečami (Uradni list RS, </w:t>
            </w:r>
            <w:r w:rsidRPr="00E26C99">
              <w:rPr>
                <w:rFonts w:ascii="Arial" w:eastAsia="Times New Roman" w:hAnsi="Arial" w:cs="Arial"/>
                <w:iCs/>
                <w:sz w:val="20"/>
                <w:szCs w:val="20"/>
              </w:rPr>
              <w:br/>
              <w:t xml:space="preserve">št. 51/06 – uradno prečiščeno besedilo, 97/10, 21/18 – </w:t>
            </w:r>
            <w:r w:rsidRPr="00E26C99">
              <w:rPr>
                <w:rFonts w:ascii="Arial" w:eastAsia="Times New Roman" w:hAnsi="Arial" w:cs="Arial"/>
                <w:iCs/>
                <w:sz w:val="20"/>
                <w:szCs w:val="20"/>
              </w:rPr>
              <w:t>ZNOrg</w:t>
            </w:r>
            <w:r w:rsidRPr="00E26C99">
              <w:rPr>
                <w:rFonts w:ascii="Arial" w:eastAsia="Times New Roman" w:hAnsi="Arial" w:cs="Arial"/>
                <w:iCs/>
                <w:sz w:val="20"/>
                <w:szCs w:val="20"/>
              </w:rPr>
              <w:t>, 117/22 in 57/25), četrtega odstavka 8. člena Pravilnika o vajah na področju varstva pred naravnimi in drugimi nesrečami (Uradni list RS, št. 104/08) in Načrta vaj v obrambnem sistemu in sistemu varstva pred naravnimi in drugimi nesrečami v letu 2026 št. 84300-2/2026/2</w:t>
            </w:r>
            <w:r>
              <w:rPr>
                <w:rFonts w:ascii="Arial" w:eastAsia="Times New Roman" w:hAnsi="Arial" w:cs="Arial"/>
                <w:iCs/>
                <w:sz w:val="20"/>
                <w:szCs w:val="20"/>
              </w:rPr>
              <w:t xml:space="preserve"> </w:t>
            </w:r>
            <w:r w:rsidRPr="00E26C99">
              <w:rPr>
                <w:rFonts w:ascii="Arial" w:eastAsia="Times New Roman" w:hAnsi="Arial" w:cs="Arial"/>
                <w:iCs/>
                <w:sz w:val="20"/>
                <w:szCs w:val="20"/>
              </w:rPr>
              <w:t>z dne 5. 2. 2026</w:t>
            </w:r>
            <w:r>
              <w:rPr>
                <w:rFonts w:ascii="Arial" w:eastAsia="Times New Roman" w:hAnsi="Arial" w:cs="Arial"/>
                <w:iCs/>
                <w:sz w:val="20"/>
                <w:szCs w:val="20"/>
              </w:rPr>
              <w:t xml:space="preserve">, </w:t>
            </w:r>
            <w:r w:rsidRPr="00E26C99">
              <w:rPr>
                <w:rFonts w:ascii="Arial" w:eastAsia="Times New Roman" w:hAnsi="Arial" w:cs="Arial"/>
                <w:iCs/>
                <w:sz w:val="20"/>
                <w:szCs w:val="20"/>
              </w:rPr>
              <w:t>št. 84300-2/2026/</w:t>
            </w:r>
            <w:r>
              <w:rPr>
                <w:rFonts w:ascii="Arial" w:eastAsia="Times New Roman" w:hAnsi="Arial" w:cs="Arial"/>
                <w:iCs/>
                <w:sz w:val="20"/>
                <w:szCs w:val="20"/>
              </w:rPr>
              <w:t xml:space="preserve">6 </w:t>
            </w:r>
            <w:r w:rsidRPr="00E26C99">
              <w:rPr>
                <w:rFonts w:ascii="Arial" w:eastAsia="Times New Roman" w:hAnsi="Arial" w:cs="Arial"/>
                <w:iCs/>
                <w:sz w:val="20"/>
                <w:szCs w:val="20"/>
              </w:rPr>
              <w:t xml:space="preserve">z dne </w:t>
            </w:r>
            <w:r>
              <w:rPr>
                <w:rFonts w:ascii="Arial" w:eastAsia="Times New Roman" w:hAnsi="Arial" w:cs="Arial"/>
                <w:iCs/>
                <w:sz w:val="20"/>
                <w:szCs w:val="20"/>
              </w:rPr>
              <w:t>15</w:t>
            </w:r>
            <w:r w:rsidRPr="00E26C99">
              <w:rPr>
                <w:rFonts w:ascii="Arial" w:eastAsia="Times New Roman" w:hAnsi="Arial" w:cs="Arial"/>
                <w:iCs/>
                <w:sz w:val="20"/>
                <w:szCs w:val="20"/>
              </w:rPr>
              <w:t xml:space="preserve">. </w:t>
            </w:r>
            <w:r>
              <w:rPr>
                <w:rFonts w:ascii="Arial" w:eastAsia="Times New Roman" w:hAnsi="Arial" w:cs="Arial"/>
                <w:iCs/>
                <w:sz w:val="20"/>
                <w:szCs w:val="20"/>
              </w:rPr>
              <w:t>5</w:t>
            </w:r>
            <w:r w:rsidRPr="00E26C99">
              <w:rPr>
                <w:rFonts w:ascii="Arial" w:eastAsia="Times New Roman" w:hAnsi="Arial" w:cs="Arial"/>
                <w:iCs/>
                <w:sz w:val="20"/>
                <w:szCs w:val="20"/>
              </w:rPr>
              <w:t>. 2026</w:t>
            </w:r>
            <w:r>
              <w:rPr>
                <w:rFonts w:ascii="Arial" w:eastAsia="Times New Roman" w:hAnsi="Arial" w:cs="Arial"/>
                <w:iCs/>
                <w:sz w:val="20"/>
                <w:szCs w:val="20"/>
              </w:rPr>
              <w:t xml:space="preserve"> in </w:t>
            </w:r>
            <w:r w:rsidRPr="00E26C99">
              <w:rPr>
                <w:rFonts w:ascii="Arial" w:eastAsia="Times New Roman" w:hAnsi="Arial" w:cs="Arial"/>
                <w:iCs/>
                <w:sz w:val="20"/>
                <w:szCs w:val="20"/>
              </w:rPr>
              <w:t>št. 84300-</w:t>
            </w:r>
            <w:r>
              <w:rPr>
                <w:rFonts w:ascii="Arial" w:eastAsia="Times New Roman" w:hAnsi="Arial" w:cs="Arial"/>
                <w:iCs/>
                <w:sz w:val="20"/>
                <w:szCs w:val="20"/>
              </w:rPr>
              <w:t>10</w:t>
            </w:r>
            <w:r w:rsidRPr="00E26C99">
              <w:rPr>
                <w:rFonts w:ascii="Arial" w:eastAsia="Times New Roman" w:hAnsi="Arial" w:cs="Arial"/>
                <w:iCs/>
                <w:sz w:val="20"/>
                <w:szCs w:val="20"/>
              </w:rPr>
              <w:t>/2026/2</w:t>
            </w:r>
            <w:r>
              <w:rPr>
                <w:rFonts w:ascii="Arial" w:eastAsia="Times New Roman" w:hAnsi="Arial" w:cs="Arial"/>
                <w:iCs/>
                <w:sz w:val="20"/>
                <w:szCs w:val="20"/>
              </w:rPr>
              <w:t xml:space="preserve"> </w:t>
            </w:r>
            <w:r w:rsidRPr="00E26C99">
              <w:rPr>
                <w:rFonts w:ascii="Arial" w:eastAsia="Times New Roman" w:hAnsi="Arial" w:cs="Arial"/>
                <w:iCs/>
                <w:sz w:val="20"/>
                <w:szCs w:val="20"/>
              </w:rPr>
              <w:t xml:space="preserve">z dne </w:t>
            </w:r>
            <w:r>
              <w:rPr>
                <w:rFonts w:ascii="Arial" w:eastAsia="Times New Roman" w:hAnsi="Arial" w:cs="Arial"/>
                <w:iCs/>
                <w:sz w:val="20"/>
                <w:szCs w:val="20"/>
              </w:rPr>
              <w:t>1</w:t>
            </w:r>
            <w:r w:rsidRPr="00E26C99">
              <w:rPr>
                <w:rFonts w:ascii="Arial" w:eastAsia="Times New Roman" w:hAnsi="Arial" w:cs="Arial"/>
                <w:iCs/>
                <w:sz w:val="20"/>
                <w:szCs w:val="20"/>
              </w:rPr>
              <w:t xml:space="preserve">. </w:t>
            </w:r>
            <w:r>
              <w:rPr>
                <w:rFonts w:ascii="Arial" w:eastAsia="Times New Roman" w:hAnsi="Arial" w:cs="Arial"/>
                <w:iCs/>
                <w:sz w:val="20"/>
                <w:szCs w:val="20"/>
              </w:rPr>
              <w:t>10</w:t>
            </w:r>
            <w:r w:rsidRPr="00E26C99">
              <w:rPr>
                <w:rFonts w:ascii="Arial" w:eastAsia="Times New Roman" w:hAnsi="Arial" w:cs="Arial"/>
                <w:iCs/>
                <w:sz w:val="20"/>
                <w:szCs w:val="20"/>
              </w:rPr>
              <w:t>. 2026 je Vlada Republike Slovenije na ………….. redni seji dne …………. pod točko ……… sprejela</w:t>
            </w:r>
          </w:p>
          <w:p w:rsidR="008276CA" w:rsidRPr="00E26C99" w:rsidP="00103EC4" w14:paraId="424E9F58" w14:textId="77777777">
            <w:pPr>
              <w:spacing w:line="240" w:lineRule="auto"/>
              <w:jc w:val="center"/>
              <w:rPr>
                <w:rFonts w:ascii="Arial" w:hAnsi="Arial" w:cs="Arial"/>
                <w:bCs/>
                <w:sz w:val="20"/>
                <w:szCs w:val="20"/>
              </w:rPr>
            </w:pPr>
          </w:p>
          <w:p w:rsidR="008276CA" w:rsidRPr="00175039" w:rsidP="00103EC4" w14:paraId="5D43D4C0" w14:textId="77777777">
            <w:pPr>
              <w:pStyle w:val="ListParagraph"/>
              <w:spacing w:line="240" w:lineRule="auto"/>
              <w:rPr>
                <w:rFonts w:ascii="Arial" w:hAnsi="Arial" w:cs="Arial"/>
                <w:bCs/>
                <w:sz w:val="20"/>
                <w:szCs w:val="20"/>
              </w:rPr>
            </w:pPr>
            <w:r>
              <w:rPr>
                <w:rFonts w:ascii="Arial" w:hAnsi="Arial" w:cs="Arial"/>
                <w:bCs/>
                <w:sz w:val="20"/>
                <w:szCs w:val="20"/>
              </w:rPr>
              <w:t xml:space="preserve">                                                          </w:t>
            </w:r>
            <w:r w:rsidRPr="00175039">
              <w:rPr>
                <w:rFonts w:ascii="Arial" w:hAnsi="Arial" w:cs="Arial"/>
                <w:bCs/>
                <w:sz w:val="20"/>
                <w:szCs w:val="20"/>
              </w:rPr>
              <w:t xml:space="preserve">S K L E P </w:t>
            </w:r>
          </w:p>
          <w:p w:rsidR="008276CA" w:rsidRPr="00E26C99" w:rsidP="00671E0A" w14:paraId="0E45A52A" w14:textId="77777777">
            <w:pPr>
              <w:numPr>
                <w:ilvl w:val="0"/>
                <w:numId w:val="36"/>
              </w:numPr>
              <w:overflowPunct w:val="0"/>
              <w:autoSpaceDE w:val="0"/>
              <w:autoSpaceDN w:val="0"/>
              <w:adjustRightInd w:val="0"/>
              <w:spacing w:before="60" w:after="60" w:line="240" w:lineRule="auto"/>
              <w:ind w:left="316" w:hanging="316"/>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Vlada Republike Slovenije je sprejela sklep o izvedbi vaje državnega pomena »VAJA POTRES 2026«</w:t>
            </w:r>
            <w:r>
              <w:rPr>
                <w:rFonts w:ascii="Arial" w:eastAsia="Times New Roman" w:hAnsi="Arial" w:cs="Arial"/>
                <w:iCs/>
                <w:sz w:val="20"/>
                <w:szCs w:val="20"/>
                <w:lang w:eastAsia="sl-SI"/>
              </w:rPr>
              <w:t>.</w:t>
            </w:r>
          </w:p>
          <w:p w:rsidR="008276CA" w:rsidP="00671E0A" w14:paraId="20DE06D0" w14:textId="77777777">
            <w:pPr>
              <w:numPr>
                <w:ilvl w:val="0"/>
                <w:numId w:val="36"/>
              </w:numPr>
              <w:overflowPunct w:val="0"/>
              <w:autoSpaceDE w:val="0"/>
              <w:autoSpaceDN w:val="0"/>
              <w:adjustRightInd w:val="0"/>
              <w:spacing w:before="60" w:after="60" w:line="240" w:lineRule="auto"/>
              <w:ind w:left="316" w:hanging="316"/>
              <w:jc w:val="both"/>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Ministrstvo za obrambo, Uprava Republike Slovenije za zaščito in reševanje s tem sklepom seznani organizatorje in sodelujoče na vaji.</w:t>
            </w:r>
            <w:r w:rsidRPr="00E26C99">
              <w:rPr>
                <w:rFonts w:ascii="Arial" w:eastAsia="Times New Roman" w:hAnsi="Arial" w:cs="Arial"/>
                <w:iCs/>
                <w:sz w:val="20"/>
                <w:szCs w:val="20"/>
                <w:lang w:eastAsia="sl-SI"/>
              </w:rPr>
              <w:t xml:space="preserve"> </w:t>
            </w:r>
          </w:p>
          <w:p w:rsidR="00213755" w:rsidRPr="00E26C99" w:rsidP="00213755" w14:paraId="0C7290A8" w14:textId="77777777">
            <w:pPr>
              <w:overflowPunct w:val="0"/>
              <w:autoSpaceDE w:val="0"/>
              <w:autoSpaceDN w:val="0"/>
              <w:adjustRightInd w:val="0"/>
              <w:spacing w:before="60" w:after="60" w:line="240" w:lineRule="auto"/>
              <w:ind w:left="720"/>
              <w:jc w:val="both"/>
              <w:textAlignment w:val="baseline"/>
              <w:rPr>
                <w:rFonts w:ascii="Arial" w:eastAsia="Times New Roman" w:hAnsi="Arial" w:cs="Arial"/>
                <w:iCs/>
                <w:sz w:val="20"/>
                <w:szCs w:val="20"/>
                <w:lang w:eastAsia="sl-SI"/>
              </w:rPr>
            </w:pPr>
          </w:p>
          <w:p w:rsidR="008276CA" w:rsidRPr="00E26C99" w:rsidP="00103EC4" w14:paraId="00B82924" w14:textId="77777777">
            <w:pPr>
              <w:overflowPunct w:val="0"/>
              <w:autoSpaceDE w:val="0"/>
              <w:autoSpaceDN w:val="0"/>
              <w:adjustRightInd w:val="0"/>
              <w:spacing w:before="60" w:after="60"/>
              <w:ind w:left="321"/>
              <w:jc w:val="both"/>
              <w:textAlignment w:val="baseline"/>
              <w:rPr>
                <w:rFonts w:ascii="Arial" w:eastAsia="Times New Roman" w:hAnsi="Arial" w:cs="Arial"/>
                <w:iCs/>
                <w:sz w:val="20"/>
                <w:szCs w:val="20"/>
                <w:lang w:eastAsia="sl-SI"/>
              </w:rPr>
            </w:pPr>
          </w:p>
          <w:p w:rsidR="008276CA" w:rsidRPr="00E26C99" w:rsidP="00103EC4" w14:paraId="340EF9CF" w14:textId="55D1BEBC">
            <w:pPr>
              <w:keepNext/>
              <w:keepLines/>
              <w:spacing w:after="0"/>
              <w:textAlignment w:val="baseline"/>
              <w:outlineLvl w:val="2"/>
              <w:rPr>
                <w:rFonts w:ascii="Arial" w:hAnsi="Arial" w:eastAsiaTheme="majorEastAsia" w:cs="Arial"/>
                <w:bCs/>
                <w:iCs/>
                <w:sz w:val="20"/>
                <w:szCs w:val="20"/>
                <w:lang w:eastAsia="sl-SI"/>
              </w:rPr>
            </w:pPr>
            <w:r w:rsidRPr="00E26C99">
              <w:rPr>
                <w:rFonts w:ascii="Arial" w:hAnsi="Arial" w:eastAsiaTheme="majorEastAsia" w:cs="Arial"/>
                <w:bCs/>
                <w:iCs/>
                <w:sz w:val="20"/>
                <w:szCs w:val="20"/>
                <w:lang w:eastAsia="sl-SI"/>
              </w:rPr>
              <w:t xml:space="preserve">                                                                                  </w:t>
            </w:r>
            <w:r w:rsidR="00213755">
              <w:rPr>
                <w:rFonts w:ascii="Arial" w:hAnsi="Arial" w:eastAsiaTheme="majorEastAsia" w:cs="Arial"/>
                <w:bCs/>
                <w:iCs/>
                <w:sz w:val="20"/>
                <w:szCs w:val="20"/>
                <w:lang w:eastAsia="sl-SI"/>
              </w:rPr>
              <w:t xml:space="preserve">        </w:t>
            </w:r>
            <w:r w:rsidRPr="00E26C99">
              <w:rPr>
                <w:rFonts w:ascii="Arial" w:hAnsi="Arial" w:eastAsiaTheme="majorEastAsia" w:cs="Arial"/>
                <w:bCs/>
                <w:iCs/>
                <w:sz w:val="20"/>
                <w:szCs w:val="20"/>
                <w:lang w:eastAsia="sl-SI"/>
              </w:rPr>
              <w:t xml:space="preserve"> </w:t>
            </w:r>
            <w:r w:rsidR="00213755">
              <w:rPr>
                <w:rFonts w:ascii="Arial" w:hAnsi="Arial" w:eastAsiaTheme="majorEastAsia" w:cs="Arial"/>
                <w:bCs/>
                <w:iCs/>
                <w:sz w:val="20"/>
                <w:szCs w:val="20"/>
                <w:lang w:eastAsia="sl-SI"/>
              </w:rPr>
              <w:t xml:space="preserve">Mag. Janja </w:t>
            </w:r>
            <w:r w:rsidR="00213755">
              <w:rPr>
                <w:rFonts w:ascii="Arial" w:hAnsi="Arial" w:eastAsiaTheme="majorEastAsia" w:cs="Arial"/>
                <w:bCs/>
                <w:iCs/>
                <w:sz w:val="20"/>
                <w:szCs w:val="20"/>
                <w:lang w:eastAsia="sl-SI"/>
              </w:rPr>
              <w:t>Garvas</w:t>
            </w:r>
          </w:p>
          <w:p w:rsidR="008276CA" w:rsidRPr="00E26C99" w:rsidP="00103EC4" w14:paraId="3D9248BA" w14:textId="325DFE7A">
            <w:pPr>
              <w:overflowPunct w:val="0"/>
              <w:autoSpaceDE w:val="0"/>
              <w:autoSpaceDN w:val="0"/>
              <w:adjustRightInd w:val="0"/>
              <w:spacing w:after="0"/>
              <w:ind w:left="1062"/>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 xml:space="preserve">                                                                  </w:t>
            </w:r>
            <w:r w:rsidR="00213755">
              <w:rPr>
                <w:rFonts w:ascii="Arial" w:eastAsia="Times New Roman" w:hAnsi="Arial" w:cs="Arial"/>
                <w:iCs/>
                <w:sz w:val="20"/>
                <w:szCs w:val="20"/>
                <w:lang w:eastAsia="sl-SI"/>
              </w:rPr>
              <w:t xml:space="preserve">     generalna sekretarka</w:t>
            </w:r>
          </w:p>
          <w:p w:rsidR="008276CA" w:rsidP="00103EC4" w14:paraId="2FFCD456"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p>
          <w:p w:rsidR="008276CA" w:rsidRPr="00E26C99" w:rsidP="00103EC4" w14:paraId="43613437" w14:textId="77777777">
            <w:pPr>
              <w:overflowPunct w:val="0"/>
              <w:autoSpaceDE w:val="0"/>
              <w:autoSpaceDN w:val="0"/>
              <w:adjustRightInd w:val="0"/>
              <w:spacing w:before="60" w:after="60"/>
              <w:jc w:val="both"/>
              <w:textAlignment w:val="baseline"/>
              <w:rPr>
                <w:rFonts w:ascii="Arial" w:eastAsia="Times New Roman" w:hAnsi="Arial" w:cs="Arial"/>
                <w:iCs/>
                <w:color w:val="FF0000"/>
                <w:sz w:val="20"/>
                <w:szCs w:val="20"/>
                <w:lang w:eastAsia="sl-SI"/>
              </w:rPr>
            </w:pPr>
          </w:p>
          <w:p w:rsidR="008276CA" w:rsidRPr="00E26C99" w:rsidP="00103EC4" w14:paraId="031CEEA3"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Sklep prejmejo:</w:t>
            </w:r>
          </w:p>
          <w:p w:rsidR="008276CA" w:rsidRPr="00E26C99" w:rsidP="00671E0A" w14:paraId="07FB8FBA"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obrambo, Uprava Republike Slovenije za zaščito in reševanje;</w:t>
            </w:r>
          </w:p>
          <w:p w:rsidR="008276CA" w:rsidRPr="00E26C99" w:rsidP="00671E0A" w14:paraId="58C58200"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zdravje;</w:t>
            </w:r>
          </w:p>
          <w:p w:rsidR="008276CA" w:rsidRPr="00E26C99" w:rsidP="00671E0A" w14:paraId="2C192A03"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 xml:space="preserve">Ministrstvo za notranje zadeve in javno upravo; </w:t>
            </w:r>
          </w:p>
          <w:p w:rsidR="008276CA" w:rsidRPr="00E26C99" w:rsidP="00671E0A" w14:paraId="5C6D6E7C"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okolje in prostor;</w:t>
            </w:r>
          </w:p>
          <w:p w:rsidR="008276CA" w:rsidRPr="00E26C99" w:rsidP="00671E0A" w14:paraId="6D346A21"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infrastrukturo in energetiko;</w:t>
            </w:r>
          </w:p>
          <w:p w:rsidR="008276CA" w:rsidRPr="00E26C99" w:rsidP="00671E0A" w14:paraId="0ED86116"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zunanje in evropske zadeve;</w:t>
            </w:r>
          </w:p>
          <w:p w:rsidR="008276CA" w:rsidRPr="00E26C99" w:rsidP="00671E0A" w14:paraId="1E114E74"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finance;</w:t>
            </w:r>
          </w:p>
          <w:p w:rsidR="008276CA" w:rsidRPr="00E26C99" w:rsidP="00671E0A" w14:paraId="18FB7A3B"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gospodarstvo, delo in šport;</w:t>
            </w:r>
          </w:p>
          <w:p w:rsidR="008276CA" w:rsidRPr="00E26C99" w:rsidP="00671E0A" w14:paraId="028CE4DB"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pravosodje;</w:t>
            </w:r>
          </w:p>
          <w:p w:rsidR="008276CA" w:rsidRPr="00E26C99" w:rsidP="00671E0A" w14:paraId="72345A9B"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demografijo, družino in socialne zadeve;</w:t>
            </w:r>
          </w:p>
          <w:p w:rsidR="008276CA" w:rsidRPr="00E26C99" w:rsidP="00671E0A" w14:paraId="5D84DD3A"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kmetijstvo;</w:t>
            </w:r>
          </w:p>
          <w:p w:rsidR="008276CA" w:rsidRPr="00E26C99" w:rsidP="00671E0A" w14:paraId="4D27E0A6" w14:textId="77777777">
            <w:pPr>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izobraževanje, znanost in mladino;</w:t>
            </w:r>
          </w:p>
          <w:p w:rsidR="008276CA" w:rsidRPr="00E26C99" w:rsidP="00671E0A" w14:paraId="0DE20D56" w14:textId="77777777">
            <w:pPr>
              <w:numPr>
                <w:ilvl w:val="0"/>
                <w:numId w:val="3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Ministrstvo za kulturo;</w:t>
            </w:r>
          </w:p>
          <w:p w:rsidR="008276CA" w:rsidRPr="00B50940" w:rsidP="00671E0A" w14:paraId="3B3AA99F" w14:textId="3D811C5D">
            <w:pPr>
              <w:numPr>
                <w:ilvl w:val="0"/>
                <w:numId w:val="3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Urad vlade</w:t>
            </w:r>
            <w:r w:rsidR="00B50940">
              <w:rPr>
                <w:rFonts w:ascii="Arial" w:eastAsia="Times New Roman" w:hAnsi="Arial" w:cs="Arial"/>
                <w:iCs/>
                <w:sz w:val="20"/>
                <w:szCs w:val="20"/>
                <w:lang w:eastAsia="sl-SI"/>
              </w:rPr>
              <w:t xml:space="preserve"> RS</w:t>
            </w:r>
            <w:r w:rsidRPr="00E26C99">
              <w:rPr>
                <w:rFonts w:ascii="Arial" w:eastAsia="Times New Roman" w:hAnsi="Arial" w:cs="Arial"/>
                <w:iCs/>
                <w:sz w:val="20"/>
                <w:szCs w:val="20"/>
                <w:lang w:eastAsia="sl-SI"/>
              </w:rPr>
              <w:t xml:space="preserve"> za komuniciranje</w:t>
            </w:r>
            <w:r w:rsidR="00132909">
              <w:rPr>
                <w:rFonts w:ascii="Arial" w:eastAsia="Times New Roman" w:hAnsi="Arial" w:cs="Arial"/>
                <w:iCs/>
                <w:sz w:val="20"/>
                <w:szCs w:val="20"/>
                <w:lang w:eastAsia="sl-SI"/>
              </w:rPr>
              <w:t>.</w:t>
            </w:r>
          </w:p>
        </w:tc>
      </w:tr>
      <w:tr w14:paraId="10B8A443" w14:textId="77777777" w:rsidTr="008276CA">
        <w:tblPrEx>
          <w:tblW w:w="9276" w:type="dxa"/>
          <w:tblInd w:w="-5" w:type="dxa"/>
          <w:tblLook w:val="04A0"/>
        </w:tblPrEx>
        <w:tc>
          <w:tcPr>
            <w:tcW w:w="9276" w:type="dxa"/>
            <w:gridSpan w:val="13"/>
          </w:tcPr>
          <w:p w:rsidR="008276CA" w:rsidRPr="00E26C99" w:rsidP="00103EC4" w14:paraId="5020ADCE" w14:textId="77777777">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E26C99">
              <w:rPr>
                <w:rFonts w:ascii="Arial" w:eastAsia="Times New Roman" w:hAnsi="Arial" w:cs="Arial"/>
                <w:b/>
                <w:sz w:val="20"/>
                <w:szCs w:val="20"/>
                <w:lang w:eastAsia="sl-SI"/>
              </w:rPr>
              <w:t>2. Osebe, odgovorne za strokovno pripravo in usklajenost gradiva:</w:t>
            </w:r>
          </w:p>
        </w:tc>
      </w:tr>
      <w:tr w14:paraId="1F953B98" w14:textId="77777777" w:rsidTr="008276CA">
        <w:tblPrEx>
          <w:tblW w:w="9276" w:type="dxa"/>
          <w:tblInd w:w="-5" w:type="dxa"/>
          <w:tblLook w:val="04A0"/>
        </w:tblPrEx>
        <w:tc>
          <w:tcPr>
            <w:tcW w:w="9276" w:type="dxa"/>
            <w:gridSpan w:val="13"/>
          </w:tcPr>
          <w:p w:rsidR="00250B67" w:rsidRPr="00B50940" w:rsidP="00103EC4" w14:paraId="16824B73" w14:textId="3B64BE36">
            <w:pPr>
              <w:pStyle w:val="ListParagraph"/>
              <w:numPr>
                <w:ilvl w:val="0"/>
                <w:numId w:val="3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50B67">
              <w:rPr>
                <w:rFonts w:ascii="Arial" w:eastAsia="Times New Roman" w:hAnsi="Arial" w:cs="Arial"/>
                <w:iCs/>
                <w:sz w:val="20"/>
                <w:szCs w:val="20"/>
                <w:lang w:eastAsia="sl-SI"/>
              </w:rPr>
              <w:t xml:space="preserve">Srečko </w:t>
            </w:r>
            <w:r w:rsidRPr="00250B67">
              <w:rPr>
                <w:rFonts w:ascii="Arial" w:eastAsia="Times New Roman" w:hAnsi="Arial" w:cs="Arial"/>
                <w:iCs/>
                <w:sz w:val="20"/>
                <w:szCs w:val="20"/>
                <w:lang w:eastAsia="sl-SI"/>
              </w:rPr>
              <w:t>Šestan</w:t>
            </w:r>
            <w:r w:rsidRPr="00250B67">
              <w:rPr>
                <w:rFonts w:ascii="Arial" w:eastAsia="Times New Roman" w:hAnsi="Arial" w:cs="Arial"/>
                <w:iCs/>
                <w:sz w:val="20"/>
                <w:szCs w:val="20"/>
                <w:lang w:eastAsia="sl-SI"/>
              </w:rPr>
              <w:t>, v. d. generalnega direktorja Uprave RS za zaščito in reševanje</w:t>
            </w:r>
          </w:p>
        </w:tc>
      </w:tr>
      <w:tr w14:paraId="39907B73" w14:textId="77777777" w:rsidTr="008276CA">
        <w:tblPrEx>
          <w:tblW w:w="9276" w:type="dxa"/>
          <w:tblInd w:w="-5" w:type="dxa"/>
          <w:tblLook w:val="04A0"/>
        </w:tblPrEx>
        <w:tc>
          <w:tcPr>
            <w:tcW w:w="9276" w:type="dxa"/>
            <w:gridSpan w:val="13"/>
          </w:tcPr>
          <w:p w:rsidR="008276CA" w:rsidRPr="00E26C99" w:rsidP="00103EC4" w14:paraId="3B1BEE44" w14:textId="77777777">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E26C99">
              <w:rPr>
                <w:rFonts w:ascii="Arial" w:eastAsia="Times New Roman" w:hAnsi="Arial" w:cs="Arial"/>
                <w:b/>
                <w:iCs/>
                <w:sz w:val="20"/>
                <w:szCs w:val="20"/>
                <w:lang w:eastAsia="sl-SI"/>
              </w:rPr>
              <w:t xml:space="preserve">3. Zunanji strokovnjaki, ki so </w:t>
            </w:r>
            <w:r w:rsidRPr="00E26C99">
              <w:rPr>
                <w:rFonts w:ascii="Arial" w:eastAsia="Times New Roman" w:hAnsi="Arial" w:cs="Arial"/>
                <w:b/>
                <w:sz w:val="20"/>
                <w:szCs w:val="20"/>
                <w:lang w:eastAsia="sl-SI"/>
              </w:rPr>
              <w:t>sodelovali pri pripravi dela ali celotnega gradiva:</w:t>
            </w:r>
          </w:p>
        </w:tc>
      </w:tr>
      <w:tr w14:paraId="70B80899" w14:textId="77777777" w:rsidTr="008276CA">
        <w:tblPrEx>
          <w:tblW w:w="9276" w:type="dxa"/>
          <w:tblInd w:w="-5" w:type="dxa"/>
          <w:tblLook w:val="04A0"/>
        </w:tblPrEx>
        <w:tc>
          <w:tcPr>
            <w:tcW w:w="9276" w:type="dxa"/>
            <w:gridSpan w:val="13"/>
          </w:tcPr>
          <w:p w:rsidR="008276CA" w:rsidRPr="00E26C99" w:rsidP="004E3A2F" w14:paraId="0B30F873" w14:textId="19D88CA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14:paraId="231FADF1" w14:textId="77777777" w:rsidTr="008276CA">
        <w:tblPrEx>
          <w:tblW w:w="9276" w:type="dxa"/>
          <w:tblInd w:w="-5" w:type="dxa"/>
          <w:tblLook w:val="04A0"/>
        </w:tblPrEx>
        <w:tc>
          <w:tcPr>
            <w:tcW w:w="9276" w:type="dxa"/>
            <w:gridSpan w:val="13"/>
          </w:tcPr>
          <w:p w:rsidR="008276CA" w:rsidRPr="00E26C99" w:rsidP="00103EC4" w14:paraId="5F2ED7F5" w14:textId="77777777">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E26C99">
              <w:rPr>
                <w:rFonts w:ascii="Arial" w:eastAsia="Times New Roman" w:hAnsi="Arial" w:cs="Arial"/>
                <w:b/>
                <w:sz w:val="20"/>
                <w:szCs w:val="20"/>
                <w:lang w:eastAsia="sl-SI"/>
              </w:rPr>
              <w:t>4. Predstavniki vlade, ki bodo sodelovali pri delu državnega zbora:</w:t>
            </w:r>
          </w:p>
        </w:tc>
      </w:tr>
      <w:tr w14:paraId="496C8668" w14:textId="77777777" w:rsidTr="008276CA">
        <w:tblPrEx>
          <w:tblW w:w="9276" w:type="dxa"/>
          <w:tblInd w:w="-5" w:type="dxa"/>
          <w:tblLook w:val="04A0"/>
        </w:tblPrEx>
        <w:tc>
          <w:tcPr>
            <w:tcW w:w="9276" w:type="dxa"/>
            <w:gridSpan w:val="13"/>
          </w:tcPr>
          <w:p w:rsidR="00250B67" w:rsidRPr="001D3DDC" w:rsidP="001D3DDC" w14:paraId="1160CB86" w14:textId="29120829">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Pr>
                <w:rFonts w:ascii="Arial" w:eastAsia="Times New Roman" w:hAnsi="Arial" w:cs="Arial"/>
                <w:bCs/>
                <w:sz w:val="20"/>
                <w:szCs w:val="20"/>
                <w:lang w:eastAsia="sl-SI"/>
              </w:rPr>
              <w:t>/</w:t>
            </w:r>
          </w:p>
        </w:tc>
      </w:tr>
      <w:tr w14:paraId="6BEB105F" w14:textId="77777777" w:rsidTr="008276CA">
        <w:tblPrEx>
          <w:tblW w:w="9276" w:type="dxa"/>
          <w:tblInd w:w="-5" w:type="dxa"/>
          <w:tblLook w:val="04A0"/>
        </w:tblPrEx>
        <w:tc>
          <w:tcPr>
            <w:tcW w:w="9276" w:type="dxa"/>
            <w:gridSpan w:val="13"/>
          </w:tcPr>
          <w:p w:rsidR="008276CA" w:rsidRPr="00E26C99" w:rsidP="00103EC4" w14:paraId="636D1C7F" w14:textId="7777777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26C99">
              <w:rPr>
                <w:rFonts w:ascii="Arial" w:eastAsia="Times New Roman" w:hAnsi="Arial" w:cs="Arial"/>
                <w:b/>
                <w:sz w:val="20"/>
                <w:szCs w:val="20"/>
                <w:lang w:eastAsia="sl-SI"/>
              </w:rPr>
              <w:t>5. Kratek povzetek gradiva:</w:t>
            </w:r>
          </w:p>
        </w:tc>
      </w:tr>
      <w:tr w14:paraId="3B4D97B7" w14:textId="77777777" w:rsidTr="008276CA">
        <w:tblPrEx>
          <w:tblW w:w="9276" w:type="dxa"/>
          <w:tblInd w:w="-5" w:type="dxa"/>
          <w:tblLook w:val="04A0"/>
        </w:tblPrEx>
        <w:tc>
          <w:tcPr>
            <w:tcW w:w="9276" w:type="dxa"/>
            <w:gridSpan w:val="13"/>
          </w:tcPr>
          <w:p w:rsidR="008276CA" w:rsidRPr="00E26C99" w:rsidP="00103EC4" w14:paraId="33DFFD5B" w14:textId="77777777">
            <w:pPr>
              <w:spacing w:after="0"/>
              <w:jc w:val="both"/>
              <w:rPr>
                <w:rFonts w:ascii="Arial" w:hAnsi="Arial" w:cs="Arial"/>
                <w:iCs/>
                <w:sz w:val="20"/>
                <w:szCs w:val="20"/>
              </w:rPr>
            </w:pPr>
            <w:r w:rsidRPr="00E26C99">
              <w:rPr>
                <w:rFonts w:ascii="Arial" w:hAnsi="Arial" w:cs="Arial"/>
                <w:iCs/>
                <w:sz w:val="20"/>
                <w:szCs w:val="20"/>
              </w:rPr>
              <w:t>Z namenom preverjanja pripravljenosti in odzivanja na potres v osrednji Sloveniji in izvajanja ustreznih nalog zaščite in reševanja se v skladu z Državnim načrtom zaščite in reševanja ob potresu, št. 8420-1/2014/9 z dne 20. 2. 2014, pripravi in izvede enodnevna teoretična in napovedana vaja državnega pomena »VAJA POTRES 2026«.</w:t>
            </w:r>
          </w:p>
          <w:p w:rsidR="008276CA" w:rsidRPr="00E26C99" w:rsidP="00103EC4" w14:paraId="330754D1" w14:textId="77777777">
            <w:pPr>
              <w:spacing w:after="0"/>
              <w:jc w:val="both"/>
              <w:rPr>
                <w:rFonts w:ascii="Arial" w:hAnsi="Arial" w:cs="Arial"/>
                <w:iCs/>
                <w:sz w:val="20"/>
                <w:szCs w:val="20"/>
              </w:rPr>
            </w:pPr>
          </w:p>
        </w:tc>
      </w:tr>
      <w:tr w14:paraId="71887ADC" w14:textId="77777777" w:rsidTr="008276CA">
        <w:tblPrEx>
          <w:tblW w:w="9276" w:type="dxa"/>
          <w:tblInd w:w="-5" w:type="dxa"/>
          <w:tblLook w:val="04A0"/>
        </w:tblPrEx>
        <w:tc>
          <w:tcPr>
            <w:tcW w:w="9276" w:type="dxa"/>
            <w:gridSpan w:val="13"/>
          </w:tcPr>
          <w:p w:rsidR="008276CA" w:rsidRPr="00E26C99" w:rsidP="00103EC4" w14:paraId="2AC20D64" w14:textId="7777777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26C99">
              <w:rPr>
                <w:rFonts w:ascii="Arial" w:eastAsia="Times New Roman" w:hAnsi="Arial" w:cs="Arial"/>
                <w:b/>
                <w:sz w:val="20"/>
                <w:szCs w:val="20"/>
                <w:lang w:eastAsia="sl-SI"/>
              </w:rPr>
              <w:t>6. Presoja posledic za:</w:t>
            </w:r>
          </w:p>
        </w:tc>
      </w:tr>
      <w:tr w14:paraId="2F4DEAB3" w14:textId="77777777" w:rsidTr="008276CA">
        <w:tblPrEx>
          <w:tblW w:w="9276" w:type="dxa"/>
          <w:tblInd w:w="-5" w:type="dxa"/>
          <w:tblLook w:val="04A0"/>
        </w:tblPrEx>
        <w:tc>
          <w:tcPr>
            <w:tcW w:w="1561" w:type="dxa"/>
          </w:tcPr>
          <w:p w:rsidR="008276CA" w:rsidRPr="00E26C99" w:rsidP="00103EC4" w14:paraId="1BDE3958"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a)</w:t>
            </w:r>
          </w:p>
        </w:tc>
        <w:tc>
          <w:tcPr>
            <w:tcW w:w="5243" w:type="dxa"/>
            <w:gridSpan w:val="8"/>
          </w:tcPr>
          <w:p w:rsidR="008276CA" w:rsidRPr="00E26C99" w:rsidP="00103EC4" w14:paraId="374A9C57" w14:textId="7777777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javnofinančna sredstva nad 40.000 EUR v tekočem in naslednjih treh letih</w:t>
            </w:r>
          </w:p>
        </w:tc>
        <w:tc>
          <w:tcPr>
            <w:tcW w:w="2472" w:type="dxa"/>
            <w:gridSpan w:val="4"/>
            <w:vAlign w:val="center"/>
          </w:tcPr>
          <w:p w:rsidR="008276CA" w:rsidRPr="00E26C99" w:rsidP="00103EC4" w14:paraId="445C985C" w14:textId="7777777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39699369" w14:textId="77777777" w:rsidTr="008276CA">
        <w:tblPrEx>
          <w:tblW w:w="9276" w:type="dxa"/>
          <w:tblInd w:w="-5" w:type="dxa"/>
          <w:tblLook w:val="04A0"/>
        </w:tblPrEx>
        <w:tc>
          <w:tcPr>
            <w:tcW w:w="1561" w:type="dxa"/>
          </w:tcPr>
          <w:p w:rsidR="008276CA" w:rsidRPr="00E26C99" w:rsidP="00103EC4" w14:paraId="5B31905F"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b)</w:t>
            </w:r>
          </w:p>
        </w:tc>
        <w:tc>
          <w:tcPr>
            <w:tcW w:w="5243" w:type="dxa"/>
            <w:gridSpan w:val="8"/>
          </w:tcPr>
          <w:p w:rsidR="008276CA" w:rsidRPr="00E26C99" w:rsidP="00103EC4" w14:paraId="177C60F5" w14:textId="7777777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bCs/>
                <w:sz w:val="20"/>
                <w:szCs w:val="20"/>
                <w:lang w:eastAsia="sl-SI"/>
              </w:rPr>
              <w:t>usklajenost slovenskega pravnega reda s pravnim redom Evropske unije</w:t>
            </w:r>
          </w:p>
        </w:tc>
        <w:tc>
          <w:tcPr>
            <w:tcW w:w="2472" w:type="dxa"/>
            <w:gridSpan w:val="4"/>
            <w:vAlign w:val="center"/>
          </w:tcPr>
          <w:p w:rsidR="008276CA" w:rsidRPr="00E26C99" w:rsidP="00103EC4" w14:paraId="19A065AE" w14:textId="7777777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510E1BEA" w14:textId="77777777" w:rsidTr="008276CA">
        <w:tblPrEx>
          <w:tblW w:w="9276" w:type="dxa"/>
          <w:tblInd w:w="-5" w:type="dxa"/>
          <w:tblLook w:val="04A0"/>
        </w:tblPrEx>
        <w:tc>
          <w:tcPr>
            <w:tcW w:w="1561" w:type="dxa"/>
          </w:tcPr>
          <w:p w:rsidR="008276CA" w:rsidRPr="00E26C99" w:rsidP="00103EC4" w14:paraId="2248FCC3"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c)</w:t>
            </w:r>
          </w:p>
        </w:tc>
        <w:tc>
          <w:tcPr>
            <w:tcW w:w="5243" w:type="dxa"/>
            <w:gridSpan w:val="8"/>
          </w:tcPr>
          <w:p w:rsidR="008276CA" w:rsidRPr="00E26C99" w:rsidP="00103EC4" w14:paraId="6515819B" w14:textId="7777777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administrativne posledice</w:t>
            </w:r>
          </w:p>
        </w:tc>
        <w:tc>
          <w:tcPr>
            <w:tcW w:w="2472" w:type="dxa"/>
            <w:gridSpan w:val="4"/>
            <w:vAlign w:val="center"/>
          </w:tcPr>
          <w:p w:rsidR="008276CA" w:rsidRPr="00E26C99" w:rsidP="00103EC4" w14:paraId="0519FD11" w14:textId="77777777">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NE</w:t>
            </w:r>
          </w:p>
        </w:tc>
      </w:tr>
      <w:tr w14:paraId="28CFAB4F" w14:textId="77777777" w:rsidTr="008276CA">
        <w:tblPrEx>
          <w:tblW w:w="9276" w:type="dxa"/>
          <w:tblInd w:w="-5" w:type="dxa"/>
          <w:tblLook w:val="04A0"/>
        </w:tblPrEx>
        <w:tc>
          <w:tcPr>
            <w:tcW w:w="1561" w:type="dxa"/>
          </w:tcPr>
          <w:p w:rsidR="008276CA" w:rsidRPr="00E26C99" w:rsidP="00103EC4" w14:paraId="2551B654"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č)</w:t>
            </w:r>
          </w:p>
        </w:tc>
        <w:tc>
          <w:tcPr>
            <w:tcW w:w="5243" w:type="dxa"/>
            <w:gridSpan w:val="8"/>
          </w:tcPr>
          <w:p w:rsidR="008276CA" w:rsidRPr="00E26C99" w:rsidP="00103EC4" w14:paraId="4ACC7195" w14:textId="777777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sz w:val="20"/>
                <w:szCs w:val="20"/>
                <w:lang w:eastAsia="sl-SI"/>
              </w:rPr>
              <w:t>gospodarstvo, zlasti</w:t>
            </w:r>
            <w:r w:rsidRPr="00E26C99">
              <w:rPr>
                <w:rFonts w:ascii="Arial" w:eastAsia="Times New Roman" w:hAnsi="Arial" w:cs="Arial"/>
                <w:bCs/>
                <w:sz w:val="20"/>
                <w:szCs w:val="20"/>
                <w:lang w:eastAsia="sl-SI"/>
              </w:rPr>
              <w:t xml:space="preserve"> mala in srednja podjetja ter konkurenčnost podjetij</w:t>
            </w:r>
          </w:p>
        </w:tc>
        <w:tc>
          <w:tcPr>
            <w:tcW w:w="2472" w:type="dxa"/>
            <w:gridSpan w:val="4"/>
            <w:vAlign w:val="center"/>
          </w:tcPr>
          <w:p w:rsidR="008276CA" w:rsidRPr="00E26C99" w:rsidP="00103EC4" w14:paraId="202E3C65" w14:textId="7777777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079DA3D3" w14:textId="77777777" w:rsidTr="008276CA">
        <w:tblPrEx>
          <w:tblW w:w="9276" w:type="dxa"/>
          <w:tblInd w:w="-5" w:type="dxa"/>
          <w:tblLook w:val="04A0"/>
        </w:tblPrEx>
        <w:tc>
          <w:tcPr>
            <w:tcW w:w="1561" w:type="dxa"/>
          </w:tcPr>
          <w:p w:rsidR="008276CA" w:rsidRPr="00E26C99" w:rsidP="00103EC4" w14:paraId="41EBCD84"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d)</w:t>
            </w:r>
          </w:p>
        </w:tc>
        <w:tc>
          <w:tcPr>
            <w:tcW w:w="5243" w:type="dxa"/>
            <w:gridSpan w:val="8"/>
          </w:tcPr>
          <w:p w:rsidR="008276CA" w:rsidRPr="00E26C99" w:rsidP="00103EC4" w14:paraId="0E38164D" w14:textId="777777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bCs/>
                <w:sz w:val="20"/>
                <w:szCs w:val="20"/>
                <w:lang w:eastAsia="sl-SI"/>
              </w:rPr>
              <w:t>okolje, vključno s prostorskimi in varstvenimi vidiki</w:t>
            </w:r>
          </w:p>
        </w:tc>
        <w:tc>
          <w:tcPr>
            <w:tcW w:w="2472" w:type="dxa"/>
            <w:gridSpan w:val="4"/>
            <w:vAlign w:val="center"/>
          </w:tcPr>
          <w:p w:rsidR="008276CA" w:rsidRPr="00E26C99" w:rsidP="00103EC4" w14:paraId="18BC372E" w14:textId="7777777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7BAC8CCD" w14:textId="77777777" w:rsidTr="008276CA">
        <w:tblPrEx>
          <w:tblW w:w="9276" w:type="dxa"/>
          <w:tblInd w:w="-5" w:type="dxa"/>
          <w:tblLook w:val="04A0"/>
        </w:tblPrEx>
        <w:tc>
          <w:tcPr>
            <w:tcW w:w="1561" w:type="dxa"/>
          </w:tcPr>
          <w:p w:rsidR="008276CA" w:rsidRPr="00E26C99" w:rsidP="00103EC4" w14:paraId="45A28D66"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e)</w:t>
            </w:r>
          </w:p>
        </w:tc>
        <w:tc>
          <w:tcPr>
            <w:tcW w:w="5243" w:type="dxa"/>
            <w:gridSpan w:val="8"/>
          </w:tcPr>
          <w:p w:rsidR="008276CA" w:rsidRPr="00E26C99" w:rsidP="00103EC4" w14:paraId="0817614B" w14:textId="777777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bCs/>
                <w:sz w:val="20"/>
                <w:szCs w:val="20"/>
                <w:lang w:eastAsia="sl-SI"/>
              </w:rPr>
              <w:t>socialno področje</w:t>
            </w:r>
          </w:p>
        </w:tc>
        <w:tc>
          <w:tcPr>
            <w:tcW w:w="2472" w:type="dxa"/>
            <w:gridSpan w:val="4"/>
            <w:vAlign w:val="center"/>
          </w:tcPr>
          <w:p w:rsidR="008276CA" w:rsidRPr="00E26C99" w:rsidP="00103EC4" w14:paraId="03FC288E" w14:textId="7777777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5FC5179C" w14:textId="77777777" w:rsidTr="008276CA">
        <w:tblPrEx>
          <w:tblW w:w="9276" w:type="dxa"/>
          <w:tblInd w:w="-5" w:type="dxa"/>
          <w:tblLook w:val="04A0"/>
        </w:tblPrEx>
        <w:tc>
          <w:tcPr>
            <w:tcW w:w="1561" w:type="dxa"/>
            <w:tcBorders>
              <w:bottom w:val="single" w:sz="4" w:space="0" w:color="auto"/>
            </w:tcBorders>
          </w:tcPr>
          <w:p w:rsidR="008276CA" w:rsidRPr="00E26C99" w:rsidP="00103EC4" w14:paraId="25A27DAD" w14:textId="7777777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f)</w:t>
            </w:r>
          </w:p>
        </w:tc>
        <w:tc>
          <w:tcPr>
            <w:tcW w:w="5243" w:type="dxa"/>
            <w:gridSpan w:val="8"/>
            <w:tcBorders>
              <w:bottom w:val="single" w:sz="4" w:space="0" w:color="auto"/>
            </w:tcBorders>
          </w:tcPr>
          <w:p w:rsidR="008276CA" w:rsidRPr="00E26C99" w:rsidP="00103EC4" w14:paraId="65BC0A38" w14:textId="7777777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bCs/>
                <w:sz w:val="20"/>
                <w:szCs w:val="20"/>
                <w:lang w:eastAsia="sl-SI"/>
              </w:rPr>
              <w:t>dokumente razvojnega načrtovanja:</w:t>
            </w:r>
          </w:p>
          <w:p w:rsidR="008276CA" w:rsidRPr="00E26C99" w:rsidP="00103EC4" w14:paraId="79E10545" w14:textId="77777777">
            <w:pPr>
              <w:numPr>
                <w:ilvl w:val="0"/>
                <w:numId w:val="17"/>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bCs/>
                <w:sz w:val="20"/>
                <w:szCs w:val="20"/>
                <w:lang w:eastAsia="sl-SI"/>
              </w:rPr>
              <w:t>nacionalne dokumente razvojnega načrtovanja</w:t>
            </w:r>
          </w:p>
          <w:p w:rsidR="008276CA" w:rsidRPr="00E26C99" w:rsidP="00103EC4" w14:paraId="48941CBB" w14:textId="77777777">
            <w:pPr>
              <w:numPr>
                <w:ilvl w:val="0"/>
                <w:numId w:val="17"/>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bCs/>
                <w:sz w:val="20"/>
                <w:szCs w:val="20"/>
                <w:lang w:eastAsia="sl-SI"/>
              </w:rPr>
              <w:t>razvojne politike na ravni programov po strukturi razvojne klasifikacije programskega proračuna</w:t>
            </w:r>
          </w:p>
          <w:p w:rsidR="008276CA" w:rsidRPr="00E26C99" w:rsidP="00103EC4" w14:paraId="751F04BA" w14:textId="77777777">
            <w:pPr>
              <w:numPr>
                <w:ilvl w:val="0"/>
                <w:numId w:val="17"/>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E26C99">
              <w:rPr>
                <w:rFonts w:ascii="Arial" w:eastAsia="Times New Roman" w:hAnsi="Arial" w:cs="Arial"/>
                <w:bCs/>
                <w:sz w:val="20"/>
                <w:szCs w:val="20"/>
                <w:lang w:eastAsia="sl-SI"/>
              </w:rPr>
              <w:t>razvojne dokumente Evropske unije in mednarodnih organizacij</w:t>
            </w:r>
          </w:p>
        </w:tc>
        <w:tc>
          <w:tcPr>
            <w:tcW w:w="2472" w:type="dxa"/>
            <w:gridSpan w:val="4"/>
            <w:tcBorders>
              <w:bottom w:val="single" w:sz="4" w:space="0" w:color="auto"/>
            </w:tcBorders>
            <w:vAlign w:val="center"/>
          </w:tcPr>
          <w:p w:rsidR="008276CA" w:rsidRPr="00E26C99" w:rsidP="00103EC4" w14:paraId="420548C2" w14:textId="7777777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48C6B21B" w14:textId="77777777" w:rsidTr="008276CA">
        <w:tblPrEx>
          <w:tblW w:w="9276" w:type="dxa"/>
          <w:tblInd w:w="-5" w:type="dxa"/>
          <w:tblLook w:val="04A0"/>
        </w:tblPrEx>
        <w:tc>
          <w:tcPr>
            <w:tcW w:w="9276" w:type="dxa"/>
            <w:gridSpan w:val="13"/>
            <w:tcBorders>
              <w:top w:val="single" w:sz="4" w:space="0" w:color="auto"/>
              <w:left w:val="single" w:sz="4" w:space="0" w:color="auto"/>
              <w:bottom w:val="single" w:sz="4" w:space="0" w:color="auto"/>
              <w:right w:val="single" w:sz="4" w:space="0" w:color="auto"/>
            </w:tcBorders>
          </w:tcPr>
          <w:p w:rsidR="008276CA" w:rsidRPr="00E26C99" w:rsidP="00103EC4" w14:paraId="2727B369" w14:textId="77777777">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26C99">
              <w:rPr>
                <w:rFonts w:ascii="Arial" w:eastAsia="Times New Roman" w:hAnsi="Arial" w:cs="Arial"/>
                <w:b/>
                <w:sz w:val="20"/>
                <w:szCs w:val="20"/>
                <w:lang w:eastAsia="sl-SI"/>
              </w:rPr>
              <w:t>7.a Predstavitev ocene finančnih posledic nad 40.000 EUR:</w:t>
            </w:r>
          </w:p>
          <w:p w:rsidR="008276CA" w:rsidRPr="00E26C99" w:rsidP="00103EC4" w14:paraId="391A80A9" w14:textId="77777777">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E26C99">
              <w:rPr>
                <w:rFonts w:ascii="Arial" w:eastAsia="Times New Roman" w:hAnsi="Arial" w:cs="Arial"/>
                <w:sz w:val="20"/>
                <w:szCs w:val="20"/>
                <w:lang w:eastAsia="sl-SI"/>
              </w:rPr>
              <w:t>(Samo če izberete DA pod točko 6.a.)</w:t>
            </w:r>
          </w:p>
        </w:tc>
      </w:tr>
      <w:tr w14:paraId="135CBFE1"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35"/>
        </w:trPr>
        <w:tc>
          <w:tcPr>
            <w:tcW w:w="9213"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8276CA" w:rsidRPr="00E26C99" w:rsidP="00103EC4" w14:paraId="09AB8011" w14:textId="77777777">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I. Ocena finančnih posledic, ki niso načrtovane v sprejetem proračunu</w:t>
            </w:r>
          </w:p>
        </w:tc>
      </w:tr>
      <w:tr w14:paraId="029ABB7C"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276"/>
        </w:trPr>
        <w:tc>
          <w:tcPr>
            <w:tcW w:w="2938"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6839DAF3" w14:textId="77777777">
            <w:pPr>
              <w:widowControl w:val="0"/>
              <w:spacing w:after="0" w:line="260" w:lineRule="exact"/>
              <w:ind w:left="-122" w:right="-112"/>
              <w:jc w:val="center"/>
              <w:rPr>
                <w:rFonts w:ascii="Arial" w:hAnsi="Arial" w:cs="Arial"/>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0E918FAC" w14:textId="77777777">
            <w:pPr>
              <w:widowControl w:val="0"/>
              <w:spacing w:after="0" w:line="260" w:lineRule="exact"/>
              <w:jc w:val="center"/>
              <w:rPr>
                <w:rFonts w:ascii="Arial" w:hAnsi="Arial" w:cs="Arial"/>
                <w:sz w:val="20"/>
                <w:szCs w:val="20"/>
              </w:rPr>
            </w:pPr>
            <w:r w:rsidRPr="00E26C99">
              <w:rPr>
                <w:rFonts w:ascii="Arial" w:hAnsi="Arial" w:cs="Arial"/>
                <w:sz w:val="20"/>
                <w:szCs w:val="20"/>
              </w:rPr>
              <w:t>Tekoče leto (t)</w:t>
            </w:r>
          </w:p>
        </w:tc>
        <w:tc>
          <w:tcPr>
            <w:tcW w:w="940"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01416279" w14:textId="77777777">
            <w:pPr>
              <w:widowControl w:val="0"/>
              <w:spacing w:after="0" w:line="260" w:lineRule="exact"/>
              <w:jc w:val="center"/>
              <w:rPr>
                <w:rFonts w:ascii="Arial" w:hAnsi="Arial" w:cs="Arial"/>
                <w:sz w:val="20"/>
                <w:szCs w:val="20"/>
              </w:rPr>
            </w:pPr>
            <w:r w:rsidRPr="00E26C99">
              <w:rPr>
                <w:rFonts w:ascii="Arial" w:hAnsi="Arial" w:cs="Arial"/>
                <w:sz w:val="20"/>
                <w:szCs w:val="20"/>
              </w:rPr>
              <w:t>t + 1</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446B7D25" w14:textId="77777777">
            <w:pPr>
              <w:widowControl w:val="0"/>
              <w:spacing w:after="0" w:line="260" w:lineRule="exact"/>
              <w:jc w:val="center"/>
              <w:rPr>
                <w:rFonts w:ascii="Arial" w:hAnsi="Arial" w:cs="Arial"/>
                <w:sz w:val="20"/>
                <w:szCs w:val="20"/>
              </w:rPr>
            </w:pPr>
            <w:r w:rsidRPr="00E26C99">
              <w:rPr>
                <w:rFonts w:ascii="Arial" w:hAnsi="Arial" w:cs="Arial"/>
                <w:sz w:val="20"/>
                <w:szCs w:val="20"/>
              </w:rPr>
              <w:t>t + 2</w:t>
            </w: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6AACCF54" w14:textId="77777777">
            <w:pPr>
              <w:widowControl w:val="0"/>
              <w:spacing w:after="0" w:line="260" w:lineRule="exact"/>
              <w:jc w:val="center"/>
              <w:rPr>
                <w:rFonts w:ascii="Arial" w:hAnsi="Arial" w:cs="Arial"/>
                <w:sz w:val="20"/>
                <w:szCs w:val="20"/>
              </w:rPr>
            </w:pPr>
            <w:r w:rsidRPr="00E26C99">
              <w:rPr>
                <w:rFonts w:ascii="Arial" w:hAnsi="Arial" w:cs="Arial"/>
                <w:sz w:val="20"/>
                <w:szCs w:val="20"/>
              </w:rPr>
              <w:t>t + 3</w:t>
            </w:r>
          </w:p>
        </w:tc>
      </w:tr>
      <w:tr w14:paraId="3EC7DA75"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05174217" w14:textId="77777777">
            <w:pPr>
              <w:widowControl w:val="0"/>
              <w:spacing w:after="0" w:line="260" w:lineRule="exact"/>
              <w:rPr>
                <w:rFonts w:ascii="Arial" w:hAnsi="Arial" w:cs="Arial"/>
                <w:bCs/>
                <w:sz w:val="20"/>
                <w:szCs w:val="20"/>
              </w:rPr>
            </w:pPr>
            <w:r w:rsidRPr="00E26C99">
              <w:rPr>
                <w:rFonts w:ascii="Arial" w:hAnsi="Arial" w:cs="Arial"/>
                <w:bCs/>
                <w:sz w:val="20"/>
                <w:szCs w:val="20"/>
              </w:rPr>
              <w:t>Predvideno povečanje (+) ali zmanjšanje (</w:t>
            </w:r>
            <w:r w:rsidRPr="00E26C99">
              <w:rPr>
                <w:rFonts w:ascii="Arial" w:hAnsi="Arial" w:cs="Arial"/>
                <w:b/>
                <w:sz w:val="20"/>
                <w:szCs w:val="20"/>
              </w:rPr>
              <w:t>–</w:t>
            </w:r>
            <w:r w:rsidRPr="00E26C99">
              <w:rPr>
                <w:rFonts w:ascii="Arial" w:hAnsi="Arial" w:cs="Arial"/>
                <w:bCs/>
                <w:sz w:val="20"/>
                <w:szCs w:val="20"/>
              </w:rPr>
              <w:t xml:space="preserve">) prihodkov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684F2F1E"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40"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40CF7CAA"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72EE4A17" w14:textId="7777777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3A9D475F" w14:textId="7777777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14:paraId="44C0FBB2"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14149745" w14:textId="77777777">
            <w:pPr>
              <w:widowControl w:val="0"/>
              <w:spacing w:after="0" w:line="260" w:lineRule="exact"/>
              <w:rPr>
                <w:rFonts w:ascii="Arial" w:hAnsi="Arial" w:cs="Arial"/>
                <w:bCs/>
                <w:sz w:val="20"/>
                <w:szCs w:val="20"/>
              </w:rPr>
            </w:pPr>
            <w:r w:rsidRPr="00E26C99">
              <w:rPr>
                <w:rFonts w:ascii="Arial" w:hAnsi="Arial" w:cs="Arial"/>
                <w:bCs/>
                <w:sz w:val="20"/>
                <w:szCs w:val="20"/>
              </w:rPr>
              <w:t>Predvideno povečanje (+) ali zmanjšanje (</w:t>
            </w:r>
            <w:r w:rsidRPr="00E26C99">
              <w:rPr>
                <w:rFonts w:ascii="Arial" w:hAnsi="Arial" w:cs="Arial"/>
                <w:b/>
                <w:sz w:val="20"/>
                <w:szCs w:val="20"/>
              </w:rPr>
              <w:t>–</w:t>
            </w:r>
            <w:r w:rsidRPr="00E26C99">
              <w:rPr>
                <w:rFonts w:ascii="Arial" w:hAnsi="Arial" w:cs="Arial"/>
                <w:bCs/>
                <w:sz w:val="20"/>
                <w:szCs w:val="20"/>
              </w:rPr>
              <w:t xml:space="preserve">) prihodkov občinskih proračunov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74FBE098"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E26C99">
              <w:rPr>
                <w:rFonts w:ascii="Arial" w:eastAsia="Times New Roman" w:hAnsi="Arial" w:cs="Arial"/>
                <w:bCs/>
                <w:kern w:val="32"/>
                <w:sz w:val="20"/>
                <w:szCs w:val="20"/>
                <w:lang w:eastAsia="sl-SI"/>
              </w:rPr>
              <w:t>/</w:t>
            </w:r>
          </w:p>
        </w:tc>
        <w:tc>
          <w:tcPr>
            <w:tcW w:w="940"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7DE41FB3"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33A1193A" w14:textId="7777777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4651A202" w14:textId="7777777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14:paraId="4A321C5E"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3A84B4C1" w14:textId="77777777">
            <w:pPr>
              <w:widowControl w:val="0"/>
              <w:spacing w:after="0" w:line="260" w:lineRule="exact"/>
              <w:rPr>
                <w:rFonts w:ascii="Arial" w:hAnsi="Arial" w:cs="Arial"/>
                <w:bCs/>
                <w:sz w:val="20"/>
                <w:szCs w:val="20"/>
              </w:rPr>
            </w:pPr>
            <w:r w:rsidRPr="00E26C99">
              <w:rPr>
                <w:rFonts w:ascii="Arial" w:hAnsi="Arial" w:cs="Arial"/>
                <w:bCs/>
                <w:sz w:val="20"/>
                <w:szCs w:val="20"/>
              </w:rPr>
              <w:t>Predvideno povečanje (+) ali zmanjšanje (</w:t>
            </w:r>
            <w:r w:rsidRPr="00E26C99">
              <w:rPr>
                <w:rFonts w:ascii="Arial" w:hAnsi="Arial" w:cs="Arial"/>
                <w:b/>
                <w:sz w:val="20"/>
                <w:szCs w:val="20"/>
              </w:rPr>
              <w:t>–</w:t>
            </w:r>
            <w:r w:rsidRPr="00E26C99">
              <w:rPr>
                <w:rFonts w:ascii="Arial" w:hAnsi="Arial" w:cs="Arial"/>
                <w:bCs/>
                <w:sz w:val="20"/>
                <w:szCs w:val="20"/>
              </w:rPr>
              <w:t xml:space="preserve">) odhodkov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101728D5" w14:textId="77777777">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63862940" w14:textId="77777777">
            <w:pPr>
              <w:widowControl w:val="0"/>
              <w:spacing w:after="0" w:line="260" w:lineRule="exact"/>
              <w:jc w:val="center"/>
              <w:rPr>
                <w:rFonts w:ascii="Arial" w:hAnsi="Arial" w:cs="Arial"/>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2CE96D18" w14:textId="77777777">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120AFA54" w14:textId="77777777">
            <w:pPr>
              <w:widowControl w:val="0"/>
              <w:spacing w:after="0" w:line="260" w:lineRule="exact"/>
              <w:jc w:val="center"/>
              <w:rPr>
                <w:rFonts w:ascii="Arial" w:hAnsi="Arial" w:cs="Arial"/>
                <w:sz w:val="20"/>
                <w:szCs w:val="20"/>
              </w:rPr>
            </w:pPr>
          </w:p>
        </w:tc>
      </w:tr>
      <w:tr w14:paraId="027244F9"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623"/>
        </w:trPr>
        <w:tc>
          <w:tcPr>
            <w:tcW w:w="2938"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7F77104C" w14:textId="77777777">
            <w:pPr>
              <w:widowControl w:val="0"/>
              <w:spacing w:after="0" w:line="260" w:lineRule="exact"/>
              <w:rPr>
                <w:rFonts w:ascii="Arial" w:hAnsi="Arial" w:cs="Arial"/>
                <w:bCs/>
                <w:sz w:val="20"/>
                <w:szCs w:val="20"/>
              </w:rPr>
            </w:pPr>
            <w:r w:rsidRPr="00E26C99">
              <w:rPr>
                <w:rFonts w:ascii="Arial" w:hAnsi="Arial" w:cs="Arial"/>
                <w:bCs/>
                <w:sz w:val="20"/>
                <w:szCs w:val="20"/>
              </w:rPr>
              <w:t>Predvideno povečanje (+) ali zmanjšanje (</w:t>
            </w:r>
            <w:r w:rsidRPr="00E26C99">
              <w:rPr>
                <w:rFonts w:ascii="Arial" w:hAnsi="Arial" w:cs="Arial"/>
                <w:b/>
                <w:sz w:val="20"/>
                <w:szCs w:val="20"/>
              </w:rPr>
              <w:t>–</w:t>
            </w:r>
            <w:r w:rsidRPr="00E26C99">
              <w:rPr>
                <w:rFonts w:ascii="Arial" w:hAnsi="Arial" w:cs="Arial"/>
                <w:bCs/>
                <w:sz w:val="20"/>
                <w:szCs w:val="20"/>
              </w:rPr>
              <w:t>) odhodkov občinskih proračunov</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15B91EC2" w14:textId="77777777">
            <w:pPr>
              <w:widowControl w:val="0"/>
              <w:spacing w:after="0" w:line="260" w:lineRule="exact"/>
              <w:jc w:val="center"/>
              <w:rPr>
                <w:rFonts w:ascii="Arial" w:hAnsi="Arial" w:cs="Arial"/>
                <w:sz w:val="20"/>
                <w:szCs w:val="20"/>
              </w:rPr>
            </w:pPr>
            <w:r w:rsidRPr="00E26C99">
              <w:rPr>
                <w:rFonts w:ascii="Arial" w:hAnsi="Arial" w:cs="Arial"/>
                <w:sz w:val="20"/>
                <w:szCs w:val="20"/>
              </w:rPr>
              <w:t>/</w:t>
            </w:r>
          </w:p>
        </w:tc>
        <w:tc>
          <w:tcPr>
            <w:tcW w:w="940"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79DDC8B9" w14:textId="77777777">
            <w:pPr>
              <w:widowControl w:val="0"/>
              <w:spacing w:after="0" w:line="260" w:lineRule="exact"/>
              <w:jc w:val="center"/>
              <w:rPr>
                <w:rFonts w:ascii="Arial" w:hAnsi="Arial" w:cs="Arial"/>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4C6A4FA7" w14:textId="77777777">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257E899E" w14:textId="77777777">
            <w:pPr>
              <w:widowControl w:val="0"/>
              <w:spacing w:after="0" w:line="260" w:lineRule="exact"/>
              <w:jc w:val="center"/>
              <w:rPr>
                <w:rFonts w:ascii="Arial" w:hAnsi="Arial" w:cs="Arial"/>
                <w:sz w:val="20"/>
                <w:szCs w:val="20"/>
              </w:rPr>
            </w:pPr>
          </w:p>
        </w:tc>
      </w:tr>
      <w:tr w14:paraId="41D923B7"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74CCBE60" w14:textId="77777777">
            <w:pPr>
              <w:widowControl w:val="0"/>
              <w:spacing w:after="0" w:line="260" w:lineRule="exact"/>
              <w:rPr>
                <w:rFonts w:ascii="Arial" w:hAnsi="Arial" w:cs="Arial"/>
                <w:bCs/>
                <w:sz w:val="20"/>
                <w:szCs w:val="20"/>
              </w:rPr>
            </w:pPr>
            <w:r w:rsidRPr="00E26C99">
              <w:rPr>
                <w:rFonts w:ascii="Arial" w:hAnsi="Arial" w:cs="Arial"/>
                <w:bCs/>
                <w:sz w:val="20"/>
                <w:szCs w:val="20"/>
              </w:rPr>
              <w:t>Predvideno povečanje (+) ali zmanjšanje (</w:t>
            </w:r>
            <w:r w:rsidRPr="00E26C99">
              <w:rPr>
                <w:rFonts w:ascii="Arial" w:hAnsi="Arial" w:cs="Arial"/>
                <w:b/>
                <w:sz w:val="20"/>
                <w:szCs w:val="20"/>
              </w:rPr>
              <w:t>–</w:t>
            </w:r>
            <w:r w:rsidRPr="00E26C99">
              <w:rPr>
                <w:rFonts w:ascii="Arial" w:hAnsi="Arial" w:cs="Arial"/>
                <w:bCs/>
                <w:sz w:val="20"/>
                <w:szCs w:val="20"/>
              </w:rPr>
              <w:t>) obveznosti za druga javnofinančna sredstva</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6DB05260"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E26C99">
              <w:rPr>
                <w:rFonts w:ascii="Arial" w:eastAsia="Times New Roman" w:hAnsi="Arial" w:cs="Arial"/>
                <w:bCs/>
                <w:kern w:val="32"/>
                <w:sz w:val="20"/>
                <w:szCs w:val="20"/>
                <w:lang w:eastAsia="sl-SI"/>
              </w:rPr>
              <w:t>/</w:t>
            </w:r>
          </w:p>
        </w:tc>
        <w:tc>
          <w:tcPr>
            <w:tcW w:w="940"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20551434"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7AF4D4F2" w14:textId="7777777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1D9A41C0" w14:textId="7777777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14:paraId="0F7846BC"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257"/>
        </w:trPr>
        <w:tc>
          <w:tcPr>
            <w:tcW w:w="921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276CA" w:rsidRPr="00E26C99" w:rsidP="00103EC4" w14:paraId="423BE977" w14:textId="7777777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II. Finančne posledice za državni proračun</w:t>
            </w:r>
          </w:p>
        </w:tc>
      </w:tr>
      <w:tr w14:paraId="37D83878"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257"/>
        </w:trPr>
        <w:tc>
          <w:tcPr>
            <w:tcW w:w="921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276CA" w:rsidRPr="00E26C99" w:rsidP="00103EC4" w14:paraId="143E5F3C" w14:textId="7777777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II.a</w:t>
            </w:r>
            <w:r w:rsidRPr="00E26C99">
              <w:rPr>
                <w:rFonts w:ascii="Arial" w:eastAsia="Times New Roman" w:hAnsi="Arial" w:cs="Arial"/>
                <w:b/>
                <w:kern w:val="32"/>
                <w:sz w:val="20"/>
                <w:szCs w:val="20"/>
                <w:lang w:eastAsia="sl-SI"/>
              </w:rPr>
              <w:t xml:space="preserve"> Pravice porabe za izvedbo predlaganih rešitev so zagotovljene:</w:t>
            </w:r>
          </w:p>
        </w:tc>
      </w:tr>
      <w:tr w14:paraId="2A9D5BEF"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100"/>
        </w:trPr>
        <w:tc>
          <w:tcPr>
            <w:tcW w:w="206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7CFB2BDB" w14:textId="77777777">
            <w:pPr>
              <w:widowControl w:val="0"/>
              <w:spacing w:after="0" w:line="260" w:lineRule="exact"/>
              <w:jc w:val="center"/>
              <w:rPr>
                <w:rFonts w:ascii="Arial" w:hAnsi="Arial" w:cs="Arial"/>
                <w:sz w:val="20"/>
                <w:szCs w:val="20"/>
              </w:rPr>
            </w:pPr>
            <w:r w:rsidRPr="00E26C99">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4ACE6FB6" w14:textId="77777777">
            <w:pPr>
              <w:widowControl w:val="0"/>
              <w:spacing w:after="0" w:line="260" w:lineRule="exact"/>
              <w:jc w:val="center"/>
              <w:rPr>
                <w:rFonts w:ascii="Arial" w:hAnsi="Arial" w:cs="Arial"/>
                <w:sz w:val="20"/>
                <w:szCs w:val="20"/>
              </w:rPr>
            </w:pPr>
            <w:r w:rsidRPr="00E26C99">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6CA07C65" w14:textId="77777777">
            <w:pPr>
              <w:widowControl w:val="0"/>
              <w:spacing w:after="0" w:line="260" w:lineRule="exact"/>
              <w:jc w:val="center"/>
              <w:rPr>
                <w:rFonts w:ascii="Arial" w:hAnsi="Arial" w:cs="Arial"/>
                <w:sz w:val="20"/>
                <w:szCs w:val="20"/>
              </w:rPr>
            </w:pPr>
            <w:r w:rsidRPr="00E26C99">
              <w:rPr>
                <w:rFonts w:ascii="Arial" w:hAnsi="Arial" w:cs="Arial"/>
                <w:sz w:val="20"/>
                <w:szCs w:val="20"/>
              </w:rPr>
              <w:t>Šifra in naziv proračunske postavke</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63D12261" w14:textId="77777777">
            <w:pPr>
              <w:widowControl w:val="0"/>
              <w:spacing w:after="0" w:line="260" w:lineRule="exact"/>
              <w:jc w:val="center"/>
              <w:rPr>
                <w:rFonts w:ascii="Arial" w:hAnsi="Arial" w:cs="Arial"/>
                <w:sz w:val="20"/>
                <w:szCs w:val="20"/>
              </w:rPr>
            </w:pPr>
            <w:r w:rsidRPr="00E26C99">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6920CE75" w14:textId="77777777">
            <w:pPr>
              <w:widowControl w:val="0"/>
              <w:spacing w:after="0" w:line="260" w:lineRule="exact"/>
              <w:jc w:val="center"/>
              <w:rPr>
                <w:rFonts w:ascii="Arial" w:hAnsi="Arial" w:cs="Arial"/>
                <w:sz w:val="20"/>
                <w:szCs w:val="20"/>
              </w:rPr>
            </w:pPr>
            <w:r w:rsidRPr="00E26C99">
              <w:rPr>
                <w:rFonts w:ascii="Arial" w:hAnsi="Arial" w:cs="Arial"/>
                <w:sz w:val="20"/>
                <w:szCs w:val="20"/>
              </w:rPr>
              <w:t>Znesek za t + 1</w:t>
            </w:r>
          </w:p>
        </w:tc>
      </w:tr>
      <w:tr w14:paraId="582D9248"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328"/>
        </w:trPr>
        <w:tc>
          <w:tcPr>
            <w:tcW w:w="206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71DCBC35"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E26C99">
              <w:rPr>
                <w:rFonts w:ascii="Arial" w:eastAsia="Times New Roman" w:hAnsi="Arial" w:cs="Arial"/>
                <w:bCs/>
                <w:kern w:val="32"/>
                <w:sz w:val="20"/>
                <w:szCs w:val="20"/>
                <w:lang w:eastAsia="sl-SI"/>
              </w:rPr>
              <w:t>1912 – Uprava RS za zaščito in reševanje</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3C2D3C08"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E26C99">
              <w:rPr>
                <w:rFonts w:ascii="Arial" w:eastAsia="Times New Roman" w:hAnsi="Arial" w:cs="Arial"/>
                <w:bCs/>
                <w:kern w:val="32"/>
                <w:sz w:val="20"/>
                <w:szCs w:val="20"/>
                <w:lang w:eastAsia="sl-SI"/>
              </w:rPr>
              <w:t>1912-26-0003 Preventivna dejavnost v sistemu zaščite in reševanja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2E64E5A2"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E26C99">
              <w:rPr>
                <w:rFonts w:ascii="Arial" w:eastAsia="Times New Roman" w:hAnsi="Arial" w:cs="Arial"/>
                <w:bCs/>
                <w:kern w:val="32"/>
                <w:sz w:val="20"/>
                <w:szCs w:val="20"/>
                <w:lang w:eastAsia="sl-SI"/>
              </w:rPr>
              <w:t>153179 Preventivna dejavnost v sistemu zaščite in reševanja</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6FCA52D0"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E26C99">
              <w:rPr>
                <w:rFonts w:ascii="Arial" w:eastAsia="Times New Roman" w:hAnsi="Arial" w:cs="Arial"/>
                <w:bCs/>
                <w:kern w:val="32"/>
                <w:sz w:val="20"/>
                <w:szCs w:val="20"/>
                <w:lang w:eastAsia="sl-SI"/>
              </w:rPr>
              <w:t>1.500,00</w:t>
            </w: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3FD7E308" w14:textId="7777777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14:paraId="2F44B3DD"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206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6751AEF8"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43B23FA1"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283FCDAB"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32C1EC38"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548FE4AD"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r>
      <w:tr w14:paraId="32B0F43D"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5762" w:type="dxa"/>
            <w:gridSpan w:val="6"/>
            <w:tcBorders>
              <w:top w:val="single" w:sz="4" w:space="0" w:color="auto"/>
              <w:left w:val="single" w:sz="4" w:space="0" w:color="auto"/>
              <w:bottom w:val="single" w:sz="4" w:space="0" w:color="auto"/>
              <w:right w:val="single" w:sz="4" w:space="0" w:color="auto"/>
            </w:tcBorders>
            <w:vAlign w:val="center"/>
          </w:tcPr>
          <w:p w:rsidR="008276CA" w:rsidRPr="00E26C99" w:rsidP="00103EC4" w14:paraId="79B4F827" w14:textId="77777777">
            <w:pPr>
              <w:widowControl w:val="0"/>
              <w:tabs>
                <w:tab w:val="left" w:pos="360"/>
              </w:tabs>
              <w:spacing w:after="0" w:line="260" w:lineRule="exact"/>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SKUPAJ</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2EA0EC53" w14:textId="77777777">
            <w:pPr>
              <w:widowControl w:val="0"/>
              <w:spacing w:after="0" w:line="260" w:lineRule="exact"/>
              <w:jc w:val="center"/>
              <w:rPr>
                <w:rFonts w:ascii="Arial" w:hAnsi="Arial" w:cs="Arial"/>
                <w:b/>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6E97053D" w14:textId="77777777">
            <w:pPr>
              <w:widowControl w:val="0"/>
              <w:tabs>
                <w:tab w:val="left" w:pos="360"/>
              </w:tabs>
              <w:spacing w:after="0" w:line="260" w:lineRule="exact"/>
              <w:outlineLvl w:val="0"/>
              <w:rPr>
                <w:rFonts w:ascii="Arial" w:eastAsia="Times New Roman" w:hAnsi="Arial" w:cs="Arial"/>
                <w:b/>
                <w:kern w:val="32"/>
                <w:sz w:val="20"/>
                <w:szCs w:val="20"/>
                <w:lang w:eastAsia="sl-SI"/>
              </w:rPr>
            </w:pPr>
          </w:p>
        </w:tc>
      </w:tr>
      <w:tr w14:paraId="332DA789"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294"/>
        </w:trPr>
        <w:tc>
          <w:tcPr>
            <w:tcW w:w="9213"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276CA" w:rsidRPr="00E26C99" w:rsidP="00103EC4" w14:paraId="4996A466" w14:textId="77777777">
            <w:pPr>
              <w:widowControl w:val="0"/>
              <w:tabs>
                <w:tab w:val="left" w:pos="2340"/>
              </w:tabs>
              <w:spacing w:after="0" w:line="260" w:lineRule="exact"/>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II.b</w:t>
            </w:r>
            <w:r w:rsidRPr="00E26C99">
              <w:rPr>
                <w:rFonts w:ascii="Arial" w:eastAsia="Times New Roman" w:hAnsi="Arial" w:cs="Arial"/>
                <w:b/>
                <w:kern w:val="32"/>
                <w:sz w:val="20"/>
                <w:szCs w:val="20"/>
                <w:lang w:eastAsia="sl-SI"/>
              </w:rPr>
              <w:t xml:space="preserve"> Manjkajoče pravice porabe bodo zagotovljene s prerazporeditvijo:</w:t>
            </w:r>
          </w:p>
        </w:tc>
      </w:tr>
      <w:tr w14:paraId="413F14F2"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100"/>
        </w:trPr>
        <w:tc>
          <w:tcPr>
            <w:tcW w:w="206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7980FB5F" w14:textId="77777777">
            <w:pPr>
              <w:widowControl w:val="0"/>
              <w:spacing w:after="0" w:line="260" w:lineRule="exact"/>
              <w:jc w:val="center"/>
              <w:rPr>
                <w:rFonts w:ascii="Arial" w:hAnsi="Arial" w:cs="Arial"/>
                <w:sz w:val="20"/>
                <w:szCs w:val="20"/>
              </w:rPr>
            </w:pPr>
            <w:r w:rsidRPr="00E26C99">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64386C16" w14:textId="77777777">
            <w:pPr>
              <w:widowControl w:val="0"/>
              <w:spacing w:after="0" w:line="260" w:lineRule="exact"/>
              <w:jc w:val="center"/>
              <w:rPr>
                <w:rFonts w:ascii="Arial" w:hAnsi="Arial" w:cs="Arial"/>
                <w:sz w:val="20"/>
                <w:szCs w:val="20"/>
              </w:rPr>
            </w:pPr>
            <w:r w:rsidRPr="00E26C99">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63977C81" w14:textId="77777777">
            <w:pPr>
              <w:widowControl w:val="0"/>
              <w:spacing w:after="0" w:line="260" w:lineRule="exact"/>
              <w:jc w:val="center"/>
              <w:rPr>
                <w:rFonts w:ascii="Arial" w:hAnsi="Arial" w:cs="Arial"/>
                <w:sz w:val="20"/>
                <w:szCs w:val="20"/>
              </w:rPr>
            </w:pPr>
            <w:r w:rsidRPr="00E26C99">
              <w:rPr>
                <w:rFonts w:ascii="Arial" w:hAnsi="Arial" w:cs="Arial"/>
                <w:sz w:val="20"/>
                <w:szCs w:val="20"/>
              </w:rPr>
              <w:t xml:space="preserve">Šifra in naziv proračunske postavke </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45904C03" w14:textId="77777777">
            <w:pPr>
              <w:widowControl w:val="0"/>
              <w:spacing w:after="0" w:line="260" w:lineRule="exact"/>
              <w:jc w:val="center"/>
              <w:rPr>
                <w:rFonts w:ascii="Arial" w:hAnsi="Arial" w:cs="Arial"/>
                <w:sz w:val="20"/>
                <w:szCs w:val="20"/>
              </w:rPr>
            </w:pPr>
            <w:r w:rsidRPr="00E26C99">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4BC0DF30" w14:textId="77777777">
            <w:pPr>
              <w:widowControl w:val="0"/>
              <w:spacing w:after="0" w:line="260" w:lineRule="exact"/>
              <w:jc w:val="center"/>
              <w:rPr>
                <w:rFonts w:ascii="Arial" w:hAnsi="Arial" w:cs="Arial"/>
                <w:sz w:val="20"/>
                <w:szCs w:val="20"/>
              </w:rPr>
            </w:pPr>
            <w:r w:rsidRPr="00E26C99">
              <w:rPr>
                <w:rFonts w:ascii="Arial" w:hAnsi="Arial" w:cs="Arial"/>
                <w:sz w:val="20"/>
                <w:szCs w:val="20"/>
              </w:rPr>
              <w:t xml:space="preserve">Znesek za t + 1 </w:t>
            </w:r>
          </w:p>
        </w:tc>
      </w:tr>
      <w:tr w14:paraId="7DF554D0"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206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2C135FF5"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7E54FDE3"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1D9CDD09"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25D86795"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7A0A7347"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r>
      <w:tr w14:paraId="293D97B5"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206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47C3B0AA"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395D4266"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8276CA" w:rsidRPr="00E26C99" w:rsidP="00103EC4" w14:paraId="49C91853"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42B6F6C1"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00251259"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r>
      <w:tr w14:paraId="68ED6DE3"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5762" w:type="dxa"/>
            <w:gridSpan w:val="6"/>
            <w:tcBorders>
              <w:top w:val="single" w:sz="4" w:space="0" w:color="auto"/>
              <w:left w:val="single" w:sz="4" w:space="0" w:color="auto"/>
              <w:bottom w:val="single" w:sz="4" w:space="0" w:color="auto"/>
              <w:right w:val="single" w:sz="4" w:space="0" w:color="auto"/>
            </w:tcBorders>
            <w:vAlign w:val="center"/>
          </w:tcPr>
          <w:p w:rsidR="008276CA" w:rsidRPr="00E26C99" w:rsidP="00103EC4" w14:paraId="3AF1B726" w14:textId="77777777">
            <w:pPr>
              <w:widowControl w:val="0"/>
              <w:tabs>
                <w:tab w:val="left" w:pos="360"/>
              </w:tabs>
              <w:spacing w:after="0" w:line="260" w:lineRule="exact"/>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SKUPAJ</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660BFE1A" w14:textId="7777777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093" w:type="dxa"/>
            <w:tcBorders>
              <w:top w:val="single" w:sz="4" w:space="0" w:color="auto"/>
              <w:left w:val="single" w:sz="4" w:space="0" w:color="auto"/>
              <w:bottom w:val="single" w:sz="4" w:space="0" w:color="auto"/>
              <w:right w:val="single" w:sz="4" w:space="0" w:color="auto"/>
            </w:tcBorders>
            <w:vAlign w:val="center"/>
          </w:tcPr>
          <w:p w:rsidR="008276CA" w:rsidRPr="00E26C99" w:rsidP="00103EC4" w14:paraId="7520085A" w14:textId="77777777">
            <w:pPr>
              <w:widowControl w:val="0"/>
              <w:tabs>
                <w:tab w:val="left" w:pos="360"/>
              </w:tabs>
              <w:spacing w:after="0" w:line="260" w:lineRule="exact"/>
              <w:outlineLvl w:val="0"/>
              <w:rPr>
                <w:rFonts w:ascii="Arial" w:eastAsia="Times New Roman" w:hAnsi="Arial" w:cs="Arial"/>
                <w:b/>
                <w:kern w:val="32"/>
                <w:sz w:val="20"/>
                <w:szCs w:val="20"/>
                <w:lang w:eastAsia="sl-SI"/>
              </w:rPr>
            </w:pPr>
          </w:p>
        </w:tc>
      </w:tr>
      <w:tr w14:paraId="72551635"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207"/>
        </w:trPr>
        <w:tc>
          <w:tcPr>
            <w:tcW w:w="9213"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8276CA" w:rsidRPr="00E26C99" w:rsidP="00103EC4" w14:paraId="779D8DC7" w14:textId="77777777">
            <w:pPr>
              <w:widowControl w:val="0"/>
              <w:tabs>
                <w:tab w:val="left" w:pos="2340"/>
              </w:tabs>
              <w:spacing w:after="0" w:line="260" w:lineRule="exact"/>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II.c</w:t>
            </w:r>
            <w:r w:rsidRPr="00E26C99">
              <w:rPr>
                <w:rFonts w:ascii="Arial" w:eastAsia="Times New Roman" w:hAnsi="Arial" w:cs="Arial"/>
                <w:b/>
                <w:kern w:val="32"/>
                <w:sz w:val="20"/>
                <w:szCs w:val="20"/>
                <w:lang w:eastAsia="sl-SI"/>
              </w:rPr>
              <w:t xml:space="preserve"> Načrtovana nadomestitev zmanjšanih prihodkov in povečanih odhodkov proračuna:</w:t>
            </w:r>
          </w:p>
        </w:tc>
      </w:tr>
      <w:tr w14:paraId="6F7A2271"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100"/>
        </w:trPr>
        <w:tc>
          <w:tcPr>
            <w:tcW w:w="4335" w:type="dxa"/>
            <w:gridSpan w:val="4"/>
            <w:tcBorders>
              <w:top w:val="single" w:sz="4" w:space="0" w:color="auto"/>
              <w:left w:val="single" w:sz="4" w:space="0" w:color="auto"/>
              <w:bottom w:val="single" w:sz="4" w:space="0" w:color="auto"/>
              <w:right w:val="single" w:sz="4" w:space="0" w:color="auto"/>
            </w:tcBorders>
            <w:vAlign w:val="center"/>
          </w:tcPr>
          <w:p w:rsidR="008276CA" w:rsidRPr="00E26C99" w:rsidP="00103EC4" w14:paraId="4541E677" w14:textId="77777777">
            <w:pPr>
              <w:widowControl w:val="0"/>
              <w:spacing w:after="0" w:line="260" w:lineRule="exact"/>
              <w:ind w:left="-122" w:right="-112"/>
              <w:jc w:val="center"/>
              <w:rPr>
                <w:rFonts w:ascii="Arial" w:hAnsi="Arial" w:cs="Arial"/>
                <w:sz w:val="20"/>
                <w:szCs w:val="20"/>
              </w:rPr>
            </w:pPr>
            <w:r w:rsidRPr="00E26C99">
              <w:rPr>
                <w:rFonts w:ascii="Arial" w:hAnsi="Arial" w:cs="Arial"/>
                <w:sz w:val="20"/>
                <w:szCs w:val="20"/>
              </w:rPr>
              <w:t>Novi prihodki</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0C333CC6" w14:textId="77777777">
            <w:pPr>
              <w:widowControl w:val="0"/>
              <w:spacing w:after="0" w:line="260" w:lineRule="exact"/>
              <w:ind w:left="-122" w:right="-112"/>
              <w:jc w:val="center"/>
              <w:rPr>
                <w:rFonts w:ascii="Arial" w:hAnsi="Arial" w:cs="Arial"/>
                <w:sz w:val="20"/>
                <w:szCs w:val="20"/>
              </w:rPr>
            </w:pPr>
            <w:r w:rsidRPr="00E26C99">
              <w:rPr>
                <w:rFonts w:ascii="Arial" w:hAnsi="Arial" w:cs="Arial"/>
                <w:sz w:val="20"/>
                <w:szCs w:val="20"/>
              </w:rPr>
              <w:t>Znesek za tekoče leto (t)</w:t>
            </w:r>
          </w:p>
        </w:tc>
        <w:tc>
          <w:tcPr>
            <w:tcW w:w="2774"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24AF2DBB" w14:textId="77777777">
            <w:pPr>
              <w:widowControl w:val="0"/>
              <w:spacing w:after="0" w:line="260" w:lineRule="exact"/>
              <w:ind w:left="-122" w:right="-112"/>
              <w:jc w:val="center"/>
              <w:rPr>
                <w:rFonts w:ascii="Arial" w:hAnsi="Arial" w:cs="Arial"/>
                <w:sz w:val="20"/>
                <w:szCs w:val="20"/>
              </w:rPr>
            </w:pPr>
            <w:r w:rsidRPr="00E26C99">
              <w:rPr>
                <w:rFonts w:ascii="Arial" w:hAnsi="Arial" w:cs="Arial"/>
                <w:sz w:val="20"/>
                <w:szCs w:val="20"/>
              </w:rPr>
              <w:t>Znesek za t + 1</w:t>
            </w:r>
          </w:p>
        </w:tc>
      </w:tr>
      <w:tr w14:paraId="24799E8A"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rsidR="008276CA" w:rsidRPr="00E26C99" w:rsidP="00103EC4" w14:paraId="3B883C24"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74780AEA"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4"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3C47AB0B"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r>
      <w:tr w14:paraId="11C3B7F0"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rsidR="008276CA" w:rsidRPr="00E26C99" w:rsidP="00103EC4" w14:paraId="68C3C9EE"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3A269956"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4"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75D544F7"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r>
      <w:tr w14:paraId="40CAF206"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rsidR="008276CA" w:rsidRPr="00E26C99" w:rsidP="00103EC4" w14:paraId="1C741D93"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2D9F4A66"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4"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52F5F528" w14:textId="77777777">
            <w:pPr>
              <w:widowControl w:val="0"/>
              <w:tabs>
                <w:tab w:val="left" w:pos="360"/>
              </w:tabs>
              <w:spacing w:after="0" w:line="260" w:lineRule="exact"/>
              <w:outlineLvl w:val="0"/>
              <w:rPr>
                <w:rFonts w:ascii="Arial" w:eastAsia="Times New Roman" w:hAnsi="Arial" w:cs="Arial"/>
                <w:bCs/>
                <w:kern w:val="32"/>
                <w:sz w:val="20"/>
                <w:szCs w:val="20"/>
                <w:lang w:eastAsia="sl-SI"/>
              </w:rPr>
            </w:pPr>
          </w:p>
        </w:tc>
      </w:tr>
      <w:tr w14:paraId="6B79C6A7" w14:textId="77777777" w:rsidTr="008276CA">
        <w:tblPrEx>
          <w:tblW w:w="92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63" w:type="dxa"/>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rsidR="008276CA" w:rsidRPr="00E26C99" w:rsidP="00103EC4" w14:paraId="44B398A3" w14:textId="77777777">
            <w:pPr>
              <w:widowControl w:val="0"/>
              <w:tabs>
                <w:tab w:val="left" w:pos="360"/>
              </w:tabs>
              <w:spacing w:after="0" w:line="260" w:lineRule="exact"/>
              <w:outlineLvl w:val="0"/>
              <w:rPr>
                <w:rFonts w:ascii="Arial" w:eastAsia="Times New Roman" w:hAnsi="Arial" w:cs="Arial"/>
                <w:b/>
                <w:kern w:val="32"/>
                <w:sz w:val="20"/>
                <w:szCs w:val="20"/>
                <w:lang w:eastAsia="sl-SI"/>
              </w:rPr>
            </w:pPr>
            <w:r w:rsidRPr="00E26C99">
              <w:rPr>
                <w:rFonts w:ascii="Arial" w:eastAsia="Times New Roman" w:hAnsi="Arial" w:cs="Arial"/>
                <w:b/>
                <w:kern w:val="32"/>
                <w:sz w:val="20"/>
                <w:szCs w:val="20"/>
                <w:lang w:eastAsia="sl-SI"/>
              </w:rPr>
              <w:t>SKUPAJ</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8276CA" w:rsidRPr="00E26C99" w:rsidP="00103EC4" w14:paraId="38F3717E" w14:textId="7777777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74" w:type="dxa"/>
            <w:gridSpan w:val="5"/>
            <w:tcBorders>
              <w:top w:val="single" w:sz="4" w:space="0" w:color="auto"/>
              <w:left w:val="single" w:sz="4" w:space="0" w:color="auto"/>
              <w:bottom w:val="single" w:sz="4" w:space="0" w:color="auto"/>
              <w:right w:val="single" w:sz="4" w:space="0" w:color="auto"/>
            </w:tcBorders>
            <w:vAlign w:val="center"/>
          </w:tcPr>
          <w:p w:rsidR="008276CA" w:rsidRPr="00E26C99" w:rsidP="00103EC4" w14:paraId="6E55C52A" w14:textId="77777777">
            <w:pPr>
              <w:widowControl w:val="0"/>
              <w:tabs>
                <w:tab w:val="left" w:pos="360"/>
              </w:tabs>
              <w:spacing w:after="0" w:line="260" w:lineRule="exact"/>
              <w:outlineLvl w:val="0"/>
              <w:rPr>
                <w:rFonts w:ascii="Arial" w:eastAsia="Times New Roman" w:hAnsi="Arial" w:cs="Arial"/>
                <w:b/>
                <w:kern w:val="32"/>
                <w:sz w:val="20"/>
                <w:szCs w:val="20"/>
                <w:lang w:eastAsia="sl-SI"/>
              </w:rPr>
            </w:pPr>
          </w:p>
        </w:tc>
      </w:tr>
      <w:tr w14:paraId="2045656B" w14:textId="77777777" w:rsidTr="008276CA">
        <w:tblPrEx>
          <w:tblW w:w="9276" w:type="dxa"/>
          <w:tblInd w:w="-5" w:type="dxa"/>
          <w:tblLook w:val="04A0"/>
        </w:tblPrEx>
        <w:trPr>
          <w:gridAfter w:val="1"/>
          <w:wAfter w:w="63" w:type="dxa"/>
          <w:trHeight w:val="1910"/>
        </w:trPr>
        <w:tc>
          <w:tcPr>
            <w:tcW w:w="9213" w:type="dxa"/>
            <w:gridSpan w:val="12"/>
          </w:tcPr>
          <w:p w:rsidR="008276CA" w:rsidRPr="00E26C99" w:rsidP="00103EC4" w14:paraId="39C6F22C" w14:textId="77777777">
            <w:pPr>
              <w:widowControl w:val="0"/>
              <w:spacing w:after="0" w:line="260" w:lineRule="exact"/>
              <w:jc w:val="both"/>
              <w:rPr>
                <w:rFonts w:ascii="Arial" w:hAnsi="Arial" w:cs="Arial"/>
                <w:sz w:val="20"/>
                <w:szCs w:val="20"/>
              </w:rPr>
            </w:pPr>
          </w:p>
        </w:tc>
      </w:tr>
      <w:tr w14:paraId="6055F8AC" w14:textId="77777777" w:rsidTr="008276CA">
        <w:tblPrEx>
          <w:tblW w:w="9276" w:type="dxa"/>
          <w:tblInd w:w="-5" w:type="dxa"/>
          <w:tblLook w:val="04A0"/>
        </w:tblPrEx>
        <w:trPr>
          <w:gridAfter w:val="1"/>
          <w:wAfter w:w="63" w:type="dxa"/>
        </w:trPr>
        <w:tc>
          <w:tcPr>
            <w:tcW w:w="9213" w:type="dxa"/>
            <w:gridSpan w:val="12"/>
          </w:tcPr>
          <w:p w:rsidR="008276CA" w:rsidRPr="00E26C99" w:rsidP="00103EC4" w14:paraId="21506EC6" w14:textId="77777777">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26C99">
              <w:rPr>
                <w:rFonts w:ascii="Arial" w:eastAsia="Times New Roman" w:hAnsi="Arial" w:cs="Arial"/>
                <w:b/>
                <w:sz w:val="20"/>
                <w:szCs w:val="20"/>
                <w:lang w:eastAsia="sl-SI"/>
              </w:rPr>
              <w:t>7.b Predstavitev ocene finančnih posledic pod 40.000 EUR:</w:t>
            </w:r>
          </w:p>
          <w:p w:rsidR="008276CA" w:rsidRPr="00E26C99" w:rsidP="00103EC4" w14:paraId="25B65E8C" w14:textId="50856F0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Cs/>
                <w:sz w:val="20"/>
                <w:szCs w:val="20"/>
                <w:lang w:eastAsia="sl-SI"/>
              </w:rPr>
            </w:pPr>
            <w:r w:rsidRPr="00E26C99">
              <w:rPr>
                <w:rFonts w:ascii="Arial" w:eastAsia="Times New Roman" w:hAnsi="Arial" w:cs="Arial"/>
                <w:bCs/>
                <w:sz w:val="20"/>
                <w:szCs w:val="20"/>
                <w:lang w:eastAsia="sl-SI"/>
              </w:rPr>
              <w:t xml:space="preserve">Teoretična vaja z majhnimi finančnimi posledicami bo potekala v rednem delovnem času. Finančna sredstva se bodo zagotavljala po načelu, da </w:t>
            </w:r>
            <w:r w:rsidR="000D55DC">
              <w:rPr>
                <w:rFonts w:ascii="Arial" w:eastAsia="Times New Roman" w:hAnsi="Arial" w:cs="Arial"/>
                <w:bCs/>
                <w:sz w:val="20"/>
                <w:szCs w:val="20"/>
                <w:lang w:eastAsia="sl-SI"/>
              </w:rPr>
              <w:t>udeleženci</w:t>
            </w:r>
            <w:r w:rsidRPr="00E26C99">
              <w:rPr>
                <w:rFonts w:ascii="Arial" w:eastAsia="Times New Roman" w:hAnsi="Arial" w:cs="Arial"/>
                <w:bCs/>
                <w:sz w:val="20"/>
                <w:szCs w:val="20"/>
                <w:lang w:eastAsia="sl-SI"/>
              </w:rPr>
              <w:t xml:space="preserve"> plačajo svoje stroške pri pripravi in izvedbi vaje.</w:t>
            </w:r>
          </w:p>
        </w:tc>
      </w:tr>
      <w:tr w14:paraId="5C8C5F5E" w14:textId="77777777" w:rsidTr="008276CA">
        <w:tblPrEx>
          <w:tblW w:w="9276" w:type="dxa"/>
          <w:tblInd w:w="-5" w:type="dxa"/>
          <w:tblLook w:val="04A0"/>
        </w:tblPrEx>
        <w:trPr>
          <w:gridAfter w:val="1"/>
          <w:wAfter w:w="63" w:type="dxa"/>
        </w:trPr>
        <w:tc>
          <w:tcPr>
            <w:tcW w:w="9213" w:type="dxa"/>
            <w:gridSpan w:val="12"/>
          </w:tcPr>
          <w:p w:rsidR="008276CA" w:rsidRPr="00E26C99" w:rsidP="00103EC4" w14:paraId="5D31DA31" w14:textId="77777777">
            <w:pPr>
              <w:spacing w:after="0" w:line="240" w:lineRule="auto"/>
              <w:rPr>
                <w:rFonts w:ascii="Arial" w:eastAsia="Times New Roman" w:hAnsi="Arial" w:cs="Arial"/>
                <w:b/>
                <w:sz w:val="20"/>
                <w:szCs w:val="20"/>
                <w:lang w:eastAsia="sl-SI"/>
              </w:rPr>
            </w:pPr>
            <w:r w:rsidRPr="00E26C99">
              <w:rPr>
                <w:rFonts w:ascii="Arial" w:eastAsia="Times New Roman" w:hAnsi="Arial" w:cs="Arial"/>
                <w:b/>
                <w:sz w:val="20"/>
                <w:szCs w:val="20"/>
                <w:lang w:eastAsia="sl-SI"/>
              </w:rPr>
              <w:t>8. Predstavitev sodelovanja z združenji občin:</w:t>
            </w:r>
          </w:p>
        </w:tc>
      </w:tr>
      <w:tr w14:paraId="53133A75" w14:textId="77777777" w:rsidTr="008276CA">
        <w:tblPrEx>
          <w:tblW w:w="9276" w:type="dxa"/>
          <w:tblInd w:w="-5" w:type="dxa"/>
          <w:tblLook w:val="04A0"/>
        </w:tblPrEx>
        <w:trPr>
          <w:gridAfter w:val="1"/>
          <w:wAfter w:w="63" w:type="dxa"/>
        </w:trPr>
        <w:tc>
          <w:tcPr>
            <w:tcW w:w="6439" w:type="dxa"/>
            <w:gridSpan w:val="7"/>
          </w:tcPr>
          <w:p w:rsidR="008276CA" w:rsidRPr="00E26C99" w:rsidP="00103EC4" w14:paraId="103383A0"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Vsebina predloženega gradiva (predpisa) vpliva na:</w:t>
            </w:r>
          </w:p>
          <w:p w:rsidR="008276CA" w:rsidRPr="00E26C99" w:rsidP="00103EC4" w14:paraId="234D48E0" w14:textId="77777777">
            <w:pPr>
              <w:widowControl w:val="0"/>
              <w:numPr>
                <w:ilvl w:val="1"/>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pristojnosti občin,</w:t>
            </w:r>
          </w:p>
          <w:p w:rsidR="008276CA" w:rsidRPr="00E26C99" w:rsidP="00103EC4" w14:paraId="66F1723E" w14:textId="77777777">
            <w:pPr>
              <w:widowControl w:val="0"/>
              <w:numPr>
                <w:ilvl w:val="1"/>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delovanje občin,</w:t>
            </w:r>
          </w:p>
          <w:p w:rsidR="008276CA" w:rsidRPr="00E26C99" w:rsidP="00103EC4" w14:paraId="57B8AF8E" w14:textId="77777777">
            <w:pPr>
              <w:widowControl w:val="0"/>
              <w:numPr>
                <w:ilvl w:val="1"/>
                <w:numId w:val="1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financiranje občin.</w:t>
            </w:r>
          </w:p>
        </w:tc>
        <w:tc>
          <w:tcPr>
            <w:tcW w:w="2774" w:type="dxa"/>
            <w:gridSpan w:val="5"/>
          </w:tcPr>
          <w:p w:rsidR="008276CA" w:rsidRPr="00E26C99" w:rsidP="00103EC4" w14:paraId="6333BE2A" w14:textId="7777777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NE</w:t>
            </w:r>
          </w:p>
        </w:tc>
      </w:tr>
      <w:tr w14:paraId="11CBC1B7" w14:textId="77777777" w:rsidTr="008276CA">
        <w:tblPrEx>
          <w:tblW w:w="9276" w:type="dxa"/>
          <w:tblInd w:w="-5" w:type="dxa"/>
          <w:tblLook w:val="04A0"/>
        </w:tblPrEx>
        <w:trPr>
          <w:gridAfter w:val="1"/>
          <w:wAfter w:w="63" w:type="dxa"/>
        </w:trPr>
        <w:tc>
          <w:tcPr>
            <w:tcW w:w="9213" w:type="dxa"/>
            <w:gridSpan w:val="12"/>
          </w:tcPr>
          <w:p w:rsidR="008276CA" w:rsidRPr="00E26C99" w:rsidP="00103EC4" w14:paraId="23B6753E"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 xml:space="preserve">Gradivo (predpis) je bilo poslano v mnenje: </w:t>
            </w:r>
          </w:p>
          <w:p w:rsidR="008276CA" w:rsidRPr="00E26C99" w:rsidP="00103EC4" w14:paraId="29BCA417" w14:textId="77777777">
            <w:pPr>
              <w:widowControl w:val="0"/>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Skupnosti občin Slovenije SOS: NE</w:t>
            </w:r>
          </w:p>
          <w:p w:rsidR="008276CA" w:rsidRPr="00E26C99" w:rsidP="00103EC4" w14:paraId="44EFD4A8" w14:textId="77777777">
            <w:pPr>
              <w:widowControl w:val="0"/>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Združenju občin Slovenije ZOS: NE</w:t>
            </w:r>
          </w:p>
          <w:p w:rsidR="008276CA" w:rsidRPr="00E26C99" w:rsidP="00103EC4" w14:paraId="3FBE03C1" w14:textId="77777777">
            <w:pPr>
              <w:widowControl w:val="0"/>
              <w:numPr>
                <w:ilvl w:val="0"/>
                <w:numId w:val="2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Združenju mestnih občin Slovenije ZMOS: NE</w:t>
            </w:r>
          </w:p>
          <w:p w:rsidR="008276CA" w:rsidRPr="00E26C99" w:rsidP="00103EC4" w14:paraId="77A2CAF7"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8276CA" w:rsidRPr="00E26C99" w:rsidP="00103EC4" w14:paraId="3B516D5A"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Predlogi in pripombe združenj so bili upoštevani:</w:t>
            </w:r>
          </w:p>
          <w:p w:rsidR="008276CA" w:rsidRPr="00E26C99" w:rsidP="00103EC4" w14:paraId="3DDCE6D8" w14:textId="77777777">
            <w:pPr>
              <w:widowControl w:val="0"/>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v celoti,</w:t>
            </w:r>
          </w:p>
          <w:p w:rsidR="008276CA" w:rsidRPr="00E26C99" w:rsidP="00103EC4" w14:paraId="5E90BB71" w14:textId="77777777">
            <w:pPr>
              <w:widowControl w:val="0"/>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večinoma,</w:t>
            </w:r>
          </w:p>
          <w:p w:rsidR="008276CA" w:rsidRPr="00E26C99" w:rsidP="00103EC4" w14:paraId="7173C91F" w14:textId="77777777">
            <w:pPr>
              <w:widowControl w:val="0"/>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delno,</w:t>
            </w:r>
          </w:p>
          <w:p w:rsidR="008276CA" w:rsidRPr="00E26C99" w:rsidP="00103EC4" w14:paraId="01F799C2" w14:textId="77777777">
            <w:pPr>
              <w:widowControl w:val="0"/>
              <w:numPr>
                <w:ilvl w:val="0"/>
                <w:numId w:val="2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niso bili upoštevani.</w:t>
            </w:r>
          </w:p>
          <w:p w:rsidR="008276CA" w:rsidRPr="00E26C99" w:rsidP="00103EC4" w14:paraId="12D265BF" w14:textId="77777777">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rsidR="008276CA" w:rsidRPr="00E26C99" w:rsidP="00103EC4" w14:paraId="2C9601B2"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Bistveni predlogi in pripombe, ki niso bili upoštevani: /</w:t>
            </w:r>
          </w:p>
        </w:tc>
      </w:tr>
      <w:tr w14:paraId="5212DD78" w14:textId="77777777" w:rsidTr="008276CA">
        <w:tblPrEx>
          <w:tblW w:w="9276" w:type="dxa"/>
          <w:tblInd w:w="-5" w:type="dxa"/>
          <w:tblLook w:val="04A0"/>
        </w:tblPrEx>
        <w:trPr>
          <w:gridAfter w:val="1"/>
          <w:wAfter w:w="63" w:type="dxa"/>
        </w:trPr>
        <w:tc>
          <w:tcPr>
            <w:tcW w:w="9213" w:type="dxa"/>
            <w:gridSpan w:val="12"/>
          </w:tcPr>
          <w:p w:rsidR="008276CA" w:rsidRPr="00E26C99" w:rsidP="00103EC4" w14:paraId="50D337DC" w14:textId="77777777">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26C99">
              <w:rPr>
                <w:rFonts w:ascii="Arial" w:eastAsia="Times New Roman" w:hAnsi="Arial" w:cs="Arial"/>
                <w:b/>
                <w:sz w:val="20"/>
                <w:szCs w:val="20"/>
                <w:lang w:eastAsia="sl-SI"/>
              </w:rPr>
              <w:t>9. Predstavitev sodelovanja javnosti:</w:t>
            </w:r>
          </w:p>
        </w:tc>
      </w:tr>
      <w:tr w14:paraId="68B670A0" w14:textId="77777777" w:rsidTr="008276CA">
        <w:tblPrEx>
          <w:tblW w:w="9276" w:type="dxa"/>
          <w:tblInd w:w="-5" w:type="dxa"/>
          <w:tblLook w:val="04A0"/>
        </w:tblPrEx>
        <w:trPr>
          <w:gridAfter w:val="1"/>
          <w:wAfter w:w="63" w:type="dxa"/>
        </w:trPr>
        <w:tc>
          <w:tcPr>
            <w:tcW w:w="6820" w:type="dxa"/>
            <w:gridSpan w:val="10"/>
          </w:tcPr>
          <w:p w:rsidR="008276CA" w:rsidRPr="00E26C99" w:rsidP="00103EC4" w14:paraId="38C729AC" w14:textId="77777777">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iCs/>
                <w:sz w:val="20"/>
                <w:szCs w:val="20"/>
                <w:lang w:eastAsia="sl-SI"/>
              </w:rPr>
              <w:t>Gradivo je bilo predhodno objavljeno na spletni strani predlagatelja:</w:t>
            </w:r>
          </w:p>
        </w:tc>
        <w:tc>
          <w:tcPr>
            <w:tcW w:w="2393" w:type="dxa"/>
            <w:gridSpan w:val="2"/>
          </w:tcPr>
          <w:p w:rsidR="008276CA" w:rsidRPr="00E26C99" w:rsidP="00103EC4" w14:paraId="4B968699" w14:textId="77777777">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E26C99">
              <w:rPr>
                <w:rFonts w:ascii="Arial" w:eastAsia="Times New Roman" w:hAnsi="Arial" w:cs="Arial"/>
                <w:sz w:val="20"/>
                <w:szCs w:val="20"/>
                <w:lang w:eastAsia="sl-SI"/>
              </w:rPr>
              <w:t>NE</w:t>
            </w:r>
          </w:p>
        </w:tc>
      </w:tr>
      <w:tr w14:paraId="67C101AB" w14:textId="77777777" w:rsidTr="008276CA">
        <w:tblPrEx>
          <w:tblW w:w="9276" w:type="dxa"/>
          <w:tblInd w:w="-5" w:type="dxa"/>
          <w:tblLook w:val="04A0"/>
        </w:tblPrEx>
        <w:trPr>
          <w:gridAfter w:val="1"/>
          <w:wAfter w:w="63" w:type="dxa"/>
          <w:trHeight w:val="274"/>
        </w:trPr>
        <w:tc>
          <w:tcPr>
            <w:tcW w:w="9213" w:type="dxa"/>
            <w:gridSpan w:val="12"/>
          </w:tcPr>
          <w:p w:rsidR="008276CA" w:rsidRPr="00E26C99" w:rsidP="00103EC4" w14:paraId="3A0B8A2F"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E26C99">
              <w:rPr>
                <w:rFonts w:ascii="Arial" w:eastAsia="Times New Roman" w:hAnsi="Arial" w:cs="Arial"/>
                <w:iCs/>
                <w:sz w:val="20"/>
                <w:szCs w:val="20"/>
                <w:lang w:eastAsia="sl-SI"/>
              </w:rPr>
              <w:t>Skladno s sedmim odstavkom 9. člena Poslovnika Vlade R</w:t>
            </w:r>
            <w:r>
              <w:rPr>
                <w:rFonts w:ascii="Arial" w:eastAsia="Times New Roman" w:hAnsi="Arial" w:cs="Arial"/>
                <w:iCs/>
                <w:sz w:val="20"/>
                <w:szCs w:val="20"/>
                <w:lang w:eastAsia="sl-SI"/>
              </w:rPr>
              <w:t xml:space="preserve">epublike </w:t>
            </w:r>
            <w:r w:rsidRPr="00E26C99">
              <w:rPr>
                <w:rFonts w:ascii="Arial" w:eastAsia="Times New Roman" w:hAnsi="Arial" w:cs="Arial"/>
                <w:iCs/>
                <w:sz w:val="20"/>
                <w:szCs w:val="20"/>
                <w:lang w:eastAsia="sl-SI"/>
              </w:rPr>
              <w:t>S</w:t>
            </w:r>
            <w:r>
              <w:rPr>
                <w:rFonts w:ascii="Arial" w:eastAsia="Times New Roman" w:hAnsi="Arial" w:cs="Arial"/>
                <w:iCs/>
                <w:sz w:val="20"/>
                <w:szCs w:val="20"/>
                <w:lang w:eastAsia="sl-SI"/>
              </w:rPr>
              <w:t>lovenije</w:t>
            </w:r>
            <w:r w:rsidRPr="00E26C99">
              <w:rPr>
                <w:rFonts w:ascii="Arial" w:eastAsia="Times New Roman" w:hAnsi="Arial" w:cs="Arial"/>
                <w:iCs/>
                <w:sz w:val="20"/>
                <w:szCs w:val="20"/>
                <w:lang w:eastAsia="sl-SI"/>
              </w:rPr>
              <w:t xml:space="preserve"> (Uradni list RS, št. 43/01, 23/02 – </w:t>
            </w:r>
            <w:r w:rsidRPr="00E26C99">
              <w:rPr>
                <w:rFonts w:ascii="Arial" w:eastAsia="Times New Roman" w:hAnsi="Arial" w:cs="Arial"/>
                <w:iCs/>
                <w:sz w:val="20"/>
                <w:szCs w:val="20"/>
                <w:lang w:eastAsia="sl-SI"/>
              </w:rPr>
              <w:t>popr</w:t>
            </w:r>
            <w:r w:rsidRPr="00E26C99">
              <w:rPr>
                <w:rFonts w:ascii="Arial" w:eastAsia="Times New Roman" w:hAnsi="Arial" w:cs="Arial"/>
                <w:iCs/>
                <w:sz w:val="20"/>
                <w:szCs w:val="20"/>
                <w:lang w:eastAsia="sl-SI"/>
              </w:rPr>
              <w:t>., 54/03, 103/03, 114/04, 26/06, 21/07, 32/10, 73/10, 95/11, 64/12, 10/14, 164/20, 35/21 in 41/21) javnost ni bila povabljena k sodelovanju, saj gre za predlog sklepa Vlade R</w:t>
            </w:r>
            <w:r>
              <w:rPr>
                <w:rFonts w:ascii="Arial" w:eastAsia="Times New Roman" w:hAnsi="Arial" w:cs="Arial"/>
                <w:iCs/>
                <w:sz w:val="20"/>
                <w:szCs w:val="20"/>
                <w:lang w:eastAsia="sl-SI"/>
              </w:rPr>
              <w:t xml:space="preserve">epublike </w:t>
            </w:r>
            <w:r w:rsidRPr="00E26C99">
              <w:rPr>
                <w:rFonts w:ascii="Arial" w:eastAsia="Times New Roman" w:hAnsi="Arial" w:cs="Arial"/>
                <w:iCs/>
                <w:sz w:val="20"/>
                <w:szCs w:val="20"/>
                <w:lang w:eastAsia="sl-SI"/>
              </w:rPr>
              <w:t>S</w:t>
            </w:r>
            <w:r>
              <w:rPr>
                <w:rFonts w:ascii="Arial" w:eastAsia="Times New Roman" w:hAnsi="Arial" w:cs="Arial"/>
                <w:iCs/>
                <w:sz w:val="20"/>
                <w:szCs w:val="20"/>
                <w:lang w:eastAsia="sl-SI"/>
              </w:rPr>
              <w:t>lovenije</w:t>
            </w:r>
            <w:r w:rsidRPr="00E26C99">
              <w:rPr>
                <w:rFonts w:ascii="Arial" w:eastAsia="Times New Roman" w:hAnsi="Arial" w:cs="Arial"/>
                <w:iCs/>
                <w:sz w:val="20"/>
                <w:szCs w:val="20"/>
                <w:lang w:eastAsia="sl-SI"/>
              </w:rPr>
              <w:t>.</w:t>
            </w:r>
          </w:p>
        </w:tc>
      </w:tr>
      <w:tr w14:paraId="61D2C841" w14:textId="77777777" w:rsidTr="008276CA">
        <w:tblPrEx>
          <w:tblW w:w="9276" w:type="dxa"/>
          <w:tblInd w:w="-5" w:type="dxa"/>
          <w:tblLook w:val="04A0"/>
        </w:tblPrEx>
        <w:trPr>
          <w:gridAfter w:val="1"/>
          <w:wAfter w:w="63" w:type="dxa"/>
          <w:trHeight w:val="274"/>
        </w:trPr>
        <w:tc>
          <w:tcPr>
            <w:tcW w:w="9213" w:type="dxa"/>
            <w:gridSpan w:val="12"/>
          </w:tcPr>
          <w:p w:rsidR="008276CA" w:rsidRPr="00E26C99" w:rsidP="00103EC4" w14:paraId="7269D9BB" w14:textId="7777777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14:paraId="39CF3715" w14:textId="77777777" w:rsidTr="008276CA">
        <w:tblPrEx>
          <w:tblW w:w="9276" w:type="dxa"/>
          <w:tblInd w:w="-5" w:type="dxa"/>
          <w:tblLook w:val="04A0"/>
        </w:tblPrEx>
        <w:trPr>
          <w:gridAfter w:val="1"/>
          <w:wAfter w:w="63" w:type="dxa"/>
        </w:trPr>
        <w:tc>
          <w:tcPr>
            <w:tcW w:w="9213" w:type="dxa"/>
            <w:gridSpan w:val="12"/>
            <w:tcBorders>
              <w:top w:val="single" w:sz="4" w:space="0" w:color="000000"/>
              <w:left w:val="single" w:sz="4" w:space="0" w:color="000000"/>
              <w:bottom w:val="single" w:sz="4" w:space="0" w:color="000000"/>
              <w:right w:val="single" w:sz="4" w:space="0" w:color="000000"/>
            </w:tcBorders>
          </w:tcPr>
          <w:p w:rsidR="008276CA" w:rsidRPr="00E26C99" w:rsidP="00103EC4" w14:paraId="6E59400D" w14:textId="7777777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rsidR="008276CA" w:rsidRPr="00E26C99" w:rsidP="00103EC4" w14:paraId="70FB15C6" w14:textId="7777777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Cs/>
                <w:sz w:val="20"/>
                <w:szCs w:val="20"/>
                <w:lang w:eastAsia="sl-SI"/>
              </w:rPr>
            </w:pPr>
            <w:r w:rsidRPr="00E26C99">
              <w:rPr>
                <w:rFonts w:ascii="Arial" w:eastAsia="Times New Roman" w:hAnsi="Arial" w:cs="Arial"/>
                <w:sz w:val="20"/>
                <w:szCs w:val="20"/>
                <w:lang w:eastAsia="sl-SI"/>
              </w:rPr>
              <w:t xml:space="preserve">                                    </w:t>
            </w:r>
            <w:r>
              <w:rPr>
                <w:rFonts w:ascii="Arial" w:eastAsia="Times New Roman" w:hAnsi="Arial" w:cs="Arial"/>
                <w:sz w:val="20"/>
                <w:szCs w:val="20"/>
                <w:lang w:eastAsia="sl-SI"/>
              </w:rPr>
              <w:t>M</w:t>
            </w:r>
            <w:r w:rsidRPr="00E26C99">
              <w:rPr>
                <w:rFonts w:ascii="Arial" w:eastAsia="Times New Roman" w:hAnsi="Arial" w:cs="Arial"/>
                <w:bCs/>
                <w:sz w:val="20"/>
                <w:szCs w:val="20"/>
                <w:lang w:eastAsia="sl-SI"/>
              </w:rPr>
              <w:t>ag. Valentin Hajdinjak</w:t>
            </w:r>
          </w:p>
          <w:p w:rsidR="008276CA" w:rsidP="00103EC4" w14:paraId="6B7F523A" w14:textId="7777777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                                              minister</w:t>
            </w:r>
          </w:p>
          <w:p w:rsidR="008276CA" w:rsidRPr="00E26C99" w:rsidP="00103EC4" w14:paraId="0E825A4F" w14:textId="7777777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tc>
      </w:tr>
    </w:tbl>
    <w:p w:rsidR="008276CA" w:rsidRPr="00E26C99" w:rsidP="008276CA" w14:paraId="5D80E4D0" w14:textId="77777777">
      <w:pPr>
        <w:spacing w:after="0" w:line="260" w:lineRule="exact"/>
        <w:rPr>
          <w:rFonts w:ascii="Arial" w:eastAsia="Times New Roman" w:hAnsi="Arial" w:cs="Arial"/>
          <w:sz w:val="20"/>
          <w:szCs w:val="20"/>
        </w:rPr>
      </w:pPr>
    </w:p>
    <w:p w:rsidR="008276CA" w:rsidRPr="00E26C99" w:rsidP="008276CA" w14:paraId="34D6E4A4" w14:textId="77777777">
      <w:pPr>
        <w:spacing w:after="0" w:line="260" w:lineRule="exact"/>
        <w:rPr>
          <w:rFonts w:ascii="Arial" w:eastAsia="Times New Roman" w:hAnsi="Arial" w:cs="Arial"/>
          <w:sz w:val="20"/>
          <w:szCs w:val="20"/>
        </w:rPr>
      </w:pPr>
      <w:r w:rsidRPr="00E26C99">
        <w:rPr>
          <w:rFonts w:ascii="Arial" w:eastAsia="Times New Roman" w:hAnsi="Arial" w:cs="Arial"/>
          <w:sz w:val="20"/>
          <w:szCs w:val="20"/>
        </w:rPr>
        <w:t>Poslano:</w:t>
      </w:r>
    </w:p>
    <w:p w:rsidR="008276CA" w:rsidRPr="00E26C99" w:rsidP="008276CA" w14:paraId="330E42B1" w14:textId="77777777">
      <w:pPr>
        <w:numPr>
          <w:ilvl w:val="1"/>
          <w:numId w:val="18"/>
        </w:numPr>
        <w:spacing w:after="0" w:line="260" w:lineRule="exact"/>
        <w:ind w:left="360"/>
        <w:rPr>
          <w:rFonts w:ascii="Arial" w:eastAsia="Times New Roman" w:hAnsi="Arial" w:cs="Arial"/>
          <w:sz w:val="20"/>
          <w:szCs w:val="20"/>
        </w:rPr>
      </w:pPr>
      <w:r w:rsidRPr="00E26C99">
        <w:rPr>
          <w:rFonts w:ascii="Arial" w:eastAsia="Times New Roman" w:hAnsi="Arial" w:cs="Arial"/>
          <w:sz w:val="20"/>
          <w:szCs w:val="20"/>
        </w:rPr>
        <w:t>naslovniku,</w:t>
      </w:r>
    </w:p>
    <w:p w:rsidR="008276CA" w:rsidRPr="00E26C99" w:rsidP="008276CA" w14:paraId="45215558" w14:textId="77777777">
      <w:pPr>
        <w:numPr>
          <w:ilvl w:val="1"/>
          <w:numId w:val="18"/>
        </w:numPr>
        <w:spacing w:after="0" w:line="260" w:lineRule="exact"/>
        <w:ind w:left="360"/>
        <w:rPr>
          <w:rFonts w:ascii="Arial" w:eastAsia="Times New Roman" w:hAnsi="Arial" w:cs="Arial"/>
          <w:sz w:val="20"/>
          <w:szCs w:val="20"/>
        </w:rPr>
      </w:pPr>
      <w:r w:rsidRPr="00E26C99">
        <w:rPr>
          <w:rFonts w:ascii="Arial" w:eastAsia="Times New Roman" w:hAnsi="Arial" w:cs="Arial"/>
          <w:sz w:val="20"/>
          <w:szCs w:val="20"/>
        </w:rPr>
        <w:t>URSZR.</w:t>
      </w:r>
    </w:p>
    <w:p w:rsidR="008276CA" w:rsidRPr="00E26C99" w:rsidP="008276CA" w14:paraId="2AD3F107"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FD26E24"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6D8115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A1D8A7A"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A561E52" w14:textId="77777777">
      <w:pPr>
        <w:spacing w:after="0" w:line="240" w:lineRule="auto"/>
        <w:rPr>
          <w:rFonts w:ascii="Arial" w:eastAsia="Times New Roman" w:hAnsi="Arial" w:cs="Arial"/>
          <w:sz w:val="20"/>
          <w:szCs w:val="20"/>
          <w:lang w:eastAsia="sl-SI"/>
        </w:rPr>
      </w:pPr>
      <w:r w:rsidRPr="00E26C99">
        <w:rPr>
          <w:rFonts w:ascii="Arial" w:hAnsi="Arial" w:cs="Arial"/>
          <w:b/>
          <w:sz w:val="20"/>
          <w:szCs w:val="20"/>
        </w:rPr>
        <w:br w:type="page"/>
      </w:r>
    </w:p>
    <w:p w:rsidR="008276CA" w:rsidRPr="00E26C99" w:rsidP="008276CA" w14:paraId="44D60BE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448599D4" w14:textId="77777777" w:rsidTr="00103EC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8276CA" w:rsidRPr="00E26C99" w:rsidP="00103EC4" w14:paraId="62927347" w14:textId="32D11E57">
            <w:pPr>
              <w:tabs>
                <w:tab w:val="left" w:pos="8280"/>
              </w:tabs>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c>
          <w:tcPr>
            <w:tcW w:w="4531" w:type="dxa"/>
          </w:tcPr>
          <w:p w:rsidR="008276CA" w:rsidRPr="00E26C99" w:rsidP="00103EC4" w14:paraId="275D6201" w14:textId="1B85C999">
            <w:pPr>
              <w:suppressAutoHyphens/>
              <w:overflowPunct w:val="0"/>
              <w:autoSpaceDE w:val="0"/>
              <w:autoSpaceDN w:val="0"/>
              <w:adjustRightInd w:val="0"/>
              <w:spacing w:after="0" w:line="260" w:lineRule="exact"/>
              <w:jc w:val="right"/>
              <w:textAlignment w:val="baseline"/>
              <w:rPr>
                <w:rFonts w:ascii="Arial" w:eastAsia="Times New Roman" w:hAnsi="Arial" w:cs="Arial"/>
                <w:sz w:val="20"/>
                <w:szCs w:val="20"/>
                <w:lang w:eastAsia="sl-SI"/>
              </w:rPr>
            </w:pPr>
          </w:p>
        </w:tc>
      </w:tr>
    </w:tbl>
    <w:p w:rsidR="008276CA" w:rsidRPr="00E26C99" w:rsidP="008276CA" w14:paraId="2EFEF24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5A04D9B"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Številka: </w:t>
      </w:r>
      <w:r w:rsidRPr="00E26C99">
        <w:rPr>
          <w:rFonts w:ascii="Arial" w:eastAsia="Times New Roman" w:hAnsi="Arial" w:cs="Arial"/>
          <w:sz w:val="20"/>
          <w:szCs w:val="20"/>
          <w:lang w:eastAsia="sl-SI"/>
        </w:rPr>
        <w:tab/>
      </w:r>
    </w:p>
    <w:p w:rsidR="008276CA" w:rsidRPr="00E26C99" w:rsidP="008276CA" w14:paraId="71CDEA4E"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Datum: </w:t>
      </w:r>
      <w:r w:rsidRPr="00E26C99">
        <w:rPr>
          <w:rFonts w:ascii="Arial" w:eastAsia="Times New Roman" w:hAnsi="Arial" w:cs="Arial"/>
          <w:sz w:val="20"/>
          <w:szCs w:val="20"/>
          <w:lang w:eastAsia="sl-SI"/>
        </w:rPr>
        <w:tab/>
      </w:r>
    </w:p>
    <w:p w:rsidR="008276CA" w:rsidRPr="00E26C99" w:rsidP="008276CA" w14:paraId="03A2989E"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FC596A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A305EEE" w14:textId="77777777">
      <w:pPr>
        <w:suppressAutoHyphens/>
        <w:overflowPunct w:val="0"/>
        <w:autoSpaceDE w:val="0"/>
        <w:autoSpaceDN w:val="0"/>
        <w:adjustRightInd w:val="0"/>
        <w:spacing w:before="120"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Na podlagi 93. člena Zakona o varstvu pred naravnimi in drugimi nesrečami (Uradni list RS, št. 51/06 – uradno prečiščeno besedilo, 97/10, 21/18 – </w:t>
      </w:r>
      <w:r w:rsidRPr="00E26C99">
        <w:rPr>
          <w:rFonts w:ascii="Arial" w:eastAsia="Times New Roman" w:hAnsi="Arial" w:cs="Arial"/>
          <w:sz w:val="20"/>
          <w:szCs w:val="20"/>
          <w:lang w:eastAsia="sl-SI"/>
        </w:rPr>
        <w:t>ZNOrg</w:t>
      </w:r>
      <w:r w:rsidRPr="00E26C99">
        <w:rPr>
          <w:rFonts w:ascii="Arial" w:eastAsia="Times New Roman" w:hAnsi="Arial" w:cs="Arial"/>
          <w:sz w:val="20"/>
          <w:szCs w:val="20"/>
          <w:lang w:eastAsia="sl-SI"/>
        </w:rPr>
        <w:t>, 117/22 in 57/25), četrtega odstavka 8. člena Pravilnika o vajah na področju varstva pred naravnimi in drugimi nesrečami (Uradni list RS, št. 104/08) in Načrta vaj v obrambnem sistemu in sistemu varstva pred naravnimi in drugimi nesrečami v letu 2026 št. 84300-2/2026/2 z dne 5. 2. 2026</w:t>
      </w:r>
      <w:r>
        <w:rPr>
          <w:rFonts w:ascii="Arial" w:eastAsia="Times New Roman" w:hAnsi="Arial" w:cs="Arial"/>
          <w:iCs/>
          <w:sz w:val="20"/>
          <w:szCs w:val="20"/>
        </w:rPr>
        <w:t xml:space="preserve">, </w:t>
      </w:r>
      <w:r w:rsidRPr="00E26C99">
        <w:rPr>
          <w:rFonts w:ascii="Arial" w:eastAsia="Times New Roman" w:hAnsi="Arial" w:cs="Arial"/>
          <w:iCs/>
          <w:sz w:val="20"/>
          <w:szCs w:val="20"/>
        </w:rPr>
        <w:t>št. 84300-2/2026/</w:t>
      </w:r>
      <w:r>
        <w:rPr>
          <w:rFonts w:ascii="Arial" w:eastAsia="Times New Roman" w:hAnsi="Arial" w:cs="Arial"/>
          <w:iCs/>
          <w:sz w:val="20"/>
          <w:szCs w:val="20"/>
        </w:rPr>
        <w:t xml:space="preserve">6 </w:t>
      </w:r>
      <w:r w:rsidRPr="00E26C99">
        <w:rPr>
          <w:rFonts w:ascii="Arial" w:eastAsia="Times New Roman" w:hAnsi="Arial" w:cs="Arial"/>
          <w:iCs/>
          <w:sz w:val="20"/>
          <w:szCs w:val="20"/>
        </w:rPr>
        <w:t xml:space="preserve">z dne </w:t>
      </w:r>
      <w:r>
        <w:rPr>
          <w:rFonts w:ascii="Arial" w:eastAsia="Times New Roman" w:hAnsi="Arial" w:cs="Arial"/>
          <w:iCs/>
          <w:sz w:val="20"/>
          <w:szCs w:val="20"/>
        </w:rPr>
        <w:t>15</w:t>
      </w:r>
      <w:r w:rsidRPr="00E26C99">
        <w:rPr>
          <w:rFonts w:ascii="Arial" w:eastAsia="Times New Roman" w:hAnsi="Arial" w:cs="Arial"/>
          <w:iCs/>
          <w:sz w:val="20"/>
          <w:szCs w:val="20"/>
        </w:rPr>
        <w:t xml:space="preserve">. </w:t>
      </w:r>
      <w:r>
        <w:rPr>
          <w:rFonts w:ascii="Arial" w:eastAsia="Times New Roman" w:hAnsi="Arial" w:cs="Arial"/>
          <w:iCs/>
          <w:sz w:val="20"/>
          <w:szCs w:val="20"/>
        </w:rPr>
        <w:t>5</w:t>
      </w:r>
      <w:r w:rsidRPr="00E26C99">
        <w:rPr>
          <w:rFonts w:ascii="Arial" w:eastAsia="Times New Roman" w:hAnsi="Arial" w:cs="Arial"/>
          <w:iCs/>
          <w:sz w:val="20"/>
          <w:szCs w:val="20"/>
        </w:rPr>
        <w:t>. 2026</w:t>
      </w:r>
      <w:r>
        <w:rPr>
          <w:rFonts w:ascii="Arial" w:eastAsia="Times New Roman" w:hAnsi="Arial" w:cs="Arial"/>
          <w:iCs/>
          <w:sz w:val="20"/>
          <w:szCs w:val="20"/>
        </w:rPr>
        <w:t xml:space="preserve"> in </w:t>
      </w:r>
      <w:r w:rsidRPr="00E26C99">
        <w:rPr>
          <w:rFonts w:ascii="Arial" w:eastAsia="Times New Roman" w:hAnsi="Arial" w:cs="Arial"/>
          <w:iCs/>
          <w:sz w:val="20"/>
          <w:szCs w:val="20"/>
        </w:rPr>
        <w:t>št. 84300-</w:t>
      </w:r>
      <w:r>
        <w:rPr>
          <w:rFonts w:ascii="Arial" w:eastAsia="Times New Roman" w:hAnsi="Arial" w:cs="Arial"/>
          <w:iCs/>
          <w:sz w:val="20"/>
          <w:szCs w:val="20"/>
        </w:rPr>
        <w:t>10</w:t>
      </w:r>
      <w:r w:rsidRPr="00E26C99">
        <w:rPr>
          <w:rFonts w:ascii="Arial" w:eastAsia="Times New Roman" w:hAnsi="Arial" w:cs="Arial"/>
          <w:iCs/>
          <w:sz w:val="20"/>
          <w:szCs w:val="20"/>
        </w:rPr>
        <w:t>/2026/2</w:t>
      </w:r>
      <w:r>
        <w:rPr>
          <w:rFonts w:ascii="Arial" w:eastAsia="Times New Roman" w:hAnsi="Arial" w:cs="Arial"/>
          <w:iCs/>
          <w:sz w:val="20"/>
          <w:szCs w:val="20"/>
        </w:rPr>
        <w:t xml:space="preserve"> </w:t>
      </w:r>
      <w:r w:rsidRPr="00E26C99">
        <w:rPr>
          <w:rFonts w:ascii="Arial" w:eastAsia="Times New Roman" w:hAnsi="Arial" w:cs="Arial"/>
          <w:iCs/>
          <w:sz w:val="20"/>
          <w:szCs w:val="20"/>
        </w:rPr>
        <w:t xml:space="preserve">z dne </w:t>
      </w:r>
      <w:r>
        <w:rPr>
          <w:rFonts w:ascii="Arial" w:eastAsia="Times New Roman" w:hAnsi="Arial" w:cs="Arial"/>
          <w:iCs/>
          <w:sz w:val="20"/>
          <w:szCs w:val="20"/>
        </w:rPr>
        <w:t>1</w:t>
      </w:r>
      <w:r w:rsidRPr="00E26C99">
        <w:rPr>
          <w:rFonts w:ascii="Arial" w:eastAsia="Times New Roman" w:hAnsi="Arial" w:cs="Arial"/>
          <w:iCs/>
          <w:sz w:val="20"/>
          <w:szCs w:val="20"/>
        </w:rPr>
        <w:t xml:space="preserve">. </w:t>
      </w:r>
      <w:r>
        <w:rPr>
          <w:rFonts w:ascii="Arial" w:eastAsia="Times New Roman" w:hAnsi="Arial" w:cs="Arial"/>
          <w:iCs/>
          <w:sz w:val="20"/>
          <w:szCs w:val="20"/>
        </w:rPr>
        <w:t>10</w:t>
      </w:r>
      <w:r w:rsidRPr="00E26C99">
        <w:rPr>
          <w:rFonts w:ascii="Arial" w:eastAsia="Times New Roman" w:hAnsi="Arial" w:cs="Arial"/>
          <w:iCs/>
          <w:sz w:val="20"/>
          <w:szCs w:val="20"/>
        </w:rPr>
        <w:t>. 2026</w:t>
      </w:r>
      <w:r w:rsidRPr="00E26C99">
        <w:rPr>
          <w:rFonts w:ascii="Arial" w:eastAsia="Times New Roman" w:hAnsi="Arial" w:cs="Arial"/>
          <w:sz w:val="20"/>
          <w:szCs w:val="20"/>
          <w:lang w:eastAsia="sl-SI"/>
        </w:rPr>
        <w:t xml:space="preserve"> je Vlada Republike Slovenije na ……… redni seji dne ……… pod točko ……… sprejela</w:t>
      </w:r>
    </w:p>
    <w:p w:rsidR="008276CA" w:rsidRPr="00E26C99" w:rsidP="008276CA" w14:paraId="1CB68C0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226D1E5"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E26C99">
        <w:rPr>
          <w:rFonts w:ascii="Arial" w:eastAsia="Times New Roman" w:hAnsi="Arial" w:cs="Arial"/>
          <w:b/>
          <w:sz w:val="20"/>
          <w:szCs w:val="20"/>
          <w:lang w:eastAsia="sl-SI"/>
        </w:rPr>
        <w:t>S K L E P</w:t>
      </w:r>
    </w:p>
    <w:p w:rsidR="008276CA" w:rsidRPr="00E26C99" w:rsidP="008276CA" w14:paraId="464F0081"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E26C99">
        <w:rPr>
          <w:rFonts w:ascii="Arial" w:eastAsia="Times New Roman" w:hAnsi="Arial" w:cs="Arial"/>
          <w:b/>
          <w:sz w:val="20"/>
          <w:szCs w:val="20"/>
          <w:lang w:eastAsia="sl-SI"/>
        </w:rPr>
        <w:t>o izvedbi vaje državnega pomena »VAJA POTRES 2026«</w:t>
      </w:r>
    </w:p>
    <w:p w:rsidR="008276CA" w:rsidRPr="00E26C99" w:rsidP="008276CA" w14:paraId="5FD3252F"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246717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37C9417"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I</w:t>
      </w:r>
    </w:p>
    <w:p w:rsidR="008276CA" w:rsidRPr="00E26C99" w:rsidP="008276CA" w14:paraId="7D49FB5C"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A3D03CB"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Z namenom preverjanja pripravljenosti in odzivanja na potres v osrednji Sloveniji se pripravi in izvede državna, enodnevna teoretična »V</w:t>
      </w:r>
      <w:r>
        <w:rPr>
          <w:rFonts w:ascii="Arial" w:eastAsia="Times New Roman" w:hAnsi="Arial" w:cs="Arial"/>
          <w:sz w:val="20"/>
          <w:szCs w:val="20"/>
          <w:lang w:eastAsia="sl-SI"/>
        </w:rPr>
        <w:t>AJA</w:t>
      </w:r>
      <w:r w:rsidRPr="00E26C99">
        <w:rPr>
          <w:rFonts w:ascii="Arial" w:eastAsia="Times New Roman" w:hAnsi="Arial" w:cs="Arial"/>
          <w:sz w:val="20"/>
          <w:szCs w:val="20"/>
          <w:lang w:eastAsia="sl-SI"/>
        </w:rPr>
        <w:t xml:space="preserve"> POTRES 2026«</w:t>
      </w:r>
      <w:r>
        <w:rPr>
          <w:rFonts w:ascii="Arial" w:eastAsia="Times New Roman" w:hAnsi="Arial" w:cs="Arial"/>
          <w:sz w:val="20"/>
          <w:szCs w:val="20"/>
          <w:lang w:eastAsia="sl-SI"/>
        </w:rPr>
        <w:t xml:space="preserve"> (v nadaljnjem besedilu: vaja)</w:t>
      </w:r>
      <w:r w:rsidRPr="00E26C99">
        <w:rPr>
          <w:rFonts w:ascii="Arial" w:eastAsia="Times New Roman" w:hAnsi="Arial" w:cs="Arial"/>
          <w:sz w:val="20"/>
          <w:szCs w:val="20"/>
          <w:lang w:eastAsia="sl-SI"/>
        </w:rPr>
        <w:t>. Vaja bo napovedana.</w:t>
      </w:r>
    </w:p>
    <w:p w:rsidR="008276CA" w:rsidP="008276CA" w14:paraId="31C73087"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P="008276CA" w14:paraId="419D8435"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II</w:t>
      </w:r>
    </w:p>
    <w:p w:rsidR="008276CA" w:rsidRPr="00E26C99" w:rsidP="008276CA" w14:paraId="52E5C4F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53C1034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Vaja</w:t>
      </w:r>
      <w:r w:rsidRPr="00E26C99">
        <w:rPr>
          <w:rFonts w:ascii="Arial" w:eastAsia="Times New Roman" w:hAnsi="Arial" w:cs="Arial"/>
          <w:sz w:val="20"/>
          <w:szCs w:val="20"/>
          <w:lang w:eastAsia="sl-SI"/>
        </w:rPr>
        <w:t xml:space="preserve"> se izvede na podlagi predpostavke, da je v osrednji Sloveniji prišlo do potresa. Potres je po podatkih Agencije Republike Slovenije za okolje dosegel intenziteto med 8. in 9. stopnjo po EMS potresni lestvici. Zaradi potresa so najmočneje prizadeta mestna jedra s starejšo infrastrukturo in zgradbe v stanovanjskih naseljih na različnih lokacijah, porušene so komunikacije, pojavili so se požari na različnih koncih prizadetega območja. Zaradi potresa je več mrtvih, ranjenih in zasutih pod ruševinami.</w:t>
      </w:r>
    </w:p>
    <w:p w:rsidR="008276CA" w:rsidRPr="00E26C99" w:rsidP="008276CA" w14:paraId="2EA8923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3FD26E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Podrobnejšo predpostavko pripravi skupina za pripravo načrta vaje, v kateri so predstavniki Uprave Republike Slovenije za zaščito in reševanje in Inšpektorata Republike Slovenije za varstvo pred naravnimi in drugimi nesrečami.</w:t>
      </w:r>
    </w:p>
    <w:p w:rsidR="008276CA" w:rsidP="008276CA" w14:paraId="71C99812"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5DDBE0ED"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II</w:t>
      </w:r>
      <w:r>
        <w:rPr>
          <w:rFonts w:ascii="Arial" w:eastAsia="Times New Roman" w:hAnsi="Arial" w:cs="Arial"/>
          <w:sz w:val="20"/>
          <w:szCs w:val="20"/>
          <w:lang w:eastAsia="sl-SI"/>
        </w:rPr>
        <w:t>I</w:t>
      </w:r>
    </w:p>
    <w:p w:rsidR="008276CA" w:rsidRPr="00E26C99" w:rsidP="008276CA" w14:paraId="5750BDA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F87F26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Namen vaje je preveriti koncept odziva na potres in izvajanje nalog državnih organov, kot so določene v Državnem načrtu zaščite in reševanja ob potresu in načrtih dejavnosti posameznih organov.</w:t>
      </w:r>
    </w:p>
    <w:p w:rsidR="008276CA" w:rsidRPr="00E26C99" w:rsidP="008276CA" w14:paraId="2D6A36C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5EC3307A"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Cilji vaje so:</w:t>
      </w:r>
    </w:p>
    <w:p w:rsidR="008276CA" w:rsidRPr="00E26C99" w:rsidP="00671E0A" w14:paraId="0127922A" w14:textId="77777777">
      <w:pPr>
        <w:numPr>
          <w:ilvl w:val="0"/>
          <w:numId w:val="35"/>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preveriti odziv pristojnih organov in služb v skladu z rešitvami </w:t>
      </w:r>
      <w:r w:rsidRPr="00F752A2">
        <w:rPr>
          <w:rFonts w:ascii="Arial" w:eastAsia="Times New Roman" w:hAnsi="Arial" w:cs="Arial"/>
          <w:sz w:val="20"/>
          <w:szCs w:val="20"/>
          <w:lang w:eastAsia="sl-SI"/>
        </w:rPr>
        <w:t>v Državnem načrtu zaščite in reševanja ob potresu</w:t>
      </w:r>
      <w:r w:rsidRPr="00E26C99">
        <w:rPr>
          <w:rFonts w:ascii="Arial" w:eastAsia="Times New Roman" w:hAnsi="Arial" w:cs="Arial"/>
          <w:sz w:val="20"/>
          <w:szCs w:val="20"/>
          <w:lang w:eastAsia="sl-SI"/>
        </w:rPr>
        <w:t xml:space="preserve"> in načrtih dejavnosti;</w:t>
      </w:r>
    </w:p>
    <w:p w:rsidR="008276CA" w:rsidRPr="00E26C99" w:rsidP="00671E0A" w14:paraId="661F0090" w14:textId="77777777">
      <w:pPr>
        <w:numPr>
          <w:ilvl w:val="0"/>
          <w:numId w:val="35"/>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preveriti komunikacijo med pristojnimi organi in komunikacijo z javnost</w:t>
      </w:r>
      <w:r>
        <w:rPr>
          <w:rFonts w:ascii="Arial" w:eastAsia="Times New Roman" w:hAnsi="Arial" w:cs="Arial"/>
          <w:sz w:val="20"/>
          <w:szCs w:val="20"/>
          <w:lang w:eastAsia="sl-SI"/>
        </w:rPr>
        <w:t>jo</w:t>
      </w:r>
      <w:r w:rsidRPr="00E26C99">
        <w:rPr>
          <w:rFonts w:ascii="Arial" w:eastAsia="Times New Roman" w:hAnsi="Arial" w:cs="Arial"/>
          <w:sz w:val="20"/>
          <w:szCs w:val="20"/>
          <w:lang w:eastAsia="sl-SI"/>
        </w:rPr>
        <w:t>;</w:t>
      </w:r>
    </w:p>
    <w:p w:rsidR="008276CA" w:rsidRPr="00E26C99" w:rsidP="00671E0A" w14:paraId="4E659411" w14:textId="77777777">
      <w:pPr>
        <w:numPr>
          <w:ilvl w:val="0"/>
          <w:numId w:val="35"/>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preveriti usklajenost vodenja odziva ob potresu;</w:t>
      </w:r>
    </w:p>
    <w:p w:rsidR="008276CA" w:rsidRPr="00E26C99" w:rsidP="00671E0A" w14:paraId="29EE29DE" w14:textId="77777777">
      <w:pPr>
        <w:numPr>
          <w:ilvl w:val="0"/>
          <w:numId w:val="35"/>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ugotoviti posledice potresa po resorjih in vpliv na delovanje resorjev;</w:t>
      </w:r>
    </w:p>
    <w:p w:rsidR="008276CA" w:rsidRPr="00E26C99" w:rsidP="00671E0A" w14:paraId="30C8ED63" w14:textId="77777777">
      <w:pPr>
        <w:numPr>
          <w:ilvl w:val="0"/>
          <w:numId w:val="35"/>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identificirati bistvene izzive pri posameznih </w:t>
      </w:r>
      <w:r w:rsidRPr="00E26C99">
        <w:rPr>
          <w:rFonts w:ascii="Arial" w:eastAsia="Times New Roman" w:hAnsi="Arial" w:cs="Arial"/>
          <w:sz w:val="20"/>
          <w:szCs w:val="20"/>
          <w:lang w:eastAsia="sl-SI"/>
        </w:rPr>
        <w:t>vadbencih</w:t>
      </w:r>
      <w:r w:rsidRPr="00E26C99">
        <w:rPr>
          <w:rFonts w:ascii="Arial" w:eastAsia="Times New Roman" w:hAnsi="Arial" w:cs="Arial"/>
          <w:sz w:val="20"/>
          <w:szCs w:val="20"/>
          <w:lang w:eastAsia="sl-SI"/>
        </w:rPr>
        <w:t>;</w:t>
      </w:r>
    </w:p>
    <w:p w:rsidR="008276CA" w:rsidRPr="00E26C99" w:rsidP="00671E0A" w14:paraId="2747AA3C" w14:textId="77777777">
      <w:pPr>
        <w:numPr>
          <w:ilvl w:val="0"/>
          <w:numId w:val="35"/>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glede na ugotovitve analize vaje izboljšati ukrepanje in po potrebi dopolniti </w:t>
      </w:r>
      <w:r>
        <w:rPr>
          <w:rFonts w:ascii="Arial" w:eastAsia="Times New Roman" w:hAnsi="Arial" w:cs="Arial"/>
          <w:sz w:val="20"/>
          <w:szCs w:val="20"/>
          <w:lang w:eastAsia="sl-SI"/>
        </w:rPr>
        <w:t>D</w:t>
      </w:r>
      <w:r w:rsidRPr="00F752A2">
        <w:rPr>
          <w:rFonts w:ascii="Arial" w:eastAsia="Times New Roman" w:hAnsi="Arial" w:cs="Arial"/>
          <w:sz w:val="20"/>
          <w:szCs w:val="20"/>
          <w:lang w:eastAsia="sl-SI"/>
        </w:rPr>
        <w:t>ržavni načrt zaščite in reševanja ob potresu</w:t>
      </w:r>
      <w:r w:rsidRPr="00E26C99">
        <w:rPr>
          <w:rFonts w:ascii="Arial" w:eastAsia="Times New Roman" w:hAnsi="Arial" w:cs="Arial"/>
          <w:sz w:val="20"/>
          <w:szCs w:val="20"/>
          <w:lang w:eastAsia="sl-SI"/>
        </w:rPr>
        <w:t>.</w:t>
      </w:r>
    </w:p>
    <w:p w:rsidR="008276CA" w:rsidRPr="00E26C99" w:rsidP="008276CA" w14:paraId="035A8D47"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3EA893A"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79F44E6"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I</w:t>
      </w:r>
      <w:r>
        <w:rPr>
          <w:rFonts w:ascii="Arial" w:eastAsia="Times New Roman" w:hAnsi="Arial" w:cs="Arial"/>
          <w:sz w:val="20"/>
          <w:szCs w:val="20"/>
          <w:lang w:eastAsia="sl-SI"/>
        </w:rPr>
        <w:t>V</w:t>
      </w:r>
    </w:p>
    <w:p w:rsidR="008276CA" w:rsidRPr="00E26C99" w:rsidP="008276CA" w14:paraId="5422E254"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595181E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Vajo organizira Uprava Republike Slovenije za zaščito in reševanje.</w:t>
      </w:r>
    </w:p>
    <w:p w:rsidR="008276CA" w:rsidRPr="00E26C99" w:rsidP="008276CA" w14:paraId="26F0C559"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7DCF9FA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Vaja se izvede v skladu z </w:t>
      </w:r>
      <w:r w:rsidRPr="00F752A2">
        <w:rPr>
          <w:rFonts w:ascii="Arial" w:eastAsia="Times New Roman" w:hAnsi="Arial" w:cs="Arial"/>
          <w:sz w:val="20"/>
          <w:szCs w:val="20"/>
          <w:lang w:eastAsia="sl-SI"/>
        </w:rPr>
        <w:t>Državnim načrtom zaščite in reševanja ob potresu</w:t>
      </w:r>
      <w:r w:rsidRPr="00E26C99">
        <w:rPr>
          <w:rFonts w:ascii="Arial" w:eastAsia="Times New Roman" w:hAnsi="Arial" w:cs="Arial"/>
          <w:sz w:val="20"/>
          <w:szCs w:val="20"/>
          <w:lang w:eastAsia="sl-SI"/>
        </w:rPr>
        <w:t>, načrti dejavnosti in načrtom za izvedbo vaje, ki ga pripravi skupina za pripravo načrta vaje.</w:t>
      </w:r>
    </w:p>
    <w:p w:rsidR="008276CA" w:rsidRPr="00E26C99" w:rsidP="008276CA" w14:paraId="212DA07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E71CF5E"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F2D36B2"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w:t>
      </w:r>
    </w:p>
    <w:p w:rsidR="008276CA" w:rsidRPr="00E26C99" w:rsidP="008276CA" w14:paraId="249813B9"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7939578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Na vaji kot </w:t>
      </w:r>
      <w:r w:rsidRPr="00E26C99">
        <w:rPr>
          <w:rFonts w:ascii="Arial" w:eastAsia="Times New Roman" w:hAnsi="Arial" w:cs="Arial"/>
          <w:sz w:val="20"/>
          <w:szCs w:val="20"/>
          <w:lang w:eastAsia="sl-SI"/>
        </w:rPr>
        <w:t>vadbenci</w:t>
      </w:r>
      <w:r w:rsidRPr="00E26C99">
        <w:rPr>
          <w:rFonts w:ascii="Arial" w:eastAsia="Times New Roman" w:hAnsi="Arial" w:cs="Arial"/>
          <w:sz w:val="20"/>
          <w:szCs w:val="20"/>
          <w:lang w:eastAsia="sl-SI"/>
        </w:rPr>
        <w:t xml:space="preserve"> sodelujejo: </w:t>
      </w:r>
    </w:p>
    <w:p w:rsidR="008276CA" w:rsidRPr="00E26C99" w:rsidP="00671E0A" w14:paraId="27DECBA7" w14:textId="541E8942">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Pr="00E26C99">
        <w:rPr>
          <w:rFonts w:ascii="Arial" w:eastAsia="Times New Roman" w:hAnsi="Arial" w:cs="Arial"/>
          <w:sz w:val="20"/>
          <w:szCs w:val="20"/>
          <w:lang w:eastAsia="sl-SI"/>
        </w:rPr>
        <w:t>oveljnik Civilne zaščite Republike Slovenije;</w:t>
      </w:r>
    </w:p>
    <w:p w:rsidR="008276CA" w:rsidRPr="00E26C99" w:rsidP="00671E0A" w14:paraId="29378CC7"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štab Civilne zaščite Republike Slovenije v operativni sestavi;</w:t>
      </w:r>
    </w:p>
    <w:p w:rsidR="008276CA" w:rsidRPr="00E26C99" w:rsidP="00671E0A" w14:paraId="5320703B"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obrambo, Uprava Republike Slovenije za zaščito in reševanje;</w:t>
      </w:r>
    </w:p>
    <w:p w:rsidR="008276CA" w:rsidRPr="00E26C99" w:rsidP="00671E0A" w14:paraId="1E7E5B48"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obrambo;</w:t>
      </w:r>
    </w:p>
    <w:p w:rsidR="008276CA" w:rsidRPr="00E26C99" w:rsidP="00671E0A" w14:paraId="70809672"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zdravje;</w:t>
      </w:r>
    </w:p>
    <w:p w:rsidR="008276CA" w:rsidRPr="00E26C99" w:rsidP="00671E0A" w14:paraId="10188396"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Ministrstvo za notranje zadeve in javno upravo; </w:t>
      </w:r>
    </w:p>
    <w:p w:rsidR="008276CA" w:rsidRPr="00E26C99" w:rsidP="00671E0A" w14:paraId="177CC1D3"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okolje in prostor;</w:t>
      </w:r>
    </w:p>
    <w:p w:rsidR="008276CA" w:rsidRPr="00E26C99" w:rsidP="00671E0A" w14:paraId="28247533"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infrastrukturo in energetiko;</w:t>
      </w:r>
    </w:p>
    <w:p w:rsidR="008276CA" w:rsidRPr="00E26C99" w:rsidP="00671E0A" w14:paraId="19B0EC30"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zunanje in evropske zadeve;</w:t>
      </w:r>
    </w:p>
    <w:p w:rsidR="008276CA" w:rsidRPr="00E26C99" w:rsidP="00671E0A" w14:paraId="3361ABEE"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finance;</w:t>
      </w:r>
    </w:p>
    <w:p w:rsidR="008276CA" w:rsidRPr="00E26C99" w:rsidP="00671E0A" w14:paraId="450D8FAB"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gospodarstvo, delo in šport;</w:t>
      </w:r>
    </w:p>
    <w:p w:rsidR="008276CA" w:rsidRPr="00E26C99" w:rsidP="00671E0A" w14:paraId="344D7487"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pravosodje;</w:t>
      </w:r>
    </w:p>
    <w:p w:rsidR="008276CA" w:rsidRPr="00E26C99" w:rsidP="00671E0A" w14:paraId="1A7C3DFB"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demografijo, družino in socialne zadeve;</w:t>
      </w:r>
    </w:p>
    <w:p w:rsidR="008276CA" w:rsidRPr="00E26C99" w:rsidP="00671E0A" w14:paraId="2B627EFB"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kmetijstvo;</w:t>
      </w:r>
    </w:p>
    <w:p w:rsidR="008276CA" w:rsidRPr="00E26C99" w:rsidP="00671E0A" w14:paraId="7CAE30E1"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izobraževanje</w:t>
      </w:r>
      <w:r>
        <w:rPr>
          <w:rFonts w:ascii="Arial" w:eastAsia="Times New Roman" w:hAnsi="Arial" w:cs="Arial"/>
          <w:sz w:val="20"/>
          <w:szCs w:val="20"/>
          <w:lang w:eastAsia="sl-SI"/>
        </w:rPr>
        <w:t>,</w:t>
      </w:r>
      <w:r w:rsidRPr="00E26C99">
        <w:rPr>
          <w:rFonts w:ascii="Arial" w:eastAsia="Times New Roman" w:hAnsi="Arial" w:cs="Arial"/>
          <w:sz w:val="20"/>
          <w:szCs w:val="20"/>
          <w:lang w:eastAsia="sl-SI"/>
        </w:rPr>
        <w:t xml:space="preserve"> znanost in mladino;</w:t>
      </w:r>
    </w:p>
    <w:p w:rsidR="008276CA" w:rsidRPr="00E26C99" w:rsidP="00671E0A" w14:paraId="419635CD"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Ministrstvo za kulturo;</w:t>
      </w:r>
    </w:p>
    <w:p w:rsidR="008276CA" w:rsidRPr="00E26C99" w:rsidP="007A7DF6" w14:paraId="3A9AE24C" w14:textId="77777777">
      <w:pPr>
        <w:numPr>
          <w:ilvl w:val="0"/>
          <w:numId w:val="34"/>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Urad vlade za komuniciranje</w:t>
      </w:r>
      <w:r>
        <w:rPr>
          <w:rFonts w:ascii="Arial" w:eastAsia="Times New Roman" w:hAnsi="Arial" w:cs="Arial"/>
          <w:sz w:val="20"/>
          <w:szCs w:val="20"/>
          <w:lang w:eastAsia="sl-SI"/>
        </w:rPr>
        <w:t>.</w:t>
      </w:r>
    </w:p>
    <w:p w:rsidR="008276CA" w:rsidRPr="00E26C99" w:rsidP="008276CA" w14:paraId="62E85BDE"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71940D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Seznam </w:t>
      </w:r>
      <w:r w:rsidRPr="00E26C99">
        <w:rPr>
          <w:rFonts w:ascii="Arial" w:eastAsia="Times New Roman" w:hAnsi="Arial" w:cs="Arial"/>
          <w:sz w:val="20"/>
          <w:szCs w:val="20"/>
          <w:lang w:eastAsia="sl-SI"/>
        </w:rPr>
        <w:t>vadbencev</w:t>
      </w:r>
      <w:r w:rsidRPr="00E26C99">
        <w:rPr>
          <w:rFonts w:ascii="Arial" w:eastAsia="Times New Roman" w:hAnsi="Arial" w:cs="Arial"/>
          <w:sz w:val="20"/>
          <w:szCs w:val="20"/>
          <w:lang w:eastAsia="sl-SI"/>
        </w:rPr>
        <w:t>, navedb</w:t>
      </w:r>
      <w:r>
        <w:rPr>
          <w:rFonts w:ascii="Arial" w:eastAsia="Times New Roman" w:hAnsi="Arial" w:cs="Arial"/>
          <w:sz w:val="20"/>
          <w:szCs w:val="20"/>
          <w:lang w:eastAsia="sl-SI"/>
        </w:rPr>
        <w:t>a</w:t>
      </w:r>
      <w:r w:rsidRPr="00E26C99">
        <w:rPr>
          <w:rFonts w:ascii="Arial" w:eastAsia="Times New Roman" w:hAnsi="Arial" w:cs="Arial"/>
          <w:sz w:val="20"/>
          <w:szCs w:val="20"/>
          <w:lang w:eastAsia="sl-SI"/>
        </w:rPr>
        <w:t xml:space="preserve"> </w:t>
      </w:r>
      <w:r w:rsidRPr="00E26C99">
        <w:rPr>
          <w:rFonts w:ascii="Arial" w:eastAsia="Times New Roman" w:hAnsi="Arial" w:cs="Arial"/>
          <w:sz w:val="20"/>
          <w:szCs w:val="20"/>
          <w:lang w:eastAsia="sl-SI"/>
        </w:rPr>
        <w:t>vadbencev</w:t>
      </w:r>
      <w:r w:rsidRPr="00E26C99">
        <w:rPr>
          <w:rFonts w:ascii="Arial" w:eastAsia="Times New Roman" w:hAnsi="Arial" w:cs="Arial"/>
          <w:sz w:val="20"/>
          <w:szCs w:val="20"/>
          <w:lang w:eastAsia="sl-SI"/>
        </w:rPr>
        <w:t xml:space="preserve"> in njihovih nalog, navedb</w:t>
      </w:r>
      <w:r>
        <w:rPr>
          <w:rFonts w:ascii="Arial" w:eastAsia="Times New Roman" w:hAnsi="Arial" w:cs="Arial"/>
          <w:sz w:val="20"/>
          <w:szCs w:val="20"/>
          <w:lang w:eastAsia="sl-SI"/>
        </w:rPr>
        <w:t>a</w:t>
      </w:r>
      <w:r w:rsidRPr="00E26C99">
        <w:rPr>
          <w:rFonts w:ascii="Arial" w:eastAsia="Times New Roman" w:hAnsi="Arial" w:cs="Arial"/>
          <w:sz w:val="20"/>
          <w:szCs w:val="20"/>
          <w:lang w:eastAsia="sl-SI"/>
        </w:rPr>
        <w:t xml:space="preserve"> posameznih organov ter njihovih nalog bo določen</w:t>
      </w:r>
      <w:r>
        <w:rPr>
          <w:rFonts w:ascii="Arial" w:eastAsia="Times New Roman" w:hAnsi="Arial" w:cs="Arial"/>
          <w:sz w:val="20"/>
          <w:szCs w:val="20"/>
          <w:lang w:eastAsia="sl-SI"/>
        </w:rPr>
        <w:t>a</w:t>
      </w:r>
      <w:r w:rsidRPr="00E26C99">
        <w:rPr>
          <w:rFonts w:ascii="Arial" w:eastAsia="Times New Roman" w:hAnsi="Arial" w:cs="Arial"/>
          <w:sz w:val="20"/>
          <w:szCs w:val="20"/>
          <w:lang w:eastAsia="sl-SI"/>
        </w:rPr>
        <w:t xml:space="preserve"> v načrtu za izvedbo vaje. </w:t>
      </w:r>
    </w:p>
    <w:p w:rsidR="008276CA" w:rsidRPr="00E26C99" w:rsidP="008276CA" w14:paraId="6ED884B7"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36844D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O spremembi </w:t>
      </w:r>
      <w:r w:rsidRPr="00E26C99">
        <w:rPr>
          <w:rFonts w:ascii="Arial" w:eastAsia="Times New Roman" w:hAnsi="Arial" w:cs="Arial"/>
          <w:sz w:val="20"/>
          <w:szCs w:val="20"/>
          <w:lang w:eastAsia="sl-SI"/>
        </w:rPr>
        <w:t>vadbencev</w:t>
      </w:r>
      <w:r w:rsidRPr="00E26C99">
        <w:rPr>
          <w:rFonts w:ascii="Arial" w:eastAsia="Times New Roman" w:hAnsi="Arial" w:cs="Arial"/>
          <w:sz w:val="20"/>
          <w:szCs w:val="20"/>
          <w:lang w:eastAsia="sl-SI"/>
        </w:rPr>
        <w:t xml:space="preserve"> ali sodelujočih v vaji odloča vodstvo vaje s sklepom.</w:t>
      </w:r>
    </w:p>
    <w:p w:rsidR="008276CA" w:rsidRPr="00E26C99" w:rsidP="008276CA" w14:paraId="52249B6E"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16BA9D2"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7A5EB57A"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w:t>
      </w:r>
      <w:r>
        <w:rPr>
          <w:rFonts w:ascii="Arial" w:eastAsia="Times New Roman" w:hAnsi="Arial" w:cs="Arial"/>
          <w:sz w:val="20"/>
          <w:szCs w:val="20"/>
          <w:lang w:eastAsia="sl-SI"/>
        </w:rPr>
        <w:t>I</w:t>
      </w:r>
    </w:p>
    <w:p w:rsidR="008276CA" w:rsidRPr="00E26C99" w:rsidP="008276CA" w14:paraId="1E650182"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rsidR="008276CA" w:rsidRPr="00E26C99" w:rsidP="008276CA" w14:paraId="23F7993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Vajo vodi vodstvo vaje, ki je odgovorno za pripravo in izvedbo vaje, obveščanje javnosti ter pripravo analize vaje.</w:t>
      </w:r>
    </w:p>
    <w:p w:rsidR="008276CA" w:rsidRPr="00E26C99" w:rsidP="008276CA" w14:paraId="6CBCB2C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E239586"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Vodstvo vaje sestavljajo: </w:t>
      </w:r>
    </w:p>
    <w:p w:rsidR="008276CA" w:rsidRPr="00E26C99" w:rsidP="00671E0A" w14:paraId="562BFAB0" w14:textId="77777777">
      <w:pPr>
        <w:numPr>
          <w:ilvl w:val="0"/>
          <w:numId w:val="32"/>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Olga </w:t>
      </w:r>
      <w:r w:rsidRPr="00E26C99">
        <w:rPr>
          <w:rFonts w:ascii="Arial" w:eastAsia="Times New Roman" w:hAnsi="Arial" w:cs="Arial"/>
          <w:sz w:val="20"/>
          <w:szCs w:val="20"/>
          <w:lang w:eastAsia="sl-SI"/>
        </w:rPr>
        <w:t>Andrejek</w:t>
      </w:r>
      <w:r w:rsidRPr="00E26C99">
        <w:rPr>
          <w:rFonts w:ascii="Arial" w:eastAsia="Times New Roman" w:hAnsi="Arial" w:cs="Arial"/>
          <w:sz w:val="20"/>
          <w:szCs w:val="20"/>
          <w:lang w:eastAsia="sl-SI"/>
        </w:rPr>
        <w:t xml:space="preserve">, Ministrstvo za obrambo, Uprava Republike Slovenije za zaščito in reševanje, vodja vaje; </w:t>
      </w:r>
    </w:p>
    <w:p w:rsidR="008276CA" w:rsidRPr="00E26C99" w:rsidP="00671E0A" w14:paraId="703D16F0" w14:textId="77777777">
      <w:pPr>
        <w:numPr>
          <w:ilvl w:val="0"/>
          <w:numId w:val="32"/>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mag. Romana Lah, Ministrstvo za obrambo, Inšpektorat Republike Slovenije za varstvo pred naravnimi in drugimi nesrečami</w:t>
      </w:r>
      <w:r>
        <w:rPr>
          <w:rFonts w:ascii="Arial" w:eastAsia="Times New Roman" w:hAnsi="Arial" w:cs="Arial"/>
          <w:sz w:val="20"/>
          <w:szCs w:val="20"/>
          <w:lang w:eastAsia="sl-SI"/>
        </w:rPr>
        <w:t>;</w:t>
      </w:r>
      <w:r w:rsidRPr="00E26C99">
        <w:rPr>
          <w:rFonts w:ascii="Arial" w:eastAsia="Times New Roman" w:hAnsi="Arial" w:cs="Arial"/>
          <w:sz w:val="20"/>
          <w:szCs w:val="20"/>
          <w:lang w:eastAsia="sl-SI"/>
        </w:rPr>
        <w:t xml:space="preserve"> </w:t>
      </w:r>
    </w:p>
    <w:p w:rsidR="008276CA" w:rsidRPr="00E26C99" w:rsidP="00671E0A" w14:paraId="72A5EFB1" w14:textId="77777777">
      <w:pPr>
        <w:numPr>
          <w:ilvl w:val="0"/>
          <w:numId w:val="32"/>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Branko Sojer, Ministrstvo za obrambo, Uprava Republike Slovenije za zaščito in reševanje.</w:t>
      </w:r>
    </w:p>
    <w:p w:rsidR="008276CA" w:rsidRPr="00E26C99" w:rsidP="00671E0A" w14:paraId="62E958E7" w14:textId="77777777">
      <w:p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p>
    <w:p w:rsidR="008276CA" w:rsidRPr="00E26C99" w:rsidP="008276CA" w14:paraId="2D047CA5"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02EA0E8"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VII</w:t>
      </w:r>
    </w:p>
    <w:p w:rsidR="008276CA" w:rsidRPr="00E26C99" w:rsidP="008276CA" w14:paraId="37DFAB64"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ABEDD45"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Načrt za izvedbo vaje pripravi skupina za pripravo načrta za izvedbo vaje v naslednji sestavi: </w:t>
      </w:r>
    </w:p>
    <w:p w:rsidR="008276CA" w:rsidRPr="00E26C99" w:rsidP="00671E0A" w14:paraId="273B4D8D" w14:textId="77777777">
      <w:pPr>
        <w:numPr>
          <w:ilvl w:val="0"/>
          <w:numId w:val="33"/>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Mitja Tomažič, Ministrstvo za obrambo, Uprava Republike Slovenije za zaščito in reševanje, vodja</w:t>
      </w:r>
      <w:r>
        <w:rPr>
          <w:rFonts w:ascii="Arial" w:eastAsia="Times New Roman" w:hAnsi="Arial" w:cs="Arial"/>
          <w:sz w:val="20"/>
          <w:szCs w:val="20"/>
          <w:lang w:eastAsia="sl-SI"/>
        </w:rPr>
        <w:t>;</w:t>
      </w:r>
    </w:p>
    <w:p w:rsidR="008276CA" w:rsidRPr="00E26C99" w:rsidP="00671E0A" w14:paraId="291AD784" w14:textId="77777777">
      <w:pPr>
        <w:numPr>
          <w:ilvl w:val="0"/>
          <w:numId w:val="33"/>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Stanislav Kranjc, Ministrstvo za obrambo, Inšpektorat Republike Slovenije za varstvo pred naravnimi in drugimi nesrečami, član</w:t>
      </w:r>
      <w:r>
        <w:rPr>
          <w:rFonts w:ascii="Arial" w:eastAsia="Times New Roman" w:hAnsi="Arial" w:cs="Arial"/>
          <w:sz w:val="20"/>
          <w:szCs w:val="20"/>
          <w:lang w:eastAsia="sl-SI"/>
        </w:rPr>
        <w:t>;</w:t>
      </w:r>
    </w:p>
    <w:p w:rsidR="008276CA" w:rsidRPr="00E26C99" w:rsidP="00671E0A" w14:paraId="05CAACC3" w14:textId="77777777">
      <w:pPr>
        <w:numPr>
          <w:ilvl w:val="0"/>
          <w:numId w:val="33"/>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Nika </w:t>
      </w:r>
      <w:r w:rsidRPr="00E26C99">
        <w:rPr>
          <w:rFonts w:ascii="Arial" w:eastAsia="Times New Roman" w:hAnsi="Arial" w:cs="Arial"/>
          <w:sz w:val="20"/>
          <w:szCs w:val="20"/>
          <w:lang w:eastAsia="sl-SI"/>
        </w:rPr>
        <w:t>Čoderl</w:t>
      </w:r>
      <w:r w:rsidRPr="00E26C99">
        <w:rPr>
          <w:rFonts w:ascii="Arial" w:eastAsia="Times New Roman" w:hAnsi="Arial" w:cs="Arial"/>
          <w:sz w:val="20"/>
          <w:szCs w:val="20"/>
          <w:lang w:eastAsia="sl-SI"/>
        </w:rPr>
        <w:t>, Ministrstvo za obrambo, Uprava Republike Slovenije za zaščito in reševanje, članica</w:t>
      </w:r>
      <w:r>
        <w:rPr>
          <w:rFonts w:ascii="Arial" w:eastAsia="Times New Roman" w:hAnsi="Arial" w:cs="Arial"/>
          <w:sz w:val="20"/>
          <w:szCs w:val="20"/>
          <w:lang w:eastAsia="sl-SI"/>
        </w:rPr>
        <w:t>;</w:t>
      </w:r>
    </w:p>
    <w:p w:rsidR="008276CA" w:rsidRPr="00E26C99" w:rsidP="00671E0A" w14:paraId="4B526518" w14:textId="77777777">
      <w:pPr>
        <w:numPr>
          <w:ilvl w:val="0"/>
          <w:numId w:val="33"/>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Sašo Pristavec, Ministrstvo za obrambo, Uprava Republike Slovenije za zaščito in reševanje, član</w:t>
      </w:r>
      <w:r>
        <w:rPr>
          <w:rFonts w:ascii="Arial" w:eastAsia="Times New Roman" w:hAnsi="Arial" w:cs="Arial"/>
          <w:sz w:val="20"/>
          <w:szCs w:val="20"/>
          <w:lang w:eastAsia="sl-SI"/>
        </w:rPr>
        <w:t>;</w:t>
      </w:r>
    </w:p>
    <w:p w:rsidR="008276CA" w:rsidRPr="00E26C99" w:rsidP="00671E0A" w14:paraId="32FD22A9" w14:textId="77777777">
      <w:pPr>
        <w:numPr>
          <w:ilvl w:val="0"/>
          <w:numId w:val="33"/>
        </w:numPr>
        <w:suppressAutoHyphens/>
        <w:overflowPunct w:val="0"/>
        <w:autoSpaceDE w:val="0"/>
        <w:autoSpaceDN w:val="0"/>
        <w:adjustRightInd w:val="0"/>
        <w:spacing w:after="0" w:line="260" w:lineRule="exact"/>
        <w:ind w:left="426" w:hanging="426"/>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Ana </w:t>
      </w:r>
      <w:r w:rsidRPr="00E26C99">
        <w:rPr>
          <w:rFonts w:ascii="Arial" w:eastAsia="Times New Roman" w:hAnsi="Arial" w:cs="Arial"/>
          <w:sz w:val="20"/>
          <w:szCs w:val="20"/>
          <w:lang w:eastAsia="sl-SI"/>
        </w:rPr>
        <w:t>Krenker</w:t>
      </w:r>
      <w:r w:rsidRPr="00E26C99">
        <w:rPr>
          <w:rFonts w:ascii="Arial" w:eastAsia="Times New Roman" w:hAnsi="Arial" w:cs="Arial"/>
          <w:sz w:val="20"/>
          <w:szCs w:val="20"/>
          <w:lang w:eastAsia="sl-SI"/>
        </w:rPr>
        <w:t>, Ministrstvo za obrambo, Uprava Republike Slovenije za zaščito in reševanje, članica.</w:t>
      </w:r>
    </w:p>
    <w:p w:rsidR="008276CA" w:rsidRPr="00E26C99" w:rsidP="008276CA" w14:paraId="3427782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93A1476"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Načrt za izvedbo vaje mora biti izdelan v skladu s Pravilnikom o vajah na področju varstva pred naravnimi in drugimi nesrečami (Uradni list RS, št. 104/08), najkasneje petnajst dni pred izvedbo vaje.</w:t>
      </w:r>
    </w:p>
    <w:p w:rsidR="008276CA" w:rsidRPr="00E26C99" w:rsidP="008276CA" w14:paraId="742FE2F5"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C22C70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D39C198" w14:textId="6BDEAF4C">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VII</w:t>
      </w:r>
      <w:r w:rsidR="00676BD9">
        <w:rPr>
          <w:rFonts w:ascii="Arial" w:eastAsia="Times New Roman" w:hAnsi="Arial" w:cs="Arial"/>
          <w:sz w:val="20"/>
          <w:szCs w:val="20"/>
          <w:lang w:eastAsia="sl-SI"/>
        </w:rPr>
        <w:t>I</w:t>
      </w:r>
    </w:p>
    <w:p w:rsidR="008276CA" w:rsidRPr="00E26C99" w:rsidP="008276CA" w14:paraId="7BC48F4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3EBA67D2"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Kot opazovalci bodo v vaji lahko sodelovali strokovnjaki iz organov in organizacij, ki so določeni za izvajanje ukrepov in nalog zaščite, reševanja in pomoči v državnem načrtu. </w:t>
      </w:r>
    </w:p>
    <w:p w:rsidR="008276CA" w:rsidRPr="00E26C99" w:rsidP="008276CA" w14:paraId="102DBE0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5DFEB1C"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Vajo ocenjujejo</w:t>
      </w:r>
      <w:r>
        <w:rPr>
          <w:rFonts w:ascii="Arial" w:eastAsia="Times New Roman" w:hAnsi="Arial" w:cs="Arial"/>
          <w:sz w:val="20"/>
          <w:szCs w:val="20"/>
          <w:lang w:eastAsia="sl-SI"/>
        </w:rPr>
        <w:t xml:space="preserve"> ocenjevalci vaje, in sicer</w:t>
      </w:r>
      <w:r w:rsidRPr="00E26C99">
        <w:rPr>
          <w:rFonts w:ascii="Arial" w:eastAsia="Times New Roman" w:hAnsi="Arial" w:cs="Arial"/>
          <w:sz w:val="20"/>
          <w:szCs w:val="20"/>
          <w:lang w:eastAsia="sl-SI"/>
        </w:rPr>
        <w:t xml:space="preserve"> inšpektorji Inšpektorata Republike Slovenije za varstvo pred naravnimi in drugimi nesrečami, v obsegu in na način, ki bo določen v načrtu za izvedbo vaje.</w:t>
      </w:r>
    </w:p>
    <w:p w:rsidR="008276CA" w:rsidRPr="00E26C99" w:rsidP="008276CA" w14:paraId="3A4B5F79"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789A77A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Vajo usmerjajo usmerjevalci na način, kot bo določen v načrtu za izvedbo vaje.</w:t>
      </w:r>
    </w:p>
    <w:p w:rsidR="008276CA" w:rsidRPr="00E26C99" w:rsidP="008276CA" w14:paraId="58EE161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0D16B82"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3D163231"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IX</w:t>
      </w:r>
    </w:p>
    <w:p w:rsidR="008276CA" w:rsidRPr="00E26C99" w:rsidP="008276CA" w14:paraId="17906515"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982A3F5" w14:textId="789BAFFF">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Vaja se izvede</w:t>
      </w:r>
      <w:r>
        <w:rPr>
          <w:rFonts w:ascii="Arial" w:eastAsia="Times New Roman" w:hAnsi="Arial" w:cs="Arial"/>
          <w:sz w:val="20"/>
          <w:szCs w:val="20"/>
          <w:lang w:eastAsia="sl-SI"/>
        </w:rPr>
        <w:t xml:space="preserve"> v sredo,</w:t>
      </w:r>
      <w:r w:rsidRPr="00E26C99">
        <w:rPr>
          <w:rFonts w:ascii="Arial" w:eastAsia="Times New Roman" w:hAnsi="Arial" w:cs="Arial"/>
          <w:sz w:val="20"/>
          <w:szCs w:val="20"/>
          <w:lang w:eastAsia="sl-SI"/>
        </w:rPr>
        <w:t xml:space="preserve"> 25. 11. 2026 med 8. in 16. uro </w:t>
      </w:r>
      <w:bookmarkStart w:id="2" w:name="_Hlk241833299"/>
      <w:r w:rsidRPr="00E26C99">
        <w:rPr>
          <w:rFonts w:ascii="Arial" w:eastAsia="Times New Roman" w:hAnsi="Arial" w:cs="Arial"/>
          <w:sz w:val="20"/>
          <w:szCs w:val="20"/>
          <w:lang w:eastAsia="sl-SI"/>
        </w:rPr>
        <w:t xml:space="preserve">v Izobraževalnem centru za zaščito in reševanje na Igu, </w:t>
      </w:r>
      <w:r w:rsidRPr="00E26C99">
        <w:rPr>
          <w:rFonts w:ascii="Arial" w:eastAsia="Times New Roman" w:hAnsi="Arial" w:cs="Arial"/>
          <w:sz w:val="20"/>
          <w:szCs w:val="20"/>
          <w:lang w:eastAsia="sl-SI"/>
        </w:rPr>
        <w:t>Zabrv</w:t>
      </w:r>
      <w:r w:rsidRPr="00E26C99">
        <w:rPr>
          <w:rFonts w:ascii="Arial" w:eastAsia="Times New Roman" w:hAnsi="Arial" w:cs="Arial"/>
          <w:sz w:val="20"/>
          <w:szCs w:val="20"/>
          <w:lang w:eastAsia="sl-SI"/>
        </w:rPr>
        <w:t xml:space="preserve"> 12</w:t>
      </w:r>
      <w:bookmarkEnd w:id="2"/>
      <w:r w:rsidRPr="00E26C99">
        <w:rPr>
          <w:rFonts w:ascii="Arial" w:eastAsia="Times New Roman" w:hAnsi="Arial" w:cs="Arial"/>
          <w:sz w:val="20"/>
          <w:szCs w:val="20"/>
          <w:lang w:eastAsia="sl-SI"/>
        </w:rPr>
        <w:t>.</w:t>
      </w:r>
    </w:p>
    <w:p w:rsidR="008276CA" w:rsidRPr="00E26C99" w:rsidP="008276CA" w14:paraId="43D8B2DD"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B529F59"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5BB81C15"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X</w:t>
      </w:r>
    </w:p>
    <w:p w:rsidR="008276CA" w:rsidRPr="00E26C99" w:rsidP="008276CA" w14:paraId="411A2A1F"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3CEAE9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Dejavnosti pri pripravi in izvedbi vaje se financirajo po načelu, da vsak </w:t>
      </w:r>
      <w:r>
        <w:rPr>
          <w:rFonts w:ascii="Arial" w:eastAsia="Times New Roman" w:hAnsi="Arial" w:cs="Arial"/>
          <w:sz w:val="20"/>
          <w:szCs w:val="20"/>
          <w:lang w:eastAsia="sl-SI"/>
        </w:rPr>
        <w:t>udeleženec</w:t>
      </w:r>
      <w:r w:rsidRPr="00E26C99">
        <w:rPr>
          <w:rFonts w:ascii="Arial" w:eastAsia="Times New Roman" w:hAnsi="Arial" w:cs="Arial"/>
          <w:sz w:val="20"/>
          <w:szCs w:val="20"/>
          <w:lang w:eastAsia="sl-SI"/>
        </w:rPr>
        <w:t xml:space="preserve"> krije </w:t>
      </w:r>
      <w:r>
        <w:rPr>
          <w:rFonts w:ascii="Arial" w:eastAsia="Times New Roman" w:hAnsi="Arial" w:cs="Arial"/>
          <w:sz w:val="20"/>
          <w:szCs w:val="20"/>
          <w:lang w:eastAsia="sl-SI"/>
        </w:rPr>
        <w:t xml:space="preserve">svoje </w:t>
      </w:r>
      <w:r w:rsidRPr="00E26C99">
        <w:rPr>
          <w:rFonts w:ascii="Arial" w:eastAsia="Times New Roman" w:hAnsi="Arial" w:cs="Arial"/>
          <w:sz w:val="20"/>
          <w:szCs w:val="20"/>
          <w:lang w:eastAsia="sl-SI"/>
        </w:rPr>
        <w:t>stroške.</w:t>
      </w:r>
    </w:p>
    <w:p w:rsidR="008276CA" w:rsidRPr="00E26C99" w:rsidP="008276CA" w14:paraId="4B0CD40F"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630314B"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41DFEF06"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XI</w:t>
      </w:r>
    </w:p>
    <w:p w:rsidR="008276CA" w:rsidRPr="00E26C99" w:rsidP="008276CA" w14:paraId="46E19EC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5895442F"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Vsi sodelujoči</w:t>
      </w:r>
      <w:r w:rsidRPr="00E26C99">
        <w:rPr>
          <w:rFonts w:ascii="Arial" w:eastAsia="Times New Roman" w:hAnsi="Arial" w:cs="Arial"/>
          <w:sz w:val="20"/>
          <w:szCs w:val="20"/>
          <w:lang w:eastAsia="sl-SI"/>
        </w:rPr>
        <w:t xml:space="preserve"> takoj po končani vaji pripravijo delno analizo</w:t>
      </w:r>
      <w:r>
        <w:rPr>
          <w:rFonts w:ascii="Arial" w:eastAsia="Times New Roman" w:hAnsi="Arial" w:cs="Arial"/>
          <w:sz w:val="20"/>
          <w:szCs w:val="20"/>
          <w:lang w:eastAsia="sl-SI"/>
        </w:rPr>
        <w:t xml:space="preserve"> vaje</w:t>
      </w:r>
      <w:r w:rsidRPr="00E26C99">
        <w:rPr>
          <w:rFonts w:ascii="Arial" w:eastAsia="Times New Roman" w:hAnsi="Arial" w:cs="Arial"/>
          <w:sz w:val="20"/>
          <w:szCs w:val="20"/>
          <w:lang w:eastAsia="sl-SI"/>
        </w:rPr>
        <w:t xml:space="preserve">, ki jo najpozneje v desetih dneh po končani vaji pošljejo vodstvu vaje. Na podlagi delnih analiz vodstvo vaje najpozneje v </w:t>
      </w:r>
      <w:r>
        <w:rPr>
          <w:rFonts w:ascii="Arial" w:eastAsia="Times New Roman" w:hAnsi="Arial" w:cs="Arial"/>
          <w:sz w:val="20"/>
          <w:szCs w:val="20"/>
          <w:lang w:eastAsia="sl-SI"/>
        </w:rPr>
        <w:t>30</w:t>
      </w:r>
      <w:r w:rsidRPr="00E26C99">
        <w:rPr>
          <w:rFonts w:ascii="Arial" w:eastAsia="Times New Roman" w:hAnsi="Arial" w:cs="Arial"/>
          <w:sz w:val="20"/>
          <w:szCs w:val="20"/>
          <w:lang w:eastAsia="sl-SI"/>
        </w:rPr>
        <w:t xml:space="preserve"> dneh pripravi končno analizo vaje. Vsebina analize vaje se določi z načrtom za izvedbo vaje.</w:t>
      </w:r>
    </w:p>
    <w:p w:rsidR="008276CA" w:rsidRPr="00E26C99" w:rsidP="008276CA" w14:paraId="71659DA2"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625D328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C686DCA" w14:textId="77777777">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XII</w:t>
      </w:r>
    </w:p>
    <w:p w:rsidR="008276CA" w:rsidRPr="00E26C99" w:rsidP="008276CA" w14:paraId="3D48A4D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6E7B5E0"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Vodstvo vaje v </w:t>
      </w:r>
      <w:r>
        <w:rPr>
          <w:rFonts w:ascii="Arial" w:eastAsia="Times New Roman" w:hAnsi="Arial" w:cs="Arial"/>
          <w:sz w:val="20"/>
          <w:szCs w:val="20"/>
          <w:lang w:eastAsia="sl-SI"/>
        </w:rPr>
        <w:t>30</w:t>
      </w:r>
      <w:r w:rsidRPr="00E26C99">
        <w:rPr>
          <w:rFonts w:ascii="Arial" w:eastAsia="Times New Roman" w:hAnsi="Arial" w:cs="Arial"/>
          <w:sz w:val="20"/>
          <w:szCs w:val="20"/>
          <w:lang w:eastAsia="sl-SI"/>
        </w:rPr>
        <w:t xml:space="preserve"> dneh po </w:t>
      </w:r>
      <w:r>
        <w:rPr>
          <w:rFonts w:ascii="Arial" w:eastAsia="Times New Roman" w:hAnsi="Arial" w:cs="Arial"/>
          <w:sz w:val="20"/>
          <w:szCs w:val="20"/>
          <w:lang w:eastAsia="sl-SI"/>
        </w:rPr>
        <w:t>pripravi končne</w:t>
      </w:r>
      <w:r w:rsidRPr="00E26C99">
        <w:rPr>
          <w:rFonts w:ascii="Arial" w:eastAsia="Times New Roman" w:hAnsi="Arial" w:cs="Arial"/>
          <w:sz w:val="20"/>
          <w:szCs w:val="20"/>
          <w:lang w:eastAsia="sl-SI"/>
        </w:rPr>
        <w:t xml:space="preserve"> analiz</w:t>
      </w:r>
      <w:r>
        <w:rPr>
          <w:rFonts w:ascii="Arial" w:eastAsia="Times New Roman" w:hAnsi="Arial" w:cs="Arial"/>
          <w:sz w:val="20"/>
          <w:szCs w:val="20"/>
          <w:lang w:eastAsia="sl-SI"/>
        </w:rPr>
        <w:t>e</w:t>
      </w:r>
      <w:r w:rsidRPr="00E26C99">
        <w:rPr>
          <w:rFonts w:ascii="Arial" w:eastAsia="Times New Roman" w:hAnsi="Arial" w:cs="Arial"/>
          <w:sz w:val="20"/>
          <w:szCs w:val="20"/>
          <w:lang w:eastAsia="sl-SI"/>
        </w:rPr>
        <w:t xml:space="preserve"> vaje pripravi poročilo o vaji in ga pošlje v seznanitev poveljniku Civilne zaščite Republike Slovenije in Vladi Republike Slovenije.</w:t>
      </w:r>
    </w:p>
    <w:p w:rsidR="008276CA" w:rsidRPr="00E26C99" w:rsidP="008276CA" w14:paraId="223924F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54B3833"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 xml:space="preserve">S poročilom se seznanijo organizatorji vaje, </w:t>
      </w:r>
      <w:r w:rsidRPr="00E26C99">
        <w:rPr>
          <w:rFonts w:ascii="Arial" w:eastAsia="Times New Roman" w:hAnsi="Arial" w:cs="Arial"/>
          <w:sz w:val="20"/>
          <w:szCs w:val="20"/>
          <w:lang w:eastAsia="sl-SI"/>
        </w:rPr>
        <w:t>vadbenci</w:t>
      </w:r>
      <w:r w:rsidRPr="00E26C99">
        <w:rPr>
          <w:rFonts w:ascii="Arial" w:eastAsia="Times New Roman" w:hAnsi="Arial" w:cs="Arial"/>
          <w:sz w:val="20"/>
          <w:szCs w:val="20"/>
          <w:lang w:eastAsia="sl-SI"/>
        </w:rPr>
        <w:t>, člani skupine za pripravo načrta za izvedbo vaje, opazovalci in ocenjevalci.</w:t>
      </w:r>
    </w:p>
    <w:p w:rsidR="008276CA" w:rsidRPr="00E26C99" w:rsidP="008276CA" w14:paraId="31B7BFAA"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7140AD0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676BD9" w:rsidRPr="00E26C99" w:rsidP="00676BD9" w14:paraId="2DCB9FC5" w14:textId="7B427F79">
      <w:pPr>
        <w:suppressAutoHyphens/>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XIII</w:t>
      </w:r>
    </w:p>
    <w:p w:rsidR="008276CA" w:rsidRPr="00E26C99" w:rsidP="008276CA" w14:paraId="1E64EE26"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2110FA61"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Ta sklep začne veljati z dnem spreje</w:t>
      </w:r>
      <w:r>
        <w:rPr>
          <w:rFonts w:ascii="Arial" w:eastAsia="Times New Roman" w:hAnsi="Arial" w:cs="Arial"/>
          <w:sz w:val="20"/>
          <w:szCs w:val="20"/>
          <w:lang w:eastAsia="sl-SI"/>
        </w:rPr>
        <w:t>tja</w:t>
      </w:r>
      <w:r w:rsidRPr="00E26C99">
        <w:rPr>
          <w:rFonts w:ascii="Arial" w:eastAsia="Times New Roman" w:hAnsi="Arial" w:cs="Arial"/>
          <w:sz w:val="20"/>
          <w:szCs w:val="20"/>
          <w:lang w:eastAsia="sl-SI"/>
        </w:rPr>
        <w:t>.</w:t>
      </w:r>
    </w:p>
    <w:p w:rsidR="008276CA" w:rsidRPr="00E26C99" w:rsidP="008276CA" w14:paraId="23621529"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4D28909"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1BDFC828"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730E6E9C" w14:textId="77777777">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8276CA" w:rsidRPr="00E26C99" w:rsidP="008276CA" w14:paraId="0BB64CD6" w14:textId="6976EC3F">
      <w:pPr>
        <w:suppressAutoHyphens/>
        <w:overflowPunct w:val="0"/>
        <w:autoSpaceDE w:val="0"/>
        <w:autoSpaceDN w:val="0"/>
        <w:adjustRightInd w:val="0"/>
        <w:spacing w:after="0" w:line="260" w:lineRule="exact"/>
        <w:ind w:left="4956" w:firstLine="708"/>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 M</w:t>
      </w:r>
      <w:r w:rsidRPr="00E26C99">
        <w:rPr>
          <w:rFonts w:ascii="Arial" w:eastAsia="Times New Roman" w:hAnsi="Arial" w:cs="Arial"/>
          <w:sz w:val="20"/>
          <w:szCs w:val="20"/>
          <w:lang w:eastAsia="sl-SI"/>
        </w:rPr>
        <w:t xml:space="preserve">ag. Janja </w:t>
      </w:r>
      <w:r w:rsidRPr="00E26C99">
        <w:rPr>
          <w:rFonts w:ascii="Arial" w:eastAsia="Times New Roman" w:hAnsi="Arial" w:cs="Arial"/>
          <w:sz w:val="20"/>
          <w:szCs w:val="20"/>
          <w:lang w:eastAsia="sl-SI"/>
        </w:rPr>
        <w:t>Garvas</w:t>
      </w:r>
    </w:p>
    <w:p w:rsidR="008276CA" w:rsidRPr="00E26C99" w:rsidP="008276CA" w14:paraId="6BAE7273" w14:textId="77777777">
      <w:pPr>
        <w:suppressAutoHyphens/>
        <w:overflowPunct w:val="0"/>
        <w:autoSpaceDE w:val="0"/>
        <w:autoSpaceDN w:val="0"/>
        <w:adjustRightInd w:val="0"/>
        <w:spacing w:after="0" w:line="260" w:lineRule="exact"/>
        <w:ind w:left="4956" w:firstLine="708"/>
        <w:jc w:val="both"/>
        <w:textAlignment w:val="baseline"/>
        <w:rPr>
          <w:rFonts w:ascii="Arial" w:eastAsia="Times New Roman" w:hAnsi="Arial" w:cs="Arial"/>
          <w:sz w:val="20"/>
          <w:szCs w:val="20"/>
          <w:lang w:eastAsia="sl-SI"/>
        </w:rPr>
      </w:pPr>
      <w:r w:rsidRPr="00E26C99">
        <w:rPr>
          <w:rFonts w:ascii="Arial" w:eastAsia="Times New Roman" w:hAnsi="Arial" w:cs="Arial"/>
          <w:sz w:val="20"/>
          <w:szCs w:val="20"/>
          <w:lang w:eastAsia="sl-SI"/>
        </w:rPr>
        <w:t>generalna sekretarka</w:t>
      </w:r>
    </w:p>
    <w:p w:rsidR="008276CA" w:rsidRPr="00E26C99" w:rsidP="008276CA" w14:paraId="1E699546" w14:textId="77777777">
      <w:pPr>
        <w:spacing w:after="0" w:line="240" w:lineRule="auto"/>
        <w:rPr>
          <w:rFonts w:ascii="Arial" w:eastAsia="Times New Roman" w:hAnsi="Arial" w:cs="Arial"/>
          <w:sz w:val="20"/>
          <w:szCs w:val="20"/>
          <w:lang w:eastAsia="sl-SI"/>
        </w:rPr>
      </w:pPr>
    </w:p>
    <w:p w:rsidR="001954DD" w:rsidP="008276CA" w14:paraId="08180220" w14:textId="77777777">
      <w:pPr>
        <w:tabs>
          <w:tab w:val="left" w:pos="7920"/>
        </w:tabs>
        <w:autoSpaceDE w:val="0"/>
        <w:autoSpaceDN w:val="0"/>
        <w:adjustRightInd w:val="0"/>
        <w:spacing w:after="0"/>
        <w:rPr>
          <w:rFonts w:ascii="Arial" w:eastAsia="Times New Roman" w:hAnsi="Arial" w:cs="Arial"/>
          <w:b/>
          <w:color w:val="000000"/>
          <w:sz w:val="20"/>
          <w:szCs w:val="20"/>
          <w:lang w:val="x-none" w:eastAsia="x-none"/>
        </w:rPr>
      </w:pPr>
    </w:p>
    <w:p w:rsidR="00671E0A" w:rsidP="008276CA" w14:paraId="49C25449" w14:textId="77777777">
      <w:pPr>
        <w:tabs>
          <w:tab w:val="left" w:pos="7920"/>
        </w:tabs>
        <w:autoSpaceDE w:val="0"/>
        <w:autoSpaceDN w:val="0"/>
        <w:adjustRightInd w:val="0"/>
        <w:spacing w:after="0"/>
        <w:rPr>
          <w:rFonts w:ascii="Arial" w:eastAsia="Times New Roman" w:hAnsi="Arial" w:cs="Arial"/>
          <w:b/>
          <w:color w:val="000000"/>
          <w:sz w:val="20"/>
          <w:szCs w:val="20"/>
          <w:lang w:val="x-none" w:eastAsia="x-none"/>
        </w:rPr>
      </w:pPr>
    </w:p>
    <w:p w:rsidR="00671E0A" w:rsidP="008276CA" w14:paraId="067E662D" w14:textId="77777777">
      <w:pPr>
        <w:tabs>
          <w:tab w:val="left" w:pos="7920"/>
        </w:tabs>
        <w:autoSpaceDE w:val="0"/>
        <w:autoSpaceDN w:val="0"/>
        <w:adjustRightInd w:val="0"/>
        <w:spacing w:after="0"/>
        <w:rPr>
          <w:rFonts w:ascii="Arial" w:eastAsia="Times New Roman" w:hAnsi="Arial" w:cs="Arial"/>
          <w:b/>
          <w:color w:val="000000"/>
          <w:sz w:val="20"/>
          <w:szCs w:val="20"/>
          <w:lang w:val="x-none" w:eastAsia="x-none"/>
        </w:rPr>
      </w:pPr>
    </w:p>
    <w:p w:rsidR="00671E0A" w:rsidP="008276CA" w14:paraId="5B6B9258" w14:textId="77777777">
      <w:pPr>
        <w:tabs>
          <w:tab w:val="left" w:pos="7920"/>
        </w:tabs>
        <w:autoSpaceDE w:val="0"/>
        <w:autoSpaceDN w:val="0"/>
        <w:adjustRightInd w:val="0"/>
        <w:spacing w:after="0"/>
        <w:rPr>
          <w:rFonts w:ascii="Arial" w:eastAsia="Times New Roman" w:hAnsi="Arial" w:cs="Arial"/>
          <w:b/>
          <w:color w:val="000000"/>
          <w:sz w:val="20"/>
          <w:szCs w:val="20"/>
          <w:lang w:val="x-none" w:eastAsia="x-none"/>
        </w:rPr>
      </w:pPr>
    </w:p>
    <w:p w:rsidR="008276CA" w:rsidRPr="00E26C99" w:rsidP="008276CA" w14:paraId="53905CB2" w14:textId="61294A65">
      <w:pPr>
        <w:tabs>
          <w:tab w:val="left" w:pos="7920"/>
        </w:tabs>
        <w:autoSpaceDE w:val="0"/>
        <w:autoSpaceDN w:val="0"/>
        <w:adjustRightInd w:val="0"/>
        <w:spacing w:after="0"/>
        <w:rPr>
          <w:rFonts w:ascii="Arial" w:eastAsia="Times New Roman" w:hAnsi="Arial" w:cs="Arial"/>
          <w:b/>
          <w:color w:val="000000"/>
          <w:sz w:val="20"/>
          <w:szCs w:val="20"/>
          <w:lang w:val="x-none" w:eastAsia="x-none"/>
        </w:rPr>
      </w:pPr>
      <w:r w:rsidRPr="00E26C99">
        <w:rPr>
          <w:rFonts w:ascii="Arial" w:eastAsia="Times New Roman" w:hAnsi="Arial" w:cs="Arial"/>
          <w:b/>
          <w:color w:val="000000"/>
          <w:sz w:val="20"/>
          <w:szCs w:val="20"/>
          <w:lang w:val="x-none" w:eastAsia="x-none"/>
        </w:rPr>
        <w:t>OBRAZLOŽITEV</w:t>
      </w:r>
    </w:p>
    <w:p w:rsidR="008276CA" w:rsidRPr="00E26C99" w:rsidP="008276CA" w14:paraId="6440F054" w14:textId="77777777">
      <w:pPr>
        <w:autoSpaceDE w:val="0"/>
        <w:autoSpaceDN w:val="0"/>
        <w:adjustRightInd w:val="0"/>
        <w:spacing w:after="0"/>
        <w:jc w:val="both"/>
        <w:rPr>
          <w:rFonts w:ascii="Arial" w:eastAsia="Arial" w:hAnsi="Arial" w:cs="Arial"/>
          <w:sz w:val="20"/>
          <w:szCs w:val="20"/>
        </w:rPr>
      </w:pPr>
    </w:p>
    <w:p w:rsidR="008276CA" w:rsidRPr="00E26C99" w:rsidP="008276CA" w14:paraId="2A50B44A" w14:textId="77777777">
      <w:pPr>
        <w:autoSpaceDE w:val="0"/>
        <w:autoSpaceDN w:val="0"/>
        <w:adjustRightInd w:val="0"/>
        <w:spacing w:after="0"/>
        <w:jc w:val="both"/>
        <w:rPr>
          <w:rFonts w:ascii="Arial" w:eastAsia="Arial" w:hAnsi="Arial" w:cs="Arial"/>
          <w:sz w:val="20"/>
          <w:szCs w:val="20"/>
        </w:rPr>
      </w:pPr>
      <w:r w:rsidRPr="00E26C99">
        <w:rPr>
          <w:rFonts w:ascii="Arial" w:eastAsia="Times New Roman" w:hAnsi="Arial" w:cs="Arial"/>
          <w:iCs/>
          <w:sz w:val="20"/>
          <w:szCs w:val="20"/>
        </w:rPr>
        <w:t xml:space="preserve">V skladu s 93. členom Zakona o varstvu pred naravnimi in drugimi nesrečami (Uradni list RS, </w:t>
      </w:r>
      <w:r w:rsidRPr="00E26C99">
        <w:rPr>
          <w:rFonts w:ascii="Arial" w:eastAsia="Times New Roman" w:hAnsi="Arial" w:cs="Arial"/>
          <w:iCs/>
          <w:sz w:val="20"/>
          <w:szCs w:val="20"/>
        </w:rPr>
        <w:br/>
        <w:t xml:space="preserve">št. 51/06 – uradno prečiščeno besedilo, 97/1021/18 – </w:t>
      </w:r>
      <w:r w:rsidRPr="00E26C99">
        <w:rPr>
          <w:rFonts w:ascii="Arial" w:eastAsia="Times New Roman" w:hAnsi="Arial" w:cs="Arial"/>
          <w:iCs/>
          <w:sz w:val="20"/>
          <w:szCs w:val="20"/>
        </w:rPr>
        <w:t>ZNOrg</w:t>
      </w:r>
      <w:r w:rsidRPr="00E26C99">
        <w:rPr>
          <w:rFonts w:ascii="Arial" w:eastAsia="Times New Roman" w:hAnsi="Arial" w:cs="Arial"/>
          <w:iCs/>
          <w:sz w:val="20"/>
          <w:szCs w:val="20"/>
        </w:rPr>
        <w:t xml:space="preserve">, 117/22 in 57/25) </w:t>
      </w:r>
      <w:r w:rsidRPr="00E26C99">
        <w:rPr>
          <w:rFonts w:ascii="Arial" w:eastAsia="Arial" w:hAnsi="Arial" w:cs="Arial"/>
          <w:sz w:val="20"/>
          <w:szCs w:val="20"/>
        </w:rPr>
        <w:t>Vlada Republike Slovenije usmerja in usklajuje organizacijo, priprave ter izvajanje varstva pred naravnimi in drugimi nesrečami v državi. V skladu z 8. členom Pravilnika o vajah na področju varstva pred naravnimi in drugimi nesrečami (Uradni list RS, št. 104/08) Vlada Republike Slovenije sprejme sklep za izvedbo državnih vaj. Pravilnik o vajah med drugim določa, da se v sklepu za izvedbo vaje določijo in uredijo temeljna vprašanja za organizacijo ter izvedbo vaje.</w:t>
      </w:r>
    </w:p>
    <w:p w:rsidR="008276CA" w:rsidRPr="00E26C99" w:rsidP="008276CA" w14:paraId="75213254" w14:textId="77777777">
      <w:pPr>
        <w:autoSpaceDE w:val="0"/>
        <w:autoSpaceDN w:val="0"/>
        <w:adjustRightInd w:val="0"/>
        <w:spacing w:after="0"/>
        <w:jc w:val="both"/>
        <w:rPr>
          <w:rFonts w:ascii="Arial" w:eastAsia="Arial" w:hAnsi="Arial" w:cs="Arial"/>
          <w:sz w:val="20"/>
          <w:szCs w:val="20"/>
        </w:rPr>
      </w:pPr>
    </w:p>
    <w:p w:rsidR="008276CA" w:rsidRPr="00E26C99" w:rsidP="008276CA" w14:paraId="1594AA3E" w14:textId="75720878">
      <w:pPr>
        <w:autoSpaceDE w:val="0"/>
        <w:autoSpaceDN w:val="0"/>
        <w:adjustRightInd w:val="0"/>
        <w:spacing w:after="0"/>
        <w:jc w:val="both"/>
        <w:rPr>
          <w:rFonts w:ascii="Arial" w:eastAsia="Arial" w:hAnsi="Arial" w:cs="Arial"/>
          <w:sz w:val="20"/>
          <w:szCs w:val="20"/>
        </w:rPr>
      </w:pPr>
      <w:r w:rsidRPr="00E26C99">
        <w:rPr>
          <w:rFonts w:ascii="Arial" w:eastAsia="Arial" w:hAnsi="Arial" w:cs="Arial"/>
          <w:sz w:val="20"/>
          <w:szCs w:val="20"/>
        </w:rPr>
        <w:t>Z Načrtom vaj v obrambnem sistemu in sistemu varstva pred naravnimi in drugimi nesrečami v letu 2026 (</w:t>
      </w:r>
      <w:r w:rsidRPr="00E26C99">
        <w:rPr>
          <w:rFonts w:ascii="Arial" w:eastAsia="Times New Roman" w:hAnsi="Arial" w:cs="Arial"/>
          <w:iCs/>
          <w:sz w:val="20"/>
          <w:szCs w:val="20"/>
        </w:rPr>
        <w:t>št. 843-22/2025/54 z dne 3. 2. 2026</w:t>
      </w:r>
      <w:r>
        <w:rPr>
          <w:rFonts w:ascii="Arial" w:eastAsia="Times New Roman" w:hAnsi="Arial" w:cs="Arial"/>
          <w:iCs/>
          <w:sz w:val="20"/>
          <w:szCs w:val="20"/>
        </w:rPr>
        <w:t xml:space="preserve">, </w:t>
      </w:r>
      <w:r w:rsidRPr="00E26C99">
        <w:rPr>
          <w:rFonts w:ascii="Arial" w:eastAsia="Times New Roman" w:hAnsi="Arial" w:cs="Arial"/>
          <w:iCs/>
          <w:sz w:val="20"/>
          <w:szCs w:val="20"/>
        </w:rPr>
        <w:t>št. 84300-2/2026/</w:t>
      </w:r>
      <w:r>
        <w:rPr>
          <w:rFonts w:ascii="Arial" w:eastAsia="Times New Roman" w:hAnsi="Arial" w:cs="Arial"/>
          <w:iCs/>
          <w:sz w:val="20"/>
          <w:szCs w:val="20"/>
        </w:rPr>
        <w:t xml:space="preserve">6 </w:t>
      </w:r>
      <w:r w:rsidRPr="00E26C99">
        <w:rPr>
          <w:rFonts w:ascii="Arial" w:eastAsia="Times New Roman" w:hAnsi="Arial" w:cs="Arial"/>
          <w:iCs/>
          <w:sz w:val="20"/>
          <w:szCs w:val="20"/>
        </w:rPr>
        <w:t xml:space="preserve">z dne </w:t>
      </w:r>
      <w:r>
        <w:rPr>
          <w:rFonts w:ascii="Arial" w:eastAsia="Times New Roman" w:hAnsi="Arial" w:cs="Arial"/>
          <w:iCs/>
          <w:sz w:val="20"/>
          <w:szCs w:val="20"/>
        </w:rPr>
        <w:t>15</w:t>
      </w:r>
      <w:r w:rsidRPr="00E26C99">
        <w:rPr>
          <w:rFonts w:ascii="Arial" w:eastAsia="Times New Roman" w:hAnsi="Arial" w:cs="Arial"/>
          <w:iCs/>
          <w:sz w:val="20"/>
          <w:szCs w:val="20"/>
        </w:rPr>
        <w:t xml:space="preserve">. </w:t>
      </w:r>
      <w:r>
        <w:rPr>
          <w:rFonts w:ascii="Arial" w:eastAsia="Times New Roman" w:hAnsi="Arial" w:cs="Arial"/>
          <w:iCs/>
          <w:sz w:val="20"/>
          <w:szCs w:val="20"/>
        </w:rPr>
        <w:t>5</w:t>
      </w:r>
      <w:r w:rsidRPr="00E26C99">
        <w:rPr>
          <w:rFonts w:ascii="Arial" w:eastAsia="Times New Roman" w:hAnsi="Arial" w:cs="Arial"/>
          <w:iCs/>
          <w:sz w:val="20"/>
          <w:szCs w:val="20"/>
        </w:rPr>
        <w:t>. 2026</w:t>
      </w:r>
      <w:r>
        <w:rPr>
          <w:rFonts w:ascii="Arial" w:eastAsia="Times New Roman" w:hAnsi="Arial" w:cs="Arial"/>
          <w:iCs/>
          <w:sz w:val="20"/>
          <w:szCs w:val="20"/>
        </w:rPr>
        <w:t xml:space="preserve"> in </w:t>
      </w:r>
      <w:r w:rsidRPr="00E26C99">
        <w:rPr>
          <w:rFonts w:ascii="Arial" w:eastAsia="Times New Roman" w:hAnsi="Arial" w:cs="Arial"/>
          <w:iCs/>
          <w:sz w:val="20"/>
          <w:szCs w:val="20"/>
        </w:rPr>
        <w:t>št. 84300-</w:t>
      </w:r>
      <w:r>
        <w:rPr>
          <w:rFonts w:ascii="Arial" w:eastAsia="Times New Roman" w:hAnsi="Arial" w:cs="Arial"/>
          <w:iCs/>
          <w:sz w:val="20"/>
          <w:szCs w:val="20"/>
        </w:rPr>
        <w:t>10</w:t>
      </w:r>
      <w:r w:rsidRPr="00E26C99">
        <w:rPr>
          <w:rFonts w:ascii="Arial" w:eastAsia="Times New Roman" w:hAnsi="Arial" w:cs="Arial"/>
          <w:iCs/>
          <w:sz w:val="20"/>
          <w:szCs w:val="20"/>
        </w:rPr>
        <w:t>/2026/2</w:t>
      </w:r>
      <w:r>
        <w:rPr>
          <w:rFonts w:ascii="Arial" w:eastAsia="Times New Roman" w:hAnsi="Arial" w:cs="Arial"/>
          <w:iCs/>
          <w:sz w:val="20"/>
          <w:szCs w:val="20"/>
        </w:rPr>
        <w:t xml:space="preserve"> </w:t>
      </w:r>
      <w:r w:rsidRPr="00E26C99">
        <w:rPr>
          <w:rFonts w:ascii="Arial" w:eastAsia="Times New Roman" w:hAnsi="Arial" w:cs="Arial"/>
          <w:iCs/>
          <w:sz w:val="20"/>
          <w:szCs w:val="20"/>
        </w:rPr>
        <w:t xml:space="preserve">z dne </w:t>
      </w:r>
      <w:r>
        <w:rPr>
          <w:rFonts w:ascii="Arial" w:eastAsia="Times New Roman" w:hAnsi="Arial" w:cs="Arial"/>
          <w:iCs/>
          <w:sz w:val="20"/>
          <w:szCs w:val="20"/>
        </w:rPr>
        <w:t>1</w:t>
      </w:r>
      <w:r w:rsidRPr="00E26C99">
        <w:rPr>
          <w:rFonts w:ascii="Arial" w:eastAsia="Times New Roman" w:hAnsi="Arial" w:cs="Arial"/>
          <w:iCs/>
          <w:sz w:val="20"/>
          <w:szCs w:val="20"/>
        </w:rPr>
        <w:t xml:space="preserve">. </w:t>
      </w:r>
      <w:r>
        <w:rPr>
          <w:rFonts w:ascii="Arial" w:eastAsia="Times New Roman" w:hAnsi="Arial" w:cs="Arial"/>
          <w:iCs/>
          <w:sz w:val="20"/>
          <w:szCs w:val="20"/>
        </w:rPr>
        <w:t>10</w:t>
      </w:r>
      <w:r w:rsidRPr="00E26C99">
        <w:rPr>
          <w:rFonts w:ascii="Arial" w:eastAsia="Times New Roman" w:hAnsi="Arial" w:cs="Arial"/>
          <w:iCs/>
          <w:sz w:val="20"/>
          <w:szCs w:val="20"/>
        </w:rPr>
        <w:t>. 2026</w:t>
      </w:r>
      <w:r w:rsidRPr="00E26C99">
        <w:rPr>
          <w:rFonts w:ascii="Arial" w:eastAsia="Arial" w:hAnsi="Arial" w:cs="Arial"/>
          <w:sz w:val="20"/>
          <w:szCs w:val="20"/>
        </w:rPr>
        <w:t>) je bilo določeno, da se kot vaja državnega pomena organizira enodnevna državna</w:t>
      </w:r>
      <w:r w:rsidR="006149B8">
        <w:rPr>
          <w:rFonts w:ascii="Arial" w:eastAsia="Arial" w:hAnsi="Arial" w:cs="Arial"/>
          <w:sz w:val="20"/>
          <w:szCs w:val="20"/>
        </w:rPr>
        <w:t xml:space="preserve"> vaja</w:t>
      </w:r>
      <w:r w:rsidRPr="00E26C99">
        <w:rPr>
          <w:rFonts w:ascii="Arial" w:eastAsia="Arial" w:hAnsi="Arial" w:cs="Arial"/>
          <w:sz w:val="20"/>
          <w:szCs w:val="20"/>
        </w:rPr>
        <w:t xml:space="preserve"> celovitega preverjanja pripravljenosti in odziva ob potresu. Vaja se bo izvedla </w:t>
      </w:r>
      <w:r>
        <w:rPr>
          <w:rFonts w:ascii="Arial" w:eastAsia="Arial" w:hAnsi="Arial" w:cs="Arial"/>
          <w:sz w:val="20"/>
          <w:szCs w:val="20"/>
        </w:rPr>
        <w:t>25</w:t>
      </w:r>
      <w:r w:rsidRPr="00E26C99">
        <w:rPr>
          <w:rFonts w:ascii="Arial" w:eastAsia="Arial" w:hAnsi="Arial" w:cs="Arial"/>
          <w:sz w:val="20"/>
          <w:szCs w:val="20"/>
        </w:rPr>
        <w:t>. novembra 2026.</w:t>
      </w:r>
    </w:p>
    <w:p w:rsidR="008276CA" w:rsidRPr="00E26C99" w:rsidP="008276CA" w14:paraId="0353CB64" w14:textId="77777777">
      <w:pPr>
        <w:autoSpaceDE w:val="0"/>
        <w:autoSpaceDN w:val="0"/>
        <w:adjustRightInd w:val="0"/>
        <w:spacing w:after="0"/>
        <w:jc w:val="both"/>
        <w:rPr>
          <w:rFonts w:ascii="Arial" w:eastAsia="Arial" w:hAnsi="Arial" w:cs="Arial"/>
          <w:sz w:val="20"/>
          <w:szCs w:val="20"/>
        </w:rPr>
      </w:pPr>
    </w:p>
    <w:p w:rsidR="008276CA" w:rsidRPr="00E26C99" w:rsidP="008276CA" w14:paraId="40AE7E04" w14:textId="77777777">
      <w:pPr>
        <w:spacing w:after="0"/>
        <w:jc w:val="both"/>
        <w:rPr>
          <w:rFonts w:ascii="Arial" w:eastAsia="Times New Roman" w:hAnsi="Arial" w:cs="Arial"/>
          <w:sz w:val="20"/>
          <w:szCs w:val="20"/>
        </w:rPr>
      </w:pPr>
      <w:r w:rsidRPr="00E26C99">
        <w:rPr>
          <w:rFonts w:ascii="Arial" w:eastAsia="Times New Roman" w:hAnsi="Arial" w:cs="Arial"/>
          <w:sz w:val="20"/>
          <w:szCs w:val="20"/>
        </w:rPr>
        <w:t>Vaja se izvede na podlagi predpostavke, da je prišlo do potresa, ki je močno prizadel Osrednjo Slovenijo. Potres je najmočneje prizadel starejša mestna jedra in stanovanjska naselja, poškodoval komunikacije ter povzročil požare, večje število mrtvih, ranjenih in zasutih pod ruševinami.</w:t>
      </w:r>
    </w:p>
    <w:p w:rsidR="008276CA" w:rsidRPr="00E26C99" w:rsidP="008276CA" w14:paraId="01252C43" w14:textId="77777777">
      <w:pPr>
        <w:spacing w:after="0"/>
        <w:jc w:val="both"/>
        <w:rPr>
          <w:rFonts w:ascii="Arial" w:eastAsia="Times New Roman" w:hAnsi="Arial" w:cs="Arial"/>
          <w:sz w:val="20"/>
          <w:szCs w:val="20"/>
        </w:rPr>
      </w:pPr>
    </w:p>
    <w:p w:rsidR="008276CA" w:rsidRPr="00E26C99" w:rsidP="008276CA" w14:paraId="0A1FB16D" w14:textId="77777777">
      <w:pPr>
        <w:spacing w:after="0"/>
        <w:jc w:val="both"/>
        <w:rPr>
          <w:rFonts w:ascii="Arial" w:eastAsia="Arial" w:hAnsi="Arial" w:cs="Arial"/>
          <w:sz w:val="20"/>
          <w:szCs w:val="20"/>
        </w:rPr>
      </w:pPr>
      <w:r w:rsidRPr="00E26C99">
        <w:rPr>
          <w:rFonts w:ascii="Arial" w:eastAsia="Arial" w:hAnsi="Arial" w:cs="Arial"/>
          <w:sz w:val="20"/>
          <w:szCs w:val="20"/>
        </w:rPr>
        <w:t>Namen vaje je preveriti koncept odziva ob potresu, vključno s komunikacijo med državnimi organi ob samem dogodku, koordinacijo in vodenjem odziva ter izvajanjem nalog državnih organov, kot so določene v Državnem načrtu zaščite in reševanja ob potresu in načrtih dejavnosti posameznih organov.</w:t>
      </w:r>
    </w:p>
    <w:p w:rsidR="008276CA" w:rsidRPr="00E26C99" w:rsidP="008276CA" w14:paraId="7CE66714" w14:textId="77777777">
      <w:pPr>
        <w:autoSpaceDE w:val="0"/>
        <w:autoSpaceDN w:val="0"/>
        <w:spacing w:after="0"/>
        <w:jc w:val="both"/>
        <w:rPr>
          <w:rFonts w:ascii="Arial" w:eastAsia="Arial" w:hAnsi="Arial" w:cs="Arial"/>
          <w:sz w:val="20"/>
          <w:szCs w:val="20"/>
        </w:rPr>
      </w:pPr>
    </w:p>
    <w:p w:rsidR="008276CA" w:rsidP="008276CA" w14:paraId="2E0D76B8" w14:textId="77777777">
      <w:pPr>
        <w:jc w:val="both"/>
        <w:rPr>
          <w:rFonts w:ascii="Arial" w:hAnsi="Arial" w:cs="Arial"/>
          <w:color w:val="111111"/>
          <w:sz w:val="20"/>
          <w:szCs w:val="20"/>
          <w:shd w:val="clear" w:color="auto" w:fill="FFFFFF"/>
        </w:rPr>
      </w:pPr>
      <w:r w:rsidRPr="00E26C99">
        <w:rPr>
          <w:rFonts w:ascii="Arial" w:eastAsia="Arial" w:hAnsi="Arial" w:cs="Arial"/>
          <w:sz w:val="20"/>
          <w:szCs w:val="20"/>
        </w:rPr>
        <w:t xml:space="preserve">Na podlagi analize vaje bodo posamezni nosilci nalog iz načrtov zaščite in reševanja izboljšali načrtovanje zaščitnih ukrepov v okviru Državnega načrta </w:t>
      </w:r>
      <w:r w:rsidRPr="00E26C99">
        <w:rPr>
          <w:rFonts w:ascii="Arial" w:hAnsi="Arial" w:cs="Arial"/>
          <w:bCs/>
          <w:color w:val="111111"/>
          <w:sz w:val="20"/>
          <w:szCs w:val="20"/>
        </w:rPr>
        <w:t>zaščite in reševanja</w:t>
      </w:r>
      <w:r w:rsidRPr="00E26C99">
        <w:rPr>
          <w:rFonts w:ascii="Arial" w:hAnsi="Arial" w:cs="Arial"/>
          <w:color w:val="111111"/>
          <w:sz w:val="20"/>
          <w:szCs w:val="20"/>
          <w:shd w:val="clear" w:color="auto" w:fill="FFFFFF"/>
        </w:rPr>
        <w:t xml:space="preserve"> ob potresu.</w:t>
      </w:r>
    </w:p>
    <w:p w:rsidR="006149B8" w:rsidRPr="00E26C99" w:rsidP="008276CA" w14:paraId="69D4A0D2" w14:textId="77777777">
      <w:pPr>
        <w:jc w:val="both"/>
        <w:rPr>
          <w:rFonts w:ascii="Arial" w:hAnsi="Arial" w:cs="Arial"/>
          <w:sz w:val="20"/>
          <w:szCs w:val="20"/>
        </w:rPr>
      </w:pPr>
    </w:p>
    <w:p w:rsidR="00723116" w:rsidRPr="007A7DF6" w:rsidP="007A7DF6" w14:paraId="196DF000" w14:textId="29151DD5">
      <w:pPr>
        <w:tabs>
          <w:tab w:val="center" w:pos="7371"/>
        </w:tabs>
        <w:jc w:val="right"/>
        <w:rPr>
          <w:rFonts w:ascii="Arial" w:hAnsi="Arial" w:cs="Arial"/>
          <w:sz w:val="20"/>
          <w:szCs w:val="20"/>
        </w:rPr>
      </w:pPr>
      <w:r w:rsidRPr="00E26C99">
        <w:rPr>
          <w:rFonts w:ascii="Arial" w:hAnsi="Arial" w:cs="Arial"/>
          <w:sz w:val="20"/>
          <w:szCs w:val="20"/>
        </w:rPr>
        <w:t>Ministrstvo za obrambo</w:t>
      </w:r>
    </w:p>
    <w:sectPr w:rsidSect="005C0FD4">
      <w:footerReference w:type="default" r:id="rId7"/>
      <w:footerReference w:type="first" r:id="rId8"/>
      <w:pgSz w:w="11906" w:h="16838"/>
      <w:pgMar w:top="709"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0548" w:rsidP="00580548" w14:paraId="21ACECD7" w14:textId="77777777">
    <w:pPr>
      <w:pStyle w:val="Footer"/>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31B28">
      <w:rPr>
        <w:rFonts w:ascii="Arial" w:hAnsi="Arial" w:cs="Arial"/>
        <w:noProof/>
      </w:rPr>
      <w:t>4</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31B28">
      <w:rPr>
        <w:rFonts w:ascii="Arial" w:hAnsi="Arial" w:cs="Arial"/>
        <w:noProof/>
      </w:rPr>
      <w:t>13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4243" w:rsidP="008B4243" w14:paraId="434F9D64" w14:textId="77777777">
    <w:pPr>
      <w:pStyle w:val="Footer"/>
      <w:jc w:val="center"/>
    </w:pPr>
    <w:r>
      <w:rPr>
        <w:rFonts w:ascii="Arial" w:hAnsi="Arial" w:cs="Arial"/>
        <w:sz w:val="16"/>
        <w:szCs w:val="16"/>
      </w:rPr>
      <w:t xml:space="preserve">                     Identifikacijska št. za DDV: (SI) 47978457, MŠ: 5268923000, TRR: 01100-6370191114                       </w:t>
    </w:r>
    <w:r w:rsidR="00580548">
      <w:rPr>
        <w:rFonts w:ascii="Arial" w:hAnsi="Arial" w:cs="Arial"/>
        <w:sz w:val="16"/>
        <w:szCs w:val="16"/>
      </w:rPr>
      <w:t xml:space="preserve">  </w:t>
    </w:r>
    <w:r>
      <w:rPr>
        <w:rFonts w:ascii="Arial" w:hAnsi="Arial" w:cs="Arial"/>
        <w:sz w:val="16"/>
        <w:szCs w:val="16"/>
      </w:rPr>
      <w:t xml:space="preserv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31B28">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31B28">
      <w:rPr>
        <w:rFonts w:ascii="Arial" w:hAnsi="Arial" w:cs="Arial"/>
        <w:noProof/>
      </w:rPr>
      <w:t>13</w:t>
    </w:r>
    <w:r>
      <w:rPr>
        <w:rFonts w:ascii="Arial" w:hAnsi="Arial"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FB4DA6"/>
    <w:multiLevelType w:val="hybridMultilevel"/>
    <w:tmpl w:val="087CD7BE"/>
    <w:lvl w:ilvl="0">
      <w:start w:val="1"/>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BE92B34"/>
    <w:multiLevelType w:val="hybridMultilevel"/>
    <w:tmpl w:val="DD7446D4"/>
    <w:lvl w:ilvl="0">
      <w:start w:val="1"/>
      <w:numFmt w:val="decimal"/>
      <w:lvlText w:val="%1."/>
      <w:lvlJc w:val="left"/>
      <w:pPr>
        <w:ind w:left="705" w:hanging="705"/>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D220CC9"/>
    <w:multiLevelType w:val="hybridMultilevel"/>
    <w:tmpl w:val="278CB28E"/>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3667F8"/>
    <w:multiLevelType w:val="hybridMultilevel"/>
    <w:tmpl w:val="EE526FE0"/>
    <w:lvl w:ilvl="0">
      <w:start w:val="0"/>
      <w:numFmt w:val="bullet"/>
      <w:lvlText w:val="-"/>
      <w:lvlJc w:val="left"/>
      <w:pPr>
        <w:tabs>
          <w:tab w:val="num" w:pos="720"/>
        </w:tabs>
        <w:ind w:left="720" w:hanging="360"/>
      </w:pPr>
      <w:rPr>
        <w:rFonts w:ascii="Arial" w:eastAsia="Times New Roman"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3154AEB"/>
    <w:multiLevelType w:val="hybridMultilevel"/>
    <w:tmpl w:val="C544543E"/>
    <w:lvl w:ilvl="0">
      <w:start w:val="3"/>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3DA357C"/>
    <w:multiLevelType w:val="hybridMultilevel"/>
    <w:tmpl w:val="413A9F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5D717C4"/>
    <w:multiLevelType w:val="hybridMultilevel"/>
    <w:tmpl w:val="0708F82E"/>
    <w:lvl w:ilvl="0">
      <w:start w:val="0"/>
      <w:numFmt w:val="bullet"/>
      <w:lvlText w:val="–"/>
      <w:lvlJc w:val="left"/>
      <w:pPr>
        <w:ind w:left="1069" w:hanging="360"/>
      </w:pPr>
      <w:rPr>
        <w:rFonts w:ascii="Arial" w:eastAsia="Times New Roman" w:hAnsi="Aria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nsid w:val="18842E9E"/>
    <w:multiLevelType w:val="hybridMultilevel"/>
    <w:tmpl w:val="6E180CC4"/>
    <w:lvl w:ilvl="0">
      <w:start w:val="1"/>
      <w:numFmt w:val="decimal"/>
      <w:lvlText w:val="%1."/>
      <w:lvlJc w:val="left"/>
      <w:pPr>
        <w:ind w:left="720" w:hanging="360"/>
      </w:pPr>
    </w:lvl>
    <w:lvl w:ilvl="1">
      <w:start w:val="49"/>
      <w:numFmt w:val="bullet"/>
      <w:lvlText w:val=""/>
      <w:lvlJc w:val="left"/>
      <w:pPr>
        <w:ind w:left="360" w:hanging="360"/>
      </w:pPr>
      <w:rPr>
        <w:rFonts w:ascii="Symbol" w:eastAsia="Times New Roman"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nsid w:val="1BDE39DC"/>
    <w:multiLevelType w:val="hybridMultilevel"/>
    <w:tmpl w:val="9654850E"/>
    <w:lvl w:ilvl="0">
      <w:start w:val="1"/>
      <w:numFmt w:val="decimal"/>
      <w:pStyle w:val="Alineazaodstavkom"/>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C3C5682"/>
    <w:multiLevelType w:val="hybridMultilevel"/>
    <w:tmpl w:val="760C156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C802066"/>
    <w:multiLevelType w:val="hybridMultilevel"/>
    <w:tmpl w:val="682CE3AE"/>
    <w:lvl w:ilvl="0">
      <w:start w:val="49"/>
      <w:numFmt w:val="bullet"/>
      <w:lvlText w:val=""/>
      <w:lvlJc w:val="left"/>
      <w:pPr>
        <w:ind w:left="1788" w:hanging="360"/>
      </w:pPr>
      <w:rPr>
        <w:rFonts w:ascii="Symbol" w:eastAsia="Times New Roman" w:hAnsi="Symbol" w:cs="Times New Roman" w:hint="default"/>
      </w:rPr>
    </w:lvl>
    <w:lvl w:ilvl="1" w:tentative="1">
      <w:start w:val="1"/>
      <w:numFmt w:val="bullet"/>
      <w:lvlText w:val="o"/>
      <w:lvlJc w:val="left"/>
      <w:pPr>
        <w:ind w:left="2508" w:hanging="360"/>
      </w:pPr>
      <w:rPr>
        <w:rFonts w:ascii="Courier New" w:hAnsi="Courier New" w:cs="Courier New" w:hint="default"/>
      </w:rPr>
    </w:lvl>
    <w:lvl w:ilvl="2" w:tentative="1">
      <w:start w:val="1"/>
      <w:numFmt w:val="bullet"/>
      <w:lvlText w:val=""/>
      <w:lvlJc w:val="left"/>
      <w:pPr>
        <w:ind w:left="3228" w:hanging="360"/>
      </w:pPr>
      <w:rPr>
        <w:rFonts w:ascii="Wingdings" w:hAnsi="Wingdings" w:hint="default"/>
      </w:rPr>
    </w:lvl>
    <w:lvl w:ilvl="3" w:tentative="1">
      <w:start w:val="1"/>
      <w:numFmt w:val="bullet"/>
      <w:lvlText w:val=""/>
      <w:lvlJc w:val="left"/>
      <w:pPr>
        <w:ind w:left="3948" w:hanging="360"/>
      </w:pPr>
      <w:rPr>
        <w:rFonts w:ascii="Symbol" w:hAnsi="Symbol" w:hint="default"/>
      </w:rPr>
    </w:lvl>
    <w:lvl w:ilvl="4" w:tentative="1">
      <w:start w:val="1"/>
      <w:numFmt w:val="bullet"/>
      <w:lvlText w:val="o"/>
      <w:lvlJc w:val="left"/>
      <w:pPr>
        <w:ind w:left="4668" w:hanging="360"/>
      </w:pPr>
      <w:rPr>
        <w:rFonts w:ascii="Courier New" w:hAnsi="Courier New" w:cs="Courier New" w:hint="default"/>
      </w:rPr>
    </w:lvl>
    <w:lvl w:ilvl="5" w:tentative="1">
      <w:start w:val="1"/>
      <w:numFmt w:val="bullet"/>
      <w:lvlText w:val=""/>
      <w:lvlJc w:val="left"/>
      <w:pPr>
        <w:ind w:left="5388" w:hanging="360"/>
      </w:pPr>
      <w:rPr>
        <w:rFonts w:ascii="Wingdings" w:hAnsi="Wingdings" w:hint="default"/>
      </w:rPr>
    </w:lvl>
    <w:lvl w:ilvl="6" w:tentative="1">
      <w:start w:val="1"/>
      <w:numFmt w:val="bullet"/>
      <w:lvlText w:val=""/>
      <w:lvlJc w:val="left"/>
      <w:pPr>
        <w:ind w:left="6108" w:hanging="360"/>
      </w:pPr>
      <w:rPr>
        <w:rFonts w:ascii="Symbol" w:hAnsi="Symbol" w:hint="default"/>
      </w:rPr>
    </w:lvl>
    <w:lvl w:ilvl="7" w:tentative="1">
      <w:start w:val="1"/>
      <w:numFmt w:val="bullet"/>
      <w:lvlText w:val="o"/>
      <w:lvlJc w:val="left"/>
      <w:pPr>
        <w:ind w:left="6828" w:hanging="360"/>
      </w:pPr>
      <w:rPr>
        <w:rFonts w:ascii="Courier New" w:hAnsi="Courier New" w:cs="Courier New" w:hint="default"/>
      </w:rPr>
    </w:lvl>
    <w:lvl w:ilvl="8" w:tentative="1">
      <w:start w:val="1"/>
      <w:numFmt w:val="bullet"/>
      <w:lvlText w:val=""/>
      <w:lvlJc w:val="left"/>
      <w:pPr>
        <w:ind w:left="7548" w:hanging="360"/>
      </w:pPr>
      <w:rPr>
        <w:rFonts w:ascii="Wingdings" w:hAnsi="Wingdings" w:hint="default"/>
      </w:rPr>
    </w:lvl>
  </w:abstractNum>
  <w:abstractNum w:abstractNumId="12">
    <w:nsid w:val="28F62EAC"/>
    <w:multiLevelType w:val="hybridMultilevel"/>
    <w:tmpl w:val="90BCEB3E"/>
    <w:lvl w:ilvl="0">
      <w:start w:val="1"/>
      <w:numFmt w:val="decimal"/>
      <w:lvlText w:val="%1."/>
      <w:lvlJc w:val="left"/>
      <w:pPr>
        <w:ind w:left="705" w:hanging="705"/>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C20D50"/>
    <w:multiLevelType w:val="hybridMultilevel"/>
    <w:tmpl w:val="DE10B902"/>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2FD00974"/>
    <w:multiLevelType w:val="hybridMultilevel"/>
    <w:tmpl w:val="3998E032"/>
    <w:lvl w:ilvl="0">
      <w:start w:val="49"/>
      <w:numFmt w:val="bullet"/>
      <w:lvlText w:val=""/>
      <w:lvlJc w:val="left"/>
      <w:pPr>
        <w:ind w:left="360" w:hanging="360"/>
      </w:pPr>
      <w:rPr>
        <w:rFonts w:ascii="Symbol" w:eastAsia="Times New Roman" w:hAnsi="Symbol" w:cs="Times New Roman" w:hint="default"/>
      </w:rPr>
    </w:lvl>
    <w:lvl w:ilvl="1">
      <w:start w:val="49"/>
      <w:numFmt w:val="bullet"/>
      <w:lvlText w:val=""/>
      <w:lvlJc w:val="left"/>
      <w:pPr>
        <w:ind w:left="1080" w:hanging="360"/>
      </w:pPr>
      <w:rPr>
        <w:rFonts w:ascii="Symbol" w:eastAsia="Times New Roman" w:hAnsi="Symbol"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5E71572"/>
    <w:multiLevelType w:val="hybridMultilevel"/>
    <w:tmpl w:val="287C88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8635FD6"/>
    <w:multiLevelType w:val="hybridMultilevel"/>
    <w:tmpl w:val="7A4AF212"/>
    <w:lvl w:ilvl="0">
      <w:start w:val="1"/>
      <w:numFmt w:val="bullet"/>
      <w:pStyle w:val="Oddelek"/>
      <w:lvlText w:val="–"/>
      <w:lvlJc w:val="left"/>
      <w:pPr>
        <w:ind w:left="1428" w:hanging="360"/>
      </w:pPr>
      <w:rPr>
        <w:rFonts w:ascii="Arial" w:eastAsia="Times New Roman" w:hAnsi="Arial" w:cs="Arial"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17">
    <w:nsid w:val="39745F03"/>
    <w:multiLevelType w:val="hybridMultilevel"/>
    <w:tmpl w:val="4D1A77E2"/>
    <w:lvl w:ilvl="0">
      <w:start w:val="1"/>
      <w:numFmt w:val="lowerLetter"/>
      <w:pStyle w:val="rkovnatokazaodstavkom"/>
      <w:lvlText w:val="%1)"/>
      <w:lvlJc w:val="left"/>
      <w:pPr>
        <w:ind w:left="1068" w:hanging="360"/>
      </w:pPr>
      <w:rPr>
        <w:rFonts w:hint="default"/>
      </w:rPr>
    </w:lvl>
    <w:lvl w:ilvl="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8">
    <w:nsid w:val="3AC30079"/>
    <w:multiLevelType w:val="hybridMultilevel"/>
    <w:tmpl w:val="77C643B0"/>
    <w:lvl w:ilvl="0">
      <w:start w:val="1"/>
      <w:numFmt w:val="decimal"/>
      <w:lvlText w:val="%1."/>
      <w:lvlJc w:val="left"/>
      <w:pPr>
        <w:tabs>
          <w:tab w:val="num" w:pos="720"/>
        </w:tabs>
        <w:ind w:left="720" w:hanging="360"/>
      </w:pPr>
    </w:lvl>
    <w:lvl w:ilvl="1">
      <w:start w:val="2"/>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422004EF"/>
    <w:multiLevelType w:val="hybridMultilevel"/>
    <w:tmpl w:val="02D4F1BE"/>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24169D2"/>
    <w:multiLevelType w:val="hybridMultilevel"/>
    <w:tmpl w:val="ED706CA4"/>
    <w:lvl w:ilvl="0">
      <w:start w:val="1"/>
      <w:numFmt w:val="decimal"/>
      <w:lvlText w:val="%1."/>
      <w:lvlJc w:val="left"/>
      <w:pPr>
        <w:ind w:left="70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31B1D06"/>
    <w:multiLevelType w:val="hybridMultilevel"/>
    <w:tmpl w:val="60087A20"/>
    <w:lvl w:ilvl="0">
      <w:start w:val="1"/>
      <w:numFmt w:val="bullet"/>
      <w:lvlText w:val="-"/>
      <w:lvlJc w:val="left"/>
      <w:pPr>
        <w:ind w:left="1080" w:hanging="360"/>
      </w:pPr>
      <w:rPr>
        <w:rFonts w:ascii="Arial" w:eastAsia="Times New Roman" w:hAnsi="Arial" w:cs="Aria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453F32D8"/>
    <w:multiLevelType w:val="hybridMultilevel"/>
    <w:tmpl w:val="EAE86D8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48E128C3"/>
    <w:multiLevelType w:val="hybridMultilevel"/>
    <w:tmpl w:val="167CDBD4"/>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4C2A215E"/>
    <w:multiLevelType w:val="hybridMultilevel"/>
    <w:tmpl w:val="DB9C7A28"/>
    <w:lvl w:ilvl="0">
      <w:start w:val="1"/>
      <w:numFmt w:val="decimal"/>
      <w:lvlText w:val="%1."/>
      <w:lvlJc w:val="left"/>
      <w:pPr>
        <w:ind w:left="705" w:hanging="705"/>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FE00714"/>
    <w:multiLevelType w:val="hybridMultilevel"/>
    <w:tmpl w:val="5DF4BDC0"/>
    <w:lvl w:ilvl="0">
      <w:start w:val="2"/>
      <w:numFmt w:val="bullet"/>
      <w:lvlText w:val="-"/>
      <w:lvlJc w:val="left"/>
      <w:pPr>
        <w:tabs>
          <w:tab w:val="num" w:pos="890"/>
        </w:tabs>
        <w:ind w:left="890" w:hanging="170"/>
      </w:pPr>
      <w:rPr>
        <w:rFonts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7">
    <w:nsid w:val="53C743F3"/>
    <w:multiLevelType w:val="hybridMultilevel"/>
    <w:tmpl w:val="92425000"/>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5B84AE8"/>
    <w:multiLevelType w:val="hybridMultilevel"/>
    <w:tmpl w:val="09F2FECA"/>
    <w:lvl w:ilvl="0">
      <w:start w:val="1"/>
      <w:numFmt w:val="upperRoman"/>
      <w:lvlText w:val="%1."/>
      <w:lvlJc w:val="left"/>
      <w:pPr>
        <w:ind w:left="2848" w:hanging="720"/>
      </w:pPr>
    </w:lvl>
    <w:lvl w:ilvl="1">
      <w:start w:val="1"/>
      <w:numFmt w:val="lowerLetter"/>
      <w:lvlText w:val="%2."/>
      <w:lvlJc w:val="left"/>
      <w:pPr>
        <w:ind w:left="3208" w:hanging="360"/>
      </w:pPr>
    </w:lvl>
    <w:lvl w:ilvl="2">
      <w:start w:val="1"/>
      <w:numFmt w:val="lowerRoman"/>
      <w:lvlText w:val="%3."/>
      <w:lvlJc w:val="right"/>
      <w:pPr>
        <w:ind w:left="3928" w:hanging="180"/>
      </w:pPr>
    </w:lvl>
    <w:lvl w:ilvl="3">
      <w:start w:val="1"/>
      <w:numFmt w:val="decimal"/>
      <w:lvlText w:val="%4."/>
      <w:lvlJc w:val="left"/>
      <w:pPr>
        <w:ind w:left="4648" w:hanging="360"/>
      </w:pPr>
    </w:lvl>
    <w:lvl w:ilvl="4">
      <w:start w:val="1"/>
      <w:numFmt w:val="lowerLetter"/>
      <w:lvlText w:val="%5."/>
      <w:lvlJc w:val="left"/>
      <w:pPr>
        <w:ind w:left="5368" w:hanging="360"/>
      </w:pPr>
    </w:lvl>
    <w:lvl w:ilvl="5">
      <w:start w:val="1"/>
      <w:numFmt w:val="lowerRoman"/>
      <w:lvlText w:val="%6."/>
      <w:lvlJc w:val="right"/>
      <w:pPr>
        <w:ind w:left="6088" w:hanging="180"/>
      </w:pPr>
    </w:lvl>
    <w:lvl w:ilvl="6">
      <w:start w:val="1"/>
      <w:numFmt w:val="decimal"/>
      <w:lvlText w:val="%7."/>
      <w:lvlJc w:val="left"/>
      <w:pPr>
        <w:ind w:left="6808" w:hanging="360"/>
      </w:pPr>
    </w:lvl>
    <w:lvl w:ilvl="7">
      <w:start w:val="1"/>
      <w:numFmt w:val="lowerLetter"/>
      <w:lvlText w:val="%8."/>
      <w:lvlJc w:val="left"/>
      <w:pPr>
        <w:ind w:left="7528" w:hanging="360"/>
      </w:pPr>
    </w:lvl>
    <w:lvl w:ilvl="8">
      <w:start w:val="1"/>
      <w:numFmt w:val="lowerRoman"/>
      <w:lvlText w:val="%9."/>
      <w:lvlJc w:val="right"/>
      <w:pPr>
        <w:ind w:left="8248" w:hanging="180"/>
      </w:pPr>
    </w:lvl>
  </w:abstractNum>
  <w:abstractNum w:abstractNumId="29">
    <w:nsid w:val="56247A05"/>
    <w:multiLevelType w:val="hybridMultilevel"/>
    <w:tmpl w:val="6602C344"/>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B050C0A"/>
    <w:multiLevelType w:val="hybridMultilevel"/>
    <w:tmpl w:val="26D072E0"/>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0241FEA"/>
    <w:multiLevelType w:val="hybridMultilevel"/>
    <w:tmpl w:val="375AE986"/>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09F0840"/>
    <w:multiLevelType w:val="hybridMultilevel"/>
    <w:tmpl w:val="3A0A2112"/>
    <w:lvl w:ilvl="0">
      <w:start w:val="1"/>
      <w:numFmt w:val="decimal"/>
      <w:lvlText w:val="%1."/>
      <w:lvlJc w:val="left"/>
      <w:pPr>
        <w:ind w:left="720" w:hanging="360"/>
      </w:pPr>
      <w:rPr>
        <w:rFonts w:ascii="Arial" w:eastAsia="Calibri" w:hAnsi="Arial" w:cs="Aria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62094904"/>
    <w:multiLevelType w:val="hybridMultilevel"/>
    <w:tmpl w:val="AE8EEABC"/>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7C300D9"/>
    <w:multiLevelType w:val="hybridMultilevel"/>
    <w:tmpl w:val="26D404DC"/>
    <w:lvl w:ilvl="0">
      <w:start w:val="49"/>
      <w:numFmt w:val="bullet"/>
      <w:lvlText w:val=""/>
      <w:lvlJc w:val="left"/>
      <w:pPr>
        <w:ind w:left="720" w:hanging="360"/>
      </w:pPr>
      <w:rPr>
        <w:rFonts w:ascii="Symbol" w:eastAsia="Times New Roman" w:hAnsi="Symbol" w:cs="Times New Roman" w:hint="default"/>
      </w:rPr>
    </w:lvl>
    <w:lvl w:ilvl="1">
      <w:start w:val="0"/>
      <w:numFmt w:val="bullet"/>
      <w:lvlText w:val="-"/>
      <w:lvlJc w:val="left"/>
      <w:pPr>
        <w:ind w:left="1440" w:hanging="360"/>
      </w:pPr>
      <w:rPr>
        <w:rFonts w:ascii="Arial" w:eastAsia="Times New Roman" w:hAnsi="Arial"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F390DA8"/>
    <w:multiLevelType w:val="hybridMultilevel"/>
    <w:tmpl w:val="13A622EE"/>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3786125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5761515">
    <w:abstractNumId w:val="22"/>
  </w:num>
  <w:num w:numId="3" w16cid:durableId="1266769092">
    <w:abstractNumId w:val="16"/>
  </w:num>
  <w:num w:numId="4" w16cid:durableId="260450491">
    <w:abstractNumId w:val="29"/>
  </w:num>
  <w:num w:numId="5" w16cid:durableId="607661869">
    <w:abstractNumId w:val="2"/>
  </w:num>
  <w:num w:numId="6" w16cid:durableId="584146929">
    <w:abstractNumId w:val="10"/>
  </w:num>
  <w:num w:numId="7" w16cid:durableId="1283070068">
    <w:abstractNumId w:val="0"/>
  </w:num>
  <w:num w:numId="8" w16cid:durableId="781850610">
    <w:abstractNumId w:val="26"/>
  </w:num>
  <w:num w:numId="9" w16cid:durableId="839273411">
    <w:abstractNumId w:val="31"/>
  </w:num>
  <w:num w:numId="10" w16cid:durableId="1012685249">
    <w:abstractNumId w:val="17"/>
    <w:lvlOverride w:ilvl="0">
      <w:startOverride w:val="1"/>
    </w:lvlOverride>
  </w:num>
  <w:num w:numId="11" w16cid:durableId="87431261">
    <w:abstractNumId w:val="18"/>
  </w:num>
  <w:num w:numId="12" w16cid:durableId="278994922">
    <w:abstractNumId w:val="11"/>
  </w:num>
  <w:num w:numId="13" w16cid:durableId="1152990091">
    <w:abstractNumId w:val="27"/>
  </w:num>
  <w:num w:numId="14" w16cid:durableId="172498359">
    <w:abstractNumId w:val="5"/>
  </w:num>
  <w:num w:numId="15" w16cid:durableId="2142720669">
    <w:abstractNumId w:val="21"/>
  </w:num>
  <w:num w:numId="16" w16cid:durableId="852914928">
    <w:abstractNumId w:val="33"/>
  </w:num>
  <w:num w:numId="17" w16cid:durableId="112792659">
    <w:abstractNumId w:val="30"/>
  </w:num>
  <w:num w:numId="18" w16cid:durableId="384835977">
    <w:abstractNumId w:val="34"/>
  </w:num>
  <w:num w:numId="19" w16cid:durableId="1303391870">
    <w:abstractNumId w:val="35"/>
  </w:num>
  <w:num w:numId="20" w16cid:durableId="398358331">
    <w:abstractNumId w:val="19"/>
  </w:num>
  <w:num w:numId="21" w16cid:durableId="1932347906">
    <w:abstractNumId w:val="13"/>
  </w:num>
  <w:num w:numId="22" w16cid:durableId="1003703809">
    <w:abstractNumId w:val="24"/>
  </w:num>
  <w:num w:numId="23" w16cid:durableId="370039457">
    <w:abstractNumId w:val="8"/>
  </w:num>
  <w:num w:numId="24" w16cid:durableId="2113936257">
    <w:abstractNumId w:val="32"/>
    <w:lvlOverride w:ilvl="0">
      <w:startOverride w:val="1"/>
    </w:lvlOverride>
    <w:lvlOverride w:ilvl="1"/>
    <w:lvlOverride w:ilvl="2"/>
    <w:lvlOverride w:ilvl="3"/>
    <w:lvlOverride w:ilvl="4"/>
    <w:lvlOverride w:ilvl="5"/>
    <w:lvlOverride w:ilvl="6"/>
    <w:lvlOverride w:ilvl="7"/>
    <w:lvlOverride w:ilvl="8"/>
  </w:num>
  <w:num w:numId="25" w16cid:durableId="5358488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3651647">
    <w:abstractNumId w:val="6"/>
  </w:num>
  <w:num w:numId="27" w16cid:durableId="18459000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65826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402130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139178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8398220">
    <w:abstractNumId w:val="23"/>
  </w:num>
  <w:num w:numId="32" w16cid:durableId="928002156">
    <w:abstractNumId w:val="25"/>
  </w:num>
  <w:num w:numId="33" w16cid:durableId="181475088">
    <w:abstractNumId w:val="20"/>
  </w:num>
  <w:num w:numId="34" w16cid:durableId="568199049">
    <w:abstractNumId w:val="12"/>
  </w:num>
  <w:num w:numId="35" w16cid:durableId="2127695595">
    <w:abstractNumId w:val="1"/>
  </w:num>
  <w:num w:numId="36" w16cid:durableId="1461679571">
    <w:abstractNumId w:val="7"/>
  </w:num>
  <w:num w:numId="37" w16cid:durableId="5286143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oNotDisplayPageBoundarie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AE"/>
    <w:rsid w:val="000001F6"/>
    <w:rsid w:val="000A2FA1"/>
    <w:rsid w:val="000A4BA7"/>
    <w:rsid w:val="000C0B87"/>
    <w:rsid w:val="000D55DC"/>
    <w:rsid w:val="000F18DE"/>
    <w:rsid w:val="00103EC4"/>
    <w:rsid w:val="00131B28"/>
    <w:rsid w:val="00132909"/>
    <w:rsid w:val="00175039"/>
    <w:rsid w:val="001954DD"/>
    <w:rsid w:val="001D3DDC"/>
    <w:rsid w:val="001D4854"/>
    <w:rsid w:val="002126C5"/>
    <w:rsid w:val="00213755"/>
    <w:rsid w:val="00220B63"/>
    <w:rsid w:val="00242067"/>
    <w:rsid w:val="00250B67"/>
    <w:rsid w:val="002C278B"/>
    <w:rsid w:val="002C6EC4"/>
    <w:rsid w:val="002E081E"/>
    <w:rsid w:val="002F26AD"/>
    <w:rsid w:val="002F78E3"/>
    <w:rsid w:val="00305C84"/>
    <w:rsid w:val="003A3B1D"/>
    <w:rsid w:val="003D556F"/>
    <w:rsid w:val="003E035F"/>
    <w:rsid w:val="00435A4E"/>
    <w:rsid w:val="00464982"/>
    <w:rsid w:val="004A578D"/>
    <w:rsid w:val="004A7DC1"/>
    <w:rsid w:val="004B08C2"/>
    <w:rsid w:val="004C3FCB"/>
    <w:rsid w:val="004E293C"/>
    <w:rsid w:val="004E3A2F"/>
    <w:rsid w:val="004F6962"/>
    <w:rsid w:val="00580548"/>
    <w:rsid w:val="00597C12"/>
    <w:rsid w:val="005C0FD4"/>
    <w:rsid w:val="005E6A88"/>
    <w:rsid w:val="006149B8"/>
    <w:rsid w:val="00623F16"/>
    <w:rsid w:val="0066462F"/>
    <w:rsid w:val="00671E0A"/>
    <w:rsid w:val="00676BD9"/>
    <w:rsid w:val="006912D9"/>
    <w:rsid w:val="00695AEF"/>
    <w:rsid w:val="006A71D0"/>
    <w:rsid w:val="006E30C0"/>
    <w:rsid w:val="007123B4"/>
    <w:rsid w:val="00715D72"/>
    <w:rsid w:val="00723116"/>
    <w:rsid w:val="007578AE"/>
    <w:rsid w:val="007851AF"/>
    <w:rsid w:val="007A7DF6"/>
    <w:rsid w:val="007B1642"/>
    <w:rsid w:val="007B4C47"/>
    <w:rsid w:val="00821419"/>
    <w:rsid w:val="008276CA"/>
    <w:rsid w:val="00842FB7"/>
    <w:rsid w:val="00876D8D"/>
    <w:rsid w:val="008941CD"/>
    <w:rsid w:val="008B4243"/>
    <w:rsid w:val="008B734D"/>
    <w:rsid w:val="008F21A3"/>
    <w:rsid w:val="00913E94"/>
    <w:rsid w:val="0092144D"/>
    <w:rsid w:val="00950971"/>
    <w:rsid w:val="009E10A8"/>
    <w:rsid w:val="009F1E59"/>
    <w:rsid w:val="009F77C7"/>
    <w:rsid w:val="00A174D5"/>
    <w:rsid w:val="00A452FF"/>
    <w:rsid w:val="00A55C25"/>
    <w:rsid w:val="00A701F9"/>
    <w:rsid w:val="00AA5695"/>
    <w:rsid w:val="00AB65D9"/>
    <w:rsid w:val="00AE3A35"/>
    <w:rsid w:val="00B27A2C"/>
    <w:rsid w:val="00B35734"/>
    <w:rsid w:val="00B50940"/>
    <w:rsid w:val="00BB12F9"/>
    <w:rsid w:val="00BC42BC"/>
    <w:rsid w:val="00C10360"/>
    <w:rsid w:val="00C14725"/>
    <w:rsid w:val="00C57CFB"/>
    <w:rsid w:val="00CB7264"/>
    <w:rsid w:val="00D61DC2"/>
    <w:rsid w:val="00D86976"/>
    <w:rsid w:val="00DF18E9"/>
    <w:rsid w:val="00E26C99"/>
    <w:rsid w:val="00E50831"/>
    <w:rsid w:val="00EA539F"/>
    <w:rsid w:val="00EC1D65"/>
    <w:rsid w:val="00F752A2"/>
    <w:rsid w:val="00FA6654"/>
    <w:rsid w:val="00FB3C81"/>
    <w:rsid w:val="00FB3D8B"/>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doNotIncludeSubdocsInStats/>
  <w14:docId w14:val="2D4CAF18"/>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578AE"/>
    <w:pPr>
      <w:spacing w:after="200" w:line="276" w:lineRule="auto"/>
    </w:pPr>
    <w:rPr>
      <w:rFonts w:ascii="Calibri" w:eastAsia="Calibri" w:hAnsi="Calibri"/>
      <w:sz w:val="22"/>
      <w:szCs w:val="22"/>
      <w:lang w:eastAsia="en-US"/>
    </w:rPr>
  </w:style>
  <w:style w:type="paragraph" w:styleId="Heading1">
    <w:name w:val="heading 1"/>
    <w:aliases w:val="NASLOV"/>
    <w:basedOn w:val="Normal"/>
    <w:next w:val="Normal"/>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1Znak">
    <w:name w:val="Naslov 1 Znak"/>
    <w:aliases w:val="NASLOV Znak"/>
    <w:link w:val="Heading1"/>
    <w:rsid w:val="007578AE"/>
    <w:rPr>
      <w:rFonts w:ascii="Arial" w:hAnsi="Arial"/>
      <w:b/>
      <w:kern w:val="32"/>
      <w:sz w:val="28"/>
      <w:szCs w:val="32"/>
      <w:lang w:val="sl-SI" w:eastAsia="sl-SI" w:bidi="ar-SA"/>
    </w:rPr>
  </w:style>
  <w:style w:type="paragraph" w:styleId="Header">
    <w:name w:val="header"/>
    <w:basedOn w:val="Normal"/>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Header"/>
    <w:rsid w:val="007578AE"/>
    <w:rPr>
      <w:rFonts w:ascii="Arial" w:hAnsi="Arial"/>
      <w:szCs w:val="24"/>
      <w:lang w:val="sl-SI" w:eastAsia="en-US" w:bidi="ar-SA"/>
    </w:rPr>
  </w:style>
  <w:style w:type="character" w:styleId="Hyperlink">
    <w:name w:val="Hyperlink"/>
    <w:rsid w:val="007578AE"/>
    <w:rPr>
      <w:color w:val="0000FF"/>
      <w:u w:val="single"/>
    </w:rPr>
  </w:style>
  <w:style w:type="paragraph" w:customStyle="1" w:styleId="podpisi">
    <w:name w:val="podpisi"/>
    <w:basedOn w:val="Normal"/>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ormal"/>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ormal"/>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ormal"/>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ormal"/>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ormal"/>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BodyText">
    <w:name w:val="Body Text"/>
    <w:basedOn w:val="Normal"/>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BodyText"/>
    <w:rsid w:val="009F1E59"/>
    <w:rPr>
      <w:b/>
      <w:sz w:val="28"/>
      <w:szCs w:val="36"/>
    </w:rPr>
  </w:style>
  <w:style w:type="paragraph" w:customStyle="1" w:styleId="datumtevilka">
    <w:name w:val="datum številka"/>
    <w:basedOn w:val="Normal"/>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ormal"/>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ormal"/>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Footer">
    <w:name w:val="footer"/>
    <w:basedOn w:val="Normal"/>
    <w:link w:val="NogaZnak"/>
    <w:uiPriority w:val="99"/>
    <w:rsid w:val="00597C12"/>
    <w:pPr>
      <w:tabs>
        <w:tab w:val="center" w:pos="4536"/>
        <w:tab w:val="right" w:pos="9072"/>
      </w:tabs>
    </w:pPr>
  </w:style>
  <w:style w:type="character" w:customStyle="1" w:styleId="NogaZnak">
    <w:name w:val="Noga Znak"/>
    <w:link w:val="Footer"/>
    <w:uiPriority w:val="99"/>
    <w:rsid w:val="00597C12"/>
    <w:rPr>
      <w:rFonts w:ascii="Calibri" w:eastAsia="Calibri" w:hAnsi="Calibri"/>
      <w:sz w:val="22"/>
      <w:szCs w:val="22"/>
      <w:lang w:eastAsia="en-US"/>
    </w:rPr>
  </w:style>
  <w:style w:type="paragraph" w:styleId="BalloonText">
    <w:name w:val="Balloon Text"/>
    <w:basedOn w:val="Normal"/>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alloonText"/>
    <w:rsid w:val="00A452FF"/>
    <w:rPr>
      <w:rFonts w:ascii="Tahoma" w:eastAsia="Calibri" w:hAnsi="Tahoma" w:cs="Tahoma"/>
      <w:sz w:val="16"/>
      <w:szCs w:val="16"/>
      <w:lang w:eastAsia="en-US"/>
    </w:rPr>
  </w:style>
  <w:style w:type="paragraph" w:styleId="ListParagraph">
    <w:name w:val="List Paragraph"/>
    <w:basedOn w:val="Normal"/>
    <w:uiPriority w:val="34"/>
    <w:qFormat/>
    <w:rsid w:val="004E293C"/>
    <w:pPr>
      <w:spacing w:after="160" w:line="256" w:lineRule="auto"/>
      <w:ind w:left="720"/>
      <w:contextualSpacing/>
    </w:pPr>
  </w:style>
  <w:style w:type="paragraph" w:customStyle="1" w:styleId="vrstapredpisa1">
    <w:name w:val="vrstapredpisa1"/>
    <w:basedOn w:val="Normal"/>
    <w:rsid w:val="004E293C"/>
    <w:pPr>
      <w:spacing w:before="480" w:after="0" w:line="240" w:lineRule="auto"/>
      <w:jc w:val="center"/>
    </w:pPr>
    <w:rPr>
      <w:rFonts w:ascii="Arial" w:eastAsia="Times New Roman" w:hAnsi="Arial" w:cs="Arial"/>
      <w:b/>
      <w:bCs/>
      <w:color w:val="000000"/>
      <w:spacing w:val="40"/>
      <w:lang w:eastAsia="sl-SI"/>
    </w:rPr>
  </w:style>
  <w:style w:type="table" w:styleId="TableGrid">
    <w:name w:val="Table Grid"/>
    <w:basedOn w:val="TableNormal"/>
    <w:rsid w:val="008276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mailto:gp.gs@gov.si"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6B1C0-4FE3-4BAB-9EE2-F50AE050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2090</Words>
  <Characters>12462</Characters>
  <Application>Microsoft Office Word</Application>
  <DocSecurity>0</DocSecurity>
  <Lines>103</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NERED Igor</cp:lastModifiedBy>
  <cp:revision>31</cp:revision>
  <dcterms:created xsi:type="dcterms:W3CDTF">2024-11-29T10:46:00Z</dcterms:created>
  <dcterms:modified xsi:type="dcterms:W3CDTF">2026-10-26T13:52:00Z</dcterms:modified>
</cp:coreProperties>
</file>