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7FE8" w14:textId="77777777" w:rsidR="00C350F2" w:rsidRDefault="00C350F2">
      <w:pPr>
        <w:spacing w:after="0" w:line="260" w:lineRule="auto"/>
        <w:rPr>
          <w:rFonts w:cs="Arial"/>
        </w:rPr>
      </w:pPr>
    </w:p>
    <w:p w14:paraId="6006DC64" w14:textId="77777777" w:rsidR="00C350F2" w:rsidRDefault="00C350F2">
      <w:pPr>
        <w:spacing w:after="0" w:line="260" w:lineRule="auto"/>
        <w:rPr>
          <w:rFonts w:cs="Arial"/>
        </w:rPr>
      </w:pPr>
    </w:p>
    <w:p w14:paraId="0241E4DD" w14:textId="77777777" w:rsidR="00C350F2" w:rsidRDefault="00C350F2">
      <w:pPr>
        <w:spacing w:after="0" w:line="260" w:lineRule="auto"/>
        <w:rPr>
          <w:rFonts w:cs="Arial"/>
        </w:rPr>
      </w:pPr>
    </w:p>
    <w:p w14:paraId="34F5A16B" w14:textId="77777777" w:rsidR="00C350F2" w:rsidRDefault="00C350F2">
      <w:pPr>
        <w:spacing w:after="0" w:line="260" w:lineRule="auto"/>
        <w:rPr>
          <w:rFonts w:cs="Arial"/>
        </w:rPr>
      </w:pPr>
    </w:p>
    <w:p w14:paraId="4E3E4304" w14:textId="77777777" w:rsidR="00C350F2" w:rsidRDefault="00D106E7">
      <w:pPr>
        <w:pStyle w:val="Odebeljeno"/>
        <w:spacing w:line="260" w:lineRule="auto"/>
      </w:pPr>
      <w:r>
        <w:t>GENERALNI SEKRETARIAT VLADE</w:t>
      </w:r>
    </w:p>
    <w:p w14:paraId="459DC353" w14:textId="77777777" w:rsidR="00C350F2" w:rsidRDefault="00D106E7">
      <w:pPr>
        <w:pStyle w:val="Odebeljeno"/>
        <w:spacing w:line="260" w:lineRule="auto"/>
      </w:pPr>
      <w:r>
        <w:t>REPUBLIKE SLOVENIJE</w:t>
      </w:r>
    </w:p>
    <w:p w14:paraId="505B1CF2" w14:textId="77777777" w:rsidR="00C350F2" w:rsidRDefault="00D106E7">
      <w:pPr>
        <w:pStyle w:val="Odebeljeno"/>
        <w:spacing w:line="260" w:lineRule="auto"/>
      </w:pPr>
      <w:r>
        <w:t>gp.gs@gov.si</w:t>
      </w:r>
    </w:p>
    <w:p w14:paraId="527248EE" w14:textId="77777777" w:rsidR="00C350F2" w:rsidRDefault="00C350F2">
      <w:pPr>
        <w:spacing w:after="0" w:line="260" w:lineRule="auto"/>
        <w:rPr>
          <w:rFonts w:cs="Arial"/>
        </w:rPr>
      </w:pPr>
    </w:p>
    <w:p w14:paraId="0564A436" w14:textId="77777777" w:rsidR="00C350F2" w:rsidRDefault="00C350F2">
      <w:pPr>
        <w:spacing w:after="0" w:line="260" w:lineRule="auto"/>
        <w:rPr>
          <w:rFonts w:cs="Arial"/>
        </w:rPr>
      </w:pPr>
    </w:p>
    <w:p w14:paraId="00FC659E" w14:textId="77777777" w:rsidR="00C350F2" w:rsidRDefault="00C350F2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C350F2" w14:paraId="251D2440" w14:textId="77777777">
        <w:tc>
          <w:tcPr>
            <w:tcW w:w="1500" w:type="dxa"/>
          </w:tcPr>
          <w:p w14:paraId="6DD30223" w14:textId="77777777" w:rsidR="00C350F2" w:rsidRDefault="00D106E7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5305EB35" w14:textId="3C8B47F2" w:rsidR="00C350F2" w:rsidRDefault="003742D0">
            <w:pPr>
              <w:spacing w:after="0" w:line="260" w:lineRule="auto"/>
            </w:pPr>
            <w:r>
              <w:t>IPP 007-491/2026/</w:t>
            </w:r>
            <w:r w:rsidR="00BF26CA">
              <w:t>6</w:t>
            </w:r>
          </w:p>
        </w:tc>
      </w:tr>
      <w:tr w:rsidR="00C350F2" w14:paraId="29295E41" w14:textId="77777777">
        <w:tc>
          <w:tcPr>
            <w:tcW w:w="1500" w:type="dxa"/>
          </w:tcPr>
          <w:p w14:paraId="6A04767A" w14:textId="77777777" w:rsidR="00C350F2" w:rsidRDefault="00D106E7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48420E3F" w14:textId="77777777" w:rsidR="00C350F2" w:rsidRDefault="00D106E7">
            <w:pPr>
              <w:spacing w:after="0" w:line="260" w:lineRule="auto"/>
            </w:pPr>
            <w:r>
              <w:t>13. 08. 2026</w:t>
            </w:r>
          </w:p>
        </w:tc>
      </w:tr>
      <w:tr w:rsidR="00C350F2" w14:paraId="7C05188A" w14:textId="77777777">
        <w:tc>
          <w:tcPr>
            <w:tcW w:w="1500" w:type="dxa"/>
          </w:tcPr>
          <w:p w14:paraId="3311B583" w14:textId="77777777" w:rsidR="00C350F2" w:rsidRDefault="00D106E7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496D2A85" w14:textId="77777777" w:rsidR="00C350F2" w:rsidRDefault="00D106E7">
            <w:pPr>
              <w:spacing w:after="0" w:line="260" w:lineRule="auto"/>
            </w:pPr>
            <w:r>
              <w:t>2026-1611-0072</w:t>
            </w:r>
          </w:p>
        </w:tc>
      </w:tr>
    </w:tbl>
    <w:p w14:paraId="6A8B595F" w14:textId="77777777" w:rsidR="00C350F2" w:rsidRDefault="00C350F2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C350F2" w14:paraId="55B60C22" w14:textId="77777777">
        <w:tc>
          <w:tcPr>
            <w:tcW w:w="1500" w:type="dxa"/>
          </w:tcPr>
          <w:p w14:paraId="7EF0796F" w14:textId="77777777" w:rsidR="00C350F2" w:rsidRDefault="00D106E7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6A6F950D" w14:textId="77777777" w:rsidR="00C350F2" w:rsidRDefault="00D106E7">
            <w:pPr>
              <w:pStyle w:val="Odebeljeno"/>
              <w:spacing w:line="260" w:lineRule="auto"/>
            </w:pPr>
            <w:r>
              <w:t>Uredba o spremembi Uredbe o določitvi dogodkov, ob katerih se v letu 2027 izdajo priložnostni kovanci – predlog za obravnavo</w:t>
            </w:r>
          </w:p>
        </w:tc>
      </w:tr>
    </w:tbl>
    <w:p w14:paraId="43FC4A38" w14:textId="77777777" w:rsidR="00C350F2" w:rsidRDefault="00C350F2">
      <w:pPr>
        <w:spacing w:after="0" w:line="260" w:lineRule="auto"/>
        <w:rPr>
          <w:rFonts w:cs="Arial"/>
        </w:rPr>
      </w:pPr>
    </w:p>
    <w:p w14:paraId="40B82654" w14:textId="77777777" w:rsidR="00C350F2" w:rsidRDefault="00C350F2">
      <w:pPr>
        <w:spacing w:after="0" w:line="260" w:lineRule="auto"/>
        <w:rPr>
          <w:rFonts w:cs="Arial"/>
        </w:rPr>
      </w:pPr>
    </w:p>
    <w:p w14:paraId="73A33223" w14:textId="77777777" w:rsidR="00C350F2" w:rsidRDefault="00D106E7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56C76FCF" w14:textId="77777777" w:rsidR="00C350F2" w:rsidRDefault="00C350F2">
      <w:pPr>
        <w:spacing w:after="0" w:line="260" w:lineRule="auto"/>
        <w:rPr>
          <w:rFonts w:cs="Arial"/>
        </w:rPr>
      </w:pPr>
    </w:p>
    <w:p w14:paraId="3C194538" w14:textId="77777777" w:rsidR="00C350F2" w:rsidRDefault="00D106E7">
      <w:pPr>
        <w:spacing w:after="0" w:line="240" w:lineRule="auto"/>
      </w:pPr>
      <w:r>
        <w:t>Na podlagi prvega odstavka 2. člena Zakona o priložnostnih kovancih (Uradni list RS, št. 53/07 in 43/22) je Vlada Republike Slovenije na…………seji dne……..pod točko….sprejela naslednji</w:t>
      </w:r>
    </w:p>
    <w:p w14:paraId="30815A33" w14:textId="77777777" w:rsidR="00C350F2" w:rsidRDefault="00D106E7">
      <w:pPr>
        <w:spacing w:after="0" w:line="240" w:lineRule="auto"/>
      </w:pPr>
      <w:r>
        <w:t xml:space="preserve"> </w:t>
      </w:r>
    </w:p>
    <w:p w14:paraId="6D6E1CBC" w14:textId="77777777" w:rsidR="00C350F2" w:rsidRDefault="00D106E7">
      <w:pPr>
        <w:spacing w:after="0" w:line="240" w:lineRule="auto"/>
        <w:jc w:val="center"/>
      </w:pPr>
      <w:r>
        <w:t>S K L E P :</w:t>
      </w:r>
    </w:p>
    <w:p w14:paraId="345139B4" w14:textId="77777777" w:rsidR="00C350F2" w:rsidRDefault="00D106E7">
      <w:pPr>
        <w:spacing w:after="0" w:line="240" w:lineRule="auto"/>
        <w:jc w:val="center"/>
      </w:pPr>
      <w:r>
        <w:t xml:space="preserve"> </w:t>
      </w:r>
    </w:p>
    <w:p w14:paraId="2B1F8D54" w14:textId="77777777" w:rsidR="00C350F2" w:rsidRDefault="00D106E7">
      <w:pPr>
        <w:spacing w:after="0" w:line="240" w:lineRule="auto"/>
      </w:pPr>
      <w:r>
        <w:t>Vlada Republike Slovenije je izdala Uredbo o spremembi Uredbe o določitvi dogodkov, ob katerih se v letu 2027 izdajo priložnostni kovanci, in jo objavi v Uradnem listu Republike Slovenije.</w:t>
      </w:r>
    </w:p>
    <w:p w14:paraId="747D884F" w14:textId="77777777" w:rsidR="00C350F2" w:rsidRDefault="00D106E7">
      <w:pPr>
        <w:spacing w:after="0" w:line="240" w:lineRule="auto"/>
      </w:pPr>
      <w:r>
        <w:t xml:space="preserve"> </w:t>
      </w:r>
    </w:p>
    <w:p w14:paraId="0EE332C4" w14:textId="77777777" w:rsidR="00C350F2" w:rsidRDefault="00D106E7">
      <w:pPr>
        <w:spacing w:after="0" w:line="240" w:lineRule="auto"/>
        <w:jc w:val="center"/>
      </w:pPr>
      <w:r>
        <w:t>mag. Janja Garvas</w:t>
      </w:r>
    </w:p>
    <w:p w14:paraId="3D1F4A9E" w14:textId="77777777" w:rsidR="00C350F2" w:rsidRDefault="00D106E7">
      <w:pPr>
        <w:spacing w:after="0" w:line="240" w:lineRule="auto"/>
        <w:jc w:val="center"/>
      </w:pPr>
      <w:r>
        <w:t>generalna sekretarka</w:t>
      </w:r>
    </w:p>
    <w:p w14:paraId="747E58D3" w14:textId="77777777" w:rsidR="00C350F2" w:rsidRDefault="00D106E7">
      <w:pPr>
        <w:spacing w:after="0" w:line="240" w:lineRule="auto"/>
        <w:jc w:val="center"/>
      </w:pPr>
      <w:r>
        <w:t xml:space="preserve"> </w:t>
      </w:r>
    </w:p>
    <w:p w14:paraId="2E229728" w14:textId="77777777" w:rsidR="00C350F2" w:rsidRDefault="00D106E7">
      <w:pPr>
        <w:spacing w:after="0" w:line="240" w:lineRule="auto"/>
      </w:pPr>
      <w:r>
        <w:t>Sklep prejmejo:</w:t>
      </w:r>
    </w:p>
    <w:p w14:paraId="000DA0CB" w14:textId="77777777" w:rsidR="00C350F2" w:rsidRDefault="00D106E7">
      <w:pPr>
        <w:spacing w:after="0" w:line="240" w:lineRule="auto"/>
      </w:pPr>
      <w:r>
        <w:t>-       Ministrstvo za finance,</w:t>
      </w:r>
    </w:p>
    <w:p w14:paraId="25DE3542" w14:textId="77777777" w:rsidR="00C350F2" w:rsidRDefault="00D106E7">
      <w:pPr>
        <w:spacing w:after="0" w:line="240" w:lineRule="auto"/>
      </w:pPr>
      <w:r>
        <w:t>-       Služba Vlade Republike Slovenije za zakonodajo,</w:t>
      </w:r>
    </w:p>
    <w:p w14:paraId="58ADF094" w14:textId="77777777" w:rsidR="00C350F2" w:rsidRDefault="00D106E7">
      <w:pPr>
        <w:spacing w:after="0" w:line="240" w:lineRule="auto"/>
      </w:pPr>
      <w:r>
        <w:t>-       Banka Slovenije, Slovenska 35, 1505 Ljubljana.</w:t>
      </w:r>
    </w:p>
    <w:p w14:paraId="23F34FCF" w14:textId="77777777" w:rsidR="00C350F2" w:rsidRDefault="00C350F2">
      <w:pPr>
        <w:spacing w:after="0" w:line="260" w:lineRule="auto"/>
        <w:rPr>
          <w:rFonts w:cs="Arial"/>
        </w:rPr>
      </w:pPr>
    </w:p>
    <w:p w14:paraId="48497D35" w14:textId="77777777" w:rsidR="00C350F2" w:rsidRDefault="00D106E7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46553F42" w14:textId="77777777" w:rsidR="00C350F2" w:rsidRDefault="00C350F2">
      <w:pPr>
        <w:spacing w:after="0" w:line="260" w:lineRule="auto"/>
        <w:rPr>
          <w:rFonts w:cs="Arial"/>
        </w:rPr>
      </w:pPr>
    </w:p>
    <w:p w14:paraId="4F689B1F" w14:textId="77777777" w:rsidR="00C350F2" w:rsidRDefault="00D106E7">
      <w:pPr>
        <w:spacing w:after="0" w:line="260" w:lineRule="auto"/>
      </w:pPr>
      <w:r>
        <w:t>/</w:t>
      </w:r>
    </w:p>
    <w:p w14:paraId="7B13CD6C" w14:textId="77777777" w:rsidR="00C350F2" w:rsidRDefault="00C350F2">
      <w:pPr>
        <w:spacing w:after="0" w:line="260" w:lineRule="auto"/>
        <w:rPr>
          <w:rFonts w:cs="Arial"/>
        </w:rPr>
      </w:pPr>
    </w:p>
    <w:p w14:paraId="41BCAE48" w14:textId="77777777" w:rsidR="00C350F2" w:rsidRDefault="00D106E7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7E76D858" w14:textId="77777777" w:rsidR="00C350F2" w:rsidRDefault="00C350F2">
      <w:pPr>
        <w:spacing w:after="0" w:line="260" w:lineRule="auto"/>
        <w:rPr>
          <w:rFonts w:cs="Arial"/>
        </w:rPr>
      </w:pPr>
    </w:p>
    <w:p w14:paraId="3056A028" w14:textId="77777777" w:rsidR="00C350F2" w:rsidRDefault="00D106E7">
      <w:pPr>
        <w:spacing w:after="0" w:line="240" w:lineRule="auto"/>
      </w:pPr>
      <w:r>
        <w:t>–         Urška Cvelbar, generalna direktorica Direktorata za finančni sistem,</w:t>
      </w:r>
    </w:p>
    <w:p w14:paraId="064ADF7F" w14:textId="77777777" w:rsidR="00C350F2" w:rsidRDefault="00D106E7">
      <w:pPr>
        <w:spacing w:after="0" w:line="240" w:lineRule="auto"/>
      </w:pPr>
      <w:r>
        <w:t>–         mag. Robert Petek, vodja Sektorja za bančništvo,</w:t>
      </w:r>
    </w:p>
    <w:p w14:paraId="016CD120" w14:textId="77777777" w:rsidR="00C350F2" w:rsidRDefault="00D106E7">
      <w:pPr>
        <w:spacing w:after="0" w:line="240" w:lineRule="auto"/>
      </w:pPr>
      <w:r>
        <w:t>–         Brigita Gašperin, sekretarka.</w:t>
      </w:r>
    </w:p>
    <w:p w14:paraId="469F5EC3" w14:textId="77777777" w:rsidR="00C350F2" w:rsidRDefault="00D106E7">
      <w:pPr>
        <w:spacing w:after="0" w:line="240" w:lineRule="auto"/>
      </w:pPr>
      <w:r>
        <w:t xml:space="preserve"> </w:t>
      </w:r>
    </w:p>
    <w:p w14:paraId="6B034A23" w14:textId="77777777" w:rsidR="00C350F2" w:rsidRDefault="00C350F2">
      <w:pPr>
        <w:spacing w:after="0" w:line="260" w:lineRule="auto"/>
        <w:rPr>
          <w:rFonts w:cs="Arial"/>
        </w:rPr>
      </w:pPr>
    </w:p>
    <w:p w14:paraId="78400A36" w14:textId="77777777" w:rsidR="00C350F2" w:rsidRDefault="00D106E7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4BD4B03A" w14:textId="77777777" w:rsidR="00C350F2" w:rsidRDefault="00C350F2">
      <w:pPr>
        <w:spacing w:after="0" w:line="260" w:lineRule="auto"/>
        <w:rPr>
          <w:rFonts w:cs="Arial"/>
        </w:rPr>
      </w:pPr>
    </w:p>
    <w:p w14:paraId="39798F97" w14:textId="77777777" w:rsidR="00C350F2" w:rsidRDefault="00D106E7">
      <w:pPr>
        <w:spacing w:after="0" w:line="240" w:lineRule="auto"/>
      </w:pPr>
      <w:r>
        <w:t>Pri pripravi predpisa ni sodeloval zunanji strokovnjak oziroma pravna oseba.</w:t>
      </w:r>
    </w:p>
    <w:p w14:paraId="07866AA0" w14:textId="77777777" w:rsidR="00C350F2" w:rsidRDefault="00C350F2">
      <w:pPr>
        <w:spacing w:after="0" w:line="260" w:lineRule="auto"/>
        <w:rPr>
          <w:rFonts w:cs="Arial"/>
        </w:rPr>
      </w:pPr>
    </w:p>
    <w:p w14:paraId="4AB53CA3" w14:textId="77777777" w:rsidR="00C350F2" w:rsidRDefault="00D106E7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25E4221E" w14:textId="77777777" w:rsidR="00C350F2" w:rsidRDefault="00C350F2">
      <w:pPr>
        <w:spacing w:after="0" w:line="260" w:lineRule="auto"/>
        <w:rPr>
          <w:rFonts w:cs="Arial"/>
        </w:rPr>
      </w:pPr>
    </w:p>
    <w:p w14:paraId="3BFD97C4" w14:textId="77777777" w:rsidR="00C350F2" w:rsidRDefault="00D106E7">
      <w:pPr>
        <w:spacing w:after="0" w:line="260" w:lineRule="auto"/>
      </w:pPr>
      <w:r>
        <w:t>/</w:t>
      </w:r>
    </w:p>
    <w:p w14:paraId="0AB3FCE5" w14:textId="77777777" w:rsidR="00C350F2" w:rsidRDefault="00C350F2">
      <w:pPr>
        <w:spacing w:after="0" w:line="260" w:lineRule="auto"/>
        <w:rPr>
          <w:rFonts w:cs="Arial"/>
        </w:rPr>
      </w:pPr>
    </w:p>
    <w:p w14:paraId="35F983A1" w14:textId="77777777" w:rsidR="00C350F2" w:rsidRDefault="00D106E7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403B984C" w14:textId="77777777" w:rsidR="00C350F2" w:rsidRDefault="00C350F2">
      <w:pPr>
        <w:spacing w:after="0" w:line="260" w:lineRule="auto"/>
        <w:rPr>
          <w:rFonts w:cs="Arial"/>
        </w:rPr>
      </w:pPr>
    </w:p>
    <w:p w14:paraId="494E6929" w14:textId="77777777" w:rsidR="00C350F2" w:rsidRDefault="00D106E7">
      <w:pPr>
        <w:spacing w:after="0" w:line="240" w:lineRule="auto"/>
      </w:pPr>
      <w:r>
        <w:t>Z Uredbo o spremembi Uredbe o določitvi dogodkov, ob katerih se v letu 2027 izdajo priložnostni kovanci bo določeno, da se v letu 2027 izdajo zbirateljski kovanci ob 100. obletnici smrti planinca in duhovnika Jakoba Aljaža.</w:t>
      </w:r>
    </w:p>
    <w:p w14:paraId="602523A8" w14:textId="77777777" w:rsidR="00C350F2" w:rsidRDefault="00C350F2">
      <w:pPr>
        <w:spacing w:after="0" w:line="260" w:lineRule="auto"/>
        <w:rPr>
          <w:rFonts w:cs="Arial"/>
        </w:rPr>
      </w:pPr>
    </w:p>
    <w:p w14:paraId="0BD5D51A" w14:textId="77777777" w:rsidR="00C350F2" w:rsidRDefault="00D106E7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255CFD98" w14:textId="77777777" w:rsidR="00C350F2" w:rsidRDefault="00C350F2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C350F2" w14:paraId="22194545" w14:textId="77777777">
        <w:tc>
          <w:tcPr>
            <w:tcW w:w="1276" w:type="dxa"/>
          </w:tcPr>
          <w:p w14:paraId="7B797E11" w14:textId="77777777" w:rsidR="00C350F2" w:rsidRDefault="00D106E7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7EE647CF" w14:textId="77777777" w:rsidR="00C350F2" w:rsidRDefault="00D106E7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635DD74B" w14:textId="77777777" w:rsidR="00C350F2" w:rsidRDefault="00D106E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350F2" w14:paraId="18A46B20" w14:textId="77777777">
        <w:tc>
          <w:tcPr>
            <w:tcW w:w="1276" w:type="dxa"/>
          </w:tcPr>
          <w:p w14:paraId="3E83268F" w14:textId="77777777" w:rsidR="00C350F2" w:rsidRDefault="00D106E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486B0228" w14:textId="77777777" w:rsidR="00C350F2" w:rsidRDefault="00D106E7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4C3E99F0" w14:textId="77777777" w:rsidR="00C350F2" w:rsidRDefault="00D106E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350F2" w14:paraId="12B48061" w14:textId="77777777">
        <w:tc>
          <w:tcPr>
            <w:tcW w:w="1276" w:type="dxa"/>
          </w:tcPr>
          <w:p w14:paraId="76AE636B" w14:textId="77777777" w:rsidR="00C350F2" w:rsidRDefault="00D106E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1B28F3F0" w14:textId="77777777" w:rsidR="00C350F2" w:rsidRDefault="00D106E7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0D22FF9A" w14:textId="77777777" w:rsidR="00C350F2" w:rsidRDefault="00D106E7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C350F2" w14:paraId="36072410" w14:textId="77777777">
        <w:tc>
          <w:tcPr>
            <w:tcW w:w="1276" w:type="dxa"/>
          </w:tcPr>
          <w:p w14:paraId="31ADBD04" w14:textId="77777777" w:rsidR="00C350F2" w:rsidRDefault="00D106E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713909A2" w14:textId="77777777" w:rsidR="00C350F2" w:rsidRDefault="00D106E7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34337B1F" w14:textId="77777777" w:rsidR="00C350F2" w:rsidRDefault="00D106E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350F2" w14:paraId="67CCAC7A" w14:textId="77777777">
        <w:tc>
          <w:tcPr>
            <w:tcW w:w="1276" w:type="dxa"/>
          </w:tcPr>
          <w:p w14:paraId="4AFF3E72" w14:textId="77777777" w:rsidR="00C350F2" w:rsidRDefault="00D106E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3D0B83F1" w14:textId="77777777" w:rsidR="00C350F2" w:rsidRDefault="00D106E7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7DD176EF" w14:textId="77777777" w:rsidR="00C350F2" w:rsidRDefault="00D106E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350F2" w14:paraId="672ABA11" w14:textId="77777777">
        <w:tc>
          <w:tcPr>
            <w:tcW w:w="1276" w:type="dxa"/>
          </w:tcPr>
          <w:p w14:paraId="3201B5B0" w14:textId="77777777" w:rsidR="00C350F2" w:rsidRDefault="00D106E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06A3F3F6" w14:textId="77777777" w:rsidR="00C350F2" w:rsidRDefault="00D106E7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5AD2E1BB" w14:textId="77777777" w:rsidR="00C350F2" w:rsidRDefault="00D106E7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C350F2" w14:paraId="2A9AE7A0" w14:textId="77777777">
        <w:tc>
          <w:tcPr>
            <w:tcW w:w="1276" w:type="dxa"/>
          </w:tcPr>
          <w:p w14:paraId="6D311708" w14:textId="77777777" w:rsidR="00C350F2" w:rsidRDefault="00D106E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0F4D8D96" w14:textId="77777777" w:rsidR="00C350F2" w:rsidRDefault="00D106E7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2D3D7AC0" w14:textId="77777777" w:rsidR="00C350F2" w:rsidRDefault="00D106E7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da</w:t>
            </w:r>
          </w:p>
        </w:tc>
      </w:tr>
    </w:tbl>
    <w:p w14:paraId="13B4B0BB" w14:textId="77777777" w:rsidR="00C350F2" w:rsidRDefault="00C350F2">
      <w:pPr>
        <w:spacing w:after="0" w:line="260" w:lineRule="auto"/>
        <w:rPr>
          <w:rFonts w:cs="Arial"/>
        </w:rPr>
      </w:pPr>
    </w:p>
    <w:p w14:paraId="15ECB3FA" w14:textId="77777777" w:rsidR="00C350F2" w:rsidRDefault="00D106E7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34C14095" w14:textId="77777777" w:rsidR="00C350F2" w:rsidRDefault="00C350F2">
      <w:pPr>
        <w:spacing w:after="0" w:line="260" w:lineRule="auto"/>
        <w:rPr>
          <w:rFonts w:cs="Arial"/>
        </w:rPr>
      </w:pPr>
    </w:p>
    <w:p w14:paraId="74D767E5" w14:textId="77777777" w:rsidR="00C350F2" w:rsidRDefault="00D106E7">
      <w:pPr>
        <w:spacing w:after="0" w:line="260" w:lineRule="auto"/>
      </w:pPr>
      <w:r>
        <w:t>Presoja posledic je bila opravljena ob sprejemanju zakona, ki je podlaga za izdajo tega predloga.</w:t>
      </w:r>
    </w:p>
    <w:p w14:paraId="06B9BF3F" w14:textId="77777777" w:rsidR="00C350F2" w:rsidRDefault="00C350F2">
      <w:pPr>
        <w:spacing w:after="0" w:line="260" w:lineRule="auto"/>
        <w:rPr>
          <w:rFonts w:cs="Arial"/>
        </w:rPr>
      </w:pPr>
    </w:p>
    <w:p w14:paraId="1EEA7B87" w14:textId="77777777" w:rsidR="00C350F2" w:rsidRDefault="00D106E7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2491A0E4" w14:textId="77777777" w:rsidR="00C350F2" w:rsidRDefault="00C350F2">
      <w:pPr>
        <w:spacing w:after="0" w:line="260" w:lineRule="auto"/>
        <w:rPr>
          <w:rFonts w:cs="Arial"/>
        </w:rPr>
      </w:pPr>
    </w:p>
    <w:p w14:paraId="01D6232C" w14:textId="77777777" w:rsidR="00C350F2" w:rsidRDefault="00D106E7">
      <w:pPr>
        <w:spacing w:after="0" w:line="260" w:lineRule="auto"/>
      </w:pPr>
      <w:r>
        <w:t>Vsebina gradiva ne vpliva na pristojnosti, delovanje oziroma financiranje občin.</w:t>
      </w:r>
    </w:p>
    <w:p w14:paraId="0F100862" w14:textId="77777777" w:rsidR="00C350F2" w:rsidRDefault="00C350F2">
      <w:pPr>
        <w:spacing w:after="0" w:line="260" w:lineRule="auto"/>
        <w:rPr>
          <w:rFonts w:cs="Arial"/>
        </w:rPr>
      </w:pPr>
    </w:p>
    <w:p w14:paraId="751E5052" w14:textId="77777777" w:rsidR="00C350F2" w:rsidRDefault="00D106E7">
      <w:pPr>
        <w:spacing w:after="0" w:line="260" w:lineRule="auto"/>
      </w:pPr>
      <w:r>
        <w:t>Gradivo ni bilo poslano v mnenje Skupnosti občin Slovenije (SOS).</w:t>
      </w:r>
    </w:p>
    <w:p w14:paraId="26FC5DE4" w14:textId="77777777" w:rsidR="00C350F2" w:rsidRDefault="00C350F2">
      <w:pPr>
        <w:spacing w:after="0" w:line="260" w:lineRule="auto"/>
        <w:rPr>
          <w:rFonts w:cs="Arial"/>
        </w:rPr>
      </w:pPr>
    </w:p>
    <w:p w14:paraId="3AAAB04C" w14:textId="77777777" w:rsidR="00C350F2" w:rsidRDefault="00D106E7">
      <w:pPr>
        <w:spacing w:after="0" w:line="260" w:lineRule="auto"/>
      </w:pPr>
      <w:r>
        <w:t>Gradivo ni bilo poslano v mnenje Združenju občin Slovenije (ZOS).</w:t>
      </w:r>
    </w:p>
    <w:p w14:paraId="413A1D7D" w14:textId="77777777" w:rsidR="00C350F2" w:rsidRDefault="00C350F2">
      <w:pPr>
        <w:spacing w:after="0" w:line="260" w:lineRule="auto"/>
        <w:rPr>
          <w:rFonts w:cs="Arial"/>
        </w:rPr>
      </w:pPr>
    </w:p>
    <w:p w14:paraId="6D8A21FE" w14:textId="77777777" w:rsidR="00C350F2" w:rsidRDefault="00D106E7">
      <w:pPr>
        <w:spacing w:after="0" w:line="260" w:lineRule="auto"/>
      </w:pPr>
      <w:r>
        <w:t>Gradivo ni bilo poslano v mnenje Združenju mestnih občin Slovenije (ZMOS).</w:t>
      </w:r>
    </w:p>
    <w:p w14:paraId="67470874" w14:textId="77777777" w:rsidR="00C350F2" w:rsidRDefault="00C350F2">
      <w:pPr>
        <w:spacing w:after="0" w:line="260" w:lineRule="auto"/>
        <w:rPr>
          <w:rFonts w:cs="Arial"/>
        </w:rPr>
      </w:pPr>
    </w:p>
    <w:p w14:paraId="2B1C3BA9" w14:textId="77777777" w:rsidR="00C350F2" w:rsidRDefault="00D106E7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75297CFC" w14:textId="77777777" w:rsidR="00C350F2" w:rsidRDefault="00C350F2">
      <w:pPr>
        <w:spacing w:after="0" w:line="260" w:lineRule="auto"/>
        <w:rPr>
          <w:rFonts w:cs="Arial"/>
        </w:rPr>
      </w:pPr>
    </w:p>
    <w:p w14:paraId="53ACD166" w14:textId="77777777" w:rsidR="00C350F2" w:rsidRDefault="00D106E7">
      <w:pPr>
        <w:spacing w:after="0" w:line="260" w:lineRule="auto"/>
      </w:pPr>
      <w:r>
        <w:t>Gradivo ni bilo predmet sodelovanja z javnostjo.</w:t>
      </w:r>
    </w:p>
    <w:p w14:paraId="27EA07A7" w14:textId="77777777" w:rsidR="00C350F2" w:rsidRDefault="00C350F2">
      <w:pPr>
        <w:spacing w:after="0" w:line="260" w:lineRule="auto"/>
        <w:rPr>
          <w:rFonts w:cs="Arial"/>
        </w:rPr>
      </w:pPr>
    </w:p>
    <w:p w14:paraId="58346417" w14:textId="77777777" w:rsidR="00C350F2" w:rsidRDefault="00D106E7">
      <w:pPr>
        <w:spacing w:after="0" w:line="260" w:lineRule="auto"/>
      </w:pPr>
      <w:r>
        <w:t>Obrazložitev:</w:t>
      </w:r>
    </w:p>
    <w:p w14:paraId="6CF098B3" w14:textId="77777777" w:rsidR="00C350F2" w:rsidRDefault="00D106E7">
      <w:pPr>
        <w:spacing w:after="0" w:line="240" w:lineRule="auto"/>
      </w:pPr>
      <w:r>
        <w:t xml:space="preserve">Komisijo za izdajo priložnostnih kovancev na podlagi Zakona o priložnostnih kovancih Vladi Republike Slovenije predlaga dogodke, ob katerih naj se izdajo priložnostni kovanci, zato posvetovanje z javnostjo ni bilo izvedeno. </w:t>
      </w:r>
    </w:p>
    <w:p w14:paraId="651EFCC4" w14:textId="77777777" w:rsidR="00C350F2" w:rsidRDefault="00C350F2">
      <w:pPr>
        <w:spacing w:after="0" w:line="260" w:lineRule="auto"/>
      </w:pPr>
    </w:p>
    <w:p w14:paraId="0B73D80C" w14:textId="77777777" w:rsidR="00C350F2" w:rsidRDefault="00D106E7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7633E88C" w14:textId="77777777" w:rsidR="00C350F2" w:rsidRDefault="00C350F2">
      <w:pPr>
        <w:spacing w:after="0" w:line="260" w:lineRule="auto"/>
        <w:rPr>
          <w:rFonts w:cs="Arial"/>
        </w:rPr>
      </w:pPr>
    </w:p>
    <w:p w14:paraId="406D38CC" w14:textId="77777777" w:rsidR="00C350F2" w:rsidRDefault="00D106E7">
      <w:pPr>
        <w:spacing w:after="0" w:line="260" w:lineRule="auto"/>
      </w:pPr>
      <w:r>
        <w:t>Pri pripravi gradiva niso bile upoštevane zahteve iz Resolucije o normativni dejavnosti.</w:t>
      </w:r>
    </w:p>
    <w:p w14:paraId="3928C05A" w14:textId="77777777" w:rsidR="00C350F2" w:rsidRDefault="00C350F2">
      <w:pPr>
        <w:spacing w:after="0" w:line="260" w:lineRule="auto"/>
        <w:rPr>
          <w:rFonts w:cs="Arial"/>
        </w:rPr>
      </w:pPr>
    </w:p>
    <w:p w14:paraId="6B681928" w14:textId="77777777" w:rsidR="00C350F2" w:rsidRDefault="00D106E7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1399F2EB" w14:textId="77777777" w:rsidR="00C350F2" w:rsidRDefault="00C350F2">
      <w:pPr>
        <w:spacing w:after="0" w:line="260" w:lineRule="auto"/>
        <w:rPr>
          <w:rFonts w:cs="Arial"/>
        </w:rPr>
      </w:pPr>
    </w:p>
    <w:p w14:paraId="1408DDB1" w14:textId="77777777" w:rsidR="00C350F2" w:rsidRDefault="00D106E7">
      <w:pPr>
        <w:spacing w:after="0" w:line="260" w:lineRule="auto"/>
      </w:pPr>
      <w:r>
        <w:t>Predlog predpisa, ki je predmet gradiva, ni vključen v okvirni načrt normativne dejavnosti.</w:t>
      </w:r>
    </w:p>
    <w:p w14:paraId="332D8B3F" w14:textId="77777777" w:rsidR="00C350F2" w:rsidRDefault="00C350F2">
      <w:pPr>
        <w:spacing w:after="0" w:line="260" w:lineRule="auto"/>
        <w:rPr>
          <w:rFonts w:cs="Arial"/>
        </w:rPr>
      </w:pPr>
    </w:p>
    <w:p w14:paraId="76F0A88C" w14:textId="708D53F4" w:rsidR="00C350F2" w:rsidRDefault="003742D0">
      <w:pPr>
        <w:spacing w:after="0" w:line="260" w:lineRule="exact"/>
        <w:ind w:left="3969"/>
        <w:jc w:val="center"/>
      </w:pPr>
      <w:r>
        <w:t>Peter Papež</w:t>
      </w:r>
    </w:p>
    <w:p w14:paraId="770E4AC5" w14:textId="42B28D0E" w:rsidR="003742D0" w:rsidRDefault="003742D0">
      <w:pPr>
        <w:spacing w:after="0" w:line="260" w:lineRule="exact"/>
        <w:ind w:left="3969"/>
        <w:jc w:val="center"/>
      </w:pPr>
      <w:r>
        <w:t>državni sekretar</w:t>
      </w:r>
    </w:p>
    <w:sectPr w:rsidR="003742D0" w:rsidSect="00945425">
      <w:footerReference w:type="default" r:id="rId6"/>
      <w:headerReference w:type="first" r:id="rId7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916C" w14:textId="77777777" w:rsidR="00382E66" w:rsidRDefault="00382E66">
      <w:pPr>
        <w:spacing w:after="0" w:line="240" w:lineRule="auto"/>
      </w:pPr>
      <w:r>
        <w:separator/>
      </w:r>
    </w:p>
  </w:endnote>
  <w:endnote w:type="continuationSeparator" w:id="0">
    <w:p w14:paraId="10DB589D" w14:textId="77777777" w:rsidR="00382E66" w:rsidRDefault="00382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4788" w14:textId="77777777" w:rsidR="00C350F2" w:rsidRDefault="00D106E7">
    <w:r>
      <w:rPr>
        <w:i/>
        <w:sz w:val="16"/>
      </w:rPr>
      <w:t>Ustvarjeno v MOPED-DOCS, 13. 08. 2026 14:45:01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7910A" w14:textId="77777777" w:rsidR="00382E66" w:rsidRDefault="00382E66">
      <w:pPr>
        <w:spacing w:after="0" w:line="240" w:lineRule="auto"/>
      </w:pPr>
      <w:r>
        <w:separator/>
      </w:r>
    </w:p>
  </w:footnote>
  <w:footnote w:type="continuationSeparator" w:id="0">
    <w:p w14:paraId="6F56D917" w14:textId="77777777" w:rsidR="00382E66" w:rsidRDefault="00382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DB59" w14:textId="77777777" w:rsidR="00945425" w:rsidRPr="000E33E4" w:rsidRDefault="00D106E7">
    <w:pPr>
      <w:pStyle w:val="Glava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75487548" wp14:editId="77C85386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5808CD68" w14:textId="77777777" w:rsidR="000E33E4" w:rsidRPr="000E33E4" w:rsidRDefault="00D106E7">
    <w:pPr>
      <w:pStyle w:val="Glava"/>
      <w:jc w:val="left"/>
      <w:rPr>
        <w:b/>
      </w:rPr>
    </w:pPr>
    <w:r w:rsidRPr="000E33E4">
      <w:rPr>
        <w:b/>
      </w:rPr>
      <w:t>MINISTRSTVO ZA FINANCE</w:t>
    </w:r>
  </w:p>
  <w:p w14:paraId="64BCF428" w14:textId="77777777" w:rsidR="000E33E4" w:rsidRPr="000E33E4" w:rsidRDefault="000E33E4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C350F2" w14:paraId="63AA53CB" w14:textId="77777777" w:rsidTr="000E33E4">
      <w:tc>
        <w:tcPr>
          <w:tcW w:w="5102" w:type="dxa"/>
        </w:tcPr>
        <w:p w14:paraId="3FEF9985" w14:textId="77777777" w:rsidR="000E33E4" w:rsidRDefault="00D106E7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Župančičeva ulica 3, p. p. 644 a 1000 Ljubljana</w:t>
          </w:r>
        </w:p>
      </w:tc>
      <w:tc>
        <w:tcPr>
          <w:tcW w:w="3826" w:type="dxa"/>
        </w:tcPr>
        <w:p w14:paraId="65E147E0" w14:textId="77777777" w:rsidR="000E33E4" w:rsidRDefault="00D106E7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01 369 63 00</w:t>
          </w:r>
        </w:p>
        <w:p w14:paraId="0E8F3DEF" w14:textId="77777777" w:rsidR="000E33E4" w:rsidRDefault="00D106E7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="000E33E4" w:rsidRPr="001C566E">
              <w:rPr>
                <w:sz w:val="16"/>
                <w:szCs w:val="16"/>
              </w:rPr>
              <w:t>gp.mf@gov.si</w:t>
            </w:r>
          </w:hyperlink>
        </w:p>
        <w:p w14:paraId="2847C055" w14:textId="77777777" w:rsidR="000E33E4" w:rsidRDefault="00D106E7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https://www.gov.si/drzavni-organi/ministrstva/ministrstvo-za-finance/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F2"/>
    <w:rsid w:val="000E33E4"/>
    <w:rsid w:val="001C566E"/>
    <w:rsid w:val="003742D0"/>
    <w:rsid w:val="00382E66"/>
    <w:rsid w:val="0082540D"/>
    <w:rsid w:val="008F1B31"/>
    <w:rsid w:val="00945425"/>
    <w:rsid w:val="0096422C"/>
    <w:rsid w:val="00BF26CA"/>
    <w:rsid w:val="00C350F2"/>
    <w:rsid w:val="00D1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BA44"/>
  <w15:docId w15:val="{37C3A103-9F15-4084-BFFA-9863294B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Brigita Gašperin</dc:creator>
  <cp:lastModifiedBy>Janja Cingerle</cp:lastModifiedBy>
  <cp:revision>3</cp:revision>
  <dcterms:created xsi:type="dcterms:W3CDTF">2026-08-13T12:49:00Z</dcterms:created>
  <dcterms:modified xsi:type="dcterms:W3CDTF">2026-08-13T13:51:00Z</dcterms:modified>
</cp:coreProperties>
</file>