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2851"/>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80" w:firstRow="0" w:lastRow="0" w:firstColumn="1" w:lastColumn="0" w:noHBand="0" w:noVBand="1"/>
      </w:tblPr>
      <w:tblGrid>
        <w:gridCol w:w="1448"/>
        <w:gridCol w:w="4648"/>
        <w:gridCol w:w="796"/>
        <w:gridCol w:w="1892"/>
      </w:tblGrid>
      <w:tr w:rsidR="003D6DC9" w:rsidRPr="00431398" w14:paraId="6864EDF7" w14:textId="77777777" w:rsidTr="003C41DE">
        <w:trPr>
          <w:gridAfter w:val="2"/>
          <w:wAfter w:w="2688" w:type="dxa"/>
        </w:trPr>
        <w:tc>
          <w:tcPr>
            <w:tcW w:w="6096" w:type="dxa"/>
            <w:gridSpan w:val="2"/>
          </w:tcPr>
          <w:p w14:paraId="0221DE97" w14:textId="3D646EFF" w:rsidR="003D114C" w:rsidRPr="003D114C" w:rsidRDefault="003D6DC9" w:rsidP="00694DC1">
            <w:pPr>
              <w:overflowPunct w:val="0"/>
              <w:autoSpaceDE w:val="0"/>
              <w:autoSpaceDN w:val="0"/>
              <w:adjustRightInd w:val="0"/>
              <w:spacing w:line="240" w:lineRule="atLeast"/>
              <w:textAlignment w:val="baseline"/>
              <w:rPr>
                <w:rFonts w:ascii="Arial" w:hAnsi="Arial" w:cs="Arial"/>
                <w:sz w:val="20"/>
                <w:szCs w:val="20"/>
              </w:rPr>
            </w:pPr>
            <w:r w:rsidRPr="00431398">
              <w:rPr>
                <w:rFonts w:ascii="Arial" w:hAnsi="Arial" w:cs="Arial"/>
                <w:sz w:val="20"/>
                <w:szCs w:val="20"/>
              </w:rPr>
              <w:t>Številka:</w:t>
            </w:r>
            <w:r w:rsidR="00314529" w:rsidRPr="00431398">
              <w:rPr>
                <w:rFonts w:ascii="Arial" w:hAnsi="Arial" w:cs="Arial"/>
                <w:sz w:val="20"/>
                <w:szCs w:val="20"/>
              </w:rPr>
              <w:t xml:space="preserve"> </w:t>
            </w:r>
            <w:r w:rsidR="00C31C9B">
              <w:rPr>
                <w:rFonts w:ascii="Arial" w:hAnsi="Arial" w:cs="Arial"/>
                <w:sz w:val="20"/>
                <w:szCs w:val="20"/>
              </w:rPr>
              <w:t>004-313/2026/4</w:t>
            </w:r>
          </w:p>
        </w:tc>
      </w:tr>
      <w:tr w:rsidR="003D6DC9" w:rsidRPr="00431398" w14:paraId="34F6B1A8" w14:textId="77777777" w:rsidTr="003C41DE">
        <w:trPr>
          <w:gridAfter w:val="2"/>
          <w:wAfter w:w="2688" w:type="dxa"/>
        </w:trPr>
        <w:tc>
          <w:tcPr>
            <w:tcW w:w="6096" w:type="dxa"/>
            <w:gridSpan w:val="2"/>
          </w:tcPr>
          <w:p w14:paraId="030A15E5" w14:textId="49E302AC" w:rsidR="003D6DC9" w:rsidRPr="00431398" w:rsidRDefault="003D6DC9" w:rsidP="00694DC1">
            <w:pPr>
              <w:overflowPunct w:val="0"/>
              <w:autoSpaceDE w:val="0"/>
              <w:autoSpaceDN w:val="0"/>
              <w:adjustRightInd w:val="0"/>
              <w:spacing w:line="240" w:lineRule="atLeast"/>
              <w:textAlignment w:val="baseline"/>
              <w:rPr>
                <w:rFonts w:ascii="Arial" w:hAnsi="Arial" w:cs="Arial"/>
                <w:sz w:val="20"/>
                <w:szCs w:val="20"/>
              </w:rPr>
            </w:pPr>
            <w:r w:rsidRPr="00431398">
              <w:rPr>
                <w:rFonts w:ascii="Arial" w:hAnsi="Arial" w:cs="Arial"/>
                <w:sz w:val="20"/>
                <w:szCs w:val="20"/>
              </w:rPr>
              <w:t xml:space="preserve">Ljubljana, dne </w:t>
            </w:r>
            <w:r w:rsidR="003D114C">
              <w:rPr>
                <w:rFonts w:ascii="Arial" w:hAnsi="Arial" w:cs="Arial"/>
                <w:sz w:val="20"/>
                <w:szCs w:val="20"/>
              </w:rPr>
              <w:t>5.</w:t>
            </w:r>
            <w:r w:rsidR="00370694">
              <w:rPr>
                <w:rFonts w:ascii="Arial" w:hAnsi="Arial" w:cs="Arial"/>
                <w:sz w:val="20"/>
                <w:szCs w:val="20"/>
              </w:rPr>
              <w:t xml:space="preserve"> </w:t>
            </w:r>
            <w:r w:rsidR="00370694" w:rsidRPr="00E475D2">
              <w:rPr>
                <w:rFonts w:ascii="Arial" w:hAnsi="Arial" w:cs="Arial"/>
                <w:color w:val="000000" w:themeColor="text1"/>
                <w:sz w:val="20"/>
                <w:szCs w:val="20"/>
              </w:rPr>
              <w:t>10</w:t>
            </w:r>
            <w:r w:rsidR="00314529" w:rsidRPr="00431398">
              <w:rPr>
                <w:rFonts w:ascii="Arial" w:hAnsi="Arial" w:cs="Arial"/>
                <w:sz w:val="20"/>
                <w:szCs w:val="20"/>
              </w:rPr>
              <w:t>. 2026</w:t>
            </w:r>
          </w:p>
        </w:tc>
      </w:tr>
      <w:tr w:rsidR="003D6DC9" w:rsidRPr="00431398" w14:paraId="4104E798" w14:textId="77777777" w:rsidTr="003C41DE">
        <w:trPr>
          <w:gridAfter w:val="2"/>
          <w:wAfter w:w="2688" w:type="dxa"/>
        </w:trPr>
        <w:tc>
          <w:tcPr>
            <w:tcW w:w="6096" w:type="dxa"/>
            <w:gridSpan w:val="2"/>
          </w:tcPr>
          <w:p w14:paraId="770A4E1A" w14:textId="77777777" w:rsidR="003D6DC9" w:rsidRPr="00431398" w:rsidRDefault="003D6DC9" w:rsidP="00694DC1">
            <w:pPr>
              <w:spacing w:line="240" w:lineRule="atLeast"/>
              <w:rPr>
                <w:rFonts w:ascii="Arial" w:hAnsi="Arial" w:cs="Arial"/>
                <w:sz w:val="20"/>
                <w:szCs w:val="20"/>
              </w:rPr>
            </w:pPr>
          </w:p>
          <w:p w14:paraId="616324A5" w14:textId="77777777" w:rsidR="003D6DC9" w:rsidRPr="00431398" w:rsidRDefault="003D6DC9" w:rsidP="4C57BA87">
            <w:pPr>
              <w:spacing w:line="240" w:lineRule="atLeast"/>
              <w:rPr>
                <w:rFonts w:ascii="Arial" w:hAnsi="Arial" w:cs="Arial"/>
                <w:sz w:val="20"/>
                <w:szCs w:val="20"/>
              </w:rPr>
            </w:pPr>
            <w:r w:rsidRPr="00431398">
              <w:rPr>
                <w:rFonts w:ascii="Arial" w:hAnsi="Arial" w:cs="Arial"/>
                <w:sz w:val="20"/>
                <w:szCs w:val="20"/>
              </w:rPr>
              <w:t>GENERALNI SEKRETARIAT VLADE REPUBLIKE SLOVENIJE</w:t>
            </w:r>
          </w:p>
          <w:p w14:paraId="3381A8AE" w14:textId="77777777" w:rsidR="003D6DC9" w:rsidRPr="00431398" w:rsidRDefault="00000000" w:rsidP="00694DC1">
            <w:pPr>
              <w:spacing w:line="240" w:lineRule="atLeast"/>
              <w:rPr>
                <w:rFonts w:ascii="Arial" w:hAnsi="Arial" w:cs="Arial"/>
                <w:sz w:val="20"/>
                <w:szCs w:val="20"/>
              </w:rPr>
            </w:pPr>
            <w:hyperlink r:id="rId11" w:history="1">
              <w:r w:rsidR="003D6DC9" w:rsidRPr="00431398">
                <w:rPr>
                  <w:rFonts w:ascii="Arial" w:hAnsi="Arial" w:cs="Arial"/>
                  <w:color w:val="0000FF"/>
                  <w:sz w:val="20"/>
                  <w:szCs w:val="20"/>
                  <w:u w:val="single"/>
                </w:rPr>
                <w:t>Gp.gs@gov.si</w:t>
              </w:r>
            </w:hyperlink>
          </w:p>
          <w:p w14:paraId="1030F3C8" w14:textId="77777777" w:rsidR="003D6DC9" w:rsidRPr="00431398" w:rsidRDefault="003D6DC9" w:rsidP="00694DC1">
            <w:pPr>
              <w:spacing w:line="240" w:lineRule="atLeast"/>
              <w:rPr>
                <w:rFonts w:ascii="Arial" w:hAnsi="Arial" w:cs="Arial"/>
                <w:sz w:val="20"/>
                <w:szCs w:val="20"/>
              </w:rPr>
            </w:pPr>
          </w:p>
        </w:tc>
      </w:tr>
      <w:tr w:rsidR="003D6DC9" w:rsidRPr="00431398" w14:paraId="7A564C1C" w14:textId="77777777" w:rsidTr="003C41DE">
        <w:tc>
          <w:tcPr>
            <w:tcW w:w="8784" w:type="dxa"/>
            <w:gridSpan w:val="4"/>
          </w:tcPr>
          <w:p w14:paraId="77916A6A" w14:textId="761BADC8" w:rsidR="00657069" w:rsidRPr="00431398" w:rsidRDefault="003D6DC9" w:rsidP="00582396">
            <w:pPr>
              <w:autoSpaceDE w:val="0"/>
              <w:autoSpaceDN w:val="0"/>
              <w:adjustRightInd w:val="0"/>
              <w:jc w:val="both"/>
              <w:rPr>
                <w:rFonts w:ascii="Arial" w:hAnsi="Arial" w:cs="Arial"/>
                <w:b/>
                <w:bCs/>
                <w:color w:val="000000" w:themeColor="text1"/>
                <w:sz w:val="20"/>
                <w:szCs w:val="20"/>
              </w:rPr>
            </w:pPr>
            <w:r w:rsidRPr="00431398">
              <w:rPr>
                <w:rFonts w:ascii="Arial" w:hAnsi="Arial" w:cs="Arial"/>
                <w:b/>
                <w:bCs/>
                <w:color w:val="000000" w:themeColor="text1"/>
                <w:sz w:val="20"/>
                <w:szCs w:val="20"/>
              </w:rPr>
              <w:t>ZADEVA</w:t>
            </w:r>
            <w:r w:rsidR="00DF645B" w:rsidRPr="00431398">
              <w:rPr>
                <w:rFonts w:ascii="Arial" w:hAnsi="Arial" w:cs="Arial"/>
                <w:b/>
                <w:bCs/>
                <w:color w:val="000000" w:themeColor="text1"/>
                <w:sz w:val="20"/>
                <w:szCs w:val="20"/>
              </w:rPr>
              <w:t>:</w:t>
            </w:r>
            <w:r w:rsidR="00657069" w:rsidRPr="00431398">
              <w:rPr>
                <w:rFonts w:ascii="Arial" w:hAnsi="Arial" w:cs="Arial"/>
                <w:b/>
                <w:bCs/>
                <w:color w:val="000000" w:themeColor="text1"/>
                <w:sz w:val="20"/>
                <w:szCs w:val="20"/>
              </w:rPr>
              <w:t xml:space="preserve"> </w:t>
            </w:r>
            <w:r w:rsidR="00D35714" w:rsidRPr="00431398">
              <w:rPr>
                <w:rFonts w:ascii="Arial" w:hAnsi="Arial" w:cs="Arial"/>
                <w:b/>
                <w:bCs/>
                <w:color w:val="000000" w:themeColor="text1"/>
                <w:sz w:val="20"/>
                <w:szCs w:val="20"/>
              </w:rPr>
              <w:t xml:space="preserve">Sklep </w:t>
            </w:r>
            <w:r w:rsidR="00FB4CB1" w:rsidRPr="00431398">
              <w:rPr>
                <w:rFonts w:ascii="Arial" w:hAnsi="Arial" w:cs="Arial"/>
                <w:b/>
                <w:bCs/>
                <w:color w:val="000000" w:themeColor="text1"/>
                <w:sz w:val="20"/>
                <w:szCs w:val="20"/>
              </w:rPr>
              <w:t xml:space="preserve">o </w:t>
            </w:r>
            <w:r w:rsidR="008F3D2C" w:rsidRPr="00431398">
              <w:rPr>
                <w:rFonts w:ascii="Arial" w:hAnsi="Arial" w:cs="Arial"/>
                <w:b/>
                <w:bCs/>
                <w:color w:val="000000" w:themeColor="text1"/>
                <w:sz w:val="20"/>
                <w:szCs w:val="20"/>
              </w:rPr>
              <w:t>sprememb</w:t>
            </w:r>
            <w:r w:rsidR="004C05AD">
              <w:rPr>
                <w:rFonts w:ascii="Arial" w:hAnsi="Arial" w:cs="Arial"/>
                <w:b/>
                <w:bCs/>
                <w:color w:val="000000" w:themeColor="text1"/>
                <w:sz w:val="20"/>
                <w:szCs w:val="20"/>
              </w:rPr>
              <w:t>ah</w:t>
            </w:r>
            <w:r w:rsidR="008F3D2C" w:rsidRPr="00431398">
              <w:rPr>
                <w:rFonts w:ascii="Arial" w:hAnsi="Arial" w:cs="Arial"/>
                <w:b/>
                <w:bCs/>
                <w:color w:val="000000" w:themeColor="text1"/>
                <w:sz w:val="20"/>
                <w:szCs w:val="20"/>
              </w:rPr>
              <w:t xml:space="preserve"> </w:t>
            </w:r>
            <w:r w:rsidR="00B62807" w:rsidRPr="00431398">
              <w:rPr>
                <w:rFonts w:ascii="Arial" w:hAnsi="Arial" w:cs="Arial"/>
                <w:b/>
                <w:bCs/>
                <w:color w:val="000000" w:themeColor="text1"/>
                <w:sz w:val="20"/>
                <w:szCs w:val="20"/>
              </w:rPr>
              <w:t xml:space="preserve">sklepa Vlade Republike Slovenije št. 31400-1/2026/4 z dne </w:t>
            </w:r>
            <w:r w:rsidR="00D35714" w:rsidRPr="00431398">
              <w:rPr>
                <w:rFonts w:ascii="Arial" w:hAnsi="Arial" w:cs="Arial"/>
                <w:b/>
                <w:bCs/>
                <w:color w:val="000000" w:themeColor="text1"/>
                <w:sz w:val="20"/>
                <w:szCs w:val="20"/>
              </w:rPr>
              <w:t>1</w:t>
            </w:r>
            <w:r w:rsidR="00B62807" w:rsidRPr="00431398">
              <w:rPr>
                <w:rFonts w:ascii="Arial" w:hAnsi="Arial" w:cs="Arial"/>
                <w:b/>
                <w:bCs/>
                <w:color w:val="000000" w:themeColor="text1"/>
                <w:sz w:val="20"/>
                <w:szCs w:val="20"/>
              </w:rPr>
              <w:t>8. 3. 2026</w:t>
            </w:r>
            <w:r w:rsidR="00D35714" w:rsidRPr="00431398">
              <w:rPr>
                <w:rFonts w:ascii="Arial" w:hAnsi="Arial" w:cs="Arial"/>
                <w:b/>
                <w:bCs/>
                <w:color w:val="000000" w:themeColor="text1"/>
                <w:sz w:val="20"/>
                <w:szCs w:val="20"/>
              </w:rPr>
              <w:t xml:space="preserve"> </w:t>
            </w:r>
          </w:p>
          <w:p w14:paraId="4439D968" w14:textId="77777777" w:rsidR="00C80F07" w:rsidRPr="00431398" w:rsidRDefault="00C80F07" w:rsidP="00D141F3">
            <w:pPr>
              <w:suppressAutoHyphens/>
              <w:overflowPunct w:val="0"/>
              <w:autoSpaceDE w:val="0"/>
              <w:autoSpaceDN w:val="0"/>
              <w:adjustRightInd w:val="0"/>
              <w:spacing w:line="240" w:lineRule="atLeast"/>
              <w:jc w:val="both"/>
              <w:textAlignment w:val="baseline"/>
              <w:rPr>
                <w:rFonts w:ascii="Arial" w:hAnsi="Arial" w:cs="Arial"/>
                <w:sz w:val="20"/>
                <w:szCs w:val="20"/>
              </w:rPr>
            </w:pPr>
          </w:p>
        </w:tc>
      </w:tr>
      <w:tr w:rsidR="003D6DC9" w:rsidRPr="00431398" w14:paraId="755C2DED" w14:textId="77777777" w:rsidTr="003C41DE">
        <w:tc>
          <w:tcPr>
            <w:tcW w:w="8784" w:type="dxa"/>
            <w:gridSpan w:val="4"/>
          </w:tcPr>
          <w:p w14:paraId="5BB2CC80" w14:textId="77777777" w:rsidR="003D6DC9" w:rsidRPr="00431398" w:rsidRDefault="003D6DC9" w:rsidP="00694DC1">
            <w:pPr>
              <w:suppressAutoHyphens/>
              <w:overflowPunct w:val="0"/>
              <w:autoSpaceDE w:val="0"/>
              <w:autoSpaceDN w:val="0"/>
              <w:adjustRightInd w:val="0"/>
              <w:spacing w:line="240" w:lineRule="atLeast"/>
              <w:textAlignment w:val="baseline"/>
              <w:outlineLvl w:val="3"/>
              <w:rPr>
                <w:rFonts w:ascii="Arial" w:hAnsi="Arial" w:cs="Arial"/>
                <w:b/>
                <w:sz w:val="20"/>
                <w:szCs w:val="20"/>
              </w:rPr>
            </w:pPr>
            <w:r w:rsidRPr="00431398">
              <w:rPr>
                <w:rFonts w:ascii="Arial" w:hAnsi="Arial" w:cs="Arial"/>
                <w:b/>
                <w:sz w:val="20"/>
                <w:szCs w:val="20"/>
              </w:rPr>
              <w:t>1. Predlog sklepov vlade:</w:t>
            </w:r>
          </w:p>
        </w:tc>
      </w:tr>
      <w:tr w:rsidR="003D6DC9" w:rsidRPr="00431398" w14:paraId="0BA7C27F" w14:textId="77777777" w:rsidTr="003C41DE">
        <w:tc>
          <w:tcPr>
            <w:tcW w:w="8784" w:type="dxa"/>
            <w:gridSpan w:val="4"/>
          </w:tcPr>
          <w:p w14:paraId="6C5ADEB9" w14:textId="77777777" w:rsidR="003D6DC9" w:rsidRPr="00431398" w:rsidRDefault="003D6DC9" w:rsidP="00694DC1">
            <w:pPr>
              <w:overflowPunct w:val="0"/>
              <w:autoSpaceDE w:val="0"/>
              <w:autoSpaceDN w:val="0"/>
              <w:adjustRightInd w:val="0"/>
              <w:spacing w:line="240" w:lineRule="atLeast"/>
              <w:textAlignment w:val="baseline"/>
              <w:rPr>
                <w:rFonts w:ascii="Arial" w:hAnsi="Arial" w:cs="Arial"/>
                <w:iCs/>
                <w:sz w:val="20"/>
                <w:szCs w:val="20"/>
              </w:rPr>
            </w:pPr>
          </w:p>
          <w:p w14:paraId="751F4256" w14:textId="2FBD0B46" w:rsidR="003D6DC9" w:rsidRPr="00431398" w:rsidRDefault="003D6DC9" w:rsidP="00694DC1">
            <w:pPr>
              <w:overflowPunct w:val="0"/>
              <w:autoSpaceDE w:val="0"/>
              <w:autoSpaceDN w:val="0"/>
              <w:adjustRightInd w:val="0"/>
              <w:spacing w:before="60" w:after="120" w:line="240" w:lineRule="atLeast"/>
              <w:jc w:val="both"/>
              <w:textAlignment w:val="baseline"/>
              <w:rPr>
                <w:rFonts w:ascii="Arial" w:hAnsi="Arial" w:cs="Arial"/>
                <w:color w:val="000000"/>
                <w:sz w:val="20"/>
                <w:szCs w:val="20"/>
              </w:rPr>
            </w:pPr>
            <w:r w:rsidRPr="00431398">
              <w:rPr>
                <w:rFonts w:ascii="Arial" w:hAnsi="Arial" w:cs="Arial"/>
                <w:iCs/>
                <w:sz w:val="20"/>
                <w:szCs w:val="20"/>
              </w:rPr>
              <w:t xml:space="preserve">Na podlagi </w:t>
            </w:r>
            <w:r w:rsidR="00DF645B" w:rsidRPr="00431398">
              <w:rPr>
                <w:rFonts w:ascii="Arial" w:hAnsi="Arial" w:cs="Arial"/>
                <w:iCs/>
                <w:sz w:val="20"/>
                <w:szCs w:val="20"/>
              </w:rPr>
              <w:t>šestega odstavka</w:t>
            </w:r>
            <w:r w:rsidRPr="00431398">
              <w:rPr>
                <w:rFonts w:ascii="Arial" w:hAnsi="Arial" w:cs="Arial"/>
                <w:iCs/>
                <w:sz w:val="20"/>
                <w:szCs w:val="20"/>
              </w:rPr>
              <w:t xml:space="preserve"> 2</w:t>
            </w:r>
            <w:r w:rsidR="00DF645B" w:rsidRPr="00431398">
              <w:rPr>
                <w:rFonts w:ascii="Arial" w:hAnsi="Arial" w:cs="Arial"/>
                <w:iCs/>
                <w:sz w:val="20"/>
                <w:szCs w:val="20"/>
              </w:rPr>
              <w:t>1</w:t>
            </w:r>
            <w:r w:rsidRPr="00431398">
              <w:rPr>
                <w:rFonts w:ascii="Arial" w:hAnsi="Arial" w:cs="Arial"/>
                <w:iCs/>
                <w:sz w:val="20"/>
                <w:szCs w:val="20"/>
              </w:rPr>
              <w:t xml:space="preserve">. člena </w:t>
            </w:r>
            <w:r w:rsidRPr="00431398">
              <w:rPr>
                <w:rFonts w:ascii="Arial" w:hAnsi="Arial" w:cs="Arial"/>
                <w:sz w:val="20"/>
                <w:szCs w:val="20"/>
                <w:shd w:val="clear" w:color="auto" w:fill="FFFFFF"/>
              </w:rPr>
              <w:t>Zakona o Vladi Republike Slovenije (Uradni list RS, št. </w:t>
            </w:r>
            <w:hyperlink r:id="rId12" w:tgtFrame="_blank" w:tooltip="Zakon o Vladi Republike Slovenije (uradno prečiščeno besedilo)" w:history="1">
              <w:r w:rsidRPr="00431398">
                <w:rPr>
                  <w:rStyle w:val="Hiperpovezava"/>
                  <w:rFonts w:ascii="Arial" w:hAnsi="Arial" w:cs="Arial"/>
                  <w:color w:val="auto"/>
                  <w:sz w:val="20"/>
                  <w:szCs w:val="20"/>
                  <w:u w:val="none"/>
                  <w:shd w:val="clear" w:color="auto" w:fill="FFFFFF"/>
                </w:rPr>
                <w:t>24/05</w:t>
              </w:r>
            </w:hyperlink>
            <w:r w:rsidRPr="00431398">
              <w:rPr>
                <w:rFonts w:ascii="Arial" w:hAnsi="Arial" w:cs="Arial"/>
                <w:sz w:val="20"/>
                <w:szCs w:val="20"/>
                <w:shd w:val="clear" w:color="auto" w:fill="FFFFFF"/>
              </w:rPr>
              <w:t> – uradno prečiščeno besedilo, </w:t>
            </w:r>
            <w:hyperlink r:id="rId13" w:tgtFrame="_blank" w:tooltip="Zakon o dopolnitvi Zakona o Vladi Republike Slovenije" w:history="1">
              <w:r w:rsidRPr="00431398">
                <w:rPr>
                  <w:rStyle w:val="Hiperpovezava"/>
                  <w:rFonts w:ascii="Arial" w:hAnsi="Arial" w:cs="Arial"/>
                  <w:color w:val="auto"/>
                  <w:sz w:val="20"/>
                  <w:szCs w:val="20"/>
                  <w:u w:val="none"/>
                  <w:shd w:val="clear" w:color="auto" w:fill="FFFFFF"/>
                </w:rPr>
                <w:t>109/08</w:t>
              </w:r>
            </w:hyperlink>
            <w:r w:rsidRPr="00431398">
              <w:rPr>
                <w:rFonts w:ascii="Arial" w:hAnsi="Arial" w:cs="Arial"/>
                <w:sz w:val="20"/>
                <w:szCs w:val="20"/>
                <w:shd w:val="clear" w:color="auto" w:fill="FFFFFF"/>
              </w:rPr>
              <w:t>, </w:t>
            </w:r>
            <w:hyperlink r:id="rId14" w:tgtFrame="_blank" w:tooltip="Zakon o upravljanju kapitalskih naložb Republike Slovenije" w:history="1">
              <w:r w:rsidRPr="00431398">
                <w:rPr>
                  <w:rStyle w:val="Hiperpovezava"/>
                  <w:rFonts w:ascii="Arial" w:hAnsi="Arial" w:cs="Arial"/>
                  <w:color w:val="auto"/>
                  <w:sz w:val="20"/>
                  <w:szCs w:val="20"/>
                  <w:u w:val="none"/>
                  <w:shd w:val="clear" w:color="auto" w:fill="FFFFFF"/>
                </w:rPr>
                <w:t>38/10</w:t>
              </w:r>
            </w:hyperlink>
            <w:r w:rsidRPr="00431398">
              <w:rPr>
                <w:rFonts w:ascii="Arial" w:hAnsi="Arial" w:cs="Arial"/>
                <w:sz w:val="20"/>
                <w:szCs w:val="20"/>
                <w:shd w:val="clear" w:color="auto" w:fill="FFFFFF"/>
              </w:rPr>
              <w:t> – ZUKN, </w:t>
            </w:r>
            <w:hyperlink r:id="rId15" w:tgtFrame="_blank" w:tooltip="Zakon o spremembah in dopolnitvah Zakona o Vladi Republike Slovenije" w:history="1">
              <w:r w:rsidRPr="00431398">
                <w:rPr>
                  <w:rStyle w:val="Hiperpovezava"/>
                  <w:rFonts w:ascii="Arial" w:hAnsi="Arial" w:cs="Arial"/>
                  <w:color w:val="auto"/>
                  <w:sz w:val="20"/>
                  <w:szCs w:val="20"/>
                  <w:u w:val="none"/>
                  <w:shd w:val="clear" w:color="auto" w:fill="FFFFFF"/>
                </w:rPr>
                <w:t>8/12</w:t>
              </w:r>
            </w:hyperlink>
            <w:r w:rsidRPr="00431398">
              <w:rPr>
                <w:rFonts w:ascii="Arial" w:hAnsi="Arial" w:cs="Arial"/>
                <w:sz w:val="20"/>
                <w:szCs w:val="20"/>
                <w:shd w:val="clear" w:color="auto" w:fill="FFFFFF"/>
              </w:rPr>
              <w:t>, </w:t>
            </w:r>
            <w:hyperlink r:id="rId16" w:tgtFrame="_blank" w:tooltip="Zakon o spremembah in dopolnitvah Zakona o Vladi Republike Slovenije" w:history="1">
              <w:r w:rsidRPr="00431398">
                <w:rPr>
                  <w:rStyle w:val="Hiperpovezava"/>
                  <w:rFonts w:ascii="Arial" w:hAnsi="Arial" w:cs="Arial"/>
                  <w:color w:val="auto"/>
                  <w:sz w:val="20"/>
                  <w:szCs w:val="20"/>
                  <w:u w:val="none"/>
                  <w:shd w:val="clear" w:color="auto" w:fill="FFFFFF"/>
                </w:rPr>
                <w:t>21/13</w:t>
              </w:r>
            </w:hyperlink>
            <w:r w:rsidRPr="00431398">
              <w:rPr>
                <w:rFonts w:ascii="Arial" w:hAnsi="Arial" w:cs="Arial"/>
                <w:sz w:val="20"/>
                <w:szCs w:val="20"/>
                <w:shd w:val="clear" w:color="auto" w:fill="FFFFFF"/>
              </w:rPr>
              <w:t>, </w:t>
            </w:r>
            <w:hyperlink r:id="rId17" w:tgtFrame="_blank" w:tooltip="Zakon o spremembah in dopolnitvah Zakona o državni upravi" w:history="1">
              <w:r w:rsidRPr="00431398">
                <w:rPr>
                  <w:rStyle w:val="Hiperpovezava"/>
                  <w:rFonts w:ascii="Arial" w:hAnsi="Arial" w:cs="Arial"/>
                  <w:color w:val="auto"/>
                  <w:sz w:val="20"/>
                  <w:szCs w:val="20"/>
                  <w:u w:val="none"/>
                  <w:shd w:val="clear" w:color="auto" w:fill="FFFFFF"/>
                </w:rPr>
                <w:t>47/13</w:t>
              </w:r>
            </w:hyperlink>
            <w:r w:rsidRPr="00431398">
              <w:rPr>
                <w:rFonts w:ascii="Arial" w:hAnsi="Arial" w:cs="Arial"/>
                <w:sz w:val="20"/>
                <w:szCs w:val="20"/>
                <w:shd w:val="clear" w:color="auto" w:fill="FFFFFF"/>
              </w:rPr>
              <w:t> – ZDU-1G, 65/14, 55/17</w:t>
            </w:r>
            <w:r w:rsidR="00083A9A" w:rsidRPr="00431398">
              <w:rPr>
                <w:rFonts w:ascii="Arial" w:hAnsi="Arial" w:cs="Arial"/>
                <w:sz w:val="20"/>
                <w:szCs w:val="20"/>
                <w:shd w:val="clear" w:color="auto" w:fill="FFFFFF"/>
              </w:rPr>
              <w:t>,</w:t>
            </w:r>
            <w:r w:rsidRPr="00431398">
              <w:rPr>
                <w:rFonts w:ascii="Arial" w:hAnsi="Arial" w:cs="Arial"/>
                <w:sz w:val="20"/>
                <w:szCs w:val="20"/>
                <w:shd w:val="clear" w:color="auto" w:fill="FFFFFF"/>
              </w:rPr>
              <w:t xml:space="preserve"> 163/22</w:t>
            </w:r>
            <w:r w:rsidR="00083A9A" w:rsidRPr="00431398">
              <w:rPr>
                <w:rFonts w:ascii="Arial" w:hAnsi="Arial" w:cs="Arial"/>
                <w:sz w:val="20"/>
                <w:szCs w:val="20"/>
                <w:shd w:val="clear" w:color="auto" w:fill="FFFFFF"/>
              </w:rPr>
              <w:t>, 57/25 – ZF in 555/26</w:t>
            </w:r>
            <w:r w:rsidRPr="00431398">
              <w:rPr>
                <w:rFonts w:ascii="Arial" w:hAnsi="Arial" w:cs="Arial"/>
                <w:sz w:val="20"/>
                <w:szCs w:val="20"/>
                <w:shd w:val="clear" w:color="auto" w:fill="FFFFFF"/>
              </w:rPr>
              <w:t>) je Vlada Republike</w:t>
            </w:r>
            <w:r w:rsidRPr="00431398">
              <w:rPr>
                <w:rFonts w:ascii="Arial" w:hAnsi="Arial" w:cs="Arial"/>
                <w:color w:val="000000"/>
                <w:sz w:val="20"/>
                <w:szCs w:val="20"/>
              </w:rPr>
              <w:t xml:space="preserve"> Slovenije na … seji pod točko ... dne ………. sprejela naslednji</w:t>
            </w:r>
          </w:p>
          <w:p w14:paraId="4B40C312" w14:textId="77777777" w:rsidR="003D6DC9" w:rsidRPr="00431398" w:rsidRDefault="003D6DC9" w:rsidP="00694DC1">
            <w:pPr>
              <w:overflowPunct w:val="0"/>
              <w:autoSpaceDE w:val="0"/>
              <w:autoSpaceDN w:val="0"/>
              <w:adjustRightInd w:val="0"/>
              <w:spacing w:before="60" w:after="120" w:line="240" w:lineRule="atLeast"/>
              <w:jc w:val="center"/>
              <w:textAlignment w:val="baseline"/>
              <w:rPr>
                <w:rFonts w:ascii="Arial" w:hAnsi="Arial" w:cs="Arial"/>
                <w:color w:val="000000"/>
                <w:sz w:val="20"/>
                <w:szCs w:val="20"/>
              </w:rPr>
            </w:pPr>
          </w:p>
          <w:p w14:paraId="0E885DB0" w14:textId="015BF79E" w:rsidR="003D6DC9" w:rsidRPr="00431398" w:rsidRDefault="003D6DC9" w:rsidP="00694DC1">
            <w:pPr>
              <w:overflowPunct w:val="0"/>
              <w:autoSpaceDE w:val="0"/>
              <w:autoSpaceDN w:val="0"/>
              <w:adjustRightInd w:val="0"/>
              <w:spacing w:before="60" w:after="120" w:line="240" w:lineRule="atLeast"/>
              <w:jc w:val="center"/>
              <w:textAlignment w:val="baseline"/>
              <w:rPr>
                <w:rFonts w:ascii="Arial" w:hAnsi="Arial" w:cs="Arial"/>
                <w:color w:val="000000"/>
                <w:sz w:val="20"/>
                <w:szCs w:val="20"/>
              </w:rPr>
            </w:pPr>
            <w:bookmarkStart w:id="0" w:name="_Hlk170720554"/>
            <w:r w:rsidRPr="00431398">
              <w:rPr>
                <w:rFonts w:ascii="Arial" w:hAnsi="Arial" w:cs="Arial"/>
                <w:color w:val="000000"/>
                <w:sz w:val="20"/>
                <w:szCs w:val="20"/>
              </w:rPr>
              <w:t>S K L E P</w:t>
            </w:r>
          </w:p>
          <w:p w14:paraId="52837DD9" w14:textId="77777777" w:rsidR="00B62807" w:rsidRPr="00431398" w:rsidRDefault="00B62807" w:rsidP="00B62807">
            <w:pPr>
              <w:rPr>
                <w:rFonts w:ascii="Arial" w:hAnsi="Arial" w:cs="Arial"/>
                <w:color w:val="000000" w:themeColor="text1"/>
                <w:sz w:val="20"/>
                <w:szCs w:val="20"/>
              </w:rPr>
            </w:pPr>
          </w:p>
          <w:p w14:paraId="3938C5FB" w14:textId="6337A2A0" w:rsidR="001350A8" w:rsidRPr="00431398" w:rsidRDefault="001350A8" w:rsidP="001350A8">
            <w:pPr>
              <w:spacing w:line="240" w:lineRule="atLeast"/>
              <w:jc w:val="both"/>
              <w:rPr>
                <w:rFonts w:ascii="Arial" w:hAnsi="Arial" w:cs="Arial"/>
                <w:color w:val="000000" w:themeColor="text1"/>
                <w:sz w:val="20"/>
                <w:szCs w:val="20"/>
              </w:rPr>
            </w:pPr>
            <w:r w:rsidRPr="00431398">
              <w:rPr>
                <w:rFonts w:ascii="Arial" w:hAnsi="Arial" w:cs="Arial"/>
                <w:color w:val="000000" w:themeColor="text1"/>
                <w:sz w:val="20"/>
                <w:szCs w:val="20"/>
              </w:rPr>
              <w:t xml:space="preserve">1. V sklepu Vlade Republike Slovenije št. 31400-1/2026/4 z dne 18. marca 2026 se 2. točka </w:t>
            </w:r>
            <w:r w:rsidR="004C05AD">
              <w:rPr>
                <w:rFonts w:ascii="Arial" w:hAnsi="Arial" w:cs="Arial"/>
                <w:color w:val="000000" w:themeColor="text1"/>
                <w:sz w:val="20"/>
                <w:szCs w:val="20"/>
              </w:rPr>
              <w:t>črta</w:t>
            </w:r>
            <w:r w:rsidRPr="00431398">
              <w:rPr>
                <w:rFonts w:ascii="Arial" w:hAnsi="Arial" w:cs="Arial"/>
                <w:color w:val="000000" w:themeColor="text1"/>
                <w:sz w:val="20"/>
                <w:szCs w:val="20"/>
              </w:rPr>
              <w:t>.</w:t>
            </w:r>
          </w:p>
          <w:p w14:paraId="520FEF25" w14:textId="77777777" w:rsidR="001350A8" w:rsidRPr="00431398" w:rsidRDefault="001350A8" w:rsidP="001350A8">
            <w:pPr>
              <w:spacing w:line="240" w:lineRule="atLeast"/>
              <w:jc w:val="both"/>
              <w:rPr>
                <w:rFonts w:ascii="Arial" w:hAnsi="Arial" w:cs="Arial"/>
                <w:color w:val="000000" w:themeColor="text1"/>
                <w:sz w:val="20"/>
                <w:szCs w:val="20"/>
              </w:rPr>
            </w:pPr>
            <w:r w:rsidRPr="00431398">
              <w:rPr>
                <w:rFonts w:ascii="Arial" w:hAnsi="Arial" w:cs="Arial"/>
                <w:color w:val="000000" w:themeColor="text1"/>
                <w:sz w:val="20"/>
                <w:szCs w:val="20"/>
              </w:rPr>
              <w:t> </w:t>
            </w:r>
          </w:p>
          <w:p w14:paraId="48564ACA" w14:textId="517E247C" w:rsidR="001350A8" w:rsidRPr="00431398" w:rsidRDefault="001350A8" w:rsidP="001350A8">
            <w:pPr>
              <w:spacing w:line="240" w:lineRule="atLeast"/>
              <w:jc w:val="both"/>
              <w:rPr>
                <w:rFonts w:ascii="Arial" w:hAnsi="Arial" w:cs="Arial"/>
                <w:color w:val="000000" w:themeColor="text1"/>
                <w:sz w:val="20"/>
                <w:szCs w:val="20"/>
              </w:rPr>
            </w:pPr>
            <w:r w:rsidRPr="00431398">
              <w:rPr>
                <w:rFonts w:ascii="Arial" w:hAnsi="Arial" w:cs="Arial"/>
                <w:color w:val="000000" w:themeColor="text1"/>
                <w:sz w:val="20"/>
                <w:szCs w:val="20"/>
              </w:rPr>
              <w:t>2. 3. točka</w:t>
            </w:r>
            <w:r w:rsidR="004C05AD">
              <w:rPr>
                <w:rFonts w:ascii="Arial" w:hAnsi="Arial" w:cs="Arial"/>
                <w:color w:val="000000" w:themeColor="text1"/>
                <w:sz w:val="20"/>
                <w:szCs w:val="20"/>
              </w:rPr>
              <w:t xml:space="preserve"> se</w:t>
            </w:r>
            <w:r w:rsidRPr="00431398">
              <w:rPr>
                <w:rFonts w:ascii="Arial" w:hAnsi="Arial" w:cs="Arial"/>
                <w:color w:val="000000" w:themeColor="text1"/>
                <w:sz w:val="20"/>
                <w:szCs w:val="20"/>
              </w:rPr>
              <w:t xml:space="preserve"> spremeni tako, da se glasi:</w:t>
            </w:r>
          </w:p>
          <w:p w14:paraId="317FF3E3" w14:textId="77777777" w:rsidR="001350A8" w:rsidRPr="00431398" w:rsidRDefault="001350A8" w:rsidP="001350A8">
            <w:pPr>
              <w:spacing w:line="240" w:lineRule="atLeast"/>
              <w:jc w:val="both"/>
              <w:rPr>
                <w:rFonts w:ascii="Arial" w:hAnsi="Arial" w:cs="Arial"/>
                <w:color w:val="000000" w:themeColor="text1"/>
                <w:sz w:val="20"/>
                <w:szCs w:val="20"/>
              </w:rPr>
            </w:pPr>
            <w:r w:rsidRPr="00431398">
              <w:rPr>
                <w:rFonts w:ascii="Arial" w:hAnsi="Arial" w:cs="Arial"/>
                <w:color w:val="000000" w:themeColor="text1"/>
                <w:sz w:val="20"/>
                <w:szCs w:val="20"/>
              </w:rPr>
              <w:t> </w:t>
            </w:r>
          </w:p>
          <w:p w14:paraId="14BC1067" w14:textId="3FEEF5B5" w:rsidR="001350A8" w:rsidRPr="00431398" w:rsidRDefault="001350A8" w:rsidP="001350A8">
            <w:pPr>
              <w:spacing w:line="240" w:lineRule="atLeast"/>
              <w:ind w:left="720"/>
              <w:jc w:val="both"/>
              <w:rPr>
                <w:rFonts w:ascii="Arial" w:hAnsi="Arial" w:cs="Arial"/>
                <w:color w:val="000000" w:themeColor="text1"/>
                <w:sz w:val="20"/>
                <w:szCs w:val="20"/>
              </w:rPr>
            </w:pPr>
            <w:r w:rsidRPr="00431398">
              <w:rPr>
                <w:rFonts w:ascii="Arial" w:hAnsi="Arial" w:cs="Arial"/>
                <w:color w:val="000000" w:themeColor="text1"/>
                <w:sz w:val="20"/>
                <w:szCs w:val="20"/>
              </w:rPr>
              <w:t>»Ministrstvo za notranje zadeve in javno upravo je pristojno ministrstvo za koordinacijo, spremljanje in usmerjanje izvajanja Programa razvoja čipov in polprevodniških tehnologij v Sloveniji do leta 2030.«</w:t>
            </w:r>
            <w:r w:rsidR="004C05AD">
              <w:rPr>
                <w:rFonts w:ascii="Arial" w:hAnsi="Arial" w:cs="Arial"/>
                <w:color w:val="000000" w:themeColor="text1"/>
                <w:sz w:val="20"/>
                <w:szCs w:val="20"/>
              </w:rPr>
              <w:t>.</w:t>
            </w:r>
          </w:p>
          <w:p w14:paraId="03E578F2" w14:textId="77777777" w:rsidR="00396BBF" w:rsidRDefault="00396BBF" w:rsidP="001350A8">
            <w:pPr>
              <w:rPr>
                <w:color w:val="000000" w:themeColor="text1"/>
                <w:szCs w:val="20"/>
              </w:rPr>
            </w:pPr>
          </w:p>
          <w:p w14:paraId="0946FF9E" w14:textId="77777777" w:rsidR="00E10BFA" w:rsidRDefault="00E10BFA" w:rsidP="001350A8">
            <w:pPr>
              <w:rPr>
                <w:color w:val="000000" w:themeColor="text1"/>
                <w:szCs w:val="20"/>
              </w:rPr>
            </w:pPr>
          </w:p>
          <w:p w14:paraId="3CAC1BC0" w14:textId="77777777" w:rsidR="00E10BFA" w:rsidRPr="00431398" w:rsidRDefault="00E10BFA" w:rsidP="001350A8">
            <w:pPr>
              <w:rPr>
                <w:color w:val="000000" w:themeColor="text1"/>
                <w:szCs w:val="20"/>
              </w:rPr>
            </w:pPr>
          </w:p>
          <w:p w14:paraId="4B1F80FB" w14:textId="423BAE01" w:rsidR="003D6DC9" w:rsidRPr="00431398" w:rsidRDefault="0054398E" w:rsidP="00694DC1">
            <w:pPr>
              <w:overflowPunct w:val="0"/>
              <w:autoSpaceDE w:val="0"/>
              <w:autoSpaceDN w:val="0"/>
              <w:adjustRightInd w:val="0"/>
              <w:spacing w:before="60" w:line="240" w:lineRule="atLeast"/>
              <w:ind w:left="4321"/>
              <w:jc w:val="center"/>
              <w:textAlignment w:val="baseline"/>
              <w:rPr>
                <w:rFonts w:ascii="Arial" w:hAnsi="Arial" w:cs="Arial"/>
                <w:color w:val="000000"/>
                <w:sz w:val="20"/>
                <w:szCs w:val="20"/>
              </w:rPr>
            </w:pPr>
            <w:r w:rsidRPr="00431398">
              <w:rPr>
                <w:rFonts w:ascii="Arial" w:hAnsi="Arial" w:cs="Arial"/>
                <w:color w:val="000000"/>
                <w:sz w:val="20"/>
                <w:szCs w:val="20"/>
              </w:rPr>
              <w:t xml:space="preserve">mag. Janja </w:t>
            </w:r>
            <w:proofErr w:type="spellStart"/>
            <w:r w:rsidRPr="00431398">
              <w:rPr>
                <w:rFonts w:ascii="Arial" w:hAnsi="Arial" w:cs="Arial"/>
                <w:color w:val="000000"/>
                <w:sz w:val="20"/>
                <w:szCs w:val="20"/>
              </w:rPr>
              <w:t>Garvas</w:t>
            </w:r>
            <w:proofErr w:type="spellEnd"/>
          </w:p>
          <w:p w14:paraId="12A3ED36" w14:textId="77777777" w:rsidR="003D6DC9" w:rsidRPr="00431398" w:rsidRDefault="003D6DC9" w:rsidP="00694DC1">
            <w:pPr>
              <w:overflowPunct w:val="0"/>
              <w:autoSpaceDE w:val="0"/>
              <w:autoSpaceDN w:val="0"/>
              <w:adjustRightInd w:val="0"/>
              <w:spacing w:before="60" w:line="240" w:lineRule="atLeast"/>
              <w:ind w:left="4321"/>
              <w:jc w:val="center"/>
              <w:textAlignment w:val="baseline"/>
              <w:rPr>
                <w:rFonts w:ascii="Arial" w:hAnsi="Arial" w:cs="Arial"/>
                <w:color w:val="000000"/>
                <w:sz w:val="20"/>
                <w:szCs w:val="20"/>
              </w:rPr>
            </w:pPr>
            <w:r w:rsidRPr="00431398">
              <w:rPr>
                <w:rFonts w:ascii="Arial" w:hAnsi="Arial" w:cs="Arial"/>
                <w:color w:val="000000"/>
                <w:sz w:val="20"/>
                <w:szCs w:val="20"/>
              </w:rPr>
              <w:t xml:space="preserve">GENERALNA SEKRETARKA </w:t>
            </w:r>
          </w:p>
          <w:p w14:paraId="35CFE3CB" w14:textId="77777777" w:rsidR="003D6DC9" w:rsidRPr="00431398" w:rsidRDefault="003D6DC9" w:rsidP="00694DC1">
            <w:pPr>
              <w:spacing w:line="240" w:lineRule="atLeast"/>
              <w:jc w:val="both"/>
              <w:rPr>
                <w:rFonts w:ascii="Arial" w:hAnsi="Arial" w:cs="Arial"/>
                <w:color w:val="000000"/>
                <w:sz w:val="20"/>
                <w:szCs w:val="20"/>
              </w:rPr>
            </w:pPr>
          </w:p>
          <w:p w14:paraId="0362BEE9" w14:textId="77777777" w:rsidR="003D6DC9" w:rsidRPr="00431398" w:rsidRDefault="003D6DC9" w:rsidP="00694DC1">
            <w:pPr>
              <w:spacing w:line="240" w:lineRule="atLeast"/>
              <w:jc w:val="both"/>
              <w:rPr>
                <w:rFonts w:ascii="Arial" w:hAnsi="Arial" w:cs="Arial"/>
                <w:color w:val="000000"/>
                <w:sz w:val="20"/>
                <w:szCs w:val="20"/>
              </w:rPr>
            </w:pPr>
          </w:p>
          <w:p w14:paraId="7E42B427" w14:textId="77777777" w:rsidR="008957E2" w:rsidRPr="00431398" w:rsidRDefault="008957E2" w:rsidP="008957E2">
            <w:pPr>
              <w:suppressAutoHyphens/>
              <w:overflowPunct w:val="0"/>
              <w:autoSpaceDE w:val="0"/>
              <w:autoSpaceDN w:val="0"/>
              <w:adjustRightInd w:val="0"/>
              <w:spacing w:line="276" w:lineRule="auto"/>
              <w:jc w:val="both"/>
              <w:rPr>
                <w:rFonts w:ascii="Arial" w:hAnsi="Arial" w:cs="Arial"/>
                <w:sz w:val="20"/>
                <w:szCs w:val="20"/>
              </w:rPr>
            </w:pPr>
            <w:bookmarkStart w:id="1" w:name="_Hlk140577374"/>
            <w:r w:rsidRPr="00431398">
              <w:rPr>
                <w:rFonts w:ascii="Arial" w:hAnsi="Arial" w:cs="Arial"/>
                <w:sz w:val="20"/>
                <w:szCs w:val="20"/>
              </w:rPr>
              <w:t>Sklep prejmejo:</w:t>
            </w:r>
          </w:p>
          <w:p w14:paraId="60062F42" w14:textId="00C0A306" w:rsidR="008957E2" w:rsidRPr="00431398" w:rsidRDefault="0054398E" w:rsidP="006E50F7">
            <w:pPr>
              <w:numPr>
                <w:ilvl w:val="0"/>
                <w:numId w:val="20"/>
              </w:numPr>
              <w:spacing w:line="276" w:lineRule="auto"/>
              <w:jc w:val="both"/>
              <w:rPr>
                <w:rFonts w:ascii="Arial" w:hAnsi="Arial" w:cs="Arial"/>
                <w:sz w:val="20"/>
                <w:szCs w:val="20"/>
              </w:rPr>
            </w:pPr>
            <w:r w:rsidRPr="00431398">
              <w:rPr>
                <w:rFonts w:ascii="Arial" w:hAnsi="Arial" w:cs="Arial"/>
                <w:color w:val="000000" w:themeColor="text1"/>
                <w:sz w:val="20"/>
                <w:szCs w:val="20"/>
              </w:rPr>
              <w:t>Ministrstvo za notranje zadeve in javno upravo</w:t>
            </w:r>
            <w:r w:rsidR="008957E2" w:rsidRPr="00431398">
              <w:rPr>
                <w:rFonts w:ascii="Arial" w:hAnsi="Arial" w:cs="Arial"/>
                <w:sz w:val="20"/>
                <w:szCs w:val="20"/>
              </w:rPr>
              <w:t>,</w:t>
            </w:r>
          </w:p>
          <w:bookmarkEnd w:id="0"/>
          <w:bookmarkEnd w:id="1"/>
          <w:p w14:paraId="66CB6ED9" w14:textId="77777777" w:rsidR="003D6DC9" w:rsidRPr="00431398" w:rsidRDefault="006212F8" w:rsidP="00531EC1">
            <w:pPr>
              <w:numPr>
                <w:ilvl w:val="0"/>
                <w:numId w:val="20"/>
              </w:numPr>
              <w:spacing w:line="276" w:lineRule="auto"/>
              <w:jc w:val="both"/>
              <w:rPr>
                <w:rFonts w:ascii="Arial" w:hAnsi="Arial" w:cs="Arial"/>
                <w:sz w:val="20"/>
                <w:szCs w:val="20"/>
              </w:rPr>
            </w:pPr>
            <w:r w:rsidRPr="00431398">
              <w:rPr>
                <w:rFonts w:ascii="Arial" w:hAnsi="Arial" w:cs="Arial"/>
                <w:sz w:val="20"/>
                <w:szCs w:val="20"/>
              </w:rPr>
              <w:t>Ministrstvo za gospodarstvo, delo in šport,</w:t>
            </w:r>
          </w:p>
          <w:p w14:paraId="6ED14F1C" w14:textId="77777777" w:rsidR="006212F8" w:rsidRPr="00431398" w:rsidRDefault="006212F8" w:rsidP="00531EC1">
            <w:pPr>
              <w:numPr>
                <w:ilvl w:val="0"/>
                <w:numId w:val="20"/>
              </w:numPr>
              <w:spacing w:line="276" w:lineRule="auto"/>
              <w:jc w:val="both"/>
              <w:rPr>
                <w:rFonts w:ascii="Arial" w:hAnsi="Arial" w:cs="Arial"/>
                <w:sz w:val="20"/>
                <w:szCs w:val="20"/>
              </w:rPr>
            </w:pPr>
            <w:r w:rsidRPr="00431398">
              <w:rPr>
                <w:rFonts w:ascii="Arial" w:hAnsi="Arial" w:cs="Arial"/>
                <w:sz w:val="20"/>
                <w:szCs w:val="20"/>
              </w:rPr>
              <w:t>Ministrstvo za izobraževanje, znanost in mladino,</w:t>
            </w:r>
          </w:p>
          <w:p w14:paraId="3A5C9BD6" w14:textId="77777777" w:rsidR="006212F8" w:rsidRPr="00431398" w:rsidRDefault="006212F8" w:rsidP="00531EC1">
            <w:pPr>
              <w:numPr>
                <w:ilvl w:val="0"/>
                <w:numId w:val="20"/>
              </w:numPr>
              <w:spacing w:line="276" w:lineRule="auto"/>
              <w:jc w:val="both"/>
              <w:rPr>
                <w:rFonts w:ascii="Arial" w:hAnsi="Arial" w:cs="Arial"/>
                <w:sz w:val="20"/>
                <w:szCs w:val="20"/>
              </w:rPr>
            </w:pPr>
            <w:r w:rsidRPr="00431398">
              <w:rPr>
                <w:rFonts w:ascii="Arial" w:hAnsi="Arial" w:cs="Arial"/>
                <w:sz w:val="20"/>
                <w:szCs w:val="20"/>
              </w:rPr>
              <w:t>Ministrstvo za obrambo,</w:t>
            </w:r>
          </w:p>
          <w:p w14:paraId="3F5D8CFE" w14:textId="77777777" w:rsidR="006212F8" w:rsidRPr="00431398" w:rsidRDefault="006212F8" w:rsidP="00531EC1">
            <w:pPr>
              <w:numPr>
                <w:ilvl w:val="0"/>
                <w:numId w:val="20"/>
              </w:numPr>
              <w:spacing w:line="276" w:lineRule="auto"/>
              <w:jc w:val="both"/>
              <w:rPr>
                <w:rFonts w:ascii="Arial" w:hAnsi="Arial" w:cs="Arial"/>
                <w:sz w:val="20"/>
                <w:szCs w:val="20"/>
              </w:rPr>
            </w:pPr>
            <w:r w:rsidRPr="00431398">
              <w:rPr>
                <w:rFonts w:ascii="Arial" w:hAnsi="Arial" w:cs="Arial"/>
                <w:sz w:val="20"/>
                <w:szCs w:val="20"/>
              </w:rPr>
              <w:t>Ministrstvo za finance,</w:t>
            </w:r>
          </w:p>
          <w:p w14:paraId="18157667" w14:textId="77777777" w:rsidR="006212F8" w:rsidRPr="00431398" w:rsidRDefault="006212F8" w:rsidP="00531EC1">
            <w:pPr>
              <w:numPr>
                <w:ilvl w:val="0"/>
                <w:numId w:val="20"/>
              </w:numPr>
              <w:spacing w:line="276" w:lineRule="auto"/>
              <w:jc w:val="both"/>
              <w:rPr>
                <w:rFonts w:ascii="Arial" w:hAnsi="Arial" w:cs="Arial"/>
                <w:sz w:val="20"/>
                <w:szCs w:val="20"/>
              </w:rPr>
            </w:pPr>
            <w:r w:rsidRPr="00431398">
              <w:rPr>
                <w:rFonts w:ascii="Arial" w:hAnsi="Arial" w:cs="Arial"/>
                <w:sz w:val="20"/>
                <w:szCs w:val="20"/>
              </w:rPr>
              <w:t>Služba vlade za zakonodajo,</w:t>
            </w:r>
          </w:p>
          <w:p w14:paraId="4988F252" w14:textId="77777777" w:rsidR="006212F8" w:rsidRPr="00431398" w:rsidRDefault="006212F8" w:rsidP="00531EC1">
            <w:pPr>
              <w:numPr>
                <w:ilvl w:val="0"/>
                <w:numId w:val="20"/>
              </w:numPr>
              <w:spacing w:line="276" w:lineRule="auto"/>
              <w:jc w:val="both"/>
              <w:rPr>
                <w:rFonts w:ascii="Arial" w:hAnsi="Arial" w:cs="Arial"/>
                <w:sz w:val="20"/>
                <w:szCs w:val="20"/>
              </w:rPr>
            </w:pPr>
            <w:r w:rsidRPr="00431398">
              <w:rPr>
                <w:rFonts w:ascii="Arial" w:hAnsi="Arial" w:cs="Arial"/>
                <w:sz w:val="20"/>
                <w:szCs w:val="20"/>
              </w:rPr>
              <w:t>Urad vlade za komuniciranje,</w:t>
            </w:r>
          </w:p>
          <w:p w14:paraId="7B74307C" w14:textId="77777777" w:rsidR="006212F8" w:rsidRPr="00E10BFA" w:rsidRDefault="006212F8" w:rsidP="00531EC1">
            <w:pPr>
              <w:numPr>
                <w:ilvl w:val="0"/>
                <w:numId w:val="20"/>
              </w:numPr>
              <w:spacing w:line="276" w:lineRule="auto"/>
              <w:jc w:val="both"/>
              <w:rPr>
                <w:rFonts w:ascii="Arial" w:hAnsi="Arial" w:cs="Arial"/>
                <w:b/>
                <w:bCs/>
                <w:sz w:val="20"/>
                <w:szCs w:val="20"/>
              </w:rPr>
            </w:pPr>
            <w:r w:rsidRPr="00431398">
              <w:rPr>
                <w:rFonts w:ascii="Arial" w:hAnsi="Arial" w:cs="Arial"/>
                <w:sz w:val="20"/>
                <w:szCs w:val="20"/>
              </w:rPr>
              <w:t>Urad za okrevanje in odpornost.</w:t>
            </w:r>
          </w:p>
          <w:p w14:paraId="0121E055" w14:textId="4EFDD497" w:rsidR="00E10BFA" w:rsidRPr="00431398" w:rsidRDefault="00E10BFA" w:rsidP="00531EC1">
            <w:pPr>
              <w:numPr>
                <w:ilvl w:val="0"/>
                <w:numId w:val="20"/>
              </w:numPr>
              <w:spacing w:line="276" w:lineRule="auto"/>
              <w:jc w:val="both"/>
              <w:rPr>
                <w:rFonts w:ascii="Arial" w:hAnsi="Arial" w:cs="Arial"/>
                <w:b/>
                <w:bCs/>
                <w:sz w:val="20"/>
                <w:szCs w:val="20"/>
              </w:rPr>
            </w:pPr>
          </w:p>
        </w:tc>
      </w:tr>
      <w:tr w:rsidR="003D6DC9" w:rsidRPr="00431398" w14:paraId="0E204362" w14:textId="77777777" w:rsidTr="003C41DE">
        <w:tc>
          <w:tcPr>
            <w:tcW w:w="8784" w:type="dxa"/>
            <w:gridSpan w:val="4"/>
          </w:tcPr>
          <w:p w14:paraId="4ED2F57B" w14:textId="3081FCDB" w:rsidR="003D6DC9" w:rsidRPr="00431398" w:rsidRDefault="002A1CFF" w:rsidP="00694DC1">
            <w:pPr>
              <w:overflowPunct w:val="0"/>
              <w:autoSpaceDE w:val="0"/>
              <w:autoSpaceDN w:val="0"/>
              <w:adjustRightInd w:val="0"/>
              <w:spacing w:line="240" w:lineRule="atLeast"/>
              <w:jc w:val="both"/>
              <w:textAlignment w:val="baseline"/>
              <w:rPr>
                <w:rFonts w:ascii="Arial" w:hAnsi="Arial" w:cs="Arial"/>
                <w:b/>
                <w:iCs/>
                <w:sz w:val="20"/>
                <w:szCs w:val="20"/>
              </w:rPr>
            </w:pPr>
            <w:r>
              <w:rPr>
                <w:rFonts w:ascii="Arial" w:hAnsi="Arial" w:cs="Arial"/>
                <w:b/>
                <w:sz w:val="20"/>
                <w:szCs w:val="20"/>
              </w:rPr>
              <w:t>2</w:t>
            </w:r>
            <w:r w:rsidR="003D6DC9" w:rsidRPr="00431398">
              <w:rPr>
                <w:rFonts w:ascii="Arial" w:hAnsi="Arial" w:cs="Arial"/>
                <w:b/>
                <w:sz w:val="20"/>
                <w:szCs w:val="20"/>
              </w:rPr>
              <w:t>. Osebe, odgovorne za strokovno pripravo in usklajenost gradiva:</w:t>
            </w:r>
          </w:p>
        </w:tc>
      </w:tr>
      <w:tr w:rsidR="003D6DC9" w:rsidRPr="00431398" w14:paraId="7590FFBA" w14:textId="77777777" w:rsidTr="003C41DE">
        <w:tc>
          <w:tcPr>
            <w:tcW w:w="8784" w:type="dxa"/>
            <w:gridSpan w:val="4"/>
          </w:tcPr>
          <w:p w14:paraId="06C5B5F6" w14:textId="27B2B219" w:rsidR="008957E2" w:rsidRPr="00431398" w:rsidRDefault="00371087" w:rsidP="006E50F7">
            <w:pPr>
              <w:numPr>
                <w:ilvl w:val="0"/>
                <w:numId w:val="21"/>
              </w:numPr>
              <w:overflowPunct w:val="0"/>
              <w:autoSpaceDE w:val="0"/>
              <w:adjustRightInd w:val="0"/>
              <w:spacing w:line="240" w:lineRule="atLeast"/>
              <w:contextualSpacing/>
              <w:jc w:val="both"/>
              <w:rPr>
                <w:rFonts w:ascii="Arial" w:hAnsi="Arial" w:cs="Arial"/>
                <w:iCs/>
                <w:sz w:val="20"/>
                <w:szCs w:val="20"/>
              </w:rPr>
            </w:pPr>
            <w:r w:rsidRPr="00431398">
              <w:rPr>
                <w:rFonts w:ascii="Arial" w:hAnsi="Arial" w:cs="Arial"/>
                <w:iCs/>
                <w:sz w:val="20"/>
                <w:szCs w:val="20"/>
              </w:rPr>
              <w:t>Franci Matoz</w:t>
            </w:r>
            <w:r w:rsidR="0047184E" w:rsidRPr="00431398">
              <w:rPr>
                <w:rFonts w:ascii="Arial" w:hAnsi="Arial" w:cs="Arial"/>
                <w:iCs/>
                <w:sz w:val="20"/>
                <w:szCs w:val="20"/>
              </w:rPr>
              <w:t xml:space="preserve">, </w:t>
            </w:r>
            <w:r w:rsidRPr="00431398">
              <w:rPr>
                <w:rFonts w:ascii="Arial" w:hAnsi="Arial" w:cs="Arial"/>
                <w:iCs/>
                <w:sz w:val="20"/>
                <w:szCs w:val="20"/>
              </w:rPr>
              <w:t>minister</w:t>
            </w:r>
            <w:r w:rsidR="00893C50" w:rsidRPr="00431398">
              <w:rPr>
                <w:rFonts w:ascii="Arial" w:hAnsi="Arial" w:cs="Arial"/>
                <w:iCs/>
                <w:sz w:val="20"/>
                <w:szCs w:val="20"/>
              </w:rPr>
              <w:t>, Ministrstvo za notranje zadeve in javno upravo,</w:t>
            </w:r>
          </w:p>
          <w:p w14:paraId="56BD523F" w14:textId="4CC45044" w:rsidR="00E114B6" w:rsidRPr="00431398" w:rsidRDefault="00371087" w:rsidP="006E50F7">
            <w:pPr>
              <w:numPr>
                <w:ilvl w:val="0"/>
                <w:numId w:val="21"/>
              </w:numPr>
              <w:overflowPunct w:val="0"/>
              <w:autoSpaceDE w:val="0"/>
              <w:adjustRightInd w:val="0"/>
              <w:spacing w:line="240" w:lineRule="atLeast"/>
              <w:contextualSpacing/>
              <w:jc w:val="both"/>
              <w:rPr>
                <w:rFonts w:ascii="Arial" w:hAnsi="Arial" w:cs="Arial"/>
                <w:iCs/>
                <w:sz w:val="20"/>
                <w:szCs w:val="20"/>
              </w:rPr>
            </w:pPr>
            <w:r w:rsidRPr="00431398">
              <w:rPr>
                <w:rFonts w:ascii="Arial" w:hAnsi="Arial" w:cs="Arial"/>
                <w:iCs/>
                <w:sz w:val="20"/>
                <w:szCs w:val="20"/>
              </w:rPr>
              <w:t xml:space="preserve">Denis </w:t>
            </w:r>
            <w:proofErr w:type="spellStart"/>
            <w:r w:rsidRPr="00431398">
              <w:rPr>
                <w:rFonts w:ascii="Arial" w:hAnsi="Arial" w:cs="Arial"/>
                <w:iCs/>
                <w:sz w:val="20"/>
                <w:szCs w:val="20"/>
              </w:rPr>
              <w:t>Zobarič</w:t>
            </w:r>
            <w:proofErr w:type="spellEnd"/>
            <w:r w:rsidRPr="00431398">
              <w:rPr>
                <w:rFonts w:ascii="Arial" w:hAnsi="Arial" w:cs="Arial"/>
                <w:iCs/>
                <w:sz w:val="20"/>
                <w:szCs w:val="20"/>
              </w:rPr>
              <w:t>, državni sekretar</w:t>
            </w:r>
            <w:r w:rsidR="00893C50" w:rsidRPr="00431398">
              <w:rPr>
                <w:rFonts w:ascii="Arial" w:hAnsi="Arial" w:cs="Arial"/>
                <w:iCs/>
                <w:sz w:val="20"/>
                <w:szCs w:val="20"/>
              </w:rPr>
              <w:t>,</w:t>
            </w:r>
            <w:r w:rsidRPr="00431398">
              <w:rPr>
                <w:rFonts w:ascii="Arial" w:hAnsi="Arial" w:cs="Arial"/>
                <w:iCs/>
                <w:sz w:val="20"/>
                <w:szCs w:val="20"/>
              </w:rPr>
              <w:t xml:space="preserve"> Ministrstvo za notranje zadeve in javno upravo</w:t>
            </w:r>
            <w:r w:rsidR="00893C50" w:rsidRPr="00431398">
              <w:rPr>
                <w:rFonts w:ascii="Arial" w:hAnsi="Arial" w:cs="Arial"/>
                <w:iCs/>
                <w:sz w:val="20"/>
                <w:szCs w:val="20"/>
              </w:rPr>
              <w:t>,</w:t>
            </w:r>
          </w:p>
          <w:p w14:paraId="293FAA98" w14:textId="3F0DA89E" w:rsidR="008957E2" w:rsidRPr="00431398" w:rsidRDefault="008957E2" w:rsidP="006E50F7">
            <w:pPr>
              <w:numPr>
                <w:ilvl w:val="0"/>
                <w:numId w:val="21"/>
              </w:numPr>
              <w:spacing w:line="276" w:lineRule="auto"/>
              <w:jc w:val="both"/>
              <w:rPr>
                <w:rFonts w:ascii="Arial" w:hAnsi="Arial" w:cs="Arial"/>
                <w:sz w:val="20"/>
                <w:szCs w:val="20"/>
              </w:rPr>
            </w:pPr>
            <w:r w:rsidRPr="00431398">
              <w:rPr>
                <w:rFonts w:ascii="Arial" w:hAnsi="Arial" w:cs="Arial"/>
                <w:sz w:val="20"/>
                <w:szCs w:val="20"/>
              </w:rPr>
              <w:t>Mojca Štruc, generaln</w:t>
            </w:r>
            <w:r w:rsidR="00371087" w:rsidRPr="00431398">
              <w:rPr>
                <w:rFonts w:ascii="Arial" w:hAnsi="Arial" w:cs="Arial"/>
                <w:sz w:val="20"/>
                <w:szCs w:val="20"/>
              </w:rPr>
              <w:t>a</w:t>
            </w:r>
            <w:r w:rsidRPr="00431398">
              <w:rPr>
                <w:rFonts w:ascii="Arial" w:hAnsi="Arial" w:cs="Arial"/>
                <w:sz w:val="20"/>
                <w:szCs w:val="20"/>
              </w:rPr>
              <w:t xml:space="preserve"> direktor</w:t>
            </w:r>
            <w:r w:rsidR="00371087" w:rsidRPr="00431398">
              <w:rPr>
                <w:rFonts w:ascii="Arial" w:hAnsi="Arial" w:cs="Arial"/>
                <w:sz w:val="20"/>
                <w:szCs w:val="20"/>
              </w:rPr>
              <w:t>ica</w:t>
            </w:r>
            <w:r w:rsidRPr="00431398">
              <w:rPr>
                <w:rFonts w:ascii="Arial" w:hAnsi="Arial" w:cs="Arial"/>
                <w:sz w:val="20"/>
                <w:szCs w:val="20"/>
              </w:rPr>
              <w:t xml:space="preserve"> Direktorata za </w:t>
            </w:r>
            <w:r w:rsidR="00371087" w:rsidRPr="00431398">
              <w:rPr>
                <w:rFonts w:ascii="Arial" w:hAnsi="Arial" w:cs="Arial"/>
                <w:sz w:val="20"/>
                <w:szCs w:val="20"/>
              </w:rPr>
              <w:t>informacijsko</w:t>
            </w:r>
            <w:r w:rsidRPr="00431398">
              <w:rPr>
                <w:rFonts w:ascii="Arial" w:hAnsi="Arial" w:cs="Arial"/>
                <w:sz w:val="20"/>
                <w:szCs w:val="20"/>
              </w:rPr>
              <w:t xml:space="preserve"> družbo,</w:t>
            </w:r>
            <w:r w:rsidRPr="00431398">
              <w:rPr>
                <w:rFonts w:ascii="Arial" w:hAnsi="Arial" w:cs="Arial"/>
                <w:iCs/>
                <w:sz w:val="20"/>
                <w:szCs w:val="20"/>
              </w:rPr>
              <w:t xml:space="preserve"> </w:t>
            </w:r>
            <w:r w:rsidR="00371087" w:rsidRPr="00431398">
              <w:rPr>
                <w:rFonts w:ascii="Arial" w:hAnsi="Arial" w:cs="Arial"/>
                <w:iCs/>
                <w:sz w:val="20"/>
                <w:szCs w:val="20"/>
              </w:rPr>
              <w:t>Ministrstvo za notranje zadeve in javno upravo</w:t>
            </w:r>
            <w:r w:rsidRPr="00431398">
              <w:rPr>
                <w:rFonts w:ascii="Arial" w:hAnsi="Arial" w:cs="Arial"/>
                <w:iCs/>
                <w:sz w:val="20"/>
                <w:szCs w:val="20"/>
              </w:rPr>
              <w:t>,</w:t>
            </w:r>
          </w:p>
          <w:p w14:paraId="2C628DE5" w14:textId="77777777" w:rsidR="003D6DC9" w:rsidRDefault="00893C50" w:rsidP="6EBEF0ED">
            <w:pPr>
              <w:numPr>
                <w:ilvl w:val="0"/>
                <w:numId w:val="21"/>
              </w:numPr>
              <w:spacing w:line="276" w:lineRule="auto"/>
              <w:jc w:val="both"/>
              <w:rPr>
                <w:rFonts w:ascii="Arial" w:hAnsi="Arial" w:cs="Arial"/>
                <w:sz w:val="20"/>
                <w:szCs w:val="20"/>
              </w:rPr>
            </w:pPr>
            <w:r w:rsidRPr="00431398">
              <w:rPr>
                <w:rFonts w:ascii="Arial" w:hAnsi="Arial" w:cs="Arial"/>
                <w:sz w:val="20"/>
                <w:szCs w:val="20"/>
              </w:rPr>
              <w:t xml:space="preserve">Bojan </w:t>
            </w:r>
            <w:proofErr w:type="spellStart"/>
            <w:r w:rsidRPr="00431398">
              <w:rPr>
                <w:rFonts w:ascii="Arial" w:hAnsi="Arial" w:cs="Arial"/>
                <w:sz w:val="20"/>
                <w:szCs w:val="20"/>
              </w:rPr>
              <w:t>Rebevšek</w:t>
            </w:r>
            <w:proofErr w:type="spellEnd"/>
            <w:r w:rsidR="3215A10C" w:rsidRPr="00431398">
              <w:rPr>
                <w:rFonts w:ascii="Arial" w:hAnsi="Arial" w:cs="Arial"/>
                <w:sz w:val="20"/>
                <w:szCs w:val="20"/>
              </w:rPr>
              <w:t xml:space="preserve">, vodja Sektorja za </w:t>
            </w:r>
            <w:r w:rsidRPr="00431398">
              <w:rPr>
                <w:rFonts w:ascii="Arial" w:hAnsi="Arial" w:cs="Arial"/>
                <w:sz w:val="20"/>
                <w:szCs w:val="20"/>
              </w:rPr>
              <w:t>umetno inteligenco in napredne digitalne tehnologije,  Direktorat za informacijsko družbo</w:t>
            </w:r>
            <w:r w:rsidR="00576413" w:rsidRPr="00431398">
              <w:rPr>
                <w:rFonts w:ascii="Arial" w:hAnsi="Arial" w:cs="Arial"/>
                <w:sz w:val="20"/>
                <w:szCs w:val="20"/>
              </w:rPr>
              <w:t>,</w:t>
            </w:r>
            <w:r w:rsidRPr="00431398">
              <w:t xml:space="preserve"> </w:t>
            </w:r>
            <w:r w:rsidRPr="00431398">
              <w:rPr>
                <w:rFonts w:ascii="Arial" w:hAnsi="Arial" w:cs="Arial"/>
                <w:sz w:val="20"/>
                <w:szCs w:val="20"/>
              </w:rPr>
              <w:t>Ministrstvo za notranje zadeve in javno upravo</w:t>
            </w:r>
            <w:r w:rsidR="3215A10C" w:rsidRPr="00431398">
              <w:rPr>
                <w:rFonts w:ascii="Arial" w:hAnsi="Arial" w:cs="Arial"/>
                <w:sz w:val="20"/>
                <w:szCs w:val="20"/>
              </w:rPr>
              <w:t>.</w:t>
            </w:r>
          </w:p>
          <w:p w14:paraId="0A8042D8" w14:textId="05816BF0" w:rsidR="00E10BFA" w:rsidRPr="00431398" w:rsidRDefault="00E10BFA" w:rsidP="00E10BFA">
            <w:pPr>
              <w:spacing w:line="276" w:lineRule="auto"/>
              <w:ind w:left="360"/>
              <w:jc w:val="both"/>
              <w:rPr>
                <w:rFonts w:ascii="Arial" w:hAnsi="Arial" w:cs="Arial"/>
                <w:sz w:val="20"/>
                <w:szCs w:val="20"/>
              </w:rPr>
            </w:pPr>
          </w:p>
        </w:tc>
      </w:tr>
      <w:tr w:rsidR="002A1CFF" w:rsidRPr="002A1CFF" w14:paraId="4F57F9F0" w14:textId="77777777" w:rsidTr="003C41DE">
        <w:tc>
          <w:tcPr>
            <w:tcW w:w="8784" w:type="dxa"/>
            <w:gridSpan w:val="4"/>
          </w:tcPr>
          <w:p w14:paraId="7DA21DA3" w14:textId="5CD1E60E" w:rsidR="002A1CFF" w:rsidRPr="002A1CFF" w:rsidRDefault="002A1CFF" w:rsidP="002A1CFF">
            <w:pPr>
              <w:overflowPunct w:val="0"/>
              <w:autoSpaceDE w:val="0"/>
              <w:adjustRightInd w:val="0"/>
              <w:spacing w:line="240" w:lineRule="atLeast"/>
              <w:contextualSpacing/>
              <w:jc w:val="both"/>
              <w:rPr>
                <w:rFonts w:ascii="Arial" w:hAnsi="Arial" w:cs="Arial"/>
                <w:b/>
                <w:bCs/>
                <w:iCs/>
                <w:sz w:val="20"/>
                <w:szCs w:val="20"/>
              </w:rPr>
            </w:pPr>
            <w:r w:rsidRPr="002A1CFF">
              <w:rPr>
                <w:rFonts w:ascii="Arial" w:hAnsi="Arial" w:cs="Arial"/>
                <w:b/>
                <w:bCs/>
                <w:iCs/>
                <w:sz w:val="20"/>
                <w:szCs w:val="20"/>
              </w:rPr>
              <w:lastRenderedPageBreak/>
              <w:t>3. Zunanji strokovnjaki, ki so sodelovali pri pripravi dela ali celotnega gradiva:</w:t>
            </w:r>
          </w:p>
        </w:tc>
      </w:tr>
      <w:tr w:rsidR="002A1CFF" w:rsidRPr="00431398" w14:paraId="515B2407" w14:textId="77777777" w:rsidTr="003C41DE">
        <w:tc>
          <w:tcPr>
            <w:tcW w:w="8784" w:type="dxa"/>
            <w:gridSpan w:val="4"/>
          </w:tcPr>
          <w:p w14:paraId="546C147F" w14:textId="77777777" w:rsidR="002A1CFF" w:rsidRPr="00431398" w:rsidRDefault="002A1CFF" w:rsidP="002A1CFF">
            <w:pPr>
              <w:overflowPunct w:val="0"/>
              <w:autoSpaceDE w:val="0"/>
              <w:adjustRightInd w:val="0"/>
              <w:spacing w:line="240" w:lineRule="atLeast"/>
              <w:contextualSpacing/>
              <w:jc w:val="both"/>
              <w:rPr>
                <w:rFonts w:ascii="Arial" w:hAnsi="Arial" w:cs="Arial"/>
                <w:iCs/>
                <w:sz w:val="20"/>
                <w:szCs w:val="20"/>
              </w:rPr>
            </w:pPr>
          </w:p>
        </w:tc>
      </w:tr>
      <w:tr w:rsidR="002A1CFF" w:rsidRPr="00431398" w14:paraId="54AAB603" w14:textId="77777777" w:rsidTr="003C41DE">
        <w:tc>
          <w:tcPr>
            <w:tcW w:w="8784" w:type="dxa"/>
            <w:gridSpan w:val="4"/>
          </w:tcPr>
          <w:p w14:paraId="0A395626" w14:textId="7B7392FB" w:rsidR="002A1CFF" w:rsidRPr="00431398" w:rsidRDefault="002A1CFF" w:rsidP="002A1CFF">
            <w:pPr>
              <w:overflowPunct w:val="0"/>
              <w:autoSpaceDE w:val="0"/>
              <w:autoSpaceDN w:val="0"/>
              <w:adjustRightInd w:val="0"/>
              <w:spacing w:line="240" w:lineRule="atLeast"/>
              <w:jc w:val="both"/>
              <w:textAlignment w:val="baseline"/>
              <w:rPr>
                <w:rFonts w:ascii="Arial" w:hAnsi="Arial" w:cs="Arial"/>
                <w:b/>
                <w:iCs/>
                <w:sz w:val="20"/>
                <w:szCs w:val="20"/>
              </w:rPr>
            </w:pPr>
            <w:r w:rsidRPr="00431398">
              <w:rPr>
                <w:rFonts w:ascii="Arial" w:hAnsi="Arial" w:cs="Arial"/>
                <w:b/>
                <w:sz w:val="20"/>
                <w:szCs w:val="20"/>
              </w:rPr>
              <w:t>4. Predstavniki vlade, ki bodo sodelovali pri delu državnega zbora:</w:t>
            </w:r>
          </w:p>
        </w:tc>
      </w:tr>
      <w:tr w:rsidR="002A1CFF" w:rsidRPr="00431398" w14:paraId="765948F7" w14:textId="77777777" w:rsidTr="003C41DE">
        <w:tc>
          <w:tcPr>
            <w:tcW w:w="8784" w:type="dxa"/>
            <w:gridSpan w:val="4"/>
          </w:tcPr>
          <w:p w14:paraId="2BD06FAF" w14:textId="77777777" w:rsidR="002A1CFF" w:rsidRPr="00431398" w:rsidRDefault="002A1CFF" w:rsidP="002A1CFF">
            <w:pPr>
              <w:overflowPunct w:val="0"/>
              <w:autoSpaceDE w:val="0"/>
              <w:autoSpaceDN w:val="0"/>
              <w:adjustRightInd w:val="0"/>
              <w:spacing w:line="240" w:lineRule="atLeast"/>
              <w:jc w:val="both"/>
              <w:textAlignment w:val="baseline"/>
              <w:rPr>
                <w:rFonts w:ascii="Arial" w:hAnsi="Arial" w:cs="Arial"/>
                <w:b/>
                <w:sz w:val="20"/>
                <w:szCs w:val="20"/>
              </w:rPr>
            </w:pPr>
          </w:p>
        </w:tc>
      </w:tr>
      <w:tr w:rsidR="002A1CFF" w:rsidRPr="00431398" w14:paraId="35D65112" w14:textId="77777777" w:rsidTr="003C41DE">
        <w:tc>
          <w:tcPr>
            <w:tcW w:w="8784" w:type="dxa"/>
            <w:gridSpan w:val="4"/>
          </w:tcPr>
          <w:p w14:paraId="3415727F" w14:textId="77777777" w:rsidR="002A1CFF" w:rsidRPr="00431398" w:rsidRDefault="002A1CFF" w:rsidP="002A1CFF">
            <w:pPr>
              <w:suppressAutoHyphens/>
              <w:overflowPunct w:val="0"/>
              <w:autoSpaceDE w:val="0"/>
              <w:autoSpaceDN w:val="0"/>
              <w:adjustRightInd w:val="0"/>
              <w:spacing w:line="240" w:lineRule="atLeast"/>
              <w:textAlignment w:val="baseline"/>
              <w:outlineLvl w:val="3"/>
              <w:rPr>
                <w:rFonts w:ascii="Arial" w:hAnsi="Arial" w:cs="Arial"/>
                <w:b/>
                <w:sz w:val="20"/>
                <w:szCs w:val="20"/>
              </w:rPr>
            </w:pPr>
            <w:r w:rsidRPr="00431398">
              <w:rPr>
                <w:rFonts w:ascii="Arial" w:hAnsi="Arial" w:cs="Arial"/>
                <w:b/>
                <w:sz w:val="20"/>
                <w:szCs w:val="20"/>
              </w:rPr>
              <w:t>5. Kratek povzetek gradiva:</w:t>
            </w:r>
          </w:p>
        </w:tc>
      </w:tr>
      <w:tr w:rsidR="002A1CFF" w:rsidRPr="00431398" w14:paraId="22E4FE2D" w14:textId="77777777" w:rsidTr="003C41DE">
        <w:tc>
          <w:tcPr>
            <w:tcW w:w="8784" w:type="dxa"/>
            <w:gridSpan w:val="4"/>
          </w:tcPr>
          <w:p w14:paraId="7212DCF2" w14:textId="22A9E657" w:rsidR="002A1CFF" w:rsidRPr="00431398" w:rsidRDefault="002A1CFF" w:rsidP="002A1CFF">
            <w:pPr>
              <w:spacing w:line="276" w:lineRule="auto"/>
              <w:jc w:val="both"/>
              <w:rPr>
                <w:rFonts w:ascii="Arial" w:hAnsi="Arial" w:cs="Arial"/>
                <w:color w:val="000000" w:themeColor="text1"/>
                <w:sz w:val="20"/>
                <w:szCs w:val="20"/>
              </w:rPr>
            </w:pPr>
            <w:r w:rsidRPr="00431398">
              <w:rPr>
                <w:rFonts w:ascii="Arial" w:hAnsi="Arial" w:cs="Arial"/>
                <w:color w:val="000000" w:themeColor="text1"/>
                <w:sz w:val="20"/>
                <w:szCs w:val="20"/>
              </w:rPr>
              <w:t xml:space="preserve">Vlada Republike Slovenije je dne 18. marca 2026 sprejela Program razvoja čipov in polprevodniških tehnologij v Sloveniji do leta 2030 ter v 2. točki sklepa naložila takratnemu Ministrstvu za digitalno preobrazbo pripravo izvedbenega načrta ukrepov v roku dvanajstih mesecev od sprejetja programa. </w:t>
            </w:r>
          </w:p>
          <w:p w14:paraId="076A980F" w14:textId="77777777" w:rsidR="002A1CFF" w:rsidRPr="00431398" w:rsidRDefault="002A1CFF" w:rsidP="002A1CFF">
            <w:pPr>
              <w:spacing w:line="276" w:lineRule="auto"/>
              <w:jc w:val="both"/>
              <w:rPr>
                <w:rFonts w:ascii="Arial" w:hAnsi="Arial" w:cs="Arial"/>
                <w:color w:val="000000" w:themeColor="text1"/>
                <w:sz w:val="20"/>
                <w:szCs w:val="20"/>
              </w:rPr>
            </w:pPr>
          </w:p>
          <w:p w14:paraId="6DD97A2D" w14:textId="62A9C59F" w:rsidR="002A1CFF" w:rsidRPr="00431398" w:rsidRDefault="002A1CFF" w:rsidP="002A1CFF">
            <w:pPr>
              <w:spacing w:line="276" w:lineRule="auto"/>
              <w:jc w:val="both"/>
              <w:rPr>
                <w:rFonts w:ascii="Arial" w:hAnsi="Arial" w:cs="Arial"/>
                <w:color w:val="000000" w:themeColor="text1"/>
                <w:sz w:val="20"/>
                <w:szCs w:val="20"/>
              </w:rPr>
            </w:pPr>
            <w:r w:rsidRPr="00431398">
              <w:rPr>
                <w:rFonts w:ascii="Arial" w:hAnsi="Arial" w:cs="Arial"/>
                <w:color w:val="000000" w:themeColor="text1"/>
                <w:sz w:val="20"/>
                <w:szCs w:val="20"/>
              </w:rPr>
              <w:t>Razveljavitev 2. točke sklepa o pripravi izvedbenega načrta se predlaga zaradi zagotovitve popolne usklajenosti nacionalnih ukrepov s prihodnjim regulativnim okvirom EU. Po sprejetju nacionalnega Programa razvoja čipov in polprevodniških tehnologij v Sloveniji do leta 2030 s sklepom vlade z dne 18. marca 2026, je namreč Evropska komisija dne 3. junija 2026 objavila predlog Akta o čipih 2.0, ki predstavlja temeljito prenovo EU okvira na področju čipov in polprevodnikov. Sklepamo, da bo posledično potrebna priprava novega oziroma spremenjenega programa ukrepov. Ob zavedanju, da lahko sprememba EU okvira povzroči potrebo po obsežni spremembi oziroma dopolnitvi programa, bi bilo v danih okoliščinah nesmiselno pripravljati izvedbeni akt. Predlagamo intenzivno spremljanje EU okvirja ter nato pripravo novega programa, ki bo vključeval tudi izvedbeni akt.</w:t>
            </w:r>
            <w:r>
              <w:rPr>
                <w:rFonts w:ascii="Arial" w:hAnsi="Arial" w:cs="Arial"/>
                <w:color w:val="000000" w:themeColor="text1"/>
                <w:sz w:val="20"/>
                <w:szCs w:val="20"/>
              </w:rPr>
              <w:t xml:space="preserve"> </w:t>
            </w:r>
            <w:r>
              <w:t xml:space="preserve"> </w:t>
            </w:r>
            <w:r w:rsidRPr="00F11A4E">
              <w:rPr>
                <w:rFonts w:ascii="Arial" w:hAnsi="Arial" w:cs="Arial"/>
                <w:color w:val="000000" w:themeColor="text1"/>
                <w:sz w:val="20"/>
                <w:szCs w:val="20"/>
              </w:rPr>
              <w:t>Razveljavitev se ne nanaša na Program razvoja čipov in polprevodniških tehnologij v Sloveniji do leta 2030, ki ostaja v veljavi.</w:t>
            </w:r>
          </w:p>
          <w:p w14:paraId="12880DE3" w14:textId="77777777" w:rsidR="002A1CFF" w:rsidRPr="00431398" w:rsidRDefault="002A1CFF" w:rsidP="002A1CFF">
            <w:pPr>
              <w:spacing w:line="276" w:lineRule="auto"/>
              <w:jc w:val="both"/>
              <w:rPr>
                <w:rFonts w:ascii="Arial" w:hAnsi="Arial" w:cs="Arial"/>
                <w:color w:val="000000" w:themeColor="text1"/>
                <w:sz w:val="20"/>
                <w:szCs w:val="20"/>
              </w:rPr>
            </w:pPr>
          </w:p>
          <w:p w14:paraId="4A0978B5" w14:textId="77777777" w:rsidR="002A1CFF" w:rsidRDefault="002A1CFF" w:rsidP="002A1CFF">
            <w:pPr>
              <w:spacing w:line="276" w:lineRule="auto"/>
              <w:jc w:val="both"/>
              <w:rPr>
                <w:rFonts w:ascii="Arial" w:hAnsi="Arial" w:cs="Arial"/>
                <w:color w:val="000000" w:themeColor="text1"/>
                <w:sz w:val="20"/>
                <w:szCs w:val="20"/>
              </w:rPr>
            </w:pPr>
            <w:r w:rsidRPr="00431398">
              <w:rPr>
                <w:rFonts w:ascii="Arial" w:hAnsi="Arial" w:cs="Arial"/>
                <w:color w:val="000000" w:themeColor="text1"/>
                <w:sz w:val="20"/>
                <w:szCs w:val="20"/>
              </w:rPr>
              <w:t xml:space="preserve">Sprememba 3. točke sklepa vlade se predlaga zaradi reorganizacije državne uprave (sprememba nosilca izvedbe aktivnosti iz sklepa vlade).  Po reorganizaciji državne uprave naloge na področju informacijske družbe izvaja Ministrstvo za notranje zadeve in javno upravo. </w:t>
            </w:r>
          </w:p>
          <w:p w14:paraId="792F33D9" w14:textId="1F581E1D" w:rsidR="00E10BFA" w:rsidRPr="00431398" w:rsidRDefault="00E10BFA" w:rsidP="002A1CFF">
            <w:pPr>
              <w:spacing w:line="276" w:lineRule="auto"/>
              <w:jc w:val="both"/>
              <w:rPr>
                <w:rFonts w:ascii="Arial" w:hAnsi="Arial" w:cs="Arial"/>
                <w:color w:val="000000" w:themeColor="text1"/>
                <w:sz w:val="20"/>
                <w:szCs w:val="20"/>
              </w:rPr>
            </w:pPr>
          </w:p>
        </w:tc>
      </w:tr>
      <w:tr w:rsidR="002A1CFF" w:rsidRPr="00431398" w14:paraId="4C67DEE9" w14:textId="77777777" w:rsidTr="003C41DE">
        <w:tc>
          <w:tcPr>
            <w:tcW w:w="8784" w:type="dxa"/>
            <w:gridSpan w:val="4"/>
          </w:tcPr>
          <w:p w14:paraId="45F7BF04" w14:textId="77777777" w:rsidR="002A1CFF" w:rsidRPr="00431398" w:rsidRDefault="002A1CFF" w:rsidP="002A1CFF">
            <w:pPr>
              <w:suppressAutoHyphens/>
              <w:overflowPunct w:val="0"/>
              <w:autoSpaceDE w:val="0"/>
              <w:autoSpaceDN w:val="0"/>
              <w:adjustRightInd w:val="0"/>
              <w:spacing w:line="240" w:lineRule="atLeast"/>
              <w:textAlignment w:val="baseline"/>
              <w:outlineLvl w:val="3"/>
              <w:rPr>
                <w:rFonts w:ascii="Arial" w:hAnsi="Arial" w:cs="Arial"/>
                <w:b/>
                <w:sz w:val="20"/>
                <w:szCs w:val="20"/>
              </w:rPr>
            </w:pPr>
            <w:r w:rsidRPr="00431398">
              <w:rPr>
                <w:rFonts w:ascii="Arial" w:hAnsi="Arial" w:cs="Arial"/>
                <w:b/>
                <w:sz w:val="20"/>
                <w:szCs w:val="20"/>
              </w:rPr>
              <w:t>6.Presoja posledic za:</w:t>
            </w:r>
          </w:p>
        </w:tc>
      </w:tr>
      <w:tr w:rsidR="002A1CFF" w:rsidRPr="00431398" w14:paraId="39732E5D" w14:textId="77777777" w:rsidTr="003C41DE">
        <w:tc>
          <w:tcPr>
            <w:tcW w:w="1448" w:type="dxa"/>
          </w:tcPr>
          <w:p w14:paraId="47DF5E0C" w14:textId="77777777" w:rsidR="002A1CFF" w:rsidRPr="00431398" w:rsidRDefault="002A1CFF" w:rsidP="002A1CFF">
            <w:pPr>
              <w:overflowPunct w:val="0"/>
              <w:autoSpaceDE w:val="0"/>
              <w:autoSpaceDN w:val="0"/>
              <w:adjustRightInd w:val="0"/>
              <w:spacing w:line="240" w:lineRule="atLeast"/>
              <w:ind w:left="360"/>
              <w:jc w:val="both"/>
              <w:textAlignment w:val="baseline"/>
              <w:rPr>
                <w:rFonts w:ascii="Arial" w:hAnsi="Arial" w:cs="Arial"/>
                <w:iCs/>
                <w:sz w:val="20"/>
                <w:szCs w:val="20"/>
              </w:rPr>
            </w:pPr>
            <w:r w:rsidRPr="00431398">
              <w:rPr>
                <w:rFonts w:ascii="Arial" w:hAnsi="Arial" w:cs="Arial"/>
                <w:iCs/>
                <w:sz w:val="20"/>
                <w:szCs w:val="20"/>
              </w:rPr>
              <w:t>a)</w:t>
            </w:r>
          </w:p>
        </w:tc>
        <w:tc>
          <w:tcPr>
            <w:tcW w:w="5444" w:type="dxa"/>
            <w:gridSpan w:val="2"/>
          </w:tcPr>
          <w:p w14:paraId="5F27BE2F" w14:textId="77777777" w:rsidR="002A1CFF" w:rsidRPr="00431398" w:rsidRDefault="002A1CFF" w:rsidP="002A1CFF">
            <w:pPr>
              <w:overflowPunct w:val="0"/>
              <w:autoSpaceDE w:val="0"/>
              <w:autoSpaceDN w:val="0"/>
              <w:adjustRightInd w:val="0"/>
              <w:spacing w:line="240" w:lineRule="atLeast"/>
              <w:jc w:val="both"/>
              <w:textAlignment w:val="baseline"/>
              <w:rPr>
                <w:rFonts w:ascii="Arial" w:hAnsi="Arial" w:cs="Arial"/>
                <w:sz w:val="20"/>
                <w:szCs w:val="20"/>
              </w:rPr>
            </w:pPr>
            <w:r w:rsidRPr="00431398">
              <w:rPr>
                <w:rFonts w:ascii="Arial" w:hAnsi="Arial" w:cs="Arial"/>
                <w:sz w:val="20"/>
                <w:szCs w:val="20"/>
              </w:rPr>
              <w:t>javnofinančna sredstva nad 40.000 EUR v tekočem in naslednjih treh letih</w:t>
            </w:r>
          </w:p>
        </w:tc>
        <w:tc>
          <w:tcPr>
            <w:tcW w:w="1892" w:type="dxa"/>
            <w:vAlign w:val="center"/>
          </w:tcPr>
          <w:p w14:paraId="12B80A63" w14:textId="0811F627" w:rsidR="002A1CFF" w:rsidRPr="00431398" w:rsidRDefault="002A1CFF" w:rsidP="002A1CFF">
            <w:pPr>
              <w:overflowPunct w:val="0"/>
              <w:autoSpaceDE w:val="0"/>
              <w:autoSpaceDN w:val="0"/>
              <w:adjustRightInd w:val="0"/>
              <w:spacing w:line="240" w:lineRule="atLeast"/>
              <w:jc w:val="center"/>
              <w:textAlignment w:val="baseline"/>
              <w:rPr>
                <w:rFonts w:ascii="Arial" w:hAnsi="Arial" w:cs="Arial"/>
                <w:b/>
                <w:bCs/>
                <w:iCs/>
                <w:color w:val="000000" w:themeColor="text1"/>
                <w:sz w:val="20"/>
                <w:szCs w:val="20"/>
              </w:rPr>
            </w:pPr>
            <w:r w:rsidRPr="00431398">
              <w:rPr>
                <w:rFonts w:ascii="Arial" w:hAnsi="Arial" w:cs="Arial"/>
                <w:b/>
                <w:bCs/>
                <w:iCs/>
                <w:color w:val="000000" w:themeColor="text1"/>
                <w:sz w:val="20"/>
                <w:szCs w:val="20"/>
              </w:rPr>
              <w:t>NE</w:t>
            </w:r>
          </w:p>
        </w:tc>
      </w:tr>
      <w:tr w:rsidR="002A1CFF" w:rsidRPr="00431398" w14:paraId="1EF60C58" w14:textId="77777777" w:rsidTr="003C41DE">
        <w:tc>
          <w:tcPr>
            <w:tcW w:w="1448" w:type="dxa"/>
          </w:tcPr>
          <w:p w14:paraId="12C67AAF" w14:textId="77777777" w:rsidR="002A1CFF" w:rsidRPr="00431398" w:rsidRDefault="002A1CFF" w:rsidP="002A1CFF">
            <w:pPr>
              <w:overflowPunct w:val="0"/>
              <w:autoSpaceDE w:val="0"/>
              <w:autoSpaceDN w:val="0"/>
              <w:adjustRightInd w:val="0"/>
              <w:spacing w:line="240" w:lineRule="atLeast"/>
              <w:ind w:left="360"/>
              <w:jc w:val="both"/>
              <w:textAlignment w:val="baseline"/>
              <w:rPr>
                <w:rFonts w:ascii="Arial" w:hAnsi="Arial" w:cs="Arial"/>
                <w:iCs/>
                <w:sz w:val="20"/>
                <w:szCs w:val="20"/>
              </w:rPr>
            </w:pPr>
            <w:r w:rsidRPr="00431398">
              <w:rPr>
                <w:rFonts w:ascii="Arial" w:hAnsi="Arial" w:cs="Arial"/>
                <w:iCs/>
                <w:sz w:val="20"/>
                <w:szCs w:val="20"/>
              </w:rPr>
              <w:t>b)</w:t>
            </w:r>
          </w:p>
        </w:tc>
        <w:tc>
          <w:tcPr>
            <w:tcW w:w="5444" w:type="dxa"/>
            <w:gridSpan w:val="2"/>
          </w:tcPr>
          <w:p w14:paraId="635D3755" w14:textId="77777777" w:rsidR="002A1CFF" w:rsidRPr="00431398" w:rsidRDefault="002A1CFF" w:rsidP="002A1CFF">
            <w:pPr>
              <w:overflowPunct w:val="0"/>
              <w:autoSpaceDE w:val="0"/>
              <w:autoSpaceDN w:val="0"/>
              <w:adjustRightInd w:val="0"/>
              <w:spacing w:line="240" w:lineRule="atLeast"/>
              <w:jc w:val="both"/>
              <w:textAlignment w:val="baseline"/>
              <w:rPr>
                <w:rFonts w:ascii="Arial" w:hAnsi="Arial" w:cs="Arial"/>
                <w:iCs/>
                <w:sz w:val="20"/>
                <w:szCs w:val="20"/>
              </w:rPr>
            </w:pPr>
            <w:r w:rsidRPr="00431398">
              <w:rPr>
                <w:rFonts w:ascii="Arial" w:hAnsi="Arial" w:cs="Arial"/>
                <w:bCs/>
                <w:sz w:val="20"/>
                <w:szCs w:val="20"/>
              </w:rPr>
              <w:t>usklajenost slovenskega pravnega reda s pravnim redom Evropske unije</w:t>
            </w:r>
          </w:p>
        </w:tc>
        <w:tc>
          <w:tcPr>
            <w:tcW w:w="1892" w:type="dxa"/>
            <w:vAlign w:val="center"/>
          </w:tcPr>
          <w:p w14:paraId="0A2094B8" w14:textId="77777777" w:rsidR="002A1CFF" w:rsidRPr="00431398" w:rsidRDefault="002A1CFF" w:rsidP="002A1CFF">
            <w:pPr>
              <w:overflowPunct w:val="0"/>
              <w:autoSpaceDE w:val="0"/>
              <w:autoSpaceDN w:val="0"/>
              <w:adjustRightInd w:val="0"/>
              <w:spacing w:line="240" w:lineRule="atLeast"/>
              <w:jc w:val="center"/>
              <w:textAlignment w:val="baseline"/>
              <w:rPr>
                <w:rFonts w:ascii="Arial" w:hAnsi="Arial" w:cs="Arial"/>
                <w:iCs/>
                <w:color w:val="000000" w:themeColor="text1"/>
                <w:sz w:val="20"/>
                <w:szCs w:val="20"/>
              </w:rPr>
            </w:pPr>
            <w:r w:rsidRPr="00431398">
              <w:rPr>
                <w:rFonts w:ascii="Arial" w:hAnsi="Arial" w:cs="Arial"/>
                <w:b/>
                <w:bCs/>
                <w:color w:val="000000" w:themeColor="text1"/>
                <w:sz w:val="20"/>
                <w:szCs w:val="20"/>
              </w:rPr>
              <w:t>NE</w:t>
            </w:r>
          </w:p>
        </w:tc>
      </w:tr>
      <w:tr w:rsidR="002A1CFF" w:rsidRPr="00431398" w14:paraId="3B90709B" w14:textId="77777777" w:rsidTr="003C41DE">
        <w:tc>
          <w:tcPr>
            <w:tcW w:w="1448" w:type="dxa"/>
          </w:tcPr>
          <w:p w14:paraId="604459F8" w14:textId="77777777" w:rsidR="002A1CFF" w:rsidRPr="00431398" w:rsidRDefault="002A1CFF" w:rsidP="002A1CFF">
            <w:pPr>
              <w:overflowPunct w:val="0"/>
              <w:autoSpaceDE w:val="0"/>
              <w:autoSpaceDN w:val="0"/>
              <w:adjustRightInd w:val="0"/>
              <w:spacing w:line="240" w:lineRule="atLeast"/>
              <w:ind w:left="360"/>
              <w:jc w:val="both"/>
              <w:textAlignment w:val="baseline"/>
              <w:rPr>
                <w:rFonts w:ascii="Arial" w:hAnsi="Arial" w:cs="Arial"/>
                <w:iCs/>
                <w:sz w:val="20"/>
                <w:szCs w:val="20"/>
              </w:rPr>
            </w:pPr>
            <w:r w:rsidRPr="00431398">
              <w:rPr>
                <w:rFonts w:ascii="Arial" w:hAnsi="Arial" w:cs="Arial"/>
                <w:iCs/>
                <w:sz w:val="20"/>
                <w:szCs w:val="20"/>
              </w:rPr>
              <w:t>c)</w:t>
            </w:r>
          </w:p>
        </w:tc>
        <w:tc>
          <w:tcPr>
            <w:tcW w:w="5444" w:type="dxa"/>
            <w:gridSpan w:val="2"/>
          </w:tcPr>
          <w:p w14:paraId="393C5C4E" w14:textId="77777777" w:rsidR="002A1CFF" w:rsidRPr="00431398" w:rsidRDefault="002A1CFF" w:rsidP="002A1CFF">
            <w:pPr>
              <w:overflowPunct w:val="0"/>
              <w:autoSpaceDE w:val="0"/>
              <w:autoSpaceDN w:val="0"/>
              <w:adjustRightInd w:val="0"/>
              <w:spacing w:line="240" w:lineRule="atLeast"/>
              <w:jc w:val="both"/>
              <w:textAlignment w:val="baseline"/>
              <w:rPr>
                <w:rFonts w:ascii="Arial" w:hAnsi="Arial" w:cs="Arial"/>
                <w:iCs/>
                <w:sz w:val="20"/>
                <w:szCs w:val="20"/>
              </w:rPr>
            </w:pPr>
            <w:r w:rsidRPr="00431398">
              <w:rPr>
                <w:rFonts w:ascii="Arial" w:hAnsi="Arial" w:cs="Arial"/>
                <w:sz w:val="20"/>
                <w:szCs w:val="20"/>
              </w:rPr>
              <w:t>administrativne posledice</w:t>
            </w:r>
          </w:p>
        </w:tc>
        <w:tc>
          <w:tcPr>
            <w:tcW w:w="1892" w:type="dxa"/>
            <w:vAlign w:val="center"/>
          </w:tcPr>
          <w:p w14:paraId="5BADF4AD" w14:textId="69E556A4" w:rsidR="002A1CFF" w:rsidRPr="00431398" w:rsidRDefault="002A1CFF" w:rsidP="002A1CFF">
            <w:pPr>
              <w:overflowPunct w:val="0"/>
              <w:autoSpaceDE w:val="0"/>
              <w:autoSpaceDN w:val="0"/>
              <w:adjustRightInd w:val="0"/>
              <w:spacing w:line="240" w:lineRule="atLeast"/>
              <w:jc w:val="center"/>
              <w:textAlignment w:val="baseline"/>
              <w:rPr>
                <w:rFonts w:ascii="Arial" w:hAnsi="Arial" w:cs="Arial"/>
                <w:b/>
                <w:bCs/>
                <w:color w:val="000000" w:themeColor="text1"/>
                <w:sz w:val="20"/>
                <w:szCs w:val="20"/>
              </w:rPr>
            </w:pPr>
            <w:r w:rsidRPr="00431398">
              <w:rPr>
                <w:rFonts w:ascii="Arial" w:hAnsi="Arial" w:cs="Arial"/>
                <w:b/>
                <w:bCs/>
                <w:color w:val="000000" w:themeColor="text1"/>
                <w:sz w:val="20"/>
                <w:szCs w:val="20"/>
              </w:rPr>
              <w:t>DA</w:t>
            </w:r>
          </w:p>
        </w:tc>
      </w:tr>
      <w:tr w:rsidR="002A1CFF" w:rsidRPr="00431398" w14:paraId="15CAAE8A" w14:textId="77777777" w:rsidTr="003C41DE">
        <w:tc>
          <w:tcPr>
            <w:tcW w:w="1448" w:type="dxa"/>
          </w:tcPr>
          <w:p w14:paraId="2F3CC965" w14:textId="77777777" w:rsidR="002A1CFF" w:rsidRPr="00431398" w:rsidRDefault="002A1CFF" w:rsidP="002A1CFF">
            <w:pPr>
              <w:overflowPunct w:val="0"/>
              <w:autoSpaceDE w:val="0"/>
              <w:autoSpaceDN w:val="0"/>
              <w:adjustRightInd w:val="0"/>
              <w:spacing w:line="240" w:lineRule="atLeast"/>
              <w:ind w:left="360"/>
              <w:jc w:val="both"/>
              <w:textAlignment w:val="baseline"/>
              <w:rPr>
                <w:rFonts w:ascii="Arial" w:hAnsi="Arial" w:cs="Arial"/>
                <w:iCs/>
                <w:sz w:val="20"/>
                <w:szCs w:val="20"/>
              </w:rPr>
            </w:pPr>
            <w:r w:rsidRPr="00431398">
              <w:rPr>
                <w:rFonts w:ascii="Arial" w:hAnsi="Arial" w:cs="Arial"/>
                <w:iCs/>
                <w:sz w:val="20"/>
                <w:szCs w:val="20"/>
              </w:rPr>
              <w:t>č)</w:t>
            </w:r>
          </w:p>
        </w:tc>
        <w:tc>
          <w:tcPr>
            <w:tcW w:w="5444" w:type="dxa"/>
            <w:gridSpan w:val="2"/>
          </w:tcPr>
          <w:p w14:paraId="4A06EE6C" w14:textId="77777777" w:rsidR="002A1CFF" w:rsidRPr="00431398" w:rsidRDefault="002A1CFF" w:rsidP="002A1CFF">
            <w:pPr>
              <w:overflowPunct w:val="0"/>
              <w:autoSpaceDE w:val="0"/>
              <w:autoSpaceDN w:val="0"/>
              <w:adjustRightInd w:val="0"/>
              <w:spacing w:line="240" w:lineRule="atLeast"/>
              <w:jc w:val="both"/>
              <w:textAlignment w:val="baseline"/>
              <w:rPr>
                <w:rFonts w:ascii="Arial" w:hAnsi="Arial" w:cs="Arial"/>
                <w:bCs/>
                <w:sz w:val="20"/>
                <w:szCs w:val="20"/>
              </w:rPr>
            </w:pPr>
            <w:r w:rsidRPr="00431398">
              <w:rPr>
                <w:rFonts w:ascii="Arial" w:hAnsi="Arial" w:cs="Arial"/>
                <w:sz w:val="20"/>
                <w:szCs w:val="20"/>
              </w:rPr>
              <w:t>gospodarstvo, zlasti</w:t>
            </w:r>
            <w:r w:rsidRPr="00431398">
              <w:rPr>
                <w:rFonts w:ascii="Arial" w:hAnsi="Arial" w:cs="Arial"/>
                <w:bCs/>
                <w:sz w:val="20"/>
                <w:szCs w:val="20"/>
              </w:rPr>
              <w:t xml:space="preserve"> mala in srednja podjetja ter konkurenčnost podjetij</w:t>
            </w:r>
          </w:p>
        </w:tc>
        <w:tc>
          <w:tcPr>
            <w:tcW w:w="1892" w:type="dxa"/>
            <w:vAlign w:val="center"/>
          </w:tcPr>
          <w:p w14:paraId="06F5910F" w14:textId="321CF85C" w:rsidR="002A1CFF" w:rsidRPr="00431398" w:rsidRDefault="002A1CFF" w:rsidP="002A1CFF">
            <w:pPr>
              <w:overflowPunct w:val="0"/>
              <w:autoSpaceDE w:val="0"/>
              <w:autoSpaceDN w:val="0"/>
              <w:adjustRightInd w:val="0"/>
              <w:spacing w:line="240" w:lineRule="atLeast"/>
              <w:jc w:val="center"/>
              <w:textAlignment w:val="baseline"/>
              <w:rPr>
                <w:rFonts w:ascii="Arial" w:hAnsi="Arial" w:cs="Arial"/>
                <w:iCs/>
                <w:color w:val="000000" w:themeColor="text1"/>
                <w:sz w:val="20"/>
                <w:szCs w:val="20"/>
              </w:rPr>
            </w:pPr>
            <w:r w:rsidRPr="00431398">
              <w:rPr>
                <w:rFonts w:ascii="Arial" w:hAnsi="Arial" w:cs="Arial"/>
                <w:b/>
                <w:bCs/>
                <w:iCs/>
                <w:color w:val="000000" w:themeColor="text1"/>
                <w:sz w:val="20"/>
                <w:szCs w:val="20"/>
              </w:rPr>
              <w:t>NE</w:t>
            </w:r>
          </w:p>
        </w:tc>
      </w:tr>
      <w:tr w:rsidR="002A1CFF" w:rsidRPr="00431398" w14:paraId="29BD4738" w14:textId="77777777" w:rsidTr="003C41DE">
        <w:tc>
          <w:tcPr>
            <w:tcW w:w="1448" w:type="dxa"/>
          </w:tcPr>
          <w:p w14:paraId="1B969F8E" w14:textId="77777777" w:rsidR="002A1CFF" w:rsidRPr="00431398" w:rsidRDefault="002A1CFF" w:rsidP="002A1CFF">
            <w:pPr>
              <w:overflowPunct w:val="0"/>
              <w:autoSpaceDE w:val="0"/>
              <w:autoSpaceDN w:val="0"/>
              <w:adjustRightInd w:val="0"/>
              <w:spacing w:line="240" w:lineRule="atLeast"/>
              <w:ind w:left="360"/>
              <w:jc w:val="both"/>
              <w:textAlignment w:val="baseline"/>
              <w:rPr>
                <w:rFonts w:ascii="Arial" w:hAnsi="Arial" w:cs="Arial"/>
                <w:iCs/>
                <w:sz w:val="20"/>
                <w:szCs w:val="20"/>
              </w:rPr>
            </w:pPr>
            <w:r w:rsidRPr="00431398">
              <w:rPr>
                <w:rFonts w:ascii="Arial" w:hAnsi="Arial" w:cs="Arial"/>
                <w:iCs/>
                <w:sz w:val="20"/>
                <w:szCs w:val="20"/>
              </w:rPr>
              <w:t>d)</w:t>
            </w:r>
          </w:p>
        </w:tc>
        <w:tc>
          <w:tcPr>
            <w:tcW w:w="5444" w:type="dxa"/>
            <w:gridSpan w:val="2"/>
          </w:tcPr>
          <w:p w14:paraId="7C73BFA2" w14:textId="77777777" w:rsidR="002A1CFF" w:rsidRPr="00431398" w:rsidRDefault="002A1CFF" w:rsidP="002A1CFF">
            <w:pPr>
              <w:overflowPunct w:val="0"/>
              <w:autoSpaceDE w:val="0"/>
              <w:autoSpaceDN w:val="0"/>
              <w:adjustRightInd w:val="0"/>
              <w:spacing w:line="240" w:lineRule="atLeast"/>
              <w:jc w:val="both"/>
              <w:textAlignment w:val="baseline"/>
              <w:rPr>
                <w:rFonts w:ascii="Arial" w:hAnsi="Arial" w:cs="Arial"/>
                <w:bCs/>
                <w:sz w:val="20"/>
                <w:szCs w:val="20"/>
              </w:rPr>
            </w:pPr>
            <w:r w:rsidRPr="00431398">
              <w:rPr>
                <w:rFonts w:ascii="Arial" w:hAnsi="Arial" w:cs="Arial"/>
                <w:bCs/>
                <w:sz w:val="20"/>
                <w:szCs w:val="20"/>
              </w:rPr>
              <w:t>okolje, vključno s prostorskimi in varstvenimi vidiki</w:t>
            </w:r>
          </w:p>
        </w:tc>
        <w:tc>
          <w:tcPr>
            <w:tcW w:w="1892" w:type="dxa"/>
            <w:vAlign w:val="center"/>
          </w:tcPr>
          <w:p w14:paraId="7F8B9AC4" w14:textId="290C8AB3" w:rsidR="002A1CFF" w:rsidRPr="00431398" w:rsidRDefault="002A1CFF" w:rsidP="002A1CFF">
            <w:pPr>
              <w:overflowPunct w:val="0"/>
              <w:autoSpaceDE w:val="0"/>
              <w:autoSpaceDN w:val="0"/>
              <w:adjustRightInd w:val="0"/>
              <w:spacing w:line="240" w:lineRule="atLeast"/>
              <w:jc w:val="center"/>
              <w:textAlignment w:val="baseline"/>
              <w:rPr>
                <w:rFonts w:ascii="Arial" w:hAnsi="Arial" w:cs="Arial"/>
                <w:iCs/>
                <w:color w:val="000000" w:themeColor="text1"/>
                <w:sz w:val="20"/>
                <w:szCs w:val="20"/>
              </w:rPr>
            </w:pPr>
            <w:r w:rsidRPr="00431398">
              <w:rPr>
                <w:rFonts w:ascii="Arial" w:hAnsi="Arial" w:cs="Arial"/>
                <w:b/>
                <w:bCs/>
                <w:iCs/>
                <w:color w:val="000000" w:themeColor="text1"/>
                <w:sz w:val="20"/>
                <w:szCs w:val="20"/>
              </w:rPr>
              <w:t>NE</w:t>
            </w:r>
          </w:p>
        </w:tc>
      </w:tr>
      <w:tr w:rsidR="002A1CFF" w:rsidRPr="00431398" w14:paraId="7E7E829F" w14:textId="77777777" w:rsidTr="003C41DE">
        <w:tc>
          <w:tcPr>
            <w:tcW w:w="1448" w:type="dxa"/>
          </w:tcPr>
          <w:p w14:paraId="5D61E61D" w14:textId="77777777" w:rsidR="002A1CFF" w:rsidRPr="00431398" w:rsidRDefault="002A1CFF" w:rsidP="002A1CFF">
            <w:pPr>
              <w:overflowPunct w:val="0"/>
              <w:autoSpaceDE w:val="0"/>
              <w:autoSpaceDN w:val="0"/>
              <w:adjustRightInd w:val="0"/>
              <w:spacing w:line="240" w:lineRule="atLeast"/>
              <w:ind w:left="360"/>
              <w:jc w:val="both"/>
              <w:textAlignment w:val="baseline"/>
              <w:rPr>
                <w:rFonts w:ascii="Arial" w:hAnsi="Arial" w:cs="Arial"/>
                <w:iCs/>
                <w:sz w:val="20"/>
                <w:szCs w:val="20"/>
              </w:rPr>
            </w:pPr>
            <w:r w:rsidRPr="00431398">
              <w:rPr>
                <w:rFonts w:ascii="Arial" w:hAnsi="Arial" w:cs="Arial"/>
                <w:iCs/>
                <w:sz w:val="20"/>
                <w:szCs w:val="20"/>
              </w:rPr>
              <w:t>e)</w:t>
            </w:r>
          </w:p>
        </w:tc>
        <w:tc>
          <w:tcPr>
            <w:tcW w:w="5444" w:type="dxa"/>
            <w:gridSpan w:val="2"/>
          </w:tcPr>
          <w:p w14:paraId="0FC5DE46" w14:textId="77777777" w:rsidR="002A1CFF" w:rsidRPr="00431398" w:rsidRDefault="002A1CFF" w:rsidP="002A1CFF">
            <w:pPr>
              <w:overflowPunct w:val="0"/>
              <w:autoSpaceDE w:val="0"/>
              <w:autoSpaceDN w:val="0"/>
              <w:adjustRightInd w:val="0"/>
              <w:spacing w:line="240" w:lineRule="atLeast"/>
              <w:jc w:val="both"/>
              <w:textAlignment w:val="baseline"/>
              <w:rPr>
                <w:rFonts w:ascii="Arial" w:hAnsi="Arial" w:cs="Arial"/>
                <w:bCs/>
                <w:sz w:val="20"/>
                <w:szCs w:val="20"/>
              </w:rPr>
            </w:pPr>
            <w:r w:rsidRPr="00431398">
              <w:rPr>
                <w:rFonts w:ascii="Arial" w:hAnsi="Arial" w:cs="Arial"/>
                <w:bCs/>
                <w:sz w:val="20"/>
                <w:szCs w:val="20"/>
              </w:rPr>
              <w:t>socialno področje</w:t>
            </w:r>
          </w:p>
        </w:tc>
        <w:tc>
          <w:tcPr>
            <w:tcW w:w="1892" w:type="dxa"/>
            <w:vAlign w:val="center"/>
          </w:tcPr>
          <w:p w14:paraId="34ECE0F2" w14:textId="77777777" w:rsidR="002A1CFF" w:rsidRPr="00431398" w:rsidRDefault="002A1CFF" w:rsidP="002A1CFF">
            <w:pPr>
              <w:overflowPunct w:val="0"/>
              <w:autoSpaceDE w:val="0"/>
              <w:autoSpaceDN w:val="0"/>
              <w:adjustRightInd w:val="0"/>
              <w:spacing w:line="240" w:lineRule="atLeast"/>
              <w:jc w:val="center"/>
              <w:textAlignment w:val="baseline"/>
              <w:rPr>
                <w:rFonts w:ascii="Arial" w:hAnsi="Arial" w:cs="Arial"/>
                <w:iCs/>
                <w:color w:val="000000" w:themeColor="text1"/>
                <w:sz w:val="20"/>
                <w:szCs w:val="20"/>
              </w:rPr>
            </w:pPr>
            <w:r w:rsidRPr="00431398">
              <w:rPr>
                <w:rFonts w:ascii="Arial" w:hAnsi="Arial" w:cs="Arial"/>
                <w:b/>
                <w:bCs/>
                <w:color w:val="000000" w:themeColor="text1"/>
                <w:sz w:val="20"/>
                <w:szCs w:val="20"/>
              </w:rPr>
              <w:t>NE</w:t>
            </w:r>
          </w:p>
        </w:tc>
      </w:tr>
      <w:tr w:rsidR="002A1CFF" w:rsidRPr="00431398" w14:paraId="64003825" w14:textId="77777777" w:rsidTr="003C41DE">
        <w:tc>
          <w:tcPr>
            <w:tcW w:w="1448" w:type="dxa"/>
            <w:tcBorders>
              <w:bottom w:val="single" w:sz="4" w:space="0" w:color="auto"/>
            </w:tcBorders>
          </w:tcPr>
          <w:p w14:paraId="5665FE61" w14:textId="77777777" w:rsidR="002A1CFF" w:rsidRPr="00431398" w:rsidRDefault="002A1CFF" w:rsidP="002A1CFF">
            <w:pPr>
              <w:overflowPunct w:val="0"/>
              <w:autoSpaceDE w:val="0"/>
              <w:autoSpaceDN w:val="0"/>
              <w:adjustRightInd w:val="0"/>
              <w:spacing w:line="240" w:lineRule="atLeast"/>
              <w:ind w:left="360"/>
              <w:jc w:val="both"/>
              <w:textAlignment w:val="baseline"/>
              <w:rPr>
                <w:rFonts w:ascii="Arial" w:hAnsi="Arial" w:cs="Arial"/>
                <w:iCs/>
                <w:sz w:val="20"/>
                <w:szCs w:val="20"/>
              </w:rPr>
            </w:pPr>
            <w:r w:rsidRPr="00431398">
              <w:rPr>
                <w:rFonts w:ascii="Arial" w:hAnsi="Arial" w:cs="Arial"/>
                <w:iCs/>
                <w:sz w:val="20"/>
                <w:szCs w:val="20"/>
              </w:rPr>
              <w:t>f)</w:t>
            </w:r>
          </w:p>
        </w:tc>
        <w:tc>
          <w:tcPr>
            <w:tcW w:w="5444" w:type="dxa"/>
            <w:gridSpan w:val="2"/>
            <w:tcBorders>
              <w:bottom w:val="single" w:sz="4" w:space="0" w:color="auto"/>
            </w:tcBorders>
          </w:tcPr>
          <w:p w14:paraId="21DCA961" w14:textId="77777777" w:rsidR="002A1CFF" w:rsidRPr="00431398" w:rsidRDefault="002A1CFF" w:rsidP="002A1CFF">
            <w:pPr>
              <w:overflowPunct w:val="0"/>
              <w:autoSpaceDE w:val="0"/>
              <w:autoSpaceDN w:val="0"/>
              <w:adjustRightInd w:val="0"/>
              <w:spacing w:line="240" w:lineRule="atLeast"/>
              <w:jc w:val="both"/>
              <w:textAlignment w:val="baseline"/>
              <w:rPr>
                <w:rFonts w:ascii="Arial" w:hAnsi="Arial" w:cs="Arial"/>
                <w:bCs/>
                <w:sz w:val="20"/>
                <w:szCs w:val="20"/>
              </w:rPr>
            </w:pPr>
            <w:r w:rsidRPr="00431398">
              <w:rPr>
                <w:rFonts w:ascii="Arial" w:hAnsi="Arial" w:cs="Arial"/>
                <w:bCs/>
                <w:sz w:val="20"/>
                <w:szCs w:val="20"/>
              </w:rPr>
              <w:t>dokumente razvojnega načrtovanja:</w:t>
            </w:r>
          </w:p>
          <w:p w14:paraId="295AB56C" w14:textId="77777777" w:rsidR="002A1CFF" w:rsidRPr="00431398" w:rsidRDefault="002A1CFF" w:rsidP="002A1CFF">
            <w:pPr>
              <w:numPr>
                <w:ilvl w:val="0"/>
                <w:numId w:val="4"/>
              </w:numPr>
              <w:overflowPunct w:val="0"/>
              <w:autoSpaceDE w:val="0"/>
              <w:autoSpaceDN w:val="0"/>
              <w:adjustRightInd w:val="0"/>
              <w:spacing w:line="240" w:lineRule="atLeast"/>
              <w:jc w:val="both"/>
              <w:textAlignment w:val="baseline"/>
              <w:rPr>
                <w:rFonts w:ascii="Arial" w:hAnsi="Arial" w:cs="Arial"/>
                <w:bCs/>
                <w:sz w:val="20"/>
                <w:szCs w:val="20"/>
              </w:rPr>
            </w:pPr>
            <w:r w:rsidRPr="00431398">
              <w:rPr>
                <w:rFonts w:ascii="Arial" w:hAnsi="Arial" w:cs="Arial"/>
                <w:bCs/>
                <w:sz w:val="20"/>
                <w:szCs w:val="20"/>
              </w:rPr>
              <w:t>nacionalne dokumente razvojnega načrtovanja</w:t>
            </w:r>
          </w:p>
          <w:p w14:paraId="17EEB924" w14:textId="77777777" w:rsidR="002A1CFF" w:rsidRPr="00431398" w:rsidRDefault="002A1CFF" w:rsidP="002A1CFF">
            <w:pPr>
              <w:numPr>
                <w:ilvl w:val="0"/>
                <w:numId w:val="4"/>
              </w:numPr>
              <w:overflowPunct w:val="0"/>
              <w:autoSpaceDE w:val="0"/>
              <w:autoSpaceDN w:val="0"/>
              <w:adjustRightInd w:val="0"/>
              <w:spacing w:line="240" w:lineRule="atLeast"/>
              <w:jc w:val="both"/>
              <w:textAlignment w:val="baseline"/>
              <w:rPr>
                <w:rFonts w:ascii="Arial" w:hAnsi="Arial" w:cs="Arial"/>
                <w:bCs/>
                <w:sz w:val="20"/>
                <w:szCs w:val="20"/>
              </w:rPr>
            </w:pPr>
            <w:r w:rsidRPr="00431398">
              <w:rPr>
                <w:rFonts w:ascii="Arial" w:hAnsi="Arial" w:cs="Arial"/>
                <w:bCs/>
                <w:sz w:val="20"/>
                <w:szCs w:val="20"/>
              </w:rPr>
              <w:t>razvojne politike na ravni programov po strukturi razvojne klasifikacije programskega proračuna</w:t>
            </w:r>
          </w:p>
          <w:p w14:paraId="3C4169CD" w14:textId="77777777" w:rsidR="002A1CFF" w:rsidRPr="00431398" w:rsidRDefault="002A1CFF" w:rsidP="002A1CFF">
            <w:pPr>
              <w:numPr>
                <w:ilvl w:val="0"/>
                <w:numId w:val="4"/>
              </w:numPr>
              <w:overflowPunct w:val="0"/>
              <w:autoSpaceDE w:val="0"/>
              <w:autoSpaceDN w:val="0"/>
              <w:adjustRightInd w:val="0"/>
              <w:spacing w:line="240" w:lineRule="atLeast"/>
              <w:jc w:val="both"/>
              <w:textAlignment w:val="baseline"/>
              <w:rPr>
                <w:rFonts w:ascii="Arial" w:hAnsi="Arial" w:cs="Arial"/>
                <w:bCs/>
                <w:sz w:val="20"/>
                <w:szCs w:val="20"/>
              </w:rPr>
            </w:pPr>
            <w:r w:rsidRPr="00431398">
              <w:rPr>
                <w:rFonts w:ascii="Arial" w:hAnsi="Arial" w:cs="Arial"/>
                <w:bCs/>
                <w:sz w:val="20"/>
                <w:szCs w:val="20"/>
              </w:rPr>
              <w:t>razvojne dokumente Evropske unije in mednarodnih organizacij</w:t>
            </w:r>
          </w:p>
        </w:tc>
        <w:tc>
          <w:tcPr>
            <w:tcW w:w="1892" w:type="dxa"/>
            <w:tcBorders>
              <w:bottom w:val="single" w:sz="4" w:space="0" w:color="auto"/>
            </w:tcBorders>
            <w:vAlign w:val="center"/>
          </w:tcPr>
          <w:p w14:paraId="3484C181" w14:textId="77777777" w:rsidR="002A1CFF" w:rsidRPr="00431398" w:rsidRDefault="002A1CFF" w:rsidP="002A1CFF">
            <w:pPr>
              <w:overflowPunct w:val="0"/>
              <w:autoSpaceDE w:val="0"/>
              <w:autoSpaceDN w:val="0"/>
              <w:adjustRightInd w:val="0"/>
              <w:spacing w:line="240" w:lineRule="atLeast"/>
              <w:jc w:val="center"/>
              <w:textAlignment w:val="baseline"/>
              <w:rPr>
                <w:rFonts w:ascii="Arial" w:hAnsi="Arial" w:cs="Arial"/>
                <w:iCs/>
                <w:color w:val="000000" w:themeColor="text1"/>
                <w:sz w:val="20"/>
                <w:szCs w:val="20"/>
              </w:rPr>
            </w:pPr>
            <w:r w:rsidRPr="00431398">
              <w:rPr>
                <w:rFonts w:ascii="Arial" w:hAnsi="Arial" w:cs="Arial"/>
                <w:b/>
                <w:bCs/>
                <w:color w:val="000000" w:themeColor="text1"/>
                <w:sz w:val="20"/>
                <w:szCs w:val="20"/>
              </w:rPr>
              <w:t>NE</w:t>
            </w:r>
          </w:p>
        </w:tc>
      </w:tr>
      <w:tr w:rsidR="002A1CFF" w:rsidRPr="00431398" w14:paraId="7DE19131" w14:textId="77777777" w:rsidTr="003C41DE">
        <w:tc>
          <w:tcPr>
            <w:tcW w:w="8784" w:type="dxa"/>
            <w:gridSpan w:val="4"/>
            <w:tcBorders>
              <w:top w:val="single" w:sz="4" w:space="0" w:color="auto"/>
              <w:left w:val="single" w:sz="4" w:space="0" w:color="auto"/>
              <w:bottom w:val="single" w:sz="4" w:space="0" w:color="auto"/>
              <w:right w:val="single" w:sz="4" w:space="0" w:color="auto"/>
            </w:tcBorders>
          </w:tcPr>
          <w:p w14:paraId="7776CBD0" w14:textId="77777777" w:rsidR="002A1CFF" w:rsidRPr="00431398" w:rsidRDefault="002A1CFF" w:rsidP="002A1CFF">
            <w:pPr>
              <w:widowControl w:val="0"/>
              <w:suppressAutoHyphens/>
              <w:overflowPunct w:val="0"/>
              <w:autoSpaceDE w:val="0"/>
              <w:autoSpaceDN w:val="0"/>
              <w:adjustRightInd w:val="0"/>
              <w:spacing w:line="240" w:lineRule="atLeast"/>
              <w:textAlignment w:val="baseline"/>
              <w:outlineLvl w:val="3"/>
              <w:rPr>
                <w:rFonts w:ascii="Arial" w:hAnsi="Arial" w:cs="Arial"/>
                <w:b/>
                <w:sz w:val="20"/>
                <w:szCs w:val="20"/>
              </w:rPr>
            </w:pPr>
            <w:r w:rsidRPr="00431398">
              <w:rPr>
                <w:rFonts w:ascii="Arial" w:hAnsi="Arial" w:cs="Arial"/>
                <w:b/>
                <w:sz w:val="20"/>
                <w:szCs w:val="20"/>
              </w:rPr>
              <w:t>7.a Predstavitev ocene finančnih posledic nad 40.000 EUR:</w:t>
            </w:r>
          </w:p>
          <w:p w14:paraId="2375EBBE" w14:textId="4FAA2703" w:rsidR="002A1CFF" w:rsidRPr="00431398" w:rsidRDefault="002A1CFF" w:rsidP="002A1CFF">
            <w:pPr>
              <w:widowControl w:val="0"/>
              <w:suppressAutoHyphens/>
              <w:overflowPunct w:val="0"/>
              <w:autoSpaceDE w:val="0"/>
              <w:autoSpaceDN w:val="0"/>
              <w:adjustRightInd w:val="0"/>
              <w:spacing w:line="240" w:lineRule="atLeast"/>
              <w:jc w:val="both"/>
              <w:textAlignment w:val="baseline"/>
              <w:outlineLvl w:val="3"/>
              <w:rPr>
                <w:rFonts w:ascii="Arial" w:hAnsi="Arial" w:cs="Arial"/>
                <w:bCs/>
                <w:sz w:val="20"/>
                <w:szCs w:val="20"/>
              </w:rPr>
            </w:pPr>
          </w:p>
        </w:tc>
      </w:tr>
    </w:tbl>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5"/>
        <w:gridCol w:w="754"/>
        <w:gridCol w:w="1328"/>
        <w:gridCol w:w="239"/>
        <w:gridCol w:w="1459"/>
        <w:gridCol w:w="225"/>
        <w:gridCol w:w="546"/>
        <w:gridCol w:w="413"/>
        <w:gridCol w:w="312"/>
        <w:gridCol w:w="443"/>
        <w:gridCol w:w="1506"/>
      </w:tblGrid>
      <w:tr w:rsidR="006A784A" w:rsidRPr="00431398" w14:paraId="01500438" w14:textId="77777777" w:rsidTr="4320F298">
        <w:trPr>
          <w:cantSplit/>
          <w:trHeight w:val="35"/>
        </w:trPr>
        <w:tc>
          <w:tcPr>
            <w:tcW w:w="9200"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7" w:type="dxa"/>
              <w:left w:w="108" w:type="dxa"/>
              <w:bottom w:w="57" w:type="dxa"/>
              <w:right w:w="108" w:type="dxa"/>
            </w:tcMar>
            <w:vAlign w:val="center"/>
          </w:tcPr>
          <w:p w14:paraId="518BF558" w14:textId="77777777" w:rsidR="006A784A" w:rsidRPr="00431398" w:rsidRDefault="006A784A" w:rsidP="00694DC1">
            <w:pPr>
              <w:pageBreakBefore/>
              <w:widowControl w:val="0"/>
              <w:tabs>
                <w:tab w:val="left" w:pos="2340"/>
              </w:tabs>
              <w:spacing w:line="240" w:lineRule="atLeast"/>
              <w:ind w:left="142" w:hanging="142"/>
              <w:outlineLvl w:val="0"/>
              <w:rPr>
                <w:rFonts w:ascii="Arial" w:hAnsi="Arial" w:cs="Arial"/>
                <w:b/>
                <w:kern w:val="32"/>
                <w:sz w:val="20"/>
                <w:szCs w:val="20"/>
              </w:rPr>
            </w:pPr>
            <w:r w:rsidRPr="00431398">
              <w:rPr>
                <w:rFonts w:ascii="Arial" w:hAnsi="Arial" w:cs="Arial"/>
                <w:b/>
                <w:kern w:val="32"/>
                <w:sz w:val="20"/>
                <w:szCs w:val="20"/>
              </w:rPr>
              <w:lastRenderedPageBreak/>
              <w:t>I. Ocena finančnih posledic, ki niso načrtovane v sprejetem proračunu</w:t>
            </w:r>
          </w:p>
        </w:tc>
      </w:tr>
      <w:tr w:rsidR="006A784A" w:rsidRPr="00431398" w14:paraId="1709C84D" w14:textId="77777777" w:rsidTr="4320F298">
        <w:trPr>
          <w:cantSplit/>
          <w:trHeight w:val="276"/>
        </w:trPr>
        <w:tc>
          <w:tcPr>
            <w:tcW w:w="2729" w:type="dxa"/>
            <w:gridSpan w:val="2"/>
            <w:tcBorders>
              <w:top w:val="single" w:sz="4" w:space="0" w:color="auto"/>
              <w:left w:val="single" w:sz="4" w:space="0" w:color="auto"/>
              <w:bottom w:val="single" w:sz="4" w:space="0" w:color="auto"/>
              <w:right w:val="single" w:sz="4" w:space="0" w:color="auto"/>
            </w:tcBorders>
            <w:vAlign w:val="center"/>
          </w:tcPr>
          <w:p w14:paraId="75BE8440" w14:textId="77777777" w:rsidR="006A784A" w:rsidRPr="00431398" w:rsidRDefault="006A784A" w:rsidP="00694DC1">
            <w:pPr>
              <w:widowControl w:val="0"/>
              <w:spacing w:line="240" w:lineRule="atLeast"/>
              <w:ind w:left="-122" w:right="-112"/>
              <w:jc w:val="center"/>
              <w:rPr>
                <w:rFonts w:ascii="Arial" w:hAnsi="Arial" w:cs="Arial"/>
                <w:sz w:val="20"/>
                <w:szCs w:val="20"/>
              </w:rPr>
            </w:pPr>
          </w:p>
        </w:tc>
        <w:tc>
          <w:tcPr>
            <w:tcW w:w="1567" w:type="dxa"/>
            <w:gridSpan w:val="2"/>
            <w:tcBorders>
              <w:top w:val="single" w:sz="4" w:space="0" w:color="auto"/>
              <w:left w:val="single" w:sz="4" w:space="0" w:color="auto"/>
              <w:bottom w:val="single" w:sz="4" w:space="0" w:color="auto"/>
              <w:right w:val="single" w:sz="4" w:space="0" w:color="auto"/>
            </w:tcBorders>
            <w:vAlign w:val="center"/>
          </w:tcPr>
          <w:p w14:paraId="28E47607" w14:textId="77777777" w:rsidR="006A784A" w:rsidRPr="00431398" w:rsidRDefault="006A784A" w:rsidP="00694DC1">
            <w:pPr>
              <w:widowControl w:val="0"/>
              <w:spacing w:line="240" w:lineRule="atLeast"/>
              <w:jc w:val="center"/>
              <w:rPr>
                <w:rFonts w:ascii="Arial" w:hAnsi="Arial" w:cs="Arial"/>
                <w:sz w:val="20"/>
                <w:szCs w:val="20"/>
              </w:rPr>
            </w:pPr>
            <w:r w:rsidRPr="00431398">
              <w:rPr>
                <w:rFonts w:ascii="Arial" w:hAnsi="Arial" w:cs="Arial"/>
                <w:sz w:val="20"/>
                <w:szCs w:val="20"/>
              </w:rPr>
              <w:t>Tekoče leto (t)</w:t>
            </w:r>
          </w:p>
        </w:tc>
        <w:tc>
          <w:tcPr>
            <w:tcW w:w="1684" w:type="dxa"/>
            <w:gridSpan w:val="2"/>
            <w:tcBorders>
              <w:top w:val="single" w:sz="4" w:space="0" w:color="auto"/>
              <w:left w:val="single" w:sz="4" w:space="0" w:color="auto"/>
              <w:bottom w:val="single" w:sz="4" w:space="0" w:color="auto"/>
              <w:right w:val="single" w:sz="4" w:space="0" w:color="auto"/>
            </w:tcBorders>
            <w:vAlign w:val="center"/>
          </w:tcPr>
          <w:p w14:paraId="5F90A369" w14:textId="77777777" w:rsidR="006A784A" w:rsidRPr="00431398" w:rsidRDefault="006A784A" w:rsidP="00694DC1">
            <w:pPr>
              <w:widowControl w:val="0"/>
              <w:spacing w:line="240" w:lineRule="atLeast"/>
              <w:jc w:val="center"/>
              <w:rPr>
                <w:rFonts w:ascii="Arial" w:hAnsi="Arial" w:cs="Arial"/>
                <w:sz w:val="20"/>
                <w:szCs w:val="20"/>
              </w:rPr>
            </w:pPr>
            <w:r w:rsidRPr="00431398">
              <w:rPr>
                <w:rFonts w:ascii="Arial" w:hAnsi="Arial" w:cs="Arial"/>
                <w:sz w:val="20"/>
                <w:szCs w:val="20"/>
              </w:rPr>
              <w:t>t + 1</w:t>
            </w:r>
          </w:p>
        </w:tc>
        <w:tc>
          <w:tcPr>
            <w:tcW w:w="1714" w:type="dxa"/>
            <w:gridSpan w:val="4"/>
            <w:tcBorders>
              <w:top w:val="single" w:sz="4" w:space="0" w:color="auto"/>
              <w:left w:val="single" w:sz="4" w:space="0" w:color="auto"/>
              <w:bottom w:val="single" w:sz="4" w:space="0" w:color="auto"/>
              <w:right w:val="single" w:sz="4" w:space="0" w:color="auto"/>
            </w:tcBorders>
            <w:vAlign w:val="center"/>
          </w:tcPr>
          <w:p w14:paraId="4AD9EE2D" w14:textId="77777777" w:rsidR="006A784A" w:rsidRPr="00431398" w:rsidRDefault="006A784A" w:rsidP="00694DC1">
            <w:pPr>
              <w:widowControl w:val="0"/>
              <w:spacing w:line="240" w:lineRule="atLeast"/>
              <w:jc w:val="center"/>
              <w:rPr>
                <w:rFonts w:ascii="Arial" w:hAnsi="Arial" w:cs="Arial"/>
                <w:sz w:val="20"/>
                <w:szCs w:val="20"/>
              </w:rPr>
            </w:pPr>
            <w:r w:rsidRPr="00431398">
              <w:rPr>
                <w:rFonts w:ascii="Arial" w:hAnsi="Arial" w:cs="Arial"/>
                <w:sz w:val="20"/>
                <w:szCs w:val="20"/>
              </w:rPr>
              <w:t>t + 2</w:t>
            </w:r>
          </w:p>
        </w:tc>
        <w:tc>
          <w:tcPr>
            <w:tcW w:w="1506" w:type="dxa"/>
            <w:tcBorders>
              <w:top w:val="single" w:sz="4" w:space="0" w:color="auto"/>
              <w:left w:val="single" w:sz="4" w:space="0" w:color="auto"/>
              <w:bottom w:val="single" w:sz="4" w:space="0" w:color="auto"/>
              <w:right w:val="single" w:sz="4" w:space="0" w:color="auto"/>
            </w:tcBorders>
            <w:vAlign w:val="center"/>
          </w:tcPr>
          <w:p w14:paraId="259317EE" w14:textId="77777777" w:rsidR="006A784A" w:rsidRPr="00431398" w:rsidRDefault="714B6108" w:rsidP="6EBEF0ED">
            <w:pPr>
              <w:widowControl w:val="0"/>
              <w:spacing w:line="240" w:lineRule="atLeast"/>
              <w:jc w:val="center"/>
              <w:rPr>
                <w:rFonts w:ascii="Arial" w:hAnsi="Arial" w:cs="Arial"/>
                <w:sz w:val="20"/>
                <w:szCs w:val="20"/>
              </w:rPr>
            </w:pPr>
            <w:r w:rsidRPr="00431398">
              <w:rPr>
                <w:rFonts w:ascii="Arial" w:hAnsi="Arial" w:cs="Arial"/>
                <w:sz w:val="20"/>
                <w:szCs w:val="20"/>
              </w:rPr>
              <w:t xml:space="preserve">t + </w:t>
            </w:r>
            <w:r w:rsidR="02FAE2E5" w:rsidRPr="00431398">
              <w:rPr>
                <w:rFonts w:ascii="Arial" w:hAnsi="Arial" w:cs="Arial"/>
                <w:sz w:val="20"/>
                <w:szCs w:val="20"/>
              </w:rPr>
              <w:t>3</w:t>
            </w:r>
          </w:p>
        </w:tc>
      </w:tr>
      <w:tr w:rsidR="006A784A" w:rsidRPr="00431398" w14:paraId="3CEF97C1" w14:textId="77777777" w:rsidTr="4320F298">
        <w:trPr>
          <w:cantSplit/>
          <w:trHeight w:val="423"/>
        </w:trPr>
        <w:tc>
          <w:tcPr>
            <w:tcW w:w="2729" w:type="dxa"/>
            <w:gridSpan w:val="2"/>
            <w:tcBorders>
              <w:top w:val="single" w:sz="4" w:space="0" w:color="auto"/>
              <w:left w:val="single" w:sz="4" w:space="0" w:color="auto"/>
              <w:bottom w:val="single" w:sz="4" w:space="0" w:color="auto"/>
              <w:right w:val="single" w:sz="4" w:space="0" w:color="auto"/>
            </w:tcBorders>
            <w:vAlign w:val="center"/>
          </w:tcPr>
          <w:p w14:paraId="6D55E658" w14:textId="77777777" w:rsidR="006A784A" w:rsidRPr="00431398" w:rsidRDefault="006A784A" w:rsidP="00694DC1">
            <w:pPr>
              <w:widowControl w:val="0"/>
              <w:spacing w:line="240" w:lineRule="atLeast"/>
              <w:rPr>
                <w:rFonts w:ascii="Arial" w:hAnsi="Arial" w:cs="Arial"/>
                <w:bCs/>
                <w:sz w:val="20"/>
                <w:szCs w:val="20"/>
              </w:rPr>
            </w:pPr>
            <w:r w:rsidRPr="00431398">
              <w:rPr>
                <w:rFonts w:ascii="Arial" w:hAnsi="Arial" w:cs="Arial"/>
                <w:bCs/>
                <w:sz w:val="20"/>
                <w:szCs w:val="20"/>
              </w:rPr>
              <w:t>Predvideno povečanje (+) ali zmanjšanje (</w:t>
            </w:r>
            <w:r w:rsidRPr="00431398">
              <w:rPr>
                <w:rFonts w:ascii="Arial" w:hAnsi="Arial" w:cs="Arial"/>
                <w:b/>
                <w:sz w:val="20"/>
                <w:szCs w:val="20"/>
              </w:rPr>
              <w:t>–</w:t>
            </w:r>
            <w:r w:rsidRPr="00431398">
              <w:rPr>
                <w:rFonts w:ascii="Arial" w:hAnsi="Arial" w:cs="Arial"/>
                <w:bCs/>
                <w:sz w:val="20"/>
                <w:szCs w:val="20"/>
              </w:rPr>
              <w:t xml:space="preserve">) prihodkov državnega proračuna </w:t>
            </w:r>
          </w:p>
        </w:tc>
        <w:tc>
          <w:tcPr>
            <w:tcW w:w="1567" w:type="dxa"/>
            <w:gridSpan w:val="2"/>
            <w:tcBorders>
              <w:top w:val="single" w:sz="4" w:space="0" w:color="auto"/>
              <w:left w:val="single" w:sz="4" w:space="0" w:color="auto"/>
              <w:bottom w:val="single" w:sz="4" w:space="0" w:color="auto"/>
              <w:right w:val="single" w:sz="4" w:space="0" w:color="auto"/>
            </w:tcBorders>
            <w:vAlign w:val="center"/>
          </w:tcPr>
          <w:p w14:paraId="1372BCE6" w14:textId="38E86B14" w:rsidR="006A784A" w:rsidRPr="00431398" w:rsidRDefault="006A784A" w:rsidP="4320F298">
            <w:pPr>
              <w:widowControl w:val="0"/>
              <w:tabs>
                <w:tab w:val="left" w:pos="360"/>
              </w:tabs>
              <w:spacing w:line="240" w:lineRule="atLeast"/>
              <w:jc w:val="center"/>
              <w:outlineLvl w:val="0"/>
              <w:rPr>
                <w:rFonts w:ascii="Arial" w:hAnsi="Arial" w:cs="Arial"/>
                <w:kern w:val="32"/>
                <w:sz w:val="20"/>
                <w:szCs w:val="20"/>
              </w:rPr>
            </w:pPr>
          </w:p>
        </w:tc>
        <w:tc>
          <w:tcPr>
            <w:tcW w:w="1684" w:type="dxa"/>
            <w:gridSpan w:val="2"/>
            <w:tcBorders>
              <w:top w:val="single" w:sz="4" w:space="0" w:color="auto"/>
              <w:left w:val="single" w:sz="4" w:space="0" w:color="auto"/>
              <w:bottom w:val="single" w:sz="4" w:space="0" w:color="auto"/>
              <w:right w:val="single" w:sz="4" w:space="0" w:color="auto"/>
            </w:tcBorders>
            <w:vAlign w:val="center"/>
          </w:tcPr>
          <w:p w14:paraId="33C59201" w14:textId="51A7E272" w:rsidR="006A784A" w:rsidRPr="00431398" w:rsidRDefault="006A784A" w:rsidP="4320F298">
            <w:pPr>
              <w:widowControl w:val="0"/>
              <w:tabs>
                <w:tab w:val="left" w:pos="360"/>
              </w:tabs>
              <w:spacing w:line="240" w:lineRule="atLeast"/>
              <w:jc w:val="center"/>
              <w:outlineLvl w:val="0"/>
              <w:rPr>
                <w:rFonts w:ascii="Arial" w:hAnsi="Arial" w:cs="Arial"/>
                <w:kern w:val="32"/>
                <w:sz w:val="20"/>
                <w:szCs w:val="20"/>
              </w:rPr>
            </w:pPr>
          </w:p>
        </w:tc>
        <w:tc>
          <w:tcPr>
            <w:tcW w:w="1714" w:type="dxa"/>
            <w:gridSpan w:val="4"/>
            <w:tcBorders>
              <w:top w:val="single" w:sz="4" w:space="0" w:color="auto"/>
              <w:left w:val="single" w:sz="4" w:space="0" w:color="auto"/>
              <w:bottom w:val="single" w:sz="4" w:space="0" w:color="auto"/>
              <w:right w:val="single" w:sz="4" w:space="0" w:color="auto"/>
            </w:tcBorders>
            <w:vAlign w:val="center"/>
          </w:tcPr>
          <w:p w14:paraId="3D7F1105" w14:textId="30A71B9D" w:rsidR="006A784A" w:rsidRPr="00431398" w:rsidRDefault="006A784A" w:rsidP="4320F298">
            <w:pPr>
              <w:widowControl w:val="0"/>
              <w:tabs>
                <w:tab w:val="left" w:pos="360"/>
              </w:tabs>
              <w:spacing w:line="240" w:lineRule="atLeast"/>
              <w:jc w:val="center"/>
              <w:outlineLvl w:val="0"/>
              <w:rPr>
                <w:rFonts w:ascii="Arial" w:hAnsi="Arial" w:cs="Arial"/>
                <w:kern w:val="32"/>
                <w:sz w:val="20"/>
                <w:szCs w:val="20"/>
              </w:rPr>
            </w:pPr>
          </w:p>
        </w:tc>
        <w:tc>
          <w:tcPr>
            <w:tcW w:w="1506" w:type="dxa"/>
            <w:tcBorders>
              <w:top w:val="single" w:sz="4" w:space="0" w:color="auto"/>
              <w:left w:val="single" w:sz="4" w:space="0" w:color="auto"/>
              <w:bottom w:val="single" w:sz="4" w:space="0" w:color="auto"/>
              <w:right w:val="single" w:sz="4" w:space="0" w:color="auto"/>
            </w:tcBorders>
            <w:vAlign w:val="center"/>
          </w:tcPr>
          <w:p w14:paraId="4EBCD2CB" w14:textId="15DB149A" w:rsidR="006A784A" w:rsidRPr="00431398" w:rsidRDefault="006A784A" w:rsidP="4320F298">
            <w:pPr>
              <w:widowControl w:val="0"/>
              <w:tabs>
                <w:tab w:val="left" w:pos="360"/>
              </w:tabs>
              <w:spacing w:line="240" w:lineRule="atLeast"/>
              <w:jc w:val="center"/>
              <w:outlineLvl w:val="0"/>
              <w:rPr>
                <w:rFonts w:ascii="Arial" w:hAnsi="Arial" w:cs="Arial"/>
                <w:kern w:val="32"/>
                <w:sz w:val="20"/>
                <w:szCs w:val="20"/>
              </w:rPr>
            </w:pPr>
          </w:p>
        </w:tc>
      </w:tr>
      <w:tr w:rsidR="006A784A" w:rsidRPr="00431398" w14:paraId="4CA5BEBB" w14:textId="77777777" w:rsidTr="4320F298">
        <w:trPr>
          <w:cantSplit/>
          <w:trHeight w:val="423"/>
        </w:trPr>
        <w:tc>
          <w:tcPr>
            <w:tcW w:w="2729" w:type="dxa"/>
            <w:gridSpan w:val="2"/>
            <w:tcBorders>
              <w:top w:val="single" w:sz="4" w:space="0" w:color="auto"/>
              <w:left w:val="single" w:sz="4" w:space="0" w:color="auto"/>
              <w:bottom w:val="single" w:sz="4" w:space="0" w:color="auto"/>
              <w:right w:val="single" w:sz="4" w:space="0" w:color="auto"/>
            </w:tcBorders>
            <w:vAlign w:val="center"/>
          </w:tcPr>
          <w:p w14:paraId="4E9D9111" w14:textId="77777777" w:rsidR="006A784A" w:rsidRPr="00431398" w:rsidRDefault="006A784A" w:rsidP="00694DC1">
            <w:pPr>
              <w:widowControl w:val="0"/>
              <w:spacing w:line="240" w:lineRule="atLeast"/>
              <w:rPr>
                <w:rFonts w:ascii="Arial" w:hAnsi="Arial" w:cs="Arial"/>
                <w:bCs/>
                <w:sz w:val="20"/>
                <w:szCs w:val="20"/>
              </w:rPr>
            </w:pPr>
            <w:r w:rsidRPr="00431398">
              <w:rPr>
                <w:rFonts w:ascii="Arial" w:hAnsi="Arial" w:cs="Arial"/>
                <w:bCs/>
                <w:sz w:val="20"/>
                <w:szCs w:val="20"/>
              </w:rPr>
              <w:t>Predvideno povečanje (+) ali zmanjšanje (</w:t>
            </w:r>
            <w:r w:rsidRPr="00431398">
              <w:rPr>
                <w:rFonts w:ascii="Arial" w:hAnsi="Arial" w:cs="Arial"/>
                <w:b/>
                <w:sz w:val="20"/>
                <w:szCs w:val="20"/>
              </w:rPr>
              <w:t>–</w:t>
            </w:r>
            <w:r w:rsidRPr="00431398">
              <w:rPr>
                <w:rFonts w:ascii="Arial" w:hAnsi="Arial" w:cs="Arial"/>
                <w:bCs/>
                <w:sz w:val="20"/>
                <w:szCs w:val="20"/>
              </w:rPr>
              <w:t xml:space="preserve">) prihodkov občinskih proračunov </w:t>
            </w:r>
          </w:p>
        </w:tc>
        <w:tc>
          <w:tcPr>
            <w:tcW w:w="1567" w:type="dxa"/>
            <w:gridSpan w:val="2"/>
            <w:tcBorders>
              <w:top w:val="single" w:sz="4" w:space="0" w:color="auto"/>
              <w:left w:val="single" w:sz="4" w:space="0" w:color="auto"/>
              <w:bottom w:val="single" w:sz="4" w:space="0" w:color="auto"/>
              <w:right w:val="single" w:sz="4" w:space="0" w:color="auto"/>
            </w:tcBorders>
            <w:vAlign w:val="center"/>
          </w:tcPr>
          <w:p w14:paraId="0DD31DBC" w14:textId="77777777" w:rsidR="006A784A" w:rsidRPr="00431398" w:rsidRDefault="006A784A" w:rsidP="00694DC1">
            <w:pPr>
              <w:widowControl w:val="0"/>
              <w:tabs>
                <w:tab w:val="left" w:pos="360"/>
              </w:tabs>
              <w:spacing w:line="240" w:lineRule="atLeast"/>
              <w:jc w:val="center"/>
              <w:outlineLvl w:val="0"/>
              <w:rPr>
                <w:rFonts w:ascii="Arial" w:hAnsi="Arial" w:cs="Arial"/>
                <w:bCs/>
                <w:kern w:val="32"/>
                <w:sz w:val="20"/>
                <w:szCs w:val="20"/>
              </w:rPr>
            </w:pPr>
          </w:p>
        </w:tc>
        <w:tc>
          <w:tcPr>
            <w:tcW w:w="1684" w:type="dxa"/>
            <w:gridSpan w:val="2"/>
            <w:tcBorders>
              <w:top w:val="single" w:sz="4" w:space="0" w:color="auto"/>
              <w:left w:val="single" w:sz="4" w:space="0" w:color="auto"/>
              <w:bottom w:val="single" w:sz="4" w:space="0" w:color="auto"/>
              <w:right w:val="single" w:sz="4" w:space="0" w:color="auto"/>
            </w:tcBorders>
            <w:vAlign w:val="center"/>
          </w:tcPr>
          <w:p w14:paraId="77285FA1" w14:textId="77777777" w:rsidR="006A784A" w:rsidRPr="00431398" w:rsidRDefault="006A784A" w:rsidP="00694DC1">
            <w:pPr>
              <w:widowControl w:val="0"/>
              <w:tabs>
                <w:tab w:val="left" w:pos="360"/>
              </w:tabs>
              <w:spacing w:line="240" w:lineRule="atLeast"/>
              <w:jc w:val="center"/>
              <w:outlineLvl w:val="0"/>
              <w:rPr>
                <w:rFonts w:ascii="Arial" w:hAnsi="Arial" w:cs="Arial"/>
                <w:bCs/>
                <w:kern w:val="32"/>
                <w:sz w:val="20"/>
                <w:szCs w:val="20"/>
              </w:rPr>
            </w:pPr>
          </w:p>
        </w:tc>
        <w:tc>
          <w:tcPr>
            <w:tcW w:w="1714" w:type="dxa"/>
            <w:gridSpan w:val="4"/>
            <w:tcBorders>
              <w:top w:val="single" w:sz="4" w:space="0" w:color="auto"/>
              <w:left w:val="single" w:sz="4" w:space="0" w:color="auto"/>
              <w:bottom w:val="single" w:sz="4" w:space="0" w:color="auto"/>
              <w:right w:val="single" w:sz="4" w:space="0" w:color="auto"/>
            </w:tcBorders>
            <w:vAlign w:val="center"/>
          </w:tcPr>
          <w:p w14:paraId="62E99561" w14:textId="77777777" w:rsidR="006A784A" w:rsidRPr="00431398" w:rsidRDefault="006A784A" w:rsidP="00694DC1">
            <w:pPr>
              <w:widowControl w:val="0"/>
              <w:tabs>
                <w:tab w:val="left" w:pos="360"/>
              </w:tabs>
              <w:spacing w:line="240" w:lineRule="atLeast"/>
              <w:jc w:val="center"/>
              <w:outlineLvl w:val="0"/>
              <w:rPr>
                <w:rFonts w:ascii="Arial" w:hAnsi="Arial" w:cs="Arial"/>
                <w:kern w:val="32"/>
                <w:sz w:val="20"/>
                <w:szCs w:val="20"/>
              </w:rPr>
            </w:pPr>
          </w:p>
        </w:tc>
        <w:tc>
          <w:tcPr>
            <w:tcW w:w="1506" w:type="dxa"/>
            <w:tcBorders>
              <w:top w:val="single" w:sz="4" w:space="0" w:color="auto"/>
              <w:left w:val="single" w:sz="4" w:space="0" w:color="auto"/>
              <w:bottom w:val="single" w:sz="4" w:space="0" w:color="auto"/>
              <w:right w:val="single" w:sz="4" w:space="0" w:color="auto"/>
            </w:tcBorders>
            <w:vAlign w:val="center"/>
          </w:tcPr>
          <w:p w14:paraId="361487AD" w14:textId="77777777" w:rsidR="006A784A" w:rsidRPr="00431398" w:rsidRDefault="006A784A" w:rsidP="00694DC1">
            <w:pPr>
              <w:widowControl w:val="0"/>
              <w:tabs>
                <w:tab w:val="left" w:pos="360"/>
              </w:tabs>
              <w:spacing w:line="240" w:lineRule="atLeast"/>
              <w:jc w:val="center"/>
              <w:outlineLvl w:val="0"/>
              <w:rPr>
                <w:rFonts w:ascii="Arial" w:hAnsi="Arial" w:cs="Arial"/>
                <w:kern w:val="32"/>
                <w:sz w:val="20"/>
                <w:szCs w:val="20"/>
              </w:rPr>
            </w:pPr>
          </w:p>
        </w:tc>
      </w:tr>
      <w:tr w:rsidR="00517C43" w:rsidRPr="00431398" w14:paraId="6F519B6E" w14:textId="77777777" w:rsidTr="4320F298">
        <w:trPr>
          <w:cantSplit/>
          <w:trHeight w:val="423"/>
        </w:trPr>
        <w:tc>
          <w:tcPr>
            <w:tcW w:w="2729" w:type="dxa"/>
            <w:gridSpan w:val="2"/>
            <w:tcBorders>
              <w:top w:val="single" w:sz="4" w:space="0" w:color="auto"/>
              <w:left w:val="single" w:sz="4" w:space="0" w:color="auto"/>
              <w:bottom w:val="single" w:sz="4" w:space="0" w:color="auto"/>
              <w:right w:val="single" w:sz="4" w:space="0" w:color="auto"/>
            </w:tcBorders>
            <w:vAlign w:val="center"/>
          </w:tcPr>
          <w:p w14:paraId="0D92DF55" w14:textId="77777777" w:rsidR="00517C43" w:rsidRPr="00431398" w:rsidRDefault="00517C43" w:rsidP="00517C43">
            <w:pPr>
              <w:widowControl w:val="0"/>
              <w:spacing w:line="240" w:lineRule="atLeast"/>
              <w:rPr>
                <w:rFonts w:ascii="Arial" w:hAnsi="Arial" w:cs="Arial"/>
                <w:bCs/>
                <w:sz w:val="20"/>
                <w:szCs w:val="20"/>
              </w:rPr>
            </w:pPr>
            <w:r w:rsidRPr="00431398">
              <w:rPr>
                <w:rFonts w:ascii="Arial" w:hAnsi="Arial" w:cs="Arial"/>
                <w:bCs/>
                <w:sz w:val="20"/>
                <w:szCs w:val="20"/>
              </w:rPr>
              <w:t>Predvideno povečanje (+) ali zmanjšanje (</w:t>
            </w:r>
            <w:r w:rsidRPr="00431398">
              <w:rPr>
                <w:rFonts w:ascii="Arial" w:hAnsi="Arial" w:cs="Arial"/>
                <w:b/>
                <w:sz w:val="20"/>
                <w:szCs w:val="20"/>
              </w:rPr>
              <w:t>–</w:t>
            </w:r>
            <w:r w:rsidRPr="00431398">
              <w:rPr>
                <w:rFonts w:ascii="Arial" w:hAnsi="Arial" w:cs="Arial"/>
                <w:bCs/>
                <w:sz w:val="20"/>
                <w:szCs w:val="20"/>
              </w:rPr>
              <w:t xml:space="preserve">) odhodkov državnega proračuna </w:t>
            </w:r>
          </w:p>
        </w:tc>
        <w:tc>
          <w:tcPr>
            <w:tcW w:w="1567" w:type="dxa"/>
            <w:gridSpan w:val="2"/>
            <w:tcBorders>
              <w:top w:val="single" w:sz="4" w:space="0" w:color="auto"/>
              <w:left w:val="single" w:sz="4" w:space="0" w:color="auto"/>
              <w:bottom w:val="single" w:sz="4" w:space="0" w:color="auto"/>
              <w:right w:val="single" w:sz="4" w:space="0" w:color="auto"/>
            </w:tcBorders>
            <w:vAlign w:val="center"/>
          </w:tcPr>
          <w:p w14:paraId="568E79B9" w14:textId="4E5D603E" w:rsidR="00517C43" w:rsidRPr="00431398" w:rsidRDefault="00517C43" w:rsidP="00517C43">
            <w:pPr>
              <w:widowControl w:val="0"/>
              <w:spacing w:line="240" w:lineRule="atLeast"/>
              <w:jc w:val="center"/>
              <w:rPr>
                <w:rFonts w:ascii="Arial" w:hAnsi="Arial" w:cs="Arial"/>
                <w:b/>
                <w:bCs/>
                <w:sz w:val="20"/>
                <w:szCs w:val="20"/>
              </w:rPr>
            </w:pPr>
          </w:p>
        </w:tc>
        <w:tc>
          <w:tcPr>
            <w:tcW w:w="1684" w:type="dxa"/>
            <w:gridSpan w:val="2"/>
            <w:tcBorders>
              <w:top w:val="single" w:sz="4" w:space="0" w:color="auto"/>
              <w:left w:val="single" w:sz="4" w:space="0" w:color="auto"/>
              <w:bottom w:val="single" w:sz="4" w:space="0" w:color="auto"/>
              <w:right w:val="single" w:sz="4" w:space="0" w:color="auto"/>
            </w:tcBorders>
            <w:vAlign w:val="center"/>
          </w:tcPr>
          <w:p w14:paraId="32E090BD" w14:textId="11BB028C" w:rsidR="00517C43" w:rsidRPr="00431398" w:rsidRDefault="00517C43" w:rsidP="00221ED6">
            <w:pPr>
              <w:widowControl w:val="0"/>
              <w:spacing w:line="240" w:lineRule="atLeast"/>
              <w:jc w:val="center"/>
              <w:rPr>
                <w:rFonts w:ascii="Arial" w:hAnsi="Arial" w:cs="Arial"/>
                <w:b/>
                <w:bCs/>
                <w:sz w:val="20"/>
                <w:szCs w:val="20"/>
              </w:rPr>
            </w:pPr>
          </w:p>
        </w:tc>
        <w:tc>
          <w:tcPr>
            <w:tcW w:w="1714" w:type="dxa"/>
            <w:gridSpan w:val="4"/>
            <w:tcBorders>
              <w:top w:val="single" w:sz="4" w:space="0" w:color="auto"/>
              <w:left w:val="single" w:sz="4" w:space="0" w:color="auto"/>
              <w:bottom w:val="single" w:sz="4" w:space="0" w:color="auto"/>
              <w:right w:val="single" w:sz="4" w:space="0" w:color="auto"/>
            </w:tcBorders>
            <w:vAlign w:val="center"/>
          </w:tcPr>
          <w:p w14:paraId="6C1D7707" w14:textId="332E4933" w:rsidR="00517C43" w:rsidRPr="00431398" w:rsidRDefault="00517C43" w:rsidP="00517C43">
            <w:pPr>
              <w:widowControl w:val="0"/>
              <w:spacing w:line="240" w:lineRule="atLeast"/>
              <w:jc w:val="center"/>
              <w:rPr>
                <w:rFonts w:ascii="Arial" w:hAnsi="Arial" w:cs="Arial"/>
                <w:b/>
                <w:bCs/>
                <w:sz w:val="20"/>
                <w:szCs w:val="20"/>
              </w:rPr>
            </w:pPr>
          </w:p>
        </w:tc>
        <w:tc>
          <w:tcPr>
            <w:tcW w:w="1506" w:type="dxa"/>
            <w:tcBorders>
              <w:top w:val="single" w:sz="4" w:space="0" w:color="auto"/>
              <w:left w:val="single" w:sz="4" w:space="0" w:color="auto"/>
              <w:bottom w:val="single" w:sz="4" w:space="0" w:color="auto"/>
              <w:right w:val="single" w:sz="4" w:space="0" w:color="auto"/>
            </w:tcBorders>
            <w:vAlign w:val="center"/>
          </w:tcPr>
          <w:p w14:paraId="416C359D" w14:textId="1F0C3A88" w:rsidR="00517C43" w:rsidRPr="00431398" w:rsidRDefault="00517C43">
            <w:pPr>
              <w:widowControl w:val="0"/>
              <w:spacing w:line="240" w:lineRule="atLeast"/>
              <w:jc w:val="center"/>
              <w:rPr>
                <w:rFonts w:ascii="Arial" w:eastAsia="Arial" w:hAnsi="Arial" w:cs="Arial"/>
                <w:sz w:val="20"/>
                <w:szCs w:val="20"/>
              </w:rPr>
            </w:pPr>
          </w:p>
        </w:tc>
      </w:tr>
      <w:tr w:rsidR="00517C43" w:rsidRPr="00431398" w14:paraId="1EB949D7" w14:textId="77777777" w:rsidTr="4320F298">
        <w:trPr>
          <w:cantSplit/>
          <w:trHeight w:val="623"/>
        </w:trPr>
        <w:tc>
          <w:tcPr>
            <w:tcW w:w="2729" w:type="dxa"/>
            <w:gridSpan w:val="2"/>
            <w:tcBorders>
              <w:top w:val="single" w:sz="4" w:space="0" w:color="auto"/>
              <w:left w:val="single" w:sz="4" w:space="0" w:color="auto"/>
              <w:bottom w:val="single" w:sz="4" w:space="0" w:color="auto"/>
              <w:right w:val="single" w:sz="4" w:space="0" w:color="auto"/>
            </w:tcBorders>
            <w:vAlign w:val="center"/>
          </w:tcPr>
          <w:p w14:paraId="28C4AB2C" w14:textId="77777777" w:rsidR="00517C43" w:rsidRPr="00431398" w:rsidRDefault="00517C43" w:rsidP="00517C43">
            <w:pPr>
              <w:widowControl w:val="0"/>
              <w:spacing w:line="240" w:lineRule="atLeast"/>
              <w:rPr>
                <w:rFonts w:ascii="Arial" w:hAnsi="Arial" w:cs="Arial"/>
                <w:bCs/>
                <w:sz w:val="20"/>
                <w:szCs w:val="20"/>
              </w:rPr>
            </w:pPr>
            <w:r w:rsidRPr="00431398">
              <w:rPr>
                <w:rFonts w:ascii="Arial" w:hAnsi="Arial" w:cs="Arial"/>
                <w:bCs/>
                <w:sz w:val="20"/>
                <w:szCs w:val="20"/>
              </w:rPr>
              <w:t>Predvideno povečanje (+) ali zmanjšanje (</w:t>
            </w:r>
            <w:r w:rsidRPr="00431398">
              <w:rPr>
                <w:rFonts w:ascii="Arial" w:hAnsi="Arial" w:cs="Arial"/>
                <w:b/>
                <w:sz w:val="20"/>
                <w:szCs w:val="20"/>
              </w:rPr>
              <w:t>–</w:t>
            </w:r>
            <w:r w:rsidRPr="00431398">
              <w:rPr>
                <w:rFonts w:ascii="Arial" w:hAnsi="Arial" w:cs="Arial"/>
                <w:bCs/>
                <w:sz w:val="20"/>
                <w:szCs w:val="20"/>
              </w:rPr>
              <w:t>) odhodkov občinskih proračunov</w:t>
            </w:r>
          </w:p>
        </w:tc>
        <w:tc>
          <w:tcPr>
            <w:tcW w:w="1567" w:type="dxa"/>
            <w:gridSpan w:val="2"/>
            <w:tcBorders>
              <w:top w:val="single" w:sz="4" w:space="0" w:color="auto"/>
              <w:left w:val="single" w:sz="4" w:space="0" w:color="auto"/>
              <w:bottom w:val="single" w:sz="4" w:space="0" w:color="auto"/>
              <w:right w:val="single" w:sz="4" w:space="0" w:color="auto"/>
            </w:tcBorders>
            <w:vAlign w:val="center"/>
          </w:tcPr>
          <w:p w14:paraId="1BE77328" w14:textId="77777777" w:rsidR="00517C43" w:rsidRPr="00431398" w:rsidRDefault="00517C43" w:rsidP="00517C43">
            <w:pPr>
              <w:widowControl w:val="0"/>
              <w:spacing w:line="240" w:lineRule="atLeast"/>
              <w:jc w:val="center"/>
              <w:rPr>
                <w:rFonts w:ascii="Arial" w:hAnsi="Arial" w:cs="Arial"/>
                <w:sz w:val="20"/>
                <w:szCs w:val="20"/>
              </w:rPr>
            </w:pPr>
          </w:p>
        </w:tc>
        <w:tc>
          <w:tcPr>
            <w:tcW w:w="1684" w:type="dxa"/>
            <w:gridSpan w:val="2"/>
            <w:tcBorders>
              <w:top w:val="single" w:sz="4" w:space="0" w:color="auto"/>
              <w:left w:val="single" w:sz="4" w:space="0" w:color="auto"/>
              <w:bottom w:val="single" w:sz="4" w:space="0" w:color="auto"/>
              <w:right w:val="single" w:sz="4" w:space="0" w:color="auto"/>
            </w:tcBorders>
            <w:vAlign w:val="center"/>
          </w:tcPr>
          <w:p w14:paraId="1939738A" w14:textId="77777777" w:rsidR="00517C43" w:rsidRPr="00431398" w:rsidRDefault="00517C43" w:rsidP="00517C43">
            <w:pPr>
              <w:widowControl w:val="0"/>
              <w:spacing w:line="240" w:lineRule="atLeast"/>
              <w:jc w:val="center"/>
              <w:rPr>
                <w:rFonts w:ascii="Arial" w:hAnsi="Arial" w:cs="Arial"/>
                <w:sz w:val="20"/>
                <w:szCs w:val="20"/>
              </w:rPr>
            </w:pPr>
          </w:p>
        </w:tc>
        <w:tc>
          <w:tcPr>
            <w:tcW w:w="1714" w:type="dxa"/>
            <w:gridSpan w:val="4"/>
            <w:tcBorders>
              <w:top w:val="single" w:sz="4" w:space="0" w:color="auto"/>
              <w:left w:val="single" w:sz="4" w:space="0" w:color="auto"/>
              <w:bottom w:val="single" w:sz="4" w:space="0" w:color="auto"/>
              <w:right w:val="single" w:sz="4" w:space="0" w:color="auto"/>
            </w:tcBorders>
            <w:vAlign w:val="center"/>
          </w:tcPr>
          <w:p w14:paraId="4C123CD7" w14:textId="77777777" w:rsidR="00517C43" w:rsidRPr="00431398" w:rsidRDefault="00517C43" w:rsidP="00517C43">
            <w:pPr>
              <w:widowControl w:val="0"/>
              <w:spacing w:line="240" w:lineRule="atLeast"/>
              <w:jc w:val="center"/>
              <w:rPr>
                <w:rFonts w:ascii="Arial" w:hAnsi="Arial" w:cs="Arial"/>
                <w:sz w:val="20"/>
                <w:szCs w:val="20"/>
              </w:rPr>
            </w:pPr>
          </w:p>
        </w:tc>
        <w:tc>
          <w:tcPr>
            <w:tcW w:w="1506" w:type="dxa"/>
            <w:tcBorders>
              <w:top w:val="single" w:sz="4" w:space="0" w:color="auto"/>
              <w:left w:val="single" w:sz="4" w:space="0" w:color="auto"/>
              <w:bottom w:val="single" w:sz="4" w:space="0" w:color="auto"/>
              <w:right w:val="single" w:sz="4" w:space="0" w:color="auto"/>
            </w:tcBorders>
            <w:vAlign w:val="center"/>
          </w:tcPr>
          <w:p w14:paraId="72B4D76C" w14:textId="77777777" w:rsidR="00517C43" w:rsidRPr="00431398" w:rsidRDefault="00517C43" w:rsidP="00517C43">
            <w:pPr>
              <w:widowControl w:val="0"/>
              <w:spacing w:line="240" w:lineRule="atLeast"/>
              <w:jc w:val="center"/>
              <w:rPr>
                <w:rFonts w:ascii="Arial" w:hAnsi="Arial" w:cs="Arial"/>
                <w:sz w:val="20"/>
                <w:szCs w:val="20"/>
              </w:rPr>
            </w:pPr>
          </w:p>
        </w:tc>
      </w:tr>
      <w:tr w:rsidR="00517C43" w:rsidRPr="00431398" w14:paraId="14568EDB" w14:textId="77777777" w:rsidTr="4320F298">
        <w:trPr>
          <w:cantSplit/>
          <w:trHeight w:val="423"/>
        </w:trPr>
        <w:tc>
          <w:tcPr>
            <w:tcW w:w="2729" w:type="dxa"/>
            <w:gridSpan w:val="2"/>
            <w:tcBorders>
              <w:top w:val="single" w:sz="4" w:space="0" w:color="auto"/>
              <w:left w:val="single" w:sz="4" w:space="0" w:color="auto"/>
              <w:bottom w:val="single" w:sz="4" w:space="0" w:color="auto"/>
              <w:right w:val="single" w:sz="4" w:space="0" w:color="auto"/>
            </w:tcBorders>
            <w:vAlign w:val="center"/>
          </w:tcPr>
          <w:p w14:paraId="45527D78" w14:textId="77777777" w:rsidR="00517C43" w:rsidRPr="00431398" w:rsidRDefault="00517C43" w:rsidP="00517C43">
            <w:pPr>
              <w:widowControl w:val="0"/>
              <w:spacing w:line="240" w:lineRule="atLeast"/>
              <w:rPr>
                <w:rFonts w:ascii="Arial" w:hAnsi="Arial" w:cs="Arial"/>
                <w:bCs/>
                <w:sz w:val="20"/>
                <w:szCs w:val="20"/>
              </w:rPr>
            </w:pPr>
            <w:r w:rsidRPr="00431398">
              <w:rPr>
                <w:rFonts w:ascii="Arial" w:hAnsi="Arial" w:cs="Arial"/>
                <w:bCs/>
                <w:sz w:val="20"/>
                <w:szCs w:val="20"/>
              </w:rPr>
              <w:t>Predvideno povečanje (+) ali zmanjšanje (</w:t>
            </w:r>
            <w:r w:rsidRPr="00431398">
              <w:rPr>
                <w:rFonts w:ascii="Arial" w:hAnsi="Arial" w:cs="Arial"/>
                <w:b/>
                <w:sz w:val="20"/>
                <w:szCs w:val="20"/>
              </w:rPr>
              <w:t>–</w:t>
            </w:r>
            <w:r w:rsidRPr="00431398">
              <w:rPr>
                <w:rFonts w:ascii="Arial" w:hAnsi="Arial" w:cs="Arial"/>
                <w:bCs/>
                <w:sz w:val="20"/>
                <w:szCs w:val="20"/>
              </w:rPr>
              <w:t>) obveznosti za druga javnofinančna sredstva</w:t>
            </w:r>
          </w:p>
        </w:tc>
        <w:tc>
          <w:tcPr>
            <w:tcW w:w="1567" w:type="dxa"/>
            <w:gridSpan w:val="2"/>
            <w:tcBorders>
              <w:top w:val="single" w:sz="4" w:space="0" w:color="auto"/>
              <w:left w:val="single" w:sz="4" w:space="0" w:color="auto"/>
              <w:bottom w:val="single" w:sz="4" w:space="0" w:color="auto"/>
              <w:right w:val="single" w:sz="4" w:space="0" w:color="auto"/>
            </w:tcBorders>
            <w:vAlign w:val="center"/>
          </w:tcPr>
          <w:p w14:paraId="08A43F8F" w14:textId="77777777" w:rsidR="00517C43" w:rsidRPr="00431398" w:rsidRDefault="00517C43" w:rsidP="00517C43">
            <w:pPr>
              <w:widowControl w:val="0"/>
              <w:tabs>
                <w:tab w:val="left" w:pos="360"/>
              </w:tabs>
              <w:spacing w:line="240" w:lineRule="atLeast"/>
              <w:jc w:val="center"/>
              <w:outlineLvl w:val="0"/>
              <w:rPr>
                <w:rFonts w:ascii="Arial" w:hAnsi="Arial" w:cs="Arial"/>
                <w:bCs/>
                <w:kern w:val="32"/>
                <w:sz w:val="20"/>
                <w:szCs w:val="20"/>
              </w:rPr>
            </w:pPr>
          </w:p>
        </w:tc>
        <w:tc>
          <w:tcPr>
            <w:tcW w:w="1684" w:type="dxa"/>
            <w:gridSpan w:val="2"/>
            <w:tcBorders>
              <w:top w:val="single" w:sz="4" w:space="0" w:color="auto"/>
              <w:left w:val="single" w:sz="4" w:space="0" w:color="auto"/>
              <w:bottom w:val="single" w:sz="4" w:space="0" w:color="auto"/>
              <w:right w:val="single" w:sz="4" w:space="0" w:color="auto"/>
            </w:tcBorders>
            <w:vAlign w:val="center"/>
          </w:tcPr>
          <w:p w14:paraId="2027180F" w14:textId="77777777" w:rsidR="00517C43" w:rsidRPr="00431398" w:rsidRDefault="00517C43" w:rsidP="00517C43">
            <w:pPr>
              <w:widowControl w:val="0"/>
              <w:tabs>
                <w:tab w:val="left" w:pos="360"/>
              </w:tabs>
              <w:spacing w:line="240" w:lineRule="atLeast"/>
              <w:jc w:val="center"/>
              <w:outlineLvl w:val="0"/>
              <w:rPr>
                <w:rFonts w:ascii="Arial" w:hAnsi="Arial" w:cs="Arial"/>
                <w:bCs/>
                <w:kern w:val="32"/>
                <w:sz w:val="20"/>
                <w:szCs w:val="20"/>
              </w:rPr>
            </w:pPr>
          </w:p>
        </w:tc>
        <w:tc>
          <w:tcPr>
            <w:tcW w:w="1714" w:type="dxa"/>
            <w:gridSpan w:val="4"/>
            <w:tcBorders>
              <w:top w:val="single" w:sz="4" w:space="0" w:color="auto"/>
              <w:left w:val="single" w:sz="4" w:space="0" w:color="auto"/>
              <w:bottom w:val="single" w:sz="4" w:space="0" w:color="auto"/>
              <w:right w:val="single" w:sz="4" w:space="0" w:color="auto"/>
            </w:tcBorders>
            <w:vAlign w:val="center"/>
          </w:tcPr>
          <w:p w14:paraId="16D2B964" w14:textId="77777777" w:rsidR="00517C43" w:rsidRPr="00431398" w:rsidRDefault="00517C43" w:rsidP="00517C43">
            <w:pPr>
              <w:widowControl w:val="0"/>
              <w:tabs>
                <w:tab w:val="left" w:pos="360"/>
              </w:tabs>
              <w:spacing w:line="240" w:lineRule="atLeast"/>
              <w:jc w:val="center"/>
              <w:outlineLvl w:val="0"/>
              <w:rPr>
                <w:rFonts w:ascii="Arial" w:hAnsi="Arial" w:cs="Arial"/>
                <w:kern w:val="32"/>
                <w:sz w:val="20"/>
                <w:szCs w:val="20"/>
              </w:rPr>
            </w:pPr>
          </w:p>
        </w:tc>
        <w:tc>
          <w:tcPr>
            <w:tcW w:w="1506" w:type="dxa"/>
            <w:tcBorders>
              <w:top w:val="single" w:sz="4" w:space="0" w:color="auto"/>
              <w:left w:val="single" w:sz="4" w:space="0" w:color="auto"/>
              <w:bottom w:val="single" w:sz="4" w:space="0" w:color="auto"/>
              <w:right w:val="single" w:sz="4" w:space="0" w:color="auto"/>
            </w:tcBorders>
            <w:vAlign w:val="center"/>
          </w:tcPr>
          <w:p w14:paraId="2D1EDED0" w14:textId="77777777" w:rsidR="00517C43" w:rsidRPr="00431398" w:rsidRDefault="00517C43" w:rsidP="00517C43">
            <w:pPr>
              <w:widowControl w:val="0"/>
              <w:tabs>
                <w:tab w:val="left" w:pos="360"/>
              </w:tabs>
              <w:spacing w:line="240" w:lineRule="atLeast"/>
              <w:jc w:val="center"/>
              <w:outlineLvl w:val="0"/>
              <w:rPr>
                <w:rFonts w:ascii="Arial" w:hAnsi="Arial" w:cs="Arial"/>
                <w:kern w:val="32"/>
                <w:sz w:val="20"/>
                <w:szCs w:val="20"/>
              </w:rPr>
            </w:pPr>
          </w:p>
        </w:tc>
      </w:tr>
      <w:tr w:rsidR="00517C43" w:rsidRPr="00431398" w14:paraId="10799368" w14:textId="77777777" w:rsidTr="4320F298">
        <w:trPr>
          <w:cantSplit/>
          <w:trHeight w:val="257"/>
        </w:trPr>
        <w:tc>
          <w:tcPr>
            <w:tcW w:w="92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B3315D" w14:textId="77777777" w:rsidR="00517C43" w:rsidRPr="00431398" w:rsidRDefault="00517C43" w:rsidP="00517C43">
            <w:pPr>
              <w:widowControl w:val="0"/>
              <w:tabs>
                <w:tab w:val="left" w:pos="2340"/>
              </w:tabs>
              <w:spacing w:line="240" w:lineRule="atLeast"/>
              <w:ind w:left="142" w:hanging="142"/>
              <w:outlineLvl w:val="0"/>
              <w:rPr>
                <w:rFonts w:ascii="Arial" w:hAnsi="Arial" w:cs="Arial"/>
                <w:b/>
                <w:kern w:val="32"/>
                <w:sz w:val="20"/>
                <w:szCs w:val="20"/>
              </w:rPr>
            </w:pPr>
            <w:r w:rsidRPr="00431398">
              <w:rPr>
                <w:rFonts w:ascii="Arial" w:hAnsi="Arial" w:cs="Arial"/>
                <w:b/>
                <w:kern w:val="32"/>
                <w:sz w:val="20"/>
                <w:szCs w:val="20"/>
              </w:rPr>
              <w:t>II. Finančne posledice za državni proračun</w:t>
            </w:r>
          </w:p>
        </w:tc>
      </w:tr>
      <w:tr w:rsidR="00517C43" w:rsidRPr="00431398" w14:paraId="050C2734" w14:textId="77777777" w:rsidTr="4320F298">
        <w:trPr>
          <w:cantSplit/>
          <w:trHeight w:val="257"/>
        </w:trPr>
        <w:tc>
          <w:tcPr>
            <w:tcW w:w="92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318AF5C" w14:textId="77777777" w:rsidR="00517C43" w:rsidRPr="00431398" w:rsidRDefault="00517C43" w:rsidP="00517C43">
            <w:pPr>
              <w:widowControl w:val="0"/>
              <w:tabs>
                <w:tab w:val="left" w:pos="2340"/>
              </w:tabs>
              <w:spacing w:line="240" w:lineRule="atLeast"/>
              <w:ind w:left="142" w:hanging="142"/>
              <w:outlineLvl w:val="0"/>
              <w:rPr>
                <w:rFonts w:ascii="Arial" w:hAnsi="Arial" w:cs="Arial"/>
                <w:b/>
                <w:kern w:val="32"/>
                <w:sz w:val="20"/>
                <w:szCs w:val="20"/>
              </w:rPr>
            </w:pPr>
            <w:proofErr w:type="spellStart"/>
            <w:r w:rsidRPr="00431398">
              <w:rPr>
                <w:rFonts w:ascii="Arial" w:hAnsi="Arial" w:cs="Arial"/>
                <w:b/>
                <w:kern w:val="32"/>
                <w:sz w:val="20"/>
                <w:szCs w:val="20"/>
              </w:rPr>
              <w:t>II.a</w:t>
            </w:r>
            <w:proofErr w:type="spellEnd"/>
            <w:r w:rsidRPr="00431398">
              <w:rPr>
                <w:rFonts w:ascii="Arial" w:hAnsi="Arial" w:cs="Arial"/>
                <w:b/>
                <w:kern w:val="32"/>
                <w:sz w:val="20"/>
                <w:szCs w:val="20"/>
              </w:rPr>
              <w:t xml:space="preserve"> Pravice porabe za izvedbo predlaganih rešitev so zagotovljene:</w:t>
            </w:r>
          </w:p>
        </w:tc>
      </w:tr>
      <w:tr w:rsidR="00517C43" w:rsidRPr="00431398" w14:paraId="401CAA27" w14:textId="77777777" w:rsidTr="4320F298">
        <w:trPr>
          <w:cantSplit/>
          <w:trHeight w:val="257"/>
        </w:trPr>
        <w:tc>
          <w:tcPr>
            <w:tcW w:w="9200" w:type="dxa"/>
            <w:gridSpan w:val="11"/>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62E7A76" w14:textId="77777777" w:rsidR="00C01EFF" w:rsidRPr="00431398" w:rsidRDefault="00C01EFF" w:rsidP="00C44EC5">
            <w:pPr>
              <w:widowControl w:val="0"/>
              <w:tabs>
                <w:tab w:val="left" w:pos="2340"/>
              </w:tabs>
              <w:spacing w:line="240" w:lineRule="atLeast"/>
              <w:ind w:left="22"/>
              <w:jc w:val="both"/>
              <w:outlineLvl w:val="0"/>
              <w:rPr>
                <w:rFonts w:ascii="Arial" w:hAnsi="Arial" w:cs="Arial"/>
                <w:bCs/>
                <w:color w:val="000000" w:themeColor="text1"/>
                <w:kern w:val="32"/>
                <w:sz w:val="20"/>
                <w:szCs w:val="20"/>
              </w:rPr>
            </w:pPr>
          </w:p>
        </w:tc>
      </w:tr>
      <w:tr w:rsidR="00517C43" w:rsidRPr="00431398" w14:paraId="2FDA0FFC" w14:textId="77777777" w:rsidTr="4320F298">
        <w:trPr>
          <w:cantSplit/>
          <w:trHeight w:val="100"/>
        </w:trPr>
        <w:tc>
          <w:tcPr>
            <w:tcW w:w="1975" w:type="dxa"/>
            <w:tcBorders>
              <w:top w:val="single" w:sz="4" w:space="0" w:color="auto"/>
              <w:left w:val="single" w:sz="4" w:space="0" w:color="auto"/>
              <w:bottom w:val="single" w:sz="4" w:space="0" w:color="auto"/>
              <w:right w:val="single" w:sz="4" w:space="0" w:color="auto"/>
            </w:tcBorders>
            <w:vAlign w:val="center"/>
          </w:tcPr>
          <w:p w14:paraId="26B8773B"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 xml:space="preserve">Ime proračunskega uporabnika </w:t>
            </w:r>
          </w:p>
        </w:tc>
        <w:tc>
          <w:tcPr>
            <w:tcW w:w="2082" w:type="dxa"/>
            <w:gridSpan w:val="2"/>
            <w:tcBorders>
              <w:top w:val="single" w:sz="4" w:space="0" w:color="auto"/>
              <w:left w:val="single" w:sz="4" w:space="0" w:color="auto"/>
              <w:bottom w:val="single" w:sz="4" w:space="0" w:color="auto"/>
              <w:right w:val="single" w:sz="4" w:space="0" w:color="auto"/>
            </w:tcBorders>
            <w:vAlign w:val="center"/>
          </w:tcPr>
          <w:p w14:paraId="0DC2DCD7"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Šifra in naziv ukrepa, projekta</w:t>
            </w:r>
          </w:p>
        </w:tc>
        <w:tc>
          <w:tcPr>
            <w:tcW w:w="1698" w:type="dxa"/>
            <w:gridSpan w:val="2"/>
            <w:tcBorders>
              <w:top w:val="single" w:sz="4" w:space="0" w:color="auto"/>
              <w:left w:val="single" w:sz="4" w:space="0" w:color="auto"/>
              <w:bottom w:val="single" w:sz="4" w:space="0" w:color="auto"/>
              <w:right w:val="single" w:sz="4" w:space="0" w:color="auto"/>
            </w:tcBorders>
            <w:vAlign w:val="center"/>
          </w:tcPr>
          <w:p w14:paraId="079EE5BF"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Šifra in naziv proračunske postavke</w:t>
            </w:r>
          </w:p>
        </w:tc>
        <w:tc>
          <w:tcPr>
            <w:tcW w:w="1496" w:type="dxa"/>
            <w:gridSpan w:val="4"/>
            <w:tcBorders>
              <w:top w:val="single" w:sz="4" w:space="0" w:color="auto"/>
              <w:left w:val="single" w:sz="4" w:space="0" w:color="auto"/>
              <w:bottom w:val="single" w:sz="4" w:space="0" w:color="auto"/>
              <w:right w:val="single" w:sz="4" w:space="0" w:color="auto"/>
            </w:tcBorders>
            <w:vAlign w:val="center"/>
          </w:tcPr>
          <w:p w14:paraId="75E0885B"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Znesek za tekoče leto (t)</w:t>
            </w: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41DBFF33"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Znesek za t + 1</w:t>
            </w:r>
          </w:p>
        </w:tc>
      </w:tr>
      <w:tr w:rsidR="000B03BC" w:rsidRPr="00431398" w14:paraId="79DECF71" w14:textId="77777777" w:rsidTr="4320F298">
        <w:trPr>
          <w:cantSplit/>
          <w:trHeight w:val="328"/>
        </w:trPr>
        <w:tc>
          <w:tcPr>
            <w:tcW w:w="1975" w:type="dxa"/>
            <w:tcBorders>
              <w:top w:val="single" w:sz="4" w:space="0" w:color="auto"/>
              <w:left w:val="single" w:sz="4" w:space="0" w:color="auto"/>
              <w:bottom w:val="single" w:sz="4" w:space="0" w:color="auto"/>
              <w:right w:val="single" w:sz="4" w:space="0" w:color="auto"/>
            </w:tcBorders>
            <w:vAlign w:val="center"/>
          </w:tcPr>
          <w:p w14:paraId="5BA402D3" w14:textId="1D46F38D" w:rsidR="00517C43" w:rsidRPr="00431398" w:rsidRDefault="00517C43" w:rsidP="00517C43">
            <w:pPr>
              <w:widowControl w:val="0"/>
              <w:tabs>
                <w:tab w:val="left" w:pos="360"/>
              </w:tabs>
              <w:spacing w:line="240" w:lineRule="atLeast"/>
              <w:outlineLvl w:val="0"/>
              <w:rPr>
                <w:rFonts w:ascii="Arial" w:hAnsi="Arial" w:cs="Arial"/>
                <w:bCs/>
                <w:color w:val="000000" w:themeColor="text1"/>
                <w:kern w:val="32"/>
                <w:sz w:val="20"/>
                <w:szCs w:val="20"/>
              </w:rPr>
            </w:pPr>
          </w:p>
        </w:tc>
        <w:tc>
          <w:tcPr>
            <w:tcW w:w="2082" w:type="dxa"/>
            <w:gridSpan w:val="2"/>
            <w:tcBorders>
              <w:top w:val="single" w:sz="4" w:space="0" w:color="auto"/>
              <w:left w:val="single" w:sz="4" w:space="0" w:color="auto"/>
              <w:bottom w:val="single" w:sz="4" w:space="0" w:color="auto"/>
              <w:right w:val="single" w:sz="4" w:space="0" w:color="auto"/>
            </w:tcBorders>
            <w:vAlign w:val="center"/>
          </w:tcPr>
          <w:p w14:paraId="1AD2A366" w14:textId="45FA212B" w:rsidR="00517C43" w:rsidRPr="00431398" w:rsidRDefault="00517C43" w:rsidP="4320F298">
            <w:pPr>
              <w:widowControl w:val="0"/>
              <w:tabs>
                <w:tab w:val="left" w:pos="360"/>
              </w:tabs>
              <w:spacing w:line="240" w:lineRule="atLeast"/>
              <w:outlineLvl w:val="0"/>
              <w:rPr>
                <w:rFonts w:ascii="Arial" w:hAnsi="Arial" w:cs="Arial"/>
                <w:color w:val="000000" w:themeColor="text1"/>
                <w:kern w:val="32"/>
                <w:sz w:val="20"/>
                <w:szCs w:val="20"/>
              </w:rPr>
            </w:pPr>
          </w:p>
        </w:tc>
        <w:tc>
          <w:tcPr>
            <w:tcW w:w="1698" w:type="dxa"/>
            <w:gridSpan w:val="2"/>
            <w:tcBorders>
              <w:top w:val="single" w:sz="4" w:space="0" w:color="auto"/>
              <w:left w:val="single" w:sz="4" w:space="0" w:color="auto"/>
              <w:bottom w:val="single" w:sz="4" w:space="0" w:color="auto"/>
              <w:right w:val="single" w:sz="4" w:space="0" w:color="auto"/>
            </w:tcBorders>
            <w:vAlign w:val="center"/>
          </w:tcPr>
          <w:p w14:paraId="4A053EBC" w14:textId="27D74A43" w:rsidR="00517C43" w:rsidRPr="00431398" w:rsidRDefault="00517C43" w:rsidP="4320F298">
            <w:pPr>
              <w:widowControl w:val="0"/>
              <w:tabs>
                <w:tab w:val="left" w:pos="360"/>
              </w:tabs>
              <w:spacing w:line="240" w:lineRule="atLeast"/>
              <w:outlineLvl w:val="0"/>
              <w:rPr>
                <w:rFonts w:ascii="Arial" w:hAnsi="Arial" w:cs="Arial"/>
                <w:color w:val="000000" w:themeColor="text1"/>
                <w:kern w:val="32"/>
                <w:sz w:val="20"/>
                <w:szCs w:val="20"/>
                <w:highlight w:val="yellow"/>
              </w:rPr>
            </w:pPr>
          </w:p>
        </w:tc>
        <w:tc>
          <w:tcPr>
            <w:tcW w:w="1496" w:type="dxa"/>
            <w:gridSpan w:val="4"/>
            <w:tcBorders>
              <w:top w:val="single" w:sz="4" w:space="0" w:color="auto"/>
              <w:left w:val="single" w:sz="4" w:space="0" w:color="auto"/>
              <w:bottom w:val="single" w:sz="4" w:space="0" w:color="auto"/>
              <w:right w:val="single" w:sz="4" w:space="0" w:color="auto"/>
            </w:tcBorders>
            <w:vAlign w:val="center"/>
          </w:tcPr>
          <w:p w14:paraId="46448697" w14:textId="0948A570" w:rsidR="00517C43" w:rsidRPr="00431398" w:rsidRDefault="00517C43" w:rsidP="6EBEF0ED">
            <w:pPr>
              <w:widowControl w:val="0"/>
              <w:tabs>
                <w:tab w:val="left" w:pos="360"/>
              </w:tabs>
              <w:spacing w:line="240" w:lineRule="atLeast"/>
              <w:jc w:val="right"/>
              <w:outlineLvl w:val="0"/>
              <w:rPr>
                <w:rFonts w:ascii="Arial" w:hAnsi="Arial" w:cs="Arial"/>
                <w:color w:val="000000" w:themeColor="text1"/>
                <w:kern w:val="32"/>
                <w:sz w:val="20"/>
                <w:szCs w:val="20"/>
              </w:rPr>
            </w:pP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4DEC35F5" w14:textId="03FC8D79" w:rsidR="00517C43" w:rsidRPr="00431398" w:rsidRDefault="00517C43" w:rsidP="4320F298">
            <w:pPr>
              <w:widowControl w:val="0"/>
              <w:tabs>
                <w:tab w:val="left" w:pos="360"/>
              </w:tabs>
              <w:spacing w:line="240" w:lineRule="atLeast"/>
              <w:jc w:val="right"/>
              <w:outlineLvl w:val="0"/>
              <w:rPr>
                <w:rFonts w:ascii="Arial" w:hAnsi="Arial" w:cs="Arial"/>
                <w:color w:val="000000" w:themeColor="text1"/>
                <w:kern w:val="32"/>
                <w:sz w:val="20"/>
                <w:szCs w:val="20"/>
              </w:rPr>
            </w:pPr>
          </w:p>
        </w:tc>
      </w:tr>
      <w:tr w:rsidR="000B03BC" w:rsidRPr="00431398" w14:paraId="2C0869E1" w14:textId="77777777" w:rsidTr="4320F298">
        <w:trPr>
          <w:cantSplit/>
          <w:trHeight w:val="328"/>
        </w:trPr>
        <w:tc>
          <w:tcPr>
            <w:tcW w:w="1975" w:type="dxa"/>
            <w:tcBorders>
              <w:top w:val="single" w:sz="4" w:space="0" w:color="auto"/>
              <w:left w:val="single" w:sz="4" w:space="0" w:color="auto"/>
              <w:bottom w:val="single" w:sz="4" w:space="0" w:color="auto"/>
              <w:right w:val="single" w:sz="4" w:space="0" w:color="auto"/>
            </w:tcBorders>
            <w:vAlign w:val="center"/>
          </w:tcPr>
          <w:p w14:paraId="339DA231" w14:textId="5E675AC5" w:rsidR="00F32C33" w:rsidRPr="00431398" w:rsidRDefault="00F32C33" w:rsidP="00517C43">
            <w:pPr>
              <w:widowControl w:val="0"/>
              <w:tabs>
                <w:tab w:val="left" w:pos="360"/>
              </w:tabs>
              <w:spacing w:line="240" w:lineRule="atLeast"/>
              <w:outlineLvl w:val="0"/>
              <w:rPr>
                <w:rFonts w:ascii="Arial" w:hAnsi="Arial" w:cs="Arial"/>
                <w:bCs/>
                <w:color w:val="000000" w:themeColor="text1"/>
                <w:kern w:val="32"/>
                <w:sz w:val="20"/>
                <w:szCs w:val="20"/>
              </w:rPr>
            </w:pPr>
          </w:p>
        </w:tc>
        <w:tc>
          <w:tcPr>
            <w:tcW w:w="2082" w:type="dxa"/>
            <w:gridSpan w:val="2"/>
            <w:tcBorders>
              <w:top w:val="single" w:sz="4" w:space="0" w:color="auto"/>
              <w:left w:val="single" w:sz="4" w:space="0" w:color="auto"/>
              <w:bottom w:val="single" w:sz="4" w:space="0" w:color="auto"/>
              <w:right w:val="single" w:sz="4" w:space="0" w:color="auto"/>
            </w:tcBorders>
            <w:vAlign w:val="center"/>
          </w:tcPr>
          <w:p w14:paraId="4164080B" w14:textId="58AAF800" w:rsidR="00F32C33" w:rsidRPr="00431398" w:rsidRDefault="00F32C33" w:rsidP="4320F298">
            <w:pPr>
              <w:widowControl w:val="0"/>
              <w:tabs>
                <w:tab w:val="left" w:pos="360"/>
              </w:tabs>
              <w:spacing w:line="240" w:lineRule="atLeast"/>
              <w:outlineLvl w:val="0"/>
              <w:rPr>
                <w:rFonts w:ascii="Arial" w:hAnsi="Arial" w:cs="Arial"/>
                <w:color w:val="000000" w:themeColor="text1"/>
                <w:kern w:val="32"/>
                <w:sz w:val="20"/>
                <w:szCs w:val="20"/>
                <w:highlight w:val="yellow"/>
              </w:rPr>
            </w:pPr>
          </w:p>
        </w:tc>
        <w:tc>
          <w:tcPr>
            <w:tcW w:w="1698" w:type="dxa"/>
            <w:gridSpan w:val="2"/>
            <w:tcBorders>
              <w:top w:val="single" w:sz="4" w:space="0" w:color="auto"/>
              <w:left w:val="single" w:sz="4" w:space="0" w:color="auto"/>
              <w:bottom w:val="single" w:sz="4" w:space="0" w:color="auto"/>
              <w:right w:val="single" w:sz="4" w:space="0" w:color="auto"/>
            </w:tcBorders>
            <w:vAlign w:val="center"/>
          </w:tcPr>
          <w:p w14:paraId="35956A75" w14:textId="31F8FF7A" w:rsidR="00F32C33" w:rsidRPr="00431398" w:rsidRDefault="00F32C33" w:rsidP="4320F298">
            <w:pPr>
              <w:widowControl w:val="0"/>
              <w:tabs>
                <w:tab w:val="left" w:pos="360"/>
              </w:tabs>
              <w:spacing w:line="240" w:lineRule="atLeast"/>
              <w:outlineLvl w:val="0"/>
              <w:rPr>
                <w:rFonts w:ascii="Arial" w:hAnsi="Arial" w:cs="Arial"/>
                <w:color w:val="000000" w:themeColor="text1"/>
                <w:kern w:val="32"/>
                <w:sz w:val="20"/>
                <w:szCs w:val="20"/>
                <w:highlight w:val="yellow"/>
              </w:rPr>
            </w:pPr>
          </w:p>
        </w:tc>
        <w:tc>
          <w:tcPr>
            <w:tcW w:w="1496" w:type="dxa"/>
            <w:gridSpan w:val="4"/>
            <w:tcBorders>
              <w:top w:val="single" w:sz="4" w:space="0" w:color="auto"/>
              <w:left w:val="single" w:sz="4" w:space="0" w:color="auto"/>
              <w:bottom w:val="single" w:sz="4" w:space="0" w:color="auto"/>
              <w:right w:val="single" w:sz="4" w:space="0" w:color="auto"/>
            </w:tcBorders>
            <w:vAlign w:val="center"/>
          </w:tcPr>
          <w:p w14:paraId="4021E9E3" w14:textId="386DBF3E" w:rsidR="00F32C33" w:rsidRPr="00431398" w:rsidRDefault="00F32C33" w:rsidP="6EBEF0ED">
            <w:pPr>
              <w:widowControl w:val="0"/>
              <w:tabs>
                <w:tab w:val="left" w:pos="360"/>
              </w:tabs>
              <w:spacing w:line="240" w:lineRule="atLeast"/>
              <w:jc w:val="right"/>
              <w:outlineLvl w:val="0"/>
              <w:rPr>
                <w:rFonts w:ascii="Arial" w:hAnsi="Arial" w:cs="Arial"/>
                <w:color w:val="000000" w:themeColor="text1"/>
                <w:sz w:val="20"/>
                <w:szCs w:val="20"/>
              </w:rPr>
            </w:pP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70168C11" w14:textId="654E71C8" w:rsidR="00F32C33" w:rsidRPr="00431398" w:rsidRDefault="00F32C33" w:rsidP="4320F298">
            <w:pPr>
              <w:widowControl w:val="0"/>
              <w:tabs>
                <w:tab w:val="left" w:pos="360"/>
              </w:tabs>
              <w:spacing w:line="240" w:lineRule="atLeast"/>
              <w:jc w:val="right"/>
              <w:outlineLvl w:val="0"/>
              <w:rPr>
                <w:rFonts w:ascii="Arial" w:hAnsi="Arial" w:cs="Arial"/>
                <w:color w:val="000000" w:themeColor="text1"/>
                <w:sz w:val="20"/>
                <w:szCs w:val="20"/>
              </w:rPr>
            </w:pPr>
          </w:p>
        </w:tc>
      </w:tr>
      <w:tr w:rsidR="00D0286F" w:rsidRPr="00431398" w14:paraId="3640793F" w14:textId="77777777" w:rsidTr="4320F298">
        <w:trPr>
          <w:cantSplit/>
          <w:trHeight w:val="328"/>
        </w:trPr>
        <w:tc>
          <w:tcPr>
            <w:tcW w:w="1975" w:type="dxa"/>
            <w:tcBorders>
              <w:top w:val="single" w:sz="4" w:space="0" w:color="auto"/>
              <w:left w:val="single" w:sz="4" w:space="0" w:color="auto"/>
              <w:bottom w:val="single" w:sz="4" w:space="0" w:color="auto"/>
              <w:right w:val="single" w:sz="4" w:space="0" w:color="auto"/>
            </w:tcBorders>
            <w:vAlign w:val="center"/>
          </w:tcPr>
          <w:p w14:paraId="7C1A16C2" w14:textId="312C083A" w:rsidR="00D0286F" w:rsidRPr="00431398" w:rsidRDefault="00D0286F" w:rsidP="00517C43">
            <w:pPr>
              <w:widowControl w:val="0"/>
              <w:tabs>
                <w:tab w:val="left" w:pos="360"/>
              </w:tabs>
              <w:spacing w:line="240" w:lineRule="atLeast"/>
              <w:outlineLvl w:val="0"/>
              <w:rPr>
                <w:rFonts w:ascii="Arial" w:hAnsi="Arial" w:cs="Arial"/>
                <w:bCs/>
                <w:color w:val="000000" w:themeColor="text1"/>
                <w:kern w:val="32"/>
                <w:sz w:val="20"/>
                <w:szCs w:val="20"/>
              </w:rPr>
            </w:pPr>
          </w:p>
        </w:tc>
        <w:tc>
          <w:tcPr>
            <w:tcW w:w="2082" w:type="dxa"/>
            <w:gridSpan w:val="2"/>
            <w:tcBorders>
              <w:top w:val="single" w:sz="4" w:space="0" w:color="auto"/>
              <w:left w:val="single" w:sz="4" w:space="0" w:color="auto"/>
              <w:bottom w:val="single" w:sz="4" w:space="0" w:color="auto"/>
              <w:right w:val="single" w:sz="4" w:space="0" w:color="auto"/>
            </w:tcBorders>
            <w:vAlign w:val="center"/>
          </w:tcPr>
          <w:p w14:paraId="0FE80C6A" w14:textId="3A861FD9" w:rsidR="00D0286F" w:rsidRPr="00431398" w:rsidRDefault="00D0286F" w:rsidP="4320F298">
            <w:pPr>
              <w:widowControl w:val="0"/>
              <w:tabs>
                <w:tab w:val="left" w:pos="360"/>
              </w:tabs>
              <w:spacing w:line="240" w:lineRule="atLeast"/>
              <w:outlineLvl w:val="0"/>
              <w:rPr>
                <w:rFonts w:ascii="Arial" w:hAnsi="Arial" w:cs="Arial"/>
                <w:color w:val="000000" w:themeColor="text1"/>
                <w:kern w:val="32"/>
                <w:sz w:val="20"/>
                <w:szCs w:val="20"/>
              </w:rPr>
            </w:pPr>
          </w:p>
        </w:tc>
        <w:tc>
          <w:tcPr>
            <w:tcW w:w="1698" w:type="dxa"/>
            <w:gridSpan w:val="2"/>
            <w:tcBorders>
              <w:top w:val="single" w:sz="4" w:space="0" w:color="auto"/>
              <w:left w:val="single" w:sz="4" w:space="0" w:color="auto"/>
              <w:bottom w:val="single" w:sz="4" w:space="0" w:color="auto"/>
              <w:right w:val="single" w:sz="4" w:space="0" w:color="auto"/>
            </w:tcBorders>
            <w:vAlign w:val="center"/>
          </w:tcPr>
          <w:p w14:paraId="5430F355" w14:textId="1A3036D1" w:rsidR="00D0286F" w:rsidRPr="00431398" w:rsidRDefault="00D0286F" w:rsidP="4320F298">
            <w:pPr>
              <w:widowControl w:val="0"/>
              <w:tabs>
                <w:tab w:val="left" w:pos="360"/>
              </w:tabs>
              <w:spacing w:line="240" w:lineRule="atLeast"/>
              <w:outlineLvl w:val="0"/>
              <w:rPr>
                <w:rFonts w:ascii="Arial" w:hAnsi="Arial" w:cs="Arial"/>
                <w:color w:val="000000" w:themeColor="text1"/>
                <w:kern w:val="32"/>
                <w:sz w:val="20"/>
                <w:szCs w:val="20"/>
              </w:rPr>
            </w:pPr>
          </w:p>
        </w:tc>
        <w:tc>
          <w:tcPr>
            <w:tcW w:w="1496" w:type="dxa"/>
            <w:gridSpan w:val="4"/>
            <w:tcBorders>
              <w:top w:val="single" w:sz="4" w:space="0" w:color="auto"/>
              <w:left w:val="single" w:sz="4" w:space="0" w:color="auto"/>
              <w:bottom w:val="single" w:sz="4" w:space="0" w:color="auto"/>
              <w:right w:val="single" w:sz="4" w:space="0" w:color="auto"/>
            </w:tcBorders>
            <w:vAlign w:val="center"/>
          </w:tcPr>
          <w:p w14:paraId="74F3DFE3" w14:textId="70569837" w:rsidR="00D0286F" w:rsidRPr="00431398" w:rsidRDefault="00D0286F" w:rsidP="6EBEF0ED">
            <w:pPr>
              <w:widowControl w:val="0"/>
              <w:tabs>
                <w:tab w:val="left" w:pos="360"/>
              </w:tabs>
              <w:spacing w:line="240" w:lineRule="atLeast"/>
              <w:jc w:val="right"/>
              <w:outlineLvl w:val="0"/>
              <w:rPr>
                <w:rFonts w:ascii="Arial" w:hAnsi="Arial" w:cs="Arial"/>
                <w:color w:val="000000" w:themeColor="text1"/>
                <w:sz w:val="20"/>
                <w:szCs w:val="20"/>
              </w:rPr>
            </w:pP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4AE109C4" w14:textId="451A7AC1" w:rsidR="00D0286F" w:rsidRPr="00431398" w:rsidRDefault="00D0286F" w:rsidP="4320F298">
            <w:pPr>
              <w:widowControl w:val="0"/>
              <w:tabs>
                <w:tab w:val="left" w:pos="360"/>
              </w:tabs>
              <w:spacing w:line="240" w:lineRule="atLeast"/>
              <w:jc w:val="right"/>
              <w:outlineLvl w:val="0"/>
              <w:rPr>
                <w:rFonts w:ascii="Arial" w:hAnsi="Arial" w:cs="Arial"/>
                <w:color w:val="000000" w:themeColor="text1"/>
                <w:sz w:val="20"/>
                <w:szCs w:val="20"/>
              </w:rPr>
            </w:pPr>
          </w:p>
        </w:tc>
      </w:tr>
      <w:tr w:rsidR="00D0286F" w:rsidRPr="00431398" w14:paraId="42B20C99" w14:textId="77777777" w:rsidTr="4320F298">
        <w:trPr>
          <w:cantSplit/>
          <w:trHeight w:val="328"/>
        </w:trPr>
        <w:tc>
          <w:tcPr>
            <w:tcW w:w="1975" w:type="dxa"/>
            <w:tcBorders>
              <w:top w:val="single" w:sz="4" w:space="0" w:color="auto"/>
              <w:left w:val="single" w:sz="4" w:space="0" w:color="auto"/>
              <w:bottom w:val="single" w:sz="4" w:space="0" w:color="auto"/>
              <w:right w:val="single" w:sz="4" w:space="0" w:color="auto"/>
            </w:tcBorders>
            <w:vAlign w:val="center"/>
          </w:tcPr>
          <w:p w14:paraId="285A344D" w14:textId="77777777" w:rsidR="00D0286F" w:rsidRPr="00431398" w:rsidRDefault="00D0286F" w:rsidP="00517C43">
            <w:pPr>
              <w:widowControl w:val="0"/>
              <w:tabs>
                <w:tab w:val="left" w:pos="360"/>
              </w:tabs>
              <w:spacing w:line="240" w:lineRule="atLeast"/>
              <w:outlineLvl w:val="0"/>
              <w:rPr>
                <w:rFonts w:ascii="Arial" w:hAnsi="Arial" w:cs="Arial"/>
                <w:bCs/>
                <w:color w:val="000000" w:themeColor="text1"/>
                <w:kern w:val="32"/>
                <w:sz w:val="20"/>
                <w:szCs w:val="20"/>
              </w:rPr>
            </w:pPr>
          </w:p>
        </w:tc>
        <w:tc>
          <w:tcPr>
            <w:tcW w:w="2082" w:type="dxa"/>
            <w:gridSpan w:val="2"/>
            <w:tcBorders>
              <w:top w:val="single" w:sz="4" w:space="0" w:color="auto"/>
              <w:left w:val="single" w:sz="4" w:space="0" w:color="auto"/>
              <w:bottom w:val="single" w:sz="4" w:space="0" w:color="auto"/>
              <w:right w:val="single" w:sz="4" w:space="0" w:color="auto"/>
            </w:tcBorders>
            <w:vAlign w:val="center"/>
          </w:tcPr>
          <w:p w14:paraId="279538FA" w14:textId="77777777" w:rsidR="00D0286F" w:rsidRPr="00431398" w:rsidRDefault="00D0286F" w:rsidP="4320F298">
            <w:pPr>
              <w:widowControl w:val="0"/>
              <w:tabs>
                <w:tab w:val="left" w:pos="360"/>
              </w:tabs>
              <w:spacing w:line="240" w:lineRule="atLeast"/>
              <w:outlineLvl w:val="0"/>
              <w:rPr>
                <w:rFonts w:ascii="Arial" w:hAnsi="Arial" w:cs="Arial"/>
                <w:color w:val="000000" w:themeColor="text1"/>
                <w:kern w:val="32"/>
                <w:sz w:val="20"/>
                <w:szCs w:val="20"/>
              </w:rPr>
            </w:pPr>
          </w:p>
        </w:tc>
        <w:tc>
          <w:tcPr>
            <w:tcW w:w="1698" w:type="dxa"/>
            <w:gridSpan w:val="2"/>
            <w:tcBorders>
              <w:top w:val="single" w:sz="4" w:space="0" w:color="auto"/>
              <w:left w:val="single" w:sz="4" w:space="0" w:color="auto"/>
              <w:bottom w:val="single" w:sz="4" w:space="0" w:color="auto"/>
              <w:right w:val="single" w:sz="4" w:space="0" w:color="auto"/>
            </w:tcBorders>
            <w:vAlign w:val="center"/>
          </w:tcPr>
          <w:p w14:paraId="22B7A1D8" w14:textId="77777777" w:rsidR="00D0286F" w:rsidRPr="00431398" w:rsidRDefault="00D0286F" w:rsidP="4320F298">
            <w:pPr>
              <w:widowControl w:val="0"/>
              <w:tabs>
                <w:tab w:val="left" w:pos="360"/>
              </w:tabs>
              <w:spacing w:line="240" w:lineRule="atLeast"/>
              <w:outlineLvl w:val="0"/>
              <w:rPr>
                <w:rFonts w:ascii="Arial" w:hAnsi="Arial" w:cs="Arial"/>
                <w:color w:val="000000" w:themeColor="text1"/>
                <w:kern w:val="32"/>
                <w:sz w:val="20"/>
                <w:szCs w:val="20"/>
              </w:rPr>
            </w:pPr>
          </w:p>
        </w:tc>
        <w:tc>
          <w:tcPr>
            <w:tcW w:w="1496" w:type="dxa"/>
            <w:gridSpan w:val="4"/>
            <w:tcBorders>
              <w:top w:val="single" w:sz="4" w:space="0" w:color="auto"/>
              <w:left w:val="single" w:sz="4" w:space="0" w:color="auto"/>
              <w:bottom w:val="single" w:sz="4" w:space="0" w:color="auto"/>
              <w:right w:val="single" w:sz="4" w:space="0" w:color="auto"/>
            </w:tcBorders>
            <w:vAlign w:val="center"/>
          </w:tcPr>
          <w:p w14:paraId="79C898D5" w14:textId="77777777" w:rsidR="00D0286F" w:rsidRPr="00431398" w:rsidRDefault="00D0286F" w:rsidP="6EBEF0ED">
            <w:pPr>
              <w:widowControl w:val="0"/>
              <w:tabs>
                <w:tab w:val="left" w:pos="360"/>
              </w:tabs>
              <w:spacing w:line="240" w:lineRule="atLeast"/>
              <w:jc w:val="right"/>
              <w:outlineLvl w:val="0"/>
              <w:rPr>
                <w:rFonts w:ascii="Arial" w:hAnsi="Arial" w:cs="Arial"/>
                <w:color w:val="000000" w:themeColor="text1"/>
                <w:sz w:val="20"/>
                <w:szCs w:val="20"/>
              </w:rPr>
            </w:pP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1F9C1A84" w14:textId="77777777" w:rsidR="00D0286F" w:rsidRPr="00431398" w:rsidRDefault="00D0286F" w:rsidP="4320F298">
            <w:pPr>
              <w:widowControl w:val="0"/>
              <w:tabs>
                <w:tab w:val="left" w:pos="360"/>
              </w:tabs>
              <w:spacing w:line="240" w:lineRule="atLeast"/>
              <w:jc w:val="right"/>
              <w:outlineLvl w:val="0"/>
              <w:rPr>
                <w:rFonts w:ascii="Arial" w:hAnsi="Arial" w:cs="Arial"/>
                <w:color w:val="000000" w:themeColor="text1"/>
                <w:sz w:val="20"/>
                <w:szCs w:val="20"/>
              </w:rPr>
            </w:pPr>
          </w:p>
        </w:tc>
      </w:tr>
      <w:tr w:rsidR="00B4784C" w:rsidRPr="00431398" w14:paraId="35204FE3" w14:textId="77777777" w:rsidTr="00165261">
        <w:trPr>
          <w:cantSplit/>
          <w:trHeight w:val="95"/>
        </w:trPr>
        <w:tc>
          <w:tcPr>
            <w:tcW w:w="5755" w:type="dxa"/>
            <w:gridSpan w:val="5"/>
            <w:tcBorders>
              <w:top w:val="single" w:sz="4" w:space="0" w:color="auto"/>
              <w:left w:val="single" w:sz="4" w:space="0" w:color="auto"/>
              <w:bottom w:val="single" w:sz="4" w:space="0" w:color="auto"/>
              <w:right w:val="single" w:sz="4" w:space="0" w:color="auto"/>
            </w:tcBorders>
          </w:tcPr>
          <w:p w14:paraId="73C92147" w14:textId="0D6FF1B5" w:rsidR="00B4784C" w:rsidRPr="00431398" w:rsidRDefault="00B4784C" w:rsidP="00B4784C">
            <w:pPr>
              <w:widowControl w:val="0"/>
              <w:tabs>
                <w:tab w:val="left" w:pos="360"/>
              </w:tabs>
              <w:spacing w:line="240" w:lineRule="atLeast"/>
              <w:jc w:val="both"/>
              <w:outlineLvl w:val="0"/>
              <w:rPr>
                <w:rFonts w:ascii="Arial" w:hAnsi="Arial" w:cs="Arial"/>
                <w:b/>
                <w:kern w:val="32"/>
                <w:sz w:val="20"/>
                <w:szCs w:val="20"/>
              </w:rPr>
            </w:pPr>
            <w:r w:rsidRPr="00431398">
              <w:rPr>
                <w:rFonts w:ascii="Arial" w:hAnsi="Arial" w:cs="Arial"/>
              </w:rPr>
              <w:t>SKUPAJ</w:t>
            </w:r>
          </w:p>
        </w:tc>
        <w:tc>
          <w:tcPr>
            <w:tcW w:w="1496" w:type="dxa"/>
            <w:gridSpan w:val="4"/>
            <w:tcBorders>
              <w:top w:val="single" w:sz="4" w:space="0" w:color="auto"/>
              <w:left w:val="single" w:sz="4" w:space="0" w:color="auto"/>
              <w:bottom w:val="single" w:sz="4" w:space="0" w:color="auto"/>
              <w:right w:val="single" w:sz="4" w:space="0" w:color="auto"/>
            </w:tcBorders>
          </w:tcPr>
          <w:p w14:paraId="060E8B1F" w14:textId="23E412DC" w:rsidR="00B4784C" w:rsidRPr="00431398" w:rsidRDefault="00B4784C" w:rsidP="00B4784C">
            <w:pPr>
              <w:widowControl w:val="0"/>
              <w:spacing w:line="240" w:lineRule="atLeast"/>
              <w:jc w:val="right"/>
              <w:rPr>
                <w:rFonts w:ascii="Arial" w:hAnsi="Arial" w:cs="Arial"/>
                <w:b/>
                <w:sz w:val="20"/>
                <w:szCs w:val="20"/>
              </w:rPr>
            </w:pPr>
          </w:p>
        </w:tc>
        <w:tc>
          <w:tcPr>
            <w:tcW w:w="1949" w:type="dxa"/>
            <w:gridSpan w:val="2"/>
            <w:tcBorders>
              <w:top w:val="single" w:sz="4" w:space="0" w:color="auto"/>
              <w:left w:val="single" w:sz="4" w:space="0" w:color="auto"/>
              <w:bottom w:val="single" w:sz="4" w:space="0" w:color="auto"/>
              <w:right w:val="single" w:sz="4" w:space="0" w:color="auto"/>
            </w:tcBorders>
          </w:tcPr>
          <w:p w14:paraId="76FBCE25" w14:textId="7FB4461A" w:rsidR="00B4784C" w:rsidRPr="00431398" w:rsidRDefault="00B4784C" w:rsidP="00B4784C">
            <w:pPr>
              <w:widowControl w:val="0"/>
              <w:tabs>
                <w:tab w:val="left" w:pos="360"/>
              </w:tabs>
              <w:spacing w:line="240" w:lineRule="atLeast"/>
              <w:jc w:val="right"/>
              <w:outlineLvl w:val="0"/>
              <w:rPr>
                <w:rFonts w:ascii="Arial" w:hAnsi="Arial" w:cs="Arial"/>
                <w:bCs/>
                <w:kern w:val="32"/>
                <w:sz w:val="20"/>
                <w:szCs w:val="20"/>
              </w:rPr>
            </w:pPr>
          </w:p>
        </w:tc>
      </w:tr>
      <w:tr w:rsidR="00517C43" w:rsidRPr="00431398" w14:paraId="7048C013" w14:textId="77777777" w:rsidTr="4320F298">
        <w:trPr>
          <w:cantSplit/>
          <w:trHeight w:val="294"/>
        </w:trPr>
        <w:tc>
          <w:tcPr>
            <w:tcW w:w="92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3A5876A" w14:textId="77777777" w:rsidR="00517C43" w:rsidRPr="00431398" w:rsidRDefault="00517C43" w:rsidP="00517C43">
            <w:pPr>
              <w:widowControl w:val="0"/>
              <w:tabs>
                <w:tab w:val="left" w:pos="2340"/>
              </w:tabs>
              <w:spacing w:line="240" w:lineRule="atLeast"/>
              <w:outlineLvl w:val="0"/>
              <w:rPr>
                <w:rFonts w:ascii="Arial" w:hAnsi="Arial" w:cs="Arial"/>
                <w:b/>
                <w:kern w:val="32"/>
                <w:sz w:val="20"/>
                <w:szCs w:val="20"/>
              </w:rPr>
            </w:pPr>
            <w:proofErr w:type="spellStart"/>
            <w:r w:rsidRPr="00431398">
              <w:rPr>
                <w:rFonts w:ascii="Arial" w:hAnsi="Arial" w:cs="Arial"/>
                <w:b/>
                <w:kern w:val="32"/>
                <w:sz w:val="20"/>
                <w:szCs w:val="20"/>
              </w:rPr>
              <w:t>II.b</w:t>
            </w:r>
            <w:proofErr w:type="spellEnd"/>
            <w:r w:rsidRPr="00431398">
              <w:rPr>
                <w:rFonts w:ascii="Arial" w:hAnsi="Arial" w:cs="Arial"/>
                <w:b/>
                <w:kern w:val="32"/>
                <w:sz w:val="20"/>
                <w:szCs w:val="20"/>
              </w:rPr>
              <w:t xml:space="preserve"> Manjkajoče pravice porabe bodo zagotovljene s prerazporeditvijo:</w:t>
            </w:r>
          </w:p>
        </w:tc>
      </w:tr>
      <w:tr w:rsidR="00517C43" w:rsidRPr="00431398" w14:paraId="25E7D87A" w14:textId="77777777" w:rsidTr="4320F298">
        <w:trPr>
          <w:cantSplit/>
          <w:trHeight w:val="100"/>
        </w:trPr>
        <w:tc>
          <w:tcPr>
            <w:tcW w:w="1975" w:type="dxa"/>
            <w:tcBorders>
              <w:top w:val="single" w:sz="4" w:space="0" w:color="auto"/>
              <w:left w:val="single" w:sz="4" w:space="0" w:color="auto"/>
              <w:bottom w:val="single" w:sz="4" w:space="0" w:color="auto"/>
              <w:right w:val="single" w:sz="4" w:space="0" w:color="auto"/>
            </w:tcBorders>
            <w:vAlign w:val="center"/>
          </w:tcPr>
          <w:p w14:paraId="31FD9F8D"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 xml:space="preserve">Ime proračunskega uporabnika </w:t>
            </w:r>
          </w:p>
        </w:tc>
        <w:tc>
          <w:tcPr>
            <w:tcW w:w="2082" w:type="dxa"/>
            <w:gridSpan w:val="2"/>
            <w:tcBorders>
              <w:top w:val="single" w:sz="4" w:space="0" w:color="auto"/>
              <w:left w:val="single" w:sz="4" w:space="0" w:color="auto"/>
              <w:bottom w:val="single" w:sz="4" w:space="0" w:color="auto"/>
              <w:right w:val="single" w:sz="4" w:space="0" w:color="auto"/>
            </w:tcBorders>
            <w:vAlign w:val="center"/>
          </w:tcPr>
          <w:p w14:paraId="69DEA76E"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Šifra in naziv ukrepa, projekta</w:t>
            </w:r>
          </w:p>
        </w:tc>
        <w:tc>
          <w:tcPr>
            <w:tcW w:w="1698" w:type="dxa"/>
            <w:gridSpan w:val="2"/>
            <w:tcBorders>
              <w:top w:val="single" w:sz="4" w:space="0" w:color="auto"/>
              <w:left w:val="single" w:sz="4" w:space="0" w:color="auto"/>
              <w:bottom w:val="single" w:sz="4" w:space="0" w:color="auto"/>
              <w:right w:val="single" w:sz="4" w:space="0" w:color="auto"/>
            </w:tcBorders>
            <w:vAlign w:val="center"/>
          </w:tcPr>
          <w:p w14:paraId="1DCA248B"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 xml:space="preserve">Šifra in naziv proračunske postavke </w:t>
            </w:r>
          </w:p>
        </w:tc>
        <w:tc>
          <w:tcPr>
            <w:tcW w:w="1496" w:type="dxa"/>
            <w:gridSpan w:val="4"/>
            <w:tcBorders>
              <w:top w:val="single" w:sz="4" w:space="0" w:color="auto"/>
              <w:left w:val="single" w:sz="4" w:space="0" w:color="auto"/>
              <w:bottom w:val="single" w:sz="4" w:space="0" w:color="auto"/>
              <w:right w:val="single" w:sz="4" w:space="0" w:color="auto"/>
            </w:tcBorders>
            <w:vAlign w:val="center"/>
          </w:tcPr>
          <w:p w14:paraId="6EE8AC74"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Znesek za tekoče leto (t)</w:t>
            </w: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6F2CD4AD" w14:textId="77777777" w:rsidR="00517C43" w:rsidRPr="00431398" w:rsidRDefault="00517C43" w:rsidP="00517C43">
            <w:pPr>
              <w:widowControl w:val="0"/>
              <w:spacing w:line="240" w:lineRule="atLeast"/>
              <w:jc w:val="center"/>
              <w:rPr>
                <w:rFonts w:ascii="Arial" w:hAnsi="Arial" w:cs="Arial"/>
                <w:sz w:val="20"/>
                <w:szCs w:val="20"/>
              </w:rPr>
            </w:pPr>
            <w:r w:rsidRPr="00431398">
              <w:rPr>
                <w:rFonts w:ascii="Arial" w:hAnsi="Arial" w:cs="Arial"/>
                <w:sz w:val="20"/>
                <w:szCs w:val="20"/>
              </w:rPr>
              <w:t xml:space="preserve">Znesek za t + 1 </w:t>
            </w:r>
          </w:p>
        </w:tc>
      </w:tr>
      <w:tr w:rsidR="00D0286F" w:rsidRPr="00431398" w14:paraId="5D6EEB37" w14:textId="77777777" w:rsidTr="4320F298">
        <w:trPr>
          <w:cantSplit/>
          <w:trHeight w:val="95"/>
        </w:trPr>
        <w:tc>
          <w:tcPr>
            <w:tcW w:w="1975" w:type="dxa"/>
            <w:tcBorders>
              <w:top w:val="single" w:sz="4" w:space="0" w:color="auto"/>
              <w:left w:val="single" w:sz="4" w:space="0" w:color="auto"/>
              <w:bottom w:val="single" w:sz="4" w:space="0" w:color="auto"/>
              <w:right w:val="single" w:sz="4" w:space="0" w:color="auto"/>
            </w:tcBorders>
            <w:vAlign w:val="center"/>
          </w:tcPr>
          <w:p w14:paraId="73D927D9" w14:textId="29D18F41"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c>
          <w:tcPr>
            <w:tcW w:w="2082" w:type="dxa"/>
            <w:gridSpan w:val="2"/>
            <w:tcBorders>
              <w:top w:val="single" w:sz="4" w:space="0" w:color="auto"/>
              <w:left w:val="single" w:sz="4" w:space="0" w:color="auto"/>
              <w:bottom w:val="single" w:sz="4" w:space="0" w:color="auto"/>
              <w:right w:val="single" w:sz="4" w:space="0" w:color="auto"/>
            </w:tcBorders>
            <w:vAlign w:val="center"/>
          </w:tcPr>
          <w:p w14:paraId="6CDA94D6" w14:textId="095C0251"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c>
          <w:tcPr>
            <w:tcW w:w="1698" w:type="dxa"/>
            <w:gridSpan w:val="2"/>
            <w:tcBorders>
              <w:top w:val="single" w:sz="4" w:space="0" w:color="auto"/>
              <w:left w:val="single" w:sz="4" w:space="0" w:color="auto"/>
              <w:bottom w:val="single" w:sz="4" w:space="0" w:color="auto"/>
              <w:right w:val="single" w:sz="4" w:space="0" w:color="auto"/>
            </w:tcBorders>
            <w:vAlign w:val="center"/>
          </w:tcPr>
          <w:p w14:paraId="188CB56E" w14:textId="07D6A0D1"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c>
          <w:tcPr>
            <w:tcW w:w="1496" w:type="dxa"/>
            <w:gridSpan w:val="4"/>
            <w:tcBorders>
              <w:top w:val="single" w:sz="4" w:space="0" w:color="auto"/>
              <w:left w:val="single" w:sz="4" w:space="0" w:color="auto"/>
              <w:bottom w:val="single" w:sz="4" w:space="0" w:color="auto"/>
              <w:right w:val="single" w:sz="4" w:space="0" w:color="auto"/>
            </w:tcBorders>
            <w:vAlign w:val="center"/>
          </w:tcPr>
          <w:p w14:paraId="6918EEC9" w14:textId="2EBEBF78" w:rsidR="00D0286F" w:rsidRPr="00431398" w:rsidRDefault="00D0286F" w:rsidP="00165261">
            <w:pPr>
              <w:widowControl w:val="0"/>
              <w:tabs>
                <w:tab w:val="left" w:pos="360"/>
              </w:tabs>
              <w:spacing w:line="240" w:lineRule="atLeast"/>
              <w:jc w:val="center"/>
              <w:outlineLvl w:val="0"/>
              <w:rPr>
                <w:rFonts w:ascii="Arial" w:hAnsi="Arial" w:cs="Arial"/>
                <w:bCs/>
                <w:kern w:val="32"/>
                <w:sz w:val="20"/>
                <w:szCs w:val="20"/>
              </w:rPr>
            </w:pP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7C8D8D33" w14:textId="66C41EBB" w:rsidR="00D0286F" w:rsidRPr="00431398" w:rsidRDefault="00D0286F" w:rsidP="00165261">
            <w:pPr>
              <w:widowControl w:val="0"/>
              <w:tabs>
                <w:tab w:val="left" w:pos="360"/>
              </w:tabs>
              <w:spacing w:line="240" w:lineRule="atLeast"/>
              <w:jc w:val="center"/>
              <w:outlineLvl w:val="0"/>
              <w:rPr>
                <w:rFonts w:ascii="Arial" w:hAnsi="Arial" w:cs="Arial"/>
                <w:bCs/>
                <w:kern w:val="32"/>
                <w:sz w:val="20"/>
                <w:szCs w:val="20"/>
              </w:rPr>
            </w:pPr>
          </w:p>
        </w:tc>
      </w:tr>
      <w:tr w:rsidR="00AA57F6" w:rsidRPr="00431398" w14:paraId="0DC1B584" w14:textId="77777777" w:rsidTr="4320F298">
        <w:trPr>
          <w:cantSplit/>
          <w:trHeight w:val="95"/>
        </w:trPr>
        <w:tc>
          <w:tcPr>
            <w:tcW w:w="1975" w:type="dxa"/>
            <w:tcBorders>
              <w:top w:val="single" w:sz="4" w:space="0" w:color="auto"/>
              <w:left w:val="single" w:sz="4" w:space="0" w:color="auto"/>
              <w:bottom w:val="single" w:sz="4" w:space="0" w:color="auto"/>
              <w:right w:val="single" w:sz="4" w:space="0" w:color="auto"/>
            </w:tcBorders>
            <w:vAlign w:val="center"/>
          </w:tcPr>
          <w:p w14:paraId="682FA9E5" w14:textId="77777777" w:rsidR="00AA57F6" w:rsidRPr="00431398" w:rsidRDefault="00AA57F6" w:rsidP="00D0286F">
            <w:pPr>
              <w:widowControl w:val="0"/>
              <w:tabs>
                <w:tab w:val="left" w:pos="360"/>
              </w:tabs>
              <w:spacing w:line="240" w:lineRule="atLeast"/>
              <w:outlineLvl w:val="0"/>
              <w:rPr>
                <w:rFonts w:ascii="Arial" w:hAnsi="Arial" w:cs="Arial"/>
                <w:bCs/>
                <w:kern w:val="32"/>
                <w:sz w:val="20"/>
                <w:szCs w:val="20"/>
              </w:rPr>
            </w:pPr>
          </w:p>
        </w:tc>
        <w:tc>
          <w:tcPr>
            <w:tcW w:w="2082" w:type="dxa"/>
            <w:gridSpan w:val="2"/>
            <w:tcBorders>
              <w:top w:val="single" w:sz="4" w:space="0" w:color="auto"/>
              <w:left w:val="single" w:sz="4" w:space="0" w:color="auto"/>
              <w:bottom w:val="single" w:sz="4" w:space="0" w:color="auto"/>
              <w:right w:val="single" w:sz="4" w:space="0" w:color="auto"/>
            </w:tcBorders>
            <w:vAlign w:val="center"/>
          </w:tcPr>
          <w:p w14:paraId="0795B50C" w14:textId="77777777" w:rsidR="00AA57F6" w:rsidRPr="00431398" w:rsidRDefault="00AA57F6" w:rsidP="00D0286F">
            <w:pPr>
              <w:widowControl w:val="0"/>
              <w:tabs>
                <w:tab w:val="left" w:pos="360"/>
              </w:tabs>
              <w:spacing w:line="240" w:lineRule="atLeast"/>
              <w:outlineLvl w:val="0"/>
              <w:rPr>
                <w:rFonts w:ascii="Arial" w:hAnsi="Arial" w:cs="Arial"/>
                <w:bCs/>
                <w:kern w:val="32"/>
                <w:sz w:val="20"/>
                <w:szCs w:val="20"/>
              </w:rPr>
            </w:pPr>
          </w:p>
        </w:tc>
        <w:tc>
          <w:tcPr>
            <w:tcW w:w="1698" w:type="dxa"/>
            <w:gridSpan w:val="2"/>
            <w:tcBorders>
              <w:top w:val="single" w:sz="4" w:space="0" w:color="auto"/>
              <w:left w:val="single" w:sz="4" w:space="0" w:color="auto"/>
              <w:bottom w:val="single" w:sz="4" w:space="0" w:color="auto"/>
              <w:right w:val="single" w:sz="4" w:space="0" w:color="auto"/>
            </w:tcBorders>
            <w:vAlign w:val="center"/>
          </w:tcPr>
          <w:p w14:paraId="154F54B2" w14:textId="77777777" w:rsidR="00AA57F6" w:rsidRPr="00431398" w:rsidRDefault="00AA57F6" w:rsidP="00D0286F">
            <w:pPr>
              <w:widowControl w:val="0"/>
              <w:tabs>
                <w:tab w:val="left" w:pos="360"/>
              </w:tabs>
              <w:spacing w:line="240" w:lineRule="atLeast"/>
              <w:outlineLvl w:val="0"/>
              <w:rPr>
                <w:rFonts w:ascii="Arial" w:hAnsi="Arial" w:cs="Arial"/>
                <w:bCs/>
                <w:kern w:val="32"/>
                <w:sz w:val="20"/>
                <w:szCs w:val="20"/>
              </w:rPr>
            </w:pPr>
          </w:p>
        </w:tc>
        <w:tc>
          <w:tcPr>
            <w:tcW w:w="1496" w:type="dxa"/>
            <w:gridSpan w:val="4"/>
            <w:tcBorders>
              <w:top w:val="single" w:sz="4" w:space="0" w:color="auto"/>
              <w:left w:val="single" w:sz="4" w:space="0" w:color="auto"/>
              <w:bottom w:val="single" w:sz="4" w:space="0" w:color="auto"/>
              <w:right w:val="single" w:sz="4" w:space="0" w:color="auto"/>
            </w:tcBorders>
            <w:vAlign w:val="center"/>
          </w:tcPr>
          <w:p w14:paraId="1F70E125" w14:textId="77777777" w:rsidR="00AA57F6" w:rsidRPr="00431398" w:rsidRDefault="00AA57F6" w:rsidP="00165261">
            <w:pPr>
              <w:widowControl w:val="0"/>
              <w:tabs>
                <w:tab w:val="left" w:pos="360"/>
              </w:tabs>
              <w:spacing w:line="240" w:lineRule="atLeast"/>
              <w:jc w:val="center"/>
              <w:outlineLvl w:val="0"/>
              <w:rPr>
                <w:rFonts w:ascii="Arial" w:hAnsi="Arial" w:cs="Arial"/>
                <w:bCs/>
                <w:kern w:val="32"/>
                <w:sz w:val="20"/>
                <w:szCs w:val="20"/>
              </w:rPr>
            </w:pP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487A0FEC" w14:textId="77777777" w:rsidR="00AA57F6" w:rsidRPr="00431398" w:rsidRDefault="00AA57F6" w:rsidP="00165261">
            <w:pPr>
              <w:widowControl w:val="0"/>
              <w:tabs>
                <w:tab w:val="left" w:pos="360"/>
              </w:tabs>
              <w:spacing w:line="240" w:lineRule="atLeast"/>
              <w:jc w:val="center"/>
              <w:outlineLvl w:val="0"/>
              <w:rPr>
                <w:rFonts w:ascii="Arial" w:hAnsi="Arial" w:cs="Arial"/>
                <w:bCs/>
                <w:kern w:val="32"/>
                <w:sz w:val="20"/>
                <w:szCs w:val="20"/>
              </w:rPr>
            </w:pPr>
          </w:p>
        </w:tc>
      </w:tr>
      <w:tr w:rsidR="00D0286F" w:rsidRPr="00431398" w14:paraId="4C5166FE" w14:textId="77777777" w:rsidTr="4320F298">
        <w:trPr>
          <w:cantSplit/>
          <w:trHeight w:val="95"/>
        </w:trPr>
        <w:tc>
          <w:tcPr>
            <w:tcW w:w="5755" w:type="dxa"/>
            <w:gridSpan w:val="5"/>
            <w:tcBorders>
              <w:top w:val="single" w:sz="4" w:space="0" w:color="auto"/>
              <w:left w:val="single" w:sz="4" w:space="0" w:color="auto"/>
              <w:bottom w:val="single" w:sz="4" w:space="0" w:color="auto"/>
              <w:right w:val="single" w:sz="4" w:space="0" w:color="auto"/>
            </w:tcBorders>
            <w:vAlign w:val="center"/>
          </w:tcPr>
          <w:p w14:paraId="03428968" w14:textId="77777777" w:rsidR="00D0286F" w:rsidRPr="00431398" w:rsidRDefault="00D0286F" w:rsidP="00D0286F">
            <w:pPr>
              <w:widowControl w:val="0"/>
              <w:tabs>
                <w:tab w:val="left" w:pos="360"/>
              </w:tabs>
              <w:spacing w:line="240" w:lineRule="atLeast"/>
              <w:outlineLvl w:val="0"/>
              <w:rPr>
                <w:rFonts w:ascii="Arial" w:hAnsi="Arial" w:cs="Arial"/>
                <w:b/>
                <w:kern w:val="32"/>
                <w:sz w:val="20"/>
                <w:szCs w:val="20"/>
              </w:rPr>
            </w:pPr>
            <w:r w:rsidRPr="00431398">
              <w:rPr>
                <w:rFonts w:ascii="Arial" w:hAnsi="Arial" w:cs="Arial"/>
                <w:b/>
                <w:kern w:val="32"/>
                <w:sz w:val="20"/>
                <w:szCs w:val="20"/>
              </w:rPr>
              <w:t>SKUPAJ</w:t>
            </w:r>
          </w:p>
        </w:tc>
        <w:tc>
          <w:tcPr>
            <w:tcW w:w="1496" w:type="dxa"/>
            <w:gridSpan w:val="4"/>
            <w:tcBorders>
              <w:top w:val="single" w:sz="4" w:space="0" w:color="auto"/>
              <w:left w:val="single" w:sz="4" w:space="0" w:color="auto"/>
              <w:bottom w:val="single" w:sz="4" w:space="0" w:color="auto"/>
              <w:right w:val="single" w:sz="4" w:space="0" w:color="auto"/>
            </w:tcBorders>
            <w:vAlign w:val="center"/>
          </w:tcPr>
          <w:p w14:paraId="2A9E07E4" w14:textId="0CDBD85C" w:rsidR="00D0286F" w:rsidRPr="00431398" w:rsidRDefault="00D0286F" w:rsidP="00165261">
            <w:pPr>
              <w:widowControl w:val="0"/>
              <w:tabs>
                <w:tab w:val="left" w:pos="360"/>
              </w:tabs>
              <w:spacing w:line="240" w:lineRule="atLeast"/>
              <w:jc w:val="center"/>
              <w:outlineLvl w:val="0"/>
              <w:rPr>
                <w:rFonts w:ascii="Arial" w:hAnsi="Arial" w:cs="Arial"/>
                <w:b/>
                <w:kern w:val="32"/>
                <w:sz w:val="20"/>
                <w:szCs w:val="20"/>
              </w:rPr>
            </w:pPr>
          </w:p>
        </w:tc>
        <w:tc>
          <w:tcPr>
            <w:tcW w:w="1949" w:type="dxa"/>
            <w:gridSpan w:val="2"/>
            <w:tcBorders>
              <w:top w:val="single" w:sz="4" w:space="0" w:color="auto"/>
              <w:left w:val="single" w:sz="4" w:space="0" w:color="auto"/>
              <w:bottom w:val="single" w:sz="4" w:space="0" w:color="auto"/>
              <w:right w:val="single" w:sz="4" w:space="0" w:color="auto"/>
            </w:tcBorders>
            <w:vAlign w:val="center"/>
          </w:tcPr>
          <w:p w14:paraId="0BA176A6" w14:textId="6907EE87" w:rsidR="00D0286F" w:rsidRPr="00431398" w:rsidRDefault="00D0286F" w:rsidP="00165261">
            <w:pPr>
              <w:widowControl w:val="0"/>
              <w:tabs>
                <w:tab w:val="left" w:pos="360"/>
              </w:tabs>
              <w:spacing w:line="240" w:lineRule="atLeast"/>
              <w:jc w:val="center"/>
              <w:outlineLvl w:val="0"/>
              <w:rPr>
                <w:rFonts w:ascii="Arial" w:hAnsi="Arial" w:cs="Arial"/>
                <w:b/>
                <w:kern w:val="32"/>
                <w:sz w:val="20"/>
                <w:szCs w:val="20"/>
              </w:rPr>
            </w:pPr>
          </w:p>
        </w:tc>
      </w:tr>
      <w:tr w:rsidR="00D0286F" w:rsidRPr="00431398" w14:paraId="2763FAA7" w14:textId="77777777" w:rsidTr="4320F298">
        <w:trPr>
          <w:cantSplit/>
          <w:trHeight w:val="207"/>
        </w:trPr>
        <w:tc>
          <w:tcPr>
            <w:tcW w:w="9200" w:type="dxa"/>
            <w:gridSpan w:val="11"/>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9E8E9F3" w14:textId="77777777" w:rsidR="00D0286F" w:rsidRPr="00431398" w:rsidRDefault="00D0286F" w:rsidP="00D0286F">
            <w:pPr>
              <w:widowControl w:val="0"/>
              <w:tabs>
                <w:tab w:val="left" w:pos="2340"/>
              </w:tabs>
              <w:spacing w:line="240" w:lineRule="atLeast"/>
              <w:outlineLvl w:val="0"/>
              <w:rPr>
                <w:rFonts w:ascii="Arial" w:hAnsi="Arial" w:cs="Arial"/>
                <w:b/>
                <w:kern w:val="32"/>
                <w:sz w:val="20"/>
                <w:szCs w:val="20"/>
              </w:rPr>
            </w:pPr>
            <w:proofErr w:type="spellStart"/>
            <w:r w:rsidRPr="00431398">
              <w:rPr>
                <w:rFonts w:ascii="Arial" w:hAnsi="Arial" w:cs="Arial"/>
                <w:b/>
                <w:kern w:val="32"/>
                <w:sz w:val="20"/>
                <w:szCs w:val="20"/>
              </w:rPr>
              <w:t>II.c</w:t>
            </w:r>
            <w:proofErr w:type="spellEnd"/>
            <w:r w:rsidRPr="00431398">
              <w:rPr>
                <w:rFonts w:ascii="Arial" w:hAnsi="Arial" w:cs="Arial"/>
                <w:b/>
                <w:kern w:val="32"/>
                <w:sz w:val="20"/>
                <w:szCs w:val="20"/>
              </w:rPr>
              <w:t xml:space="preserve"> Načrtovana nadomestitev zmanjšanih prihodkov in povečanih odhodkov proračuna:</w:t>
            </w:r>
          </w:p>
        </w:tc>
      </w:tr>
      <w:tr w:rsidR="00D0286F" w:rsidRPr="00431398" w14:paraId="0D758E8A" w14:textId="77777777" w:rsidTr="4320F298">
        <w:trPr>
          <w:cantSplit/>
          <w:trHeight w:val="100"/>
        </w:trPr>
        <w:tc>
          <w:tcPr>
            <w:tcW w:w="4057" w:type="dxa"/>
            <w:gridSpan w:val="3"/>
            <w:tcBorders>
              <w:top w:val="single" w:sz="4" w:space="0" w:color="auto"/>
              <w:left w:val="single" w:sz="4" w:space="0" w:color="auto"/>
              <w:bottom w:val="single" w:sz="4" w:space="0" w:color="auto"/>
              <w:right w:val="single" w:sz="4" w:space="0" w:color="auto"/>
            </w:tcBorders>
            <w:vAlign w:val="center"/>
          </w:tcPr>
          <w:p w14:paraId="4193974F" w14:textId="77777777" w:rsidR="00D0286F" w:rsidRPr="00431398" w:rsidRDefault="00D0286F" w:rsidP="00D0286F">
            <w:pPr>
              <w:widowControl w:val="0"/>
              <w:spacing w:line="240" w:lineRule="atLeast"/>
              <w:ind w:left="-122" w:right="-112"/>
              <w:jc w:val="center"/>
              <w:rPr>
                <w:rFonts w:ascii="Arial" w:hAnsi="Arial" w:cs="Arial"/>
                <w:sz w:val="20"/>
                <w:szCs w:val="20"/>
              </w:rPr>
            </w:pPr>
            <w:r w:rsidRPr="00431398">
              <w:rPr>
                <w:rFonts w:ascii="Arial" w:hAnsi="Arial" w:cs="Arial"/>
                <w:sz w:val="20"/>
                <w:szCs w:val="20"/>
              </w:rPr>
              <w:t>Novi prihodki</w:t>
            </w:r>
          </w:p>
        </w:tc>
        <w:tc>
          <w:tcPr>
            <w:tcW w:w="2469" w:type="dxa"/>
            <w:gridSpan w:val="4"/>
            <w:tcBorders>
              <w:top w:val="single" w:sz="4" w:space="0" w:color="auto"/>
              <w:left w:val="single" w:sz="4" w:space="0" w:color="auto"/>
              <w:bottom w:val="single" w:sz="4" w:space="0" w:color="auto"/>
              <w:right w:val="single" w:sz="4" w:space="0" w:color="auto"/>
            </w:tcBorders>
            <w:vAlign w:val="center"/>
          </w:tcPr>
          <w:p w14:paraId="562085D8" w14:textId="77777777" w:rsidR="00D0286F" w:rsidRPr="00431398" w:rsidRDefault="00D0286F" w:rsidP="00D0286F">
            <w:pPr>
              <w:widowControl w:val="0"/>
              <w:spacing w:line="240" w:lineRule="atLeast"/>
              <w:ind w:left="-122" w:right="-112"/>
              <w:jc w:val="center"/>
              <w:rPr>
                <w:rFonts w:ascii="Arial" w:hAnsi="Arial" w:cs="Arial"/>
                <w:sz w:val="20"/>
                <w:szCs w:val="20"/>
              </w:rPr>
            </w:pPr>
            <w:r w:rsidRPr="00431398">
              <w:rPr>
                <w:rFonts w:ascii="Arial" w:hAnsi="Arial" w:cs="Arial"/>
                <w:sz w:val="20"/>
                <w:szCs w:val="20"/>
              </w:rPr>
              <w:t>Znesek za tekoče leto (t)</w:t>
            </w:r>
          </w:p>
        </w:tc>
        <w:tc>
          <w:tcPr>
            <w:tcW w:w="2674" w:type="dxa"/>
            <w:gridSpan w:val="4"/>
            <w:tcBorders>
              <w:top w:val="single" w:sz="4" w:space="0" w:color="auto"/>
              <w:left w:val="single" w:sz="4" w:space="0" w:color="auto"/>
              <w:bottom w:val="single" w:sz="4" w:space="0" w:color="auto"/>
              <w:right w:val="single" w:sz="4" w:space="0" w:color="auto"/>
            </w:tcBorders>
            <w:vAlign w:val="center"/>
          </w:tcPr>
          <w:p w14:paraId="38BB88A2" w14:textId="77777777" w:rsidR="00D0286F" w:rsidRPr="00431398" w:rsidRDefault="00D0286F" w:rsidP="00D0286F">
            <w:pPr>
              <w:widowControl w:val="0"/>
              <w:spacing w:line="240" w:lineRule="atLeast"/>
              <w:ind w:left="-122" w:right="-112"/>
              <w:jc w:val="center"/>
              <w:rPr>
                <w:rFonts w:ascii="Arial" w:hAnsi="Arial" w:cs="Arial"/>
                <w:sz w:val="20"/>
                <w:szCs w:val="20"/>
              </w:rPr>
            </w:pPr>
            <w:r w:rsidRPr="00431398">
              <w:rPr>
                <w:rFonts w:ascii="Arial" w:hAnsi="Arial" w:cs="Arial"/>
                <w:sz w:val="20"/>
                <w:szCs w:val="20"/>
              </w:rPr>
              <w:t>Znesek za t + 1</w:t>
            </w:r>
          </w:p>
        </w:tc>
      </w:tr>
      <w:tr w:rsidR="00D0286F" w:rsidRPr="00431398" w14:paraId="72EC9CDA" w14:textId="77777777" w:rsidTr="4320F298">
        <w:trPr>
          <w:cantSplit/>
          <w:trHeight w:val="95"/>
        </w:trPr>
        <w:tc>
          <w:tcPr>
            <w:tcW w:w="4057" w:type="dxa"/>
            <w:gridSpan w:val="3"/>
            <w:tcBorders>
              <w:top w:val="single" w:sz="4" w:space="0" w:color="auto"/>
              <w:left w:val="single" w:sz="4" w:space="0" w:color="auto"/>
              <w:bottom w:val="single" w:sz="4" w:space="0" w:color="auto"/>
              <w:right w:val="single" w:sz="4" w:space="0" w:color="auto"/>
            </w:tcBorders>
            <w:vAlign w:val="center"/>
          </w:tcPr>
          <w:p w14:paraId="71E9F5E2" w14:textId="77777777"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c>
          <w:tcPr>
            <w:tcW w:w="2469" w:type="dxa"/>
            <w:gridSpan w:val="4"/>
            <w:tcBorders>
              <w:top w:val="single" w:sz="4" w:space="0" w:color="auto"/>
              <w:left w:val="single" w:sz="4" w:space="0" w:color="auto"/>
              <w:bottom w:val="single" w:sz="4" w:space="0" w:color="auto"/>
              <w:right w:val="single" w:sz="4" w:space="0" w:color="auto"/>
            </w:tcBorders>
            <w:vAlign w:val="center"/>
          </w:tcPr>
          <w:p w14:paraId="378AD052" w14:textId="77777777"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c>
          <w:tcPr>
            <w:tcW w:w="2674" w:type="dxa"/>
            <w:gridSpan w:val="4"/>
            <w:tcBorders>
              <w:top w:val="single" w:sz="4" w:space="0" w:color="auto"/>
              <w:left w:val="single" w:sz="4" w:space="0" w:color="auto"/>
              <w:bottom w:val="single" w:sz="4" w:space="0" w:color="auto"/>
              <w:right w:val="single" w:sz="4" w:space="0" w:color="auto"/>
            </w:tcBorders>
            <w:vAlign w:val="center"/>
          </w:tcPr>
          <w:p w14:paraId="63669EF2" w14:textId="77777777"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r>
      <w:tr w:rsidR="00D0286F" w:rsidRPr="00431398" w14:paraId="27D1A4A4" w14:textId="77777777" w:rsidTr="4320F298">
        <w:trPr>
          <w:cantSplit/>
          <w:trHeight w:val="95"/>
        </w:trPr>
        <w:tc>
          <w:tcPr>
            <w:tcW w:w="4057" w:type="dxa"/>
            <w:gridSpan w:val="3"/>
            <w:tcBorders>
              <w:top w:val="single" w:sz="4" w:space="0" w:color="auto"/>
              <w:left w:val="single" w:sz="4" w:space="0" w:color="auto"/>
              <w:bottom w:val="single" w:sz="4" w:space="0" w:color="auto"/>
              <w:right w:val="single" w:sz="4" w:space="0" w:color="auto"/>
            </w:tcBorders>
            <w:vAlign w:val="center"/>
          </w:tcPr>
          <w:p w14:paraId="7A4A4975" w14:textId="77777777"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c>
          <w:tcPr>
            <w:tcW w:w="2469" w:type="dxa"/>
            <w:gridSpan w:val="4"/>
            <w:tcBorders>
              <w:top w:val="single" w:sz="4" w:space="0" w:color="auto"/>
              <w:left w:val="single" w:sz="4" w:space="0" w:color="auto"/>
              <w:bottom w:val="single" w:sz="4" w:space="0" w:color="auto"/>
              <w:right w:val="single" w:sz="4" w:space="0" w:color="auto"/>
            </w:tcBorders>
            <w:vAlign w:val="center"/>
          </w:tcPr>
          <w:p w14:paraId="0EF10DDC" w14:textId="77777777"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c>
          <w:tcPr>
            <w:tcW w:w="2674" w:type="dxa"/>
            <w:gridSpan w:val="4"/>
            <w:tcBorders>
              <w:top w:val="single" w:sz="4" w:space="0" w:color="auto"/>
              <w:left w:val="single" w:sz="4" w:space="0" w:color="auto"/>
              <w:bottom w:val="single" w:sz="4" w:space="0" w:color="auto"/>
              <w:right w:val="single" w:sz="4" w:space="0" w:color="auto"/>
            </w:tcBorders>
            <w:vAlign w:val="center"/>
          </w:tcPr>
          <w:p w14:paraId="50AD6A3E" w14:textId="77777777"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r>
      <w:tr w:rsidR="00D0286F" w:rsidRPr="00431398" w14:paraId="16193224" w14:textId="77777777" w:rsidTr="4320F298">
        <w:trPr>
          <w:cantSplit/>
          <w:trHeight w:val="95"/>
        </w:trPr>
        <w:tc>
          <w:tcPr>
            <w:tcW w:w="4057" w:type="dxa"/>
            <w:gridSpan w:val="3"/>
            <w:tcBorders>
              <w:top w:val="single" w:sz="4" w:space="0" w:color="auto"/>
              <w:left w:val="single" w:sz="4" w:space="0" w:color="auto"/>
              <w:bottom w:val="single" w:sz="4" w:space="0" w:color="auto"/>
              <w:right w:val="single" w:sz="4" w:space="0" w:color="auto"/>
            </w:tcBorders>
            <w:vAlign w:val="center"/>
          </w:tcPr>
          <w:p w14:paraId="30A5F26F" w14:textId="77777777"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c>
          <w:tcPr>
            <w:tcW w:w="2469" w:type="dxa"/>
            <w:gridSpan w:val="4"/>
            <w:tcBorders>
              <w:top w:val="single" w:sz="4" w:space="0" w:color="auto"/>
              <w:left w:val="single" w:sz="4" w:space="0" w:color="auto"/>
              <w:bottom w:val="single" w:sz="4" w:space="0" w:color="auto"/>
              <w:right w:val="single" w:sz="4" w:space="0" w:color="auto"/>
            </w:tcBorders>
            <w:vAlign w:val="center"/>
          </w:tcPr>
          <w:p w14:paraId="69525168" w14:textId="77777777"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c>
          <w:tcPr>
            <w:tcW w:w="2674" w:type="dxa"/>
            <w:gridSpan w:val="4"/>
            <w:tcBorders>
              <w:top w:val="single" w:sz="4" w:space="0" w:color="auto"/>
              <w:left w:val="single" w:sz="4" w:space="0" w:color="auto"/>
              <w:bottom w:val="single" w:sz="4" w:space="0" w:color="auto"/>
              <w:right w:val="single" w:sz="4" w:space="0" w:color="auto"/>
            </w:tcBorders>
            <w:vAlign w:val="center"/>
          </w:tcPr>
          <w:p w14:paraId="1609EEC1" w14:textId="77777777" w:rsidR="00D0286F" w:rsidRPr="00431398" w:rsidRDefault="00D0286F" w:rsidP="00D0286F">
            <w:pPr>
              <w:widowControl w:val="0"/>
              <w:tabs>
                <w:tab w:val="left" w:pos="360"/>
              </w:tabs>
              <w:spacing w:line="240" w:lineRule="atLeast"/>
              <w:outlineLvl w:val="0"/>
              <w:rPr>
                <w:rFonts w:ascii="Arial" w:hAnsi="Arial" w:cs="Arial"/>
                <w:bCs/>
                <w:kern w:val="32"/>
                <w:sz w:val="20"/>
                <w:szCs w:val="20"/>
              </w:rPr>
            </w:pPr>
          </w:p>
        </w:tc>
      </w:tr>
      <w:tr w:rsidR="00D0286F" w:rsidRPr="00431398" w14:paraId="463F3790" w14:textId="77777777" w:rsidTr="4320F298">
        <w:trPr>
          <w:cantSplit/>
          <w:trHeight w:val="95"/>
        </w:trPr>
        <w:tc>
          <w:tcPr>
            <w:tcW w:w="4057" w:type="dxa"/>
            <w:gridSpan w:val="3"/>
            <w:tcBorders>
              <w:top w:val="single" w:sz="4" w:space="0" w:color="auto"/>
              <w:left w:val="single" w:sz="4" w:space="0" w:color="auto"/>
              <w:bottom w:val="single" w:sz="4" w:space="0" w:color="auto"/>
              <w:right w:val="single" w:sz="4" w:space="0" w:color="auto"/>
            </w:tcBorders>
            <w:vAlign w:val="center"/>
          </w:tcPr>
          <w:p w14:paraId="5FA54241" w14:textId="77777777" w:rsidR="00D0286F" w:rsidRPr="00431398" w:rsidRDefault="00D0286F" w:rsidP="00D0286F">
            <w:pPr>
              <w:widowControl w:val="0"/>
              <w:tabs>
                <w:tab w:val="left" w:pos="360"/>
              </w:tabs>
              <w:spacing w:line="240" w:lineRule="atLeast"/>
              <w:outlineLvl w:val="0"/>
              <w:rPr>
                <w:rFonts w:ascii="Arial" w:hAnsi="Arial" w:cs="Arial"/>
                <w:b/>
                <w:kern w:val="32"/>
                <w:sz w:val="20"/>
                <w:szCs w:val="20"/>
              </w:rPr>
            </w:pPr>
            <w:r w:rsidRPr="00431398">
              <w:rPr>
                <w:rFonts w:ascii="Arial" w:hAnsi="Arial" w:cs="Arial"/>
                <w:b/>
                <w:kern w:val="32"/>
                <w:sz w:val="20"/>
                <w:szCs w:val="20"/>
              </w:rPr>
              <w:t>SKUPAJ</w:t>
            </w:r>
          </w:p>
        </w:tc>
        <w:tc>
          <w:tcPr>
            <w:tcW w:w="2469" w:type="dxa"/>
            <w:gridSpan w:val="4"/>
            <w:tcBorders>
              <w:top w:val="single" w:sz="4" w:space="0" w:color="auto"/>
              <w:left w:val="single" w:sz="4" w:space="0" w:color="auto"/>
              <w:bottom w:val="single" w:sz="4" w:space="0" w:color="auto"/>
              <w:right w:val="single" w:sz="4" w:space="0" w:color="auto"/>
            </w:tcBorders>
            <w:vAlign w:val="center"/>
          </w:tcPr>
          <w:p w14:paraId="61EB93C6" w14:textId="77777777" w:rsidR="00D0286F" w:rsidRPr="00431398" w:rsidRDefault="00D0286F" w:rsidP="00D0286F">
            <w:pPr>
              <w:widowControl w:val="0"/>
              <w:tabs>
                <w:tab w:val="left" w:pos="360"/>
              </w:tabs>
              <w:spacing w:line="240" w:lineRule="atLeast"/>
              <w:outlineLvl w:val="0"/>
              <w:rPr>
                <w:rFonts w:ascii="Arial" w:hAnsi="Arial" w:cs="Arial"/>
                <w:b/>
                <w:kern w:val="32"/>
                <w:sz w:val="20"/>
                <w:szCs w:val="20"/>
              </w:rPr>
            </w:pPr>
          </w:p>
        </w:tc>
        <w:tc>
          <w:tcPr>
            <w:tcW w:w="2674" w:type="dxa"/>
            <w:gridSpan w:val="4"/>
            <w:tcBorders>
              <w:top w:val="single" w:sz="4" w:space="0" w:color="auto"/>
              <w:left w:val="single" w:sz="4" w:space="0" w:color="auto"/>
              <w:bottom w:val="single" w:sz="4" w:space="0" w:color="auto"/>
              <w:right w:val="single" w:sz="4" w:space="0" w:color="auto"/>
            </w:tcBorders>
            <w:vAlign w:val="center"/>
          </w:tcPr>
          <w:p w14:paraId="2590FCCE" w14:textId="77777777" w:rsidR="00D0286F" w:rsidRPr="00431398" w:rsidRDefault="00D0286F" w:rsidP="00D0286F">
            <w:pPr>
              <w:widowControl w:val="0"/>
              <w:tabs>
                <w:tab w:val="left" w:pos="360"/>
              </w:tabs>
              <w:spacing w:line="240" w:lineRule="atLeast"/>
              <w:outlineLvl w:val="0"/>
              <w:rPr>
                <w:rFonts w:ascii="Arial" w:hAnsi="Arial" w:cs="Arial"/>
                <w:b/>
                <w:kern w:val="32"/>
                <w:sz w:val="20"/>
                <w:szCs w:val="20"/>
              </w:rPr>
            </w:pPr>
          </w:p>
        </w:tc>
      </w:tr>
      <w:tr w:rsidR="00D0286F" w:rsidRPr="00431398" w14:paraId="0D67F06B" w14:textId="77777777" w:rsidTr="00E10B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52"/>
        </w:trPr>
        <w:tc>
          <w:tcPr>
            <w:tcW w:w="9200"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36928" w14:textId="77777777" w:rsidR="00D0286F" w:rsidRPr="00431398" w:rsidRDefault="00D0286F" w:rsidP="00D0286F">
            <w:pPr>
              <w:widowControl w:val="0"/>
              <w:spacing w:line="240" w:lineRule="atLeast"/>
              <w:rPr>
                <w:rFonts w:ascii="Arial" w:hAnsi="Arial" w:cs="Arial"/>
                <w:b/>
                <w:sz w:val="20"/>
                <w:szCs w:val="20"/>
              </w:rPr>
            </w:pPr>
          </w:p>
          <w:p w14:paraId="2261081C" w14:textId="77777777" w:rsidR="00E63C27" w:rsidRPr="00431398" w:rsidRDefault="00D0286F" w:rsidP="00E63C27">
            <w:pPr>
              <w:widowControl w:val="0"/>
              <w:spacing w:line="240" w:lineRule="atLeast"/>
              <w:rPr>
                <w:rFonts w:ascii="Arial" w:hAnsi="Arial" w:cs="Arial"/>
                <w:b/>
                <w:sz w:val="20"/>
                <w:szCs w:val="20"/>
              </w:rPr>
            </w:pPr>
            <w:r w:rsidRPr="00431398">
              <w:rPr>
                <w:rFonts w:ascii="Arial" w:hAnsi="Arial" w:cs="Arial"/>
                <w:b/>
                <w:sz w:val="20"/>
                <w:szCs w:val="20"/>
              </w:rPr>
              <w:t>OBRAZLOŽITEV:</w:t>
            </w:r>
            <w:r w:rsidR="00E63C27" w:rsidRPr="00431398">
              <w:rPr>
                <w:rFonts w:ascii="Arial" w:hAnsi="Arial" w:cs="Arial"/>
                <w:b/>
                <w:sz w:val="20"/>
                <w:szCs w:val="20"/>
              </w:rPr>
              <w:t xml:space="preserve"> </w:t>
            </w:r>
          </w:p>
          <w:p w14:paraId="6D393957" w14:textId="77777777" w:rsidR="00E63C27" w:rsidRPr="00431398" w:rsidRDefault="00E63C27" w:rsidP="00E63C27">
            <w:pPr>
              <w:widowControl w:val="0"/>
              <w:spacing w:line="240" w:lineRule="atLeast"/>
              <w:jc w:val="both"/>
              <w:rPr>
                <w:rFonts w:ascii="Arial" w:hAnsi="Arial" w:cs="Arial"/>
                <w:bCs/>
                <w:sz w:val="20"/>
                <w:szCs w:val="20"/>
              </w:rPr>
            </w:pPr>
          </w:p>
          <w:p w14:paraId="2733E86A" w14:textId="22FFDC40" w:rsidR="00D0286F" w:rsidRPr="00431398" w:rsidRDefault="00F14BB3" w:rsidP="00DD5996">
            <w:pPr>
              <w:widowControl w:val="0"/>
              <w:suppressAutoHyphens/>
              <w:overflowPunct w:val="0"/>
              <w:autoSpaceDE w:val="0"/>
              <w:autoSpaceDN w:val="0"/>
              <w:adjustRightInd w:val="0"/>
              <w:spacing w:line="240" w:lineRule="atLeast"/>
              <w:jc w:val="both"/>
              <w:textAlignment w:val="baseline"/>
              <w:outlineLvl w:val="3"/>
              <w:rPr>
                <w:rFonts w:ascii="Arial" w:hAnsi="Arial" w:cs="Arial"/>
                <w:spacing w:val="40"/>
                <w:sz w:val="20"/>
                <w:szCs w:val="20"/>
              </w:rPr>
            </w:pPr>
            <w:r w:rsidRPr="00431398">
              <w:rPr>
                <w:rFonts w:ascii="Arial" w:hAnsi="Arial" w:cs="Arial"/>
                <w:bCs/>
                <w:sz w:val="20"/>
                <w:szCs w:val="20"/>
              </w:rPr>
              <w:t xml:space="preserve">Gre za </w:t>
            </w:r>
            <w:r w:rsidR="00E10BFA">
              <w:rPr>
                <w:rFonts w:ascii="Arial" w:hAnsi="Arial" w:cs="Arial"/>
                <w:bCs/>
                <w:sz w:val="20"/>
                <w:szCs w:val="20"/>
              </w:rPr>
              <w:t xml:space="preserve">razveljavitev druge točke </w:t>
            </w:r>
            <w:r w:rsidRPr="00431398">
              <w:rPr>
                <w:rFonts w:ascii="Arial" w:hAnsi="Arial" w:cs="Arial"/>
                <w:bCs/>
                <w:sz w:val="20"/>
                <w:szCs w:val="20"/>
              </w:rPr>
              <w:t>že sprejetega sklepa vlade. Neposrednih finančnih posledic ni.</w:t>
            </w:r>
          </w:p>
        </w:tc>
      </w:tr>
      <w:tr w:rsidR="00D0286F" w:rsidRPr="00431398" w14:paraId="49311BDA" w14:textId="77777777" w:rsidTr="00E10B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57"/>
        </w:trPr>
        <w:tc>
          <w:tcPr>
            <w:tcW w:w="9200"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5D248" w14:textId="3832B482" w:rsidR="00D0286F" w:rsidRPr="00431398" w:rsidRDefault="00D0286F" w:rsidP="00E10BFA">
            <w:pPr>
              <w:spacing w:line="240" w:lineRule="atLeast"/>
              <w:rPr>
                <w:rFonts w:ascii="Arial" w:hAnsi="Arial" w:cs="Arial"/>
                <w:b/>
                <w:sz w:val="20"/>
                <w:szCs w:val="20"/>
              </w:rPr>
            </w:pPr>
            <w:r w:rsidRPr="00431398">
              <w:rPr>
                <w:rFonts w:ascii="Arial" w:hAnsi="Arial" w:cs="Arial"/>
                <w:b/>
                <w:sz w:val="20"/>
                <w:szCs w:val="20"/>
              </w:rPr>
              <w:t>7.b Predstavitev ocene finančnih posledic pod 40.000 EUR:</w:t>
            </w:r>
          </w:p>
        </w:tc>
      </w:tr>
      <w:tr w:rsidR="00D0286F" w:rsidRPr="00431398" w14:paraId="198DB20C" w14:textId="77777777" w:rsidTr="4320F2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6523C" w14:textId="77777777" w:rsidR="00D0286F" w:rsidRPr="00431398" w:rsidRDefault="00D0286F" w:rsidP="00D0286F">
            <w:pPr>
              <w:spacing w:line="240" w:lineRule="atLeast"/>
              <w:rPr>
                <w:rFonts w:ascii="Arial" w:hAnsi="Arial" w:cs="Arial"/>
                <w:b/>
                <w:sz w:val="20"/>
                <w:szCs w:val="20"/>
              </w:rPr>
            </w:pPr>
            <w:r w:rsidRPr="00431398">
              <w:rPr>
                <w:rFonts w:ascii="Arial" w:hAnsi="Arial" w:cs="Arial"/>
                <w:b/>
                <w:sz w:val="20"/>
                <w:szCs w:val="20"/>
              </w:rPr>
              <w:t>8. Predstavitev sodelovanja z združenji občin:</w:t>
            </w:r>
          </w:p>
        </w:tc>
      </w:tr>
      <w:tr w:rsidR="00D0286F" w:rsidRPr="00431398" w14:paraId="4DC6B9DB" w14:textId="77777777" w:rsidTr="4320F2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9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43FB6" w14:textId="77777777" w:rsidR="00D0286F" w:rsidRPr="00431398" w:rsidRDefault="00D0286F" w:rsidP="00D0286F">
            <w:pPr>
              <w:widowControl w:val="0"/>
              <w:overflowPunct w:val="0"/>
              <w:autoSpaceDE w:val="0"/>
              <w:autoSpaceDN w:val="0"/>
              <w:adjustRightInd w:val="0"/>
              <w:spacing w:line="240" w:lineRule="atLeast"/>
              <w:jc w:val="both"/>
              <w:textAlignment w:val="baseline"/>
              <w:rPr>
                <w:rFonts w:ascii="Arial" w:hAnsi="Arial" w:cs="Arial"/>
                <w:iCs/>
                <w:sz w:val="20"/>
                <w:szCs w:val="20"/>
              </w:rPr>
            </w:pPr>
            <w:r w:rsidRPr="00431398">
              <w:rPr>
                <w:rFonts w:ascii="Arial" w:hAnsi="Arial" w:cs="Arial"/>
                <w:iCs/>
                <w:sz w:val="20"/>
                <w:szCs w:val="20"/>
              </w:rPr>
              <w:t>Vsebina predloženega gradiva (predpisa) vpliva na:</w:t>
            </w:r>
          </w:p>
          <w:p w14:paraId="143D22A7" w14:textId="77777777" w:rsidR="00D0286F" w:rsidRPr="00431398" w:rsidRDefault="00D0286F" w:rsidP="00D0286F">
            <w:pPr>
              <w:widowControl w:val="0"/>
              <w:numPr>
                <w:ilvl w:val="1"/>
                <w:numId w:val="8"/>
              </w:numPr>
              <w:overflowPunct w:val="0"/>
              <w:autoSpaceDE w:val="0"/>
              <w:autoSpaceDN w:val="0"/>
              <w:adjustRightInd w:val="0"/>
              <w:spacing w:line="240" w:lineRule="atLeast"/>
              <w:ind w:left="418" w:hanging="426"/>
              <w:jc w:val="both"/>
              <w:textAlignment w:val="baseline"/>
              <w:rPr>
                <w:rFonts w:ascii="Arial" w:hAnsi="Arial" w:cs="Arial"/>
                <w:iCs/>
                <w:sz w:val="20"/>
                <w:szCs w:val="20"/>
              </w:rPr>
            </w:pPr>
            <w:r w:rsidRPr="00431398">
              <w:rPr>
                <w:rFonts w:ascii="Arial" w:hAnsi="Arial" w:cs="Arial"/>
                <w:iCs/>
                <w:sz w:val="20"/>
                <w:szCs w:val="20"/>
              </w:rPr>
              <w:t>pristojnosti občin,</w:t>
            </w:r>
          </w:p>
          <w:p w14:paraId="08672C20" w14:textId="77777777" w:rsidR="00D0286F" w:rsidRPr="00431398" w:rsidRDefault="00D0286F" w:rsidP="00D0286F">
            <w:pPr>
              <w:widowControl w:val="0"/>
              <w:numPr>
                <w:ilvl w:val="1"/>
                <w:numId w:val="8"/>
              </w:numPr>
              <w:overflowPunct w:val="0"/>
              <w:autoSpaceDE w:val="0"/>
              <w:autoSpaceDN w:val="0"/>
              <w:adjustRightInd w:val="0"/>
              <w:spacing w:line="240" w:lineRule="atLeast"/>
              <w:ind w:left="418" w:hanging="426"/>
              <w:jc w:val="both"/>
              <w:textAlignment w:val="baseline"/>
              <w:rPr>
                <w:rFonts w:ascii="Arial" w:hAnsi="Arial" w:cs="Arial"/>
                <w:iCs/>
                <w:sz w:val="20"/>
                <w:szCs w:val="20"/>
              </w:rPr>
            </w:pPr>
            <w:r w:rsidRPr="00431398">
              <w:rPr>
                <w:rFonts w:ascii="Arial" w:hAnsi="Arial" w:cs="Arial"/>
                <w:iCs/>
                <w:sz w:val="20"/>
                <w:szCs w:val="20"/>
              </w:rPr>
              <w:lastRenderedPageBreak/>
              <w:t>delovanje občin,</w:t>
            </w:r>
          </w:p>
          <w:p w14:paraId="791477BA" w14:textId="77777777" w:rsidR="00D0286F" w:rsidRPr="00431398" w:rsidRDefault="00D0286F" w:rsidP="00D0286F">
            <w:pPr>
              <w:widowControl w:val="0"/>
              <w:numPr>
                <w:ilvl w:val="1"/>
                <w:numId w:val="5"/>
              </w:numPr>
              <w:overflowPunct w:val="0"/>
              <w:autoSpaceDE w:val="0"/>
              <w:autoSpaceDN w:val="0"/>
              <w:adjustRightInd w:val="0"/>
              <w:spacing w:line="240" w:lineRule="atLeast"/>
              <w:ind w:left="418" w:hanging="426"/>
              <w:jc w:val="both"/>
              <w:textAlignment w:val="baseline"/>
              <w:rPr>
                <w:rFonts w:ascii="Arial" w:hAnsi="Arial" w:cs="Arial"/>
                <w:iCs/>
                <w:sz w:val="20"/>
                <w:szCs w:val="20"/>
              </w:rPr>
            </w:pPr>
            <w:r w:rsidRPr="00431398">
              <w:rPr>
                <w:rFonts w:ascii="Arial" w:hAnsi="Arial" w:cs="Arial"/>
                <w:iCs/>
                <w:sz w:val="20"/>
                <w:szCs w:val="20"/>
              </w:rPr>
              <w:t>financiranje občin.</w:t>
            </w:r>
          </w:p>
          <w:p w14:paraId="21420BF0" w14:textId="77777777" w:rsidR="00D0286F" w:rsidRPr="00431398" w:rsidRDefault="00D0286F" w:rsidP="00D0286F">
            <w:pPr>
              <w:widowControl w:val="0"/>
              <w:overflowPunct w:val="0"/>
              <w:autoSpaceDE w:val="0"/>
              <w:autoSpaceDN w:val="0"/>
              <w:adjustRightInd w:val="0"/>
              <w:spacing w:line="240" w:lineRule="atLeast"/>
              <w:ind w:left="1440"/>
              <w:jc w:val="both"/>
              <w:textAlignment w:val="baseline"/>
              <w:rPr>
                <w:rFonts w:ascii="Arial" w:hAnsi="Arial" w:cs="Arial"/>
                <w:iCs/>
                <w:sz w:val="20"/>
                <w:szCs w:val="20"/>
              </w:rPr>
            </w:pPr>
          </w:p>
        </w:tc>
        <w:tc>
          <w:tcPr>
            <w:tcW w:w="22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D0C948" w14:textId="77777777" w:rsidR="00D0286F" w:rsidRPr="00431398" w:rsidRDefault="00D0286F" w:rsidP="00D0286F">
            <w:pPr>
              <w:widowControl w:val="0"/>
              <w:overflowPunct w:val="0"/>
              <w:autoSpaceDE w:val="0"/>
              <w:autoSpaceDN w:val="0"/>
              <w:adjustRightInd w:val="0"/>
              <w:spacing w:line="240" w:lineRule="atLeast"/>
              <w:jc w:val="center"/>
              <w:textAlignment w:val="baseline"/>
              <w:rPr>
                <w:rFonts w:ascii="Arial" w:hAnsi="Arial" w:cs="Arial"/>
                <w:sz w:val="20"/>
                <w:szCs w:val="20"/>
              </w:rPr>
            </w:pPr>
            <w:r w:rsidRPr="00431398">
              <w:rPr>
                <w:rFonts w:ascii="Arial" w:hAnsi="Arial" w:cs="Arial"/>
                <w:sz w:val="20"/>
                <w:szCs w:val="20"/>
              </w:rPr>
              <w:lastRenderedPageBreak/>
              <w:t>NE</w:t>
            </w:r>
          </w:p>
        </w:tc>
      </w:tr>
      <w:tr w:rsidR="00D0286F" w:rsidRPr="00431398" w14:paraId="58A9B706" w14:textId="77777777" w:rsidTr="4320F2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4D335" w14:textId="77777777" w:rsidR="00D0286F" w:rsidRPr="00431398" w:rsidRDefault="00D0286F" w:rsidP="00D0286F">
            <w:pPr>
              <w:widowControl w:val="0"/>
              <w:overflowPunct w:val="0"/>
              <w:autoSpaceDE w:val="0"/>
              <w:autoSpaceDN w:val="0"/>
              <w:adjustRightInd w:val="0"/>
              <w:spacing w:line="240" w:lineRule="atLeast"/>
              <w:jc w:val="both"/>
              <w:textAlignment w:val="baseline"/>
              <w:rPr>
                <w:rFonts w:ascii="Arial" w:hAnsi="Arial" w:cs="Arial"/>
                <w:iCs/>
                <w:sz w:val="20"/>
                <w:szCs w:val="20"/>
              </w:rPr>
            </w:pPr>
            <w:r w:rsidRPr="00431398">
              <w:rPr>
                <w:rFonts w:ascii="Arial" w:hAnsi="Arial" w:cs="Arial"/>
                <w:iCs/>
                <w:sz w:val="20"/>
                <w:szCs w:val="20"/>
              </w:rPr>
              <w:t xml:space="preserve">Gradivo (predpis) je bilo poslano v mnenje: </w:t>
            </w:r>
          </w:p>
          <w:p w14:paraId="0EB7917E" w14:textId="77777777" w:rsidR="00D0286F" w:rsidRPr="00431398" w:rsidRDefault="00D0286F" w:rsidP="00D0286F">
            <w:pPr>
              <w:widowControl w:val="0"/>
              <w:numPr>
                <w:ilvl w:val="0"/>
                <w:numId w:val="7"/>
              </w:numPr>
              <w:overflowPunct w:val="0"/>
              <w:autoSpaceDE w:val="0"/>
              <w:autoSpaceDN w:val="0"/>
              <w:adjustRightInd w:val="0"/>
              <w:spacing w:line="240" w:lineRule="atLeast"/>
              <w:jc w:val="both"/>
              <w:textAlignment w:val="baseline"/>
              <w:rPr>
                <w:rFonts w:ascii="Arial" w:hAnsi="Arial" w:cs="Arial"/>
                <w:b/>
                <w:bCs/>
                <w:iCs/>
                <w:sz w:val="20"/>
                <w:szCs w:val="20"/>
              </w:rPr>
            </w:pPr>
            <w:r w:rsidRPr="00431398">
              <w:rPr>
                <w:rFonts w:ascii="Arial" w:hAnsi="Arial" w:cs="Arial"/>
                <w:iCs/>
                <w:sz w:val="20"/>
                <w:szCs w:val="20"/>
              </w:rPr>
              <w:t>Skupnosti občin Slovenije SOS: NE</w:t>
            </w:r>
          </w:p>
          <w:p w14:paraId="33553E34" w14:textId="77777777" w:rsidR="00D0286F" w:rsidRPr="00431398" w:rsidRDefault="00D0286F" w:rsidP="00D0286F">
            <w:pPr>
              <w:widowControl w:val="0"/>
              <w:numPr>
                <w:ilvl w:val="0"/>
                <w:numId w:val="7"/>
              </w:numPr>
              <w:overflowPunct w:val="0"/>
              <w:autoSpaceDE w:val="0"/>
              <w:autoSpaceDN w:val="0"/>
              <w:adjustRightInd w:val="0"/>
              <w:spacing w:line="240" w:lineRule="atLeast"/>
              <w:jc w:val="both"/>
              <w:textAlignment w:val="baseline"/>
              <w:rPr>
                <w:rFonts w:ascii="Arial" w:hAnsi="Arial" w:cs="Arial"/>
                <w:iCs/>
                <w:sz w:val="20"/>
                <w:szCs w:val="20"/>
              </w:rPr>
            </w:pPr>
            <w:r w:rsidRPr="00431398">
              <w:rPr>
                <w:rFonts w:ascii="Arial" w:hAnsi="Arial" w:cs="Arial"/>
                <w:iCs/>
                <w:sz w:val="20"/>
                <w:szCs w:val="20"/>
              </w:rPr>
              <w:t>Združenju občin Slovenije ZOS: NE</w:t>
            </w:r>
          </w:p>
          <w:p w14:paraId="684029E7" w14:textId="77777777" w:rsidR="00D0286F" w:rsidRPr="00431398" w:rsidRDefault="00D0286F" w:rsidP="00D0286F">
            <w:pPr>
              <w:widowControl w:val="0"/>
              <w:numPr>
                <w:ilvl w:val="0"/>
                <w:numId w:val="7"/>
              </w:numPr>
              <w:overflowPunct w:val="0"/>
              <w:autoSpaceDE w:val="0"/>
              <w:autoSpaceDN w:val="0"/>
              <w:adjustRightInd w:val="0"/>
              <w:spacing w:line="240" w:lineRule="atLeast"/>
              <w:jc w:val="both"/>
              <w:textAlignment w:val="baseline"/>
              <w:rPr>
                <w:rFonts w:ascii="Arial" w:hAnsi="Arial" w:cs="Arial"/>
                <w:iCs/>
                <w:sz w:val="20"/>
                <w:szCs w:val="20"/>
              </w:rPr>
            </w:pPr>
            <w:r w:rsidRPr="00431398">
              <w:rPr>
                <w:rFonts w:ascii="Arial" w:hAnsi="Arial" w:cs="Arial"/>
                <w:iCs/>
                <w:sz w:val="20"/>
                <w:szCs w:val="20"/>
              </w:rPr>
              <w:t>Združenju mestnih občin Slovenije ZMOS: NE</w:t>
            </w:r>
          </w:p>
          <w:p w14:paraId="00947B08" w14:textId="77777777" w:rsidR="00D0286F" w:rsidRPr="00431398" w:rsidRDefault="00D0286F" w:rsidP="00D0286F">
            <w:pPr>
              <w:widowControl w:val="0"/>
              <w:overflowPunct w:val="0"/>
              <w:autoSpaceDE w:val="0"/>
              <w:autoSpaceDN w:val="0"/>
              <w:adjustRightInd w:val="0"/>
              <w:spacing w:line="240" w:lineRule="atLeast"/>
              <w:jc w:val="both"/>
              <w:textAlignment w:val="baseline"/>
              <w:rPr>
                <w:rFonts w:ascii="Arial" w:hAnsi="Arial" w:cs="Arial"/>
                <w:iCs/>
                <w:sz w:val="20"/>
                <w:szCs w:val="20"/>
              </w:rPr>
            </w:pPr>
          </w:p>
          <w:p w14:paraId="3D7E9557"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Predlogi in pripombe združenj so bili upoštevani:</w:t>
            </w:r>
          </w:p>
          <w:p w14:paraId="3C3409D7" w14:textId="77777777" w:rsidR="002A1CFF" w:rsidRPr="001912F7" w:rsidRDefault="002A1CFF" w:rsidP="002A1CFF">
            <w:pPr>
              <w:widowControl w:val="0"/>
              <w:numPr>
                <w:ilvl w:val="0"/>
                <w:numId w:val="4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v celoti,</w:t>
            </w:r>
          </w:p>
          <w:p w14:paraId="336A51C7" w14:textId="77777777" w:rsidR="002A1CFF" w:rsidRPr="001912F7" w:rsidRDefault="002A1CFF" w:rsidP="002A1CFF">
            <w:pPr>
              <w:widowControl w:val="0"/>
              <w:numPr>
                <w:ilvl w:val="0"/>
                <w:numId w:val="4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večinoma,</w:t>
            </w:r>
          </w:p>
          <w:p w14:paraId="10CFFC83" w14:textId="77777777" w:rsidR="002A1CFF" w:rsidRPr="001912F7" w:rsidRDefault="002A1CFF" w:rsidP="002A1CFF">
            <w:pPr>
              <w:widowControl w:val="0"/>
              <w:numPr>
                <w:ilvl w:val="0"/>
                <w:numId w:val="4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delno,</w:t>
            </w:r>
          </w:p>
          <w:p w14:paraId="1616F06E" w14:textId="77777777" w:rsidR="002A1CFF" w:rsidRPr="001912F7" w:rsidRDefault="002A1CFF" w:rsidP="002A1CFF">
            <w:pPr>
              <w:widowControl w:val="0"/>
              <w:numPr>
                <w:ilvl w:val="0"/>
                <w:numId w:val="4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niso bili upoštevani.</w:t>
            </w:r>
          </w:p>
          <w:p w14:paraId="09126057" w14:textId="77777777" w:rsidR="002A1CFF" w:rsidRPr="001912F7" w:rsidRDefault="002A1CFF" w:rsidP="002A1CFF">
            <w:pPr>
              <w:widowControl w:val="0"/>
              <w:overflowPunct w:val="0"/>
              <w:autoSpaceDE w:val="0"/>
              <w:autoSpaceDN w:val="0"/>
              <w:adjustRightInd w:val="0"/>
              <w:spacing w:line="260" w:lineRule="exact"/>
              <w:ind w:left="360"/>
              <w:jc w:val="both"/>
              <w:textAlignment w:val="baseline"/>
              <w:rPr>
                <w:rFonts w:ascii="Arial" w:hAnsi="Arial" w:cs="Arial"/>
                <w:iCs/>
                <w:sz w:val="20"/>
                <w:szCs w:val="20"/>
              </w:rPr>
            </w:pPr>
          </w:p>
          <w:p w14:paraId="21069BCF"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Bistveni predlogi in pripombe, ki niso bili upoštevani.</w:t>
            </w:r>
          </w:p>
          <w:p w14:paraId="5B409BE6" w14:textId="77777777" w:rsidR="00D0286F" w:rsidRPr="00431398" w:rsidRDefault="00D0286F" w:rsidP="00D0286F">
            <w:pPr>
              <w:widowControl w:val="0"/>
              <w:overflowPunct w:val="0"/>
              <w:autoSpaceDE w:val="0"/>
              <w:autoSpaceDN w:val="0"/>
              <w:adjustRightInd w:val="0"/>
              <w:spacing w:line="260" w:lineRule="exact"/>
              <w:jc w:val="both"/>
              <w:textAlignment w:val="baseline"/>
              <w:rPr>
                <w:rFonts w:ascii="Arial" w:hAnsi="Arial" w:cs="Arial"/>
                <w:iCs/>
                <w:sz w:val="20"/>
                <w:szCs w:val="20"/>
              </w:rPr>
            </w:pPr>
          </w:p>
        </w:tc>
      </w:tr>
      <w:tr w:rsidR="00D0286F" w:rsidRPr="00431398" w14:paraId="6B91C45E" w14:textId="77777777" w:rsidTr="4320F2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DF38C6" w14:textId="77777777" w:rsidR="00D0286F" w:rsidRPr="00431398" w:rsidRDefault="00D0286F" w:rsidP="00D0286F">
            <w:pPr>
              <w:widowControl w:val="0"/>
              <w:overflowPunct w:val="0"/>
              <w:autoSpaceDE w:val="0"/>
              <w:autoSpaceDN w:val="0"/>
              <w:adjustRightInd w:val="0"/>
              <w:spacing w:line="240" w:lineRule="atLeast"/>
              <w:textAlignment w:val="baseline"/>
              <w:rPr>
                <w:rFonts w:ascii="Arial" w:hAnsi="Arial" w:cs="Arial"/>
                <w:b/>
                <w:sz w:val="20"/>
                <w:szCs w:val="20"/>
              </w:rPr>
            </w:pPr>
            <w:r w:rsidRPr="00431398">
              <w:rPr>
                <w:rFonts w:ascii="Arial" w:hAnsi="Arial" w:cs="Arial"/>
                <w:b/>
                <w:sz w:val="20"/>
                <w:szCs w:val="20"/>
              </w:rPr>
              <w:t>9. Predstavitev sodelovanja javnosti:</w:t>
            </w:r>
          </w:p>
        </w:tc>
      </w:tr>
      <w:tr w:rsidR="00D0286F" w:rsidRPr="00431398" w14:paraId="100BBC03" w14:textId="77777777" w:rsidTr="4320F2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93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72C15" w14:textId="77777777" w:rsidR="00D0286F" w:rsidRPr="00431398" w:rsidRDefault="00D0286F" w:rsidP="00D0286F">
            <w:pPr>
              <w:widowControl w:val="0"/>
              <w:overflowPunct w:val="0"/>
              <w:autoSpaceDE w:val="0"/>
              <w:autoSpaceDN w:val="0"/>
              <w:adjustRightInd w:val="0"/>
              <w:spacing w:line="240" w:lineRule="atLeast"/>
              <w:jc w:val="both"/>
              <w:textAlignment w:val="baseline"/>
              <w:rPr>
                <w:rFonts w:ascii="Arial" w:hAnsi="Arial" w:cs="Arial"/>
                <w:sz w:val="20"/>
                <w:szCs w:val="20"/>
              </w:rPr>
            </w:pPr>
            <w:r w:rsidRPr="00431398">
              <w:rPr>
                <w:rFonts w:ascii="Arial" w:hAnsi="Arial" w:cs="Arial"/>
                <w:iCs/>
                <w:sz w:val="20"/>
                <w:szCs w:val="20"/>
              </w:rPr>
              <w:t>Gradivo je bilo predhodno objavljeno na spletni strani predlagatelja:</w:t>
            </w:r>
          </w:p>
        </w:tc>
        <w:tc>
          <w:tcPr>
            <w:tcW w:w="22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D2FB9E" w14:textId="77777777" w:rsidR="00D0286F" w:rsidRPr="00431398" w:rsidRDefault="00D0286F" w:rsidP="00D0286F">
            <w:pPr>
              <w:widowControl w:val="0"/>
              <w:overflowPunct w:val="0"/>
              <w:autoSpaceDE w:val="0"/>
              <w:autoSpaceDN w:val="0"/>
              <w:adjustRightInd w:val="0"/>
              <w:spacing w:line="240" w:lineRule="atLeast"/>
              <w:jc w:val="center"/>
              <w:textAlignment w:val="baseline"/>
              <w:rPr>
                <w:rFonts w:ascii="Arial" w:hAnsi="Arial" w:cs="Arial"/>
                <w:iCs/>
                <w:sz w:val="20"/>
                <w:szCs w:val="20"/>
              </w:rPr>
            </w:pPr>
            <w:r w:rsidRPr="00431398">
              <w:rPr>
                <w:rFonts w:ascii="Arial" w:hAnsi="Arial" w:cs="Arial"/>
                <w:iCs/>
                <w:sz w:val="20"/>
                <w:szCs w:val="20"/>
              </w:rPr>
              <w:t>NE</w:t>
            </w:r>
          </w:p>
        </w:tc>
      </w:tr>
      <w:tr w:rsidR="00D0286F" w:rsidRPr="00431398" w14:paraId="68428559" w14:textId="77777777" w:rsidTr="4320F2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869E0" w14:textId="60032535" w:rsidR="00D0286F" w:rsidRPr="00431398" w:rsidRDefault="002A1CFF" w:rsidP="002A1CFF">
            <w:pPr>
              <w:tabs>
                <w:tab w:val="left" w:pos="1455"/>
              </w:tabs>
              <w:spacing w:line="240" w:lineRule="atLeast"/>
              <w:rPr>
                <w:rFonts w:ascii="Arial" w:hAnsi="Arial" w:cs="Arial"/>
                <w:iCs/>
                <w:sz w:val="20"/>
                <w:szCs w:val="20"/>
              </w:rPr>
            </w:pPr>
            <w:r w:rsidRPr="002A1CFF">
              <w:rPr>
                <w:rFonts w:ascii="Arial" w:hAnsi="Arial" w:cs="Arial"/>
                <w:iCs/>
                <w:sz w:val="20"/>
                <w:szCs w:val="20"/>
              </w:rPr>
              <w:t>Predmetno gradivo je takšne narave za katerega sodelovanje javnosti ni potrebno.</w:t>
            </w:r>
          </w:p>
        </w:tc>
      </w:tr>
      <w:tr w:rsidR="002A1CFF" w:rsidRPr="00431398" w14:paraId="4FC99D3A" w14:textId="77777777" w:rsidTr="4320F2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9FE79"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(Če je odgovor DA, navedite:</w:t>
            </w:r>
          </w:p>
          <w:p w14:paraId="65C42266"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Datum objave: ………</w:t>
            </w:r>
          </w:p>
          <w:p w14:paraId="306896F8"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 xml:space="preserve">V razpravo so bili vključeni: </w:t>
            </w:r>
          </w:p>
          <w:p w14:paraId="377481DC" w14:textId="77777777" w:rsidR="002A1CFF" w:rsidRPr="001912F7" w:rsidRDefault="002A1CFF" w:rsidP="002A1CFF">
            <w:pPr>
              <w:widowControl w:val="0"/>
              <w:numPr>
                <w:ilvl w:val="0"/>
                <w:numId w:val="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 xml:space="preserve">nevladne organizacije, </w:t>
            </w:r>
          </w:p>
          <w:p w14:paraId="0BA69FA1" w14:textId="77777777" w:rsidR="002A1CFF" w:rsidRPr="001912F7" w:rsidRDefault="002A1CFF" w:rsidP="002A1CFF">
            <w:pPr>
              <w:widowControl w:val="0"/>
              <w:numPr>
                <w:ilvl w:val="0"/>
                <w:numId w:val="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predstavniki zainteresirane javnosti,</w:t>
            </w:r>
          </w:p>
          <w:p w14:paraId="12469AA3" w14:textId="77777777" w:rsidR="002A1CFF" w:rsidRPr="001912F7" w:rsidRDefault="002A1CFF" w:rsidP="002A1CFF">
            <w:pPr>
              <w:widowControl w:val="0"/>
              <w:numPr>
                <w:ilvl w:val="0"/>
                <w:numId w:val="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predstavniki strokovne javnosti.</w:t>
            </w:r>
          </w:p>
          <w:p w14:paraId="39A72D11" w14:textId="77777777" w:rsidR="002A1CFF" w:rsidRPr="001912F7" w:rsidRDefault="002A1CFF" w:rsidP="002A1CFF">
            <w:pPr>
              <w:widowControl w:val="0"/>
              <w:numPr>
                <w:ilvl w:val="0"/>
                <w:numId w:val="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w:t>
            </w:r>
          </w:p>
          <w:p w14:paraId="5D78B473"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 xml:space="preserve">Mnenja, predlogi in pripombe z navedbo predlagateljev </w:t>
            </w:r>
            <w:r w:rsidRPr="001912F7">
              <w:rPr>
                <w:rFonts w:ascii="Arial" w:hAnsi="Arial" w:cs="Arial"/>
                <w:color w:val="000000"/>
                <w:sz w:val="20"/>
                <w:szCs w:val="20"/>
              </w:rPr>
              <w:t>(imen in priimkov fizičnih oseb, ki niso poslovni subjekti, ne navajajte</w:t>
            </w:r>
            <w:r w:rsidRPr="001912F7">
              <w:rPr>
                <w:rFonts w:ascii="Arial" w:hAnsi="Arial" w:cs="Arial"/>
                <w:iCs/>
                <w:sz w:val="20"/>
                <w:szCs w:val="20"/>
              </w:rPr>
              <w:t>):</w:t>
            </w:r>
          </w:p>
          <w:p w14:paraId="7AAF805B"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p>
          <w:p w14:paraId="39DC286F"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p>
          <w:p w14:paraId="4E07EA16"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Upoštevani so bili:</w:t>
            </w:r>
          </w:p>
          <w:p w14:paraId="20AC3DF0" w14:textId="77777777" w:rsidR="002A1CFF" w:rsidRPr="001912F7" w:rsidRDefault="002A1CFF" w:rsidP="002A1CFF">
            <w:pPr>
              <w:widowControl w:val="0"/>
              <w:numPr>
                <w:ilvl w:val="0"/>
                <w:numId w:val="4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v celoti,</w:t>
            </w:r>
          </w:p>
          <w:p w14:paraId="0AD0E1E7" w14:textId="77777777" w:rsidR="002A1CFF" w:rsidRPr="001912F7" w:rsidRDefault="002A1CFF" w:rsidP="002A1CFF">
            <w:pPr>
              <w:widowControl w:val="0"/>
              <w:numPr>
                <w:ilvl w:val="0"/>
                <w:numId w:val="4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večinoma,</w:t>
            </w:r>
          </w:p>
          <w:p w14:paraId="0A7719DD" w14:textId="77777777" w:rsidR="002A1CFF" w:rsidRPr="001912F7" w:rsidRDefault="002A1CFF" w:rsidP="002A1CFF">
            <w:pPr>
              <w:widowControl w:val="0"/>
              <w:numPr>
                <w:ilvl w:val="0"/>
                <w:numId w:val="4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delno,</w:t>
            </w:r>
          </w:p>
          <w:p w14:paraId="1627D694" w14:textId="77777777" w:rsidR="002A1CFF" w:rsidRPr="001912F7" w:rsidRDefault="002A1CFF" w:rsidP="002A1CFF">
            <w:pPr>
              <w:widowControl w:val="0"/>
              <w:numPr>
                <w:ilvl w:val="0"/>
                <w:numId w:val="47"/>
              </w:numPr>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niso bili upoštevani.</w:t>
            </w:r>
          </w:p>
          <w:p w14:paraId="115FB473"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p>
          <w:p w14:paraId="1F9A5A99"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Bistvena mnenja, predlogi in pripombe, ki niso bili upoštevani, ter razlogi za neupoštevanje:</w:t>
            </w:r>
          </w:p>
          <w:p w14:paraId="7F92699C"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p>
          <w:p w14:paraId="2EEA7132"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Poročilo je bilo dano ……………..</w:t>
            </w:r>
          </w:p>
          <w:p w14:paraId="730557D0"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p>
          <w:p w14:paraId="2F06BFCC" w14:textId="77777777" w:rsidR="002A1CFF" w:rsidRPr="001912F7" w:rsidRDefault="002A1CFF" w:rsidP="002A1CFF">
            <w:pPr>
              <w:widowControl w:val="0"/>
              <w:overflowPunct w:val="0"/>
              <w:autoSpaceDE w:val="0"/>
              <w:autoSpaceDN w:val="0"/>
              <w:adjustRightInd w:val="0"/>
              <w:spacing w:line="260" w:lineRule="exact"/>
              <w:jc w:val="both"/>
              <w:textAlignment w:val="baseline"/>
              <w:rPr>
                <w:rFonts w:ascii="Arial" w:hAnsi="Arial" w:cs="Arial"/>
                <w:iCs/>
                <w:sz w:val="20"/>
                <w:szCs w:val="20"/>
              </w:rPr>
            </w:pPr>
            <w:r w:rsidRPr="001912F7">
              <w:rPr>
                <w:rFonts w:ascii="Arial" w:hAnsi="Arial" w:cs="Arial"/>
                <w:iCs/>
                <w:sz w:val="20"/>
                <w:szCs w:val="20"/>
              </w:rPr>
              <w:t>Javnost je bila vključena v pripravo gradiva v skladu z Zakonom o …, kar je navedeno v predlogu predpisa.)</w:t>
            </w:r>
          </w:p>
          <w:p w14:paraId="6A4763B9" w14:textId="77777777" w:rsidR="002A1CFF" w:rsidRPr="001912F7" w:rsidRDefault="002A1CFF" w:rsidP="002A1CFF">
            <w:pPr>
              <w:tabs>
                <w:tab w:val="left" w:pos="1455"/>
              </w:tabs>
              <w:spacing w:line="240" w:lineRule="atLeast"/>
              <w:rPr>
                <w:rFonts w:ascii="Arial" w:hAnsi="Arial" w:cs="Arial"/>
                <w:iCs/>
                <w:sz w:val="20"/>
                <w:szCs w:val="20"/>
              </w:rPr>
            </w:pPr>
          </w:p>
        </w:tc>
      </w:tr>
      <w:tr w:rsidR="002A1CFF" w:rsidRPr="00431398" w14:paraId="68FED1E1" w14:textId="77777777" w:rsidTr="4320F2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12DCDA" w14:textId="77777777" w:rsidR="002A1CFF" w:rsidRPr="00431398" w:rsidRDefault="002A1CFF" w:rsidP="002A1CFF">
            <w:pPr>
              <w:widowControl w:val="0"/>
              <w:suppressAutoHyphens/>
              <w:overflowPunct w:val="0"/>
              <w:autoSpaceDE w:val="0"/>
              <w:autoSpaceDN w:val="0"/>
              <w:adjustRightInd w:val="0"/>
              <w:spacing w:line="240" w:lineRule="atLeast"/>
              <w:textAlignment w:val="baseline"/>
              <w:outlineLvl w:val="3"/>
              <w:rPr>
                <w:rFonts w:ascii="Arial" w:hAnsi="Arial" w:cs="Arial"/>
                <w:b/>
                <w:sz w:val="20"/>
                <w:szCs w:val="20"/>
              </w:rPr>
            </w:pPr>
          </w:p>
          <w:p w14:paraId="2FAF56D0" w14:textId="77777777" w:rsidR="002A1CFF" w:rsidRPr="00431398" w:rsidRDefault="002A1CFF" w:rsidP="002A1CFF">
            <w:pPr>
              <w:widowControl w:val="0"/>
              <w:suppressAutoHyphens/>
              <w:overflowPunct w:val="0"/>
              <w:autoSpaceDE w:val="0"/>
              <w:autoSpaceDN w:val="0"/>
              <w:adjustRightInd w:val="0"/>
              <w:spacing w:line="240" w:lineRule="atLeast"/>
              <w:ind w:left="2880"/>
              <w:textAlignment w:val="baseline"/>
              <w:outlineLvl w:val="3"/>
              <w:rPr>
                <w:rFonts w:ascii="Arial" w:hAnsi="Arial" w:cs="Arial"/>
                <w:sz w:val="20"/>
                <w:szCs w:val="20"/>
              </w:rPr>
            </w:pPr>
          </w:p>
          <w:p w14:paraId="74A22534" w14:textId="0DDBC6B5" w:rsidR="002A1CFF" w:rsidRPr="00431398" w:rsidRDefault="00E10BFA" w:rsidP="002A1CFF">
            <w:pPr>
              <w:widowControl w:val="0"/>
              <w:suppressAutoHyphens/>
              <w:overflowPunct w:val="0"/>
              <w:autoSpaceDE w:val="0"/>
              <w:autoSpaceDN w:val="0"/>
              <w:adjustRightInd w:val="0"/>
              <w:spacing w:line="240" w:lineRule="atLeast"/>
              <w:ind w:left="3400"/>
              <w:textAlignment w:val="baseline"/>
              <w:outlineLvl w:val="3"/>
              <w:rPr>
                <w:rFonts w:ascii="Arial" w:hAnsi="Arial" w:cs="Arial"/>
                <w:iCs/>
                <w:sz w:val="20"/>
                <w:szCs w:val="20"/>
              </w:rPr>
            </w:pPr>
            <w:r>
              <w:rPr>
                <w:rFonts w:ascii="Arial" w:hAnsi="Arial" w:cs="Arial"/>
                <w:iCs/>
                <w:sz w:val="20"/>
                <w:szCs w:val="20"/>
              </w:rPr>
              <w:t xml:space="preserve">                                                  </w:t>
            </w:r>
            <w:r w:rsidR="002A1CFF" w:rsidRPr="00431398">
              <w:rPr>
                <w:rFonts w:ascii="Arial" w:hAnsi="Arial" w:cs="Arial"/>
                <w:iCs/>
                <w:sz w:val="20"/>
                <w:szCs w:val="20"/>
              </w:rPr>
              <w:t xml:space="preserve">   Franci Matoz </w:t>
            </w:r>
          </w:p>
          <w:p w14:paraId="0B7A2C36" w14:textId="045746FC" w:rsidR="002A1CFF" w:rsidRPr="00431398" w:rsidRDefault="002A1CFF" w:rsidP="002A1CFF">
            <w:pPr>
              <w:widowControl w:val="0"/>
              <w:suppressAutoHyphens/>
              <w:overflowPunct w:val="0"/>
              <w:autoSpaceDE w:val="0"/>
              <w:autoSpaceDN w:val="0"/>
              <w:adjustRightInd w:val="0"/>
              <w:spacing w:line="240" w:lineRule="atLeast"/>
              <w:ind w:left="3400"/>
              <w:textAlignment w:val="baseline"/>
              <w:outlineLvl w:val="3"/>
              <w:rPr>
                <w:rFonts w:ascii="Arial" w:hAnsi="Arial" w:cs="Arial"/>
                <w:b/>
                <w:bCs/>
                <w:sz w:val="20"/>
                <w:szCs w:val="20"/>
              </w:rPr>
            </w:pPr>
            <w:r w:rsidRPr="00431398">
              <w:rPr>
                <w:rFonts w:ascii="Arial" w:hAnsi="Arial" w:cs="Arial"/>
                <w:sz w:val="20"/>
                <w:szCs w:val="20"/>
              </w:rPr>
              <w:t xml:space="preserve">     </w:t>
            </w:r>
            <w:r w:rsidR="00E10BFA">
              <w:rPr>
                <w:rFonts w:ascii="Arial" w:hAnsi="Arial" w:cs="Arial"/>
                <w:sz w:val="20"/>
                <w:szCs w:val="20"/>
              </w:rPr>
              <w:t xml:space="preserve">                                                  </w:t>
            </w:r>
            <w:r w:rsidRPr="00431398">
              <w:rPr>
                <w:rFonts w:ascii="Arial" w:hAnsi="Arial" w:cs="Arial"/>
                <w:sz w:val="20"/>
                <w:szCs w:val="20"/>
              </w:rPr>
              <w:t xml:space="preserve">   minister</w:t>
            </w:r>
          </w:p>
        </w:tc>
      </w:tr>
    </w:tbl>
    <w:p w14:paraId="12C6A2C5" w14:textId="77777777" w:rsidR="006A784A" w:rsidRPr="00431398" w:rsidRDefault="006A784A" w:rsidP="00694DC1">
      <w:pPr>
        <w:spacing w:line="240" w:lineRule="atLeast"/>
        <w:rPr>
          <w:rFonts w:ascii="Arial" w:hAnsi="Arial" w:cs="Arial"/>
          <w:sz w:val="20"/>
          <w:szCs w:val="20"/>
        </w:rPr>
      </w:pPr>
    </w:p>
    <w:p w14:paraId="695F26F9" w14:textId="77777777" w:rsidR="00D37E71" w:rsidRPr="00431398" w:rsidRDefault="00D37E71" w:rsidP="00694DC1">
      <w:pPr>
        <w:spacing w:line="240" w:lineRule="atLeast"/>
        <w:rPr>
          <w:rFonts w:ascii="Arial" w:hAnsi="Arial" w:cs="Arial"/>
          <w:sz w:val="20"/>
          <w:szCs w:val="20"/>
        </w:rPr>
      </w:pPr>
    </w:p>
    <w:p w14:paraId="0266FC45" w14:textId="77777777" w:rsidR="000305FD" w:rsidRPr="00431398" w:rsidRDefault="000305FD" w:rsidP="00694DC1">
      <w:pPr>
        <w:spacing w:line="240" w:lineRule="atLeast"/>
        <w:rPr>
          <w:rFonts w:ascii="Arial" w:hAnsi="Arial" w:cs="Arial"/>
          <w:sz w:val="20"/>
          <w:szCs w:val="20"/>
        </w:rPr>
      </w:pPr>
      <w:r w:rsidRPr="00431398">
        <w:rPr>
          <w:rFonts w:ascii="Arial" w:hAnsi="Arial" w:cs="Arial"/>
          <w:sz w:val="20"/>
          <w:szCs w:val="20"/>
        </w:rPr>
        <w:t>Prilog</w:t>
      </w:r>
      <w:r w:rsidR="00035BD5" w:rsidRPr="00431398">
        <w:rPr>
          <w:rFonts w:ascii="Arial" w:hAnsi="Arial" w:cs="Arial"/>
          <w:sz w:val="20"/>
          <w:szCs w:val="20"/>
        </w:rPr>
        <w:t>a</w:t>
      </w:r>
      <w:r w:rsidRPr="00431398">
        <w:rPr>
          <w:rFonts w:ascii="Arial" w:hAnsi="Arial" w:cs="Arial"/>
          <w:sz w:val="20"/>
          <w:szCs w:val="20"/>
        </w:rPr>
        <w:t>:</w:t>
      </w:r>
    </w:p>
    <w:p w14:paraId="43E8A66D" w14:textId="1A05CDB6" w:rsidR="00BE57EA" w:rsidRPr="00431398" w:rsidRDefault="00834BB3" w:rsidP="006E50F7">
      <w:pPr>
        <w:pStyle w:val="Odstavekseznama"/>
        <w:numPr>
          <w:ilvl w:val="0"/>
          <w:numId w:val="15"/>
        </w:numPr>
        <w:spacing w:line="240" w:lineRule="atLeast"/>
        <w:rPr>
          <w:szCs w:val="20"/>
        </w:rPr>
      </w:pPr>
      <w:r w:rsidRPr="00431398">
        <w:rPr>
          <w:szCs w:val="20"/>
        </w:rPr>
        <w:t>o</w:t>
      </w:r>
      <w:r w:rsidR="00BE57EA" w:rsidRPr="00431398">
        <w:rPr>
          <w:szCs w:val="20"/>
        </w:rPr>
        <w:t>brazložitev</w:t>
      </w:r>
    </w:p>
    <w:p w14:paraId="4F4588C1" w14:textId="77777777" w:rsidR="006A784A" w:rsidRPr="00431398" w:rsidRDefault="006A784A" w:rsidP="00694DC1">
      <w:pPr>
        <w:spacing w:line="240" w:lineRule="atLeast"/>
        <w:rPr>
          <w:rFonts w:ascii="Arial" w:hAnsi="Arial" w:cs="Arial"/>
          <w:b/>
          <w:bCs/>
          <w:sz w:val="20"/>
          <w:szCs w:val="20"/>
        </w:rPr>
      </w:pPr>
    </w:p>
    <w:p w14:paraId="79D79CFE" w14:textId="77777777" w:rsidR="00E948E4" w:rsidRPr="00431398" w:rsidRDefault="00E948E4" w:rsidP="00531EC1">
      <w:pPr>
        <w:jc w:val="both"/>
        <w:rPr>
          <w:rFonts w:ascii="Arial" w:hAnsi="Arial" w:cs="Arial"/>
          <w:b/>
          <w:bCs/>
          <w:sz w:val="20"/>
          <w:szCs w:val="20"/>
        </w:rPr>
      </w:pPr>
      <w:r w:rsidRPr="00431398">
        <w:rPr>
          <w:rFonts w:ascii="Arial" w:hAnsi="Arial" w:cs="Arial"/>
          <w:b/>
          <w:bCs/>
          <w:sz w:val="20"/>
          <w:szCs w:val="20"/>
        </w:rPr>
        <w:br w:type="page"/>
      </w:r>
    </w:p>
    <w:p w14:paraId="164B6B6C" w14:textId="77777777" w:rsidR="005C31AB" w:rsidRPr="00431398" w:rsidRDefault="005C31AB" w:rsidP="005C31AB">
      <w:pPr>
        <w:framePr w:hSpace="141" w:wrap="around" w:vAnchor="page" w:hAnchor="margin" w:y="2851"/>
        <w:overflowPunct w:val="0"/>
        <w:autoSpaceDE w:val="0"/>
        <w:autoSpaceDN w:val="0"/>
        <w:adjustRightInd w:val="0"/>
        <w:spacing w:before="60" w:after="120" w:line="240" w:lineRule="atLeast"/>
        <w:jc w:val="both"/>
        <w:textAlignment w:val="baseline"/>
        <w:rPr>
          <w:rFonts w:ascii="Arial" w:hAnsi="Arial" w:cs="Arial"/>
          <w:color w:val="000000"/>
          <w:sz w:val="20"/>
          <w:szCs w:val="20"/>
        </w:rPr>
      </w:pPr>
      <w:r w:rsidRPr="00431398">
        <w:rPr>
          <w:rFonts w:ascii="Arial" w:hAnsi="Arial" w:cs="Arial"/>
          <w:iCs/>
          <w:sz w:val="20"/>
          <w:szCs w:val="20"/>
        </w:rPr>
        <w:lastRenderedPageBreak/>
        <w:t xml:space="preserve">Na podlagi šestega odstavka 21. člena </w:t>
      </w:r>
      <w:r w:rsidRPr="00431398">
        <w:rPr>
          <w:rFonts w:ascii="Arial" w:hAnsi="Arial" w:cs="Arial"/>
          <w:sz w:val="20"/>
          <w:szCs w:val="20"/>
          <w:shd w:val="clear" w:color="auto" w:fill="FFFFFF"/>
        </w:rPr>
        <w:t>Zakona o Vladi Republike Slovenije (Uradni list RS, št. </w:t>
      </w:r>
      <w:hyperlink r:id="rId18" w:tgtFrame="_blank" w:tooltip="Zakon o Vladi Republike Slovenije (uradno prečiščeno besedilo)" w:history="1">
        <w:r w:rsidRPr="00431398">
          <w:rPr>
            <w:rStyle w:val="Hiperpovezava"/>
            <w:rFonts w:ascii="Arial" w:hAnsi="Arial" w:cs="Arial"/>
            <w:color w:val="auto"/>
            <w:sz w:val="20"/>
            <w:szCs w:val="20"/>
            <w:u w:val="none"/>
            <w:shd w:val="clear" w:color="auto" w:fill="FFFFFF"/>
          </w:rPr>
          <w:t>24/05</w:t>
        </w:r>
      </w:hyperlink>
      <w:r w:rsidRPr="00431398">
        <w:rPr>
          <w:rFonts w:ascii="Arial" w:hAnsi="Arial" w:cs="Arial"/>
          <w:sz w:val="20"/>
          <w:szCs w:val="20"/>
          <w:shd w:val="clear" w:color="auto" w:fill="FFFFFF"/>
        </w:rPr>
        <w:t> – uradno prečiščeno besedilo, </w:t>
      </w:r>
      <w:hyperlink r:id="rId19" w:tgtFrame="_blank" w:tooltip="Zakon o dopolnitvi Zakona o Vladi Republike Slovenije" w:history="1">
        <w:r w:rsidRPr="00431398">
          <w:rPr>
            <w:rStyle w:val="Hiperpovezava"/>
            <w:rFonts w:ascii="Arial" w:hAnsi="Arial" w:cs="Arial"/>
            <w:color w:val="auto"/>
            <w:sz w:val="20"/>
            <w:szCs w:val="20"/>
            <w:u w:val="none"/>
            <w:shd w:val="clear" w:color="auto" w:fill="FFFFFF"/>
          </w:rPr>
          <w:t>109/08</w:t>
        </w:r>
      </w:hyperlink>
      <w:r w:rsidRPr="00431398">
        <w:rPr>
          <w:rFonts w:ascii="Arial" w:hAnsi="Arial" w:cs="Arial"/>
          <w:sz w:val="20"/>
          <w:szCs w:val="20"/>
          <w:shd w:val="clear" w:color="auto" w:fill="FFFFFF"/>
        </w:rPr>
        <w:t>, </w:t>
      </w:r>
      <w:hyperlink r:id="rId20" w:tgtFrame="_blank" w:tooltip="Zakon o upravljanju kapitalskih naložb Republike Slovenije" w:history="1">
        <w:r w:rsidRPr="00431398">
          <w:rPr>
            <w:rStyle w:val="Hiperpovezava"/>
            <w:rFonts w:ascii="Arial" w:hAnsi="Arial" w:cs="Arial"/>
            <w:color w:val="auto"/>
            <w:sz w:val="20"/>
            <w:szCs w:val="20"/>
            <w:u w:val="none"/>
            <w:shd w:val="clear" w:color="auto" w:fill="FFFFFF"/>
          </w:rPr>
          <w:t>38/10</w:t>
        </w:r>
      </w:hyperlink>
      <w:r w:rsidRPr="00431398">
        <w:rPr>
          <w:rFonts w:ascii="Arial" w:hAnsi="Arial" w:cs="Arial"/>
          <w:sz w:val="20"/>
          <w:szCs w:val="20"/>
          <w:shd w:val="clear" w:color="auto" w:fill="FFFFFF"/>
        </w:rPr>
        <w:t> – ZUKN, </w:t>
      </w:r>
      <w:hyperlink r:id="rId21" w:tgtFrame="_blank" w:tooltip="Zakon o spremembah in dopolnitvah Zakona o Vladi Republike Slovenije" w:history="1">
        <w:r w:rsidRPr="00431398">
          <w:rPr>
            <w:rStyle w:val="Hiperpovezava"/>
            <w:rFonts w:ascii="Arial" w:hAnsi="Arial" w:cs="Arial"/>
            <w:color w:val="auto"/>
            <w:sz w:val="20"/>
            <w:szCs w:val="20"/>
            <w:u w:val="none"/>
            <w:shd w:val="clear" w:color="auto" w:fill="FFFFFF"/>
          </w:rPr>
          <w:t>8/12</w:t>
        </w:r>
      </w:hyperlink>
      <w:r w:rsidRPr="00431398">
        <w:rPr>
          <w:rFonts w:ascii="Arial" w:hAnsi="Arial" w:cs="Arial"/>
          <w:sz w:val="20"/>
          <w:szCs w:val="20"/>
          <w:shd w:val="clear" w:color="auto" w:fill="FFFFFF"/>
        </w:rPr>
        <w:t>, </w:t>
      </w:r>
      <w:hyperlink r:id="rId22" w:tgtFrame="_blank" w:tooltip="Zakon o spremembah in dopolnitvah Zakona o Vladi Republike Slovenije" w:history="1">
        <w:r w:rsidRPr="00431398">
          <w:rPr>
            <w:rStyle w:val="Hiperpovezava"/>
            <w:rFonts w:ascii="Arial" w:hAnsi="Arial" w:cs="Arial"/>
            <w:color w:val="auto"/>
            <w:sz w:val="20"/>
            <w:szCs w:val="20"/>
            <w:u w:val="none"/>
            <w:shd w:val="clear" w:color="auto" w:fill="FFFFFF"/>
          </w:rPr>
          <w:t>21/13</w:t>
        </w:r>
      </w:hyperlink>
      <w:r w:rsidRPr="00431398">
        <w:rPr>
          <w:rFonts w:ascii="Arial" w:hAnsi="Arial" w:cs="Arial"/>
          <w:sz w:val="20"/>
          <w:szCs w:val="20"/>
          <w:shd w:val="clear" w:color="auto" w:fill="FFFFFF"/>
        </w:rPr>
        <w:t>, </w:t>
      </w:r>
      <w:hyperlink r:id="rId23" w:tgtFrame="_blank" w:tooltip="Zakon o spremembah in dopolnitvah Zakona o državni upravi" w:history="1">
        <w:r w:rsidRPr="00431398">
          <w:rPr>
            <w:rStyle w:val="Hiperpovezava"/>
            <w:rFonts w:ascii="Arial" w:hAnsi="Arial" w:cs="Arial"/>
            <w:color w:val="auto"/>
            <w:sz w:val="20"/>
            <w:szCs w:val="20"/>
            <w:u w:val="none"/>
            <w:shd w:val="clear" w:color="auto" w:fill="FFFFFF"/>
          </w:rPr>
          <w:t>47/13</w:t>
        </w:r>
      </w:hyperlink>
      <w:r w:rsidRPr="00431398">
        <w:rPr>
          <w:rFonts w:ascii="Arial" w:hAnsi="Arial" w:cs="Arial"/>
          <w:sz w:val="20"/>
          <w:szCs w:val="20"/>
          <w:shd w:val="clear" w:color="auto" w:fill="FFFFFF"/>
        </w:rPr>
        <w:t> – ZDU-1G, 65/14, 55/17, 163/22, 57/25 – ZF in 555/26) je Vlada Republike</w:t>
      </w:r>
      <w:r w:rsidRPr="00431398">
        <w:rPr>
          <w:rFonts w:ascii="Arial" w:hAnsi="Arial" w:cs="Arial"/>
          <w:color w:val="000000"/>
          <w:sz w:val="20"/>
          <w:szCs w:val="20"/>
        </w:rPr>
        <w:t xml:space="preserve"> Slovenije na … seji pod točko ... dne ………. sprejela naslednji</w:t>
      </w:r>
    </w:p>
    <w:p w14:paraId="6664D4E4" w14:textId="77777777" w:rsidR="005C31AB" w:rsidRPr="00431398" w:rsidRDefault="005C31AB" w:rsidP="005C31AB">
      <w:pPr>
        <w:framePr w:hSpace="141" w:wrap="around" w:vAnchor="page" w:hAnchor="margin" w:y="2851"/>
        <w:overflowPunct w:val="0"/>
        <w:autoSpaceDE w:val="0"/>
        <w:autoSpaceDN w:val="0"/>
        <w:adjustRightInd w:val="0"/>
        <w:spacing w:before="60" w:after="120" w:line="240" w:lineRule="atLeast"/>
        <w:jc w:val="center"/>
        <w:textAlignment w:val="baseline"/>
        <w:rPr>
          <w:rFonts w:ascii="Arial" w:hAnsi="Arial" w:cs="Arial"/>
          <w:color w:val="000000"/>
          <w:sz w:val="20"/>
          <w:szCs w:val="20"/>
        </w:rPr>
      </w:pPr>
    </w:p>
    <w:p w14:paraId="454813AE" w14:textId="77777777" w:rsidR="005C31AB" w:rsidRPr="00431398" w:rsidRDefault="005C31AB" w:rsidP="005C31AB">
      <w:pPr>
        <w:framePr w:hSpace="141" w:wrap="around" w:vAnchor="page" w:hAnchor="margin" w:y="2851"/>
        <w:overflowPunct w:val="0"/>
        <w:autoSpaceDE w:val="0"/>
        <w:autoSpaceDN w:val="0"/>
        <w:adjustRightInd w:val="0"/>
        <w:spacing w:before="60" w:after="120" w:line="240" w:lineRule="atLeast"/>
        <w:jc w:val="center"/>
        <w:textAlignment w:val="baseline"/>
        <w:rPr>
          <w:rFonts w:ascii="Arial" w:hAnsi="Arial" w:cs="Arial"/>
          <w:color w:val="000000"/>
          <w:sz w:val="20"/>
          <w:szCs w:val="20"/>
        </w:rPr>
      </w:pPr>
      <w:r w:rsidRPr="00431398">
        <w:rPr>
          <w:rFonts w:ascii="Arial" w:hAnsi="Arial" w:cs="Arial"/>
          <w:color w:val="000000"/>
          <w:sz w:val="20"/>
          <w:szCs w:val="20"/>
        </w:rPr>
        <w:t>S K L E P</w:t>
      </w:r>
    </w:p>
    <w:p w14:paraId="7927E6C7" w14:textId="77777777" w:rsidR="005C31AB" w:rsidRPr="00431398" w:rsidRDefault="005C31AB" w:rsidP="005C31AB">
      <w:pPr>
        <w:framePr w:hSpace="141" w:wrap="around" w:vAnchor="page" w:hAnchor="margin" w:y="2851"/>
        <w:rPr>
          <w:rFonts w:ascii="Arial" w:hAnsi="Arial" w:cs="Arial"/>
          <w:color w:val="000000" w:themeColor="text1"/>
          <w:sz w:val="20"/>
          <w:szCs w:val="20"/>
        </w:rPr>
      </w:pPr>
    </w:p>
    <w:p w14:paraId="0ACD6811" w14:textId="77777777" w:rsidR="005C31AB" w:rsidRPr="00431398" w:rsidRDefault="005C31AB" w:rsidP="005C31AB">
      <w:pPr>
        <w:framePr w:hSpace="141" w:wrap="around" w:vAnchor="page" w:hAnchor="margin" w:y="2851"/>
        <w:spacing w:line="240" w:lineRule="atLeast"/>
        <w:jc w:val="both"/>
        <w:rPr>
          <w:rFonts w:ascii="Arial" w:hAnsi="Arial" w:cs="Arial"/>
          <w:color w:val="000000" w:themeColor="text1"/>
          <w:sz w:val="20"/>
          <w:szCs w:val="20"/>
        </w:rPr>
      </w:pPr>
      <w:r w:rsidRPr="00431398">
        <w:rPr>
          <w:rFonts w:ascii="Arial" w:hAnsi="Arial" w:cs="Arial"/>
          <w:color w:val="000000" w:themeColor="text1"/>
          <w:sz w:val="20"/>
          <w:szCs w:val="20"/>
        </w:rPr>
        <w:t xml:space="preserve">1. V sklepu Vlade Republike Slovenije št. 31400-1/2026/4 z dne 18. marca 2026 se 2. točka </w:t>
      </w:r>
      <w:r>
        <w:rPr>
          <w:rFonts w:ascii="Arial" w:hAnsi="Arial" w:cs="Arial"/>
          <w:color w:val="000000" w:themeColor="text1"/>
          <w:sz w:val="20"/>
          <w:szCs w:val="20"/>
        </w:rPr>
        <w:t>črta</w:t>
      </w:r>
      <w:r w:rsidRPr="00431398">
        <w:rPr>
          <w:rFonts w:ascii="Arial" w:hAnsi="Arial" w:cs="Arial"/>
          <w:color w:val="000000" w:themeColor="text1"/>
          <w:sz w:val="20"/>
          <w:szCs w:val="20"/>
        </w:rPr>
        <w:t>.</w:t>
      </w:r>
    </w:p>
    <w:p w14:paraId="051E0CC0" w14:textId="77777777" w:rsidR="005C31AB" w:rsidRPr="00431398" w:rsidRDefault="005C31AB" w:rsidP="005C31AB">
      <w:pPr>
        <w:framePr w:hSpace="141" w:wrap="around" w:vAnchor="page" w:hAnchor="margin" w:y="2851"/>
        <w:spacing w:line="240" w:lineRule="atLeast"/>
        <w:jc w:val="both"/>
        <w:rPr>
          <w:rFonts w:ascii="Arial" w:hAnsi="Arial" w:cs="Arial"/>
          <w:color w:val="000000" w:themeColor="text1"/>
          <w:sz w:val="20"/>
          <w:szCs w:val="20"/>
        </w:rPr>
      </w:pPr>
      <w:r w:rsidRPr="00431398">
        <w:rPr>
          <w:rFonts w:ascii="Arial" w:hAnsi="Arial" w:cs="Arial"/>
          <w:color w:val="000000" w:themeColor="text1"/>
          <w:sz w:val="20"/>
          <w:szCs w:val="20"/>
        </w:rPr>
        <w:t> </w:t>
      </w:r>
    </w:p>
    <w:p w14:paraId="6CDBDA8B" w14:textId="77777777" w:rsidR="005C31AB" w:rsidRPr="00431398" w:rsidRDefault="005C31AB" w:rsidP="005C31AB">
      <w:pPr>
        <w:framePr w:hSpace="141" w:wrap="around" w:vAnchor="page" w:hAnchor="margin" w:y="2851"/>
        <w:spacing w:line="240" w:lineRule="atLeast"/>
        <w:jc w:val="both"/>
        <w:rPr>
          <w:rFonts w:ascii="Arial" w:hAnsi="Arial" w:cs="Arial"/>
          <w:color w:val="000000" w:themeColor="text1"/>
          <w:sz w:val="20"/>
          <w:szCs w:val="20"/>
        </w:rPr>
      </w:pPr>
      <w:r w:rsidRPr="00431398">
        <w:rPr>
          <w:rFonts w:ascii="Arial" w:hAnsi="Arial" w:cs="Arial"/>
          <w:color w:val="000000" w:themeColor="text1"/>
          <w:sz w:val="20"/>
          <w:szCs w:val="20"/>
        </w:rPr>
        <w:t>2. 3. točka</w:t>
      </w:r>
      <w:r>
        <w:rPr>
          <w:rFonts w:ascii="Arial" w:hAnsi="Arial" w:cs="Arial"/>
          <w:color w:val="000000" w:themeColor="text1"/>
          <w:sz w:val="20"/>
          <w:szCs w:val="20"/>
        </w:rPr>
        <w:t xml:space="preserve"> se</w:t>
      </w:r>
      <w:r w:rsidRPr="00431398">
        <w:rPr>
          <w:rFonts w:ascii="Arial" w:hAnsi="Arial" w:cs="Arial"/>
          <w:color w:val="000000" w:themeColor="text1"/>
          <w:sz w:val="20"/>
          <w:szCs w:val="20"/>
        </w:rPr>
        <w:t xml:space="preserve"> spremeni tako, da se glasi:</w:t>
      </w:r>
    </w:p>
    <w:p w14:paraId="495BFA8F" w14:textId="77777777" w:rsidR="005C31AB" w:rsidRPr="00431398" w:rsidRDefault="005C31AB" w:rsidP="005C31AB">
      <w:pPr>
        <w:framePr w:hSpace="141" w:wrap="around" w:vAnchor="page" w:hAnchor="margin" w:y="2851"/>
        <w:spacing w:line="240" w:lineRule="atLeast"/>
        <w:jc w:val="both"/>
        <w:rPr>
          <w:rFonts w:ascii="Arial" w:hAnsi="Arial" w:cs="Arial"/>
          <w:color w:val="000000" w:themeColor="text1"/>
          <w:sz w:val="20"/>
          <w:szCs w:val="20"/>
        </w:rPr>
      </w:pPr>
      <w:r w:rsidRPr="00431398">
        <w:rPr>
          <w:rFonts w:ascii="Arial" w:hAnsi="Arial" w:cs="Arial"/>
          <w:color w:val="000000" w:themeColor="text1"/>
          <w:sz w:val="20"/>
          <w:szCs w:val="20"/>
        </w:rPr>
        <w:t> </w:t>
      </w:r>
    </w:p>
    <w:p w14:paraId="68A827B9" w14:textId="77777777" w:rsidR="005C31AB" w:rsidRPr="00431398" w:rsidRDefault="005C31AB" w:rsidP="005C31AB">
      <w:pPr>
        <w:framePr w:hSpace="141" w:wrap="around" w:vAnchor="page" w:hAnchor="margin" w:y="2851"/>
        <w:spacing w:line="240" w:lineRule="atLeast"/>
        <w:ind w:left="720"/>
        <w:jc w:val="both"/>
        <w:rPr>
          <w:rFonts w:ascii="Arial" w:hAnsi="Arial" w:cs="Arial"/>
          <w:color w:val="000000" w:themeColor="text1"/>
          <w:sz w:val="20"/>
          <w:szCs w:val="20"/>
        </w:rPr>
      </w:pPr>
      <w:r w:rsidRPr="00431398">
        <w:rPr>
          <w:rFonts w:ascii="Arial" w:hAnsi="Arial" w:cs="Arial"/>
          <w:color w:val="000000" w:themeColor="text1"/>
          <w:sz w:val="20"/>
          <w:szCs w:val="20"/>
        </w:rPr>
        <w:t>»Ministrstvo za notranje zadeve in javno upravo je pristojno ministrstvo za koordinacijo, spremljanje in usmerjanje izvajanja Programa razvoja čipov in polprevodniških tehnologij v Sloveniji do leta 2030.«</w:t>
      </w:r>
      <w:r>
        <w:rPr>
          <w:rFonts w:ascii="Arial" w:hAnsi="Arial" w:cs="Arial"/>
          <w:color w:val="000000" w:themeColor="text1"/>
          <w:sz w:val="20"/>
          <w:szCs w:val="20"/>
        </w:rPr>
        <w:t>.</w:t>
      </w:r>
    </w:p>
    <w:p w14:paraId="1608D401" w14:textId="77777777" w:rsidR="005C31AB" w:rsidRPr="00431398" w:rsidRDefault="005C31AB" w:rsidP="005C31AB">
      <w:pPr>
        <w:framePr w:hSpace="141" w:wrap="around" w:vAnchor="page" w:hAnchor="margin" w:y="2851"/>
        <w:rPr>
          <w:color w:val="000000" w:themeColor="text1"/>
          <w:szCs w:val="20"/>
        </w:rPr>
      </w:pPr>
    </w:p>
    <w:p w14:paraId="6BB9DE23" w14:textId="77777777" w:rsidR="005C31AB" w:rsidRPr="00431398" w:rsidRDefault="005C31AB" w:rsidP="005C31AB">
      <w:pPr>
        <w:framePr w:hSpace="141" w:wrap="around" w:vAnchor="page" w:hAnchor="margin" w:y="2851"/>
        <w:overflowPunct w:val="0"/>
        <w:autoSpaceDE w:val="0"/>
        <w:autoSpaceDN w:val="0"/>
        <w:adjustRightInd w:val="0"/>
        <w:spacing w:before="60" w:line="240" w:lineRule="atLeast"/>
        <w:ind w:left="4321"/>
        <w:jc w:val="center"/>
        <w:textAlignment w:val="baseline"/>
        <w:rPr>
          <w:rFonts w:ascii="Arial" w:hAnsi="Arial" w:cs="Arial"/>
          <w:color w:val="000000"/>
          <w:sz w:val="20"/>
          <w:szCs w:val="20"/>
        </w:rPr>
      </w:pPr>
      <w:r w:rsidRPr="00431398">
        <w:rPr>
          <w:rFonts w:ascii="Arial" w:hAnsi="Arial" w:cs="Arial"/>
          <w:color w:val="000000"/>
          <w:sz w:val="20"/>
          <w:szCs w:val="20"/>
        </w:rPr>
        <w:t xml:space="preserve">mag. Janja </w:t>
      </w:r>
      <w:proofErr w:type="spellStart"/>
      <w:r w:rsidRPr="00431398">
        <w:rPr>
          <w:rFonts w:ascii="Arial" w:hAnsi="Arial" w:cs="Arial"/>
          <w:color w:val="000000"/>
          <w:sz w:val="20"/>
          <w:szCs w:val="20"/>
        </w:rPr>
        <w:t>Garvas</w:t>
      </w:r>
      <w:proofErr w:type="spellEnd"/>
    </w:p>
    <w:p w14:paraId="548BD242" w14:textId="77777777" w:rsidR="005C31AB" w:rsidRPr="00431398" w:rsidRDefault="005C31AB" w:rsidP="005C31AB">
      <w:pPr>
        <w:framePr w:hSpace="141" w:wrap="around" w:vAnchor="page" w:hAnchor="margin" w:y="2851"/>
        <w:overflowPunct w:val="0"/>
        <w:autoSpaceDE w:val="0"/>
        <w:autoSpaceDN w:val="0"/>
        <w:adjustRightInd w:val="0"/>
        <w:spacing w:before="60" w:line="240" w:lineRule="atLeast"/>
        <w:ind w:left="4321"/>
        <w:jc w:val="center"/>
        <w:textAlignment w:val="baseline"/>
        <w:rPr>
          <w:rFonts w:ascii="Arial" w:hAnsi="Arial" w:cs="Arial"/>
          <w:color w:val="000000"/>
          <w:sz w:val="20"/>
          <w:szCs w:val="20"/>
        </w:rPr>
      </w:pPr>
      <w:r w:rsidRPr="00431398">
        <w:rPr>
          <w:rFonts w:ascii="Arial" w:hAnsi="Arial" w:cs="Arial"/>
          <w:color w:val="000000"/>
          <w:sz w:val="20"/>
          <w:szCs w:val="20"/>
        </w:rPr>
        <w:t xml:space="preserve">GENERALNA SEKRETARKA </w:t>
      </w:r>
    </w:p>
    <w:p w14:paraId="130E1D66" w14:textId="77777777" w:rsidR="005C31AB" w:rsidRPr="00431398" w:rsidRDefault="005C31AB" w:rsidP="005C31AB">
      <w:pPr>
        <w:framePr w:hSpace="141" w:wrap="around" w:vAnchor="page" w:hAnchor="margin" w:y="2851"/>
        <w:spacing w:line="240" w:lineRule="atLeast"/>
        <w:jc w:val="both"/>
        <w:rPr>
          <w:rFonts w:ascii="Arial" w:hAnsi="Arial" w:cs="Arial"/>
          <w:color w:val="000000"/>
          <w:sz w:val="20"/>
          <w:szCs w:val="20"/>
        </w:rPr>
      </w:pPr>
    </w:p>
    <w:p w14:paraId="716027E7" w14:textId="77777777" w:rsidR="005C31AB" w:rsidRDefault="005C31AB" w:rsidP="00385533">
      <w:pPr>
        <w:framePr w:hSpace="141" w:wrap="around" w:vAnchor="page" w:hAnchor="margin" w:y="2851"/>
        <w:overflowPunct w:val="0"/>
        <w:autoSpaceDE w:val="0"/>
        <w:autoSpaceDN w:val="0"/>
        <w:adjustRightInd w:val="0"/>
        <w:spacing w:before="60" w:after="120" w:line="240" w:lineRule="atLeast"/>
        <w:jc w:val="both"/>
        <w:textAlignment w:val="baseline"/>
        <w:rPr>
          <w:rFonts w:ascii="Arial" w:hAnsi="Arial" w:cs="Arial"/>
          <w:iCs/>
          <w:sz w:val="20"/>
          <w:szCs w:val="20"/>
        </w:rPr>
      </w:pPr>
    </w:p>
    <w:p w14:paraId="2755E5CC" w14:textId="77777777" w:rsidR="00385533" w:rsidRPr="00431398" w:rsidRDefault="00385533" w:rsidP="00385533">
      <w:pPr>
        <w:framePr w:hSpace="141" w:wrap="around" w:vAnchor="page" w:hAnchor="margin" w:y="2851"/>
        <w:suppressAutoHyphens/>
        <w:overflowPunct w:val="0"/>
        <w:autoSpaceDE w:val="0"/>
        <w:autoSpaceDN w:val="0"/>
        <w:adjustRightInd w:val="0"/>
        <w:spacing w:line="276" w:lineRule="auto"/>
        <w:jc w:val="both"/>
        <w:rPr>
          <w:rFonts w:ascii="Arial" w:hAnsi="Arial" w:cs="Arial"/>
          <w:sz w:val="20"/>
          <w:szCs w:val="20"/>
        </w:rPr>
      </w:pPr>
      <w:r w:rsidRPr="00431398">
        <w:rPr>
          <w:rFonts w:ascii="Arial" w:hAnsi="Arial" w:cs="Arial"/>
          <w:sz w:val="20"/>
          <w:szCs w:val="20"/>
        </w:rPr>
        <w:t>Sklep prejmejo:</w:t>
      </w:r>
    </w:p>
    <w:p w14:paraId="255D8247" w14:textId="77777777" w:rsidR="00385533" w:rsidRPr="00431398" w:rsidRDefault="00385533" w:rsidP="00385533">
      <w:pPr>
        <w:framePr w:hSpace="141" w:wrap="around" w:vAnchor="page" w:hAnchor="margin" w:y="2851"/>
        <w:numPr>
          <w:ilvl w:val="0"/>
          <w:numId w:val="20"/>
        </w:numPr>
        <w:spacing w:line="276" w:lineRule="auto"/>
        <w:jc w:val="both"/>
        <w:rPr>
          <w:rFonts w:ascii="Arial" w:hAnsi="Arial" w:cs="Arial"/>
          <w:sz w:val="20"/>
          <w:szCs w:val="20"/>
        </w:rPr>
      </w:pPr>
      <w:r w:rsidRPr="00431398">
        <w:rPr>
          <w:rFonts w:ascii="Arial" w:hAnsi="Arial" w:cs="Arial"/>
          <w:color w:val="000000" w:themeColor="text1"/>
          <w:sz w:val="20"/>
          <w:szCs w:val="20"/>
        </w:rPr>
        <w:t>Ministrstvo za notranje zadeve in javno upravo</w:t>
      </w:r>
      <w:r w:rsidRPr="00431398">
        <w:rPr>
          <w:rFonts w:ascii="Arial" w:hAnsi="Arial" w:cs="Arial"/>
          <w:sz w:val="20"/>
          <w:szCs w:val="20"/>
        </w:rPr>
        <w:t>,</w:t>
      </w:r>
    </w:p>
    <w:p w14:paraId="0F5B95FE" w14:textId="77777777" w:rsidR="00385533" w:rsidRPr="00431398" w:rsidRDefault="00385533" w:rsidP="00385533">
      <w:pPr>
        <w:framePr w:hSpace="141" w:wrap="around" w:vAnchor="page" w:hAnchor="margin" w:y="2851"/>
        <w:numPr>
          <w:ilvl w:val="0"/>
          <w:numId w:val="20"/>
        </w:numPr>
        <w:spacing w:line="276" w:lineRule="auto"/>
        <w:jc w:val="both"/>
        <w:rPr>
          <w:rFonts w:ascii="Arial" w:hAnsi="Arial" w:cs="Arial"/>
          <w:sz w:val="20"/>
          <w:szCs w:val="20"/>
        </w:rPr>
      </w:pPr>
      <w:r w:rsidRPr="00431398">
        <w:rPr>
          <w:rFonts w:ascii="Arial" w:hAnsi="Arial" w:cs="Arial"/>
          <w:sz w:val="20"/>
          <w:szCs w:val="20"/>
        </w:rPr>
        <w:t>Ministrstvo za gospodarstvo, delo in šport,</w:t>
      </w:r>
    </w:p>
    <w:p w14:paraId="4795ED97" w14:textId="77777777" w:rsidR="00385533" w:rsidRPr="00431398" w:rsidRDefault="00385533" w:rsidP="00385533">
      <w:pPr>
        <w:framePr w:hSpace="141" w:wrap="around" w:vAnchor="page" w:hAnchor="margin" w:y="2851"/>
        <w:numPr>
          <w:ilvl w:val="0"/>
          <w:numId w:val="20"/>
        </w:numPr>
        <w:spacing w:line="276" w:lineRule="auto"/>
        <w:jc w:val="both"/>
        <w:rPr>
          <w:rFonts w:ascii="Arial" w:hAnsi="Arial" w:cs="Arial"/>
          <w:sz w:val="20"/>
          <w:szCs w:val="20"/>
        </w:rPr>
      </w:pPr>
      <w:r w:rsidRPr="00431398">
        <w:rPr>
          <w:rFonts w:ascii="Arial" w:hAnsi="Arial" w:cs="Arial"/>
          <w:sz w:val="20"/>
          <w:szCs w:val="20"/>
        </w:rPr>
        <w:t>Ministrstvo za izobraževanje, znanost in mladino,</w:t>
      </w:r>
    </w:p>
    <w:p w14:paraId="5DC89C29" w14:textId="77777777" w:rsidR="00385533" w:rsidRPr="00431398" w:rsidRDefault="00385533" w:rsidP="00385533">
      <w:pPr>
        <w:framePr w:hSpace="141" w:wrap="around" w:vAnchor="page" w:hAnchor="margin" w:y="2851"/>
        <w:numPr>
          <w:ilvl w:val="0"/>
          <w:numId w:val="20"/>
        </w:numPr>
        <w:spacing w:line="276" w:lineRule="auto"/>
        <w:jc w:val="both"/>
        <w:rPr>
          <w:rFonts w:ascii="Arial" w:hAnsi="Arial" w:cs="Arial"/>
          <w:sz w:val="20"/>
          <w:szCs w:val="20"/>
        </w:rPr>
      </w:pPr>
      <w:r w:rsidRPr="00431398">
        <w:rPr>
          <w:rFonts w:ascii="Arial" w:hAnsi="Arial" w:cs="Arial"/>
          <w:sz w:val="20"/>
          <w:szCs w:val="20"/>
        </w:rPr>
        <w:t>Ministrstvo za obrambo,</w:t>
      </w:r>
    </w:p>
    <w:p w14:paraId="741BB6B8" w14:textId="77777777" w:rsidR="00385533" w:rsidRPr="00431398" w:rsidRDefault="00385533" w:rsidP="00385533">
      <w:pPr>
        <w:framePr w:hSpace="141" w:wrap="around" w:vAnchor="page" w:hAnchor="margin" w:y="2851"/>
        <w:numPr>
          <w:ilvl w:val="0"/>
          <w:numId w:val="20"/>
        </w:numPr>
        <w:spacing w:line="276" w:lineRule="auto"/>
        <w:jc w:val="both"/>
        <w:rPr>
          <w:rFonts w:ascii="Arial" w:hAnsi="Arial" w:cs="Arial"/>
          <w:sz w:val="20"/>
          <w:szCs w:val="20"/>
        </w:rPr>
      </w:pPr>
      <w:r w:rsidRPr="00431398">
        <w:rPr>
          <w:rFonts w:ascii="Arial" w:hAnsi="Arial" w:cs="Arial"/>
          <w:sz w:val="20"/>
          <w:szCs w:val="20"/>
        </w:rPr>
        <w:t>Ministrstvo za finance,</w:t>
      </w:r>
    </w:p>
    <w:p w14:paraId="663DAB46" w14:textId="77777777" w:rsidR="00385533" w:rsidRPr="00431398" w:rsidRDefault="00385533" w:rsidP="00385533">
      <w:pPr>
        <w:framePr w:hSpace="141" w:wrap="around" w:vAnchor="page" w:hAnchor="margin" w:y="2851"/>
        <w:numPr>
          <w:ilvl w:val="0"/>
          <w:numId w:val="20"/>
        </w:numPr>
        <w:spacing w:line="276" w:lineRule="auto"/>
        <w:jc w:val="both"/>
        <w:rPr>
          <w:rFonts w:ascii="Arial" w:hAnsi="Arial" w:cs="Arial"/>
          <w:sz w:val="20"/>
          <w:szCs w:val="20"/>
        </w:rPr>
      </w:pPr>
      <w:r w:rsidRPr="00431398">
        <w:rPr>
          <w:rFonts w:ascii="Arial" w:hAnsi="Arial" w:cs="Arial"/>
          <w:sz w:val="20"/>
          <w:szCs w:val="20"/>
        </w:rPr>
        <w:t>Služba vlade za zakonodajo,</w:t>
      </w:r>
    </w:p>
    <w:p w14:paraId="66E09523" w14:textId="77777777" w:rsidR="00385533" w:rsidRPr="00431398" w:rsidRDefault="00385533" w:rsidP="00385533">
      <w:pPr>
        <w:framePr w:hSpace="141" w:wrap="around" w:vAnchor="page" w:hAnchor="margin" w:y="2851"/>
        <w:numPr>
          <w:ilvl w:val="0"/>
          <w:numId w:val="20"/>
        </w:numPr>
        <w:spacing w:line="276" w:lineRule="auto"/>
        <w:jc w:val="both"/>
        <w:rPr>
          <w:rFonts w:ascii="Arial" w:hAnsi="Arial" w:cs="Arial"/>
          <w:sz w:val="20"/>
          <w:szCs w:val="20"/>
        </w:rPr>
      </w:pPr>
      <w:r w:rsidRPr="00431398">
        <w:rPr>
          <w:rFonts w:ascii="Arial" w:hAnsi="Arial" w:cs="Arial"/>
          <w:sz w:val="20"/>
          <w:szCs w:val="20"/>
        </w:rPr>
        <w:t>Urad vlade za komuniciranje,</w:t>
      </w:r>
    </w:p>
    <w:p w14:paraId="15C6121A" w14:textId="77777777" w:rsidR="00B63E6D" w:rsidRPr="00431398" w:rsidRDefault="00B63E6D" w:rsidP="00B63E6D">
      <w:pPr>
        <w:pStyle w:val="Odstavekseznama"/>
        <w:framePr w:hSpace="141" w:wrap="around" w:vAnchor="page" w:hAnchor="margin" w:y="2851"/>
        <w:numPr>
          <w:ilvl w:val="0"/>
          <w:numId w:val="20"/>
        </w:numPr>
        <w:rPr>
          <w:szCs w:val="20"/>
        </w:rPr>
      </w:pPr>
      <w:r w:rsidRPr="00431398">
        <w:rPr>
          <w:szCs w:val="20"/>
        </w:rPr>
        <w:t>Urad za okrevanje in odpornost.</w:t>
      </w:r>
    </w:p>
    <w:p w14:paraId="093C49B8" w14:textId="5D198852" w:rsidR="00385533" w:rsidRPr="00431398" w:rsidRDefault="00385533" w:rsidP="00B63E6D">
      <w:pPr>
        <w:framePr w:hSpace="141" w:wrap="around" w:vAnchor="page" w:hAnchor="margin" w:y="2851"/>
        <w:rPr>
          <w:iCs/>
          <w:szCs w:val="20"/>
        </w:rPr>
      </w:pPr>
    </w:p>
    <w:p w14:paraId="7E7CE451" w14:textId="77777777" w:rsidR="00385533" w:rsidRPr="00431398" w:rsidRDefault="00385533" w:rsidP="008152B0">
      <w:pPr>
        <w:framePr w:hSpace="141" w:wrap="around" w:vAnchor="page" w:hAnchor="margin" w:y="2851"/>
        <w:overflowPunct w:val="0"/>
        <w:autoSpaceDE w:val="0"/>
        <w:autoSpaceDN w:val="0"/>
        <w:adjustRightInd w:val="0"/>
        <w:spacing w:before="60" w:after="120" w:line="240" w:lineRule="atLeast"/>
        <w:jc w:val="both"/>
        <w:textAlignment w:val="baseline"/>
        <w:rPr>
          <w:rFonts w:ascii="Arial" w:hAnsi="Arial" w:cs="Arial"/>
          <w:iCs/>
          <w:sz w:val="20"/>
          <w:szCs w:val="20"/>
        </w:rPr>
      </w:pPr>
    </w:p>
    <w:p w14:paraId="78EFE24C" w14:textId="6DB0B0A8" w:rsidR="001C2878" w:rsidRPr="00431398" w:rsidRDefault="001C2878">
      <w:pPr>
        <w:rPr>
          <w:rFonts w:ascii="Arial" w:hAnsi="Arial" w:cs="Arial"/>
          <w:b/>
          <w:bCs/>
          <w:sz w:val="20"/>
          <w:szCs w:val="20"/>
        </w:rPr>
      </w:pPr>
      <w:r w:rsidRPr="00431398">
        <w:rPr>
          <w:rFonts w:ascii="Arial" w:hAnsi="Arial" w:cs="Arial"/>
          <w:b/>
          <w:bCs/>
          <w:sz w:val="20"/>
          <w:szCs w:val="20"/>
        </w:rPr>
        <w:br w:type="page"/>
      </w:r>
    </w:p>
    <w:p w14:paraId="3CAD5497" w14:textId="77777777" w:rsidR="001C2878" w:rsidRPr="00431398" w:rsidRDefault="001C2878" w:rsidP="00531EC1">
      <w:pPr>
        <w:jc w:val="both"/>
        <w:rPr>
          <w:rFonts w:ascii="Arial" w:hAnsi="Arial" w:cs="Arial"/>
          <w:b/>
          <w:bCs/>
          <w:sz w:val="20"/>
          <w:szCs w:val="20"/>
        </w:rPr>
      </w:pPr>
    </w:p>
    <w:p w14:paraId="489B0FA9" w14:textId="77777777" w:rsidR="00BA1D60" w:rsidRPr="0089415C" w:rsidRDefault="005424BE" w:rsidP="009254FA">
      <w:pPr>
        <w:tabs>
          <w:tab w:val="left" w:pos="708"/>
        </w:tabs>
        <w:spacing w:line="276" w:lineRule="auto"/>
        <w:rPr>
          <w:rFonts w:ascii="Arial" w:hAnsi="Arial" w:cs="Arial"/>
          <w:b/>
          <w:sz w:val="20"/>
          <w:szCs w:val="20"/>
        </w:rPr>
      </w:pPr>
      <w:r w:rsidRPr="0089415C">
        <w:rPr>
          <w:rFonts w:ascii="Arial" w:hAnsi="Arial" w:cs="Arial"/>
          <w:b/>
          <w:sz w:val="20"/>
          <w:szCs w:val="20"/>
        </w:rPr>
        <w:t>OBRAZLOŽITEV</w:t>
      </w:r>
    </w:p>
    <w:p w14:paraId="7FB4A2DA" w14:textId="77777777" w:rsidR="005424BE" w:rsidRPr="0089415C" w:rsidRDefault="005424BE" w:rsidP="009254FA">
      <w:pPr>
        <w:tabs>
          <w:tab w:val="left" w:pos="708"/>
        </w:tabs>
        <w:spacing w:line="276" w:lineRule="auto"/>
        <w:rPr>
          <w:rFonts w:ascii="Arial" w:hAnsi="Arial" w:cs="Arial"/>
          <w:b/>
          <w:sz w:val="20"/>
          <w:szCs w:val="20"/>
        </w:rPr>
      </w:pPr>
    </w:p>
    <w:p w14:paraId="14EF275B" w14:textId="4B7DA034" w:rsidR="00DA1075" w:rsidRPr="0089415C" w:rsidRDefault="003D27FE" w:rsidP="00DA1075">
      <w:pPr>
        <w:spacing w:line="276" w:lineRule="auto"/>
        <w:jc w:val="both"/>
        <w:rPr>
          <w:rFonts w:ascii="Arial" w:hAnsi="Arial" w:cs="Arial"/>
          <w:color w:val="000000" w:themeColor="text1"/>
          <w:sz w:val="20"/>
          <w:szCs w:val="20"/>
        </w:rPr>
      </w:pPr>
      <w:r w:rsidRPr="0089415C">
        <w:rPr>
          <w:rFonts w:ascii="Arial" w:hAnsi="Arial" w:cs="Arial"/>
          <w:bCs/>
          <w:sz w:val="20"/>
          <w:szCs w:val="20"/>
        </w:rPr>
        <w:t xml:space="preserve">Vlada Republike Slovenije je na </w:t>
      </w:r>
      <w:r w:rsidR="006430FA" w:rsidRPr="0089415C">
        <w:rPr>
          <w:rFonts w:ascii="Arial" w:hAnsi="Arial" w:cs="Arial"/>
          <w:bCs/>
          <w:sz w:val="20"/>
          <w:szCs w:val="20"/>
        </w:rPr>
        <w:t xml:space="preserve">svoji </w:t>
      </w:r>
      <w:r w:rsidRPr="0089415C">
        <w:rPr>
          <w:rFonts w:ascii="Arial" w:hAnsi="Arial" w:cs="Arial"/>
          <w:bCs/>
          <w:sz w:val="20"/>
          <w:szCs w:val="20"/>
        </w:rPr>
        <w:t xml:space="preserve">429. dopisni seji dne </w:t>
      </w:r>
      <w:r w:rsidR="006D3D5E" w:rsidRPr="0089415C">
        <w:rPr>
          <w:rFonts w:ascii="Arial" w:hAnsi="Arial" w:cs="Arial"/>
          <w:bCs/>
          <w:sz w:val="20"/>
          <w:szCs w:val="20"/>
        </w:rPr>
        <w:t>1</w:t>
      </w:r>
      <w:r w:rsidRPr="0089415C">
        <w:rPr>
          <w:rFonts w:ascii="Arial" w:hAnsi="Arial" w:cs="Arial"/>
          <w:bCs/>
          <w:sz w:val="20"/>
          <w:szCs w:val="20"/>
        </w:rPr>
        <w:t xml:space="preserve">8. marca 2026 sprejela Program razvoja čipov in polprevodniških tehnologij v Sloveniji do leta 2030 in v 2. točki sklepa št. 31400-1/2026/4 naložila </w:t>
      </w:r>
      <w:r w:rsidR="006430FA" w:rsidRPr="0089415C">
        <w:rPr>
          <w:rFonts w:ascii="Arial" w:hAnsi="Arial" w:cs="Arial"/>
          <w:bCs/>
          <w:sz w:val="20"/>
          <w:szCs w:val="20"/>
        </w:rPr>
        <w:t xml:space="preserve">takratnemu </w:t>
      </w:r>
      <w:r w:rsidRPr="0089415C">
        <w:rPr>
          <w:rFonts w:ascii="Arial" w:hAnsi="Arial" w:cs="Arial"/>
          <w:bCs/>
          <w:sz w:val="20"/>
          <w:szCs w:val="20"/>
        </w:rPr>
        <w:t>Ministrstvu za digitalno preobrazbo pripravo izvedbenega načrta ukrepov v roku dvanajstih mesecev od sprejetja programa</w:t>
      </w:r>
      <w:r w:rsidR="00E62630" w:rsidRPr="0089415C">
        <w:rPr>
          <w:rFonts w:ascii="Arial" w:hAnsi="Arial" w:cs="Arial"/>
          <w:bCs/>
          <w:sz w:val="20"/>
          <w:szCs w:val="20"/>
        </w:rPr>
        <w:t>, v 3. točki pa</w:t>
      </w:r>
      <w:r w:rsidR="00B34C9D" w:rsidRPr="0089415C">
        <w:rPr>
          <w:rFonts w:ascii="Arial" w:hAnsi="Arial" w:cs="Arial"/>
          <w:sz w:val="20"/>
          <w:szCs w:val="20"/>
        </w:rPr>
        <w:t xml:space="preserve"> je </w:t>
      </w:r>
      <w:r w:rsidR="00B34C9D" w:rsidRPr="0089415C">
        <w:rPr>
          <w:rFonts w:ascii="Arial" w:hAnsi="Arial" w:cs="Arial"/>
          <w:bCs/>
          <w:sz w:val="20"/>
          <w:szCs w:val="20"/>
        </w:rPr>
        <w:t>določila Ministrstvo za digitalno preobrazbo za koordinacijo izvajanja in spremljanja Programa razvoja čipov in polprevodniških tehnologij v Sloveniji do leta 2030</w:t>
      </w:r>
      <w:r w:rsidRPr="0089415C">
        <w:rPr>
          <w:rFonts w:ascii="Arial" w:hAnsi="Arial" w:cs="Arial"/>
          <w:bCs/>
          <w:sz w:val="20"/>
          <w:szCs w:val="20"/>
        </w:rPr>
        <w:t>.</w:t>
      </w:r>
      <w:r w:rsidR="001F41CF" w:rsidRPr="0089415C">
        <w:rPr>
          <w:rFonts w:ascii="Arial" w:hAnsi="Arial" w:cs="Arial"/>
          <w:bCs/>
          <w:sz w:val="20"/>
          <w:szCs w:val="20"/>
        </w:rPr>
        <w:t xml:space="preserve"> </w:t>
      </w:r>
      <w:r w:rsidR="001F41CF" w:rsidRPr="0089415C">
        <w:rPr>
          <w:rFonts w:ascii="Arial" w:hAnsi="Arial" w:cs="Arial"/>
          <w:color w:val="000000" w:themeColor="text1"/>
          <w:sz w:val="20"/>
          <w:szCs w:val="20"/>
        </w:rPr>
        <w:t xml:space="preserve">Po reorganizaciji državne uprave </w:t>
      </w:r>
      <w:r w:rsidR="00E62630" w:rsidRPr="0089415C">
        <w:rPr>
          <w:rFonts w:ascii="Arial" w:hAnsi="Arial" w:cs="Arial"/>
          <w:color w:val="000000" w:themeColor="text1"/>
          <w:sz w:val="20"/>
          <w:szCs w:val="20"/>
        </w:rPr>
        <w:t xml:space="preserve">skladno z Zakonom o spremembah in dopolnitvah Zakona o državni upravi (Uradni list RS, št. 979/26) </w:t>
      </w:r>
      <w:r w:rsidR="001F41CF" w:rsidRPr="0089415C">
        <w:rPr>
          <w:rFonts w:ascii="Arial" w:hAnsi="Arial" w:cs="Arial"/>
          <w:color w:val="000000" w:themeColor="text1"/>
          <w:sz w:val="20"/>
          <w:szCs w:val="20"/>
        </w:rPr>
        <w:t xml:space="preserve">naloge </w:t>
      </w:r>
      <w:r w:rsidR="006430FA" w:rsidRPr="0089415C">
        <w:rPr>
          <w:rFonts w:ascii="Arial" w:hAnsi="Arial" w:cs="Arial"/>
          <w:color w:val="000000" w:themeColor="text1"/>
          <w:sz w:val="20"/>
          <w:szCs w:val="20"/>
        </w:rPr>
        <w:t xml:space="preserve">na področju informacijske družbe </w:t>
      </w:r>
      <w:r w:rsidR="001F41CF" w:rsidRPr="0089415C">
        <w:rPr>
          <w:rFonts w:ascii="Arial" w:hAnsi="Arial" w:cs="Arial"/>
          <w:color w:val="000000" w:themeColor="text1"/>
          <w:sz w:val="20"/>
          <w:szCs w:val="20"/>
        </w:rPr>
        <w:t>izvaja Ministrstvo za notranje zadeve in javno upravo</w:t>
      </w:r>
      <w:r w:rsidR="008B7AFE" w:rsidRPr="0089415C">
        <w:rPr>
          <w:rFonts w:ascii="Arial" w:hAnsi="Arial" w:cs="Arial"/>
          <w:color w:val="000000" w:themeColor="text1"/>
          <w:sz w:val="20"/>
          <w:szCs w:val="20"/>
        </w:rPr>
        <w:t xml:space="preserve">, </w:t>
      </w:r>
      <w:r w:rsidR="00DA1075" w:rsidRPr="0089415C">
        <w:rPr>
          <w:rFonts w:ascii="Arial" w:hAnsi="Arial" w:cs="Arial"/>
          <w:color w:val="000000" w:themeColor="text1"/>
          <w:sz w:val="20"/>
          <w:szCs w:val="20"/>
        </w:rPr>
        <w:t>zato se s predlogom spremembe sklepa Vlade RS Ministrstvo za notranje zadeve in javno upravo določa kot pristojno ministrstvo za koordinacijo, spremljanje in usmerjanje izvajanja Programa razvoja čipov in polprevodniških tehnologij v Sloveniji do leta 2030.</w:t>
      </w:r>
    </w:p>
    <w:p w14:paraId="43CE528F" w14:textId="35C598C3" w:rsidR="001F41CF" w:rsidRPr="0089415C" w:rsidRDefault="001F41CF" w:rsidP="00B34C9D">
      <w:pPr>
        <w:spacing w:line="276" w:lineRule="auto"/>
        <w:jc w:val="both"/>
        <w:rPr>
          <w:rFonts w:ascii="Arial" w:hAnsi="Arial" w:cs="Arial"/>
          <w:color w:val="000000" w:themeColor="text1"/>
          <w:sz w:val="20"/>
          <w:szCs w:val="20"/>
        </w:rPr>
      </w:pPr>
    </w:p>
    <w:p w14:paraId="6BAE4A24" w14:textId="5435D6DA" w:rsidR="00402CB9" w:rsidRPr="0089415C" w:rsidRDefault="00402CB9" w:rsidP="00402CB9">
      <w:pPr>
        <w:widowControl w:val="0"/>
        <w:spacing w:line="240" w:lineRule="atLeast"/>
        <w:jc w:val="both"/>
        <w:rPr>
          <w:rFonts w:ascii="Arial" w:hAnsi="Arial" w:cs="Arial"/>
          <w:bCs/>
          <w:sz w:val="20"/>
          <w:szCs w:val="20"/>
        </w:rPr>
      </w:pPr>
      <w:r w:rsidRPr="0089415C">
        <w:rPr>
          <w:rFonts w:ascii="Arial" w:hAnsi="Arial" w:cs="Arial"/>
          <w:bCs/>
          <w:sz w:val="20"/>
          <w:szCs w:val="20"/>
        </w:rPr>
        <w:t>Po sprejetju Programa razvoja čipov in polprevodniških tehnologij v Sloveniji do leta 2030</w:t>
      </w:r>
      <w:r w:rsidR="00C77F21" w:rsidRPr="0089415C">
        <w:rPr>
          <w:rFonts w:ascii="Arial" w:hAnsi="Arial" w:cs="Arial"/>
          <w:color w:val="000000" w:themeColor="text1"/>
          <w:sz w:val="20"/>
          <w:szCs w:val="20"/>
        </w:rPr>
        <w:t xml:space="preserve"> s sklepom vlade z dne</w:t>
      </w:r>
      <w:r w:rsidR="00C77F21" w:rsidRPr="0089415C">
        <w:rPr>
          <w:rFonts w:ascii="Arial" w:hAnsi="Arial" w:cs="Arial"/>
          <w:sz w:val="20"/>
          <w:szCs w:val="20"/>
        </w:rPr>
        <w:t xml:space="preserve"> </w:t>
      </w:r>
      <w:r w:rsidR="00C77F21" w:rsidRPr="0089415C">
        <w:rPr>
          <w:rFonts w:ascii="Arial" w:hAnsi="Arial" w:cs="Arial"/>
          <w:color w:val="000000" w:themeColor="text1"/>
          <w:sz w:val="20"/>
          <w:szCs w:val="20"/>
        </w:rPr>
        <w:t>18. marca 2026</w:t>
      </w:r>
      <w:r w:rsidR="00B5677B" w:rsidRPr="0089415C">
        <w:rPr>
          <w:rFonts w:ascii="Arial" w:hAnsi="Arial" w:cs="Arial"/>
          <w:color w:val="000000" w:themeColor="text1"/>
          <w:sz w:val="20"/>
          <w:szCs w:val="20"/>
        </w:rPr>
        <w:t>,</w:t>
      </w:r>
      <w:r w:rsidRPr="0089415C">
        <w:rPr>
          <w:rFonts w:ascii="Arial" w:hAnsi="Arial" w:cs="Arial"/>
          <w:bCs/>
          <w:sz w:val="20"/>
          <w:szCs w:val="20"/>
        </w:rPr>
        <w:t xml:space="preserve"> je Evropska komisija 3. junija 2026 objavila predlog novega Akta o čipih 2.0 (COM(2026) 504 </w:t>
      </w:r>
      <w:proofErr w:type="spellStart"/>
      <w:r w:rsidRPr="0089415C">
        <w:rPr>
          <w:rFonts w:ascii="Arial" w:hAnsi="Arial" w:cs="Arial"/>
          <w:bCs/>
          <w:sz w:val="20"/>
          <w:szCs w:val="20"/>
        </w:rPr>
        <w:t>final</w:t>
      </w:r>
      <w:proofErr w:type="spellEnd"/>
      <w:r w:rsidRPr="0089415C">
        <w:rPr>
          <w:rFonts w:ascii="Arial" w:hAnsi="Arial" w:cs="Arial"/>
          <w:bCs/>
          <w:sz w:val="20"/>
          <w:szCs w:val="20"/>
        </w:rPr>
        <w:t xml:space="preserve">), ki predstavlja celovito prenovo </w:t>
      </w:r>
      <w:r w:rsidR="00314657" w:rsidRPr="0089415C">
        <w:rPr>
          <w:rFonts w:ascii="Arial" w:hAnsi="Arial" w:cs="Arial"/>
          <w:bCs/>
          <w:sz w:val="20"/>
          <w:szCs w:val="20"/>
        </w:rPr>
        <w:t>EU</w:t>
      </w:r>
      <w:r w:rsidRPr="0089415C">
        <w:rPr>
          <w:rFonts w:ascii="Arial" w:hAnsi="Arial" w:cs="Arial"/>
          <w:bCs/>
          <w:sz w:val="20"/>
          <w:szCs w:val="20"/>
        </w:rPr>
        <w:t xml:space="preserve"> okvira na področju čipov in polprevodnikov. Predlog uvaja nove </w:t>
      </w:r>
      <w:r w:rsidR="00314657" w:rsidRPr="0089415C">
        <w:rPr>
          <w:rFonts w:ascii="Arial" w:hAnsi="Arial" w:cs="Arial"/>
          <w:bCs/>
          <w:sz w:val="20"/>
          <w:szCs w:val="20"/>
        </w:rPr>
        <w:t>EU</w:t>
      </w:r>
      <w:r w:rsidRPr="0089415C">
        <w:rPr>
          <w:rFonts w:ascii="Arial" w:hAnsi="Arial" w:cs="Arial"/>
          <w:bCs/>
          <w:sz w:val="20"/>
          <w:szCs w:val="20"/>
        </w:rPr>
        <w:t xml:space="preserve"> instrumente in mehanizme na področju razvoja in komercializacije inovacij, strateških projektov, kompetenčnih centrov, pilotnih linij, pospeševanja povpraševanja, spremljanja dobavnih verig, kriznega odzivanja ter upravljanja EU ekosistema čipov in polprevodnikov.</w:t>
      </w:r>
    </w:p>
    <w:p w14:paraId="42AC14EA" w14:textId="77777777" w:rsidR="00B5677B" w:rsidRPr="0089415C" w:rsidRDefault="00B5677B" w:rsidP="00B5677B">
      <w:pPr>
        <w:widowControl w:val="0"/>
        <w:spacing w:line="240" w:lineRule="atLeast"/>
        <w:jc w:val="both"/>
        <w:rPr>
          <w:rFonts w:ascii="Arial" w:hAnsi="Arial" w:cs="Arial"/>
          <w:bCs/>
          <w:sz w:val="20"/>
          <w:szCs w:val="20"/>
        </w:rPr>
      </w:pPr>
    </w:p>
    <w:p w14:paraId="0E996ABC" w14:textId="57E1C2D9" w:rsidR="00B5677B" w:rsidRPr="0089415C" w:rsidRDefault="00B5677B" w:rsidP="00B5677B">
      <w:pPr>
        <w:widowControl w:val="0"/>
        <w:spacing w:line="240" w:lineRule="atLeast"/>
        <w:jc w:val="both"/>
        <w:rPr>
          <w:rFonts w:ascii="Arial" w:hAnsi="Arial" w:cs="Arial"/>
          <w:bCs/>
          <w:sz w:val="20"/>
          <w:szCs w:val="20"/>
        </w:rPr>
      </w:pPr>
      <w:r w:rsidRPr="0089415C">
        <w:rPr>
          <w:rFonts w:ascii="Arial" w:hAnsi="Arial" w:cs="Arial"/>
          <w:bCs/>
          <w:sz w:val="20"/>
          <w:szCs w:val="20"/>
        </w:rPr>
        <w:t xml:space="preserve">Čeprav se izvedbeni načrt pripravlja na podlagi nacionalnega Programa razvoja čipov in polprevodniških tehnologij v Sloveniji do leta 2030, je program vsebinsko tesno povezan z </w:t>
      </w:r>
      <w:r w:rsidR="00314657" w:rsidRPr="0089415C">
        <w:rPr>
          <w:rFonts w:ascii="Arial" w:hAnsi="Arial" w:cs="Arial"/>
          <w:bCs/>
          <w:sz w:val="20"/>
          <w:szCs w:val="20"/>
        </w:rPr>
        <w:t xml:space="preserve">EU </w:t>
      </w:r>
      <w:r w:rsidRPr="0089415C">
        <w:rPr>
          <w:rFonts w:ascii="Arial" w:hAnsi="Arial" w:cs="Arial"/>
          <w:bCs/>
          <w:sz w:val="20"/>
          <w:szCs w:val="20"/>
        </w:rPr>
        <w:t xml:space="preserve">politikami na področju čipov in polprevodnikov ter temelji na predpostavki aktivnega vključevanja slovenskih deležnikov v </w:t>
      </w:r>
      <w:r w:rsidR="00314657" w:rsidRPr="0089415C">
        <w:rPr>
          <w:rFonts w:ascii="Arial" w:hAnsi="Arial" w:cs="Arial"/>
          <w:bCs/>
          <w:sz w:val="20"/>
          <w:szCs w:val="20"/>
        </w:rPr>
        <w:t xml:space="preserve">EU </w:t>
      </w:r>
      <w:r w:rsidRPr="0089415C">
        <w:rPr>
          <w:rFonts w:ascii="Arial" w:hAnsi="Arial" w:cs="Arial"/>
          <w:bCs/>
          <w:sz w:val="20"/>
          <w:szCs w:val="20"/>
        </w:rPr>
        <w:t xml:space="preserve">raziskovalni, razvojni in industrijski ekosistem. Večina ukrepov iz programa je neposredno povezana z </w:t>
      </w:r>
      <w:r w:rsidR="00314657" w:rsidRPr="0089415C">
        <w:rPr>
          <w:rFonts w:ascii="Arial" w:hAnsi="Arial" w:cs="Arial"/>
          <w:bCs/>
          <w:sz w:val="20"/>
          <w:szCs w:val="20"/>
        </w:rPr>
        <w:t>EU</w:t>
      </w:r>
      <w:r w:rsidRPr="0089415C">
        <w:rPr>
          <w:rFonts w:ascii="Arial" w:hAnsi="Arial" w:cs="Arial"/>
          <w:bCs/>
          <w:sz w:val="20"/>
          <w:szCs w:val="20"/>
        </w:rPr>
        <w:t xml:space="preserve"> mehanizmi financiranja, raziskovalnega sodelovanja, razvoja kompetenc, delovanja kompetenčnih centrov, pilotnih linij, strateških projektov ter vključevanja slovenskih organizacij v </w:t>
      </w:r>
      <w:r w:rsidR="00314657" w:rsidRPr="0089415C">
        <w:rPr>
          <w:rFonts w:ascii="Arial" w:hAnsi="Arial" w:cs="Arial"/>
          <w:bCs/>
          <w:sz w:val="20"/>
          <w:szCs w:val="20"/>
        </w:rPr>
        <w:t>EU</w:t>
      </w:r>
      <w:r w:rsidRPr="0089415C">
        <w:rPr>
          <w:rFonts w:ascii="Arial" w:hAnsi="Arial" w:cs="Arial"/>
          <w:bCs/>
          <w:sz w:val="20"/>
          <w:szCs w:val="20"/>
        </w:rPr>
        <w:t xml:space="preserve"> vrednostne verige čipov in polprevodnikov.</w:t>
      </w:r>
    </w:p>
    <w:p w14:paraId="7EA1F149" w14:textId="77777777" w:rsidR="00B5677B" w:rsidRPr="0089415C" w:rsidRDefault="00B5677B" w:rsidP="00B5677B">
      <w:pPr>
        <w:widowControl w:val="0"/>
        <w:spacing w:line="240" w:lineRule="atLeast"/>
        <w:jc w:val="both"/>
        <w:rPr>
          <w:rFonts w:ascii="Arial" w:hAnsi="Arial" w:cs="Arial"/>
          <w:bCs/>
          <w:sz w:val="20"/>
          <w:szCs w:val="20"/>
        </w:rPr>
      </w:pPr>
    </w:p>
    <w:p w14:paraId="2EA0678B" w14:textId="17E765D0" w:rsidR="00B5677B" w:rsidRPr="0089415C" w:rsidRDefault="00B5677B" w:rsidP="00B5677B">
      <w:pPr>
        <w:widowControl w:val="0"/>
        <w:spacing w:line="240" w:lineRule="atLeast"/>
        <w:jc w:val="both"/>
        <w:rPr>
          <w:rFonts w:ascii="Arial" w:hAnsi="Arial" w:cs="Arial"/>
          <w:bCs/>
          <w:sz w:val="20"/>
          <w:szCs w:val="20"/>
        </w:rPr>
      </w:pPr>
      <w:r w:rsidRPr="0089415C">
        <w:rPr>
          <w:rFonts w:ascii="Arial" w:hAnsi="Arial" w:cs="Arial"/>
          <w:bCs/>
          <w:sz w:val="20"/>
          <w:szCs w:val="20"/>
        </w:rPr>
        <w:t xml:space="preserve">Predlog Akta o čipih 2.0, ki ga je Evropska komisija objavila 3. junija 2026, predstavlja celovito prenovo </w:t>
      </w:r>
      <w:r w:rsidR="00314657" w:rsidRPr="0089415C">
        <w:rPr>
          <w:rFonts w:ascii="Arial" w:hAnsi="Arial" w:cs="Arial"/>
          <w:bCs/>
          <w:sz w:val="20"/>
          <w:szCs w:val="20"/>
        </w:rPr>
        <w:t>EU</w:t>
      </w:r>
      <w:r w:rsidRPr="0089415C">
        <w:rPr>
          <w:rFonts w:ascii="Arial" w:hAnsi="Arial" w:cs="Arial"/>
          <w:bCs/>
          <w:sz w:val="20"/>
          <w:szCs w:val="20"/>
        </w:rPr>
        <w:t xml:space="preserve"> okvira na področju </w:t>
      </w:r>
      <w:r w:rsidR="001951C4" w:rsidRPr="0089415C">
        <w:rPr>
          <w:rFonts w:ascii="Arial" w:hAnsi="Arial" w:cs="Arial"/>
          <w:bCs/>
          <w:sz w:val="20"/>
          <w:szCs w:val="20"/>
        </w:rPr>
        <w:t xml:space="preserve">čipov in </w:t>
      </w:r>
      <w:r w:rsidRPr="0089415C">
        <w:rPr>
          <w:rFonts w:ascii="Arial" w:hAnsi="Arial" w:cs="Arial"/>
          <w:bCs/>
          <w:sz w:val="20"/>
          <w:szCs w:val="20"/>
        </w:rPr>
        <w:t xml:space="preserve">polprevodnikov in uvaja nove instrumente ter mehanizme podpore na področju raziskav, inovacij, industrializacije, razvoja povpraševanja, strateških projektov, </w:t>
      </w:r>
      <w:r w:rsidR="00314657" w:rsidRPr="0089415C">
        <w:rPr>
          <w:rFonts w:ascii="Arial" w:hAnsi="Arial" w:cs="Arial"/>
          <w:bCs/>
          <w:sz w:val="20"/>
          <w:szCs w:val="20"/>
        </w:rPr>
        <w:t>EU</w:t>
      </w:r>
      <w:r w:rsidRPr="0089415C">
        <w:rPr>
          <w:rFonts w:ascii="Arial" w:hAnsi="Arial" w:cs="Arial"/>
          <w:bCs/>
          <w:sz w:val="20"/>
          <w:szCs w:val="20"/>
        </w:rPr>
        <w:t xml:space="preserve"> regij odličnosti, spremljanja dobavnih verig in kriznega odzivanja. Predlog hkrati določa nove naloge in obveznosti držav članic ter predvideva tesnejše povezovanje nacionalnih politik z </w:t>
      </w:r>
      <w:r w:rsidR="00314657" w:rsidRPr="0089415C">
        <w:rPr>
          <w:rFonts w:ascii="Arial" w:hAnsi="Arial" w:cs="Arial"/>
          <w:bCs/>
          <w:sz w:val="20"/>
          <w:szCs w:val="20"/>
        </w:rPr>
        <w:t>EU</w:t>
      </w:r>
      <w:r w:rsidRPr="0089415C">
        <w:rPr>
          <w:rFonts w:ascii="Arial" w:hAnsi="Arial" w:cs="Arial"/>
          <w:bCs/>
          <w:sz w:val="20"/>
          <w:szCs w:val="20"/>
        </w:rPr>
        <w:t xml:space="preserve"> prednostnimi področji razvoja </w:t>
      </w:r>
      <w:r w:rsidR="002B4ABC" w:rsidRPr="0089415C">
        <w:rPr>
          <w:rFonts w:ascii="Arial" w:hAnsi="Arial" w:cs="Arial"/>
          <w:bCs/>
          <w:sz w:val="20"/>
          <w:szCs w:val="20"/>
        </w:rPr>
        <w:t xml:space="preserve">čipov in </w:t>
      </w:r>
      <w:r w:rsidRPr="0089415C">
        <w:rPr>
          <w:rFonts w:ascii="Arial" w:hAnsi="Arial" w:cs="Arial"/>
          <w:bCs/>
          <w:sz w:val="20"/>
          <w:szCs w:val="20"/>
        </w:rPr>
        <w:t>polprevodnikov.</w:t>
      </w:r>
    </w:p>
    <w:p w14:paraId="6759DF22" w14:textId="77777777" w:rsidR="00B5677B" w:rsidRPr="0089415C" w:rsidRDefault="00B5677B" w:rsidP="00B5677B">
      <w:pPr>
        <w:widowControl w:val="0"/>
        <w:spacing w:line="240" w:lineRule="atLeast"/>
        <w:jc w:val="both"/>
        <w:rPr>
          <w:rFonts w:ascii="Arial" w:hAnsi="Arial" w:cs="Arial"/>
          <w:bCs/>
          <w:sz w:val="20"/>
          <w:szCs w:val="20"/>
        </w:rPr>
      </w:pPr>
    </w:p>
    <w:p w14:paraId="5AB110A4" w14:textId="32DC10A7" w:rsidR="00B5677B" w:rsidRPr="0089415C" w:rsidRDefault="00B5677B" w:rsidP="00B5677B">
      <w:pPr>
        <w:widowControl w:val="0"/>
        <w:spacing w:line="240" w:lineRule="atLeast"/>
        <w:jc w:val="both"/>
        <w:rPr>
          <w:rFonts w:ascii="Arial" w:hAnsi="Arial" w:cs="Arial"/>
          <w:bCs/>
          <w:sz w:val="20"/>
          <w:szCs w:val="20"/>
        </w:rPr>
      </w:pPr>
      <w:r w:rsidRPr="0089415C">
        <w:rPr>
          <w:rFonts w:ascii="Arial" w:hAnsi="Arial" w:cs="Arial"/>
          <w:bCs/>
          <w:sz w:val="20"/>
          <w:szCs w:val="20"/>
        </w:rPr>
        <w:t xml:space="preserve">Nacionalni program razvoja čipov in polprevodniških tehnologij je bil sprejet pred objavo predloga Akta o čipih 2.0, zato pri pripravi programa še ni bilo mogoče upoštevati vseh novih </w:t>
      </w:r>
      <w:r w:rsidR="00314657" w:rsidRPr="0089415C">
        <w:rPr>
          <w:rFonts w:ascii="Arial" w:hAnsi="Arial" w:cs="Arial"/>
          <w:bCs/>
          <w:sz w:val="20"/>
          <w:szCs w:val="20"/>
        </w:rPr>
        <w:t>EU</w:t>
      </w:r>
      <w:r w:rsidRPr="0089415C">
        <w:rPr>
          <w:rFonts w:ascii="Arial" w:hAnsi="Arial" w:cs="Arial"/>
          <w:bCs/>
          <w:sz w:val="20"/>
          <w:szCs w:val="20"/>
        </w:rPr>
        <w:t xml:space="preserve"> instrumentov, organizacijskih rešitev in razvojnih usmeritev. Končna vsebina številnih ukrepov iz izvedbenega načrta bo zato nujno odvisna tudi od končne vsebine Akta o čipih 2.0, saj bo ta določil pogoje vključevanja v posamezne </w:t>
      </w:r>
      <w:r w:rsidR="00314657" w:rsidRPr="0089415C">
        <w:rPr>
          <w:rFonts w:ascii="Arial" w:hAnsi="Arial" w:cs="Arial"/>
          <w:bCs/>
          <w:sz w:val="20"/>
          <w:szCs w:val="20"/>
        </w:rPr>
        <w:t>EU</w:t>
      </w:r>
      <w:r w:rsidRPr="0089415C">
        <w:rPr>
          <w:rFonts w:ascii="Arial" w:hAnsi="Arial" w:cs="Arial"/>
          <w:bCs/>
          <w:sz w:val="20"/>
          <w:szCs w:val="20"/>
        </w:rPr>
        <w:t xml:space="preserve"> pobude, možnosti financiranja, organizacijo sodelovanja med državami članicami ter mehanizme podpore za raziskovalne organizacije in podjetja.</w:t>
      </w:r>
      <w:r w:rsidR="0084157D">
        <w:rPr>
          <w:rFonts w:ascii="Arial" w:hAnsi="Arial" w:cs="Arial"/>
          <w:bCs/>
          <w:sz w:val="20"/>
          <w:szCs w:val="20"/>
        </w:rPr>
        <w:t xml:space="preserve"> </w:t>
      </w:r>
      <w:r w:rsidR="0084157D" w:rsidRPr="0084157D">
        <w:rPr>
          <w:rFonts w:ascii="Arial" w:hAnsi="Arial" w:cs="Arial"/>
          <w:bCs/>
          <w:sz w:val="20"/>
          <w:szCs w:val="20"/>
        </w:rPr>
        <w:t>Zaradi tega bi priprava izvedbenega načrta pred zaključkom zakonodajnega postopka na ravni EU temeljila na predpostavkah, ki se lahko v nadaljnjih pogajanjih bistveno spremenijo.</w:t>
      </w:r>
    </w:p>
    <w:p w14:paraId="32490B60" w14:textId="77777777" w:rsidR="00B5677B" w:rsidRPr="0089415C" w:rsidRDefault="00B5677B" w:rsidP="00B5677B">
      <w:pPr>
        <w:widowControl w:val="0"/>
        <w:spacing w:line="240" w:lineRule="atLeast"/>
        <w:jc w:val="both"/>
        <w:rPr>
          <w:rFonts w:ascii="Arial" w:hAnsi="Arial" w:cs="Arial"/>
          <w:bCs/>
          <w:sz w:val="20"/>
          <w:szCs w:val="20"/>
        </w:rPr>
      </w:pPr>
    </w:p>
    <w:p w14:paraId="162BE257" w14:textId="7B6611B6" w:rsidR="001C496E" w:rsidRPr="0089415C" w:rsidRDefault="00B5677B" w:rsidP="00B5677B">
      <w:pPr>
        <w:widowControl w:val="0"/>
        <w:spacing w:line="240" w:lineRule="atLeast"/>
        <w:jc w:val="both"/>
        <w:rPr>
          <w:rFonts w:ascii="Arial" w:hAnsi="Arial" w:cs="Arial"/>
          <w:bCs/>
          <w:sz w:val="20"/>
          <w:szCs w:val="20"/>
        </w:rPr>
      </w:pPr>
      <w:r w:rsidRPr="0089415C">
        <w:rPr>
          <w:rFonts w:ascii="Arial" w:hAnsi="Arial" w:cs="Arial"/>
          <w:bCs/>
          <w:sz w:val="20"/>
          <w:szCs w:val="20"/>
        </w:rPr>
        <w:t xml:space="preserve">Priprava izvedbenega načrta pred zaključkom zakonodajnega postopka na ravni Evropske unije bi lahko povzročila, da bi bilo treba kmalu po njegovem sprejetju ponovno spreminjati prednostne naloge, ukrepe, nosilce, kazalnike uspešnosti ali vire financiranja zaradi prilagoditve novemu </w:t>
      </w:r>
      <w:r w:rsidR="00314657" w:rsidRPr="0089415C">
        <w:rPr>
          <w:rFonts w:ascii="Arial" w:hAnsi="Arial" w:cs="Arial"/>
          <w:bCs/>
          <w:sz w:val="20"/>
          <w:szCs w:val="20"/>
        </w:rPr>
        <w:t>EU</w:t>
      </w:r>
      <w:r w:rsidRPr="0089415C">
        <w:rPr>
          <w:rFonts w:ascii="Arial" w:hAnsi="Arial" w:cs="Arial"/>
          <w:bCs/>
          <w:sz w:val="20"/>
          <w:szCs w:val="20"/>
        </w:rPr>
        <w:t xml:space="preserve"> pravnemu in finančnemu okviru. Z vidika učinkovitega izvajanja nacionalnega programa, zagotavljanja usklajenosti z </w:t>
      </w:r>
      <w:r w:rsidR="00314657" w:rsidRPr="0089415C">
        <w:rPr>
          <w:rFonts w:ascii="Arial" w:hAnsi="Arial" w:cs="Arial"/>
          <w:bCs/>
          <w:sz w:val="20"/>
          <w:szCs w:val="20"/>
        </w:rPr>
        <w:t>EU</w:t>
      </w:r>
      <w:r w:rsidRPr="0089415C">
        <w:rPr>
          <w:rFonts w:ascii="Arial" w:hAnsi="Arial" w:cs="Arial"/>
          <w:bCs/>
          <w:sz w:val="20"/>
          <w:szCs w:val="20"/>
        </w:rPr>
        <w:t xml:space="preserve"> politikami ter racionalne porabe administrativnih in finančnih virov je zato </w:t>
      </w:r>
      <w:r w:rsidR="001C496E" w:rsidRPr="001C496E">
        <w:rPr>
          <w:rFonts w:ascii="Arial" w:hAnsi="Arial" w:cs="Arial"/>
          <w:bCs/>
          <w:sz w:val="20"/>
          <w:szCs w:val="20"/>
        </w:rPr>
        <w:t>smiselno ponovno proučiti potrebo po pripravi izvedbenega načrta po zaključku zakonodajnega postopka sprejemanja Akta o čipih 2.0 in po oceni njegovih posledic za nacionalni okvir razvoja področja čipov in polprevodnikov.</w:t>
      </w:r>
    </w:p>
    <w:p w14:paraId="67426AEE" w14:textId="77777777" w:rsidR="00B5677B" w:rsidRPr="0089415C" w:rsidRDefault="00B5677B" w:rsidP="00402CB9">
      <w:pPr>
        <w:widowControl w:val="0"/>
        <w:spacing w:line="240" w:lineRule="atLeast"/>
        <w:jc w:val="both"/>
        <w:rPr>
          <w:rFonts w:ascii="Arial" w:hAnsi="Arial" w:cs="Arial"/>
          <w:bCs/>
          <w:sz w:val="20"/>
          <w:szCs w:val="20"/>
        </w:rPr>
      </w:pPr>
    </w:p>
    <w:p w14:paraId="78405DAD" w14:textId="77777777" w:rsidR="009928DC" w:rsidRPr="0089415C" w:rsidRDefault="009928DC" w:rsidP="009928DC">
      <w:pPr>
        <w:widowControl w:val="0"/>
        <w:spacing w:line="240" w:lineRule="atLeast"/>
        <w:jc w:val="both"/>
        <w:rPr>
          <w:rFonts w:ascii="Arial" w:hAnsi="Arial" w:cs="Arial"/>
          <w:bCs/>
          <w:color w:val="000000" w:themeColor="text1"/>
          <w:sz w:val="20"/>
          <w:szCs w:val="20"/>
        </w:rPr>
      </w:pPr>
      <w:r w:rsidRPr="0089415C">
        <w:rPr>
          <w:rFonts w:ascii="Arial" w:hAnsi="Arial" w:cs="Arial"/>
          <w:bCs/>
          <w:color w:val="000000" w:themeColor="text1"/>
          <w:sz w:val="20"/>
          <w:szCs w:val="20"/>
        </w:rPr>
        <w:t xml:space="preserve">Ker zakonodajni postopek na ravni EU še ni zaključen in vsebina končne uredbe še ni znana, </w:t>
      </w:r>
      <w:r w:rsidRPr="0089415C">
        <w:rPr>
          <w:rFonts w:ascii="Arial" w:hAnsi="Arial" w:cs="Arial"/>
          <w:bCs/>
          <w:color w:val="000000" w:themeColor="text1"/>
          <w:sz w:val="20"/>
          <w:szCs w:val="20"/>
        </w:rPr>
        <w:lastRenderedPageBreak/>
        <w:t>obstaja veliko tveganje, da bi bilo treba izvedbeni načrt kmalu po njegovem sprejetju bistveno spreminjati ali dopolnjevati zaradi prilagoditve novemu okviru EU. Takšen pristop ne bi bil učinkovit niti z vidika porabe administrativnih virov niti z vidika dolgoročne stabilnosti nacionalnih razvojnih usmeritev.</w:t>
      </w:r>
    </w:p>
    <w:p w14:paraId="1FA1743F" w14:textId="77777777" w:rsidR="008B679F" w:rsidRDefault="008B679F" w:rsidP="009928DC">
      <w:pPr>
        <w:widowControl w:val="0"/>
        <w:spacing w:line="240" w:lineRule="atLeast"/>
        <w:jc w:val="both"/>
        <w:rPr>
          <w:rFonts w:ascii="Arial" w:hAnsi="Arial" w:cs="Arial"/>
          <w:bCs/>
          <w:color w:val="000000" w:themeColor="text1"/>
          <w:sz w:val="20"/>
          <w:szCs w:val="20"/>
        </w:rPr>
      </w:pPr>
    </w:p>
    <w:p w14:paraId="5856C03D" w14:textId="1D59F890" w:rsidR="009928DC" w:rsidRPr="0089415C" w:rsidRDefault="009928DC" w:rsidP="009928DC">
      <w:pPr>
        <w:widowControl w:val="0"/>
        <w:spacing w:line="240" w:lineRule="atLeast"/>
        <w:jc w:val="both"/>
        <w:rPr>
          <w:rFonts w:ascii="Arial" w:hAnsi="Arial" w:cs="Arial"/>
          <w:bCs/>
          <w:color w:val="000000" w:themeColor="text1"/>
          <w:sz w:val="20"/>
          <w:szCs w:val="20"/>
        </w:rPr>
      </w:pPr>
      <w:r w:rsidRPr="0089415C">
        <w:rPr>
          <w:rFonts w:ascii="Arial" w:hAnsi="Arial" w:cs="Arial"/>
          <w:bCs/>
          <w:color w:val="000000" w:themeColor="text1"/>
          <w:sz w:val="20"/>
          <w:szCs w:val="20"/>
        </w:rPr>
        <w:t>Zaradi zagotovitve popolne usklajenosti nacionalnih ukrepov s prihodnjim okvirom EU na področju čipov in polprevodnikov se zato predlaga razveljavitev obveznosti priprave izvedbenega načrta ukrepov, kot je določena v 2. točki sklepa Vlade Republike Slovenije št. 31400-1/2026/4 z dne 18. marca 2026.</w:t>
      </w:r>
    </w:p>
    <w:p w14:paraId="2B094889" w14:textId="77777777" w:rsidR="00A20796" w:rsidRPr="0089415C" w:rsidRDefault="00A20796" w:rsidP="009928DC">
      <w:pPr>
        <w:widowControl w:val="0"/>
        <w:spacing w:line="240" w:lineRule="atLeast"/>
        <w:jc w:val="both"/>
        <w:rPr>
          <w:rFonts w:ascii="Arial" w:hAnsi="Arial" w:cs="Arial"/>
          <w:bCs/>
          <w:color w:val="000000" w:themeColor="text1"/>
          <w:sz w:val="20"/>
          <w:szCs w:val="20"/>
        </w:rPr>
      </w:pPr>
    </w:p>
    <w:p w14:paraId="3FFC5F86" w14:textId="40C8DC2C" w:rsidR="00802E09" w:rsidRPr="0089415C" w:rsidRDefault="009928DC" w:rsidP="009928DC">
      <w:pPr>
        <w:widowControl w:val="0"/>
        <w:spacing w:line="240" w:lineRule="atLeast"/>
        <w:jc w:val="both"/>
        <w:rPr>
          <w:rFonts w:ascii="Arial" w:hAnsi="Arial" w:cs="Arial"/>
          <w:bCs/>
          <w:color w:val="000000" w:themeColor="text1"/>
          <w:sz w:val="20"/>
          <w:szCs w:val="20"/>
        </w:rPr>
      </w:pPr>
      <w:r w:rsidRPr="0089415C">
        <w:rPr>
          <w:rFonts w:ascii="Arial" w:hAnsi="Arial" w:cs="Arial"/>
          <w:bCs/>
          <w:color w:val="000000" w:themeColor="text1"/>
          <w:sz w:val="20"/>
          <w:szCs w:val="20"/>
        </w:rPr>
        <w:t xml:space="preserve">Ministrstvo za notranje zadeve in javno upravo bo nadaljevalo aktivno spremljanje zakonodajnega postopka sprejemanja Akta o čipih 2.0 ter po njegovi dokončni potrditvi pripravilo predlog za ustrezno posodobitev nacionalnega okvira razvoja področja čipov in polprevodnikov, </w:t>
      </w:r>
      <w:r w:rsidR="00802E09" w:rsidRPr="0089415C">
        <w:rPr>
          <w:rFonts w:ascii="Arial" w:hAnsi="Arial" w:cs="Arial"/>
          <w:bCs/>
          <w:color w:val="000000" w:themeColor="text1"/>
          <w:sz w:val="20"/>
          <w:szCs w:val="20"/>
        </w:rPr>
        <w:t>vključno z morebitno pripravo ustreznega izvedbenega dokumenta, če bo to glede na končno vsebino Akta o čipih 2.0 potrebno.</w:t>
      </w:r>
    </w:p>
    <w:p w14:paraId="2A58A5A5" w14:textId="77777777" w:rsidR="009928DC" w:rsidRPr="0089415C" w:rsidRDefault="009928DC" w:rsidP="003D27FE">
      <w:pPr>
        <w:widowControl w:val="0"/>
        <w:spacing w:line="240" w:lineRule="atLeast"/>
        <w:jc w:val="both"/>
        <w:rPr>
          <w:rFonts w:ascii="Arial" w:hAnsi="Arial" w:cs="Arial"/>
          <w:bCs/>
          <w:color w:val="000000" w:themeColor="text1"/>
          <w:sz w:val="20"/>
          <w:szCs w:val="20"/>
        </w:rPr>
      </w:pPr>
    </w:p>
    <w:p w14:paraId="7B4049E7" w14:textId="3CFCC2FF" w:rsidR="003D27FE" w:rsidRPr="0089415C" w:rsidRDefault="00A20796" w:rsidP="003D27FE">
      <w:pPr>
        <w:widowControl w:val="0"/>
        <w:spacing w:line="240" w:lineRule="atLeast"/>
        <w:jc w:val="both"/>
        <w:rPr>
          <w:rFonts w:ascii="Arial" w:hAnsi="Arial" w:cs="Arial"/>
          <w:bCs/>
          <w:color w:val="000000" w:themeColor="text1"/>
          <w:sz w:val="20"/>
          <w:szCs w:val="20"/>
        </w:rPr>
      </w:pPr>
      <w:r w:rsidRPr="0089415C">
        <w:rPr>
          <w:rFonts w:ascii="Arial" w:hAnsi="Arial" w:cs="Arial"/>
          <w:bCs/>
          <w:color w:val="000000" w:themeColor="text1"/>
          <w:sz w:val="20"/>
          <w:szCs w:val="20"/>
        </w:rPr>
        <w:t>Predlagana sprememba ne povzroča dodatnih finančnih obveznosti za državni proračun in ne spreminja vsebine Programa razvoja čipov in polprevodniških tehnologij v Sloveniji do leta 2030.</w:t>
      </w:r>
    </w:p>
    <w:p w14:paraId="1E307AA0" w14:textId="77777777" w:rsidR="00A20796" w:rsidRPr="0089415C" w:rsidRDefault="00A20796">
      <w:pPr>
        <w:widowControl w:val="0"/>
        <w:spacing w:line="240" w:lineRule="atLeast"/>
        <w:jc w:val="both"/>
        <w:rPr>
          <w:rFonts w:ascii="Arial" w:hAnsi="Arial" w:cs="Arial"/>
          <w:bCs/>
          <w:color w:val="000000" w:themeColor="text1"/>
          <w:sz w:val="20"/>
          <w:szCs w:val="20"/>
        </w:rPr>
      </w:pPr>
    </w:p>
    <w:sectPr w:rsidR="00A20796" w:rsidRPr="0089415C" w:rsidSect="00CD3C52">
      <w:headerReference w:type="default" r:id="rId24"/>
      <w:headerReference w:type="first" r:id="rId25"/>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DD3AB" w14:textId="77777777" w:rsidR="0028497C" w:rsidRDefault="0028497C">
      <w:r>
        <w:separator/>
      </w:r>
    </w:p>
  </w:endnote>
  <w:endnote w:type="continuationSeparator" w:id="0">
    <w:p w14:paraId="4EC245BA" w14:textId="77777777" w:rsidR="0028497C" w:rsidRDefault="0028497C">
      <w:r>
        <w:continuationSeparator/>
      </w:r>
    </w:p>
  </w:endnote>
  <w:endnote w:type="continuationNotice" w:id="1">
    <w:p w14:paraId="444C9F01" w14:textId="77777777" w:rsidR="0028497C" w:rsidRDefault="002849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5"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Republika">
    <w:altName w:val="Calibri"/>
    <w:charset w:val="EE"/>
    <w:family w:val="auto"/>
    <w:pitch w:val="variable"/>
    <w:sig w:usb0="A00000FF" w:usb1="4000205B" w:usb2="00000000" w:usb3="00000000" w:csb0="000000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AABFB" w14:textId="77777777" w:rsidR="0028497C" w:rsidRDefault="0028497C">
      <w:r>
        <w:separator/>
      </w:r>
    </w:p>
  </w:footnote>
  <w:footnote w:type="continuationSeparator" w:id="0">
    <w:p w14:paraId="2C2F15B9" w14:textId="77777777" w:rsidR="0028497C" w:rsidRDefault="0028497C">
      <w:r>
        <w:continuationSeparator/>
      </w:r>
    </w:p>
  </w:footnote>
  <w:footnote w:type="continuationNotice" w:id="1">
    <w:p w14:paraId="1C6A09CB" w14:textId="77777777" w:rsidR="0028497C" w:rsidRDefault="002849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C47E8" w14:textId="77777777" w:rsidR="00161D07" w:rsidRPr="00110CBD" w:rsidRDefault="00161D07"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820D8" w14:textId="259C19FE" w:rsidR="00161D07" w:rsidRPr="008F3500" w:rsidRDefault="009274A8" w:rsidP="00872C07">
    <w:pPr>
      <w:pStyle w:val="Glava"/>
      <w:tabs>
        <w:tab w:val="clear" w:pos="4320"/>
        <w:tab w:val="clear" w:pos="8640"/>
        <w:tab w:val="left" w:pos="5112"/>
      </w:tabs>
      <w:spacing w:line="240" w:lineRule="exact"/>
      <w:rPr>
        <w:rFonts w:cs="Arial"/>
        <w:sz w:val="16"/>
      </w:rPr>
    </w:pPr>
    <w:r w:rsidRPr="00C033BF">
      <w:rPr>
        <w:rFonts w:cs="Arial"/>
        <w:b/>
        <w:noProof/>
        <w:szCs w:val="20"/>
        <w:lang w:eastAsia="sl-SI"/>
      </w:rPr>
      <w:drawing>
        <wp:anchor distT="0" distB="0" distL="114300" distR="114300" simplePos="0" relativeHeight="251659264" behindDoc="1" locked="0" layoutInCell="1" allowOverlap="1" wp14:anchorId="709DFCF0" wp14:editId="77FD70F4">
          <wp:simplePos x="0" y="0"/>
          <wp:positionH relativeFrom="page">
            <wp:posOffset>1080135</wp:posOffset>
          </wp:positionH>
          <wp:positionV relativeFrom="page">
            <wp:posOffset>611505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posnetek zaslona, besedilo, črna, pisava&#10;&#10;Vsebina, ustvarjena z umetno inteligenco, morda ni pravilna."/>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1F50E87F" w14:textId="77777777" w:rsidR="00161D07" w:rsidRPr="008F3500" w:rsidRDefault="00161D07" w:rsidP="00EC0549">
    <w:pPr>
      <w:pStyle w:val="Glava"/>
      <w:tabs>
        <w:tab w:val="clear" w:pos="4320"/>
        <w:tab w:val="clear" w:pos="8640"/>
        <w:tab w:val="left" w:pos="5112"/>
      </w:tabs>
      <w:spacing w:line="240" w:lineRule="exact"/>
      <w:rPr>
        <w:rFonts w:cs="Arial"/>
        <w:sz w:val="16"/>
      </w:rPr>
    </w:pPr>
  </w:p>
  <w:p w14:paraId="7DF4046F" w14:textId="77777777" w:rsidR="00161D07" w:rsidRPr="008F3500" w:rsidRDefault="00161D07" w:rsidP="00B76818">
    <w:pPr>
      <w:pStyle w:val="Glava"/>
      <w:tabs>
        <w:tab w:val="clear" w:pos="4320"/>
        <w:tab w:val="clear" w:pos="8640"/>
        <w:tab w:val="left" w:pos="5112"/>
      </w:tabs>
      <w:spacing w:line="240" w:lineRule="exact"/>
      <w:rPr>
        <w:rFonts w:cs="Arial"/>
        <w:sz w:val="16"/>
      </w:rPr>
    </w:pPr>
    <w:r w:rsidRPr="008F3500">
      <w:rPr>
        <w:rFonts w:cs="Arial"/>
        <w:sz w:val="16"/>
      </w:rPr>
      <w:tab/>
    </w:r>
  </w:p>
  <w:p w14:paraId="155B0E4A" w14:textId="77777777" w:rsidR="00161D07" w:rsidRPr="008F3500" w:rsidRDefault="00161D07"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06A9"/>
    <w:multiLevelType w:val="hybridMultilevel"/>
    <w:tmpl w:val="09AA1730"/>
    <w:lvl w:ilvl="0" w:tplc="FFFFFFFF">
      <w:start w:val="1"/>
      <w:numFmt w:val="decimal"/>
      <w:lvlText w:val="%1."/>
      <w:lvlJc w:val="left"/>
      <w:pPr>
        <w:ind w:left="2203" w:hanging="360"/>
      </w:pPr>
      <w:rPr>
        <w:rFonts w:hint="default"/>
      </w:rPr>
    </w:lvl>
    <w:lvl w:ilvl="1" w:tplc="FFFFFFFF" w:tentative="1">
      <w:start w:val="1"/>
      <w:numFmt w:val="lowerLetter"/>
      <w:lvlText w:val="%2."/>
      <w:lvlJc w:val="left"/>
      <w:pPr>
        <w:ind w:left="2923" w:hanging="360"/>
      </w:pPr>
    </w:lvl>
    <w:lvl w:ilvl="2" w:tplc="FFFFFFFF" w:tentative="1">
      <w:start w:val="1"/>
      <w:numFmt w:val="lowerRoman"/>
      <w:lvlText w:val="%3."/>
      <w:lvlJc w:val="right"/>
      <w:pPr>
        <w:ind w:left="3643" w:hanging="180"/>
      </w:pPr>
    </w:lvl>
    <w:lvl w:ilvl="3" w:tplc="FFFFFFFF" w:tentative="1">
      <w:start w:val="1"/>
      <w:numFmt w:val="decimal"/>
      <w:lvlText w:val="%4."/>
      <w:lvlJc w:val="left"/>
      <w:pPr>
        <w:ind w:left="4363" w:hanging="360"/>
      </w:pPr>
    </w:lvl>
    <w:lvl w:ilvl="4" w:tplc="FFFFFFFF" w:tentative="1">
      <w:start w:val="1"/>
      <w:numFmt w:val="lowerLetter"/>
      <w:lvlText w:val="%5."/>
      <w:lvlJc w:val="left"/>
      <w:pPr>
        <w:ind w:left="5083" w:hanging="360"/>
      </w:pPr>
    </w:lvl>
    <w:lvl w:ilvl="5" w:tplc="FFFFFFFF" w:tentative="1">
      <w:start w:val="1"/>
      <w:numFmt w:val="lowerRoman"/>
      <w:lvlText w:val="%6."/>
      <w:lvlJc w:val="right"/>
      <w:pPr>
        <w:ind w:left="5803" w:hanging="180"/>
      </w:pPr>
    </w:lvl>
    <w:lvl w:ilvl="6" w:tplc="FFFFFFFF" w:tentative="1">
      <w:start w:val="1"/>
      <w:numFmt w:val="decimal"/>
      <w:lvlText w:val="%7."/>
      <w:lvlJc w:val="left"/>
      <w:pPr>
        <w:ind w:left="6523" w:hanging="360"/>
      </w:pPr>
    </w:lvl>
    <w:lvl w:ilvl="7" w:tplc="FFFFFFFF" w:tentative="1">
      <w:start w:val="1"/>
      <w:numFmt w:val="lowerLetter"/>
      <w:lvlText w:val="%8."/>
      <w:lvlJc w:val="left"/>
      <w:pPr>
        <w:ind w:left="7243" w:hanging="360"/>
      </w:pPr>
    </w:lvl>
    <w:lvl w:ilvl="8" w:tplc="FFFFFFFF" w:tentative="1">
      <w:start w:val="1"/>
      <w:numFmt w:val="lowerRoman"/>
      <w:lvlText w:val="%9."/>
      <w:lvlJc w:val="right"/>
      <w:pPr>
        <w:ind w:left="7963" w:hanging="180"/>
      </w:pPr>
    </w:lvl>
  </w:abstractNum>
  <w:abstractNum w:abstractNumId="1" w15:restartNumberingAfterBreak="0">
    <w:nsid w:val="01C62AC9"/>
    <w:multiLevelType w:val="hybridMultilevel"/>
    <w:tmpl w:val="4FBC5E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2691E1A"/>
    <w:multiLevelType w:val="hybridMultilevel"/>
    <w:tmpl w:val="CA281364"/>
    <w:lvl w:ilvl="0" w:tplc="2D1C17A6">
      <w:start w:val="1"/>
      <w:numFmt w:val="decimal"/>
      <w:lvlText w:val="%1."/>
      <w:lvlJc w:val="left"/>
      <w:pPr>
        <w:ind w:left="720" w:hanging="360"/>
      </w:pPr>
      <w:rPr>
        <w:rFonts w:ascii="Arial" w:eastAsia="Times New Roman"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3352E06"/>
    <w:multiLevelType w:val="hybridMultilevel"/>
    <w:tmpl w:val="C256E754"/>
    <w:lvl w:ilvl="0" w:tplc="04240003">
      <w:start w:val="1"/>
      <w:numFmt w:val="bullet"/>
      <w:pStyle w:val="Alineazaodstavkom"/>
      <w:lvlText w:val="o"/>
      <w:lvlJc w:val="left"/>
      <w:pPr>
        <w:tabs>
          <w:tab w:val="num" w:pos="720"/>
        </w:tabs>
        <w:ind w:left="720" w:hanging="360"/>
      </w:pPr>
      <w:rPr>
        <w:rFonts w:ascii="Courier New" w:hAnsi="Courier New" w:cs="Courier New"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F945C4"/>
    <w:multiLevelType w:val="singleLevel"/>
    <w:tmpl w:val="65B2FA18"/>
    <w:lvl w:ilvl="0">
      <w:start w:val="1"/>
      <w:numFmt w:val="decimal"/>
      <w:pStyle w:val="len"/>
      <w:lvlText w:val="%1."/>
      <w:lvlJc w:val="left"/>
      <w:pPr>
        <w:tabs>
          <w:tab w:val="num" w:pos="360"/>
        </w:tabs>
        <w:ind w:left="360" w:hanging="360"/>
      </w:pPr>
    </w:lvl>
  </w:abstractNum>
  <w:abstractNum w:abstractNumId="5" w15:restartNumberingAfterBreak="0">
    <w:nsid w:val="06727F4F"/>
    <w:multiLevelType w:val="hybridMultilevel"/>
    <w:tmpl w:val="BB74FCB6"/>
    <w:lvl w:ilvl="0" w:tplc="4E7A0BC4">
      <w:start w:val="1"/>
      <w:numFmt w:val="decimal"/>
      <w:lvlText w:val="%1."/>
      <w:lvlJc w:val="left"/>
      <w:pPr>
        <w:ind w:left="720" w:hanging="360"/>
      </w:pPr>
      <w:rPr>
        <w:rFonts w:hint="default"/>
        <w:color w:val="0070C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0E712C0"/>
    <w:multiLevelType w:val="hybridMultilevel"/>
    <w:tmpl w:val="7C72B2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176ED7"/>
    <w:multiLevelType w:val="multilevel"/>
    <w:tmpl w:val="0A9C74C2"/>
    <w:lvl w:ilvl="0">
      <w:start w:val="1"/>
      <w:numFmt w:val="decimal"/>
      <w:pStyle w:val="Oddele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C3C5682"/>
    <w:multiLevelType w:val="hybridMultilevel"/>
    <w:tmpl w:val="772A2436"/>
    <w:lvl w:ilvl="0" w:tplc="52DA0AB0">
      <w:start w:val="1"/>
      <w:numFmt w:val="upperRoman"/>
      <w:lvlText w:val="%1."/>
      <w:lvlJc w:val="left"/>
      <w:pPr>
        <w:ind w:left="1080" w:hanging="720"/>
      </w:pPr>
      <w:rPr>
        <w:rFonts w:hint="default"/>
      </w:rPr>
    </w:lvl>
    <w:lvl w:ilvl="1" w:tplc="A30C6F58">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0B45FA9"/>
    <w:multiLevelType w:val="hybridMultilevel"/>
    <w:tmpl w:val="82347CAC"/>
    <w:lvl w:ilvl="0" w:tplc="1E3EAF4C">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1BE2E75"/>
    <w:multiLevelType w:val="hybridMultilevel"/>
    <w:tmpl w:val="F89AB76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2A55463"/>
    <w:multiLevelType w:val="hybridMultilevel"/>
    <w:tmpl w:val="883CFAE8"/>
    <w:lvl w:ilvl="0" w:tplc="04240001">
      <w:start w:val="1"/>
      <w:numFmt w:val="bullet"/>
      <w:lvlText w:val=""/>
      <w:lvlJc w:val="left"/>
      <w:pPr>
        <w:ind w:left="720" w:hanging="360"/>
      </w:pPr>
      <w:rPr>
        <w:rFonts w:ascii="Symbol" w:hAnsi="Symbol" w:hint="default"/>
      </w:rPr>
    </w:lvl>
    <w:lvl w:ilvl="1" w:tplc="2BE8BBAE">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3996324"/>
    <w:multiLevelType w:val="hybridMultilevel"/>
    <w:tmpl w:val="4FE8E66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26A42275"/>
    <w:multiLevelType w:val="hybridMultilevel"/>
    <w:tmpl w:val="7C72B2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B9B2303"/>
    <w:multiLevelType w:val="singleLevel"/>
    <w:tmpl w:val="BF1637C6"/>
    <w:lvl w:ilvl="0">
      <w:start w:val="1"/>
      <w:numFmt w:val="decimal"/>
      <w:pStyle w:val="Slog1"/>
      <w:lvlText w:val="%1."/>
      <w:lvlJc w:val="left"/>
      <w:pPr>
        <w:tabs>
          <w:tab w:val="num" w:pos="360"/>
        </w:tabs>
        <w:ind w:left="360" w:hanging="360"/>
      </w:pPr>
      <w:rPr>
        <w:rFonts w:hint="default"/>
      </w:rPr>
    </w:lvl>
  </w:abstractNum>
  <w:abstractNum w:abstractNumId="16" w15:restartNumberingAfterBreak="0">
    <w:nsid w:val="2F5D3D5E"/>
    <w:multiLevelType w:val="hybridMultilevel"/>
    <w:tmpl w:val="E2A0A97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C6377D"/>
    <w:multiLevelType w:val="hybridMultilevel"/>
    <w:tmpl w:val="93D84C0C"/>
    <w:lvl w:ilvl="0" w:tplc="C7606784">
      <w:start w:val="1"/>
      <w:numFmt w:val="bullet"/>
      <w:lvlText w:val="-"/>
      <w:lvlJc w:val="left"/>
      <w:pPr>
        <w:ind w:left="720" w:hanging="360"/>
      </w:pPr>
      <w:rPr>
        <w:rFonts w:ascii="Aptos" w:hAnsi="Aptos" w:hint="default"/>
      </w:rPr>
    </w:lvl>
    <w:lvl w:ilvl="1" w:tplc="A1EC5D94">
      <w:start w:val="1"/>
      <w:numFmt w:val="bullet"/>
      <w:lvlText w:val="o"/>
      <w:lvlJc w:val="left"/>
      <w:pPr>
        <w:ind w:left="1440" w:hanging="360"/>
      </w:pPr>
      <w:rPr>
        <w:rFonts w:ascii="Courier New" w:hAnsi="Courier New" w:hint="default"/>
      </w:rPr>
    </w:lvl>
    <w:lvl w:ilvl="2" w:tplc="8C1C9264">
      <w:start w:val="1"/>
      <w:numFmt w:val="bullet"/>
      <w:lvlText w:val=""/>
      <w:lvlJc w:val="left"/>
      <w:pPr>
        <w:ind w:left="2160" w:hanging="360"/>
      </w:pPr>
      <w:rPr>
        <w:rFonts w:ascii="Wingdings" w:hAnsi="Wingdings" w:hint="default"/>
      </w:rPr>
    </w:lvl>
    <w:lvl w:ilvl="3" w:tplc="7F4CED26">
      <w:start w:val="1"/>
      <w:numFmt w:val="bullet"/>
      <w:lvlText w:val=""/>
      <w:lvlJc w:val="left"/>
      <w:pPr>
        <w:ind w:left="2880" w:hanging="360"/>
      </w:pPr>
      <w:rPr>
        <w:rFonts w:ascii="Symbol" w:hAnsi="Symbol" w:hint="default"/>
      </w:rPr>
    </w:lvl>
    <w:lvl w:ilvl="4" w:tplc="559E13FE">
      <w:start w:val="1"/>
      <w:numFmt w:val="bullet"/>
      <w:lvlText w:val="o"/>
      <w:lvlJc w:val="left"/>
      <w:pPr>
        <w:ind w:left="3600" w:hanging="360"/>
      </w:pPr>
      <w:rPr>
        <w:rFonts w:ascii="Courier New" w:hAnsi="Courier New" w:hint="default"/>
      </w:rPr>
    </w:lvl>
    <w:lvl w:ilvl="5" w:tplc="78C80CE4">
      <w:start w:val="1"/>
      <w:numFmt w:val="bullet"/>
      <w:lvlText w:val=""/>
      <w:lvlJc w:val="left"/>
      <w:pPr>
        <w:ind w:left="4320" w:hanging="360"/>
      </w:pPr>
      <w:rPr>
        <w:rFonts w:ascii="Wingdings" w:hAnsi="Wingdings" w:hint="default"/>
      </w:rPr>
    </w:lvl>
    <w:lvl w:ilvl="6" w:tplc="D808538E">
      <w:start w:val="1"/>
      <w:numFmt w:val="bullet"/>
      <w:lvlText w:val=""/>
      <w:lvlJc w:val="left"/>
      <w:pPr>
        <w:ind w:left="5040" w:hanging="360"/>
      </w:pPr>
      <w:rPr>
        <w:rFonts w:ascii="Symbol" w:hAnsi="Symbol" w:hint="default"/>
      </w:rPr>
    </w:lvl>
    <w:lvl w:ilvl="7" w:tplc="EC4805D8">
      <w:start w:val="1"/>
      <w:numFmt w:val="bullet"/>
      <w:lvlText w:val="o"/>
      <w:lvlJc w:val="left"/>
      <w:pPr>
        <w:ind w:left="5760" w:hanging="360"/>
      </w:pPr>
      <w:rPr>
        <w:rFonts w:ascii="Courier New" w:hAnsi="Courier New" w:hint="default"/>
      </w:rPr>
    </w:lvl>
    <w:lvl w:ilvl="8" w:tplc="AD66C920">
      <w:start w:val="1"/>
      <w:numFmt w:val="bullet"/>
      <w:lvlText w:val=""/>
      <w:lvlJc w:val="left"/>
      <w:pPr>
        <w:ind w:left="6480" w:hanging="360"/>
      </w:pPr>
      <w:rPr>
        <w:rFonts w:ascii="Wingdings" w:hAnsi="Wingdings" w:hint="default"/>
      </w:rPr>
    </w:lvl>
  </w:abstractNum>
  <w:abstractNum w:abstractNumId="18" w15:restartNumberingAfterBreak="0">
    <w:nsid w:val="30CC4323"/>
    <w:multiLevelType w:val="hybridMultilevel"/>
    <w:tmpl w:val="78E6B53E"/>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3772561E"/>
    <w:multiLevelType w:val="hybridMultilevel"/>
    <w:tmpl w:val="7C72B2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8635FD6"/>
    <w:multiLevelType w:val="hybridMultilevel"/>
    <w:tmpl w:val="7A4AF212"/>
    <w:lvl w:ilvl="0" w:tplc="5D04C1F6">
      <w:start w:val="1"/>
      <w:numFmt w:val="bullet"/>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2" w15:restartNumberingAfterBreak="0">
    <w:nsid w:val="3BD520FA"/>
    <w:multiLevelType w:val="hybridMultilevel"/>
    <w:tmpl w:val="7C72B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2434BA4"/>
    <w:multiLevelType w:val="hybridMultilevel"/>
    <w:tmpl w:val="F20409FA"/>
    <w:lvl w:ilvl="0" w:tplc="C652ECE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3556828"/>
    <w:multiLevelType w:val="hybridMultilevel"/>
    <w:tmpl w:val="7464926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49B3DB9"/>
    <w:multiLevelType w:val="hybridMultilevel"/>
    <w:tmpl w:val="92D0E29C"/>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40C63C7C">
      <w:start w:val="5"/>
      <w:numFmt w:val="bullet"/>
      <w:lvlText w:val="–"/>
      <w:lvlJc w:val="left"/>
      <w:pPr>
        <w:ind w:left="2160" w:hanging="360"/>
      </w:pPr>
      <w:rPr>
        <w:rFonts w:ascii="Calibri" w:eastAsia="Calibri"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FB17EA3"/>
    <w:multiLevelType w:val="hybridMultilevel"/>
    <w:tmpl w:val="E2A0A97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CA53ED"/>
    <w:multiLevelType w:val="hybridMultilevel"/>
    <w:tmpl w:val="09AA173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82252C6"/>
    <w:multiLevelType w:val="hybridMultilevel"/>
    <w:tmpl w:val="E2A0A97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98C2546"/>
    <w:multiLevelType w:val="hybridMultilevel"/>
    <w:tmpl w:val="39DAAAC6"/>
    <w:lvl w:ilvl="0" w:tplc="2BE8BBAE">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B4D6C40"/>
    <w:multiLevelType w:val="hybridMultilevel"/>
    <w:tmpl w:val="E2A0A97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BBF0558"/>
    <w:multiLevelType w:val="hybridMultilevel"/>
    <w:tmpl w:val="FFFFFFFF"/>
    <w:lvl w:ilvl="0" w:tplc="70C4B1DC">
      <w:start w:val="1"/>
      <w:numFmt w:val="bullet"/>
      <w:lvlText w:val="-"/>
      <w:lvlJc w:val="left"/>
      <w:pPr>
        <w:ind w:left="360" w:hanging="360"/>
      </w:pPr>
      <w:rPr>
        <w:rFonts w:ascii="Arial" w:eastAsia="Times New Roman" w:hAnsi="Arial"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34" w15:restartNumberingAfterBreak="0">
    <w:nsid w:val="5C6C69D3"/>
    <w:multiLevelType w:val="hybridMultilevel"/>
    <w:tmpl w:val="1D8280CE"/>
    <w:lvl w:ilvl="0" w:tplc="9D08C3CA">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591400"/>
    <w:multiLevelType w:val="hybridMultilevel"/>
    <w:tmpl w:val="CA281364"/>
    <w:lvl w:ilvl="0" w:tplc="FFFFFFFF">
      <w:start w:val="1"/>
      <w:numFmt w:val="decimal"/>
      <w:lvlText w:val="%1."/>
      <w:lvlJc w:val="left"/>
      <w:pPr>
        <w:ind w:left="720" w:hanging="360"/>
      </w:pPr>
      <w:rPr>
        <w:rFonts w:ascii="Arial" w:eastAsia="Times New Roman" w:hAnsi="Arial" w:cs="Aria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270BA7B"/>
    <w:multiLevelType w:val="hybridMultilevel"/>
    <w:tmpl w:val="410CCE08"/>
    <w:lvl w:ilvl="0" w:tplc="B2340068">
      <w:start w:val="1"/>
      <w:numFmt w:val="bullet"/>
      <w:lvlText w:val=""/>
      <w:lvlJc w:val="left"/>
      <w:pPr>
        <w:ind w:left="720" w:hanging="360"/>
      </w:pPr>
      <w:rPr>
        <w:rFonts w:ascii="Symbol" w:hAnsi="Symbol" w:hint="default"/>
      </w:rPr>
    </w:lvl>
    <w:lvl w:ilvl="1" w:tplc="E03E480A">
      <w:start w:val="1"/>
      <w:numFmt w:val="bullet"/>
      <w:lvlText w:val="o"/>
      <w:lvlJc w:val="left"/>
      <w:pPr>
        <w:ind w:left="1440" w:hanging="360"/>
      </w:pPr>
      <w:rPr>
        <w:rFonts w:ascii="Courier New" w:hAnsi="Courier New" w:hint="default"/>
      </w:rPr>
    </w:lvl>
    <w:lvl w:ilvl="2" w:tplc="019E491A">
      <w:start w:val="1"/>
      <w:numFmt w:val="bullet"/>
      <w:lvlText w:val=""/>
      <w:lvlJc w:val="left"/>
      <w:pPr>
        <w:ind w:left="2160" w:hanging="360"/>
      </w:pPr>
      <w:rPr>
        <w:rFonts w:ascii="Wingdings" w:hAnsi="Wingdings" w:hint="default"/>
      </w:rPr>
    </w:lvl>
    <w:lvl w:ilvl="3" w:tplc="D428AC28">
      <w:start w:val="1"/>
      <w:numFmt w:val="bullet"/>
      <w:lvlText w:val=""/>
      <w:lvlJc w:val="left"/>
      <w:pPr>
        <w:ind w:left="2880" w:hanging="360"/>
      </w:pPr>
      <w:rPr>
        <w:rFonts w:ascii="Symbol" w:hAnsi="Symbol" w:hint="default"/>
      </w:rPr>
    </w:lvl>
    <w:lvl w:ilvl="4" w:tplc="2DFA4DDC">
      <w:start w:val="1"/>
      <w:numFmt w:val="bullet"/>
      <w:lvlText w:val="o"/>
      <w:lvlJc w:val="left"/>
      <w:pPr>
        <w:ind w:left="3600" w:hanging="360"/>
      </w:pPr>
      <w:rPr>
        <w:rFonts w:ascii="Courier New" w:hAnsi="Courier New" w:hint="default"/>
      </w:rPr>
    </w:lvl>
    <w:lvl w:ilvl="5" w:tplc="73CA8924">
      <w:start w:val="1"/>
      <w:numFmt w:val="bullet"/>
      <w:lvlText w:val=""/>
      <w:lvlJc w:val="left"/>
      <w:pPr>
        <w:ind w:left="4320" w:hanging="360"/>
      </w:pPr>
      <w:rPr>
        <w:rFonts w:ascii="Wingdings" w:hAnsi="Wingdings" w:hint="default"/>
      </w:rPr>
    </w:lvl>
    <w:lvl w:ilvl="6" w:tplc="AE4E526C">
      <w:start w:val="1"/>
      <w:numFmt w:val="bullet"/>
      <w:lvlText w:val=""/>
      <w:lvlJc w:val="left"/>
      <w:pPr>
        <w:ind w:left="5040" w:hanging="360"/>
      </w:pPr>
      <w:rPr>
        <w:rFonts w:ascii="Symbol" w:hAnsi="Symbol" w:hint="default"/>
      </w:rPr>
    </w:lvl>
    <w:lvl w:ilvl="7" w:tplc="6E426224">
      <w:start w:val="1"/>
      <w:numFmt w:val="bullet"/>
      <w:lvlText w:val="o"/>
      <w:lvlJc w:val="left"/>
      <w:pPr>
        <w:ind w:left="5760" w:hanging="360"/>
      </w:pPr>
      <w:rPr>
        <w:rFonts w:ascii="Courier New" w:hAnsi="Courier New" w:hint="default"/>
      </w:rPr>
    </w:lvl>
    <w:lvl w:ilvl="8" w:tplc="6CD6BDD6">
      <w:start w:val="1"/>
      <w:numFmt w:val="bullet"/>
      <w:lvlText w:val=""/>
      <w:lvlJc w:val="left"/>
      <w:pPr>
        <w:ind w:left="6480" w:hanging="360"/>
      </w:pPr>
      <w:rPr>
        <w:rFonts w:ascii="Wingdings" w:hAnsi="Wingdings" w:hint="default"/>
      </w:rPr>
    </w:lvl>
  </w:abstractNum>
  <w:abstractNum w:abstractNumId="37" w15:restartNumberingAfterBreak="0">
    <w:nsid w:val="67B2558A"/>
    <w:multiLevelType w:val="hybridMultilevel"/>
    <w:tmpl w:val="EDE2BEE4"/>
    <w:lvl w:ilvl="0" w:tplc="B5364CB6">
      <w:start w:val="1"/>
      <w:numFmt w:val="upperRoman"/>
      <w:lvlText w:val="%1."/>
      <w:lvlJc w:val="righ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A187845"/>
    <w:multiLevelType w:val="multilevel"/>
    <w:tmpl w:val="8B584B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B642306"/>
    <w:multiLevelType w:val="hybridMultilevel"/>
    <w:tmpl w:val="203E69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10E6B1D"/>
    <w:multiLevelType w:val="hybridMultilevel"/>
    <w:tmpl w:val="CA281364"/>
    <w:lvl w:ilvl="0" w:tplc="FFFFFFFF">
      <w:start w:val="1"/>
      <w:numFmt w:val="decimal"/>
      <w:lvlText w:val="%1."/>
      <w:lvlJc w:val="left"/>
      <w:pPr>
        <w:ind w:left="720" w:hanging="360"/>
      </w:pPr>
      <w:rPr>
        <w:rFonts w:ascii="Arial" w:eastAsia="Times New Roman" w:hAnsi="Arial" w:cs="Aria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29B6DBB"/>
    <w:multiLevelType w:val="hybridMultilevel"/>
    <w:tmpl w:val="8F5403C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95454AA"/>
    <w:multiLevelType w:val="hybridMultilevel"/>
    <w:tmpl w:val="FFFFFFFF"/>
    <w:lvl w:ilvl="0" w:tplc="ABB26912">
      <w:start w:val="1"/>
      <w:numFmt w:val="bullet"/>
      <w:lvlText w:val="-"/>
      <w:lvlJc w:val="left"/>
      <w:pPr>
        <w:tabs>
          <w:tab w:val="num" w:pos="360"/>
        </w:tabs>
        <w:ind w:left="360" w:hanging="360"/>
      </w:pPr>
      <w:rPr>
        <w:rFonts w:ascii="Courier New" w:hAnsi="Courier New" w:hint="default"/>
        <w:color w:val="000000"/>
      </w:rPr>
    </w:lvl>
    <w:lvl w:ilvl="1" w:tplc="67AC8814">
      <w:start w:val="1"/>
      <w:numFmt w:val="bullet"/>
      <w:lvlText w:val="-"/>
      <w:lvlJc w:val="left"/>
      <w:pPr>
        <w:tabs>
          <w:tab w:val="num" w:pos="1080"/>
        </w:tabs>
        <w:ind w:left="1080" w:hanging="360"/>
      </w:pPr>
      <w:rPr>
        <w:rFonts w:ascii="Times New Roman" w:eastAsia="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4" w15:restartNumberingAfterBreak="0">
    <w:nsid w:val="7EA25C8F"/>
    <w:multiLevelType w:val="hybridMultilevel"/>
    <w:tmpl w:val="0344BC1E"/>
    <w:lvl w:ilvl="0" w:tplc="976C9ABE">
      <w:start w:val="1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88618430">
    <w:abstractNumId w:val="17"/>
  </w:num>
  <w:num w:numId="2" w16cid:durableId="104464485">
    <w:abstractNumId w:val="36"/>
  </w:num>
  <w:num w:numId="3" w16cid:durableId="363990511">
    <w:abstractNumId w:val="8"/>
  </w:num>
  <w:num w:numId="4" w16cid:durableId="808086313">
    <w:abstractNumId w:val="31"/>
  </w:num>
  <w:num w:numId="5" w16cid:durableId="792021908">
    <w:abstractNumId w:val="38"/>
  </w:num>
  <w:num w:numId="6" w16cid:durableId="1918124876">
    <w:abstractNumId w:val="45"/>
  </w:num>
  <w:num w:numId="7" w16cid:durableId="1939364394">
    <w:abstractNumId w:val="23"/>
  </w:num>
  <w:num w:numId="8" w16cid:durableId="1591619141">
    <w:abstractNumId w:val="26"/>
  </w:num>
  <w:num w:numId="9" w16cid:durableId="1618833669">
    <w:abstractNumId w:val="3"/>
  </w:num>
  <w:num w:numId="10" w16cid:durableId="472648221">
    <w:abstractNumId w:val="21"/>
    <w:lvlOverride w:ilvl="0">
      <w:startOverride w:val="1"/>
    </w:lvlOverride>
  </w:num>
  <w:num w:numId="11" w16cid:durableId="241062426">
    <w:abstractNumId w:val="15"/>
  </w:num>
  <w:num w:numId="12" w16cid:durableId="734209292">
    <w:abstractNumId w:val="4"/>
  </w:num>
  <w:num w:numId="13" w16cid:durableId="1864509408">
    <w:abstractNumId w:val="7"/>
  </w:num>
  <w:num w:numId="14" w16cid:durableId="657417853">
    <w:abstractNumId w:val="24"/>
  </w:num>
  <w:num w:numId="15" w16cid:durableId="703749864">
    <w:abstractNumId w:val="44"/>
  </w:num>
  <w:num w:numId="16" w16cid:durableId="1820071493">
    <w:abstractNumId w:val="20"/>
  </w:num>
  <w:num w:numId="17" w16cid:durableId="1713262319">
    <w:abstractNumId w:val="25"/>
  </w:num>
  <w:num w:numId="18" w16cid:durableId="2028210377">
    <w:abstractNumId w:val="39"/>
  </w:num>
  <w:num w:numId="19" w16cid:durableId="860317122">
    <w:abstractNumId w:val="28"/>
  </w:num>
  <w:num w:numId="20" w16cid:durableId="1739477592">
    <w:abstractNumId w:val="33"/>
  </w:num>
  <w:num w:numId="21" w16cid:durableId="1831091752">
    <w:abstractNumId w:val="43"/>
  </w:num>
  <w:num w:numId="22" w16cid:durableId="1552184602">
    <w:abstractNumId w:val="12"/>
  </w:num>
  <w:num w:numId="23" w16cid:durableId="1284270829">
    <w:abstractNumId w:val="34"/>
  </w:num>
  <w:num w:numId="24" w16cid:durableId="511798570">
    <w:abstractNumId w:val="9"/>
  </w:num>
  <w:num w:numId="25" w16cid:durableId="1416900205">
    <w:abstractNumId w:val="30"/>
  </w:num>
  <w:num w:numId="26" w16cid:durableId="684214148">
    <w:abstractNumId w:val="11"/>
  </w:num>
  <w:num w:numId="27" w16cid:durableId="1314335771">
    <w:abstractNumId w:val="37"/>
  </w:num>
  <w:num w:numId="28" w16cid:durableId="628050427">
    <w:abstractNumId w:val="11"/>
  </w:num>
  <w:num w:numId="29" w16cid:durableId="1521090662">
    <w:abstractNumId w:val="40"/>
  </w:num>
  <w:num w:numId="30" w16cid:durableId="2038235851">
    <w:abstractNumId w:val="0"/>
  </w:num>
  <w:num w:numId="31" w16cid:durableId="1917670360">
    <w:abstractNumId w:val="22"/>
  </w:num>
  <w:num w:numId="32" w16cid:durableId="2038582237">
    <w:abstractNumId w:val="6"/>
  </w:num>
  <w:num w:numId="33" w16cid:durableId="708334146">
    <w:abstractNumId w:val="13"/>
  </w:num>
  <w:num w:numId="34" w16cid:durableId="1920167178">
    <w:abstractNumId w:val="19"/>
  </w:num>
  <w:num w:numId="35" w16cid:durableId="1845440914">
    <w:abstractNumId w:val="42"/>
  </w:num>
  <w:num w:numId="36" w16cid:durableId="1078602201">
    <w:abstractNumId w:val="18"/>
  </w:num>
  <w:num w:numId="37" w16cid:durableId="1606234319">
    <w:abstractNumId w:val="5"/>
  </w:num>
  <w:num w:numId="38" w16cid:durableId="758595999">
    <w:abstractNumId w:val="2"/>
  </w:num>
  <w:num w:numId="39" w16cid:durableId="874460808">
    <w:abstractNumId w:val="29"/>
  </w:num>
  <w:num w:numId="40" w16cid:durableId="1128820689">
    <w:abstractNumId w:val="1"/>
  </w:num>
  <w:num w:numId="41" w16cid:durableId="467742378">
    <w:abstractNumId w:val="32"/>
  </w:num>
  <w:num w:numId="42" w16cid:durableId="67188523">
    <w:abstractNumId w:val="27"/>
  </w:num>
  <w:num w:numId="43" w16cid:durableId="30344640">
    <w:abstractNumId w:val="16"/>
  </w:num>
  <w:num w:numId="44" w16cid:durableId="2558943">
    <w:abstractNumId w:val="41"/>
  </w:num>
  <w:num w:numId="45" w16cid:durableId="1882327025">
    <w:abstractNumId w:val="35"/>
  </w:num>
  <w:num w:numId="46" w16cid:durableId="384069379">
    <w:abstractNumId w:val="10"/>
  </w:num>
  <w:num w:numId="47" w16cid:durableId="277955713">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010B"/>
    <w:rsid w:val="00000F5D"/>
    <w:rsid w:val="00004693"/>
    <w:rsid w:val="000069F8"/>
    <w:rsid w:val="00007476"/>
    <w:rsid w:val="000113A5"/>
    <w:rsid w:val="000113E5"/>
    <w:rsid w:val="00012024"/>
    <w:rsid w:val="0001214D"/>
    <w:rsid w:val="000132CF"/>
    <w:rsid w:val="0001404C"/>
    <w:rsid w:val="00015323"/>
    <w:rsid w:val="0001779C"/>
    <w:rsid w:val="00017D6E"/>
    <w:rsid w:val="00017F69"/>
    <w:rsid w:val="00020CD6"/>
    <w:rsid w:val="000211B5"/>
    <w:rsid w:val="000214BF"/>
    <w:rsid w:val="00021751"/>
    <w:rsid w:val="00023707"/>
    <w:rsid w:val="00023A88"/>
    <w:rsid w:val="00025B97"/>
    <w:rsid w:val="00026132"/>
    <w:rsid w:val="000305FD"/>
    <w:rsid w:val="0003062A"/>
    <w:rsid w:val="00031508"/>
    <w:rsid w:val="00031AA7"/>
    <w:rsid w:val="000331C9"/>
    <w:rsid w:val="00033207"/>
    <w:rsid w:val="00033FCB"/>
    <w:rsid w:val="000358A8"/>
    <w:rsid w:val="00035A3C"/>
    <w:rsid w:val="00035B00"/>
    <w:rsid w:val="00035BD5"/>
    <w:rsid w:val="0003611A"/>
    <w:rsid w:val="00037148"/>
    <w:rsid w:val="000419DE"/>
    <w:rsid w:val="00041B5B"/>
    <w:rsid w:val="0004202D"/>
    <w:rsid w:val="00042EC3"/>
    <w:rsid w:val="000430E1"/>
    <w:rsid w:val="00043ACB"/>
    <w:rsid w:val="00043C99"/>
    <w:rsid w:val="000452F7"/>
    <w:rsid w:val="00045613"/>
    <w:rsid w:val="000463E3"/>
    <w:rsid w:val="000465AF"/>
    <w:rsid w:val="00046E0F"/>
    <w:rsid w:val="00047635"/>
    <w:rsid w:val="00047CAF"/>
    <w:rsid w:val="000509DE"/>
    <w:rsid w:val="00051ED9"/>
    <w:rsid w:val="00055225"/>
    <w:rsid w:val="00056850"/>
    <w:rsid w:val="00057258"/>
    <w:rsid w:val="00061815"/>
    <w:rsid w:val="00061CA8"/>
    <w:rsid w:val="00061F00"/>
    <w:rsid w:val="00061FB7"/>
    <w:rsid w:val="00064A3A"/>
    <w:rsid w:val="00064A55"/>
    <w:rsid w:val="00065147"/>
    <w:rsid w:val="000656AF"/>
    <w:rsid w:val="0006585F"/>
    <w:rsid w:val="00066AAF"/>
    <w:rsid w:val="00067634"/>
    <w:rsid w:val="0006793E"/>
    <w:rsid w:val="00070AF8"/>
    <w:rsid w:val="00073901"/>
    <w:rsid w:val="00074258"/>
    <w:rsid w:val="00080579"/>
    <w:rsid w:val="0008150F"/>
    <w:rsid w:val="00081AE6"/>
    <w:rsid w:val="00081E57"/>
    <w:rsid w:val="00082359"/>
    <w:rsid w:val="00082899"/>
    <w:rsid w:val="00082C00"/>
    <w:rsid w:val="00083A9A"/>
    <w:rsid w:val="00083F17"/>
    <w:rsid w:val="00084067"/>
    <w:rsid w:val="00084261"/>
    <w:rsid w:val="000846F8"/>
    <w:rsid w:val="0008482A"/>
    <w:rsid w:val="00085E1D"/>
    <w:rsid w:val="000862BE"/>
    <w:rsid w:val="000868E6"/>
    <w:rsid w:val="00087328"/>
    <w:rsid w:val="000909CE"/>
    <w:rsid w:val="00090CDF"/>
    <w:rsid w:val="00092F51"/>
    <w:rsid w:val="00092FFE"/>
    <w:rsid w:val="000931A9"/>
    <w:rsid w:val="00094AD8"/>
    <w:rsid w:val="00094FD5"/>
    <w:rsid w:val="00095E50"/>
    <w:rsid w:val="00096228"/>
    <w:rsid w:val="00097A75"/>
    <w:rsid w:val="000A0AB1"/>
    <w:rsid w:val="000A19D7"/>
    <w:rsid w:val="000A2CC3"/>
    <w:rsid w:val="000A3C6B"/>
    <w:rsid w:val="000A3D3E"/>
    <w:rsid w:val="000A5A3F"/>
    <w:rsid w:val="000A5F03"/>
    <w:rsid w:val="000A6585"/>
    <w:rsid w:val="000A7238"/>
    <w:rsid w:val="000A7E14"/>
    <w:rsid w:val="000B03BC"/>
    <w:rsid w:val="000B07BA"/>
    <w:rsid w:val="000B4B2E"/>
    <w:rsid w:val="000B567D"/>
    <w:rsid w:val="000B5DB2"/>
    <w:rsid w:val="000B5E58"/>
    <w:rsid w:val="000B64A6"/>
    <w:rsid w:val="000C0DBF"/>
    <w:rsid w:val="000C13AD"/>
    <w:rsid w:val="000C1F4D"/>
    <w:rsid w:val="000C2614"/>
    <w:rsid w:val="000C3DBD"/>
    <w:rsid w:val="000C499D"/>
    <w:rsid w:val="000C62E4"/>
    <w:rsid w:val="000C7406"/>
    <w:rsid w:val="000D0989"/>
    <w:rsid w:val="000D24A8"/>
    <w:rsid w:val="000D25D5"/>
    <w:rsid w:val="000D28C7"/>
    <w:rsid w:val="000D3D77"/>
    <w:rsid w:val="000D480C"/>
    <w:rsid w:val="000D51D1"/>
    <w:rsid w:val="000D6051"/>
    <w:rsid w:val="000D7BC6"/>
    <w:rsid w:val="000E1087"/>
    <w:rsid w:val="000E14EB"/>
    <w:rsid w:val="000E3B94"/>
    <w:rsid w:val="000E4440"/>
    <w:rsid w:val="000E79C7"/>
    <w:rsid w:val="000F0B0B"/>
    <w:rsid w:val="000F15F6"/>
    <w:rsid w:val="000F1CB3"/>
    <w:rsid w:val="000F381D"/>
    <w:rsid w:val="000F440C"/>
    <w:rsid w:val="000F529D"/>
    <w:rsid w:val="000F533D"/>
    <w:rsid w:val="00102702"/>
    <w:rsid w:val="00102FBE"/>
    <w:rsid w:val="00102FEB"/>
    <w:rsid w:val="00107AA8"/>
    <w:rsid w:val="001116B7"/>
    <w:rsid w:val="00114AD1"/>
    <w:rsid w:val="001154E3"/>
    <w:rsid w:val="00120653"/>
    <w:rsid w:val="00120DE7"/>
    <w:rsid w:val="00121240"/>
    <w:rsid w:val="00121333"/>
    <w:rsid w:val="001213E7"/>
    <w:rsid w:val="00122E2D"/>
    <w:rsid w:val="0012356C"/>
    <w:rsid w:val="0012489E"/>
    <w:rsid w:val="001259AD"/>
    <w:rsid w:val="001259EE"/>
    <w:rsid w:val="001268EF"/>
    <w:rsid w:val="00127697"/>
    <w:rsid w:val="00130502"/>
    <w:rsid w:val="0013078B"/>
    <w:rsid w:val="00131EBF"/>
    <w:rsid w:val="00133998"/>
    <w:rsid w:val="0013402B"/>
    <w:rsid w:val="00134158"/>
    <w:rsid w:val="00134933"/>
    <w:rsid w:val="001350A8"/>
    <w:rsid w:val="001357B2"/>
    <w:rsid w:val="001360AB"/>
    <w:rsid w:val="0013633A"/>
    <w:rsid w:val="00140701"/>
    <w:rsid w:val="0014075B"/>
    <w:rsid w:val="0014300A"/>
    <w:rsid w:val="001433A2"/>
    <w:rsid w:val="00144324"/>
    <w:rsid w:val="00147B88"/>
    <w:rsid w:val="00147E5D"/>
    <w:rsid w:val="00147FE1"/>
    <w:rsid w:val="0015260C"/>
    <w:rsid w:val="001537A7"/>
    <w:rsid w:val="00155B64"/>
    <w:rsid w:val="00157014"/>
    <w:rsid w:val="00160548"/>
    <w:rsid w:val="00160B9C"/>
    <w:rsid w:val="001610D3"/>
    <w:rsid w:val="00161D07"/>
    <w:rsid w:val="0016272E"/>
    <w:rsid w:val="00165261"/>
    <w:rsid w:val="00165FE6"/>
    <w:rsid w:val="001703AD"/>
    <w:rsid w:val="00170BC7"/>
    <w:rsid w:val="00170C5D"/>
    <w:rsid w:val="00172251"/>
    <w:rsid w:val="00172F94"/>
    <w:rsid w:val="0018103B"/>
    <w:rsid w:val="00181984"/>
    <w:rsid w:val="001824A3"/>
    <w:rsid w:val="00184D87"/>
    <w:rsid w:val="00185FD7"/>
    <w:rsid w:val="001871C7"/>
    <w:rsid w:val="0019043F"/>
    <w:rsid w:val="001908E4"/>
    <w:rsid w:val="00190EDD"/>
    <w:rsid w:val="00190F23"/>
    <w:rsid w:val="001914B9"/>
    <w:rsid w:val="00191AC9"/>
    <w:rsid w:val="00191BF9"/>
    <w:rsid w:val="001934A4"/>
    <w:rsid w:val="00193854"/>
    <w:rsid w:val="00193B45"/>
    <w:rsid w:val="00193F8D"/>
    <w:rsid w:val="00194523"/>
    <w:rsid w:val="00194ABB"/>
    <w:rsid w:val="001951C4"/>
    <w:rsid w:val="00195342"/>
    <w:rsid w:val="0019660C"/>
    <w:rsid w:val="001969E4"/>
    <w:rsid w:val="0019719D"/>
    <w:rsid w:val="0019741A"/>
    <w:rsid w:val="00197497"/>
    <w:rsid w:val="001A2B40"/>
    <w:rsid w:val="001A5FCD"/>
    <w:rsid w:val="001B0CCD"/>
    <w:rsid w:val="001B129C"/>
    <w:rsid w:val="001B49A1"/>
    <w:rsid w:val="001B61C9"/>
    <w:rsid w:val="001C03A0"/>
    <w:rsid w:val="001C0B24"/>
    <w:rsid w:val="001C1199"/>
    <w:rsid w:val="001C1693"/>
    <w:rsid w:val="001C2878"/>
    <w:rsid w:val="001C496E"/>
    <w:rsid w:val="001C4F29"/>
    <w:rsid w:val="001C6004"/>
    <w:rsid w:val="001C7BC2"/>
    <w:rsid w:val="001D05B2"/>
    <w:rsid w:val="001D1041"/>
    <w:rsid w:val="001D130A"/>
    <w:rsid w:val="001D34D2"/>
    <w:rsid w:val="001D39D8"/>
    <w:rsid w:val="001D3E5F"/>
    <w:rsid w:val="001D4E12"/>
    <w:rsid w:val="001D585B"/>
    <w:rsid w:val="001D5F91"/>
    <w:rsid w:val="001D68E7"/>
    <w:rsid w:val="001D7E8D"/>
    <w:rsid w:val="001E1636"/>
    <w:rsid w:val="001E1E6F"/>
    <w:rsid w:val="001E2952"/>
    <w:rsid w:val="001E463A"/>
    <w:rsid w:val="001E58B8"/>
    <w:rsid w:val="001E5DEA"/>
    <w:rsid w:val="001E65D3"/>
    <w:rsid w:val="001E70A0"/>
    <w:rsid w:val="001F0350"/>
    <w:rsid w:val="001F04A3"/>
    <w:rsid w:val="001F0BE5"/>
    <w:rsid w:val="001F1B4D"/>
    <w:rsid w:val="001F1FF5"/>
    <w:rsid w:val="001F2844"/>
    <w:rsid w:val="001F41CF"/>
    <w:rsid w:val="001F46B0"/>
    <w:rsid w:val="001F5A65"/>
    <w:rsid w:val="001F5EF8"/>
    <w:rsid w:val="001F62DF"/>
    <w:rsid w:val="001F72AA"/>
    <w:rsid w:val="00200F5C"/>
    <w:rsid w:val="002022C0"/>
    <w:rsid w:val="00202A77"/>
    <w:rsid w:val="00203E73"/>
    <w:rsid w:val="002062DA"/>
    <w:rsid w:val="00206F6A"/>
    <w:rsid w:val="00210F77"/>
    <w:rsid w:val="0021214A"/>
    <w:rsid w:val="002133E6"/>
    <w:rsid w:val="00213F41"/>
    <w:rsid w:val="00214594"/>
    <w:rsid w:val="00214F2E"/>
    <w:rsid w:val="0021622B"/>
    <w:rsid w:val="002162C7"/>
    <w:rsid w:val="0021675C"/>
    <w:rsid w:val="0022158B"/>
    <w:rsid w:val="00221800"/>
    <w:rsid w:val="00221ED6"/>
    <w:rsid w:val="00224F61"/>
    <w:rsid w:val="00225744"/>
    <w:rsid w:val="00225B8A"/>
    <w:rsid w:val="00226256"/>
    <w:rsid w:val="00226722"/>
    <w:rsid w:val="00227C9A"/>
    <w:rsid w:val="002333F4"/>
    <w:rsid w:val="00233479"/>
    <w:rsid w:val="002340F8"/>
    <w:rsid w:val="0023648F"/>
    <w:rsid w:val="00236C85"/>
    <w:rsid w:val="002371C2"/>
    <w:rsid w:val="00237EB9"/>
    <w:rsid w:val="00237ECD"/>
    <w:rsid w:val="00241422"/>
    <w:rsid w:val="00241575"/>
    <w:rsid w:val="00243292"/>
    <w:rsid w:val="00247095"/>
    <w:rsid w:val="002501A9"/>
    <w:rsid w:val="00250E13"/>
    <w:rsid w:val="0025138A"/>
    <w:rsid w:val="00251841"/>
    <w:rsid w:val="0025186A"/>
    <w:rsid w:val="00252BC5"/>
    <w:rsid w:val="00253C48"/>
    <w:rsid w:val="00254BE7"/>
    <w:rsid w:val="00254FA6"/>
    <w:rsid w:val="0025508F"/>
    <w:rsid w:val="00256EB7"/>
    <w:rsid w:val="00260C5B"/>
    <w:rsid w:val="00271667"/>
    <w:rsid w:val="00271CE5"/>
    <w:rsid w:val="002730A5"/>
    <w:rsid w:val="002741F3"/>
    <w:rsid w:val="00274C72"/>
    <w:rsid w:val="0027579A"/>
    <w:rsid w:val="00275E56"/>
    <w:rsid w:val="00276CBA"/>
    <w:rsid w:val="0027720D"/>
    <w:rsid w:val="00281CB2"/>
    <w:rsid w:val="00282020"/>
    <w:rsid w:val="0028497C"/>
    <w:rsid w:val="00285555"/>
    <w:rsid w:val="00286C45"/>
    <w:rsid w:val="00286D8F"/>
    <w:rsid w:val="00287986"/>
    <w:rsid w:val="002906FA"/>
    <w:rsid w:val="00292630"/>
    <w:rsid w:val="00293092"/>
    <w:rsid w:val="002937DD"/>
    <w:rsid w:val="00293A04"/>
    <w:rsid w:val="00293EA5"/>
    <w:rsid w:val="00295C1C"/>
    <w:rsid w:val="00295C88"/>
    <w:rsid w:val="002979CD"/>
    <w:rsid w:val="002A0308"/>
    <w:rsid w:val="002A0538"/>
    <w:rsid w:val="002A1CFF"/>
    <w:rsid w:val="002A2D9E"/>
    <w:rsid w:val="002A3807"/>
    <w:rsid w:val="002A392B"/>
    <w:rsid w:val="002A5C28"/>
    <w:rsid w:val="002A7499"/>
    <w:rsid w:val="002A7B80"/>
    <w:rsid w:val="002B080B"/>
    <w:rsid w:val="002B09D8"/>
    <w:rsid w:val="002B117C"/>
    <w:rsid w:val="002B24E2"/>
    <w:rsid w:val="002B251E"/>
    <w:rsid w:val="002B4118"/>
    <w:rsid w:val="002B4ABC"/>
    <w:rsid w:val="002B62F0"/>
    <w:rsid w:val="002B674E"/>
    <w:rsid w:val="002B72A8"/>
    <w:rsid w:val="002C0B59"/>
    <w:rsid w:val="002C12A0"/>
    <w:rsid w:val="002C1951"/>
    <w:rsid w:val="002C1D29"/>
    <w:rsid w:val="002C1E6D"/>
    <w:rsid w:val="002C3A1B"/>
    <w:rsid w:val="002C3F85"/>
    <w:rsid w:val="002C474E"/>
    <w:rsid w:val="002C5939"/>
    <w:rsid w:val="002C7C96"/>
    <w:rsid w:val="002D0108"/>
    <w:rsid w:val="002D04D7"/>
    <w:rsid w:val="002D0E2A"/>
    <w:rsid w:val="002D2182"/>
    <w:rsid w:val="002D48EC"/>
    <w:rsid w:val="002D58A0"/>
    <w:rsid w:val="002D68D6"/>
    <w:rsid w:val="002D6AE8"/>
    <w:rsid w:val="002E2115"/>
    <w:rsid w:val="002E2141"/>
    <w:rsid w:val="002E2957"/>
    <w:rsid w:val="002E2B2C"/>
    <w:rsid w:val="002E3898"/>
    <w:rsid w:val="002E688A"/>
    <w:rsid w:val="002E7A08"/>
    <w:rsid w:val="002F0C7A"/>
    <w:rsid w:val="002F2250"/>
    <w:rsid w:val="002F26DE"/>
    <w:rsid w:val="002F2E05"/>
    <w:rsid w:val="002F32A5"/>
    <w:rsid w:val="002F3B0B"/>
    <w:rsid w:val="002F52FF"/>
    <w:rsid w:val="002F5451"/>
    <w:rsid w:val="002F649A"/>
    <w:rsid w:val="002F6C8C"/>
    <w:rsid w:val="00300796"/>
    <w:rsid w:val="00301C31"/>
    <w:rsid w:val="00301EF4"/>
    <w:rsid w:val="003028CE"/>
    <w:rsid w:val="003039DE"/>
    <w:rsid w:val="003068A8"/>
    <w:rsid w:val="00306915"/>
    <w:rsid w:val="00306FAA"/>
    <w:rsid w:val="00307AF8"/>
    <w:rsid w:val="0031049C"/>
    <w:rsid w:val="00310A02"/>
    <w:rsid w:val="00310A0F"/>
    <w:rsid w:val="00312653"/>
    <w:rsid w:val="003130D9"/>
    <w:rsid w:val="00313277"/>
    <w:rsid w:val="00314529"/>
    <w:rsid w:val="00314657"/>
    <w:rsid w:val="00315112"/>
    <w:rsid w:val="00316783"/>
    <w:rsid w:val="00316980"/>
    <w:rsid w:val="003179A3"/>
    <w:rsid w:val="00320836"/>
    <w:rsid w:val="00322F1A"/>
    <w:rsid w:val="00323047"/>
    <w:rsid w:val="00323787"/>
    <w:rsid w:val="00324015"/>
    <w:rsid w:val="0032481F"/>
    <w:rsid w:val="003266E1"/>
    <w:rsid w:val="0032685A"/>
    <w:rsid w:val="00327CBE"/>
    <w:rsid w:val="00331E49"/>
    <w:rsid w:val="00332969"/>
    <w:rsid w:val="00333E14"/>
    <w:rsid w:val="00335268"/>
    <w:rsid w:val="00336B1D"/>
    <w:rsid w:val="00337479"/>
    <w:rsid w:val="00337CA5"/>
    <w:rsid w:val="0034285A"/>
    <w:rsid w:val="00343576"/>
    <w:rsid w:val="0034624C"/>
    <w:rsid w:val="00347A4B"/>
    <w:rsid w:val="00347E24"/>
    <w:rsid w:val="003525F2"/>
    <w:rsid w:val="00353AAD"/>
    <w:rsid w:val="0035468A"/>
    <w:rsid w:val="003555C2"/>
    <w:rsid w:val="00357E7F"/>
    <w:rsid w:val="003601F8"/>
    <w:rsid w:val="00360317"/>
    <w:rsid w:val="00360CCB"/>
    <w:rsid w:val="0036263E"/>
    <w:rsid w:val="003636BF"/>
    <w:rsid w:val="00363966"/>
    <w:rsid w:val="00365CD3"/>
    <w:rsid w:val="003668BD"/>
    <w:rsid w:val="003672E4"/>
    <w:rsid w:val="00370694"/>
    <w:rsid w:val="00371087"/>
    <w:rsid w:val="0037108D"/>
    <w:rsid w:val="00373E3D"/>
    <w:rsid w:val="0037479F"/>
    <w:rsid w:val="00374D46"/>
    <w:rsid w:val="00374E86"/>
    <w:rsid w:val="00375068"/>
    <w:rsid w:val="0037568B"/>
    <w:rsid w:val="00375B97"/>
    <w:rsid w:val="00375FA5"/>
    <w:rsid w:val="003776C5"/>
    <w:rsid w:val="00377773"/>
    <w:rsid w:val="0037793B"/>
    <w:rsid w:val="003805C7"/>
    <w:rsid w:val="00380A3A"/>
    <w:rsid w:val="003815D5"/>
    <w:rsid w:val="003833EF"/>
    <w:rsid w:val="003845B4"/>
    <w:rsid w:val="003854A3"/>
    <w:rsid w:val="00385533"/>
    <w:rsid w:val="0038722D"/>
    <w:rsid w:val="00387257"/>
    <w:rsid w:val="00387B1A"/>
    <w:rsid w:val="00387BE4"/>
    <w:rsid w:val="00387DE0"/>
    <w:rsid w:val="00387EEF"/>
    <w:rsid w:val="00390E26"/>
    <w:rsid w:val="003912BB"/>
    <w:rsid w:val="00392E7B"/>
    <w:rsid w:val="0039359E"/>
    <w:rsid w:val="00394AF3"/>
    <w:rsid w:val="003951C4"/>
    <w:rsid w:val="00395460"/>
    <w:rsid w:val="0039576E"/>
    <w:rsid w:val="00395E04"/>
    <w:rsid w:val="003968AB"/>
    <w:rsid w:val="00396BBF"/>
    <w:rsid w:val="003970E7"/>
    <w:rsid w:val="003A006A"/>
    <w:rsid w:val="003A01EB"/>
    <w:rsid w:val="003A1229"/>
    <w:rsid w:val="003A34F6"/>
    <w:rsid w:val="003A3841"/>
    <w:rsid w:val="003A455B"/>
    <w:rsid w:val="003A7633"/>
    <w:rsid w:val="003B1761"/>
    <w:rsid w:val="003B1944"/>
    <w:rsid w:val="003B1981"/>
    <w:rsid w:val="003B2E56"/>
    <w:rsid w:val="003B448E"/>
    <w:rsid w:val="003B670D"/>
    <w:rsid w:val="003C0957"/>
    <w:rsid w:val="003C1667"/>
    <w:rsid w:val="003C2062"/>
    <w:rsid w:val="003C312D"/>
    <w:rsid w:val="003C41DE"/>
    <w:rsid w:val="003C4D53"/>
    <w:rsid w:val="003C6B33"/>
    <w:rsid w:val="003C6C60"/>
    <w:rsid w:val="003C6E2D"/>
    <w:rsid w:val="003C6F8A"/>
    <w:rsid w:val="003C7E91"/>
    <w:rsid w:val="003D04A0"/>
    <w:rsid w:val="003D114C"/>
    <w:rsid w:val="003D13DA"/>
    <w:rsid w:val="003D1F05"/>
    <w:rsid w:val="003D2382"/>
    <w:rsid w:val="003D2665"/>
    <w:rsid w:val="003D27A3"/>
    <w:rsid w:val="003D27FE"/>
    <w:rsid w:val="003D3496"/>
    <w:rsid w:val="003D44A9"/>
    <w:rsid w:val="003D4F2E"/>
    <w:rsid w:val="003D52E6"/>
    <w:rsid w:val="003D6DC9"/>
    <w:rsid w:val="003E174F"/>
    <w:rsid w:val="003E1C74"/>
    <w:rsid w:val="003E22E1"/>
    <w:rsid w:val="003E2BAD"/>
    <w:rsid w:val="003E503E"/>
    <w:rsid w:val="003E5474"/>
    <w:rsid w:val="003E5880"/>
    <w:rsid w:val="003F180E"/>
    <w:rsid w:val="003F20F7"/>
    <w:rsid w:val="003F44A6"/>
    <w:rsid w:val="003F6500"/>
    <w:rsid w:val="003F7E07"/>
    <w:rsid w:val="00400E47"/>
    <w:rsid w:val="00401063"/>
    <w:rsid w:val="00401142"/>
    <w:rsid w:val="00402C4B"/>
    <w:rsid w:val="00402CB9"/>
    <w:rsid w:val="00403889"/>
    <w:rsid w:val="004039C1"/>
    <w:rsid w:val="004062DC"/>
    <w:rsid w:val="00406310"/>
    <w:rsid w:val="00406D2A"/>
    <w:rsid w:val="004075BF"/>
    <w:rsid w:val="00411382"/>
    <w:rsid w:val="00412DED"/>
    <w:rsid w:val="004137F5"/>
    <w:rsid w:val="00413BBC"/>
    <w:rsid w:val="00416C80"/>
    <w:rsid w:val="00417E87"/>
    <w:rsid w:val="004209ED"/>
    <w:rsid w:val="0042111E"/>
    <w:rsid w:val="00421260"/>
    <w:rsid w:val="00421861"/>
    <w:rsid w:val="004224CF"/>
    <w:rsid w:val="00423CF0"/>
    <w:rsid w:val="00424041"/>
    <w:rsid w:val="00424944"/>
    <w:rsid w:val="00424977"/>
    <w:rsid w:val="004253D5"/>
    <w:rsid w:val="00425C4A"/>
    <w:rsid w:val="004265A7"/>
    <w:rsid w:val="004276A3"/>
    <w:rsid w:val="0042797E"/>
    <w:rsid w:val="0043007E"/>
    <w:rsid w:val="00431398"/>
    <w:rsid w:val="00431515"/>
    <w:rsid w:val="00434393"/>
    <w:rsid w:val="00436620"/>
    <w:rsid w:val="00437513"/>
    <w:rsid w:val="00440C2D"/>
    <w:rsid w:val="0044248A"/>
    <w:rsid w:val="00442B69"/>
    <w:rsid w:val="004439D5"/>
    <w:rsid w:val="0044463F"/>
    <w:rsid w:val="00446D65"/>
    <w:rsid w:val="0044733B"/>
    <w:rsid w:val="004479FC"/>
    <w:rsid w:val="00450D74"/>
    <w:rsid w:val="00451BCB"/>
    <w:rsid w:val="00452BDD"/>
    <w:rsid w:val="0045426D"/>
    <w:rsid w:val="00454F85"/>
    <w:rsid w:val="00455EF6"/>
    <w:rsid w:val="00456441"/>
    <w:rsid w:val="00460324"/>
    <w:rsid w:val="00460DFC"/>
    <w:rsid w:val="004615C8"/>
    <w:rsid w:val="00461F96"/>
    <w:rsid w:val="00463130"/>
    <w:rsid w:val="0046396D"/>
    <w:rsid w:val="00464C2A"/>
    <w:rsid w:val="0046516F"/>
    <w:rsid w:val="004708CD"/>
    <w:rsid w:val="0047145E"/>
    <w:rsid w:val="0047184E"/>
    <w:rsid w:val="00471885"/>
    <w:rsid w:val="00471EE1"/>
    <w:rsid w:val="00472001"/>
    <w:rsid w:val="004727CD"/>
    <w:rsid w:val="00473480"/>
    <w:rsid w:val="0047497D"/>
    <w:rsid w:val="00474D96"/>
    <w:rsid w:val="0047541E"/>
    <w:rsid w:val="00476BD2"/>
    <w:rsid w:val="00476CAC"/>
    <w:rsid w:val="00477013"/>
    <w:rsid w:val="0047785E"/>
    <w:rsid w:val="004819B5"/>
    <w:rsid w:val="00481AD7"/>
    <w:rsid w:val="004832DC"/>
    <w:rsid w:val="00483E26"/>
    <w:rsid w:val="00484387"/>
    <w:rsid w:val="00484C23"/>
    <w:rsid w:val="004865B2"/>
    <w:rsid w:val="0048685D"/>
    <w:rsid w:val="00486A17"/>
    <w:rsid w:val="0048705E"/>
    <w:rsid w:val="004871C8"/>
    <w:rsid w:val="004915DC"/>
    <w:rsid w:val="0049325F"/>
    <w:rsid w:val="00493A95"/>
    <w:rsid w:val="00493EEC"/>
    <w:rsid w:val="004953D3"/>
    <w:rsid w:val="00496144"/>
    <w:rsid w:val="0049795A"/>
    <w:rsid w:val="004A04F7"/>
    <w:rsid w:val="004A22BD"/>
    <w:rsid w:val="004A2FCC"/>
    <w:rsid w:val="004A30F0"/>
    <w:rsid w:val="004A399E"/>
    <w:rsid w:val="004A53DE"/>
    <w:rsid w:val="004A54B0"/>
    <w:rsid w:val="004A56C4"/>
    <w:rsid w:val="004A5ECF"/>
    <w:rsid w:val="004B19A1"/>
    <w:rsid w:val="004B260F"/>
    <w:rsid w:val="004B3E56"/>
    <w:rsid w:val="004B540E"/>
    <w:rsid w:val="004B546B"/>
    <w:rsid w:val="004B5497"/>
    <w:rsid w:val="004B5F51"/>
    <w:rsid w:val="004B6982"/>
    <w:rsid w:val="004B6F57"/>
    <w:rsid w:val="004B751E"/>
    <w:rsid w:val="004B7673"/>
    <w:rsid w:val="004B7A49"/>
    <w:rsid w:val="004C05AD"/>
    <w:rsid w:val="004C0A49"/>
    <w:rsid w:val="004C172C"/>
    <w:rsid w:val="004C1A47"/>
    <w:rsid w:val="004C1DFE"/>
    <w:rsid w:val="004C1F5D"/>
    <w:rsid w:val="004C366F"/>
    <w:rsid w:val="004C3A81"/>
    <w:rsid w:val="004C3D49"/>
    <w:rsid w:val="004C407F"/>
    <w:rsid w:val="004C4504"/>
    <w:rsid w:val="004C5F53"/>
    <w:rsid w:val="004C75C1"/>
    <w:rsid w:val="004D1A23"/>
    <w:rsid w:val="004D1D94"/>
    <w:rsid w:val="004D3CFC"/>
    <w:rsid w:val="004E0363"/>
    <w:rsid w:val="004E1331"/>
    <w:rsid w:val="004E4302"/>
    <w:rsid w:val="004E5291"/>
    <w:rsid w:val="004E6965"/>
    <w:rsid w:val="004E70CA"/>
    <w:rsid w:val="004E7B66"/>
    <w:rsid w:val="004F0791"/>
    <w:rsid w:val="004F0ACA"/>
    <w:rsid w:val="004F168F"/>
    <w:rsid w:val="004F7C48"/>
    <w:rsid w:val="005010FA"/>
    <w:rsid w:val="005011B8"/>
    <w:rsid w:val="00501AD8"/>
    <w:rsid w:val="00501FEA"/>
    <w:rsid w:val="0050208E"/>
    <w:rsid w:val="00502E41"/>
    <w:rsid w:val="00503450"/>
    <w:rsid w:val="00503942"/>
    <w:rsid w:val="005041E8"/>
    <w:rsid w:val="00505A21"/>
    <w:rsid w:val="00505F20"/>
    <w:rsid w:val="00506755"/>
    <w:rsid w:val="005072D5"/>
    <w:rsid w:val="00511F49"/>
    <w:rsid w:val="00512C89"/>
    <w:rsid w:val="00513472"/>
    <w:rsid w:val="0051355C"/>
    <w:rsid w:val="00513D90"/>
    <w:rsid w:val="00514EC2"/>
    <w:rsid w:val="00515635"/>
    <w:rsid w:val="00515F64"/>
    <w:rsid w:val="005166FF"/>
    <w:rsid w:val="005167EA"/>
    <w:rsid w:val="0051723F"/>
    <w:rsid w:val="00517C43"/>
    <w:rsid w:val="005207C8"/>
    <w:rsid w:val="00523F1D"/>
    <w:rsid w:val="00524035"/>
    <w:rsid w:val="0052406C"/>
    <w:rsid w:val="00526246"/>
    <w:rsid w:val="00526B63"/>
    <w:rsid w:val="00527EFD"/>
    <w:rsid w:val="0053188C"/>
    <w:rsid w:val="00531EC1"/>
    <w:rsid w:val="00532A29"/>
    <w:rsid w:val="00535208"/>
    <w:rsid w:val="005356D7"/>
    <w:rsid w:val="00536295"/>
    <w:rsid w:val="005369DF"/>
    <w:rsid w:val="00536E49"/>
    <w:rsid w:val="00537C34"/>
    <w:rsid w:val="0054098B"/>
    <w:rsid w:val="00541816"/>
    <w:rsid w:val="00541BAE"/>
    <w:rsid w:val="005424BE"/>
    <w:rsid w:val="0054398E"/>
    <w:rsid w:val="00543F9A"/>
    <w:rsid w:val="00544740"/>
    <w:rsid w:val="00546E52"/>
    <w:rsid w:val="0055025E"/>
    <w:rsid w:val="00551801"/>
    <w:rsid w:val="00551933"/>
    <w:rsid w:val="005549EA"/>
    <w:rsid w:val="00554D05"/>
    <w:rsid w:val="00555168"/>
    <w:rsid w:val="00555390"/>
    <w:rsid w:val="00556CA6"/>
    <w:rsid w:val="00557A0C"/>
    <w:rsid w:val="00557E4F"/>
    <w:rsid w:val="005600C0"/>
    <w:rsid w:val="00560E95"/>
    <w:rsid w:val="0056160B"/>
    <w:rsid w:val="00562251"/>
    <w:rsid w:val="005639C1"/>
    <w:rsid w:val="005647BB"/>
    <w:rsid w:val="0056619A"/>
    <w:rsid w:val="00566EC3"/>
    <w:rsid w:val="00567106"/>
    <w:rsid w:val="0056745A"/>
    <w:rsid w:val="005712A3"/>
    <w:rsid w:val="00571A91"/>
    <w:rsid w:val="005748D0"/>
    <w:rsid w:val="005757A1"/>
    <w:rsid w:val="00575CD9"/>
    <w:rsid w:val="00575E50"/>
    <w:rsid w:val="00576413"/>
    <w:rsid w:val="005767BA"/>
    <w:rsid w:val="00576979"/>
    <w:rsid w:val="00580987"/>
    <w:rsid w:val="00580BF3"/>
    <w:rsid w:val="00581496"/>
    <w:rsid w:val="00582396"/>
    <w:rsid w:val="00583072"/>
    <w:rsid w:val="0058362D"/>
    <w:rsid w:val="00583C3D"/>
    <w:rsid w:val="00590A09"/>
    <w:rsid w:val="0059111F"/>
    <w:rsid w:val="0059114B"/>
    <w:rsid w:val="0059157E"/>
    <w:rsid w:val="005A0B82"/>
    <w:rsid w:val="005A0BE7"/>
    <w:rsid w:val="005A0FBA"/>
    <w:rsid w:val="005A1498"/>
    <w:rsid w:val="005A2A23"/>
    <w:rsid w:val="005A4EAB"/>
    <w:rsid w:val="005A6264"/>
    <w:rsid w:val="005B0051"/>
    <w:rsid w:val="005B0E28"/>
    <w:rsid w:val="005B317C"/>
    <w:rsid w:val="005B35CD"/>
    <w:rsid w:val="005B3945"/>
    <w:rsid w:val="005B4663"/>
    <w:rsid w:val="005B5E4A"/>
    <w:rsid w:val="005B5FD2"/>
    <w:rsid w:val="005B6023"/>
    <w:rsid w:val="005B7FE7"/>
    <w:rsid w:val="005C076C"/>
    <w:rsid w:val="005C11FC"/>
    <w:rsid w:val="005C228F"/>
    <w:rsid w:val="005C31AB"/>
    <w:rsid w:val="005C358E"/>
    <w:rsid w:val="005C4CF3"/>
    <w:rsid w:val="005C509A"/>
    <w:rsid w:val="005C53C5"/>
    <w:rsid w:val="005C662A"/>
    <w:rsid w:val="005C6BB4"/>
    <w:rsid w:val="005C6F98"/>
    <w:rsid w:val="005C70F1"/>
    <w:rsid w:val="005C7A63"/>
    <w:rsid w:val="005D0283"/>
    <w:rsid w:val="005D0358"/>
    <w:rsid w:val="005D1799"/>
    <w:rsid w:val="005D19E1"/>
    <w:rsid w:val="005D1BEE"/>
    <w:rsid w:val="005D2ECC"/>
    <w:rsid w:val="005D300C"/>
    <w:rsid w:val="005D3149"/>
    <w:rsid w:val="005D577C"/>
    <w:rsid w:val="005D6238"/>
    <w:rsid w:val="005D6A0E"/>
    <w:rsid w:val="005D7044"/>
    <w:rsid w:val="005E0C18"/>
    <w:rsid w:val="005E0CEE"/>
    <w:rsid w:val="005E1331"/>
    <w:rsid w:val="005E1D3C"/>
    <w:rsid w:val="005E2FE2"/>
    <w:rsid w:val="005E35E5"/>
    <w:rsid w:val="005E426D"/>
    <w:rsid w:val="005E4DE4"/>
    <w:rsid w:val="005E6189"/>
    <w:rsid w:val="005E71DC"/>
    <w:rsid w:val="005E7866"/>
    <w:rsid w:val="005F1598"/>
    <w:rsid w:val="005F16FE"/>
    <w:rsid w:val="005F40F9"/>
    <w:rsid w:val="00600CDD"/>
    <w:rsid w:val="006010B1"/>
    <w:rsid w:val="006013BD"/>
    <w:rsid w:val="00601824"/>
    <w:rsid w:val="00601DFE"/>
    <w:rsid w:val="006026D1"/>
    <w:rsid w:val="00602E0E"/>
    <w:rsid w:val="006031A9"/>
    <w:rsid w:val="00604F5C"/>
    <w:rsid w:val="00605227"/>
    <w:rsid w:val="0061035D"/>
    <w:rsid w:val="00610603"/>
    <w:rsid w:val="0061098B"/>
    <w:rsid w:val="00612363"/>
    <w:rsid w:val="0061320D"/>
    <w:rsid w:val="0061436F"/>
    <w:rsid w:val="00615ABB"/>
    <w:rsid w:val="006174C0"/>
    <w:rsid w:val="006200C9"/>
    <w:rsid w:val="00620D1E"/>
    <w:rsid w:val="006212F8"/>
    <w:rsid w:val="00621398"/>
    <w:rsid w:val="006223AE"/>
    <w:rsid w:val="006223EF"/>
    <w:rsid w:val="00623627"/>
    <w:rsid w:val="00623C1F"/>
    <w:rsid w:val="006243CE"/>
    <w:rsid w:val="00624C80"/>
    <w:rsid w:val="00630DB8"/>
    <w:rsid w:val="00631980"/>
    <w:rsid w:val="0063198E"/>
    <w:rsid w:val="00632253"/>
    <w:rsid w:val="00632893"/>
    <w:rsid w:val="00635E62"/>
    <w:rsid w:val="0063634C"/>
    <w:rsid w:val="00637DA1"/>
    <w:rsid w:val="00640DEC"/>
    <w:rsid w:val="006421CD"/>
    <w:rsid w:val="00642714"/>
    <w:rsid w:val="006430FA"/>
    <w:rsid w:val="00644FBA"/>
    <w:rsid w:val="006455CE"/>
    <w:rsid w:val="006463F9"/>
    <w:rsid w:val="00646751"/>
    <w:rsid w:val="0064744D"/>
    <w:rsid w:val="00650428"/>
    <w:rsid w:val="0065190D"/>
    <w:rsid w:val="00651FCC"/>
    <w:rsid w:val="0065226C"/>
    <w:rsid w:val="0065317D"/>
    <w:rsid w:val="00653638"/>
    <w:rsid w:val="0065483F"/>
    <w:rsid w:val="00654A08"/>
    <w:rsid w:val="00654C20"/>
    <w:rsid w:val="00655046"/>
    <w:rsid w:val="006554AE"/>
    <w:rsid w:val="006560ED"/>
    <w:rsid w:val="006562FA"/>
    <w:rsid w:val="00656FC2"/>
    <w:rsid w:val="00657069"/>
    <w:rsid w:val="00657B36"/>
    <w:rsid w:val="006626CB"/>
    <w:rsid w:val="0066358C"/>
    <w:rsid w:val="006652F4"/>
    <w:rsid w:val="006654C6"/>
    <w:rsid w:val="0066658F"/>
    <w:rsid w:val="00666DBE"/>
    <w:rsid w:val="00670F04"/>
    <w:rsid w:val="00670F45"/>
    <w:rsid w:val="006710ED"/>
    <w:rsid w:val="00671AA0"/>
    <w:rsid w:val="00672498"/>
    <w:rsid w:val="006732D0"/>
    <w:rsid w:val="0067360B"/>
    <w:rsid w:val="006752A1"/>
    <w:rsid w:val="006762CE"/>
    <w:rsid w:val="0067731B"/>
    <w:rsid w:val="00677D94"/>
    <w:rsid w:val="00681E48"/>
    <w:rsid w:val="00683075"/>
    <w:rsid w:val="00685065"/>
    <w:rsid w:val="006852F4"/>
    <w:rsid w:val="00685E26"/>
    <w:rsid w:val="00685EF9"/>
    <w:rsid w:val="00686C46"/>
    <w:rsid w:val="00690A37"/>
    <w:rsid w:val="00690D03"/>
    <w:rsid w:val="00692376"/>
    <w:rsid w:val="00693403"/>
    <w:rsid w:val="00694437"/>
    <w:rsid w:val="00694DC1"/>
    <w:rsid w:val="00695120"/>
    <w:rsid w:val="006955A3"/>
    <w:rsid w:val="0069569F"/>
    <w:rsid w:val="00697189"/>
    <w:rsid w:val="006A0052"/>
    <w:rsid w:val="006A129F"/>
    <w:rsid w:val="006A3CE0"/>
    <w:rsid w:val="006A494E"/>
    <w:rsid w:val="006A58D1"/>
    <w:rsid w:val="006A5BEA"/>
    <w:rsid w:val="006A65CC"/>
    <w:rsid w:val="006A6FC6"/>
    <w:rsid w:val="006A784A"/>
    <w:rsid w:val="006B007A"/>
    <w:rsid w:val="006B0B93"/>
    <w:rsid w:val="006B0BA9"/>
    <w:rsid w:val="006B0FCA"/>
    <w:rsid w:val="006B2B83"/>
    <w:rsid w:val="006B36C8"/>
    <w:rsid w:val="006B38B2"/>
    <w:rsid w:val="006B3CED"/>
    <w:rsid w:val="006B5AA4"/>
    <w:rsid w:val="006B5BDE"/>
    <w:rsid w:val="006B61F5"/>
    <w:rsid w:val="006B69A0"/>
    <w:rsid w:val="006B78EC"/>
    <w:rsid w:val="006C01FC"/>
    <w:rsid w:val="006C1D5C"/>
    <w:rsid w:val="006C21DA"/>
    <w:rsid w:val="006C221C"/>
    <w:rsid w:val="006C26AC"/>
    <w:rsid w:val="006C56FA"/>
    <w:rsid w:val="006C618F"/>
    <w:rsid w:val="006C67D3"/>
    <w:rsid w:val="006D3D5E"/>
    <w:rsid w:val="006D42D9"/>
    <w:rsid w:val="006D4984"/>
    <w:rsid w:val="006D4B6C"/>
    <w:rsid w:val="006E06A6"/>
    <w:rsid w:val="006E1ABC"/>
    <w:rsid w:val="006E1B32"/>
    <w:rsid w:val="006E3B38"/>
    <w:rsid w:val="006E50F7"/>
    <w:rsid w:val="006E5D8B"/>
    <w:rsid w:val="006F0B22"/>
    <w:rsid w:val="006F1587"/>
    <w:rsid w:val="006F4D0A"/>
    <w:rsid w:val="006F4F63"/>
    <w:rsid w:val="006F64D6"/>
    <w:rsid w:val="006F67D5"/>
    <w:rsid w:val="006F750F"/>
    <w:rsid w:val="006F7A88"/>
    <w:rsid w:val="006F7D56"/>
    <w:rsid w:val="006F7DFF"/>
    <w:rsid w:val="006F7F96"/>
    <w:rsid w:val="00700CC3"/>
    <w:rsid w:val="00700E34"/>
    <w:rsid w:val="00701150"/>
    <w:rsid w:val="00702681"/>
    <w:rsid w:val="0070324F"/>
    <w:rsid w:val="00705F0C"/>
    <w:rsid w:val="00706F4F"/>
    <w:rsid w:val="007072D5"/>
    <w:rsid w:val="007078E3"/>
    <w:rsid w:val="00710AE3"/>
    <w:rsid w:val="00710C80"/>
    <w:rsid w:val="007116DB"/>
    <w:rsid w:val="0071232A"/>
    <w:rsid w:val="00712464"/>
    <w:rsid w:val="007124BA"/>
    <w:rsid w:val="00713293"/>
    <w:rsid w:val="007132C5"/>
    <w:rsid w:val="00713301"/>
    <w:rsid w:val="00713C61"/>
    <w:rsid w:val="00717ED3"/>
    <w:rsid w:val="00720C2B"/>
    <w:rsid w:val="0072126F"/>
    <w:rsid w:val="00721B97"/>
    <w:rsid w:val="00722347"/>
    <w:rsid w:val="00722E31"/>
    <w:rsid w:val="007239E1"/>
    <w:rsid w:val="0072596C"/>
    <w:rsid w:val="00727686"/>
    <w:rsid w:val="00730747"/>
    <w:rsid w:val="00730EDC"/>
    <w:rsid w:val="0073233B"/>
    <w:rsid w:val="0073261D"/>
    <w:rsid w:val="00733017"/>
    <w:rsid w:val="00735108"/>
    <w:rsid w:val="00735CF6"/>
    <w:rsid w:val="007413B6"/>
    <w:rsid w:val="00744C1E"/>
    <w:rsid w:val="00744E38"/>
    <w:rsid w:val="00745159"/>
    <w:rsid w:val="00746DA9"/>
    <w:rsid w:val="00746E96"/>
    <w:rsid w:val="00746EDE"/>
    <w:rsid w:val="00750A41"/>
    <w:rsid w:val="00752C52"/>
    <w:rsid w:val="0075302E"/>
    <w:rsid w:val="00753310"/>
    <w:rsid w:val="00754D50"/>
    <w:rsid w:val="00755EE2"/>
    <w:rsid w:val="00756915"/>
    <w:rsid w:val="0075781D"/>
    <w:rsid w:val="00757C37"/>
    <w:rsid w:val="0076025D"/>
    <w:rsid w:val="007611E8"/>
    <w:rsid w:val="007618C1"/>
    <w:rsid w:val="00762035"/>
    <w:rsid w:val="00763EC4"/>
    <w:rsid w:val="00764B40"/>
    <w:rsid w:val="00764C61"/>
    <w:rsid w:val="00764ED4"/>
    <w:rsid w:val="007676C0"/>
    <w:rsid w:val="007739FB"/>
    <w:rsid w:val="00773A69"/>
    <w:rsid w:val="00773C94"/>
    <w:rsid w:val="0077422A"/>
    <w:rsid w:val="00776B22"/>
    <w:rsid w:val="00777373"/>
    <w:rsid w:val="00777B9A"/>
    <w:rsid w:val="00780353"/>
    <w:rsid w:val="00780BCA"/>
    <w:rsid w:val="00780C4F"/>
    <w:rsid w:val="00781082"/>
    <w:rsid w:val="00782915"/>
    <w:rsid w:val="00782AAD"/>
    <w:rsid w:val="00783310"/>
    <w:rsid w:val="0078463D"/>
    <w:rsid w:val="007847B5"/>
    <w:rsid w:val="007853CD"/>
    <w:rsid w:val="00790879"/>
    <w:rsid w:val="00791F67"/>
    <w:rsid w:val="0079219E"/>
    <w:rsid w:val="00793CEE"/>
    <w:rsid w:val="007A02EA"/>
    <w:rsid w:val="007A2FDA"/>
    <w:rsid w:val="007A3663"/>
    <w:rsid w:val="007A4A6D"/>
    <w:rsid w:val="007A4B59"/>
    <w:rsid w:val="007A4F48"/>
    <w:rsid w:val="007A5DA0"/>
    <w:rsid w:val="007A6097"/>
    <w:rsid w:val="007A709B"/>
    <w:rsid w:val="007A7496"/>
    <w:rsid w:val="007A7CDF"/>
    <w:rsid w:val="007A7D34"/>
    <w:rsid w:val="007A7DDA"/>
    <w:rsid w:val="007B09B6"/>
    <w:rsid w:val="007B349C"/>
    <w:rsid w:val="007B5058"/>
    <w:rsid w:val="007B50E6"/>
    <w:rsid w:val="007B6B7B"/>
    <w:rsid w:val="007B6CEF"/>
    <w:rsid w:val="007B7239"/>
    <w:rsid w:val="007B79CA"/>
    <w:rsid w:val="007B7BC5"/>
    <w:rsid w:val="007C1A8A"/>
    <w:rsid w:val="007C1C3B"/>
    <w:rsid w:val="007C1E3E"/>
    <w:rsid w:val="007C1F17"/>
    <w:rsid w:val="007C663C"/>
    <w:rsid w:val="007C6824"/>
    <w:rsid w:val="007C6FDE"/>
    <w:rsid w:val="007C79CA"/>
    <w:rsid w:val="007C7F74"/>
    <w:rsid w:val="007D1BCF"/>
    <w:rsid w:val="007D1EC0"/>
    <w:rsid w:val="007D2D3F"/>
    <w:rsid w:val="007D2EBA"/>
    <w:rsid w:val="007D4D89"/>
    <w:rsid w:val="007D56CF"/>
    <w:rsid w:val="007D6164"/>
    <w:rsid w:val="007D7379"/>
    <w:rsid w:val="007D75CF"/>
    <w:rsid w:val="007E0D16"/>
    <w:rsid w:val="007E1778"/>
    <w:rsid w:val="007E1BF9"/>
    <w:rsid w:val="007E1D47"/>
    <w:rsid w:val="007E1E62"/>
    <w:rsid w:val="007E2B63"/>
    <w:rsid w:val="007E2FAD"/>
    <w:rsid w:val="007E36DD"/>
    <w:rsid w:val="007E6DC5"/>
    <w:rsid w:val="007E7C8F"/>
    <w:rsid w:val="007F1E0D"/>
    <w:rsid w:val="007F1E19"/>
    <w:rsid w:val="007F1FD3"/>
    <w:rsid w:val="007F3A68"/>
    <w:rsid w:val="007F4682"/>
    <w:rsid w:val="007F51AE"/>
    <w:rsid w:val="007F6D0C"/>
    <w:rsid w:val="008005D6"/>
    <w:rsid w:val="008013CB"/>
    <w:rsid w:val="00802E09"/>
    <w:rsid w:val="0080523A"/>
    <w:rsid w:val="0080525A"/>
    <w:rsid w:val="00805D65"/>
    <w:rsid w:val="00806357"/>
    <w:rsid w:val="008066C6"/>
    <w:rsid w:val="00811E64"/>
    <w:rsid w:val="0081202F"/>
    <w:rsid w:val="008128B4"/>
    <w:rsid w:val="00812AE1"/>
    <w:rsid w:val="00813401"/>
    <w:rsid w:val="00814213"/>
    <w:rsid w:val="00814D22"/>
    <w:rsid w:val="00815075"/>
    <w:rsid w:val="008152B0"/>
    <w:rsid w:val="00815301"/>
    <w:rsid w:val="00815FFB"/>
    <w:rsid w:val="00817941"/>
    <w:rsid w:val="00820738"/>
    <w:rsid w:val="0082090C"/>
    <w:rsid w:val="008214B3"/>
    <w:rsid w:val="0082152F"/>
    <w:rsid w:val="0082156B"/>
    <w:rsid w:val="00821BD0"/>
    <w:rsid w:val="0082218A"/>
    <w:rsid w:val="00822A45"/>
    <w:rsid w:val="0082339E"/>
    <w:rsid w:val="00824407"/>
    <w:rsid w:val="00825BE9"/>
    <w:rsid w:val="00826930"/>
    <w:rsid w:val="0082701F"/>
    <w:rsid w:val="0082731C"/>
    <w:rsid w:val="00827427"/>
    <w:rsid w:val="00827FC7"/>
    <w:rsid w:val="00830ED8"/>
    <w:rsid w:val="008327EA"/>
    <w:rsid w:val="008330E6"/>
    <w:rsid w:val="00834BB3"/>
    <w:rsid w:val="008362B6"/>
    <w:rsid w:val="00836433"/>
    <w:rsid w:val="0083701A"/>
    <w:rsid w:val="00837518"/>
    <w:rsid w:val="00837761"/>
    <w:rsid w:val="008412A4"/>
    <w:rsid w:val="00841427"/>
    <w:rsid w:val="00841501"/>
    <w:rsid w:val="0084157D"/>
    <w:rsid w:val="00841CE1"/>
    <w:rsid w:val="00844858"/>
    <w:rsid w:val="0084699F"/>
    <w:rsid w:val="00846DCA"/>
    <w:rsid w:val="00847BAC"/>
    <w:rsid w:val="00847BF3"/>
    <w:rsid w:val="00851A33"/>
    <w:rsid w:val="008525E6"/>
    <w:rsid w:val="00852D59"/>
    <w:rsid w:val="00852FFA"/>
    <w:rsid w:val="0085313F"/>
    <w:rsid w:val="008551F1"/>
    <w:rsid w:val="00855767"/>
    <w:rsid w:val="00856327"/>
    <w:rsid w:val="00856825"/>
    <w:rsid w:val="00856A73"/>
    <w:rsid w:val="00860308"/>
    <w:rsid w:val="00860362"/>
    <w:rsid w:val="00862E05"/>
    <w:rsid w:val="00862F3A"/>
    <w:rsid w:val="00863AF2"/>
    <w:rsid w:val="00864446"/>
    <w:rsid w:val="00864CC6"/>
    <w:rsid w:val="008656DF"/>
    <w:rsid w:val="00865B6E"/>
    <w:rsid w:val="00870ABA"/>
    <w:rsid w:val="00872C07"/>
    <w:rsid w:val="00873377"/>
    <w:rsid w:val="00874801"/>
    <w:rsid w:val="00874DBE"/>
    <w:rsid w:val="00875365"/>
    <w:rsid w:val="00875E89"/>
    <w:rsid w:val="00876946"/>
    <w:rsid w:val="00877471"/>
    <w:rsid w:val="00877BB3"/>
    <w:rsid w:val="00877E6D"/>
    <w:rsid w:val="00880179"/>
    <w:rsid w:val="0088043C"/>
    <w:rsid w:val="00882277"/>
    <w:rsid w:val="008822EA"/>
    <w:rsid w:val="008830DD"/>
    <w:rsid w:val="00883B07"/>
    <w:rsid w:val="0088626E"/>
    <w:rsid w:val="00886278"/>
    <w:rsid w:val="00886459"/>
    <w:rsid w:val="00887AC3"/>
    <w:rsid w:val="00890185"/>
    <w:rsid w:val="008906C9"/>
    <w:rsid w:val="00890B15"/>
    <w:rsid w:val="00891DBF"/>
    <w:rsid w:val="008920BC"/>
    <w:rsid w:val="00892CDC"/>
    <w:rsid w:val="00893C50"/>
    <w:rsid w:val="00893E83"/>
    <w:rsid w:val="0089415C"/>
    <w:rsid w:val="008957E2"/>
    <w:rsid w:val="00895F7B"/>
    <w:rsid w:val="00896967"/>
    <w:rsid w:val="00896A14"/>
    <w:rsid w:val="00896D44"/>
    <w:rsid w:val="00897E2F"/>
    <w:rsid w:val="008A1B37"/>
    <w:rsid w:val="008A2949"/>
    <w:rsid w:val="008A2A83"/>
    <w:rsid w:val="008A4CA8"/>
    <w:rsid w:val="008A58DB"/>
    <w:rsid w:val="008A5DE9"/>
    <w:rsid w:val="008B07EE"/>
    <w:rsid w:val="008B10BF"/>
    <w:rsid w:val="008B2B97"/>
    <w:rsid w:val="008B3134"/>
    <w:rsid w:val="008B3F84"/>
    <w:rsid w:val="008B44E5"/>
    <w:rsid w:val="008B4508"/>
    <w:rsid w:val="008B4644"/>
    <w:rsid w:val="008B52F6"/>
    <w:rsid w:val="008B565D"/>
    <w:rsid w:val="008B5E73"/>
    <w:rsid w:val="008B679F"/>
    <w:rsid w:val="008B70A7"/>
    <w:rsid w:val="008B77DF"/>
    <w:rsid w:val="008B7AFE"/>
    <w:rsid w:val="008B7B6E"/>
    <w:rsid w:val="008C2A22"/>
    <w:rsid w:val="008C2F2E"/>
    <w:rsid w:val="008C307E"/>
    <w:rsid w:val="008C3F15"/>
    <w:rsid w:val="008C4115"/>
    <w:rsid w:val="008C5738"/>
    <w:rsid w:val="008C67B7"/>
    <w:rsid w:val="008C68C1"/>
    <w:rsid w:val="008C6D25"/>
    <w:rsid w:val="008C6EC3"/>
    <w:rsid w:val="008D04F0"/>
    <w:rsid w:val="008D0D51"/>
    <w:rsid w:val="008D1396"/>
    <w:rsid w:val="008D1BF9"/>
    <w:rsid w:val="008D3185"/>
    <w:rsid w:val="008D40A5"/>
    <w:rsid w:val="008D4B13"/>
    <w:rsid w:val="008D5613"/>
    <w:rsid w:val="008D68D5"/>
    <w:rsid w:val="008D705E"/>
    <w:rsid w:val="008D79BA"/>
    <w:rsid w:val="008E030B"/>
    <w:rsid w:val="008E0F6B"/>
    <w:rsid w:val="008E36B8"/>
    <w:rsid w:val="008E6275"/>
    <w:rsid w:val="008E65F7"/>
    <w:rsid w:val="008E7A3C"/>
    <w:rsid w:val="008E7AE3"/>
    <w:rsid w:val="008F1FB3"/>
    <w:rsid w:val="008F27B5"/>
    <w:rsid w:val="008F30F3"/>
    <w:rsid w:val="008F3500"/>
    <w:rsid w:val="008F3C23"/>
    <w:rsid w:val="008F3D2C"/>
    <w:rsid w:val="008F48DD"/>
    <w:rsid w:val="008F5E3C"/>
    <w:rsid w:val="008F6075"/>
    <w:rsid w:val="008F766F"/>
    <w:rsid w:val="00900FE4"/>
    <w:rsid w:val="00901032"/>
    <w:rsid w:val="00901D1D"/>
    <w:rsid w:val="0090275D"/>
    <w:rsid w:val="00902CD7"/>
    <w:rsid w:val="00903236"/>
    <w:rsid w:val="009052B0"/>
    <w:rsid w:val="00905A18"/>
    <w:rsid w:val="009109E9"/>
    <w:rsid w:val="009111E2"/>
    <w:rsid w:val="009116EB"/>
    <w:rsid w:val="00911FA2"/>
    <w:rsid w:val="00912685"/>
    <w:rsid w:val="00912AC3"/>
    <w:rsid w:val="009138FF"/>
    <w:rsid w:val="009169A8"/>
    <w:rsid w:val="00917E60"/>
    <w:rsid w:val="00917F3A"/>
    <w:rsid w:val="009226EC"/>
    <w:rsid w:val="00923411"/>
    <w:rsid w:val="009234F8"/>
    <w:rsid w:val="00924E3C"/>
    <w:rsid w:val="009254FA"/>
    <w:rsid w:val="00925D86"/>
    <w:rsid w:val="009274A8"/>
    <w:rsid w:val="00927ACF"/>
    <w:rsid w:val="009303B4"/>
    <w:rsid w:val="00930599"/>
    <w:rsid w:val="00932AB4"/>
    <w:rsid w:val="00932E94"/>
    <w:rsid w:val="00933EEC"/>
    <w:rsid w:val="0093595E"/>
    <w:rsid w:val="00935D6C"/>
    <w:rsid w:val="00936457"/>
    <w:rsid w:val="00936FBA"/>
    <w:rsid w:val="00937BBA"/>
    <w:rsid w:val="00937DDF"/>
    <w:rsid w:val="009404C8"/>
    <w:rsid w:val="00942A65"/>
    <w:rsid w:val="00942E4E"/>
    <w:rsid w:val="009437D5"/>
    <w:rsid w:val="0094409B"/>
    <w:rsid w:val="00945AA4"/>
    <w:rsid w:val="00946285"/>
    <w:rsid w:val="009464C9"/>
    <w:rsid w:val="00946C49"/>
    <w:rsid w:val="00946EE8"/>
    <w:rsid w:val="0094793B"/>
    <w:rsid w:val="0094795C"/>
    <w:rsid w:val="00947D1F"/>
    <w:rsid w:val="00953E04"/>
    <w:rsid w:val="009541CE"/>
    <w:rsid w:val="009564C3"/>
    <w:rsid w:val="00956928"/>
    <w:rsid w:val="009612BB"/>
    <w:rsid w:val="00961E41"/>
    <w:rsid w:val="00962564"/>
    <w:rsid w:val="00963241"/>
    <w:rsid w:val="00963537"/>
    <w:rsid w:val="00963EC7"/>
    <w:rsid w:val="0096552E"/>
    <w:rsid w:val="00966403"/>
    <w:rsid w:val="00971FD8"/>
    <w:rsid w:val="00972B95"/>
    <w:rsid w:val="00974040"/>
    <w:rsid w:val="00974AD2"/>
    <w:rsid w:val="00974CDC"/>
    <w:rsid w:val="00974EBE"/>
    <w:rsid w:val="00975D93"/>
    <w:rsid w:val="00976B60"/>
    <w:rsid w:val="00981359"/>
    <w:rsid w:val="009836C6"/>
    <w:rsid w:val="00984F37"/>
    <w:rsid w:val="009856B5"/>
    <w:rsid w:val="009859A7"/>
    <w:rsid w:val="00985F42"/>
    <w:rsid w:val="0098626D"/>
    <w:rsid w:val="0098637D"/>
    <w:rsid w:val="0098647C"/>
    <w:rsid w:val="0098681D"/>
    <w:rsid w:val="009868D9"/>
    <w:rsid w:val="00986E5F"/>
    <w:rsid w:val="00987A8C"/>
    <w:rsid w:val="00990119"/>
    <w:rsid w:val="009928DC"/>
    <w:rsid w:val="00995A46"/>
    <w:rsid w:val="00996700"/>
    <w:rsid w:val="009967F9"/>
    <w:rsid w:val="00997B86"/>
    <w:rsid w:val="009A268E"/>
    <w:rsid w:val="009A27BD"/>
    <w:rsid w:val="009A29D8"/>
    <w:rsid w:val="009A2CCD"/>
    <w:rsid w:val="009A3CC0"/>
    <w:rsid w:val="009A4327"/>
    <w:rsid w:val="009A44E7"/>
    <w:rsid w:val="009A4EA7"/>
    <w:rsid w:val="009A54CF"/>
    <w:rsid w:val="009A5821"/>
    <w:rsid w:val="009A674F"/>
    <w:rsid w:val="009A6BBA"/>
    <w:rsid w:val="009A71E8"/>
    <w:rsid w:val="009A7939"/>
    <w:rsid w:val="009B0DC9"/>
    <w:rsid w:val="009B0E0C"/>
    <w:rsid w:val="009B107F"/>
    <w:rsid w:val="009B1412"/>
    <w:rsid w:val="009B2262"/>
    <w:rsid w:val="009B27AA"/>
    <w:rsid w:val="009B2935"/>
    <w:rsid w:val="009B6593"/>
    <w:rsid w:val="009C09BA"/>
    <w:rsid w:val="009C1D79"/>
    <w:rsid w:val="009C1D8B"/>
    <w:rsid w:val="009C24C5"/>
    <w:rsid w:val="009C35FF"/>
    <w:rsid w:val="009C3A72"/>
    <w:rsid w:val="009C4F0F"/>
    <w:rsid w:val="009C516A"/>
    <w:rsid w:val="009C57BC"/>
    <w:rsid w:val="009C6C29"/>
    <w:rsid w:val="009C76FA"/>
    <w:rsid w:val="009D1242"/>
    <w:rsid w:val="009D12E5"/>
    <w:rsid w:val="009D2550"/>
    <w:rsid w:val="009D2E15"/>
    <w:rsid w:val="009D4DBE"/>
    <w:rsid w:val="009D5BC5"/>
    <w:rsid w:val="009D5EB1"/>
    <w:rsid w:val="009D6CA5"/>
    <w:rsid w:val="009E0C76"/>
    <w:rsid w:val="009E267B"/>
    <w:rsid w:val="009E4B05"/>
    <w:rsid w:val="009E6037"/>
    <w:rsid w:val="009E61B7"/>
    <w:rsid w:val="009F0B3B"/>
    <w:rsid w:val="009F0DCD"/>
    <w:rsid w:val="009F3B16"/>
    <w:rsid w:val="009F50D2"/>
    <w:rsid w:val="009F5D40"/>
    <w:rsid w:val="009F77D0"/>
    <w:rsid w:val="00A0119E"/>
    <w:rsid w:val="00A02856"/>
    <w:rsid w:val="00A04B24"/>
    <w:rsid w:val="00A052E7"/>
    <w:rsid w:val="00A06974"/>
    <w:rsid w:val="00A10F33"/>
    <w:rsid w:val="00A1102C"/>
    <w:rsid w:val="00A11637"/>
    <w:rsid w:val="00A11AD5"/>
    <w:rsid w:val="00A11BE6"/>
    <w:rsid w:val="00A11D56"/>
    <w:rsid w:val="00A125C5"/>
    <w:rsid w:val="00A15066"/>
    <w:rsid w:val="00A16A8A"/>
    <w:rsid w:val="00A173A1"/>
    <w:rsid w:val="00A20796"/>
    <w:rsid w:val="00A22000"/>
    <w:rsid w:val="00A223B2"/>
    <w:rsid w:val="00A23B68"/>
    <w:rsid w:val="00A26368"/>
    <w:rsid w:val="00A264E4"/>
    <w:rsid w:val="00A267D3"/>
    <w:rsid w:val="00A26FF1"/>
    <w:rsid w:val="00A27CCA"/>
    <w:rsid w:val="00A30641"/>
    <w:rsid w:val="00A315B6"/>
    <w:rsid w:val="00A31BAB"/>
    <w:rsid w:val="00A31F8D"/>
    <w:rsid w:val="00A32EC8"/>
    <w:rsid w:val="00A336EF"/>
    <w:rsid w:val="00A34CE3"/>
    <w:rsid w:val="00A35AE5"/>
    <w:rsid w:val="00A364D6"/>
    <w:rsid w:val="00A36DB4"/>
    <w:rsid w:val="00A408CA"/>
    <w:rsid w:val="00A4165F"/>
    <w:rsid w:val="00A4237C"/>
    <w:rsid w:val="00A424B2"/>
    <w:rsid w:val="00A42808"/>
    <w:rsid w:val="00A42EFC"/>
    <w:rsid w:val="00A43BAF"/>
    <w:rsid w:val="00A452F6"/>
    <w:rsid w:val="00A4593C"/>
    <w:rsid w:val="00A47112"/>
    <w:rsid w:val="00A5039D"/>
    <w:rsid w:val="00A5063D"/>
    <w:rsid w:val="00A50910"/>
    <w:rsid w:val="00A522E9"/>
    <w:rsid w:val="00A52639"/>
    <w:rsid w:val="00A53B0F"/>
    <w:rsid w:val="00A53B34"/>
    <w:rsid w:val="00A53F19"/>
    <w:rsid w:val="00A54E87"/>
    <w:rsid w:val="00A54FAC"/>
    <w:rsid w:val="00A56534"/>
    <w:rsid w:val="00A56EC2"/>
    <w:rsid w:val="00A56F3D"/>
    <w:rsid w:val="00A57A4B"/>
    <w:rsid w:val="00A57F39"/>
    <w:rsid w:val="00A6002A"/>
    <w:rsid w:val="00A60B25"/>
    <w:rsid w:val="00A6109D"/>
    <w:rsid w:val="00A6189A"/>
    <w:rsid w:val="00A61D43"/>
    <w:rsid w:val="00A6373A"/>
    <w:rsid w:val="00A639DC"/>
    <w:rsid w:val="00A63A9B"/>
    <w:rsid w:val="00A63BC4"/>
    <w:rsid w:val="00A64510"/>
    <w:rsid w:val="00A6495C"/>
    <w:rsid w:val="00A653C2"/>
    <w:rsid w:val="00A65859"/>
    <w:rsid w:val="00A65EE7"/>
    <w:rsid w:val="00A663A0"/>
    <w:rsid w:val="00A672E0"/>
    <w:rsid w:val="00A70133"/>
    <w:rsid w:val="00A70952"/>
    <w:rsid w:val="00A72AF9"/>
    <w:rsid w:val="00A741DF"/>
    <w:rsid w:val="00A7435A"/>
    <w:rsid w:val="00A74B6A"/>
    <w:rsid w:val="00A75178"/>
    <w:rsid w:val="00A75496"/>
    <w:rsid w:val="00A7565A"/>
    <w:rsid w:val="00A75737"/>
    <w:rsid w:val="00A76334"/>
    <w:rsid w:val="00A8009F"/>
    <w:rsid w:val="00A813C5"/>
    <w:rsid w:val="00A81B40"/>
    <w:rsid w:val="00A8368D"/>
    <w:rsid w:val="00A85DA1"/>
    <w:rsid w:val="00A8667D"/>
    <w:rsid w:val="00A91507"/>
    <w:rsid w:val="00A91D22"/>
    <w:rsid w:val="00A93E6E"/>
    <w:rsid w:val="00A949D0"/>
    <w:rsid w:val="00A9660E"/>
    <w:rsid w:val="00A975E0"/>
    <w:rsid w:val="00A97C54"/>
    <w:rsid w:val="00A97D3D"/>
    <w:rsid w:val="00AA14E3"/>
    <w:rsid w:val="00AA19EC"/>
    <w:rsid w:val="00AA1B65"/>
    <w:rsid w:val="00AA4002"/>
    <w:rsid w:val="00AA4C94"/>
    <w:rsid w:val="00AA4D34"/>
    <w:rsid w:val="00AA5398"/>
    <w:rsid w:val="00AA57F6"/>
    <w:rsid w:val="00AA5FF1"/>
    <w:rsid w:val="00AA738F"/>
    <w:rsid w:val="00AA7B07"/>
    <w:rsid w:val="00AB007B"/>
    <w:rsid w:val="00AB026A"/>
    <w:rsid w:val="00AB3817"/>
    <w:rsid w:val="00AB47FC"/>
    <w:rsid w:val="00AB4A27"/>
    <w:rsid w:val="00AB6D43"/>
    <w:rsid w:val="00AC086A"/>
    <w:rsid w:val="00AC2F27"/>
    <w:rsid w:val="00AC3C4D"/>
    <w:rsid w:val="00AC3CB2"/>
    <w:rsid w:val="00AC4022"/>
    <w:rsid w:val="00AC596B"/>
    <w:rsid w:val="00AC66B4"/>
    <w:rsid w:val="00AD0551"/>
    <w:rsid w:val="00AD0ADA"/>
    <w:rsid w:val="00AD0DAA"/>
    <w:rsid w:val="00AD17B5"/>
    <w:rsid w:val="00AD19C0"/>
    <w:rsid w:val="00AD1E23"/>
    <w:rsid w:val="00AD27A7"/>
    <w:rsid w:val="00AD49CE"/>
    <w:rsid w:val="00AD5274"/>
    <w:rsid w:val="00AD6128"/>
    <w:rsid w:val="00AD61B7"/>
    <w:rsid w:val="00AD6739"/>
    <w:rsid w:val="00AD787D"/>
    <w:rsid w:val="00AD7FA3"/>
    <w:rsid w:val="00AE03AF"/>
    <w:rsid w:val="00AE1576"/>
    <w:rsid w:val="00AE30D2"/>
    <w:rsid w:val="00AE310B"/>
    <w:rsid w:val="00AE3E18"/>
    <w:rsid w:val="00AE4EE3"/>
    <w:rsid w:val="00AE57E2"/>
    <w:rsid w:val="00AE776A"/>
    <w:rsid w:val="00AF1CBB"/>
    <w:rsid w:val="00AF25FF"/>
    <w:rsid w:val="00AF2C83"/>
    <w:rsid w:val="00AF372E"/>
    <w:rsid w:val="00AF5A3B"/>
    <w:rsid w:val="00AF5D29"/>
    <w:rsid w:val="00AF5DF2"/>
    <w:rsid w:val="00AF679C"/>
    <w:rsid w:val="00AF7313"/>
    <w:rsid w:val="00AF78C9"/>
    <w:rsid w:val="00B024F7"/>
    <w:rsid w:val="00B02545"/>
    <w:rsid w:val="00B03033"/>
    <w:rsid w:val="00B03227"/>
    <w:rsid w:val="00B03804"/>
    <w:rsid w:val="00B03BAA"/>
    <w:rsid w:val="00B04E6C"/>
    <w:rsid w:val="00B05914"/>
    <w:rsid w:val="00B06B9A"/>
    <w:rsid w:val="00B06E9B"/>
    <w:rsid w:val="00B07109"/>
    <w:rsid w:val="00B076AA"/>
    <w:rsid w:val="00B1135D"/>
    <w:rsid w:val="00B12041"/>
    <w:rsid w:val="00B1225B"/>
    <w:rsid w:val="00B1398F"/>
    <w:rsid w:val="00B15E5A"/>
    <w:rsid w:val="00B15F32"/>
    <w:rsid w:val="00B17098"/>
    <w:rsid w:val="00B17141"/>
    <w:rsid w:val="00B22547"/>
    <w:rsid w:val="00B22985"/>
    <w:rsid w:val="00B22B16"/>
    <w:rsid w:val="00B22B61"/>
    <w:rsid w:val="00B23FCE"/>
    <w:rsid w:val="00B25C9B"/>
    <w:rsid w:val="00B25E47"/>
    <w:rsid w:val="00B26082"/>
    <w:rsid w:val="00B30346"/>
    <w:rsid w:val="00B310E4"/>
    <w:rsid w:val="00B31183"/>
    <w:rsid w:val="00B3139D"/>
    <w:rsid w:val="00B31575"/>
    <w:rsid w:val="00B31934"/>
    <w:rsid w:val="00B31D00"/>
    <w:rsid w:val="00B32646"/>
    <w:rsid w:val="00B32EDD"/>
    <w:rsid w:val="00B337C5"/>
    <w:rsid w:val="00B33E1E"/>
    <w:rsid w:val="00B34C9D"/>
    <w:rsid w:val="00B35488"/>
    <w:rsid w:val="00B35B28"/>
    <w:rsid w:val="00B35EAC"/>
    <w:rsid w:val="00B36CBF"/>
    <w:rsid w:val="00B36F5B"/>
    <w:rsid w:val="00B37543"/>
    <w:rsid w:val="00B37840"/>
    <w:rsid w:val="00B41E63"/>
    <w:rsid w:val="00B42EAC"/>
    <w:rsid w:val="00B43657"/>
    <w:rsid w:val="00B43787"/>
    <w:rsid w:val="00B44C8C"/>
    <w:rsid w:val="00B44DFF"/>
    <w:rsid w:val="00B47283"/>
    <w:rsid w:val="00B47445"/>
    <w:rsid w:val="00B4784C"/>
    <w:rsid w:val="00B478BE"/>
    <w:rsid w:val="00B50164"/>
    <w:rsid w:val="00B51065"/>
    <w:rsid w:val="00B515AC"/>
    <w:rsid w:val="00B53505"/>
    <w:rsid w:val="00B539AA"/>
    <w:rsid w:val="00B55C95"/>
    <w:rsid w:val="00B5677B"/>
    <w:rsid w:val="00B571ED"/>
    <w:rsid w:val="00B57AB4"/>
    <w:rsid w:val="00B61887"/>
    <w:rsid w:val="00B62807"/>
    <w:rsid w:val="00B63E6D"/>
    <w:rsid w:val="00B65750"/>
    <w:rsid w:val="00B658EC"/>
    <w:rsid w:val="00B65A9D"/>
    <w:rsid w:val="00B6612F"/>
    <w:rsid w:val="00B66214"/>
    <w:rsid w:val="00B67C22"/>
    <w:rsid w:val="00B71968"/>
    <w:rsid w:val="00B71E4E"/>
    <w:rsid w:val="00B72D1F"/>
    <w:rsid w:val="00B7373B"/>
    <w:rsid w:val="00B73A11"/>
    <w:rsid w:val="00B747B6"/>
    <w:rsid w:val="00B74A2E"/>
    <w:rsid w:val="00B756A5"/>
    <w:rsid w:val="00B75EA1"/>
    <w:rsid w:val="00B766AB"/>
    <w:rsid w:val="00B76818"/>
    <w:rsid w:val="00B77409"/>
    <w:rsid w:val="00B808AC"/>
    <w:rsid w:val="00B81664"/>
    <w:rsid w:val="00B821C0"/>
    <w:rsid w:val="00B8289B"/>
    <w:rsid w:val="00B83581"/>
    <w:rsid w:val="00B83E6E"/>
    <w:rsid w:val="00B8547D"/>
    <w:rsid w:val="00B86C94"/>
    <w:rsid w:val="00B90995"/>
    <w:rsid w:val="00B90C2F"/>
    <w:rsid w:val="00B91A27"/>
    <w:rsid w:val="00B9341D"/>
    <w:rsid w:val="00B938F6"/>
    <w:rsid w:val="00B94587"/>
    <w:rsid w:val="00B94E40"/>
    <w:rsid w:val="00B9543D"/>
    <w:rsid w:val="00B95AA2"/>
    <w:rsid w:val="00B96A26"/>
    <w:rsid w:val="00B9736E"/>
    <w:rsid w:val="00BA0B65"/>
    <w:rsid w:val="00BA1C09"/>
    <w:rsid w:val="00BA1D60"/>
    <w:rsid w:val="00BA1DAA"/>
    <w:rsid w:val="00BA2098"/>
    <w:rsid w:val="00BA2C7F"/>
    <w:rsid w:val="00BA47FD"/>
    <w:rsid w:val="00BA4D90"/>
    <w:rsid w:val="00BA7A67"/>
    <w:rsid w:val="00BB01A9"/>
    <w:rsid w:val="00BB09FA"/>
    <w:rsid w:val="00BB0B24"/>
    <w:rsid w:val="00BB1FA0"/>
    <w:rsid w:val="00BB2A08"/>
    <w:rsid w:val="00BB3743"/>
    <w:rsid w:val="00BB3E88"/>
    <w:rsid w:val="00BB5EEC"/>
    <w:rsid w:val="00BB67CE"/>
    <w:rsid w:val="00BB717E"/>
    <w:rsid w:val="00BB7438"/>
    <w:rsid w:val="00BB77B0"/>
    <w:rsid w:val="00BB7B22"/>
    <w:rsid w:val="00BC11E7"/>
    <w:rsid w:val="00BC23FF"/>
    <w:rsid w:val="00BC3DB3"/>
    <w:rsid w:val="00BC3E1C"/>
    <w:rsid w:val="00BC3FA6"/>
    <w:rsid w:val="00BC5877"/>
    <w:rsid w:val="00BC7587"/>
    <w:rsid w:val="00BD07FC"/>
    <w:rsid w:val="00BD1D27"/>
    <w:rsid w:val="00BD2326"/>
    <w:rsid w:val="00BD253F"/>
    <w:rsid w:val="00BD4B72"/>
    <w:rsid w:val="00BD53BD"/>
    <w:rsid w:val="00BD760D"/>
    <w:rsid w:val="00BE37B3"/>
    <w:rsid w:val="00BE39B4"/>
    <w:rsid w:val="00BE42F8"/>
    <w:rsid w:val="00BE4768"/>
    <w:rsid w:val="00BE57EA"/>
    <w:rsid w:val="00BE5BE5"/>
    <w:rsid w:val="00BE6B67"/>
    <w:rsid w:val="00BE6BA6"/>
    <w:rsid w:val="00BE7A9A"/>
    <w:rsid w:val="00BF01C6"/>
    <w:rsid w:val="00BF0CDF"/>
    <w:rsid w:val="00BF5185"/>
    <w:rsid w:val="00BF52D0"/>
    <w:rsid w:val="00BF6124"/>
    <w:rsid w:val="00BF68BF"/>
    <w:rsid w:val="00C0064D"/>
    <w:rsid w:val="00C00C81"/>
    <w:rsid w:val="00C01047"/>
    <w:rsid w:val="00C01A63"/>
    <w:rsid w:val="00C01D3B"/>
    <w:rsid w:val="00C01E51"/>
    <w:rsid w:val="00C01EFF"/>
    <w:rsid w:val="00C02481"/>
    <w:rsid w:val="00C07253"/>
    <w:rsid w:val="00C075CA"/>
    <w:rsid w:val="00C1171A"/>
    <w:rsid w:val="00C12B34"/>
    <w:rsid w:val="00C132A2"/>
    <w:rsid w:val="00C13344"/>
    <w:rsid w:val="00C13675"/>
    <w:rsid w:val="00C158A7"/>
    <w:rsid w:val="00C2014D"/>
    <w:rsid w:val="00C20C88"/>
    <w:rsid w:val="00C20CAE"/>
    <w:rsid w:val="00C21DC0"/>
    <w:rsid w:val="00C22B44"/>
    <w:rsid w:val="00C23C97"/>
    <w:rsid w:val="00C244E6"/>
    <w:rsid w:val="00C24940"/>
    <w:rsid w:val="00C24956"/>
    <w:rsid w:val="00C250D5"/>
    <w:rsid w:val="00C26648"/>
    <w:rsid w:val="00C26820"/>
    <w:rsid w:val="00C30746"/>
    <w:rsid w:val="00C30760"/>
    <w:rsid w:val="00C31C9B"/>
    <w:rsid w:val="00C321FE"/>
    <w:rsid w:val="00C32E30"/>
    <w:rsid w:val="00C337A6"/>
    <w:rsid w:val="00C3464B"/>
    <w:rsid w:val="00C34833"/>
    <w:rsid w:val="00C356B1"/>
    <w:rsid w:val="00C35E13"/>
    <w:rsid w:val="00C367FE"/>
    <w:rsid w:val="00C41F78"/>
    <w:rsid w:val="00C421C1"/>
    <w:rsid w:val="00C4369C"/>
    <w:rsid w:val="00C441DD"/>
    <w:rsid w:val="00C4435F"/>
    <w:rsid w:val="00C44EC5"/>
    <w:rsid w:val="00C45759"/>
    <w:rsid w:val="00C459DD"/>
    <w:rsid w:val="00C45B80"/>
    <w:rsid w:val="00C46C7F"/>
    <w:rsid w:val="00C46E9B"/>
    <w:rsid w:val="00C46FAA"/>
    <w:rsid w:val="00C4725D"/>
    <w:rsid w:val="00C475AC"/>
    <w:rsid w:val="00C475BF"/>
    <w:rsid w:val="00C503BF"/>
    <w:rsid w:val="00C51DFD"/>
    <w:rsid w:val="00C52AF0"/>
    <w:rsid w:val="00C52F0A"/>
    <w:rsid w:val="00C53BC5"/>
    <w:rsid w:val="00C54308"/>
    <w:rsid w:val="00C5601F"/>
    <w:rsid w:val="00C56834"/>
    <w:rsid w:val="00C5694E"/>
    <w:rsid w:val="00C57808"/>
    <w:rsid w:val="00C6160D"/>
    <w:rsid w:val="00C624B7"/>
    <w:rsid w:val="00C630E1"/>
    <w:rsid w:val="00C6396B"/>
    <w:rsid w:val="00C660B7"/>
    <w:rsid w:val="00C67D59"/>
    <w:rsid w:val="00C67E93"/>
    <w:rsid w:val="00C722D5"/>
    <w:rsid w:val="00C72362"/>
    <w:rsid w:val="00C7249C"/>
    <w:rsid w:val="00C7399F"/>
    <w:rsid w:val="00C751C7"/>
    <w:rsid w:val="00C76612"/>
    <w:rsid w:val="00C77F21"/>
    <w:rsid w:val="00C80F07"/>
    <w:rsid w:val="00C80FE4"/>
    <w:rsid w:val="00C81F85"/>
    <w:rsid w:val="00C82E25"/>
    <w:rsid w:val="00C84FD6"/>
    <w:rsid w:val="00C865D3"/>
    <w:rsid w:val="00C86811"/>
    <w:rsid w:val="00C869C9"/>
    <w:rsid w:val="00C87031"/>
    <w:rsid w:val="00C870A7"/>
    <w:rsid w:val="00C871F9"/>
    <w:rsid w:val="00C91C35"/>
    <w:rsid w:val="00C92898"/>
    <w:rsid w:val="00C93F14"/>
    <w:rsid w:val="00C944F1"/>
    <w:rsid w:val="00C96B12"/>
    <w:rsid w:val="00C97DEE"/>
    <w:rsid w:val="00CA096D"/>
    <w:rsid w:val="00CA1AC1"/>
    <w:rsid w:val="00CA264C"/>
    <w:rsid w:val="00CA2E89"/>
    <w:rsid w:val="00CA3C9A"/>
    <w:rsid w:val="00CA47CC"/>
    <w:rsid w:val="00CA57E8"/>
    <w:rsid w:val="00CA583C"/>
    <w:rsid w:val="00CA6847"/>
    <w:rsid w:val="00CB0A31"/>
    <w:rsid w:val="00CB0C98"/>
    <w:rsid w:val="00CB307D"/>
    <w:rsid w:val="00CB30E4"/>
    <w:rsid w:val="00CB3CFB"/>
    <w:rsid w:val="00CB460E"/>
    <w:rsid w:val="00CB47F1"/>
    <w:rsid w:val="00CB5649"/>
    <w:rsid w:val="00CB5806"/>
    <w:rsid w:val="00CB7B54"/>
    <w:rsid w:val="00CC0062"/>
    <w:rsid w:val="00CC0B48"/>
    <w:rsid w:val="00CC0BBA"/>
    <w:rsid w:val="00CC1CE6"/>
    <w:rsid w:val="00CC24AF"/>
    <w:rsid w:val="00CC394A"/>
    <w:rsid w:val="00CC3AFB"/>
    <w:rsid w:val="00CC3B7F"/>
    <w:rsid w:val="00CC3B97"/>
    <w:rsid w:val="00CC3CE8"/>
    <w:rsid w:val="00CC4F46"/>
    <w:rsid w:val="00CC5513"/>
    <w:rsid w:val="00CC7308"/>
    <w:rsid w:val="00CD387B"/>
    <w:rsid w:val="00CD3C52"/>
    <w:rsid w:val="00CD5015"/>
    <w:rsid w:val="00CD5016"/>
    <w:rsid w:val="00CD5078"/>
    <w:rsid w:val="00CD5341"/>
    <w:rsid w:val="00CD590E"/>
    <w:rsid w:val="00CD63B2"/>
    <w:rsid w:val="00CE1753"/>
    <w:rsid w:val="00CE196E"/>
    <w:rsid w:val="00CE286C"/>
    <w:rsid w:val="00CE3678"/>
    <w:rsid w:val="00CE421F"/>
    <w:rsid w:val="00CE4902"/>
    <w:rsid w:val="00CE4D37"/>
    <w:rsid w:val="00CE4EA5"/>
    <w:rsid w:val="00CE6900"/>
    <w:rsid w:val="00CE714B"/>
    <w:rsid w:val="00CE7514"/>
    <w:rsid w:val="00CE7766"/>
    <w:rsid w:val="00CF0560"/>
    <w:rsid w:val="00CF0BFD"/>
    <w:rsid w:val="00CF6CF0"/>
    <w:rsid w:val="00CF6F78"/>
    <w:rsid w:val="00CF704B"/>
    <w:rsid w:val="00CF78CB"/>
    <w:rsid w:val="00D0004D"/>
    <w:rsid w:val="00D025CB"/>
    <w:rsid w:val="00D0286F"/>
    <w:rsid w:val="00D03CF4"/>
    <w:rsid w:val="00D04892"/>
    <w:rsid w:val="00D04F54"/>
    <w:rsid w:val="00D05549"/>
    <w:rsid w:val="00D0701F"/>
    <w:rsid w:val="00D07187"/>
    <w:rsid w:val="00D0792D"/>
    <w:rsid w:val="00D1055D"/>
    <w:rsid w:val="00D105C2"/>
    <w:rsid w:val="00D10D3B"/>
    <w:rsid w:val="00D11569"/>
    <w:rsid w:val="00D116BD"/>
    <w:rsid w:val="00D11714"/>
    <w:rsid w:val="00D12156"/>
    <w:rsid w:val="00D136F7"/>
    <w:rsid w:val="00D13754"/>
    <w:rsid w:val="00D1384C"/>
    <w:rsid w:val="00D13AB4"/>
    <w:rsid w:val="00D141F3"/>
    <w:rsid w:val="00D14CF9"/>
    <w:rsid w:val="00D17A6D"/>
    <w:rsid w:val="00D248DE"/>
    <w:rsid w:val="00D26261"/>
    <w:rsid w:val="00D26323"/>
    <w:rsid w:val="00D26468"/>
    <w:rsid w:val="00D2699A"/>
    <w:rsid w:val="00D269B2"/>
    <w:rsid w:val="00D27DE2"/>
    <w:rsid w:val="00D30A3C"/>
    <w:rsid w:val="00D31518"/>
    <w:rsid w:val="00D32153"/>
    <w:rsid w:val="00D328A5"/>
    <w:rsid w:val="00D3341E"/>
    <w:rsid w:val="00D33A27"/>
    <w:rsid w:val="00D35714"/>
    <w:rsid w:val="00D36912"/>
    <w:rsid w:val="00D36CC0"/>
    <w:rsid w:val="00D36E88"/>
    <w:rsid w:val="00D37E71"/>
    <w:rsid w:val="00D41CB9"/>
    <w:rsid w:val="00D421B4"/>
    <w:rsid w:val="00D42681"/>
    <w:rsid w:val="00D43295"/>
    <w:rsid w:val="00D451CC"/>
    <w:rsid w:val="00D45214"/>
    <w:rsid w:val="00D464C5"/>
    <w:rsid w:val="00D471D0"/>
    <w:rsid w:val="00D477DD"/>
    <w:rsid w:val="00D51F43"/>
    <w:rsid w:val="00D53A94"/>
    <w:rsid w:val="00D5459E"/>
    <w:rsid w:val="00D54C7B"/>
    <w:rsid w:val="00D55CB1"/>
    <w:rsid w:val="00D56EE3"/>
    <w:rsid w:val="00D6039D"/>
    <w:rsid w:val="00D60DA7"/>
    <w:rsid w:val="00D62426"/>
    <w:rsid w:val="00D629CD"/>
    <w:rsid w:val="00D62F85"/>
    <w:rsid w:val="00D63B32"/>
    <w:rsid w:val="00D64B7B"/>
    <w:rsid w:val="00D65932"/>
    <w:rsid w:val="00D66242"/>
    <w:rsid w:val="00D67C3A"/>
    <w:rsid w:val="00D70D94"/>
    <w:rsid w:val="00D74AD9"/>
    <w:rsid w:val="00D752BE"/>
    <w:rsid w:val="00D80AD5"/>
    <w:rsid w:val="00D81184"/>
    <w:rsid w:val="00D8130C"/>
    <w:rsid w:val="00D82873"/>
    <w:rsid w:val="00D82D87"/>
    <w:rsid w:val="00D83B30"/>
    <w:rsid w:val="00D8542D"/>
    <w:rsid w:val="00D855A1"/>
    <w:rsid w:val="00D85B56"/>
    <w:rsid w:val="00D85E75"/>
    <w:rsid w:val="00D866DE"/>
    <w:rsid w:val="00D90279"/>
    <w:rsid w:val="00D91E26"/>
    <w:rsid w:val="00D9583A"/>
    <w:rsid w:val="00D95899"/>
    <w:rsid w:val="00DA1075"/>
    <w:rsid w:val="00DA33A9"/>
    <w:rsid w:val="00DA3ED1"/>
    <w:rsid w:val="00DA3FE1"/>
    <w:rsid w:val="00DA4B0B"/>
    <w:rsid w:val="00DA53B5"/>
    <w:rsid w:val="00DA5B79"/>
    <w:rsid w:val="00DA5DD5"/>
    <w:rsid w:val="00DA70EE"/>
    <w:rsid w:val="00DB2172"/>
    <w:rsid w:val="00DB34E2"/>
    <w:rsid w:val="00DB7EEF"/>
    <w:rsid w:val="00DC0C88"/>
    <w:rsid w:val="00DC49DB"/>
    <w:rsid w:val="00DC503F"/>
    <w:rsid w:val="00DC5489"/>
    <w:rsid w:val="00DC54F9"/>
    <w:rsid w:val="00DC5BCA"/>
    <w:rsid w:val="00DC6A71"/>
    <w:rsid w:val="00DC6CF4"/>
    <w:rsid w:val="00DC6F01"/>
    <w:rsid w:val="00DC71E8"/>
    <w:rsid w:val="00DD01EE"/>
    <w:rsid w:val="00DD077A"/>
    <w:rsid w:val="00DD0C3A"/>
    <w:rsid w:val="00DD147F"/>
    <w:rsid w:val="00DD4A13"/>
    <w:rsid w:val="00DD4BF0"/>
    <w:rsid w:val="00DD5996"/>
    <w:rsid w:val="00DD5B2F"/>
    <w:rsid w:val="00DD6BC2"/>
    <w:rsid w:val="00DD6F4A"/>
    <w:rsid w:val="00DD7562"/>
    <w:rsid w:val="00DE1136"/>
    <w:rsid w:val="00DE17A5"/>
    <w:rsid w:val="00DE21D6"/>
    <w:rsid w:val="00DE29A2"/>
    <w:rsid w:val="00DE346A"/>
    <w:rsid w:val="00DE4D49"/>
    <w:rsid w:val="00DE5A6F"/>
    <w:rsid w:val="00DE5B46"/>
    <w:rsid w:val="00DE68DA"/>
    <w:rsid w:val="00DE771A"/>
    <w:rsid w:val="00DE7E25"/>
    <w:rsid w:val="00DE7E3D"/>
    <w:rsid w:val="00DF04C1"/>
    <w:rsid w:val="00DF0BB6"/>
    <w:rsid w:val="00DF292C"/>
    <w:rsid w:val="00DF2B30"/>
    <w:rsid w:val="00DF4E18"/>
    <w:rsid w:val="00DF5550"/>
    <w:rsid w:val="00DF5B53"/>
    <w:rsid w:val="00DF645B"/>
    <w:rsid w:val="00DF7146"/>
    <w:rsid w:val="00E004E9"/>
    <w:rsid w:val="00E00B84"/>
    <w:rsid w:val="00E01029"/>
    <w:rsid w:val="00E01986"/>
    <w:rsid w:val="00E03343"/>
    <w:rsid w:val="00E0357D"/>
    <w:rsid w:val="00E03D4F"/>
    <w:rsid w:val="00E04126"/>
    <w:rsid w:val="00E05462"/>
    <w:rsid w:val="00E0595B"/>
    <w:rsid w:val="00E06C1A"/>
    <w:rsid w:val="00E074C7"/>
    <w:rsid w:val="00E0785F"/>
    <w:rsid w:val="00E10BFA"/>
    <w:rsid w:val="00E114B6"/>
    <w:rsid w:val="00E11595"/>
    <w:rsid w:val="00E11D44"/>
    <w:rsid w:val="00E1223B"/>
    <w:rsid w:val="00E13552"/>
    <w:rsid w:val="00E17B39"/>
    <w:rsid w:val="00E223B9"/>
    <w:rsid w:val="00E22A8C"/>
    <w:rsid w:val="00E247A7"/>
    <w:rsid w:val="00E24EC2"/>
    <w:rsid w:val="00E2544E"/>
    <w:rsid w:val="00E2682F"/>
    <w:rsid w:val="00E279B6"/>
    <w:rsid w:val="00E27F2B"/>
    <w:rsid w:val="00E30097"/>
    <w:rsid w:val="00E30E86"/>
    <w:rsid w:val="00E3193D"/>
    <w:rsid w:val="00E32363"/>
    <w:rsid w:val="00E32624"/>
    <w:rsid w:val="00E3390A"/>
    <w:rsid w:val="00E346F2"/>
    <w:rsid w:val="00E34767"/>
    <w:rsid w:val="00E34D11"/>
    <w:rsid w:val="00E34D2D"/>
    <w:rsid w:val="00E34F6C"/>
    <w:rsid w:val="00E36CED"/>
    <w:rsid w:val="00E376DB"/>
    <w:rsid w:val="00E37F8B"/>
    <w:rsid w:val="00E4348F"/>
    <w:rsid w:val="00E43BF9"/>
    <w:rsid w:val="00E447D6"/>
    <w:rsid w:val="00E44978"/>
    <w:rsid w:val="00E45178"/>
    <w:rsid w:val="00E45E0E"/>
    <w:rsid w:val="00E46055"/>
    <w:rsid w:val="00E475D2"/>
    <w:rsid w:val="00E47C51"/>
    <w:rsid w:val="00E50CB5"/>
    <w:rsid w:val="00E521E2"/>
    <w:rsid w:val="00E548A3"/>
    <w:rsid w:val="00E558DD"/>
    <w:rsid w:val="00E568E5"/>
    <w:rsid w:val="00E616C0"/>
    <w:rsid w:val="00E6249A"/>
    <w:rsid w:val="00E62630"/>
    <w:rsid w:val="00E63C27"/>
    <w:rsid w:val="00E65113"/>
    <w:rsid w:val="00E65759"/>
    <w:rsid w:val="00E657F9"/>
    <w:rsid w:val="00E67C65"/>
    <w:rsid w:val="00E714AC"/>
    <w:rsid w:val="00E7150D"/>
    <w:rsid w:val="00E71AA7"/>
    <w:rsid w:val="00E74344"/>
    <w:rsid w:val="00E753FE"/>
    <w:rsid w:val="00E7575B"/>
    <w:rsid w:val="00E76062"/>
    <w:rsid w:val="00E80DF1"/>
    <w:rsid w:val="00E81E0F"/>
    <w:rsid w:val="00E81EF7"/>
    <w:rsid w:val="00E841B3"/>
    <w:rsid w:val="00E84215"/>
    <w:rsid w:val="00E844D9"/>
    <w:rsid w:val="00E84E16"/>
    <w:rsid w:val="00E85AD8"/>
    <w:rsid w:val="00E87544"/>
    <w:rsid w:val="00E877D8"/>
    <w:rsid w:val="00E879F2"/>
    <w:rsid w:val="00E87B02"/>
    <w:rsid w:val="00E911F7"/>
    <w:rsid w:val="00E91654"/>
    <w:rsid w:val="00E91C48"/>
    <w:rsid w:val="00E9218F"/>
    <w:rsid w:val="00E92496"/>
    <w:rsid w:val="00E925B7"/>
    <w:rsid w:val="00E926B8"/>
    <w:rsid w:val="00E92E22"/>
    <w:rsid w:val="00E93620"/>
    <w:rsid w:val="00E948E4"/>
    <w:rsid w:val="00E94B4A"/>
    <w:rsid w:val="00E954D3"/>
    <w:rsid w:val="00E957E3"/>
    <w:rsid w:val="00E962AD"/>
    <w:rsid w:val="00E972CD"/>
    <w:rsid w:val="00E977C4"/>
    <w:rsid w:val="00EA1E0D"/>
    <w:rsid w:val="00EA28B5"/>
    <w:rsid w:val="00EA3599"/>
    <w:rsid w:val="00EA361F"/>
    <w:rsid w:val="00EA3783"/>
    <w:rsid w:val="00EA4099"/>
    <w:rsid w:val="00EA430A"/>
    <w:rsid w:val="00EA5336"/>
    <w:rsid w:val="00EA57AA"/>
    <w:rsid w:val="00EA61AA"/>
    <w:rsid w:val="00EA7064"/>
    <w:rsid w:val="00EB1C8C"/>
    <w:rsid w:val="00EB230A"/>
    <w:rsid w:val="00EB3645"/>
    <w:rsid w:val="00EB390E"/>
    <w:rsid w:val="00EB4127"/>
    <w:rsid w:val="00EB548B"/>
    <w:rsid w:val="00EB54F7"/>
    <w:rsid w:val="00EB58C6"/>
    <w:rsid w:val="00EB7A72"/>
    <w:rsid w:val="00EC0549"/>
    <w:rsid w:val="00EC4F26"/>
    <w:rsid w:val="00EC5A73"/>
    <w:rsid w:val="00EC5A95"/>
    <w:rsid w:val="00EC5AE5"/>
    <w:rsid w:val="00EC64EB"/>
    <w:rsid w:val="00ED046F"/>
    <w:rsid w:val="00ED0B81"/>
    <w:rsid w:val="00ED0F5C"/>
    <w:rsid w:val="00ED316F"/>
    <w:rsid w:val="00ED43A3"/>
    <w:rsid w:val="00ED4AF7"/>
    <w:rsid w:val="00ED5C3A"/>
    <w:rsid w:val="00ED5F76"/>
    <w:rsid w:val="00ED63B0"/>
    <w:rsid w:val="00ED6763"/>
    <w:rsid w:val="00ED6D86"/>
    <w:rsid w:val="00ED7008"/>
    <w:rsid w:val="00ED70C5"/>
    <w:rsid w:val="00EE1810"/>
    <w:rsid w:val="00EE1DDD"/>
    <w:rsid w:val="00EE27CF"/>
    <w:rsid w:val="00EE4278"/>
    <w:rsid w:val="00EE796D"/>
    <w:rsid w:val="00EF157A"/>
    <w:rsid w:val="00EF2152"/>
    <w:rsid w:val="00EF2A3D"/>
    <w:rsid w:val="00EF4031"/>
    <w:rsid w:val="00EF4854"/>
    <w:rsid w:val="00EF4CBB"/>
    <w:rsid w:val="00EF7E59"/>
    <w:rsid w:val="00F00DB6"/>
    <w:rsid w:val="00F00F62"/>
    <w:rsid w:val="00F0215F"/>
    <w:rsid w:val="00F02861"/>
    <w:rsid w:val="00F03963"/>
    <w:rsid w:val="00F067DA"/>
    <w:rsid w:val="00F07735"/>
    <w:rsid w:val="00F10044"/>
    <w:rsid w:val="00F11258"/>
    <w:rsid w:val="00F11A4E"/>
    <w:rsid w:val="00F14BB3"/>
    <w:rsid w:val="00F1578F"/>
    <w:rsid w:val="00F20107"/>
    <w:rsid w:val="00F203B3"/>
    <w:rsid w:val="00F20AB6"/>
    <w:rsid w:val="00F22C0E"/>
    <w:rsid w:val="00F23598"/>
    <w:rsid w:val="00F23770"/>
    <w:rsid w:val="00F23D07"/>
    <w:rsid w:val="00F240BB"/>
    <w:rsid w:val="00F27755"/>
    <w:rsid w:val="00F310D0"/>
    <w:rsid w:val="00F3155E"/>
    <w:rsid w:val="00F32C33"/>
    <w:rsid w:val="00F33673"/>
    <w:rsid w:val="00F34C22"/>
    <w:rsid w:val="00F37795"/>
    <w:rsid w:val="00F40FBD"/>
    <w:rsid w:val="00F41AEA"/>
    <w:rsid w:val="00F44C47"/>
    <w:rsid w:val="00F46724"/>
    <w:rsid w:val="00F506AE"/>
    <w:rsid w:val="00F51E77"/>
    <w:rsid w:val="00F5358F"/>
    <w:rsid w:val="00F552F7"/>
    <w:rsid w:val="00F55428"/>
    <w:rsid w:val="00F56810"/>
    <w:rsid w:val="00F57E0E"/>
    <w:rsid w:val="00F57FED"/>
    <w:rsid w:val="00F608D3"/>
    <w:rsid w:val="00F61E94"/>
    <w:rsid w:val="00F64FEC"/>
    <w:rsid w:val="00F65D62"/>
    <w:rsid w:val="00F66F66"/>
    <w:rsid w:val="00F67FB5"/>
    <w:rsid w:val="00F70C88"/>
    <w:rsid w:val="00F71818"/>
    <w:rsid w:val="00F71D20"/>
    <w:rsid w:val="00F720F0"/>
    <w:rsid w:val="00F72444"/>
    <w:rsid w:val="00F72B61"/>
    <w:rsid w:val="00F72D8F"/>
    <w:rsid w:val="00F74168"/>
    <w:rsid w:val="00F74297"/>
    <w:rsid w:val="00F80353"/>
    <w:rsid w:val="00F82480"/>
    <w:rsid w:val="00F82A80"/>
    <w:rsid w:val="00F82F4A"/>
    <w:rsid w:val="00F8313A"/>
    <w:rsid w:val="00F8557C"/>
    <w:rsid w:val="00F86292"/>
    <w:rsid w:val="00F869C0"/>
    <w:rsid w:val="00F86F56"/>
    <w:rsid w:val="00F90196"/>
    <w:rsid w:val="00F9098E"/>
    <w:rsid w:val="00F90D6E"/>
    <w:rsid w:val="00F923B1"/>
    <w:rsid w:val="00F92AD2"/>
    <w:rsid w:val="00F92D24"/>
    <w:rsid w:val="00F93982"/>
    <w:rsid w:val="00F94E02"/>
    <w:rsid w:val="00F9511E"/>
    <w:rsid w:val="00F954AF"/>
    <w:rsid w:val="00F959C7"/>
    <w:rsid w:val="00F9651E"/>
    <w:rsid w:val="00F97B2B"/>
    <w:rsid w:val="00FA1BBB"/>
    <w:rsid w:val="00FA297B"/>
    <w:rsid w:val="00FA3B2A"/>
    <w:rsid w:val="00FA3C38"/>
    <w:rsid w:val="00FA4B44"/>
    <w:rsid w:val="00FA6BDA"/>
    <w:rsid w:val="00FA7114"/>
    <w:rsid w:val="00FB3B21"/>
    <w:rsid w:val="00FB4CB1"/>
    <w:rsid w:val="00FB5575"/>
    <w:rsid w:val="00FB6D4D"/>
    <w:rsid w:val="00FB7E74"/>
    <w:rsid w:val="00FC0934"/>
    <w:rsid w:val="00FC0CF0"/>
    <w:rsid w:val="00FC0E49"/>
    <w:rsid w:val="00FC2034"/>
    <w:rsid w:val="00FC410C"/>
    <w:rsid w:val="00FC67C6"/>
    <w:rsid w:val="00FC6C93"/>
    <w:rsid w:val="00FC6FD6"/>
    <w:rsid w:val="00FC7EF1"/>
    <w:rsid w:val="00FD02FF"/>
    <w:rsid w:val="00FD0356"/>
    <w:rsid w:val="00FD109C"/>
    <w:rsid w:val="00FD2572"/>
    <w:rsid w:val="00FD28DA"/>
    <w:rsid w:val="00FD3538"/>
    <w:rsid w:val="00FD3EE8"/>
    <w:rsid w:val="00FD416E"/>
    <w:rsid w:val="00FD4AF0"/>
    <w:rsid w:val="00FD53F5"/>
    <w:rsid w:val="00FD58B1"/>
    <w:rsid w:val="00FD5BAF"/>
    <w:rsid w:val="00FD5E64"/>
    <w:rsid w:val="00FD6532"/>
    <w:rsid w:val="00FD6622"/>
    <w:rsid w:val="00FD666E"/>
    <w:rsid w:val="00FD696A"/>
    <w:rsid w:val="00FD7ACF"/>
    <w:rsid w:val="00FE05F2"/>
    <w:rsid w:val="00FE0609"/>
    <w:rsid w:val="00FE4077"/>
    <w:rsid w:val="00FE4502"/>
    <w:rsid w:val="00FE464B"/>
    <w:rsid w:val="00FE5511"/>
    <w:rsid w:val="00FE6686"/>
    <w:rsid w:val="00FE6762"/>
    <w:rsid w:val="00FE7219"/>
    <w:rsid w:val="00FE7314"/>
    <w:rsid w:val="00FE7C92"/>
    <w:rsid w:val="00FF0418"/>
    <w:rsid w:val="00FF0579"/>
    <w:rsid w:val="00FF1DC7"/>
    <w:rsid w:val="00FF41BD"/>
    <w:rsid w:val="00FF4423"/>
    <w:rsid w:val="00FF6461"/>
    <w:rsid w:val="00FF68BC"/>
    <w:rsid w:val="00FF71C7"/>
    <w:rsid w:val="00FF782C"/>
    <w:rsid w:val="00FF7F1E"/>
    <w:rsid w:val="0103D7A4"/>
    <w:rsid w:val="010628E9"/>
    <w:rsid w:val="0181EF3F"/>
    <w:rsid w:val="019F8C42"/>
    <w:rsid w:val="0203E9C1"/>
    <w:rsid w:val="02521D3D"/>
    <w:rsid w:val="025B1DC5"/>
    <w:rsid w:val="025DB9C9"/>
    <w:rsid w:val="0268CC11"/>
    <w:rsid w:val="02ECCC17"/>
    <w:rsid w:val="02F5384F"/>
    <w:rsid w:val="02FAE2E5"/>
    <w:rsid w:val="030A69DE"/>
    <w:rsid w:val="034298BD"/>
    <w:rsid w:val="035FDB46"/>
    <w:rsid w:val="0364CFC8"/>
    <w:rsid w:val="03F807EB"/>
    <w:rsid w:val="045B186E"/>
    <w:rsid w:val="0461ACA0"/>
    <w:rsid w:val="05610EF1"/>
    <w:rsid w:val="05A9B57F"/>
    <w:rsid w:val="05F11697"/>
    <w:rsid w:val="0622AA21"/>
    <w:rsid w:val="066EA742"/>
    <w:rsid w:val="075F5F77"/>
    <w:rsid w:val="077E6D40"/>
    <w:rsid w:val="081E88E3"/>
    <w:rsid w:val="0822CF5C"/>
    <w:rsid w:val="082F91D1"/>
    <w:rsid w:val="0857DBE7"/>
    <w:rsid w:val="087BE6A5"/>
    <w:rsid w:val="08AA7D0D"/>
    <w:rsid w:val="08AC6352"/>
    <w:rsid w:val="08C5041F"/>
    <w:rsid w:val="08E6E3CD"/>
    <w:rsid w:val="093F15F5"/>
    <w:rsid w:val="0A5A90F3"/>
    <w:rsid w:val="0A6BC169"/>
    <w:rsid w:val="0AC55321"/>
    <w:rsid w:val="0AF30CEF"/>
    <w:rsid w:val="0AFADD5B"/>
    <w:rsid w:val="0B3C95B3"/>
    <w:rsid w:val="0B760D47"/>
    <w:rsid w:val="0BBBDBBD"/>
    <w:rsid w:val="0BC7B60A"/>
    <w:rsid w:val="0BD27456"/>
    <w:rsid w:val="0C0D814F"/>
    <w:rsid w:val="0C62EF0F"/>
    <w:rsid w:val="0C7B2303"/>
    <w:rsid w:val="0D4176B6"/>
    <w:rsid w:val="0D4ADB6C"/>
    <w:rsid w:val="0D872ED7"/>
    <w:rsid w:val="0DC21E4B"/>
    <w:rsid w:val="0DF3B753"/>
    <w:rsid w:val="0E34DB40"/>
    <w:rsid w:val="0E50EA64"/>
    <w:rsid w:val="0E78F9CD"/>
    <w:rsid w:val="0EE230E7"/>
    <w:rsid w:val="0F02729B"/>
    <w:rsid w:val="0F82F880"/>
    <w:rsid w:val="0FBA1EFA"/>
    <w:rsid w:val="10383514"/>
    <w:rsid w:val="10556F2E"/>
    <w:rsid w:val="106B7E25"/>
    <w:rsid w:val="108EA09E"/>
    <w:rsid w:val="10C09DBC"/>
    <w:rsid w:val="10EBFA95"/>
    <w:rsid w:val="118402AF"/>
    <w:rsid w:val="11EF07AA"/>
    <w:rsid w:val="12173B42"/>
    <w:rsid w:val="121DBC34"/>
    <w:rsid w:val="12840CE8"/>
    <w:rsid w:val="12C745C1"/>
    <w:rsid w:val="12E16DE3"/>
    <w:rsid w:val="12E7793C"/>
    <w:rsid w:val="1361E7D6"/>
    <w:rsid w:val="138C1FD6"/>
    <w:rsid w:val="1395E38F"/>
    <w:rsid w:val="13B58666"/>
    <w:rsid w:val="13B86C54"/>
    <w:rsid w:val="13FFCFDE"/>
    <w:rsid w:val="14050C67"/>
    <w:rsid w:val="141895DB"/>
    <w:rsid w:val="14919DDD"/>
    <w:rsid w:val="150BFF1F"/>
    <w:rsid w:val="150C8DEE"/>
    <w:rsid w:val="15B592DA"/>
    <w:rsid w:val="15C0B844"/>
    <w:rsid w:val="15F1E517"/>
    <w:rsid w:val="16A02B02"/>
    <w:rsid w:val="16C70DA8"/>
    <w:rsid w:val="16E5B966"/>
    <w:rsid w:val="17308E93"/>
    <w:rsid w:val="1735904C"/>
    <w:rsid w:val="1760EF31"/>
    <w:rsid w:val="17CA28E8"/>
    <w:rsid w:val="17F84A9E"/>
    <w:rsid w:val="1853322C"/>
    <w:rsid w:val="189A507D"/>
    <w:rsid w:val="18A7B71D"/>
    <w:rsid w:val="195505DA"/>
    <w:rsid w:val="1970CC8F"/>
    <w:rsid w:val="19CB9AC2"/>
    <w:rsid w:val="19D21063"/>
    <w:rsid w:val="1A02410C"/>
    <w:rsid w:val="1A10BA61"/>
    <w:rsid w:val="1A281A61"/>
    <w:rsid w:val="1A6FDE2C"/>
    <w:rsid w:val="1AAE98D4"/>
    <w:rsid w:val="1AF5A1E9"/>
    <w:rsid w:val="1B3196C2"/>
    <w:rsid w:val="1B34E877"/>
    <w:rsid w:val="1B46D87E"/>
    <w:rsid w:val="1B7B8B6D"/>
    <w:rsid w:val="1B8BA44A"/>
    <w:rsid w:val="1B9153CF"/>
    <w:rsid w:val="1BDD8A50"/>
    <w:rsid w:val="1BE0A05E"/>
    <w:rsid w:val="1CB8428C"/>
    <w:rsid w:val="1CBCE45B"/>
    <w:rsid w:val="1CCAAD52"/>
    <w:rsid w:val="1CFDA47D"/>
    <w:rsid w:val="1D009CBC"/>
    <w:rsid w:val="1D4F2D8E"/>
    <w:rsid w:val="1D53BE70"/>
    <w:rsid w:val="1D604728"/>
    <w:rsid w:val="1DBCEC90"/>
    <w:rsid w:val="1DCE6B46"/>
    <w:rsid w:val="1DD76254"/>
    <w:rsid w:val="1DE1E575"/>
    <w:rsid w:val="1DFA9D3B"/>
    <w:rsid w:val="1E53695F"/>
    <w:rsid w:val="1E8E8F32"/>
    <w:rsid w:val="1EE7DDBB"/>
    <w:rsid w:val="1F5349E2"/>
    <w:rsid w:val="1F8AFB99"/>
    <w:rsid w:val="1FD69F98"/>
    <w:rsid w:val="2005A069"/>
    <w:rsid w:val="20F2851F"/>
    <w:rsid w:val="216FE999"/>
    <w:rsid w:val="21CFAB8C"/>
    <w:rsid w:val="229E9543"/>
    <w:rsid w:val="22A07135"/>
    <w:rsid w:val="22CE08A2"/>
    <w:rsid w:val="233391D4"/>
    <w:rsid w:val="23515E1E"/>
    <w:rsid w:val="235576EE"/>
    <w:rsid w:val="23752CEE"/>
    <w:rsid w:val="237A6E4C"/>
    <w:rsid w:val="23DB573E"/>
    <w:rsid w:val="23E14C63"/>
    <w:rsid w:val="24010DE3"/>
    <w:rsid w:val="243F2929"/>
    <w:rsid w:val="24500422"/>
    <w:rsid w:val="2482687C"/>
    <w:rsid w:val="24D7D708"/>
    <w:rsid w:val="24EACD45"/>
    <w:rsid w:val="24F762BD"/>
    <w:rsid w:val="256D0190"/>
    <w:rsid w:val="25702C0A"/>
    <w:rsid w:val="25BCFA6A"/>
    <w:rsid w:val="25D2265E"/>
    <w:rsid w:val="25D375EA"/>
    <w:rsid w:val="263007EF"/>
    <w:rsid w:val="2678EC79"/>
    <w:rsid w:val="26A62C0A"/>
    <w:rsid w:val="26D19AA6"/>
    <w:rsid w:val="26E850C2"/>
    <w:rsid w:val="275BA2D0"/>
    <w:rsid w:val="278A04B3"/>
    <w:rsid w:val="27A0AD31"/>
    <w:rsid w:val="27B61029"/>
    <w:rsid w:val="27E35BC5"/>
    <w:rsid w:val="27FFA6D5"/>
    <w:rsid w:val="281ADE29"/>
    <w:rsid w:val="28351795"/>
    <w:rsid w:val="2849B06C"/>
    <w:rsid w:val="288F6D38"/>
    <w:rsid w:val="28B9597F"/>
    <w:rsid w:val="28F3124E"/>
    <w:rsid w:val="28F9DCD0"/>
    <w:rsid w:val="29797BFE"/>
    <w:rsid w:val="29F2434D"/>
    <w:rsid w:val="2A2C8565"/>
    <w:rsid w:val="2A945402"/>
    <w:rsid w:val="2AA03EF0"/>
    <w:rsid w:val="2AF6EB5C"/>
    <w:rsid w:val="2B03D3BE"/>
    <w:rsid w:val="2B7614B2"/>
    <w:rsid w:val="2B99E2B8"/>
    <w:rsid w:val="2BB97E98"/>
    <w:rsid w:val="2C1BAA4A"/>
    <w:rsid w:val="2C2EC121"/>
    <w:rsid w:val="2C4DC2A7"/>
    <w:rsid w:val="2C7B1B64"/>
    <w:rsid w:val="2C980577"/>
    <w:rsid w:val="2CD967A8"/>
    <w:rsid w:val="2CF8AB1B"/>
    <w:rsid w:val="2D5D2A1C"/>
    <w:rsid w:val="2DA1E9B2"/>
    <w:rsid w:val="2DA5F73D"/>
    <w:rsid w:val="2DE59354"/>
    <w:rsid w:val="2DEB4B40"/>
    <w:rsid w:val="2DFE36EB"/>
    <w:rsid w:val="2E25D91E"/>
    <w:rsid w:val="2E55E1D6"/>
    <w:rsid w:val="2E8A7AB9"/>
    <w:rsid w:val="2F27C834"/>
    <w:rsid w:val="2FFCD8F4"/>
    <w:rsid w:val="300B9036"/>
    <w:rsid w:val="302687FE"/>
    <w:rsid w:val="3029A432"/>
    <w:rsid w:val="3038A1DB"/>
    <w:rsid w:val="3099E2B6"/>
    <w:rsid w:val="30C7AB60"/>
    <w:rsid w:val="30E1770A"/>
    <w:rsid w:val="30F3DD9F"/>
    <w:rsid w:val="310096AA"/>
    <w:rsid w:val="3142D62A"/>
    <w:rsid w:val="3156A255"/>
    <w:rsid w:val="3182C52B"/>
    <w:rsid w:val="32040D8F"/>
    <w:rsid w:val="320A5C1E"/>
    <w:rsid w:val="3215A10C"/>
    <w:rsid w:val="322DEAF9"/>
    <w:rsid w:val="324781F4"/>
    <w:rsid w:val="327CFED8"/>
    <w:rsid w:val="329CB738"/>
    <w:rsid w:val="32D8A692"/>
    <w:rsid w:val="32F7980C"/>
    <w:rsid w:val="32FA8593"/>
    <w:rsid w:val="32FB6AEF"/>
    <w:rsid w:val="330BBA98"/>
    <w:rsid w:val="333B11B8"/>
    <w:rsid w:val="33458249"/>
    <w:rsid w:val="336B4D64"/>
    <w:rsid w:val="33B3F533"/>
    <w:rsid w:val="33DBE4B1"/>
    <w:rsid w:val="342B4551"/>
    <w:rsid w:val="348A1560"/>
    <w:rsid w:val="3507D485"/>
    <w:rsid w:val="353C82EB"/>
    <w:rsid w:val="353CFDA5"/>
    <w:rsid w:val="35A62895"/>
    <w:rsid w:val="360A28C0"/>
    <w:rsid w:val="364F9E46"/>
    <w:rsid w:val="36AEA60D"/>
    <w:rsid w:val="37A3E4F7"/>
    <w:rsid w:val="37A8D694"/>
    <w:rsid w:val="37B96E2E"/>
    <w:rsid w:val="37BCEE55"/>
    <w:rsid w:val="37C1B4A5"/>
    <w:rsid w:val="37E58E5B"/>
    <w:rsid w:val="3834BF5E"/>
    <w:rsid w:val="388CA490"/>
    <w:rsid w:val="38922B58"/>
    <w:rsid w:val="392BD28D"/>
    <w:rsid w:val="39681F87"/>
    <w:rsid w:val="39F4E5E1"/>
    <w:rsid w:val="39F8CCA9"/>
    <w:rsid w:val="3A4A1A7E"/>
    <w:rsid w:val="3A542AB3"/>
    <w:rsid w:val="3ACD28FF"/>
    <w:rsid w:val="3B3EC11C"/>
    <w:rsid w:val="3B55B67F"/>
    <w:rsid w:val="3B82F1D9"/>
    <w:rsid w:val="3C12407F"/>
    <w:rsid w:val="3C1BA12C"/>
    <w:rsid w:val="3C1E1685"/>
    <w:rsid w:val="3CC8491F"/>
    <w:rsid w:val="3CEE9DF7"/>
    <w:rsid w:val="3CF06D80"/>
    <w:rsid w:val="3CF87DB6"/>
    <w:rsid w:val="3D08FFDD"/>
    <w:rsid w:val="3D998775"/>
    <w:rsid w:val="3DB5E571"/>
    <w:rsid w:val="3DD72F67"/>
    <w:rsid w:val="3DDAE2F5"/>
    <w:rsid w:val="3E418E2D"/>
    <w:rsid w:val="3E5234E1"/>
    <w:rsid w:val="3E8A91F6"/>
    <w:rsid w:val="3E8F6A1D"/>
    <w:rsid w:val="3E9C169C"/>
    <w:rsid w:val="3EF57ED6"/>
    <w:rsid w:val="3F21DBC6"/>
    <w:rsid w:val="3F60DB39"/>
    <w:rsid w:val="3F6FE328"/>
    <w:rsid w:val="3F83DFD3"/>
    <w:rsid w:val="3FAA1002"/>
    <w:rsid w:val="3FAFE2AB"/>
    <w:rsid w:val="40472D0D"/>
    <w:rsid w:val="405885E5"/>
    <w:rsid w:val="407AF97D"/>
    <w:rsid w:val="41602E0C"/>
    <w:rsid w:val="42CAE5D1"/>
    <w:rsid w:val="42DC194D"/>
    <w:rsid w:val="4320F298"/>
    <w:rsid w:val="43A01512"/>
    <w:rsid w:val="43EBF2A8"/>
    <w:rsid w:val="43FBB98E"/>
    <w:rsid w:val="441593D3"/>
    <w:rsid w:val="442457E5"/>
    <w:rsid w:val="4433DAF5"/>
    <w:rsid w:val="4444BE61"/>
    <w:rsid w:val="446C50C1"/>
    <w:rsid w:val="44814163"/>
    <w:rsid w:val="4486D147"/>
    <w:rsid w:val="44AEBE39"/>
    <w:rsid w:val="44B6052B"/>
    <w:rsid w:val="452693D6"/>
    <w:rsid w:val="454A56FF"/>
    <w:rsid w:val="456FF16E"/>
    <w:rsid w:val="458DE1BA"/>
    <w:rsid w:val="45BFD060"/>
    <w:rsid w:val="46219864"/>
    <w:rsid w:val="468CCB68"/>
    <w:rsid w:val="46A6BBAA"/>
    <w:rsid w:val="470E5B70"/>
    <w:rsid w:val="4738FA04"/>
    <w:rsid w:val="474D88BE"/>
    <w:rsid w:val="47E71E8C"/>
    <w:rsid w:val="48084B65"/>
    <w:rsid w:val="4837EF0F"/>
    <w:rsid w:val="4841D25C"/>
    <w:rsid w:val="4890E80C"/>
    <w:rsid w:val="494B36CD"/>
    <w:rsid w:val="49571777"/>
    <w:rsid w:val="497C9608"/>
    <w:rsid w:val="49A8C565"/>
    <w:rsid w:val="4A682270"/>
    <w:rsid w:val="4B3002FA"/>
    <w:rsid w:val="4B524624"/>
    <w:rsid w:val="4B684309"/>
    <w:rsid w:val="4B933A97"/>
    <w:rsid w:val="4B981FD2"/>
    <w:rsid w:val="4C308970"/>
    <w:rsid w:val="4C57BA87"/>
    <w:rsid w:val="4C7B1051"/>
    <w:rsid w:val="4C8BC803"/>
    <w:rsid w:val="4D0D1D13"/>
    <w:rsid w:val="4D2AE6EB"/>
    <w:rsid w:val="4D5166C8"/>
    <w:rsid w:val="4E4B00C6"/>
    <w:rsid w:val="4F5B7424"/>
    <w:rsid w:val="4F785164"/>
    <w:rsid w:val="4F7EB62F"/>
    <w:rsid w:val="4F9F4585"/>
    <w:rsid w:val="4FCDDC3D"/>
    <w:rsid w:val="4FD1F6DC"/>
    <w:rsid w:val="4FF8F6E6"/>
    <w:rsid w:val="50028E99"/>
    <w:rsid w:val="5012CAB5"/>
    <w:rsid w:val="5021DBC4"/>
    <w:rsid w:val="504F7392"/>
    <w:rsid w:val="506D2A6F"/>
    <w:rsid w:val="5073106D"/>
    <w:rsid w:val="508DB53C"/>
    <w:rsid w:val="50C3695D"/>
    <w:rsid w:val="50D25176"/>
    <w:rsid w:val="50D399D6"/>
    <w:rsid w:val="50DB8956"/>
    <w:rsid w:val="515947B4"/>
    <w:rsid w:val="515BB228"/>
    <w:rsid w:val="51A3B6D3"/>
    <w:rsid w:val="51C1C274"/>
    <w:rsid w:val="51E26A09"/>
    <w:rsid w:val="51EBD54A"/>
    <w:rsid w:val="52237F51"/>
    <w:rsid w:val="529F173E"/>
    <w:rsid w:val="52C04B1A"/>
    <w:rsid w:val="52C34864"/>
    <w:rsid w:val="52C4C6F7"/>
    <w:rsid w:val="52C4C951"/>
    <w:rsid w:val="53362BD0"/>
    <w:rsid w:val="53ADBBED"/>
    <w:rsid w:val="5424DBBB"/>
    <w:rsid w:val="544CEB4B"/>
    <w:rsid w:val="546981E7"/>
    <w:rsid w:val="54BB2C43"/>
    <w:rsid w:val="54CA8868"/>
    <w:rsid w:val="5501CA6C"/>
    <w:rsid w:val="55163113"/>
    <w:rsid w:val="55881BCF"/>
    <w:rsid w:val="56AB5C50"/>
    <w:rsid w:val="56BC9F20"/>
    <w:rsid w:val="57F81CFF"/>
    <w:rsid w:val="57FBD6D2"/>
    <w:rsid w:val="586E9A6A"/>
    <w:rsid w:val="58CFC999"/>
    <w:rsid w:val="58F614D2"/>
    <w:rsid w:val="5916A26B"/>
    <w:rsid w:val="593BABDB"/>
    <w:rsid w:val="594252D2"/>
    <w:rsid w:val="59A49A52"/>
    <w:rsid w:val="59A6FC4E"/>
    <w:rsid w:val="59B99D80"/>
    <w:rsid w:val="5A3AFF80"/>
    <w:rsid w:val="5A948C7B"/>
    <w:rsid w:val="5B9EF405"/>
    <w:rsid w:val="5BE833F1"/>
    <w:rsid w:val="5C1ACCEA"/>
    <w:rsid w:val="5C274432"/>
    <w:rsid w:val="5C32E85B"/>
    <w:rsid w:val="5C93A645"/>
    <w:rsid w:val="5CF3F1A9"/>
    <w:rsid w:val="5CF45203"/>
    <w:rsid w:val="5D19BC32"/>
    <w:rsid w:val="5D3CAB48"/>
    <w:rsid w:val="5D3E099D"/>
    <w:rsid w:val="5D6B9915"/>
    <w:rsid w:val="5D9643AE"/>
    <w:rsid w:val="5D96ADAF"/>
    <w:rsid w:val="5E1C1057"/>
    <w:rsid w:val="5E29F296"/>
    <w:rsid w:val="5E41970E"/>
    <w:rsid w:val="5E64EFCB"/>
    <w:rsid w:val="5E8B2679"/>
    <w:rsid w:val="5EC170C5"/>
    <w:rsid w:val="5EEEF4A6"/>
    <w:rsid w:val="5F02633E"/>
    <w:rsid w:val="5F0A060A"/>
    <w:rsid w:val="5F0F824E"/>
    <w:rsid w:val="5F265737"/>
    <w:rsid w:val="5F368EC8"/>
    <w:rsid w:val="5F86EB67"/>
    <w:rsid w:val="5FAC1363"/>
    <w:rsid w:val="60586C32"/>
    <w:rsid w:val="608FF78D"/>
    <w:rsid w:val="60CDDB0F"/>
    <w:rsid w:val="60F50E43"/>
    <w:rsid w:val="611FCCEF"/>
    <w:rsid w:val="61A68EC3"/>
    <w:rsid w:val="61C859D4"/>
    <w:rsid w:val="62280D25"/>
    <w:rsid w:val="62696EEA"/>
    <w:rsid w:val="62750CD9"/>
    <w:rsid w:val="6297C2A2"/>
    <w:rsid w:val="63076395"/>
    <w:rsid w:val="6308E870"/>
    <w:rsid w:val="634259A0"/>
    <w:rsid w:val="63B4523D"/>
    <w:rsid w:val="63C2B949"/>
    <w:rsid w:val="63C2EE75"/>
    <w:rsid w:val="63CABAFA"/>
    <w:rsid w:val="63E71B4A"/>
    <w:rsid w:val="641AED37"/>
    <w:rsid w:val="64277A37"/>
    <w:rsid w:val="643BD677"/>
    <w:rsid w:val="648B8EC1"/>
    <w:rsid w:val="6524E095"/>
    <w:rsid w:val="653E0962"/>
    <w:rsid w:val="6551A02C"/>
    <w:rsid w:val="65D0C4AD"/>
    <w:rsid w:val="65E7564C"/>
    <w:rsid w:val="66C0345C"/>
    <w:rsid w:val="672798D6"/>
    <w:rsid w:val="6729911D"/>
    <w:rsid w:val="675ED614"/>
    <w:rsid w:val="67B54EDD"/>
    <w:rsid w:val="67F4E80E"/>
    <w:rsid w:val="682DAC70"/>
    <w:rsid w:val="683901F5"/>
    <w:rsid w:val="6851A854"/>
    <w:rsid w:val="686B652B"/>
    <w:rsid w:val="687E2FEB"/>
    <w:rsid w:val="68822C54"/>
    <w:rsid w:val="68858887"/>
    <w:rsid w:val="68993071"/>
    <w:rsid w:val="68DD6835"/>
    <w:rsid w:val="6914328B"/>
    <w:rsid w:val="69675289"/>
    <w:rsid w:val="69740D59"/>
    <w:rsid w:val="6976DD64"/>
    <w:rsid w:val="69A2234A"/>
    <w:rsid w:val="69FCDA15"/>
    <w:rsid w:val="6A068084"/>
    <w:rsid w:val="6A8C38DC"/>
    <w:rsid w:val="6AEB1ADC"/>
    <w:rsid w:val="6B426ACB"/>
    <w:rsid w:val="6B4D6C50"/>
    <w:rsid w:val="6B9992D4"/>
    <w:rsid w:val="6C515455"/>
    <w:rsid w:val="6CE43008"/>
    <w:rsid w:val="6CE6ED5A"/>
    <w:rsid w:val="6D99B2B3"/>
    <w:rsid w:val="6DA22976"/>
    <w:rsid w:val="6E45D1E5"/>
    <w:rsid w:val="6E5D9BB8"/>
    <w:rsid w:val="6E7D081C"/>
    <w:rsid w:val="6EAE3592"/>
    <w:rsid w:val="6EBEF0ED"/>
    <w:rsid w:val="6ED0260B"/>
    <w:rsid w:val="6EF3C918"/>
    <w:rsid w:val="6F40DE88"/>
    <w:rsid w:val="6F41E69B"/>
    <w:rsid w:val="6F9FFE4F"/>
    <w:rsid w:val="6FC60875"/>
    <w:rsid w:val="7063EDD2"/>
    <w:rsid w:val="70C1DDBB"/>
    <w:rsid w:val="71126F78"/>
    <w:rsid w:val="714B6108"/>
    <w:rsid w:val="7170B098"/>
    <w:rsid w:val="7185B587"/>
    <w:rsid w:val="71BD5C7A"/>
    <w:rsid w:val="71D73402"/>
    <w:rsid w:val="72619C4C"/>
    <w:rsid w:val="72A2C498"/>
    <w:rsid w:val="72BE8AF5"/>
    <w:rsid w:val="72C85CC5"/>
    <w:rsid w:val="72D6A21A"/>
    <w:rsid w:val="72DE3AF8"/>
    <w:rsid w:val="734A9622"/>
    <w:rsid w:val="73AC6610"/>
    <w:rsid w:val="73F201AD"/>
    <w:rsid w:val="74351C8B"/>
    <w:rsid w:val="7469D630"/>
    <w:rsid w:val="74A4113B"/>
    <w:rsid w:val="750166BE"/>
    <w:rsid w:val="752E6B54"/>
    <w:rsid w:val="7596E1DD"/>
    <w:rsid w:val="75D1BDF5"/>
    <w:rsid w:val="75FC868D"/>
    <w:rsid w:val="7615FFEB"/>
    <w:rsid w:val="76DC6282"/>
    <w:rsid w:val="76F1133C"/>
    <w:rsid w:val="76F714D6"/>
    <w:rsid w:val="772AA8F0"/>
    <w:rsid w:val="773089D7"/>
    <w:rsid w:val="77AF32EB"/>
    <w:rsid w:val="77E594E9"/>
    <w:rsid w:val="78035218"/>
    <w:rsid w:val="79399CFE"/>
    <w:rsid w:val="79BA7E13"/>
    <w:rsid w:val="7A69F301"/>
    <w:rsid w:val="7A7475E0"/>
    <w:rsid w:val="7A7A6211"/>
    <w:rsid w:val="7A7D7CE7"/>
    <w:rsid w:val="7A81C737"/>
    <w:rsid w:val="7B0C7D39"/>
    <w:rsid w:val="7B0D86E1"/>
    <w:rsid w:val="7B2491AA"/>
    <w:rsid w:val="7B539916"/>
    <w:rsid w:val="7B5D29F0"/>
    <w:rsid w:val="7B859A09"/>
    <w:rsid w:val="7C561129"/>
    <w:rsid w:val="7C5B1553"/>
    <w:rsid w:val="7CD768E2"/>
    <w:rsid w:val="7D4C99D8"/>
    <w:rsid w:val="7D8DAD42"/>
    <w:rsid w:val="7D910B7F"/>
    <w:rsid w:val="7D92B7F1"/>
    <w:rsid w:val="7DF5C1E6"/>
    <w:rsid w:val="7E044E47"/>
    <w:rsid w:val="7EC10D3C"/>
    <w:rsid w:val="7F0FC207"/>
    <w:rsid w:val="7F429C79"/>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09BA4E6"/>
  <w15:docId w15:val="{F0DAC138-4889-45FA-BD4D-E107A9F2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2F2250"/>
    <w:rPr>
      <w:sz w:val="24"/>
      <w:szCs w:val="24"/>
    </w:rPr>
  </w:style>
  <w:style w:type="paragraph" w:styleId="Naslov1">
    <w:name w:val="heading 1"/>
    <w:aliases w:val="NASLOV,APEK-1"/>
    <w:basedOn w:val="Navaden"/>
    <w:next w:val="Navaden"/>
    <w:link w:val="Naslov1Znak"/>
    <w:autoRedefine/>
    <w:uiPriority w:val="9"/>
    <w:qFormat/>
    <w:rsid w:val="00702681"/>
    <w:pPr>
      <w:keepNext/>
      <w:jc w:val="both"/>
      <w:outlineLvl w:val="0"/>
    </w:pPr>
    <w:rPr>
      <w:rFonts w:ascii="Arial" w:hAnsi="Arial" w:cs="Arial"/>
      <w:b/>
      <w:kern w:val="32"/>
      <w:sz w:val="20"/>
      <w:szCs w:val="20"/>
    </w:rPr>
  </w:style>
  <w:style w:type="paragraph" w:styleId="Naslov2">
    <w:name w:val="heading 2"/>
    <w:aliases w:val="APEK-2"/>
    <w:basedOn w:val="Navaden"/>
    <w:next w:val="Navaden"/>
    <w:link w:val="Naslov2Znak"/>
    <w:unhideWhenUsed/>
    <w:qFormat/>
    <w:rsid w:val="00FA4B44"/>
    <w:pPr>
      <w:keepNext/>
      <w:keepLines/>
      <w:spacing w:before="40" w:line="260" w:lineRule="atLeast"/>
      <w:outlineLvl w:val="1"/>
    </w:pPr>
    <w:rPr>
      <w:rFonts w:asciiTheme="majorHAnsi" w:eastAsiaTheme="majorEastAsia" w:hAnsiTheme="majorHAnsi" w:cstheme="majorBidi"/>
      <w:color w:val="2F5496" w:themeColor="accent1" w:themeShade="BF"/>
      <w:sz w:val="26"/>
      <w:szCs w:val="26"/>
      <w:lang w:eastAsia="en-US"/>
    </w:rPr>
  </w:style>
  <w:style w:type="paragraph" w:styleId="Naslov3">
    <w:name w:val="heading 3"/>
    <w:aliases w:val="APEK-3"/>
    <w:next w:val="Navaden"/>
    <w:link w:val="Naslov3Znak"/>
    <w:qFormat/>
    <w:rsid w:val="00FA4B44"/>
    <w:pPr>
      <w:jc w:val="both"/>
      <w:outlineLvl w:val="2"/>
    </w:pPr>
    <w:rPr>
      <w:rFonts w:ascii="Arial" w:hAnsi="Arial" w:cs="Arial"/>
      <w:b/>
      <w:bCs/>
      <w:sz w:val="22"/>
      <w:szCs w:val="26"/>
    </w:rPr>
  </w:style>
  <w:style w:type="paragraph" w:styleId="Naslov4">
    <w:name w:val="heading 4"/>
    <w:basedOn w:val="Navaden"/>
    <w:next w:val="Navaden"/>
    <w:link w:val="Naslov4Znak"/>
    <w:qFormat/>
    <w:rsid w:val="00FA4B44"/>
    <w:pPr>
      <w:keepNext/>
      <w:tabs>
        <w:tab w:val="num" w:pos="864"/>
      </w:tabs>
      <w:spacing w:before="240" w:after="60"/>
      <w:ind w:left="864" w:hanging="864"/>
      <w:jc w:val="both"/>
      <w:outlineLvl w:val="3"/>
    </w:pPr>
    <w:rPr>
      <w:rFonts w:ascii="Arial" w:hAnsi="Arial"/>
      <w:b/>
      <w:szCs w:val="20"/>
      <w:lang w:eastAsia="en-US"/>
    </w:rPr>
  </w:style>
  <w:style w:type="paragraph" w:styleId="Naslov5">
    <w:name w:val="heading 5"/>
    <w:basedOn w:val="Navaden"/>
    <w:next w:val="Navaden"/>
    <w:link w:val="Naslov5Znak"/>
    <w:unhideWhenUsed/>
    <w:qFormat/>
    <w:rsid w:val="00863AF2"/>
    <w:pPr>
      <w:spacing w:before="240" w:after="60" w:line="260" w:lineRule="atLeast"/>
      <w:outlineLvl w:val="4"/>
    </w:pPr>
    <w:rPr>
      <w:rFonts w:ascii="Calibri" w:hAnsi="Calibri"/>
      <w:b/>
      <w:bCs/>
      <w:i/>
      <w:iCs/>
      <w:sz w:val="26"/>
      <w:szCs w:val="26"/>
      <w:lang w:eastAsia="en-US"/>
    </w:rPr>
  </w:style>
  <w:style w:type="paragraph" w:styleId="Naslov6">
    <w:name w:val="heading 6"/>
    <w:basedOn w:val="Navaden"/>
    <w:next w:val="Navaden"/>
    <w:link w:val="Naslov6Znak"/>
    <w:qFormat/>
    <w:rsid w:val="00FA4B44"/>
    <w:pPr>
      <w:tabs>
        <w:tab w:val="num" w:pos="1152"/>
      </w:tabs>
      <w:spacing w:before="240" w:after="60"/>
      <w:ind w:left="1152" w:hanging="1152"/>
      <w:jc w:val="both"/>
      <w:outlineLvl w:val="5"/>
    </w:pPr>
    <w:rPr>
      <w:i/>
      <w:sz w:val="22"/>
      <w:szCs w:val="20"/>
      <w:lang w:eastAsia="en-US"/>
    </w:rPr>
  </w:style>
  <w:style w:type="paragraph" w:styleId="Naslov7">
    <w:name w:val="heading 7"/>
    <w:basedOn w:val="Navaden"/>
    <w:next w:val="Navaden"/>
    <w:link w:val="Naslov7Znak"/>
    <w:qFormat/>
    <w:rsid w:val="00FA4B44"/>
    <w:pPr>
      <w:tabs>
        <w:tab w:val="num" w:pos="1296"/>
      </w:tabs>
      <w:spacing w:before="240" w:after="60"/>
      <w:ind w:left="1296" w:hanging="1296"/>
      <w:jc w:val="both"/>
      <w:outlineLvl w:val="6"/>
    </w:pPr>
    <w:rPr>
      <w:rFonts w:ascii="Arial" w:hAnsi="Arial"/>
      <w:sz w:val="20"/>
      <w:szCs w:val="20"/>
      <w:lang w:eastAsia="en-US"/>
    </w:rPr>
  </w:style>
  <w:style w:type="paragraph" w:styleId="Naslov8">
    <w:name w:val="heading 8"/>
    <w:basedOn w:val="Navaden"/>
    <w:next w:val="Navaden"/>
    <w:link w:val="Naslov8Znak"/>
    <w:qFormat/>
    <w:rsid w:val="00FA4B44"/>
    <w:pPr>
      <w:tabs>
        <w:tab w:val="num" w:pos="1440"/>
      </w:tabs>
      <w:spacing w:before="240" w:after="60"/>
      <w:ind w:left="1440" w:hanging="1440"/>
      <w:jc w:val="both"/>
      <w:outlineLvl w:val="7"/>
    </w:pPr>
    <w:rPr>
      <w:rFonts w:ascii="Arial" w:hAnsi="Arial"/>
      <w:i/>
      <w:sz w:val="20"/>
      <w:szCs w:val="20"/>
      <w:lang w:eastAsia="en-US"/>
    </w:rPr>
  </w:style>
  <w:style w:type="paragraph" w:styleId="Naslov9">
    <w:name w:val="heading 9"/>
    <w:basedOn w:val="Navaden"/>
    <w:next w:val="Navaden"/>
    <w:link w:val="Naslov9Znak"/>
    <w:qFormat/>
    <w:rsid w:val="00FA4B44"/>
    <w:pPr>
      <w:tabs>
        <w:tab w:val="num" w:pos="1584"/>
      </w:tabs>
      <w:spacing w:before="240" w:after="60"/>
      <w:ind w:left="1584" w:hanging="1584"/>
      <w:jc w:val="both"/>
      <w:outlineLvl w:val="8"/>
    </w:pPr>
    <w:rPr>
      <w:rFonts w:ascii="Arial" w:hAnsi="Arial"/>
      <w:b/>
      <w:i/>
      <w:sz w:val="18"/>
      <w:szCs w:val="20"/>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
    <w:basedOn w:val="Navaden"/>
    <w:link w:val="GlavaZnak"/>
    <w:rsid w:val="00AD2B87"/>
    <w:pPr>
      <w:tabs>
        <w:tab w:val="center" w:pos="4320"/>
        <w:tab w:val="right" w:pos="8640"/>
      </w:tabs>
      <w:spacing w:line="260" w:lineRule="atLeast"/>
    </w:pPr>
    <w:rPr>
      <w:rFonts w:ascii="Arial" w:hAnsi="Arial"/>
      <w:sz w:val="20"/>
      <w:lang w:eastAsia="en-US"/>
    </w:rPr>
  </w:style>
  <w:style w:type="paragraph" w:styleId="Noga">
    <w:name w:val="footer"/>
    <w:aliases w:val="APEK-5"/>
    <w:basedOn w:val="Navaden"/>
    <w:link w:val="NogaZnak"/>
    <w:rsid w:val="00AD2B87"/>
    <w:pPr>
      <w:tabs>
        <w:tab w:val="center" w:pos="4320"/>
        <w:tab w:val="right" w:pos="8640"/>
      </w:tabs>
      <w:spacing w:line="260" w:lineRule="atLeast"/>
    </w:pPr>
    <w:rPr>
      <w:rFonts w:ascii="Arial" w:hAnsi="Arial"/>
      <w:sz w:val="20"/>
      <w:lang w:eastAsia="en-US"/>
    </w:rPr>
  </w:style>
  <w:style w:type="paragraph" w:styleId="Zgradbadokumenta">
    <w:name w:val="Document Map"/>
    <w:basedOn w:val="Navaden"/>
    <w:link w:val="ZgradbadokumentaZnak"/>
    <w:rsid w:val="00B31575"/>
    <w:pPr>
      <w:spacing w:line="260" w:lineRule="atLeast"/>
    </w:pPr>
    <w:rPr>
      <w:rFonts w:ascii="Tahoma" w:hAnsi="Tahoma"/>
      <w:sz w:val="16"/>
      <w:szCs w:val="16"/>
      <w:lang w:eastAsia="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1">
    <w:name w:val="Tabela - mreža1"/>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line="260" w:lineRule="atLeast"/>
    </w:pPr>
    <w:rPr>
      <w:rFonts w:ascii="Arial" w:hAnsi="Arial"/>
      <w:sz w:val="20"/>
      <w:szCs w:val="20"/>
    </w:rPr>
  </w:style>
  <w:style w:type="paragraph" w:customStyle="1" w:styleId="ZADEVA">
    <w:name w:val="ZADEVA"/>
    <w:basedOn w:val="Navaden"/>
    <w:link w:val="ZADEVAZnak"/>
    <w:qFormat/>
    <w:rsid w:val="00DC6A71"/>
    <w:pPr>
      <w:tabs>
        <w:tab w:val="left" w:pos="1701"/>
      </w:tabs>
      <w:spacing w:line="260" w:lineRule="atLeast"/>
      <w:ind w:left="1701" w:hanging="1701"/>
    </w:pPr>
    <w:rPr>
      <w:rFonts w:ascii="Arial" w:hAnsi="Arial"/>
      <w:b/>
      <w:sz w:val="20"/>
      <w:lang w:val="it-IT" w:eastAsia="en-US"/>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spacing w:line="260" w:lineRule="atLeast"/>
    </w:pPr>
    <w:rPr>
      <w:rFonts w:ascii="Arial" w:hAnsi="Arial"/>
      <w:sz w:val="20"/>
      <w:lang w:val="it-IT" w:eastAsia="en-US"/>
    </w:rPr>
  </w:style>
  <w:style w:type="character" w:customStyle="1" w:styleId="GlavaZnak">
    <w:name w:val="Glava Znak"/>
    <w:aliases w:val="APEK-4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 w:val="20"/>
      <w:szCs w:val="20"/>
      <w:lang w:eastAsia="en-US"/>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aliases w:val="za tekst Znak,Označevanje Znak,List Paragraph2 Znak,Bullet OFM Znak,List Paragraph (numbered (a)) Znak,Bullet List Znak,Primus H 3 Znak,lp1 Znak,Use Case List Paragraph Char Znak,Citation List Znak,Use Case List Paragraph Znak"/>
    <w:link w:val="Odstavekseznama"/>
    <w:uiPriority w:val="34"/>
    <w:qFormat/>
    <w:locked/>
    <w:rsid w:val="003B1761"/>
    <w:rPr>
      <w:rFonts w:ascii="Arial" w:hAnsi="Arial" w:cs="Arial"/>
      <w:szCs w:val="24"/>
      <w:lang w:val="en-US"/>
    </w:rPr>
  </w:style>
  <w:style w:type="paragraph" w:styleId="Odstavekseznama">
    <w:name w:val="List Paragraph"/>
    <w:aliases w:val="za tekst,Označevanje,List Paragraph2,Bullet OFM,List Paragraph (numbered (a)),Bullet List,Primus H 3,lp1,Use Case List Paragraph Char,Citation List,Use Case List Paragraph,555,AB List 1,Prgrf_UNDP,Bullet Points,Odstavek seznama_IP,K1,3"/>
    <w:basedOn w:val="Navaden"/>
    <w:link w:val="OdstavekseznamaZnak"/>
    <w:uiPriority w:val="34"/>
    <w:qFormat/>
    <w:rsid w:val="003B1761"/>
    <w:pPr>
      <w:spacing w:line="260" w:lineRule="exact"/>
      <w:ind w:left="708"/>
    </w:pPr>
    <w:rPr>
      <w:rFonts w:ascii="Arial" w:hAnsi="Arial" w:cs="Arial"/>
      <w:sz w:val="20"/>
    </w:rPr>
  </w:style>
  <w:style w:type="paragraph" w:customStyle="1" w:styleId="align-justify">
    <w:name w:val="align-justify"/>
    <w:basedOn w:val="Navaden"/>
    <w:rsid w:val="001D1041"/>
    <w:pPr>
      <w:spacing w:before="100" w:beforeAutospacing="1" w:after="100" w:afterAutospacing="1"/>
    </w:pPr>
  </w:style>
  <w:style w:type="character" w:styleId="Krepko">
    <w:name w:val="Strong"/>
    <w:qFormat/>
    <w:rsid w:val="001D1041"/>
    <w:rPr>
      <w:b/>
      <w:bCs/>
    </w:rPr>
  </w:style>
  <w:style w:type="paragraph" w:styleId="Navadensplet">
    <w:name w:val="Normal (Web)"/>
    <w:basedOn w:val="Navaden"/>
    <w:uiPriority w:val="99"/>
    <w:unhideWhenUsed/>
    <w:rsid w:val="001D1041"/>
    <w:pPr>
      <w:spacing w:before="100" w:beforeAutospacing="1" w:after="100" w:afterAutospacing="1"/>
    </w:pPr>
  </w:style>
  <w:style w:type="paragraph" w:customStyle="1" w:styleId="Odstavekseznama1">
    <w:name w:val="Odstavek seznama1"/>
    <w:basedOn w:val="Navaden"/>
    <w:qFormat/>
    <w:rsid w:val="00F07735"/>
    <w:pPr>
      <w:spacing w:after="200" w:line="276" w:lineRule="auto"/>
      <w:ind w:left="720"/>
      <w:contextualSpacing/>
    </w:pPr>
    <w:rPr>
      <w:rFonts w:ascii="Calibri" w:hAnsi="Calibri"/>
      <w:sz w:val="22"/>
      <w:szCs w:val="22"/>
      <w:lang w:eastAsia="en-US"/>
    </w:rPr>
  </w:style>
  <w:style w:type="paragraph" w:styleId="Sprotnaopomba-besedilo">
    <w:name w:val="footnote text"/>
    <w:basedOn w:val="Navaden"/>
    <w:link w:val="Sprotnaopomba-besediloZnak"/>
    <w:uiPriority w:val="99"/>
    <w:unhideWhenUsed/>
    <w:rsid w:val="001E2952"/>
    <w:rPr>
      <w:sz w:val="20"/>
      <w:szCs w:val="20"/>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aliases w:val="Appel note de bas de p"/>
    <w:uiPriority w:val="99"/>
    <w:unhideWhenUsed/>
    <w:rsid w:val="001E2952"/>
    <w:rPr>
      <w:vertAlign w:val="superscript"/>
    </w:rPr>
  </w:style>
  <w:style w:type="paragraph" w:styleId="Telobesedila2">
    <w:name w:val="Body Text 2"/>
    <w:basedOn w:val="Navaden"/>
    <w:link w:val="Telobesedila2Znak"/>
    <w:unhideWhenUsed/>
    <w:rsid w:val="00B22985"/>
    <w:pPr>
      <w:spacing w:after="120" w:line="480" w:lineRule="auto"/>
    </w:pPr>
  </w:style>
  <w:style w:type="character" w:customStyle="1" w:styleId="Telobesedila2Znak">
    <w:name w:val="Telo besedila 2 Znak"/>
    <w:link w:val="Telobesedila2"/>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 w:val="20"/>
      <w:szCs w:val="20"/>
      <w:lang w:eastAsia="en-US"/>
    </w:rPr>
  </w:style>
  <w:style w:type="paragraph" w:styleId="Besedilooblaka">
    <w:name w:val="Balloon Text"/>
    <w:basedOn w:val="Navaden"/>
    <w:link w:val="BesedilooblakaZnak"/>
    <w:rsid w:val="008C67B7"/>
    <w:rPr>
      <w:rFonts w:ascii="Tahoma" w:hAnsi="Tahoma" w:cs="Tahoma"/>
      <w:sz w:val="16"/>
      <w:szCs w:val="16"/>
      <w:lang w:eastAsia="en-US"/>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ind w:left="1202"/>
      <w:jc w:val="both"/>
    </w:pPr>
    <w:rPr>
      <w:rFonts w:eastAsia="Arial"/>
      <w:szCs w:val="20"/>
      <w:lang w:val="en-GB" w:eastAsia="en-US"/>
    </w:rPr>
  </w:style>
  <w:style w:type="paragraph" w:styleId="Telobesedila">
    <w:name w:val="Body Text"/>
    <w:basedOn w:val="Navaden"/>
    <w:link w:val="TelobesedilaZnak"/>
    <w:rsid w:val="00863AF2"/>
    <w:pPr>
      <w:spacing w:after="120"/>
    </w:p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b/>
      <w:bCs/>
      <w:color w:val="004C83"/>
    </w:rPr>
  </w:style>
  <w:style w:type="character" w:customStyle="1" w:styleId="apple-style-span">
    <w:name w:val="apple-style-span"/>
    <w:rsid w:val="0006585F"/>
  </w:style>
  <w:style w:type="character" w:styleId="Pripombasklic">
    <w:name w:val="annotation reference"/>
    <w:uiPriority w:val="99"/>
    <w:rsid w:val="0006585F"/>
    <w:rPr>
      <w:sz w:val="16"/>
      <w:szCs w:val="16"/>
    </w:rPr>
  </w:style>
  <w:style w:type="paragraph" w:styleId="Pripombabesedilo">
    <w:name w:val="annotation text"/>
    <w:basedOn w:val="Navaden"/>
    <w:link w:val="PripombabesediloZnak"/>
    <w:rsid w:val="0006585F"/>
    <w:pPr>
      <w:spacing w:line="260" w:lineRule="atLeast"/>
    </w:pPr>
    <w:rPr>
      <w:rFonts w:ascii="Arial" w:hAnsi="Arial"/>
      <w:sz w:val="20"/>
      <w:szCs w:val="20"/>
      <w:lang w:eastAsia="en-US"/>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uiPriority w:val="99"/>
    <w:rsid w:val="0006585F"/>
    <w:rPr>
      <w:b/>
      <w:bCs/>
    </w:rPr>
  </w:style>
  <w:style w:type="character" w:customStyle="1" w:styleId="ZadevapripombeZnak">
    <w:name w:val="Zadeva pripombe Znak"/>
    <w:link w:val="Zadevapripombe"/>
    <w:uiPriority w:val="99"/>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noProof/>
      <w:color w:val="000000"/>
      <w:sz w:val="20"/>
      <w:szCs w:val="20"/>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szCs w:val="20"/>
    </w:rPr>
  </w:style>
  <w:style w:type="character" w:customStyle="1" w:styleId="apple-tab-span">
    <w:name w:val="apple-tab-span"/>
    <w:rsid w:val="0047497D"/>
  </w:style>
  <w:style w:type="character" w:customStyle="1" w:styleId="Nerazreenaomemba1">
    <w:name w:val="Nerazrešena omemba1"/>
    <w:uiPriority w:val="99"/>
    <w:semiHidden/>
    <w:unhideWhenUsed/>
    <w:rsid w:val="0049795A"/>
    <w:rPr>
      <w:color w:val="605E5C"/>
      <w:shd w:val="clear" w:color="auto" w:fill="E1DFDD"/>
    </w:rPr>
  </w:style>
  <w:style w:type="paragraph" w:styleId="Revizija">
    <w:name w:val="Revision"/>
    <w:hidden/>
    <w:uiPriority w:val="99"/>
    <w:semiHidden/>
    <w:rsid w:val="005E71DC"/>
    <w:rPr>
      <w:rFonts w:ascii="Arial" w:hAnsi="Arial"/>
      <w:szCs w:val="24"/>
      <w:lang w:val="en-US" w:eastAsia="en-US"/>
    </w:rPr>
  </w:style>
  <w:style w:type="table" w:styleId="Tabelamrea">
    <w:name w:val="Table Grid"/>
    <w:basedOn w:val="Navadnatabela"/>
    <w:uiPriority w:val="39"/>
    <w:rsid w:val="002F6C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otevilenodstavek">
    <w:name w:val="Neoštevilčen odstavek"/>
    <w:basedOn w:val="Navaden"/>
    <w:link w:val="NeotevilenodstavekZnak"/>
    <w:qFormat/>
    <w:rsid w:val="009836C6"/>
    <w:pPr>
      <w:overflowPunct w:val="0"/>
      <w:autoSpaceDE w:val="0"/>
      <w:autoSpaceDN w:val="0"/>
      <w:adjustRightInd w:val="0"/>
      <w:spacing w:before="60" w:after="60" w:line="200" w:lineRule="exact"/>
      <w:jc w:val="both"/>
      <w:textAlignment w:val="baseline"/>
    </w:pPr>
    <w:rPr>
      <w:rFonts w:ascii="Arial" w:hAnsi="Arial" w:cs="Arial"/>
      <w:sz w:val="22"/>
      <w:szCs w:val="22"/>
    </w:rPr>
  </w:style>
  <w:style w:type="character" w:customStyle="1" w:styleId="NeotevilenodstavekZnak">
    <w:name w:val="Neoštevilčen odstavek Znak"/>
    <w:link w:val="Neotevilenodstavek"/>
    <w:rsid w:val="009836C6"/>
    <w:rPr>
      <w:rFonts w:ascii="Arial" w:hAnsi="Arial" w:cs="Arial"/>
      <w:sz w:val="22"/>
      <w:szCs w:val="22"/>
    </w:rPr>
  </w:style>
  <w:style w:type="paragraph" w:customStyle="1" w:styleId="Oddelek">
    <w:name w:val="Oddelek"/>
    <w:basedOn w:val="Navaden"/>
    <w:link w:val="OddelekZnak1"/>
    <w:qFormat/>
    <w:rsid w:val="009836C6"/>
    <w:pPr>
      <w:numPr>
        <w:numId w:val="13"/>
      </w:numPr>
      <w:suppressAutoHyphens/>
      <w:overflowPunct w:val="0"/>
      <w:autoSpaceDE w:val="0"/>
      <w:autoSpaceDN w:val="0"/>
      <w:adjustRightInd w:val="0"/>
      <w:spacing w:before="280" w:after="60" w:line="200" w:lineRule="exact"/>
      <w:jc w:val="center"/>
      <w:textAlignment w:val="baseline"/>
      <w:outlineLvl w:val="3"/>
    </w:pPr>
    <w:rPr>
      <w:rFonts w:ascii="Arial" w:hAnsi="Arial"/>
      <w:b/>
      <w:sz w:val="22"/>
      <w:szCs w:val="22"/>
      <w:lang w:eastAsia="en-US"/>
    </w:rPr>
  </w:style>
  <w:style w:type="character" w:customStyle="1" w:styleId="OddelekZnak1">
    <w:name w:val="Oddelek Znak1"/>
    <w:link w:val="Oddelek"/>
    <w:rsid w:val="009836C6"/>
    <w:rPr>
      <w:rFonts w:ascii="Arial" w:hAnsi="Arial"/>
      <w:b/>
      <w:sz w:val="22"/>
      <w:szCs w:val="22"/>
    </w:rPr>
  </w:style>
  <w:style w:type="paragraph" w:customStyle="1" w:styleId="esegmentt1">
    <w:name w:val="esegment_t1"/>
    <w:basedOn w:val="Navaden"/>
    <w:rsid w:val="000A7E14"/>
    <w:pPr>
      <w:spacing w:after="140" w:line="360" w:lineRule="atLeast"/>
      <w:jc w:val="center"/>
    </w:pPr>
    <w:rPr>
      <w:b/>
      <w:bCs/>
      <w:color w:val="6B7E9D"/>
      <w:sz w:val="31"/>
      <w:szCs w:val="31"/>
    </w:rPr>
  </w:style>
  <w:style w:type="character" w:customStyle="1" w:styleId="highlight1">
    <w:name w:val="highlight1"/>
    <w:rsid w:val="000A7E14"/>
    <w:rPr>
      <w:color w:val="FF0000"/>
      <w:shd w:val="clear" w:color="auto" w:fill="FFFFFF"/>
    </w:rPr>
  </w:style>
  <w:style w:type="paragraph" w:customStyle="1" w:styleId="esegmenth41">
    <w:name w:val="esegment_h41"/>
    <w:basedOn w:val="Navaden"/>
    <w:rsid w:val="000A7E14"/>
    <w:pPr>
      <w:spacing w:after="140"/>
      <w:jc w:val="center"/>
    </w:pPr>
    <w:rPr>
      <w:b/>
      <w:bCs/>
      <w:color w:val="333333"/>
      <w:sz w:val="12"/>
      <w:szCs w:val="12"/>
    </w:rPr>
  </w:style>
  <w:style w:type="paragraph" w:customStyle="1" w:styleId="odstavek">
    <w:name w:val="odstavek"/>
    <w:basedOn w:val="Navaden"/>
    <w:rsid w:val="000A7E14"/>
    <w:pPr>
      <w:spacing w:before="100" w:beforeAutospacing="1" w:after="100" w:afterAutospacing="1"/>
    </w:pPr>
  </w:style>
  <w:style w:type="character" w:customStyle="1" w:styleId="highlight">
    <w:name w:val="highlight"/>
    <w:rsid w:val="000A7E14"/>
  </w:style>
  <w:style w:type="paragraph" w:customStyle="1" w:styleId="alineazaodstavkom0">
    <w:name w:val="alineazaodstavkom"/>
    <w:basedOn w:val="Navaden"/>
    <w:rsid w:val="00BA1D60"/>
    <w:pPr>
      <w:spacing w:before="100" w:beforeAutospacing="1" w:after="100" w:afterAutospacing="1"/>
    </w:pPr>
  </w:style>
  <w:style w:type="character" w:customStyle="1" w:styleId="Naslov2Znak">
    <w:name w:val="Naslov 2 Znak"/>
    <w:aliases w:val="APEK-2 Znak"/>
    <w:basedOn w:val="Privzetapisavaodstavka"/>
    <w:link w:val="Naslov2"/>
    <w:rsid w:val="00FA4B44"/>
    <w:rPr>
      <w:rFonts w:asciiTheme="majorHAnsi" w:eastAsiaTheme="majorEastAsia" w:hAnsiTheme="majorHAnsi" w:cstheme="majorBidi"/>
      <w:color w:val="2F5496" w:themeColor="accent1" w:themeShade="BF"/>
      <w:sz w:val="26"/>
      <w:szCs w:val="26"/>
      <w:lang w:val="en-US" w:eastAsia="en-US"/>
    </w:rPr>
  </w:style>
  <w:style w:type="character" w:customStyle="1" w:styleId="Naslov3Znak">
    <w:name w:val="Naslov 3 Znak"/>
    <w:aliases w:val="APEK-3 Znak"/>
    <w:basedOn w:val="Privzetapisavaodstavka"/>
    <w:link w:val="Naslov3"/>
    <w:rsid w:val="00FA4B44"/>
    <w:rPr>
      <w:rFonts w:ascii="Arial" w:hAnsi="Arial" w:cs="Arial"/>
      <w:b/>
      <w:bCs/>
      <w:sz w:val="22"/>
      <w:szCs w:val="26"/>
    </w:rPr>
  </w:style>
  <w:style w:type="character" w:customStyle="1" w:styleId="Naslov4Znak">
    <w:name w:val="Naslov 4 Znak"/>
    <w:basedOn w:val="Privzetapisavaodstavka"/>
    <w:link w:val="Naslov4"/>
    <w:rsid w:val="00FA4B44"/>
    <w:rPr>
      <w:rFonts w:ascii="Arial" w:hAnsi="Arial"/>
      <w:b/>
      <w:sz w:val="24"/>
      <w:lang w:eastAsia="en-US"/>
    </w:rPr>
  </w:style>
  <w:style w:type="character" w:customStyle="1" w:styleId="Naslov6Znak">
    <w:name w:val="Naslov 6 Znak"/>
    <w:basedOn w:val="Privzetapisavaodstavka"/>
    <w:link w:val="Naslov6"/>
    <w:rsid w:val="00FA4B44"/>
    <w:rPr>
      <w:i/>
      <w:sz w:val="22"/>
      <w:lang w:eastAsia="en-US"/>
    </w:rPr>
  </w:style>
  <w:style w:type="character" w:customStyle="1" w:styleId="Naslov7Znak">
    <w:name w:val="Naslov 7 Znak"/>
    <w:basedOn w:val="Privzetapisavaodstavka"/>
    <w:link w:val="Naslov7"/>
    <w:rsid w:val="00FA4B44"/>
    <w:rPr>
      <w:rFonts w:ascii="Arial" w:hAnsi="Arial"/>
      <w:lang w:eastAsia="en-US"/>
    </w:rPr>
  </w:style>
  <w:style w:type="character" w:customStyle="1" w:styleId="Naslov8Znak">
    <w:name w:val="Naslov 8 Znak"/>
    <w:basedOn w:val="Privzetapisavaodstavka"/>
    <w:link w:val="Naslov8"/>
    <w:rsid w:val="00FA4B44"/>
    <w:rPr>
      <w:rFonts w:ascii="Arial" w:hAnsi="Arial"/>
      <w:i/>
      <w:lang w:eastAsia="en-US"/>
    </w:rPr>
  </w:style>
  <w:style w:type="character" w:customStyle="1" w:styleId="Naslov9Znak">
    <w:name w:val="Naslov 9 Znak"/>
    <w:basedOn w:val="Privzetapisavaodstavka"/>
    <w:link w:val="Naslov9"/>
    <w:rsid w:val="00FA4B44"/>
    <w:rPr>
      <w:rFonts w:ascii="Arial" w:hAnsi="Arial"/>
      <w:b/>
      <w:i/>
      <w:sz w:val="18"/>
      <w:lang w:eastAsia="en-US"/>
    </w:rPr>
  </w:style>
  <w:style w:type="character" w:customStyle="1" w:styleId="Bodytext4">
    <w:name w:val="Body text (4)_"/>
    <w:basedOn w:val="Privzetapisavaodstavka"/>
    <w:link w:val="Bodytext40"/>
    <w:locked/>
    <w:rsid w:val="00FA4B44"/>
    <w:rPr>
      <w:rFonts w:ascii="Arial" w:eastAsia="Arial" w:hAnsi="Arial" w:cs="Arial"/>
      <w:b/>
      <w:bCs/>
      <w:i/>
      <w:iCs/>
      <w:shd w:val="clear" w:color="auto" w:fill="FFFFFF"/>
    </w:rPr>
  </w:style>
  <w:style w:type="paragraph" w:customStyle="1" w:styleId="Bodytext40">
    <w:name w:val="Body text (4)"/>
    <w:basedOn w:val="Navaden"/>
    <w:link w:val="Bodytext4"/>
    <w:rsid w:val="00FA4B44"/>
    <w:pPr>
      <w:widowControl w:val="0"/>
      <w:shd w:val="clear" w:color="auto" w:fill="FFFFFF"/>
      <w:spacing w:before="600" w:after="360" w:line="0" w:lineRule="atLeast"/>
    </w:pPr>
    <w:rPr>
      <w:rFonts w:ascii="Arial" w:eastAsia="Arial" w:hAnsi="Arial" w:cs="Arial"/>
      <w:b/>
      <w:bCs/>
      <w:i/>
      <w:iCs/>
      <w:sz w:val="20"/>
      <w:szCs w:val="20"/>
    </w:rPr>
  </w:style>
  <w:style w:type="character" w:customStyle="1" w:styleId="NogaZnak">
    <w:name w:val="Noga Znak"/>
    <w:aliases w:val="APEK-5 Znak"/>
    <w:basedOn w:val="Privzetapisavaodstavka"/>
    <w:link w:val="Noga"/>
    <w:rsid w:val="00FA4B44"/>
    <w:rPr>
      <w:rFonts w:ascii="Arial" w:hAnsi="Arial"/>
      <w:szCs w:val="24"/>
      <w:lang w:val="en-US" w:eastAsia="en-US"/>
    </w:rPr>
  </w:style>
  <w:style w:type="paragraph" w:customStyle="1" w:styleId="Navaden1">
    <w:name w:val="Navaden1"/>
    <w:basedOn w:val="Navaden"/>
    <w:rsid w:val="00FA4B44"/>
    <w:pPr>
      <w:spacing w:before="100" w:beforeAutospacing="1" w:after="100" w:afterAutospacing="1"/>
    </w:pPr>
  </w:style>
  <w:style w:type="character" w:customStyle="1" w:styleId="Naslov1Znak">
    <w:name w:val="Naslov 1 Znak"/>
    <w:aliases w:val="NASLOV Znak,APEK-1 Znak"/>
    <w:basedOn w:val="Privzetapisavaodstavka"/>
    <w:link w:val="Naslov1"/>
    <w:uiPriority w:val="9"/>
    <w:rsid w:val="00FA4B44"/>
    <w:rPr>
      <w:rFonts w:ascii="Arial" w:hAnsi="Arial" w:cs="Arial"/>
      <w:b/>
      <w:kern w:val="32"/>
    </w:rPr>
  </w:style>
  <w:style w:type="paragraph" w:customStyle="1" w:styleId="Vrstapredpisa">
    <w:name w:val="Vrsta predpisa"/>
    <w:basedOn w:val="Navaden"/>
    <w:link w:val="VrstapredpisaZnak"/>
    <w:qFormat/>
    <w:rsid w:val="00FA4B44"/>
    <w:pPr>
      <w:suppressAutoHyphens/>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rPr>
  </w:style>
  <w:style w:type="character" w:customStyle="1" w:styleId="VrstapredpisaZnak">
    <w:name w:val="Vrsta predpisa Znak"/>
    <w:link w:val="Vrstapredpisa"/>
    <w:rsid w:val="00FA4B44"/>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FA4B44"/>
    <w:pPr>
      <w:suppressAutoHyphens/>
      <w:overflowPunct w:val="0"/>
      <w:autoSpaceDE w:val="0"/>
      <w:autoSpaceDN w:val="0"/>
      <w:adjustRightInd w:val="0"/>
      <w:spacing w:before="120" w:after="160" w:line="200" w:lineRule="exact"/>
      <w:jc w:val="center"/>
      <w:textAlignment w:val="baseline"/>
    </w:pPr>
    <w:rPr>
      <w:rFonts w:ascii="Arial" w:hAnsi="Arial" w:cs="Arial"/>
      <w:b/>
      <w:sz w:val="22"/>
      <w:szCs w:val="22"/>
    </w:rPr>
  </w:style>
  <w:style w:type="character" w:customStyle="1" w:styleId="NaslovpredpisaZnak">
    <w:name w:val="Naslov_predpisa Znak"/>
    <w:link w:val="Naslovpredpisa"/>
    <w:rsid w:val="00FA4B44"/>
    <w:rPr>
      <w:rFonts w:ascii="Arial" w:hAnsi="Arial" w:cs="Arial"/>
      <w:b/>
      <w:sz w:val="22"/>
      <w:szCs w:val="22"/>
    </w:rPr>
  </w:style>
  <w:style w:type="paragraph" w:customStyle="1" w:styleId="Poglavje">
    <w:name w:val="Poglavje"/>
    <w:basedOn w:val="Navaden"/>
    <w:qFormat/>
    <w:rsid w:val="00FA4B44"/>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rPr>
  </w:style>
  <w:style w:type="paragraph" w:customStyle="1" w:styleId="Barvniseznampoudarek11">
    <w:name w:val="Barvni seznam – poudarek 11"/>
    <w:basedOn w:val="Navaden"/>
    <w:qFormat/>
    <w:rsid w:val="00FA4B44"/>
    <w:pPr>
      <w:spacing w:after="200" w:line="276" w:lineRule="auto"/>
      <w:ind w:left="720"/>
      <w:contextualSpacing/>
    </w:pPr>
    <w:rPr>
      <w:rFonts w:ascii="Calibri" w:eastAsia="Calibri" w:hAnsi="Calibri"/>
      <w:sz w:val="22"/>
      <w:szCs w:val="22"/>
      <w:lang w:eastAsia="en-US"/>
    </w:rPr>
  </w:style>
  <w:style w:type="paragraph" w:customStyle="1" w:styleId="Alineazaodstavkom">
    <w:name w:val="Alinea za odstavkom"/>
    <w:basedOn w:val="Navaden"/>
    <w:link w:val="AlineazaodstavkomZnak"/>
    <w:qFormat/>
    <w:rsid w:val="00FA4B44"/>
    <w:pPr>
      <w:numPr>
        <w:numId w:val="9"/>
      </w:numPr>
      <w:overflowPunct w:val="0"/>
      <w:autoSpaceDE w:val="0"/>
      <w:autoSpaceDN w:val="0"/>
      <w:adjustRightInd w:val="0"/>
      <w:spacing w:line="200" w:lineRule="exact"/>
      <w:ind w:left="709" w:hanging="284"/>
      <w:jc w:val="both"/>
      <w:textAlignment w:val="baseline"/>
    </w:pPr>
    <w:rPr>
      <w:rFonts w:ascii="Arial" w:hAnsi="Arial" w:cs="Arial"/>
      <w:sz w:val="22"/>
      <w:szCs w:val="22"/>
    </w:rPr>
  </w:style>
  <w:style w:type="character" w:customStyle="1" w:styleId="AlineazaodstavkomZnak">
    <w:name w:val="Alinea za odstavkom Znak"/>
    <w:link w:val="Alineazaodstavkom"/>
    <w:rsid w:val="00FA4B44"/>
    <w:rPr>
      <w:rFonts w:ascii="Arial" w:hAnsi="Arial" w:cs="Arial"/>
      <w:sz w:val="22"/>
      <w:szCs w:val="22"/>
    </w:rPr>
  </w:style>
  <w:style w:type="paragraph" w:customStyle="1" w:styleId="Alineazatoko">
    <w:name w:val="Alinea za točko"/>
    <w:basedOn w:val="Navaden"/>
    <w:link w:val="AlineazatokoZnak"/>
    <w:qFormat/>
    <w:rsid w:val="00FA4B44"/>
    <w:pPr>
      <w:tabs>
        <w:tab w:val="num" w:pos="720"/>
      </w:tabs>
      <w:overflowPunct w:val="0"/>
      <w:autoSpaceDE w:val="0"/>
      <w:autoSpaceDN w:val="0"/>
      <w:adjustRightInd w:val="0"/>
      <w:spacing w:line="200" w:lineRule="exact"/>
      <w:ind w:left="720" w:hanging="360"/>
      <w:jc w:val="both"/>
      <w:textAlignment w:val="baseline"/>
    </w:pPr>
    <w:rPr>
      <w:rFonts w:ascii="Arial" w:hAnsi="Arial" w:cs="Arial"/>
      <w:sz w:val="22"/>
      <w:szCs w:val="22"/>
    </w:rPr>
  </w:style>
  <w:style w:type="character" w:customStyle="1" w:styleId="AlineazatokoZnak">
    <w:name w:val="Alinea za točko Znak"/>
    <w:link w:val="Alineazatoko"/>
    <w:rsid w:val="00FA4B44"/>
    <w:rPr>
      <w:rFonts w:ascii="Arial" w:hAnsi="Arial" w:cs="Arial"/>
      <w:sz w:val="22"/>
      <w:szCs w:val="22"/>
    </w:rPr>
  </w:style>
  <w:style w:type="character" w:customStyle="1" w:styleId="rkovnatokazaodstavkomZnak">
    <w:name w:val="Črkovna točka_za odstavkom Znak"/>
    <w:link w:val="rkovnatokazaodstavkom"/>
    <w:rsid w:val="00FA4B44"/>
    <w:rPr>
      <w:rFonts w:ascii="Arial" w:hAnsi="Arial"/>
    </w:rPr>
  </w:style>
  <w:style w:type="paragraph" w:customStyle="1" w:styleId="rkovnatokazaodstavkom">
    <w:name w:val="Črkovna točka_za odstavkom"/>
    <w:basedOn w:val="Navaden"/>
    <w:link w:val="rkovnatokazaodstavkomZnak"/>
    <w:qFormat/>
    <w:rsid w:val="00FA4B44"/>
    <w:pPr>
      <w:numPr>
        <w:numId w:val="10"/>
      </w:numPr>
      <w:overflowPunct w:val="0"/>
      <w:autoSpaceDE w:val="0"/>
      <w:autoSpaceDN w:val="0"/>
      <w:adjustRightInd w:val="0"/>
      <w:spacing w:line="200" w:lineRule="exact"/>
      <w:jc w:val="both"/>
      <w:textAlignment w:val="baseline"/>
    </w:pPr>
    <w:rPr>
      <w:rFonts w:ascii="Arial" w:hAnsi="Arial"/>
      <w:sz w:val="20"/>
      <w:szCs w:val="20"/>
    </w:rPr>
  </w:style>
  <w:style w:type="paragraph" w:customStyle="1" w:styleId="Odsek">
    <w:name w:val="Odsek"/>
    <w:basedOn w:val="Oddelek"/>
    <w:link w:val="OdsekZnak"/>
    <w:qFormat/>
    <w:rsid w:val="00FA4B44"/>
    <w:pPr>
      <w:numPr>
        <w:numId w:val="0"/>
      </w:numPr>
    </w:pPr>
    <w:rPr>
      <w:rFonts w:cs="Arial"/>
      <w:lang w:eastAsia="sl-SI"/>
    </w:rPr>
  </w:style>
  <w:style w:type="character" w:customStyle="1" w:styleId="OdsekZnak">
    <w:name w:val="Odsek Znak"/>
    <w:link w:val="Odsek"/>
    <w:rsid w:val="00FA4B44"/>
    <w:rPr>
      <w:rFonts w:ascii="Arial" w:hAnsi="Arial" w:cs="Arial"/>
      <w:b/>
      <w:sz w:val="22"/>
      <w:szCs w:val="22"/>
    </w:rPr>
  </w:style>
  <w:style w:type="paragraph" w:customStyle="1" w:styleId="Slog1">
    <w:name w:val="Slog1"/>
    <w:basedOn w:val="Navaden"/>
    <w:rsid w:val="00FA4B44"/>
    <w:pPr>
      <w:numPr>
        <w:numId w:val="11"/>
      </w:numPr>
      <w:jc w:val="center"/>
    </w:pPr>
    <w:rPr>
      <w:rFonts w:ascii="Arial" w:hAnsi="Arial"/>
      <w:szCs w:val="20"/>
      <w:lang w:eastAsia="en-US"/>
    </w:rPr>
  </w:style>
  <w:style w:type="paragraph" w:customStyle="1" w:styleId="len">
    <w:name w:val="Člen"/>
    <w:basedOn w:val="Navaden"/>
    <w:next w:val="Navaden"/>
    <w:rsid w:val="00FA4B44"/>
    <w:pPr>
      <w:numPr>
        <w:numId w:val="12"/>
      </w:numPr>
      <w:jc w:val="center"/>
    </w:pPr>
    <w:rPr>
      <w:rFonts w:ascii="Arial" w:hAnsi="Arial"/>
      <w:szCs w:val="20"/>
      <w:lang w:eastAsia="en-US"/>
    </w:rPr>
  </w:style>
  <w:style w:type="paragraph" w:styleId="Oznaenseznam">
    <w:name w:val="List Bullet"/>
    <w:basedOn w:val="Navaden"/>
    <w:autoRedefine/>
    <w:rsid w:val="00FA4B44"/>
    <w:pPr>
      <w:tabs>
        <w:tab w:val="num" w:pos="360"/>
      </w:tabs>
      <w:ind w:left="360" w:hanging="360"/>
      <w:jc w:val="both"/>
    </w:pPr>
    <w:rPr>
      <w:rFonts w:ascii="Arial" w:hAnsi="Arial"/>
      <w:szCs w:val="20"/>
      <w:lang w:eastAsia="en-US"/>
    </w:rPr>
  </w:style>
  <w:style w:type="paragraph" w:styleId="Telobesedila3">
    <w:name w:val="Body Text 3"/>
    <w:basedOn w:val="Navaden"/>
    <w:link w:val="Telobesedila3Znak"/>
    <w:rsid w:val="00FA4B44"/>
    <w:rPr>
      <w:rFonts w:ascii="Arial" w:eastAsia="MS Mincho" w:hAnsi="Arial"/>
      <w:szCs w:val="20"/>
      <w:lang w:eastAsia="en-US"/>
    </w:rPr>
  </w:style>
  <w:style w:type="character" w:customStyle="1" w:styleId="Telobesedila3Znak">
    <w:name w:val="Telo besedila 3 Znak"/>
    <w:basedOn w:val="Privzetapisavaodstavka"/>
    <w:link w:val="Telobesedila3"/>
    <w:rsid w:val="00FA4B44"/>
    <w:rPr>
      <w:rFonts w:ascii="Arial" w:eastAsia="MS Mincho" w:hAnsi="Arial"/>
      <w:sz w:val="24"/>
      <w:lang w:eastAsia="en-US"/>
    </w:rPr>
  </w:style>
  <w:style w:type="character" w:styleId="tevilkastrani">
    <w:name w:val="page number"/>
    <w:rsid w:val="00FA4B44"/>
  </w:style>
  <w:style w:type="paragraph" w:styleId="Telobesedila-zamik">
    <w:name w:val="Body Text Indent"/>
    <w:basedOn w:val="Navaden"/>
    <w:link w:val="Telobesedila-zamikZnak"/>
    <w:rsid w:val="00FA4B44"/>
    <w:pPr>
      <w:spacing w:line="288" w:lineRule="auto"/>
      <w:ind w:left="709" w:hanging="283"/>
    </w:pPr>
    <w:rPr>
      <w:rFonts w:ascii="Arial" w:eastAsia="MS Mincho" w:hAnsi="Arial"/>
      <w:sz w:val="20"/>
      <w:szCs w:val="20"/>
      <w:lang w:eastAsia="en-US"/>
    </w:rPr>
  </w:style>
  <w:style w:type="character" w:customStyle="1" w:styleId="Telobesedila-zamikZnak">
    <w:name w:val="Telo besedila - zamik Znak"/>
    <w:basedOn w:val="Privzetapisavaodstavka"/>
    <w:link w:val="Telobesedila-zamik"/>
    <w:rsid w:val="00FA4B44"/>
    <w:rPr>
      <w:rFonts w:ascii="Arial" w:eastAsia="MS Mincho" w:hAnsi="Arial"/>
      <w:lang w:eastAsia="en-US"/>
    </w:rPr>
  </w:style>
  <w:style w:type="character" w:customStyle="1" w:styleId="Artdef">
    <w:name w:val="Art#_def"/>
    <w:rsid w:val="00FA4B44"/>
    <w:rPr>
      <w:rFonts w:ascii="Times New Roman" w:hAnsi="Times New Roman"/>
      <w:b/>
      <w:color w:val="auto"/>
    </w:rPr>
  </w:style>
  <w:style w:type="character" w:customStyle="1" w:styleId="Notes">
    <w:name w:val="Notes"/>
    <w:rsid w:val="00FA4B44"/>
    <w:rPr>
      <w:rFonts w:ascii="Arial" w:hAnsi="Arial"/>
      <w:sz w:val="16"/>
    </w:rPr>
  </w:style>
  <w:style w:type="numbering" w:customStyle="1" w:styleId="NoList1">
    <w:name w:val="No List1"/>
    <w:next w:val="Brezseznama"/>
    <w:semiHidden/>
    <w:rsid w:val="00FA4B44"/>
  </w:style>
  <w:style w:type="character" w:styleId="SledenaHiperpovezava">
    <w:name w:val="FollowedHyperlink"/>
    <w:rsid w:val="00FA4B44"/>
    <w:rPr>
      <w:color w:val="800080"/>
      <w:u w:val="single"/>
    </w:rPr>
  </w:style>
  <w:style w:type="paragraph" w:styleId="Kazalovsebine1">
    <w:name w:val="toc 1"/>
    <w:basedOn w:val="Navaden"/>
    <w:next w:val="Navaden"/>
    <w:autoRedefine/>
    <w:rsid w:val="00FA4B44"/>
    <w:pPr>
      <w:ind w:left="470" w:hanging="470"/>
    </w:pPr>
    <w:rPr>
      <w:sz w:val="14"/>
      <w:lang w:val="de-DE"/>
    </w:rPr>
  </w:style>
  <w:style w:type="paragraph" w:styleId="Kazalovsebine2">
    <w:name w:val="toc 2"/>
    <w:basedOn w:val="Kazalovsebine1"/>
    <w:next w:val="Navaden"/>
    <w:rsid w:val="00FA4B44"/>
    <w:pPr>
      <w:keepLines/>
      <w:tabs>
        <w:tab w:val="left" w:pos="1985"/>
        <w:tab w:val="right" w:leader="dot" w:pos="8505"/>
        <w:tab w:val="right" w:pos="9355"/>
      </w:tabs>
      <w:overflowPunct w:val="0"/>
      <w:autoSpaceDE w:val="0"/>
      <w:autoSpaceDN w:val="0"/>
      <w:adjustRightInd w:val="0"/>
      <w:spacing w:before="160"/>
      <w:ind w:left="1985" w:right="851" w:hanging="1985"/>
      <w:jc w:val="both"/>
    </w:pPr>
    <w:rPr>
      <w:szCs w:val="20"/>
      <w:lang w:val="fr-FR" w:eastAsia="en-US"/>
    </w:rPr>
  </w:style>
  <w:style w:type="paragraph" w:styleId="Kazalovsebine4">
    <w:name w:val="toc 4"/>
    <w:basedOn w:val="Navaden"/>
    <w:next w:val="Navaden"/>
    <w:autoRedefine/>
    <w:rsid w:val="00FA4B44"/>
    <w:pPr>
      <w:ind w:left="18"/>
      <w:jc w:val="both"/>
    </w:pPr>
    <w:rPr>
      <w:sz w:val="16"/>
      <w:lang w:val="en-AU"/>
    </w:rPr>
  </w:style>
  <w:style w:type="paragraph" w:styleId="Kazalovsebine6">
    <w:name w:val="toc 6"/>
    <w:basedOn w:val="Kazalovsebine4"/>
    <w:next w:val="Navaden"/>
    <w:rsid w:val="00FA4B44"/>
    <w:pPr>
      <w:keepLines/>
      <w:tabs>
        <w:tab w:val="right" w:leader="dot" w:pos="8505"/>
        <w:tab w:val="right" w:pos="9355"/>
      </w:tabs>
      <w:overflowPunct w:val="0"/>
      <w:autoSpaceDE w:val="0"/>
      <w:autoSpaceDN w:val="0"/>
      <w:adjustRightInd w:val="0"/>
      <w:spacing w:before="80"/>
      <w:ind w:left="3913" w:right="851" w:hanging="851"/>
    </w:pPr>
    <w:rPr>
      <w:szCs w:val="20"/>
      <w:lang w:val="fr-FR" w:eastAsia="en-US"/>
    </w:rPr>
  </w:style>
  <w:style w:type="paragraph" w:styleId="Kazalovsebine7">
    <w:name w:val="toc 7"/>
    <w:basedOn w:val="Navaden"/>
    <w:next w:val="Navaden"/>
    <w:autoRedefine/>
    <w:rsid w:val="00FA4B44"/>
    <w:pPr>
      <w:keepLines/>
      <w:tabs>
        <w:tab w:val="left" w:pos="1134"/>
        <w:tab w:val="left" w:pos="1871"/>
        <w:tab w:val="left" w:pos="2268"/>
        <w:tab w:val="left" w:pos="6350"/>
        <w:tab w:val="right" w:leader="dot" w:pos="9725"/>
      </w:tabs>
      <w:spacing w:before="240"/>
      <w:ind w:left="457" w:hanging="457"/>
    </w:pPr>
    <w:rPr>
      <w:noProof/>
      <w:color w:val="000000"/>
      <w:sz w:val="14"/>
      <w:szCs w:val="20"/>
    </w:rPr>
  </w:style>
  <w:style w:type="paragraph" w:styleId="Konnaopomba-besedilo">
    <w:name w:val="endnote text"/>
    <w:basedOn w:val="Navaden"/>
    <w:link w:val="Konnaopomba-besediloZnak"/>
    <w:rsid w:val="00FA4B44"/>
    <w:rPr>
      <w:rFonts w:ascii="MS Sans Serif" w:hAnsi="MS Sans Serif"/>
      <w:sz w:val="20"/>
      <w:szCs w:val="20"/>
    </w:rPr>
  </w:style>
  <w:style w:type="character" w:customStyle="1" w:styleId="Konnaopomba-besediloZnak">
    <w:name w:val="Končna opomba - besedilo Znak"/>
    <w:basedOn w:val="Privzetapisavaodstavka"/>
    <w:link w:val="Konnaopomba-besedilo"/>
    <w:rsid w:val="00FA4B44"/>
    <w:rPr>
      <w:rFonts w:ascii="MS Sans Serif" w:hAnsi="MS Sans Serif"/>
      <w:lang w:val="en-US"/>
    </w:rPr>
  </w:style>
  <w:style w:type="paragraph" w:customStyle="1" w:styleId="TableText">
    <w:name w:val="Table_Text"/>
    <w:basedOn w:val="Navaden"/>
    <w:rsid w:val="00FA4B44"/>
    <w:pPr>
      <w:keepNext/>
      <w:widowControl w:val="0"/>
      <w:tabs>
        <w:tab w:val="left" w:pos="113"/>
        <w:tab w:val="left" w:pos="624"/>
        <w:tab w:val="left" w:pos="737"/>
        <w:tab w:val="left" w:pos="1985"/>
        <w:tab w:val="left" w:pos="2098"/>
      </w:tabs>
      <w:spacing w:before="60" w:after="60"/>
      <w:jc w:val="both"/>
    </w:pPr>
    <w:rPr>
      <w:rFonts w:ascii="Arial" w:hAnsi="Arial"/>
      <w:sz w:val="16"/>
      <w:szCs w:val="20"/>
      <w:lang w:val="en-GB"/>
    </w:rPr>
  </w:style>
  <w:style w:type="paragraph" w:customStyle="1" w:styleId="TableTextS5">
    <w:name w:val="Table_TextS5"/>
    <w:basedOn w:val="Navaden"/>
    <w:link w:val="TableTextS5Char"/>
    <w:rsid w:val="00FA4B44"/>
    <w:pPr>
      <w:tabs>
        <w:tab w:val="left" w:pos="170"/>
        <w:tab w:val="left" w:pos="567"/>
        <w:tab w:val="left" w:pos="737"/>
        <w:tab w:val="left" w:pos="2977"/>
        <w:tab w:val="left" w:pos="3266"/>
      </w:tabs>
      <w:overflowPunct w:val="0"/>
      <w:autoSpaceDE w:val="0"/>
      <w:autoSpaceDN w:val="0"/>
      <w:adjustRightInd w:val="0"/>
      <w:spacing w:before="40" w:after="40"/>
    </w:pPr>
    <w:rPr>
      <w:sz w:val="20"/>
      <w:szCs w:val="20"/>
      <w:lang w:val="fr-FR" w:eastAsia="en-US"/>
    </w:rPr>
  </w:style>
  <w:style w:type="paragraph" w:customStyle="1" w:styleId="Border">
    <w:name w:val="Border"/>
    <w:basedOn w:val="TableText"/>
    <w:rsid w:val="00FA4B44"/>
    <w:pPr>
      <w:keepNext w:val="0"/>
      <w:widowControl/>
      <w:pBdr>
        <w:bottom w:val="single" w:sz="6" w:space="0" w:color="auto"/>
      </w:pBdr>
      <w:tabs>
        <w:tab w:val="clear" w:pos="113"/>
        <w:tab w:val="clear" w:pos="624"/>
        <w:tab w:val="clear" w:pos="1985"/>
        <w:tab w:val="clear" w:pos="2098"/>
        <w:tab w:val="left" w:pos="170"/>
        <w:tab w:val="left" w:pos="567"/>
        <w:tab w:val="left" w:pos="2977"/>
        <w:tab w:val="left" w:pos="3266"/>
      </w:tabs>
      <w:overflowPunct w:val="0"/>
      <w:autoSpaceDE w:val="0"/>
      <w:autoSpaceDN w:val="0"/>
      <w:adjustRightInd w:val="0"/>
      <w:spacing w:before="0" w:after="0" w:line="10" w:lineRule="exact"/>
      <w:ind w:left="28" w:right="28"/>
      <w:jc w:val="center"/>
    </w:pPr>
    <w:rPr>
      <w:rFonts w:ascii="Times New Roman" w:hAnsi="Times New Roman"/>
      <w:b/>
      <w:noProof/>
      <w:sz w:val="20"/>
      <w:lang w:val="en-US" w:eastAsia="en-US"/>
    </w:rPr>
  </w:style>
  <w:style w:type="paragraph" w:customStyle="1" w:styleId="TableTitle">
    <w:name w:val="Table_Title"/>
    <w:basedOn w:val="Navaden"/>
    <w:next w:val="TableText"/>
    <w:rsid w:val="00FA4B44"/>
    <w:pPr>
      <w:keepNext/>
      <w:widowControl w:val="0"/>
      <w:tabs>
        <w:tab w:val="left" w:pos="737"/>
        <w:tab w:val="left" w:pos="1134"/>
      </w:tabs>
      <w:spacing w:before="113" w:after="120"/>
      <w:jc w:val="center"/>
    </w:pPr>
    <w:rPr>
      <w:rFonts w:ascii="CG Times (W1)" w:hAnsi="CG Times (W1)"/>
      <w:b/>
      <w:sz w:val="18"/>
      <w:szCs w:val="20"/>
      <w:lang w:val="en-GB"/>
    </w:rPr>
  </w:style>
  <w:style w:type="paragraph" w:customStyle="1" w:styleId="Note">
    <w:name w:val="Note"/>
    <w:basedOn w:val="Navaden"/>
    <w:link w:val="NoteChar"/>
    <w:rsid w:val="00FA4B44"/>
    <w:pPr>
      <w:widowControl w:val="0"/>
      <w:tabs>
        <w:tab w:val="left" w:pos="-720"/>
      </w:tabs>
      <w:suppressAutoHyphens/>
      <w:spacing w:before="60" w:after="120"/>
    </w:pPr>
    <w:rPr>
      <w:rFonts w:ascii="Arial" w:hAnsi="Arial"/>
      <w:sz w:val="16"/>
      <w:szCs w:val="20"/>
      <w:lang w:val="en-GB"/>
    </w:rPr>
  </w:style>
  <w:style w:type="paragraph" w:customStyle="1" w:styleId="ECA">
    <w:name w:val="ECA"/>
    <w:basedOn w:val="Navaden"/>
    <w:rsid w:val="00FA4B44"/>
    <w:pPr>
      <w:widowControl w:val="0"/>
      <w:tabs>
        <w:tab w:val="left" w:pos="1113"/>
        <w:tab w:val="left" w:pos="3381"/>
        <w:tab w:val="left" w:pos="5701"/>
        <w:tab w:val="left" w:pos="8167"/>
        <w:tab w:val="left" w:pos="9618"/>
      </w:tabs>
      <w:suppressAutoHyphens/>
      <w:spacing w:before="60" w:after="40"/>
      <w:ind w:left="-23"/>
    </w:pPr>
    <w:rPr>
      <w:rFonts w:ascii="Arial" w:hAnsi="Arial"/>
      <w:spacing w:val="-2"/>
      <w:sz w:val="20"/>
      <w:szCs w:val="20"/>
    </w:rPr>
  </w:style>
  <w:style w:type="paragraph" w:customStyle="1" w:styleId="Tablelegend">
    <w:name w:val="Table_legend"/>
    <w:basedOn w:val="TableText"/>
    <w:next w:val="Navaden"/>
    <w:rsid w:val="00FA4B44"/>
    <w:pPr>
      <w:widowControl/>
      <w:tabs>
        <w:tab w:val="clear" w:pos="113"/>
        <w:tab w:val="clear" w:pos="624"/>
        <w:tab w:val="clear" w:pos="737"/>
        <w:tab w:val="clear" w:pos="1985"/>
        <w:tab w:val="clear" w:pos="2098"/>
        <w:tab w:val="left" w:pos="284"/>
        <w:tab w:val="left" w:pos="567"/>
        <w:tab w:val="left" w:pos="851"/>
        <w:tab w:val="left" w:pos="1134"/>
      </w:tabs>
      <w:overflowPunct w:val="0"/>
      <w:autoSpaceDE w:val="0"/>
      <w:autoSpaceDN w:val="0"/>
      <w:adjustRightInd w:val="0"/>
      <w:spacing w:before="120" w:after="0"/>
    </w:pPr>
    <w:rPr>
      <w:rFonts w:ascii="Times New Roman" w:hAnsi="Times New Roman"/>
      <w:sz w:val="20"/>
      <w:lang w:val="fr-FR" w:eastAsia="en-US"/>
    </w:rPr>
  </w:style>
  <w:style w:type="paragraph" w:customStyle="1" w:styleId="enumlev2">
    <w:name w:val="enumlev2"/>
    <w:basedOn w:val="Navaden"/>
    <w:rsid w:val="00FA4B44"/>
    <w:pPr>
      <w:tabs>
        <w:tab w:val="left" w:pos="907"/>
        <w:tab w:val="left" w:pos="1134"/>
        <w:tab w:val="left" w:pos="1871"/>
        <w:tab w:val="left" w:pos="2608"/>
        <w:tab w:val="left" w:pos="3345"/>
      </w:tabs>
      <w:overflowPunct w:val="0"/>
      <w:autoSpaceDE w:val="0"/>
      <w:autoSpaceDN w:val="0"/>
      <w:adjustRightInd w:val="0"/>
      <w:spacing w:before="120"/>
      <w:ind w:left="908" w:hanging="454"/>
      <w:jc w:val="both"/>
    </w:pPr>
    <w:rPr>
      <w:sz w:val="14"/>
      <w:szCs w:val="20"/>
      <w:lang w:val="fr-FR" w:eastAsia="en-US"/>
    </w:rPr>
  </w:style>
  <w:style w:type="paragraph" w:customStyle="1" w:styleId="TableNo">
    <w:name w:val="Table_No"/>
    <w:basedOn w:val="Navaden"/>
    <w:next w:val="TableTitle"/>
    <w:rsid w:val="00FA4B44"/>
    <w:pPr>
      <w:keepNext/>
      <w:overflowPunct w:val="0"/>
      <w:autoSpaceDE w:val="0"/>
      <w:autoSpaceDN w:val="0"/>
      <w:adjustRightInd w:val="0"/>
      <w:spacing w:before="360" w:after="120"/>
      <w:jc w:val="center"/>
    </w:pPr>
    <w:rPr>
      <w:sz w:val="20"/>
      <w:szCs w:val="20"/>
      <w:lang w:val="fr-FR" w:eastAsia="en-US"/>
    </w:rPr>
  </w:style>
  <w:style w:type="paragraph" w:customStyle="1" w:styleId="Tabletext0">
    <w:name w:val="Table_text"/>
    <w:basedOn w:val="Navaden"/>
    <w:rsid w:val="00FA4B44"/>
    <w:pPr>
      <w:overflowPunct w:val="0"/>
      <w:autoSpaceDE w:val="0"/>
      <w:autoSpaceDN w:val="0"/>
      <w:adjustRightInd w:val="0"/>
      <w:spacing w:before="40" w:after="40"/>
      <w:jc w:val="both"/>
    </w:pPr>
    <w:rPr>
      <w:sz w:val="20"/>
      <w:szCs w:val="20"/>
      <w:lang w:val="fr-FR" w:eastAsia="en-US"/>
    </w:rPr>
  </w:style>
  <w:style w:type="paragraph" w:customStyle="1" w:styleId="Table">
    <w:name w:val="Table_#"/>
    <w:basedOn w:val="Navaden"/>
    <w:next w:val="TableTitle"/>
    <w:rsid w:val="00FA4B44"/>
    <w:pPr>
      <w:keepNext/>
      <w:widowControl w:val="0"/>
      <w:tabs>
        <w:tab w:val="left" w:pos="737"/>
        <w:tab w:val="left" w:pos="1134"/>
      </w:tabs>
      <w:spacing w:before="567" w:after="120"/>
      <w:jc w:val="center"/>
    </w:pPr>
    <w:rPr>
      <w:rFonts w:ascii="CG Times (W1)" w:hAnsi="CG Times (W1)"/>
      <w:sz w:val="18"/>
      <w:szCs w:val="20"/>
      <w:lang w:val="en-GB"/>
    </w:rPr>
  </w:style>
  <w:style w:type="paragraph" w:customStyle="1" w:styleId="Tableop">
    <w:name w:val="Table_op"/>
    <w:basedOn w:val="TableText"/>
    <w:rsid w:val="00FA4B44"/>
    <w:pPr>
      <w:keepLines/>
      <w:tabs>
        <w:tab w:val="clear" w:pos="113"/>
        <w:tab w:val="clear" w:pos="624"/>
        <w:tab w:val="clear" w:pos="737"/>
        <w:tab w:val="clear" w:pos="1985"/>
        <w:tab w:val="clear" w:pos="2098"/>
        <w:tab w:val="left" w:pos="830"/>
      </w:tabs>
      <w:spacing w:before="0" w:after="0" w:line="180" w:lineRule="atLeast"/>
      <w:ind w:left="470" w:hanging="470"/>
      <w:jc w:val="left"/>
    </w:pPr>
    <w:rPr>
      <w:rFonts w:ascii="Times New Roman" w:hAnsi="Times New Roman"/>
      <w:color w:val="000000"/>
      <w:sz w:val="14"/>
      <w:lang w:val="sl-SI"/>
    </w:rPr>
  </w:style>
  <w:style w:type="paragraph" w:customStyle="1" w:styleId="FigureLegend">
    <w:name w:val="Figure_Legend"/>
    <w:basedOn w:val="Navaden"/>
    <w:next w:val="Navaden"/>
    <w:rsid w:val="00FA4B44"/>
    <w:pPr>
      <w:keepNext/>
      <w:tabs>
        <w:tab w:val="left" w:pos="284"/>
        <w:tab w:val="left" w:pos="567"/>
        <w:tab w:val="left" w:pos="851"/>
        <w:tab w:val="left" w:pos="1134"/>
      </w:tabs>
      <w:spacing w:before="120"/>
      <w:jc w:val="both"/>
    </w:pPr>
    <w:rPr>
      <w:noProof/>
      <w:sz w:val="20"/>
      <w:szCs w:val="20"/>
    </w:rPr>
  </w:style>
  <w:style w:type="paragraph" w:customStyle="1" w:styleId="TAH">
    <w:name w:val="TAH"/>
    <w:basedOn w:val="Navaden"/>
    <w:rsid w:val="00FA4B44"/>
    <w:pPr>
      <w:keepNext/>
      <w:keepLines/>
      <w:jc w:val="center"/>
    </w:pPr>
    <w:rPr>
      <w:rFonts w:ascii="Arial" w:hAnsi="Arial"/>
      <w:b/>
      <w:sz w:val="18"/>
      <w:szCs w:val="20"/>
      <w:lang w:val="en-GB" w:eastAsia="en-US"/>
    </w:rPr>
  </w:style>
  <w:style w:type="paragraph" w:customStyle="1" w:styleId="Proposal">
    <w:name w:val="Proposal"/>
    <w:basedOn w:val="Navaden"/>
    <w:next w:val="Navaden"/>
    <w:rsid w:val="00FA4B44"/>
    <w:pPr>
      <w:keepNext/>
      <w:tabs>
        <w:tab w:val="left" w:pos="1134"/>
        <w:tab w:val="left" w:pos="1871"/>
        <w:tab w:val="left" w:pos="2268"/>
      </w:tabs>
      <w:overflowPunct w:val="0"/>
      <w:autoSpaceDE w:val="0"/>
      <w:autoSpaceDN w:val="0"/>
      <w:adjustRightInd w:val="0"/>
      <w:spacing w:before="240"/>
    </w:pPr>
    <w:rPr>
      <w:szCs w:val="20"/>
      <w:lang w:val="en-GB" w:eastAsia="en-US"/>
    </w:rPr>
  </w:style>
  <w:style w:type="character" w:styleId="Konnaopomba-sklic">
    <w:name w:val="endnote reference"/>
    <w:rsid w:val="00FA4B44"/>
    <w:rPr>
      <w:vertAlign w:val="superscript"/>
    </w:rPr>
  </w:style>
  <w:style w:type="character" w:customStyle="1" w:styleId="Artref">
    <w:name w:val="Art_ref"/>
    <w:rsid w:val="00FA4B44"/>
  </w:style>
  <w:style w:type="character" w:customStyle="1" w:styleId="Tablefreq">
    <w:name w:val="Table_freq"/>
    <w:rsid w:val="00FA4B44"/>
    <w:rPr>
      <w:b/>
      <w:bCs w:val="0"/>
      <w:color w:val="FF0000"/>
    </w:rPr>
  </w:style>
  <w:style w:type="character" w:customStyle="1" w:styleId="TableFreq0">
    <w:name w:val="Table_Freq"/>
    <w:rsid w:val="00FA4B44"/>
    <w:rPr>
      <w:b/>
      <w:bCs w:val="0"/>
      <w:color w:val="FF0000"/>
    </w:rPr>
  </w:style>
  <w:style w:type="character" w:customStyle="1" w:styleId="Freq">
    <w:name w:val="Freq"/>
    <w:rsid w:val="00FA4B44"/>
    <w:rPr>
      <w:sz w:val="24"/>
    </w:rPr>
  </w:style>
  <w:style w:type="character" w:customStyle="1" w:styleId="Artref0">
    <w:name w:val="Art#_ref"/>
    <w:rsid w:val="00FA4B44"/>
    <w:rPr>
      <w:color w:val="auto"/>
    </w:rPr>
  </w:style>
  <w:style w:type="character" w:customStyle="1" w:styleId="Alloc">
    <w:name w:val="Alloc"/>
    <w:rsid w:val="00FA4B44"/>
    <w:rPr>
      <w:sz w:val="16"/>
    </w:rPr>
  </w:style>
  <w:style w:type="character" w:customStyle="1" w:styleId="Artdef0">
    <w:name w:val="Art_def"/>
    <w:rsid w:val="00FA4B44"/>
    <w:rPr>
      <w:rFonts w:ascii="Times New Roman" w:hAnsi="Times New Roman" w:cs="Times New Roman" w:hint="default"/>
      <w:b/>
      <w:bCs w:val="0"/>
    </w:rPr>
  </w:style>
  <w:style w:type="character" w:customStyle="1" w:styleId="Resref">
    <w:name w:val="Res_ref"/>
    <w:rsid w:val="00FA4B44"/>
  </w:style>
  <w:style w:type="character" w:customStyle="1" w:styleId="Appref">
    <w:name w:val="App_ref"/>
    <w:rsid w:val="00FA4B44"/>
  </w:style>
  <w:style w:type="character" w:customStyle="1" w:styleId="href">
    <w:name w:val="href"/>
    <w:rsid w:val="00FA4B44"/>
  </w:style>
  <w:style w:type="paragraph" w:customStyle="1" w:styleId="TableNote">
    <w:name w:val="TableNote"/>
    <w:basedOn w:val="TableText"/>
    <w:rsid w:val="00FA4B44"/>
    <w:pPr>
      <w:keepNext w:val="0"/>
      <w:widowControl/>
      <w:tabs>
        <w:tab w:val="clear" w:pos="113"/>
        <w:tab w:val="clear" w:pos="624"/>
        <w:tab w:val="clear" w:pos="737"/>
        <w:tab w:val="clear" w:pos="1985"/>
        <w:tab w:val="clear" w:pos="2098"/>
      </w:tabs>
      <w:overflowPunct w:val="0"/>
      <w:autoSpaceDE w:val="0"/>
      <w:autoSpaceDN w:val="0"/>
      <w:adjustRightInd w:val="0"/>
      <w:spacing w:before="40" w:after="40"/>
    </w:pPr>
    <w:rPr>
      <w:rFonts w:ascii="Times New Roman" w:hAnsi="Times New Roman"/>
      <w:sz w:val="20"/>
      <w:lang w:val="fr-FR" w:eastAsia="en-US"/>
    </w:rPr>
  </w:style>
  <w:style w:type="paragraph" w:customStyle="1" w:styleId="Band">
    <w:name w:val="Band"/>
    <w:basedOn w:val="ECA"/>
    <w:rsid w:val="00FA4B44"/>
  </w:style>
  <w:style w:type="paragraph" w:customStyle="1" w:styleId="NavadenTimesNewRoman">
    <w:name w:val="Navaden Times New Roman"/>
    <w:basedOn w:val="Navaden"/>
    <w:rsid w:val="00FA4B44"/>
    <w:pPr>
      <w:widowControl w:val="0"/>
    </w:pPr>
    <w:rPr>
      <w:sz w:val="22"/>
      <w:szCs w:val="20"/>
    </w:rPr>
  </w:style>
  <w:style w:type="paragraph" w:styleId="Telobesedila-zamik2">
    <w:name w:val="Body Text Indent 2"/>
    <w:basedOn w:val="Navaden"/>
    <w:link w:val="Telobesedila-zamik2Znak"/>
    <w:rsid w:val="00FA4B44"/>
    <w:pPr>
      <w:spacing w:line="288" w:lineRule="auto"/>
      <w:ind w:left="426" w:hanging="426"/>
      <w:jc w:val="both"/>
    </w:pPr>
    <w:rPr>
      <w:rFonts w:ascii="Arial" w:hAnsi="Arial" w:cs="Arial"/>
      <w:szCs w:val="20"/>
      <w:lang w:eastAsia="en-US"/>
    </w:rPr>
  </w:style>
  <w:style w:type="character" w:customStyle="1" w:styleId="Telobesedila-zamik2Znak">
    <w:name w:val="Telo besedila - zamik 2 Znak"/>
    <w:basedOn w:val="Privzetapisavaodstavka"/>
    <w:link w:val="Telobesedila-zamik2"/>
    <w:rsid w:val="00FA4B44"/>
    <w:rPr>
      <w:rFonts w:ascii="Arial" w:hAnsi="Arial" w:cs="Arial"/>
      <w:sz w:val="24"/>
      <w:lang w:eastAsia="en-US"/>
    </w:rPr>
  </w:style>
  <w:style w:type="paragraph" w:styleId="Telobesedila-zamik3">
    <w:name w:val="Body Text Indent 3"/>
    <w:basedOn w:val="Navaden"/>
    <w:link w:val="Telobesedila-zamik3Znak"/>
    <w:rsid w:val="00FA4B44"/>
    <w:pPr>
      <w:tabs>
        <w:tab w:val="left" w:pos="851"/>
      </w:tabs>
      <w:autoSpaceDE w:val="0"/>
      <w:autoSpaceDN w:val="0"/>
      <w:adjustRightInd w:val="0"/>
      <w:ind w:left="851" w:hanging="851"/>
      <w:jc w:val="both"/>
    </w:pPr>
    <w:rPr>
      <w:color w:val="000000"/>
      <w:sz w:val="20"/>
      <w:szCs w:val="20"/>
    </w:rPr>
  </w:style>
  <w:style w:type="character" w:customStyle="1" w:styleId="Telobesedila-zamik3Znak">
    <w:name w:val="Telo besedila - zamik 3 Znak"/>
    <w:basedOn w:val="Privzetapisavaodstavka"/>
    <w:link w:val="Telobesedila-zamik3"/>
    <w:rsid w:val="00FA4B44"/>
    <w:rPr>
      <w:color w:val="000000"/>
    </w:rPr>
  </w:style>
  <w:style w:type="paragraph" w:styleId="z-dnoobrazca">
    <w:name w:val="HTML Bottom of Form"/>
    <w:basedOn w:val="Navaden"/>
    <w:next w:val="Navaden"/>
    <w:link w:val="z-dnoobrazcaZnak"/>
    <w:hidden/>
    <w:rsid w:val="00FA4B44"/>
    <w:pPr>
      <w:pBdr>
        <w:top w:val="single" w:sz="6" w:space="1" w:color="auto"/>
      </w:pBdr>
      <w:jc w:val="center"/>
    </w:pPr>
    <w:rPr>
      <w:rFonts w:ascii="Arial" w:hAnsi="Arial" w:cs="Arial"/>
      <w:vanish/>
      <w:sz w:val="16"/>
      <w:szCs w:val="16"/>
      <w:lang w:val="en-GB" w:eastAsia="en-US"/>
    </w:rPr>
  </w:style>
  <w:style w:type="character" w:customStyle="1" w:styleId="z-dnoobrazcaZnak">
    <w:name w:val="z-dno obrazca Znak"/>
    <w:basedOn w:val="Privzetapisavaodstavka"/>
    <w:link w:val="z-dnoobrazca"/>
    <w:rsid w:val="00FA4B44"/>
    <w:rPr>
      <w:rFonts w:ascii="Arial" w:hAnsi="Arial" w:cs="Arial"/>
      <w:vanish/>
      <w:sz w:val="16"/>
      <w:szCs w:val="16"/>
      <w:lang w:val="en-GB" w:eastAsia="en-US"/>
    </w:rPr>
  </w:style>
  <w:style w:type="paragraph" w:customStyle="1" w:styleId="TockaGradiva">
    <w:name w:val="TockaGradiva"/>
    <w:basedOn w:val="Navaden"/>
    <w:rsid w:val="00FA4B44"/>
    <w:pPr>
      <w:keepNext/>
      <w:keepLines/>
      <w:tabs>
        <w:tab w:val="left" w:pos="426"/>
      </w:tabs>
      <w:spacing w:before="240" w:after="240"/>
      <w:jc w:val="both"/>
    </w:pPr>
    <w:rPr>
      <w:rFonts w:ascii="Tahoma" w:hAnsi="Tahoma" w:cs="Tahoma"/>
      <w:b/>
      <w:bCs/>
      <w:sz w:val="22"/>
      <w:szCs w:val="20"/>
    </w:rPr>
  </w:style>
  <w:style w:type="paragraph" w:customStyle="1" w:styleId="BesediloTocke">
    <w:name w:val="BesediloTocke"/>
    <w:basedOn w:val="Navaden"/>
    <w:rsid w:val="00FA4B44"/>
    <w:pPr>
      <w:widowControl w:val="0"/>
      <w:spacing w:before="120" w:after="240"/>
      <w:ind w:left="426"/>
      <w:jc w:val="both"/>
    </w:pPr>
    <w:rPr>
      <w:rFonts w:ascii="Tahoma" w:hAnsi="Tahoma" w:cs="Tahoma"/>
      <w:sz w:val="22"/>
      <w:szCs w:val="20"/>
    </w:rPr>
  </w:style>
  <w:style w:type="paragraph" w:styleId="HTML-oblikovano">
    <w:name w:val="HTML Preformatted"/>
    <w:basedOn w:val="Navaden"/>
    <w:link w:val="HTML-oblikovanoZnak"/>
    <w:rsid w:val="00FA4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oblikovanoZnak">
    <w:name w:val="HTML-oblikovano Znak"/>
    <w:basedOn w:val="Privzetapisavaodstavka"/>
    <w:link w:val="HTML-oblikovano"/>
    <w:rsid w:val="00FA4B44"/>
    <w:rPr>
      <w:rFonts w:ascii="Arial Unicode MS" w:eastAsia="Arial Unicode MS" w:hAnsi="Arial Unicode MS" w:cs="Arial Unicode MS"/>
    </w:rPr>
  </w:style>
  <w:style w:type="paragraph" w:customStyle="1" w:styleId="BodyText22">
    <w:name w:val="Body Text 22"/>
    <w:basedOn w:val="Navaden"/>
    <w:rsid w:val="00FA4B44"/>
    <w:pPr>
      <w:widowControl w:val="0"/>
      <w:spacing w:before="40" w:after="40"/>
      <w:ind w:left="114" w:hanging="114"/>
    </w:pPr>
    <w:rPr>
      <w:color w:val="0000FF"/>
      <w:sz w:val="14"/>
      <w:szCs w:val="20"/>
      <w:lang w:val="en-GB"/>
    </w:rPr>
  </w:style>
  <w:style w:type="paragraph" w:customStyle="1" w:styleId="Datedadoption">
    <w:name w:val="Date d'adoption"/>
    <w:basedOn w:val="Navaden"/>
    <w:next w:val="Titreobjet"/>
    <w:rsid w:val="00FA4B44"/>
    <w:pPr>
      <w:spacing w:before="360"/>
      <w:jc w:val="center"/>
    </w:pPr>
    <w:rPr>
      <w:b/>
      <w:bCs/>
      <w:snapToGrid w:val="0"/>
      <w:lang w:val="en-GB" w:eastAsia="en-GB"/>
    </w:rPr>
  </w:style>
  <w:style w:type="paragraph" w:customStyle="1" w:styleId="Titreobjet">
    <w:name w:val="Titre objet"/>
    <w:basedOn w:val="Navaden"/>
    <w:next w:val="Navaden"/>
    <w:rsid w:val="00FA4B44"/>
    <w:pPr>
      <w:spacing w:before="360" w:after="360"/>
      <w:jc w:val="center"/>
    </w:pPr>
    <w:rPr>
      <w:b/>
      <w:bCs/>
      <w:snapToGrid w:val="0"/>
      <w:lang w:val="en-GB" w:eastAsia="en-GB"/>
    </w:rPr>
  </w:style>
  <w:style w:type="paragraph" w:customStyle="1" w:styleId="Typedudocument">
    <w:name w:val="Type du document"/>
    <w:basedOn w:val="Navaden"/>
    <w:next w:val="Datedadoption"/>
    <w:rsid w:val="00FA4B44"/>
    <w:pPr>
      <w:spacing w:before="360"/>
      <w:jc w:val="center"/>
    </w:pPr>
    <w:rPr>
      <w:b/>
      <w:bCs/>
      <w:snapToGrid w:val="0"/>
      <w:lang w:val="en-GB" w:eastAsia="en-GB"/>
    </w:rPr>
  </w:style>
  <w:style w:type="paragraph" w:customStyle="1" w:styleId="Rectitle">
    <w:name w:val="Rec_title"/>
    <w:basedOn w:val="Navaden"/>
    <w:next w:val="Navaden"/>
    <w:rsid w:val="00FA4B44"/>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lang w:val="en-GB" w:eastAsia="en-US"/>
    </w:rPr>
  </w:style>
  <w:style w:type="paragraph" w:styleId="Golobesedilo">
    <w:name w:val="Plain Text"/>
    <w:basedOn w:val="Navaden"/>
    <w:link w:val="GolobesediloZnak"/>
    <w:rsid w:val="00FA4B44"/>
    <w:pPr>
      <w:jc w:val="both"/>
    </w:pPr>
    <w:rPr>
      <w:rFonts w:ascii="Courier New" w:hAnsi="Courier New" w:cs="Courier New"/>
      <w:sz w:val="20"/>
      <w:szCs w:val="20"/>
    </w:rPr>
  </w:style>
  <w:style w:type="character" w:customStyle="1" w:styleId="GolobesediloZnak">
    <w:name w:val="Golo besedilo Znak"/>
    <w:basedOn w:val="Privzetapisavaodstavka"/>
    <w:link w:val="Golobesedilo"/>
    <w:rsid w:val="00FA4B44"/>
    <w:rPr>
      <w:rFonts w:ascii="Courier New" w:hAnsi="Courier New" w:cs="Courier New"/>
    </w:rPr>
  </w:style>
  <w:style w:type="paragraph" w:customStyle="1" w:styleId="ZnakZnakCharCharZnakZnakCharChar">
    <w:name w:val="Znak Znak Char Char Znak Znak Char Char"/>
    <w:basedOn w:val="Navaden"/>
    <w:rsid w:val="00FA4B44"/>
    <w:pPr>
      <w:tabs>
        <w:tab w:val="left" w:pos="540"/>
        <w:tab w:val="left" w:pos="1260"/>
        <w:tab w:val="left" w:pos="1800"/>
      </w:tabs>
      <w:spacing w:before="240" w:after="160" w:line="240" w:lineRule="exact"/>
    </w:pPr>
    <w:rPr>
      <w:rFonts w:ascii="Verdana" w:hAnsi="Verdana"/>
      <w:szCs w:val="20"/>
      <w:lang w:eastAsia="en-US"/>
    </w:rPr>
  </w:style>
  <w:style w:type="paragraph" w:customStyle="1" w:styleId="CharCharCharCharCharChar">
    <w:name w:val="Char Char Char Char Char Char"/>
    <w:basedOn w:val="Navaden"/>
    <w:link w:val="CharCharCharCharCharCharZnak"/>
    <w:rsid w:val="00FA4B44"/>
    <w:pPr>
      <w:tabs>
        <w:tab w:val="left" w:pos="540"/>
        <w:tab w:val="left" w:pos="1260"/>
        <w:tab w:val="left" w:pos="1800"/>
      </w:tabs>
      <w:spacing w:before="240" w:after="160" w:line="240" w:lineRule="exact"/>
    </w:pPr>
    <w:rPr>
      <w:rFonts w:ascii="Verdana" w:hAnsi="Verdana"/>
      <w:szCs w:val="20"/>
      <w:lang w:eastAsia="en-US"/>
    </w:rPr>
  </w:style>
  <w:style w:type="character" w:customStyle="1" w:styleId="NoteChar">
    <w:name w:val="Note Char"/>
    <w:link w:val="Note"/>
    <w:rsid w:val="00FA4B44"/>
    <w:rPr>
      <w:rFonts w:ascii="Arial" w:hAnsi="Arial"/>
      <w:sz w:val="16"/>
      <w:lang w:val="en-GB"/>
    </w:rPr>
  </w:style>
  <w:style w:type="paragraph" w:customStyle="1" w:styleId="glavatabele">
    <w:name w:val="glava tabele"/>
    <w:basedOn w:val="Navaden"/>
    <w:rsid w:val="00FA4B44"/>
    <w:pPr>
      <w:jc w:val="center"/>
    </w:pPr>
    <w:rPr>
      <w:rFonts w:ascii="Arial" w:hAnsi="Arial"/>
      <w:b/>
      <w:bCs/>
      <w:sz w:val="12"/>
    </w:rPr>
  </w:style>
  <w:style w:type="paragraph" w:customStyle="1" w:styleId="ZnakZnakCharCharZnakZnakCharCharZnakZnakCharCharZnakZnak">
    <w:name w:val="Znak Znak Char Char Znak Znak Char Char Znak Znak Char Char Znak Znak"/>
    <w:basedOn w:val="Navaden"/>
    <w:rsid w:val="00FA4B44"/>
    <w:pPr>
      <w:tabs>
        <w:tab w:val="left" w:pos="540"/>
        <w:tab w:val="left" w:pos="1260"/>
        <w:tab w:val="left" w:pos="1800"/>
      </w:tabs>
      <w:spacing w:before="240" w:after="160" w:line="240" w:lineRule="exact"/>
    </w:pPr>
    <w:rPr>
      <w:rFonts w:ascii="Verdana" w:hAnsi="Verdana"/>
      <w:szCs w:val="20"/>
      <w:lang w:eastAsia="en-US"/>
    </w:rPr>
  </w:style>
  <w:style w:type="character" w:customStyle="1" w:styleId="CharCharCharCharCharCharZnak">
    <w:name w:val="Char Char Char Char Char Char Znak"/>
    <w:link w:val="CharCharCharCharCharChar"/>
    <w:rsid w:val="00FA4B44"/>
    <w:rPr>
      <w:rFonts w:ascii="Verdana" w:hAnsi="Verdana"/>
      <w:sz w:val="24"/>
      <w:lang w:val="en-US" w:eastAsia="en-US"/>
    </w:rPr>
  </w:style>
  <w:style w:type="character" w:customStyle="1" w:styleId="TableTextS5Char">
    <w:name w:val="Table_TextS5 Char"/>
    <w:link w:val="TableTextS5"/>
    <w:rsid w:val="00FA4B44"/>
    <w:rPr>
      <w:lang w:val="fr-FR" w:eastAsia="en-US"/>
    </w:rPr>
  </w:style>
  <w:style w:type="paragraph" w:customStyle="1" w:styleId="CM1">
    <w:name w:val="CM1"/>
    <w:basedOn w:val="Default"/>
    <w:next w:val="Default"/>
    <w:uiPriority w:val="99"/>
    <w:rsid w:val="00FA4B44"/>
    <w:rPr>
      <w:rFonts w:ascii="EUAlbertina" w:hAnsi="EUAlbertina" w:cs="Times New Roman"/>
      <w:color w:val="auto"/>
    </w:rPr>
  </w:style>
  <w:style w:type="paragraph" w:customStyle="1" w:styleId="CM4">
    <w:name w:val="CM4"/>
    <w:basedOn w:val="Default"/>
    <w:next w:val="Default"/>
    <w:uiPriority w:val="99"/>
    <w:rsid w:val="00FA4B44"/>
    <w:rPr>
      <w:rFonts w:ascii="EUAlbertina" w:hAnsi="EUAlbertina" w:cs="Times New Roman"/>
      <w:color w:val="auto"/>
    </w:rPr>
  </w:style>
  <w:style w:type="numbering" w:customStyle="1" w:styleId="NoList2">
    <w:name w:val="No List2"/>
    <w:next w:val="Brezseznama"/>
    <w:semiHidden/>
    <w:rsid w:val="00FA4B44"/>
  </w:style>
  <w:style w:type="numbering" w:customStyle="1" w:styleId="NoList11">
    <w:name w:val="No List11"/>
    <w:next w:val="Brezseznama"/>
    <w:semiHidden/>
    <w:rsid w:val="00FA4B44"/>
  </w:style>
  <w:style w:type="character" w:styleId="HTML-kratica">
    <w:name w:val="HTML Acronym"/>
    <w:rsid w:val="00FA4B44"/>
  </w:style>
  <w:style w:type="paragraph" w:customStyle="1" w:styleId="Naslov8Krepko">
    <w:name w:val="Naslov 8 Krepko"/>
    <w:basedOn w:val="Naslov8"/>
    <w:link w:val="Naslov8KrepkoZnak"/>
    <w:rsid w:val="00FA4B44"/>
    <w:pPr>
      <w:spacing w:before="0" w:after="0"/>
    </w:pPr>
    <w:rPr>
      <w:bCs/>
      <w:sz w:val="16"/>
    </w:rPr>
  </w:style>
  <w:style w:type="character" w:customStyle="1" w:styleId="Naslov8KrepkoZnak">
    <w:name w:val="Naslov 8 Krepko Znak"/>
    <w:link w:val="Naslov8Krepko"/>
    <w:rsid w:val="00FA4B44"/>
    <w:rPr>
      <w:rFonts w:ascii="Arial" w:hAnsi="Arial"/>
      <w:bCs/>
      <w:i/>
      <w:sz w:val="16"/>
      <w:lang w:eastAsia="en-US"/>
    </w:rPr>
  </w:style>
  <w:style w:type="paragraph" w:customStyle="1" w:styleId="linkdoc">
    <w:name w:val="link doc"/>
    <w:basedOn w:val="Navaden"/>
    <w:rsid w:val="00FA4B44"/>
    <w:pPr>
      <w:spacing w:before="100" w:beforeAutospacing="1" w:after="100" w:afterAutospacing="1"/>
    </w:pPr>
  </w:style>
  <w:style w:type="character" w:customStyle="1" w:styleId="linkdoc1">
    <w:name w:val="link doc1"/>
    <w:rsid w:val="00FA4B44"/>
  </w:style>
  <w:style w:type="character" w:customStyle="1" w:styleId="linkpdf">
    <w:name w:val="link pdf"/>
    <w:rsid w:val="00FA4B44"/>
  </w:style>
  <w:style w:type="paragraph" w:customStyle="1" w:styleId="CM3">
    <w:name w:val="CM3"/>
    <w:basedOn w:val="Default"/>
    <w:next w:val="Default"/>
    <w:uiPriority w:val="99"/>
    <w:rsid w:val="00FA4B44"/>
    <w:rPr>
      <w:rFonts w:ascii="EUAlbertina" w:hAnsi="EUAlbertina" w:cs="Times New Roman"/>
      <w:color w:val="auto"/>
    </w:rPr>
  </w:style>
  <w:style w:type="character" w:customStyle="1" w:styleId="notranslate">
    <w:name w:val="notranslate"/>
    <w:rsid w:val="00FA4B44"/>
  </w:style>
  <w:style w:type="character" w:customStyle="1" w:styleId="tlid-translation">
    <w:name w:val="tlid-translation"/>
    <w:basedOn w:val="Privzetapisavaodstavka"/>
    <w:rsid w:val="00FA4B44"/>
  </w:style>
  <w:style w:type="paragraph" w:customStyle="1" w:styleId="pf0">
    <w:name w:val="pf0"/>
    <w:basedOn w:val="Navaden"/>
    <w:rsid w:val="00860308"/>
    <w:pPr>
      <w:spacing w:before="100" w:beforeAutospacing="1" w:after="100" w:afterAutospacing="1"/>
    </w:pPr>
  </w:style>
  <w:style w:type="character" w:customStyle="1" w:styleId="cf01">
    <w:name w:val="cf01"/>
    <w:basedOn w:val="Privzetapisavaodstavka"/>
    <w:rsid w:val="00860308"/>
    <w:rPr>
      <w:rFonts w:ascii="Segoe UI" w:hAnsi="Segoe UI" w:cs="Segoe UI" w:hint="default"/>
      <w:sz w:val="18"/>
      <w:szCs w:val="18"/>
    </w:rPr>
  </w:style>
  <w:style w:type="paragraph" w:customStyle="1" w:styleId="vrstapredpisa0">
    <w:name w:val="vrstapredpisa"/>
    <w:basedOn w:val="Navaden"/>
    <w:rsid w:val="007A7496"/>
    <w:pPr>
      <w:spacing w:before="100" w:beforeAutospacing="1" w:after="100" w:afterAutospacing="1"/>
    </w:pPr>
  </w:style>
  <w:style w:type="paragraph" w:customStyle="1" w:styleId="naslovpredpisa0">
    <w:name w:val="naslovpredpisa"/>
    <w:basedOn w:val="Navaden"/>
    <w:rsid w:val="007A7496"/>
    <w:pPr>
      <w:spacing w:before="100" w:beforeAutospacing="1" w:after="100" w:afterAutospacing="1"/>
    </w:pPr>
  </w:style>
  <w:style w:type="paragraph" w:customStyle="1" w:styleId="len0">
    <w:name w:val="len"/>
    <w:basedOn w:val="Navaden"/>
    <w:rsid w:val="007A7496"/>
    <w:pPr>
      <w:spacing w:before="100" w:beforeAutospacing="1" w:after="100" w:afterAutospacing="1"/>
    </w:pPr>
  </w:style>
  <w:style w:type="paragraph" w:customStyle="1" w:styleId="lennaslov">
    <w:name w:val="lennaslov"/>
    <w:basedOn w:val="Navaden"/>
    <w:rsid w:val="007A7496"/>
    <w:pPr>
      <w:spacing w:before="100" w:beforeAutospacing="1" w:after="100" w:afterAutospacing="1"/>
    </w:pPr>
  </w:style>
  <w:style w:type="paragraph" w:customStyle="1" w:styleId="tevilnatoka">
    <w:name w:val="tevilnatoka"/>
    <w:basedOn w:val="Navaden"/>
    <w:rsid w:val="007A7496"/>
    <w:pPr>
      <w:spacing w:before="100" w:beforeAutospacing="1" w:after="100" w:afterAutospacing="1"/>
    </w:pPr>
  </w:style>
  <w:style w:type="paragraph" w:customStyle="1" w:styleId="poglavje0">
    <w:name w:val="poglavje"/>
    <w:basedOn w:val="Navaden"/>
    <w:rsid w:val="007A7496"/>
    <w:pPr>
      <w:spacing w:before="100" w:beforeAutospacing="1" w:after="100" w:afterAutospacing="1"/>
    </w:pPr>
  </w:style>
  <w:style w:type="paragraph" w:customStyle="1" w:styleId="tevilkanakoncupredpisa">
    <w:name w:val="tevilkanakoncupredpisa"/>
    <w:basedOn w:val="Navaden"/>
    <w:rsid w:val="007A7496"/>
    <w:pPr>
      <w:spacing w:before="100" w:beforeAutospacing="1" w:after="100" w:afterAutospacing="1"/>
    </w:pPr>
  </w:style>
  <w:style w:type="paragraph" w:customStyle="1" w:styleId="datumsprejetja">
    <w:name w:val="datumsprejetja"/>
    <w:basedOn w:val="Navaden"/>
    <w:rsid w:val="007A7496"/>
    <w:pPr>
      <w:spacing w:before="100" w:beforeAutospacing="1" w:after="100" w:afterAutospacing="1"/>
    </w:pPr>
  </w:style>
  <w:style w:type="paragraph" w:customStyle="1" w:styleId="eva">
    <w:name w:val="eva"/>
    <w:basedOn w:val="Navaden"/>
    <w:rsid w:val="007A7496"/>
    <w:pPr>
      <w:spacing w:before="100" w:beforeAutospacing="1" w:after="100" w:afterAutospacing="1"/>
    </w:pPr>
  </w:style>
  <w:style w:type="paragraph" w:customStyle="1" w:styleId="imeorgana">
    <w:name w:val="imeorgana"/>
    <w:basedOn w:val="Navaden"/>
    <w:rsid w:val="007A7496"/>
    <w:pPr>
      <w:spacing w:before="100" w:beforeAutospacing="1" w:after="100" w:afterAutospacing="1"/>
    </w:pPr>
  </w:style>
  <w:style w:type="paragraph" w:customStyle="1" w:styleId="podpisnik">
    <w:name w:val="podpisnik"/>
    <w:basedOn w:val="Navaden"/>
    <w:rsid w:val="007A7496"/>
    <w:pPr>
      <w:spacing w:before="100" w:beforeAutospacing="1" w:after="100" w:afterAutospacing="1"/>
    </w:pPr>
  </w:style>
  <w:style w:type="paragraph" w:customStyle="1" w:styleId="nazivpodpisnika">
    <w:name w:val="nazivpodpisnika"/>
    <w:basedOn w:val="Navaden"/>
    <w:rsid w:val="007A7496"/>
    <w:pPr>
      <w:spacing w:before="100" w:beforeAutospacing="1" w:after="100" w:afterAutospacing="1"/>
    </w:pPr>
  </w:style>
  <w:style w:type="paragraph" w:customStyle="1" w:styleId="naslovnadlenom">
    <w:name w:val="naslovnadlenom"/>
    <w:basedOn w:val="Navaden"/>
    <w:rsid w:val="007A7496"/>
    <w:pPr>
      <w:spacing w:before="100" w:beforeAutospacing="1" w:after="100" w:afterAutospacing="1"/>
    </w:pPr>
  </w:style>
  <w:style w:type="paragraph" w:customStyle="1" w:styleId="oj-normal">
    <w:name w:val="oj-normal"/>
    <w:basedOn w:val="Navaden"/>
    <w:rsid w:val="007A7496"/>
    <w:pPr>
      <w:spacing w:before="100" w:beforeAutospacing="1" w:after="100" w:afterAutospacing="1"/>
    </w:pPr>
  </w:style>
  <w:style w:type="paragraph" w:customStyle="1" w:styleId="alineazatevilnotoko">
    <w:name w:val="alineazatevilnotoko"/>
    <w:basedOn w:val="Navaden"/>
    <w:rsid w:val="007A7496"/>
    <w:pPr>
      <w:spacing w:before="100" w:beforeAutospacing="1" w:after="100" w:afterAutospacing="1"/>
    </w:pPr>
  </w:style>
  <w:style w:type="character" w:customStyle="1" w:styleId="UnresolvedMention1">
    <w:name w:val="Unresolved Mention1"/>
    <w:basedOn w:val="Privzetapisavaodstavka"/>
    <w:uiPriority w:val="99"/>
    <w:semiHidden/>
    <w:unhideWhenUsed/>
    <w:rsid w:val="00BA2C7F"/>
    <w:rPr>
      <w:color w:val="605E5C"/>
      <w:shd w:val="clear" w:color="auto" w:fill="E1DFDD"/>
    </w:rPr>
  </w:style>
  <w:style w:type="character" w:customStyle="1" w:styleId="ZADEVAZnak">
    <w:name w:val="ZADEVA Znak"/>
    <w:basedOn w:val="Privzetapisavaodstavka"/>
    <w:link w:val="ZADEVA"/>
    <w:rsid w:val="00D82D87"/>
    <w:rPr>
      <w:rFonts w:ascii="Arial" w:hAnsi="Arial"/>
      <w:b/>
      <w:szCs w:val="24"/>
      <w:lang w:val="it-IT" w:eastAsia="en-US"/>
    </w:rPr>
  </w:style>
  <w:style w:type="character" w:customStyle="1" w:styleId="OddelekZnak">
    <w:name w:val="Oddelek Znak"/>
    <w:locked/>
    <w:rsid w:val="00094FD5"/>
    <w:rPr>
      <w:rFonts w:ascii="Arial" w:hAnsi="Arial"/>
      <w:b/>
      <w:sz w:val="24"/>
      <w:szCs w:val="24"/>
    </w:rPr>
  </w:style>
  <w:style w:type="paragraph" w:customStyle="1" w:styleId="doc-ti">
    <w:name w:val="doc-ti"/>
    <w:basedOn w:val="Navaden"/>
    <w:rsid w:val="00094FD5"/>
    <w:pPr>
      <w:spacing w:before="100" w:beforeAutospacing="1" w:after="100" w:afterAutospacing="1"/>
    </w:pPr>
  </w:style>
  <w:style w:type="paragraph" w:customStyle="1" w:styleId="xmsonormal">
    <w:name w:val="x_msonormal"/>
    <w:basedOn w:val="Navaden"/>
    <w:rsid w:val="00C01EFF"/>
    <w:rPr>
      <w:rFonts w:ascii="Calibri" w:eastAsiaTheme="minorHAnsi" w:hAnsi="Calibri" w:cs="Calibri"/>
      <w:sz w:val="22"/>
      <w:szCs w:val="22"/>
    </w:rPr>
  </w:style>
  <w:style w:type="character" w:customStyle="1" w:styleId="Bodytext1">
    <w:name w:val="Body text|1_"/>
    <w:basedOn w:val="Privzetapisavaodstavka"/>
    <w:link w:val="Bodytext10"/>
    <w:rsid w:val="00336B1D"/>
  </w:style>
  <w:style w:type="paragraph" w:customStyle="1" w:styleId="Bodytext10">
    <w:name w:val="Body text|1"/>
    <w:basedOn w:val="Navaden"/>
    <w:link w:val="Bodytext1"/>
    <w:rsid w:val="00336B1D"/>
    <w:pPr>
      <w:widowControl w:val="0"/>
      <w:spacing w:after="2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747856">
      <w:bodyDiv w:val="1"/>
      <w:marLeft w:val="0"/>
      <w:marRight w:val="0"/>
      <w:marTop w:val="0"/>
      <w:marBottom w:val="0"/>
      <w:divBdr>
        <w:top w:val="none" w:sz="0" w:space="0" w:color="auto"/>
        <w:left w:val="none" w:sz="0" w:space="0" w:color="auto"/>
        <w:bottom w:val="none" w:sz="0" w:space="0" w:color="auto"/>
        <w:right w:val="none" w:sz="0" w:space="0" w:color="auto"/>
      </w:divBdr>
    </w:div>
    <w:div w:id="144900633">
      <w:bodyDiv w:val="1"/>
      <w:marLeft w:val="0"/>
      <w:marRight w:val="0"/>
      <w:marTop w:val="0"/>
      <w:marBottom w:val="0"/>
      <w:divBdr>
        <w:top w:val="none" w:sz="0" w:space="0" w:color="auto"/>
        <w:left w:val="none" w:sz="0" w:space="0" w:color="auto"/>
        <w:bottom w:val="none" w:sz="0" w:space="0" w:color="auto"/>
        <w:right w:val="none" w:sz="0" w:space="0" w:color="auto"/>
      </w:divBdr>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615751">
      <w:bodyDiv w:val="1"/>
      <w:marLeft w:val="0"/>
      <w:marRight w:val="0"/>
      <w:marTop w:val="0"/>
      <w:marBottom w:val="0"/>
      <w:divBdr>
        <w:top w:val="none" w:sz="0" w:space="0" w:color="auto"/>
        <w:left w:val="none" w:sz="0" w:space="0" w:color="auto"/>
        <w:bottom w:val="none" w:sz="0" w:space="0" w:color="auto"/>
        <w:right w:val="none" w:sz="0" w:space="0" w:color="auto"/>
      </w:divBdr>
    </w:div>
    <w:div w:id="209851508">
      <w:bodyDiv w:val="1"/>
      <w:marLeft w:val="0"/>
      <w:marRight w:val="0"/>
      <w:marTop w:val="0"/>
      <w:marBottom w:val="0"/>
      <w:divBdr>
        <w:top w:val="none" w:sz="0" w:space="0" w:color="auto"/>
        <w:left w:val="none" w:sz="0" w:space="0" w:color="auto"/>
        <w:bottom w:val="none" w:sz="0" w:space="0" w:color="auto"/>
        <w:right w:val="none" w:sz="0" w:space="0" w:color="auto"/>
      </w:divBdr>
    </w:div>
    <w:div w:id="211507765">
      <w:bodyDiv w:val="1"/>
      <w:marLeft w:val="0"/>
      <w:marRight w:val="0"/>
      <w:marTop w:val="0"/>
      <w:marBottom w:val="0"/>
      <w:divBdr>
        <w:top w:val="none" w:sz="0" w:space="0" w:color="auto"/>
        <w:left w:val="none" w:sz="0" w:space="0" w:color="auto"/>
        <w:bottom w:val="none" w:sz="0" w:space="0" w:color="auto"/>
        <w:right w:val="none" w:sz="0" w:space="0" w:color="auto"/>
      </w:divBdr>
    </w:div>
    <w:div w:id="217984040">
      <w:bodyDiv w:val="1"/>
      <w:marLeft w:val="0"/>
      <w:marRight w:val="0"/>
      <w:marTop w:val="0"/>
      <w:marBottom w:val="0"/>
      <w:divBdr>
        <w:top w:val="none" w:sz="0" w:space="0" w:color="auto"/>
        <w:left w:val="none" w:sz="0" w:space="0" w:color="auto"/>
        <w:bottom w:val="none" w:sz="0" w:space="0" w:color="auto"/>
        <w:right w:val="none" w:sz="0" w:space="0" w:color="auto"/>
      </w:divBdr>
    </w:div>
    <w:div w:id="241378943">
      <w:bodyDiv w:val="1"/>
      <w:marLeft w:val="0"/>
      <w:marRight w:val="0"/>
      <w:marTop w:val="0"/>
      <w:marBottom w:val="0"/>
      <w:divBdr>
        <w:top w:val="none" w:sz="0" w:space="0" w:color="auto"/>
        <w:left w:val="none" w:sz="0" w:space="0" w:color="auto"/>
        <w:bottom w:val="none" w:sz="0" w:space="0" w:color="auto"/>
        <w:right w:val="none" w:sz="0" w:space="0" w:color="auto"/>
      </w:divBdr>
    </w:div>
    <w:div w:id="262306895">
      <w:bodyDiv w:val="1"/>
      <w:marLeft w:val="0"/>
      <w:marRight w:val="0"/>
      <w:marTop w:val="0"/>
      <w:marBottom w:val="0"/>
      <w:divBdr>
        <w:top w:val="none" w:sz="0" w:space="0" w:color="auto"/>
        <w:left w:val="none" w:sz="0" w:space="0" w:color="auto"/>
        <w:bottom w:val="none" w:sz="0" w:space="0" w:color="auto"/>
        <w:right w:val="none" w:sz="0" w:space="0" w:color="auto"/>
      </w:divBdr>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385285">
      <w:bodyDiv w:val="1"/>
      <w:marLeft w:val="0"/>
      <w:marRight w:val="0"/>
      <w:marTop w:val="0"/>
      <w:marBottom w:val="0"/>
      <w:divBdr>
        <w:top w:val="none" w:sz="0" w:space="0" w:color="auto"/>
        <w:left w:val="none" w:sz="0" w:space="0" w:color="auto"/>
        <w:bottom w:val="none" w:sz="0" w:space="0" w:color="auto"/>
        <w:right w:val="none" w:sz="0" w:space="0" w:color="auto"/>
      </w:divBdr>
    </w:div>
    <w:div w:id="455569095">
      <w:bodyDiv w:val="1"/>
      <w:marLeft w:val="0"/>
      <w:marRight w:val="0"/>
      <w:marTop w:val="0"/>
      <w:marBottom w:val="0"/>
      <w:divBdr>
        <w:top w:val="none" w:sz="0" w:space="0" w:color="auto"/>
        <w:left w:val="none" w:sz="0" w:space="0" w:color="auto"/>
        <w:bottom w:val="none" w:sz="0" w:space="0" w:color="auto"/>
        <w:right w:val="none" w:sz="0" w:space="0" w:color="auto"/>
      </w:divBdr>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01034040">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07416502">
      <w:bodyDiv w:val="1"/>
      <w:marLeft w:val="0"/>
      <w:marRight w:val="0"/>
      <w:marTop w:val="0"/>
      <w:marBottom w:val="0"/>
      <w:divBdr>
        <w:top w:val="none" w:sz="0" w:space="0" w:color="auto"/>
        <w:left w:val="none" w:sz="0" w:space="0" w:color="auto"/>
        <w:bottom w:val="none" w:sz="0" w:space="0" w:color="auto"/>
        <w:right w:val="none" w:sz="0" w:space="0" w:color="auto"/>
      </w:divBdr>
    </w:div>
    <w:div w:id="711348383">
      <w:bodyDiv w:val="1"/>
      <w:marLeft w:val="0"/>
      <w:marRight w:val="0"/>
      <w:marTop w:val="0"/>
      <w:marBottom w:val="0"/>
      <w:divBdr>
        <w:top w:val="none" w:sz="0" w:space="0" w:color="auto"/>
        <w:left w:val="none" w:sz="0" w:space="0" w:color="auto"/>
        <w:bottom w:val="none" w:sz="0" w:space="0" w:color="auto"/>
        <w:right w:val="none" w:sz="0" w:space="0" w:color="auto"/>
      </w:divBdr>
    </w:div>
    <w:div w:id="717630727">
      <w:bodyDiv w:val="1"/>
      <w:marLeft w:val="0"/>
      <w:marRight w:val="0"/>
      <w:marTop w:val="0"/>
      <w:marBottom w:val="0"/>
      <w:divBdr>
        <w:top w:val="none" w:sz="0" w:space="0" w:color="auto"/>
        <w:left w:val="none" w:sz="0" w:space="0" w:color="auto"/>
        <w:bottom w:val="none" w:sz="0" w:space="0" w:color="auto"/>
        <w:right w:val="none" w:sz="0" w:space="0" w:color="auto"/>
      </w:divBdr>
    </w:div>
    <w:div w:id="784733535">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1526613">
      <w:bodyDiv w:val="1"/>
      <w:marLeft w:val="0"/>
      <w:marRight w:val="0"/>
      <w:marTop w:val="0"/>
      <w:marBottom w:val="0"/>
      <w:divBdr>
        <w:top w:val="none" w:sz="0" w:space="0" w:color="auto"/>
        <w:left w:val="none" w:sz="0" w:space="0" w:color="auto"/>
        <w:bottom w:val="none" w:sz="0" w:space="0" w:color="auto"/>
        <w:right w:val="none" w:sz="0" w:space="0" w:color="auto"/>
      </w:divBdr>
    </w:div>
    <w:div w:id="906380688">
      <w:bodyDiv w:val="1"/>
      <w:marLeft w:val="0"/>
      <w:marRight w:val="0"/>
      <w:marTop w:val="0"/>
      <w:marBottom w:val="0"/>
      <w:divBdr>
        <w:top w:val="none" w:sz="0" w:space="0" w:color="auto"/>
        <w:left w:val="none" w:sz="0" w:space="0" w:color="auto"/>
        <w:bottom w:val="none" w:sz="0" w:space="0" w:color="auto"/>
        <w:right w:val="none" w:sz="0" w:space="0" w:color="auto"/>
      </w:divBdr>
    </w:div>
    <w:div w:id="982924962">
      <w:bodyDiv w:val="1"/>
      <w:marLeft w:val="0"/>
      <w:marRight w:val="0"/>
      <w:marTop w:val="0"/>
      <w:marBottom w:val="0"/>
      <w:divBdr>
        <w:top w:val="none" w:sz="0" w:space="0" w:color="auto"/>
        <w:left w:val="none" w:sz="0" w:space="0" w:color="auto"/>
        <w:bottom w:val="none" w:sz="0" w:space="0" w:color="auto"/>
        <w:right w:val="none" w:sz="0" w:space="0" w:color="auto"/>
      </w:divBdr>
    </w:div>
    <w:div w:id="994601529">
      <w:bodyDiv w:val="1"/>
      <w:marLeft w:val="0"/>
      <w:marRight w:val="0"/>
      <w:marTop w:val="0"/>
      <w:marBottom w:val="0"/>
      <w:divBdr>
        <w:top w:val="none" w:sz="0" w:space="0" w:color="auto"/>
        <w:left w:val="none" w:sz="0" w:space="0" w:color="auto"/>
        <w:bottom w:val="none" w:sz="0" w:space="0" w:color="auto"/>
        <w:right w:val="none" w:sz="0" w:space="0" w:color="auto"/>
      </w:divBdr>
    </w:div>
    <w:div w:id="1045563935">
      <w:bodyDiv w:val="1"/>
      <w:marLeft w:val="0"/>
      <w:marRight w:val="0"/>
      <w:marTop w:val="0"/>
      <w:marBottom w:val="0"/>
      <w:divBdr>
        <w:top w:val="none" w:sz="0" w:space="0" w:color="auto"/>
        <w:left w:val="none" w:sz="0" w:space="0" w:color="auto"/>
        <w:bottom w:val="none" w:sz="0" w:space="0" w:color="auto"/>
        <w:right w:val="none" w:sz="0" w:space="0" w:color="auto"/>
      </w:divBdr>
    </w:div>
    <w:div w:id="1092357376">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8811014">
      <w:bodyDiv w:val="1"/>
      <w:marLeft w:val="0"/>
      <w:marRight w:val="0"/>
      <w:marTop w:val="0"/>
      <w:marBottom w:val="0"/>
      <w:divBdr>
        <w:top w:val="none" w:sz="0" w:space="0" w:color="auto"/>
        <w:left w:val="none" w:sz="0" w:space="0" w:color="auto"/>
        <w:bottom w:val="none" w:sz="0" w:space="0" w:color="auto"/>
        <w:right w:val="none" w:sz="0" w:space="0" w:color="auto"/>
      </w:divBdr>
    </w:div>
    <w:div w:id="1198274609">
      <w:bodyDiv w:val="1"/>
      <w:marLeft w:val="0"/>
      <w:marRight w:val="0"/>
      <w:marTop w:val="0"/>
      <w:marBottom w:val="0"/>
      <w:divBdr>
        <w:top w:val="none" w:sz="0" w:space="0" w:color="auto"/>
        <w:left w:val="none" w:sz="0" w:space="0" w:color="auto"/>
        <w:bottom w:val="none" w:sz="0" w:space="0" w:color="auto"/>
        <w:right w:val="none" w:sz="0" w:space="0" w:color="auto"/>
      </w:divBdr>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628847">
      <w:bodyDiv w:val="1"/>
      <w:marLeft w:val="0"/>
      <w:marRight w:val="0"/>
      <w:marTop w:val="0"/>
      <w:marBottom w:val="0"/>
      <w:divBdr>
        <w:top w:val="none" w:sz="0" w:space="0" w:color="auto"/>
        <w:left w:val="none" w:sz="0" w:space="0" w:color="auto"/>
        <w:bottom w:val="none" w:sz="0" w:space="0" w:color="auto"/>
        <w:right w:val="none" w:sz="0" w:space="0" w:color="auto"/>
      </w:divBdr>
    </w:div>
    <w:div w:id="1274242568">
      <w:bodyDiv w:val="1"/>
      <w:marLeft w:val="0"/>
      <w:marRight w:val="0"/>
      <w:marTop w:val="0"/>
      <w:marBottom w:val="0"/>
      <w:divBdr>
        <w:top w:val="none" w:sz="0" w:space="0" w:color="auto"/>
        <w:left w:val="none" w:sz="0" w:space="0" w:color="auto"/>
        <w:bottom w:val="none" w:sz="0" w:space="0" w:color="auto"/>
        <w:right w:val="none" w:sz="0" w:space="0" w:color="auto"/>
      </w:divBdr>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289749475">
      <w:bodyDiv w:val="1"/>
      <w:marLeft w:val="0"/>
      <w:marRight w:val="0"/>
      <w:marTop w:val="0"/>
      <w:marBottom w:val="0"/>
      <w:divBdr>
        <w:top w:val="none" w:sz="0" w:space="0" w:color="auto"/>
        <w:left w:val="none" w:sz="0" w:space="0" w:color="auto"/>
        <w:bottom w:val="none" w:sz="0" w:space="0" w:color="auto"/>
        <w:right w:val="none" w:sz="0" w:space="0" w:color="auto"/>
      </w:divBdr>
    </w:div>
    <w:div w:id="1297031156">
      <w:bodyDiv w:val="1"/>
      <w:marLeft w:val="0"/>
      <w:marRight w:val="0"/>
      <w:marTop w:val="0"/>
      <w:marBottom w:val="0"/>
      <w:divBdr>
        <w:top w:val="none" w:sz="0" w:space="0" w:color="auto"/>
        <w:left w:val="none" w:sz="0" w:space="0" w:color="auto"/>
        <w:bottom w:val="none" w:sz="0" w:space="0" w:color="auto"/>
        <w:right w:val="none" w:sz="0" w:space="0" w:color="auto"/>
      </w:divBdr>
    </w:div>
    <w:div w:id="1349874149">
      <w:bodyDiv w:val="1"/>
      <w:marLeft w:val="0"/>
      <w:marRight w:val="0"/>
      <w:marTop w:val="0"/>
      <w:marBottom w:val="0"/>
      <w:divBdr>
        <w:top w:val="none" w:sz="0" w:space="0" w:color="auto"/>
        <w:left w:val="none" w:sz="0" w:space="0" w:color="auto"/>
        <w:bottom w:val="none" w:sz="0" w:space="0" w:color="auto"/>
        <w:right w:val="none" w:sz="0" w:space="0" w:color="auto"/>
      </w:divBdr>
    </w:div>
    <w:div w:id="140584034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26939543">
      <w:bodyDiv w:val="1"/>
      <w:marLeft w:val="0"/>
      <w:marRight w:val="0"/>
      <w:marTop w:val="0"/>
      <w:marBottom w:val="0"/>
      <w:divBdr>
        <w:top w:val="none" w:sz="0" w:space="0" w:color="auto"/>
        <w:left w:val="none" w:sz="0" w:space="0" w:color="auto"/>
        <w:bottom w:val="none" w:sz="0" w:space="0" w:color="auto"/>
        <w:right w:val="none" w:sz="0" w:space="0" w:color="auto"/>
      </w:divBdr>
    </w:div>
    <w:div w:id="1638366891">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770618829">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866400349">
      <w:bodyDiv w:val="1"/>
      <w:marLeft w:val="0"/>
      <w:marRight w:val="0"/>
      <w:marTop w:val="0"/>
      <w:marBottom w:val="0"/>
      <w:divBdr>
        <w:top w:val="none" w:sz="0" w:space="0" w:color="auto"/>
        <w:left w:val="none" w:sz="0" w:space="0" w:color="auto"/>
        <w:bottom w:val="none" w:sz="0" w:space="0" w:color="auto"/>
        <w:right w:val="none" w:sz="0" w:space="0" w:color="auto"/>
      </w:divBdr>
    </w:div>
    <w:div w:id="1881360440">
      <w:bodyDiv w:val="1"/>
      <w:marLeft w:val="0"/>
      <w:marRight w:val="0"/>
      <w:marTop w:val="0"/>
      <w:marBottom w:val="0"/>
      <w:divBdr>
        <w:top w:val="none" w:sz="0" w:space="0" w:color="auto"/>
        <w:left w:val="none" w:sz="0" w:space="0" w:color="auto"/>
        <w:bottom w:val="none" w:sz="0" w:space="0" w:color="auto"/>
        <w:right w:val="none" w:sz="0" w:space="0" w:color="auto"/>
      </w:divBdr>
    </w:div>
    <w:div w:id="1894846703">
      <w:bodyDiv w:val="1"/>
      <w:marLeft w:val="0"/>
      <w:marRight w:val="0"/>
      <w:marTop w:val="0"/>
      <w:marBottom w:val="0"/>
      <w:divBdr>
        <w:top w:val="none" w:sz="0" w:space="0" w:color="auto"/>
        <w:left w:val="none" w:sz="0" w:space="0" w:color="auto"/>
        <w:bottom w:val="none" w:sz="0" w:space="0" w:color="auto"/>
        <w:right w:val="none" w:sz="0" w:space="0" w:color="auto"/>
      </w:divBdr>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073797">
      <w:bodyDiv w:val="1"/>
      <w:marLeft w:val="0"/>
      <w:marRight w:val="0"/>
      <w:marTop w:val="0"/>
      <w:marBottom w:val="0"/>
      <w:divBdr>
        <w:top w:val="none" w:sz="0" w:space="0" w:color="auto"/>
        <w:left w:val="none" w:sz="0" w:space="0" w:color="auto"/>
        <w:bottom w:val="none" w:sz="0" w:space="0" w:color="auto"/>
        <w:right w:val="none" w:sz="0" w:space="0" w:color="auto"/>
      </w:divBdr>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7106707">
      <w:bodyDiv w:val="1"/>
      <w:marLeft w:val="0"/>
      <w:marRight w:val="0"/>
      <w:marTop w:val="0"/>
      <w:marBottom w:val="0"/>
      <w:divBdr>
        <w:top w:val="none" w:sz="0" w:space="0" w:color="auto"/>
        <w:left w:val="none" w:sz="0" w:space="0" w:color="auto"/>
        <w:bottom w:val="none" w:sz="0" w:space="0" w:color="auto"/>
        <w:right w:val="none" w:sz="0" w:space="0" w:color="auto"/>
      </w:divBdr>
    </w:div>
    <w:div w:id="2001930704">
      <w:bodyDiv w:val="1"/>
      <w:marLeft w:val="0"/>
      <w:marRight w:val="0"/>
      <w:marTop w:val="0"/>
      <w:marBottom w:val="0"/>
      <w:divBdr>
        <w:top w:val="none" w:sz="0" w:space="0" w:color="auto"/>
        <w:left w:val="none" w:sz="0" w:space="0" w:color="auto"/>
        <w:bottom w:val="none" w:sz="0" w:space="0" w:color="auto"/>
        <w:right w:val="none" w:sz="0" w:space="0" w:color="auto"/>
      </w:divBdr>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 w:id="2077237046">
      <w:bodyDiv w:val="1"/>
      <w:marLeft w:val="0"/>
      <w:marRight w:val="0"/>
      <w:marTop w:val="0"/>
      <w:marBottom w:val="0"/>
      <w:divBdr>
        <w:top w:val="none" w:sz="0" w:space="0" w:color="auto"/>
        <w:left w:val="none" w:sz="0" w:space="0" w:color="auto"/>
        <w:bottom w:val="none" w:sz="0" w:space="0" w:color="auto"/>
        <w:right w:val="none" w:sz="0" w:space="0" w:color="auto"/>
      </w:divBdr>
    </w:div>
    <w:div w:id="212569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radni-list.si/1/objava.jsp?sop=2008-01-4694" TargetMode="External"/><Relationship Id="rId18" Type="http://schemas.openxmlformats.org/officeDocument/2006/relationships/hyperlink" Target="http://www.uradni-list.si/1/objava.jsp?sop=2005-01-082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uradni-list.si/1/objava.jsp?sop=2012-01-0268" TargetMode="External"/><Relationship Id="rId7" Type="http://schemas.openxmlformats.org/officeDocument/2006/relationships/settings" Target="settings.xml"/><Relationship Id="rId12" Type="http://schemas.openxmlformats.org/officeDocument/2006/relationships/hyperlink" Target="http://www.uradni-list.si/1/objava.jsp?sop=2005-01-0823" TargetMode="External"/><Relationship Id="rId17" Type="http://schemas.openxmlformats.org/officeDocument/2006/relationships/hyperlink" Target="http://www.uradni-list.si/1/objava.jsp?sop=2013-01-1783"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uradni-list.si/1/objava.jsp?sop=2013-01-0787" TargetMode="External"/><Relationship Id="rId20" Type="http://schemas.openxmlformats.org/officeDocument/2006/relationships/hyperlink" Target="http://www.uradni-list.si/1/objava.jsp?sop=2010-01-184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uradni-list.si/1/objava.jsp?sop=2012-01-0268" TargetMode="External"/><Relationship Id="rId23" Type="http://schemas.openxmlformats.org/officeDocument/2006/relationships/hyperlink" Target="http://www.uradni-list.si/1/objava.jsp?sop=2013-01-1783" TargetMode="External"/><Relationship Id="rId10" Type="http://schemas.openxmlformats.org/officeDocument/2006/relationships/endnotes" Target="endnotes.xml"/><Relationship Id="rId19" Type="http://schemas.openxmlformats.org/officeDocument/2006/relationships/hyperlink" Target="http://www.uradni-list.si/1/objava.jsp?sop=2008-01-469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radni-list.si/1/objava.jsp?sop=2010-01-1847" TargetMode="External"/><Relationship Id="rId22" Type="http://schemas.openxmlformats.org/officeDocument/2006/relationships/hyperlink" Target="http://www.uradni-list.si/1/objava.jsp?sop=2013-01-0787"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765A6630B64042A3D8C9B6342CED27" ma:contentTypeVersion="4" ma:contentTypeDescription="Create a new document." ma:contentTypeScope="" ma:versionID="094d1c76c7bf24f8ae7687b3cf5e1788">
  <xsd:schema xmlns:xsd="http://www.w3.org/2001/XMLSchema" xmlns:xs="http://www.w3.org/2001/XMLSchema" xmlns:p="http://schemas.microsoft.com/office/2006/metadata/properties" xmlns:ns2="4d211b40-0d4d-4aff-b841-1c04dd164f02" targetNamespace="http://schemas.microsoft.com/office/2006/metadata/properties" ma:root="true" ma:fieldsID="bc710c59022d0525e432dd11839100af" ns2:_="">
    <xsd:import namespace="4d211b40-0d4d-4aff-b841-1c04dd164f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211b40-0d4d-4aff-b841-1c04dd164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F87A51-0BF9-4CE5-B107-E2523E9F289D}">
  <ds:schemaRefs>
    <ds:schemaRef ds:uri="http://schemas.openxmlformats.org/officeDocument/2006/bibliography"/>
  </ds:schemaRefs>
</ds:datastoreItem>
</file>

<file path=customXml/itemProps2.xml><?xml version="1.0" encoding="utf-8"?>
<ds:datastoreItem xmlns:ds="http://schemas.openxmlformats.org/officeDocument/2006/customXml" ds:itemID="{778B0450-17F3-4BD9-94B4-85848F7F2EA7}">
  <ds:schemaRefs>
    <ds:schemaRef ds:uri="http://schemas.microsoft.com/sharepoint/v3/contenttype/forms"/>
  </ds:schemaRefs>
</ds:datastoreItem>
</file>

<file path=customXml/itemProps3.xml><?xml version="1.0" encoding="utf-8"?>
<ds:datastoreItem xmlns:ds="http://schemas.openxmlformats.org/officeDocument/2006/customXml" ds:itemID="{56D3ECC9-38F7-4E44-95DA-ECAA0A02FE3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636C55-CF0E-4C42-A5AE-C15EF18D2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211b40-0d4d-4aff-b841-1c04dd164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4</TotalTime>
  <Pages>7</Pages>
  <Words>2300</Words>
  <Characters>13110</Characters>
  <Application>Microsoft Office Word</Application>
  <DocSecurity>0</DocSecurity>
  <Lines>109</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15380</CharactersWithSpaces>
  <SharedDoc>false</SharedDoc>
  <HLinks>
    <vt:vector size="78" baseType="variant">
      <vt:variant>
        <vt:i4>8323116</vt:i4>
      </vt:variant>
      <vt:variant>
        <vt:i4>36</vt:i4>
      </vt:variant>
      <vt:variant>
        <vt:i4>0</vt:i4>
      </vt:variant>
      <vt:variant>
        <vt:i4>5</vt:i4>
      </vt:variant>
      <vt:variant>
        <vt:lpwstr>http://www.uradni-list.si/1/objava.jsp?sop=2013-01-1783</vt:lpwstr>
      </vt:variant>
      <vt:variant>
        <vt:lpwstr/>
      </vt:variant>
      <vt:variant>
        <vt:i4>8257580</vt:i4>
      </vt:variant>
      <vt:variant>
        <vt:i4>33</vt:i4>
      </vt:variant>
      <vt:variant>
        <vt:i4>0</vt:i4>
      </vt:variant>
      <vt:variant>
        <vt:i4>5</vt:i4>
      </vt:variant>
      <vt:variant>
        <vt:lpwstr>http://www.uradni-list.si/1/objava.jsp?sop=2013-01-0787</vt:lpwstr>
      </vt:variant>
      <vt:variant>
        <vt:lpwstr/>
      </vt:variant>
      <vt:variant>
        <vt:i4>7340072</vt:i4>
      </vt:variant>
      <vt:variant>
        <vt:i4>30</vt:i4>
      </vt:variant>
      <vt:variant>
        <vt:i4>0</vt:i4>
      </vt:variant>
      <vt:variant>
        <vt:i4>5</vt:i4>
      </vt:variant>
      <vt:variant>
        <vt:lpwstr>http://www.uradni-list.si/1/objava.jsp?sop=2012-01-0268</vt:lpwstr>
      </vt:variant>
      <vt:variant>
        <vt:lpwstr/>
      </vt:variant>
      <vt:variant>
        <vt:i4>7536672</vt:i4>
      </vt:variant>
      <vt:variant>
        <vt:i4>27</vt:i4>
      </vt:variant>
      <vt:variant>
        <vt:i4>0</vt:i4>
      </vt:variant>
      <vt:variant>
        <vt:i4>5</vt:i4>
      </vt:variant>
      <vt:variant>
        <vt:lpwstr>http://www.uradni-list.si/1/objava.jsp?sop=2010-01-1847</vt:lpwstr>
      </vt:variant>
      <vt:variant>
        <vt:lpwstr/>
      </vt:variant>
      <vt:variant>
        <vt:i4>7995430</vt:i4>
      </vt:variant>
      <vt:variant>
        <vt:i4>24</vt:i4>
      </vt:variant>
      <vt:variant>
        <vt:i4>0</vt:i4>
      </vt:variant>
      <vt:variant>
        <vt:i4>5</vt:i4>
      </vt:variant>
      <vt:variant>
        <vt:lpwstr>http://www.uradni-list.si/1/objava.jsp?sop=2008-01-4694</vt:lpwstr>
      </vt:variant>
      <vt:variant>
        <vt:lpwstr/>
      </vt:variant>
      <vt:variant>
        <vt:i4>7667749</vt:i4>
      </vt:variant>
      <vt:variant>
        <vt:i4>21</vt:i4>
      </vt:variant>
      <vt:variant>
        <vt:i4>0</vt:i4>
      </vt:variant>
      <vt:variant>
        <vt:i4>5</vt:i4>
      </vt:variant>
      <vt:variant>
        <vt:lpwstr>http://www.uradni-list.si/1/objava.jsp?sop=2005-01-0823</vt:lpwstr>
      </vt:variant>
      <vt:variant>
        <vt:lpwstr/>
      </vt:variant>
      <vt:variant>
        <vt:i4>8323116</vt:i4>
      </vt:variant>
      <vt:variant>
        <vt:i4>18</vt:i4>
      </vt:variant>
      <vt:variant>
        <vt:i4>0</vt:i4>
      </vt:variant>
      <vt:variant>
        <vt:i4>5</vt:i4>
      </vt:variant>
      <vt:variant>
        <vt:lpwstr>http://www.uradni-list.si/1/objava.jsp?sop=2013-01-1783</vt:lpwstr>
      </vt:variant>
      <vt:variant>
        <vt:lpwstr/>
      </vt:variant>
      <vt:variant>
        <vt:i4>8257580</vt:i4>
      </vt:variant>
      <vt:variant>
        <vt:i4>15</vt:i4>
      </vt:variant>
      <vt:variant>
        <vt:i4>0</vt:i4>
      </vt:variant>
      <vt:variant>
        <vt:i4>5</vt:i4>
      </vt:variant>
      <vt:variant>
        <vt:lpwstr>http://www.uradni-list.si/1/objava.jsp?sop=2013-01-0787</vt:lpwstr>
      </vt:variant>
      <vt:variant>
        <vt:lpwstr/>
      </vt:variant>
      <vt:variant>
        <vt:i4>7340072</vt:i4>
      </vt:variant>
      <vt:variant>
        <vt:i4>12</vt:i4>
      </vt:variant>
      <vt:variant>
        <vt:i4>0</vt:i4>
      </vt:variant>
      <vt:variant>
        <vt:i4>5</vt:i4>
      </vt:variant>
      <vt:variant>
        <vt:lpwstr>http://www.uradni-list.si/1/objava.jsp?sop=2012-01-0268</vt:lpwstr>
      </vt:variant>
      <vt:variant>
        <vt:lpwstr/>
      </vt:variant>
      <vt:variant>
        <vt:i4>7536672</vt:i4>
      </vt:variant>
      <vt:variant>
        <vt:i4>9</vt:i4>
      </vt:variant>
      <vt:variant>
        <vt:i4>0</vt:i4>
      </vt:variant>
      <vt:variant>
        <vt:i4>5</vt:i4>
      </vt:variant>
      <vt:variant>
        <vt:lpwstr>http://www.uradni-list.si/1/objava.jsp?sop=2010-01-1847</vt:lpwstr>
      </vt:variant>
      <vt:variant>
        <vt:lpwstr/>
      </vt:variant>
      <vt:variant>
        <vt:i4>7995430</vt:i4>
      </vt:variant>
      <vt:variant>
        <vt:i4>6</vt:i4>
      </vt:variant>
      <vt:variant>
        <vt:i4>0</vt:i4>
      </vt:variant>
      <vt:variant>
        <vt:i4>5</vt:i4>
      </vt:variant>
      <vt:variant>
        <vt:lpwstr>http://www.uradni-list.si/1/objava.jsp?sop=2008-01-4694</vt:lpwstr>
      </vt:variant>
      <vt:variant>
        <vt:lpwstr/>
      </vt:variant>
      <vt:variant>
        <vt:i4>7667749</vt:i4>
      </vt:variant>
      <vt:variant>
        <vt:i4>3</vt:i4>
      </vt:variant>
      <vt:variant>
        <vt:i4>0</vt:i4>
      </vt:variant>
      <vt:variant>
        <vt:i4>5</vt:i4>
      </vt:variant>
      <vt:variant>
        <vt:lpwstr>http://www.uradni-list.si/1/objava.jsp?sop=2005-01-0823</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Anja Ancelj</dc:creator>
  <cp:keywords/>
  <cp:lastModifiedBy>Lea Nahtigal</cp:lastModifiedBy>
  <cp:revision>5</cp:revision>
  <cp:lastPrinted>2025-07-21T07:01:00Z</cp:lastPrinted>
  <dcterms:created xsi:type="dcterms:W3CDTF">2026-10-05T09:09:00Z</dcterms:created>
  <dcterms:modified xsi:type="dcterms:W3CDTF">2026-10-05T13:37:00Z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0x010100CF765A6630B64042A3D8C9B6342CED27</vt:lpwstr>
  </property>
</Properties>
</file>