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E4C4E" w14:textId="77777777" w:rsidR="00FC10B7" w:rsidRDefault="00FC10B7">
      <w:pPr>
        <w:spacing w:after="0" w:line="260" w:lineRule="auto"/>
        <w:rPr>
          <w:rFonts w:cs="Arial"/>
        </w:rPr>
      </w:pPr>
    </w:p>
    <w:p w14:paraId="3EB22247" w14:textId="77777777" w:rsidR="00FC10B7" w:rsidRDefault="00FC10B7">
      <w:pPr>
        <w:spacing w:after="0" w:line="260" w:lineRule="auto"/>
        <w:rPr>
          <w:rFonts w:cs="Arial"/>
        </w:rPr>
      </w:pPr>
    </w:p>
    <w:p w14:paraId="52D9E4BE" w14:textId="77777777" w:rsidR="00FC10B7" w:rsidRDefault="00FC10B7">
      <w:pPr>
        <w:spacing w:after="0" w:line="260" w:lineRule="auto"/>
        <w:rPr>
          <w:rFonts w:cs="Arial"/>
        </w:rPr>
      </w:pPr>
    </w:p>
    <w:p w14:paraId="0C293CE5" w14:textId="77777777" w:rsidR="00FC10B7" w:rsidRDefault="00FC10B7">
      <w:pPr>
        <w:spacing w:after="0" w:line="260" w:lineRule="auto"/>
        <w:rPr>
          <w:rFonts w:cs="Arial"/>
        </w:rPr>
      </w:pPr>
    </w:p>
    <w:p w14:paraId="2511D7F0" w14:textId="77777777" w:rsidR="00FC10B7" w:rsidRDefault="00FC10B7">
      <w:pPr>
        <w:spacing w:after="0" w:line="260" w:lineRule="auto"/>
        <w:rPr>
          <w:rFonts w:cs="Arial"/>
        </w:rPr>
      </w:pPr>
    </w:p>
    <w:p w14:paraId="3895D540" w14:textId="77777777" w:rsidR="00FC10B7" w:rsidRDefault="00FC10B7">
      <w:pPr>
        <w:spacing w:after="0" w:line="260" w:lineRule="auto"/>
        <w:rPr>
          <w:rFonts w:cs="Arial"/>
        </w:rPr>
      </w:pPr>
    </w:p>
    <w:p w14:paraId="6722C187" w14:textId="77777777" w:rsidR="00FC10B7" w:rsidRDefault="00FC10B7">
      <w:pPr>
        <w:spacing w:after="0" w:line="260" w:lineRule="auto"/>
        <w:rPr>
          <w:rFonts w:cs="Arial"/>
        </w:rPr>
      </w:pPr>
    </w:p>
    <w:p w14:paraId="3B674A9C" w14:textId="77777777" w:rsidR="00FC10B7" w:rsidRDefault="00FC10B7">
      <w:pPr>
        <w:spacing w:after="0" w:line="260" w:lineRule="auto"/>
        <w:rPr>
          <w:rFonts w:cs="Arial"/>
        </w:rPr>
      </w:pPr>
    </w:p>
    <w:p w14:paraId="04A6121A" w14:textId="77777777" w:rsidR="00FC10B7" w:rsidRDefault="00FC10B7">
      <w:pPr>
        <w:spacing w:after="0" w:line="260" w:lineRule="auto"/>
        <w:rPr>
          <w:rFonts w:cs="Arial"/>
        </w:rPr>
      </w:pPr>
    </w:p>
    <w:p w14:paraId="7211113C" w14:textId="77777777" w:rsidR="00FC10B7" w:rsidRDefault="00FC10B7">
      <w:pPr>
        <w:spacing w:after="0" w:line="260" w:lineRule="auto"/>
        <w:rPr>
          <w:rFonts w:cs="Arial"/>
        </w:rPr>
      </w:pPr>
    </w:p>
    <w:p w14:paraId="13CF27EE" w14:textId="77777777" w:rsidR="00FC10B7" w:rsidRDefault="00FC10B7">
      <w:pPr>
        <w:spacing w:after="0" w:line="260" w:lineRule="auto"/>
        <w:rPr>
          <w:rFonts w:cs="Arial"/>
        </w:rPr>
      </w:pPr>
    </w:p>
    <w:p w14:paraId="0D3B9621" w14:textId="77777777" w:rsidR="00FC10B7" w:rsidRDefault="00FC10B7">
      <w:pPr>
        <w:spacing w:after="0" w:line="260" w:lineRule="auto"/>
        <w:rPr>
          <w:rFonts w:cs="Arial"/>
        </w:rPr>
      </w:pPr>
    </w:p>
    <w:p w14:paraId="41FB1A19" w14:textId="77777777" w:rsidR="00FC10B7" w:rsidRDefault="00FC10B7">
      <w:pPr>
        <w:spacing w:after="0" w:line="260" w:lineRule="auto"/>
        <w:rPr>
          <w:rFonts w:cs="Arial"/>
        </w:rPr>
      </w:pPr>
    </w:p>
    <w:p w14:paraId="59250E11" w14:textId="77777777" w:rsidR="00FC10B7" w:rsidRDefault="00FC10B7">
      <w:pPr>
        <w:spacing w:after="0" w:line="260" w:lineRule="auto"/>
        <w:rPr>
          <w:rFonts w:cs="Arial"/>
        </w:rPr>
      </w:pPr>
    </w:p>
    <w:p w14:paraId="7D998BF9" w14:textId="77777777" w:rsidR="00FC10B7" w:rsidRDefault="000F5E22">
      <w:pPr>
        <w:pStyle w:val="SredinskoOdebeljeno"/>
        <w:spacing w:line="260" w:lineRule="auto"/>
      </w:pPr>
      <w:r>
        <w:t>SKLEP O DOLOČITVI DELEŽEV ODPADNE EMBALAŽE ZA JULIJ, AVGUST, SEPTEMBER 2026</w:t>
      </w:r>
    </w:p>
    <w:p w14:paraId="069BBB95" w14:textId="77777777" w:rsidR="00FC10B7" w:rsidRDefault="00FC10B7">
      <w:pPr>
        <w:spacing w:after="0" w:line="260" w:lineRule="auto"/>
        <w:rPr>
          <w:rFonts w:cs="Arial"/>
        </w:rPr>
      </w:pPr>
    </w:p>
    <w:p w14:paraId="1F77FACE" w14:textId="77777777" w:rsidR="00FC10B7" w:rsidRDefault="000F5E22">
      <w:pPr>
        <w:pStyle w:val="Sredinsko"/>
        <w:spacing w:line="260" w:lineRule="auto"/>
      </w:pPr>
      <w:r>
        <w:t>PREDLOG</w:t>
      </w:r>
    </w:p>
    <w:p w14:paraId="58DD62BD" w14:textId="77777777" w:rsidR="00FC10B7" w:rsidRDefault="00FC10B7">
      <w:pPr>
        <w:spacing w:after="0" w:line="260" w:lineRule="auto"/>
        <w:rPr>
          <w:rFonts w:cs="Arial"/>
        </w:rPr>
      </w:pPr>
    </w:p>
    <w:p w14:paraId="4021C573" w14:textId="77777777" w:rsidR="00FC10B7" w:rsidRDefault="00FC10B7">
      <w:pPr>
        <w:spacing w:after="0" w:line="260" w:lineRule="auto"/>
        <w:rPr>
          <w:rFonts w:cs="Arial"/>
        </w:rPr>
      </w:pPr>
    </w:p>
    <w:p w14:paraId="6AA0AFFB" w14:textId="77777777" w:rsidR="00FC10B7" w:rsidRDefault="000F5E22">
      <w:pPr>
        <w:pStyle w:val="Sredinsko"/>
        <w:spacing w:line="260" w:lineRule="auto"/>
      </w:pPr>
      <w:r>
        <w:t>EVA: 2026-2570-0039</w:t>
      </w:r>
    </w:p>
    <w:p w14:paraId="318C1CE8" w14:textId="77777777" w:rsidR="00FC10B7" w:rsidRDefault="000F5E22">
      <w:r>
        <w:br w:type="page"/>
      </w:r>
    </w:p>
    <w:p w14:paraId="673DB942" w14:textId="77777777" w:rsidR="00FC10B7" w:rsidRDefault="000F5E22">
      <w:pPr>
        <w:pStyle w:val="Odebeljeno"/>
        <w:spacing w:line="260" w:lineRule="auto"/>
      </w:pPr>
      <w:r>
        <w:lastRenderedPageBreak/>
        <w:t>I.</w:t>
      </w:r>
      <w:r>
        <w:tab/>
        <w:t>UVOD</w:t>
      </w:r>
    </w:p>
    <w:p w14:paraId="45F91608" w14:textId="77777777" w:rsidR="00FC10B7" w:rsidRDefault="000F5E22">
      <w:pPr>
        <w:pStyle w:val="Odebeljeno"/>
        <w:spacing w:line="260" w:lineRule="auto"/>
      </w:pPr>
      <w:r>
        <w:t>1.</w:t>
      </w:r>
      <w:r>
        <w:tab/>
        <w:t>Razlogi in podlage za izdajo</w:t>
      </w:r>
    </w:p>
    <w:p w14:paraId="7FCF10D0" w14:textId="77777777" w:rsidR="00FC10B7" w:rsidRDefault="00FC10B7">
      <w:pPr>
        <w:spacing w:after="0" w:line="260" w:lineRule="auto"/>
        <w:rPr>
          <w:rFonts w:cs="Arial"/>
        </w:rPr>
      </w:pPr>
    </w:p>
    <w:p w14:paraId="45C4E895" w14:textId="77777777" w:rsidR="00FC10B7" w:rsidRDefault="000F5E22">
      <w:pPr>
        <w:spacing w:after="0" w:line="260" w:lineRule="auto"/>
      </w:pPr>
      <w:r>
        <w:t>Pravna podlaga:</w:t>
      </w:r>
    </w:p>
    <w:p w14:paraId="2E1B810F" w14:textId="77777777" w:rsidR="00FC10B7" w:rsidRDefault="000F5E22">
      <w:pPr>
        <w:spacing w:after="0" w:line="240" w:lineRule="auto"/>
      </w:pPr>
      <w:r>
        <w:t xml:space="preserve">Na podlagi petega odstavka 30. člena Uredbe o embalaži in odpadni embalaži (Uradni list RS, št. 54/21, 208/21, 44/22 – ZVO-2 in 120/22) </w:t>
      </w:r>
    </w:p>
    <w:p w14:paraId="7032E99F" w14:textId="77777777" w:rsidR="00FC10B7" w:rsidRDefault="00FC10B7">
      <w:pPr>
        <w:spacing w:after="0" w:line="260" w:lineRule="auto"/>
        <w:rPr>
          <w:rFonts w:cs="Arial"/>
        </w:rPr>
      </w:pPr>
    </w:p>
    <w:p w14:paraId="6C397C69" w14:textId="77777777" w:rsidR="00FC10B7" w:rsidRDefault="000F5E22">
      <w:pPr>
        <w:spacing w:after="0" w:line="260" w:lineRule="auto"/>
      </w:pPr>
      <w:r>
        <w:t>Rok za izdajo:</w:t>
      </w:r>
    </w:p>
    <w:p w14:paraId="7466A786" w14:textId="77777777" w:rsidR="00FC10B7" w:rsidRDefault="000F5E22">
      <w:pPr>
        <w:spacing w:after="0" w:line="240" w:lineRule="auto"/>
      </w:pPr>
      <w:r>
        <w:t>Če proizvajalci za skupno izpolnjevanje obveznosti PRO pooblastijo več družb za ravnanje z odpadno embalažo, delež odpadne embalaže, za katerega mora posamezna družba zagotoviti ravnanje z odpadno embalažo, štirikrat letno določi vlada s sklepom, ki se objavi v Uradnem listu Republike Slovenije, in sicer do:</w:t>
      </w:r>
    </w:p>
    <w:p w14:paraId="2135C8BA" w14:textId="77777777" w:rsidR="00FC10B7" w:rsidRDefault="000F5E22">
      <w:pPr>
        <w:spacing w:after="0" w:line="240" w:lineRule="auto"/>
        <w:jc w:val="left"/>
      </w:pPr>
      <w:r>
        <w:t>1.      31. marca tekočega koledarskega leta za april, maj in junij tekočega koledarskega leta,</w:t>
      </w:r>
    </w:p>
    <w:p w14:paraId="27624397" w14:textId="77777777" w:rsidR="00FC10B7" w:rsidRDefault="000F5E22">
      <w:pPr>
        <w:spacing w:after="0" w:line="240" w:lineRule="auto"/>
        <w:jc w:val="left"/>
      </w:pPr>
      <w:r>
        <w:t>2.      30. junija tekočega koledarskega leta za julij, avgust in september tekočega koledarskega leta,</w:t>
      </w:r>
    </w:p>
    <w:p w14:paraId="7FC7BE49" w14:textId="77777777" w:rsidR="00FC10B7" w:rsidRDefault="000F5E22">
      <w:pPr>
        <w:spacing w:after="0" w:line="240" w:lineRule="auto"/>
        <w:jc w:val="left"/>
      </w:pPr>
      <w:r>
        <w:t>3.      30. septembra tekočega koledarskega leta za oktober, november in december tekočega koledarskega leta, in</w:t>
      </w:r>
    </w:p>
    <w:p w14:paraId="2CDBECD5" w14:textId="77777777" w:rsidR="00FC10B7" w:rsidRDefault="000F5E22">
      <w:pPr>
        <w:spacing w:after="0" w:line="240" w:lineRule="auto"/>
        <w:jc w:val="left"/>
      </w:pPr>
      <w:r>
        <w:t>4.      31. decembra tekočega koledarskega leta za januar, februar in marec prihodnjega koledarskega leta.</w:t>
      </w:r>
    </w:p>
    <w:p w14:paraId="0C197A07" w14:textId="77777777" w:rsidR="00FC10B7" w:rsidRDefault="00FC10B7">
      <w:pPr>
        <w:spacing w:after="0" w:line="260" w:lineRule="auto"/>
        <w:rPr>
          <w:rFonts w:cs="Arial"/>
        </w:rPr>
      </w:pPr>
    </w:p>
    <w:p w14:paraId="486B1F6E" w14:textId="77777777" w:rsidR="00FC10B7" w:rsidRDefault="000F5E22">
      <w:pPr>
        <w:spacing w:after="0" w:line="260" w:lineRule="auto"/>
      </w:pPr>
      <w:r>
        <w:t>Glavni razlogi za izdajo:</w:t>
      </w:r>
    </w:p>
    <w:tbl>
      <w:tblPr>
        <w:tblW w:w="5000" w:type="pct"/>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9390"/>
      </w:tblGrid>
      <w:tr w:rsidR="00FC10B7" w14:paraId="25073662" w14:textId="77777777">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0A1A457" w14:textId="77777777" w:rsidR="00FC10B7" w:rsidRDefault="000F5E22">
            <w:pPr>
              <w:spacing w:after="240"/>
              <w:rPr>
                <w:rFonts w:cs="Arial"/>
                <w:color w:val="000000"/>
              </w:rPr>
            </w:pPr>
            <w:r>
              <w:rPr>
                <w:rFonts w:cs="Arial"/>
                <w:color w:val="000000"/>
              </w:rPr>
              <w:t>Če proizvajalci izdelkov za izpolnjevanje svojih obveznosti proizvajalčeve razširjene odgovornosti (v nadaljnjem besedilu: PRO) pooblastijo več združenj proizvajalcev ali drugih gospodarskih družb, posamezno združenje proizvajalcev ali gospodarska družba zagotavlja ravnanje z odpadki za delež odpadkov, ki je enak količniku med maso izdelkov PRO, ki so jih dali na trg v Republiki Sloveniji proizvajalci izdelkov, ki so za izpolnjevanje svojih obveznosti glede ravnanja z odpadki, nastalimi iz izdelkov PRO, pooblastili to združenje proizvajalcev ali gospodarsko družbo, in maso izdelkov PRO, ki so jih dali na trg v Republiki Sloveniji vsi proizvajalci, ki skupno izpolnjujejo obveznosti PRO, kar določa trinajsti odstavek 20. člena Zakona o varstvu okolja (ZVO-1), v povezavi s prvim odstavkom 320. člena in drugim odstavkom 321. člena Zakona o varstvu okolja (Uradni list RS, št. 44/22; ZVO-2), na podlagi katerega določbe iz devetega, desetega, enajstega, dvanajstega, trinajstega, štirinajstega in petnajstega odstavka 20. člena ZVO-1 veljajo do uveljavitve sistema PRO iz 34. do 53. člena ZVO-2.</w:t>
            </w:r>
          </w:p>
          <w:p w14:paraId="642A6E3A" w14:textId="77777777" w:rsidR="00FC10B7" w:rsidRDefault="000F5E22">
            <w:pPr>
              <w:spacing w:before="240" w:after="240"/>
              <w:rPr>
                <w:rFonts w:cs="Arial"/>
                <w:color w:val="000000"/>
              </w:rPr>
            </w:pPr>
            <w:r>
              <w:rPr>
                <w:rFonts w:cs="Arial"/>
                <w:color w:val="000000"/>
              </w:rPr>
              <w:t>Za določitev deležev odpadkov iz prejšnjega odstavka vlada v skladu s štirinajstim odstavkom 20. člena ZVO-1 predpiše podatke v povezavi s prvim odstavkom 320. člena in drugim odstavkom 321. člena Zakona o varstvu okolja (Uradni list RS, št. 44/22; ZVO-2), njihov vir in metodologijo za izračun deležev, pristojni organ za določitev deležev, način in pogostost objave deležev ter obdobje, za katero se deleži določijo. Za pravilnost in točnost podatkov, posredovanih ministrstvu ali drugemu organu, pristojnemu za evidenco, ki je vir podatkov iz prejšnjega stavka, odgovarja oseba, ki je te podatke dolžna posredovati.</w:t>
            </w:r>
          </w:p>
          <w:p w14:paraId="6DACA634" w14:textId="23953AC9" w:rsidR="00E4024A" w:rsidRPr="00E4024A" w:rsidRDefault="00E4024A" w:rsidP="00E4024A">
            <w:pPr>
              <w:spacing w:before="240" w:after="240"/>
              <w:rPr>
                <w:rFonts w:cs="Arial"/>
                <w:b/>
                <w:color w:val="000000"/>
              </w:rPr>
            </w:pPr>
            <w:r w:rsidRPr="00E4024A">
              <w:rPr>
                <w:rFonts w:cs="Arial"/>
                <w:b/>
                <w:color w:val="000000"/>
              </w:rPr>
              <w:t>Predlagani sklep  ne uvaja novih politik, novih obveznosti ali novih sistemskih rešitev, temveč določa delež odpadne embalaže, za katerega mora posamezna družba zagotoviti ravnanje z odpadno embalažo.</w:t>
            </w:r>
          </w:p>
          <w:p w14:paraId="4AD391FE" w14:textId="77777777" w:rsidR="00FC10B7" w:rsidRDefault="000F5E22">
            <w:pPr>
              <w:spacing w:before="240" w:after="240"/>
              <w:rPr>
                <w:rFonts w:cs="Arial"/>
                <w:color w:val="000000"/>
              </w:rPr>
            </w:pPr>
            <w:r>
              <w:rPr>
                <w:rFonts w:cs="Arial"/>
                <w:color w:val="000000"/>
              </w:rPr>
              <w:t>Navedeni določbi veljata tudi za embalažo in odpadno embalažo. Če proizvajalci za skupno izpolnjevanje obveznosti PRO pooblastijo več družb za ravnanje z odpadno embalažo, delež odpadne embalaže, za katerega mora posamezna družba zagotoviti ravnanje z odpadno embalažo, štirikrat letno določi vlada s sklepom, ki se objavi v Uradnem listu Republike Slovenije, kar določa peti odstavek 30. člena Uredbe o embalaži in odpadni embalaži. Deleži odpadne embalaže se izračunajo na podlagi metodologije iz Priloge 4, ki je bila spremenjena z Uredbo o spremembi uredbe o embalaži in odpadni embalaži (Uradni list RS, št. 120/2022 in 44/2022 – ZVO-2). Za delež odpadne embalaže, za katerega mora posamezna družba za ravnanje z odpadno embalažo zagotoviti ravnanje z odpadno embalažo, posamezna družba zagotovi ravnanje z odpadno embalažo na podlagi 30. člena Uredbe o embalaži in odpadni embalaži in ne na podlagi predmetnega sklepa. S sklepom tako ni odločeno o pravicah in obveznostih posamezne družbe za ravnanje z odpadno embalažo.</w:t>
            </w:r>
          </w:p>
          <w:p w14:paraId="31949ED5" w14:textId="77777777" w:rsidR="00FC10B7" w:rsidRDefault="000F5E22">
            <w:pPr>
              <w:spacing w:before="240" w:after="240"/>
              <w:rPr>
                <w:rFonts w:cs="Arial"/>
                <w:color w:val="000000"/>
              </w:rPr>
            </w:pPr>
            <w:r>
              <w:rPr>
                <w:rFonts w:cs="Arial"/>
                <w:color w:val="000000"/>
              </w:rPr>
              <w:t>Podatki o družbah za ravnanje z odpadno embalažo, ki v prvem četrtletju leta 2026 upravljajo skupne sisteme, so pridobljeni iz Registra varstva okolja in so dostopni na osrednjem spletnem mestu državne uprave gov.si.</w:t>
            </w:r>
          </w:p>
          <w:p w14:paraId="2D9E17E3" w14:textId="77777777" w:rsidR="00FC10B7" w:rsidRDefault="000F5E22">
            <w:pPr>
              <w:spacing w:before="240"/>
              <w:rPr>
                <w:rFonts w:cs="Arial"/>
                <w:color w:val="000000"/>
              </w:rPr>
            </w:pPr>
            <w:r>
              <w:rPr>
                <w:rFonts w:cs="Arial"/>
                <w:color w:val="000000"/>
              </w:rPr>
              <w:t>Podatki o masi embalaže, dane v promet v zadevnem četrtletju leta 2026, so pridobljeni iz poročil o dajanju embalaže na trg v Republiki Sloveniji iz 16. člena Uredbe o embalaži in odpadni embalaži. Podatki o izračunanih deležih odpadne embalaže za prvo, drugo, tretje, četrto četrtletje leta 2022 in prvo, drugo, tretje, četrto četrtletje leta 2023 in prvo, drugo, tretje, četrto četrtletje 2024 in prvo, drugo, tretje in četrto četrtletje 2025 ter prvo četrtletje 2026 so bili objavljeni s sklepi vlade v Uradnih listih RS številka: 197/21, 43/22, 75/22, 125/22, 157/22, 34/23, 69/23, 99/23, 127/23, 27/24, 52/24, 81/24, 109/24, 18/25, 45/25, 69/25, 102/25 in 46/26.</w:t>
            </w:r>
          </w:p>
        </w:tc>
      </w:tr>
    </w:tbl>
    <w:p w14:paraId="20BE1C0E" w14:textId="77777777" w:rsidR="00FC10B7" w:rsidRDefault="00FC10B7"/>
    <w:p w14:paraId="3846FF62" w14:textId="77777777" w:rsidR="00FC10B7" w:rsidRDefault="00FC10B7">
      <w:pPr>
        <w:spacing w:after="0" w:line="260" w:lineRule="auto"/>
        <w:rPr>
          <w:rFonts w:cs="Arial"/>
        </w:rPr>
      </w:pPr>
    </w:p>
    <w:p w14:paraId="16C01238" w14:textId="77777777" w:rsidR="00FC10B7" w:rsidRDefault="000F5E22">
      <w:pPr>
        <w:pStyle w:val="Odebeljeno"/>
        <w:spacing w:line="260" w:lineRule="auto"/>
      </w:pPr>
      <w:r>
        <w:t>2.</w:t>
      </w:r>
      <w:r>
        <w:tab/>
        <w:t>Ocena finančnih posledic predloga akta za državni proračun in druga javna finančna sredstva</w:t>
      </w:r>
    </w:p>
    <w:p w14:paraId="6187A9FC" w14:textId="77777777" w:rsidR="00FC10B7" w:rsidRDefault="00FC10B7">
      <w:pPr>
        <w:spacing w:after="0" w:line="260" w:lineRule="auto"/>
        <w:rPr>
          <w:rFonts w:cs="Arial"/>
        </w:rPr>
      </w:pPr>
    </w:p>
    <w:p w14:paraId="2C9118DE" w14:textId="77777777" w:rsidR="00FC10B7" w:rsidRDefault="000F5E22">
      <w:pPr>
        <w:spacing w:after="0" w:line="260" w:lineRule="auto"/>
      </w:pPr>
      <w:r>
        <w:t>Presoja posledic je bila opravljena ob sprejemanju zakona, ki je podlaga za izdajo tega predloga.</w:t>
      </w:r>
    </w:p>
    <w:p w14:paraId="5573BAD7" w14:textId="77777777" w:rsidR="00FC10B7" w:rsidRDefault="00FC10B7">
      <w:pPr>
        <w:spacing w:after="0" w:line="260" w:lineRule="auto"/>
        <w:rPr>
          <w:rFonts w:cs="Arial"/>
        </w:rPr>
      </w:pPr>
    </w:p>
    <w:p w14:paraId="53D39ACD" w14:textId="77777777" w:rsidR="00FC10B7" w:rsidRDefault="000F5E22">
      <w:pPr>
        <w:pStyle w:val="Odebeljeno"/>
        <w:spacing w:line="260" w:lineRule="auto"/>
      </w:pPr>
      <w:r>
        <w:t>3.</w:t>
      </w:r>
      <w:r>
        <w:tab/>
        <w:t>Prikaz ureditve v drugih pravnih sistemih in prilagojenosti predlagane ureditve pravu Evropske unije</w:t>
      </w:r>
    </w:p>
    <w:p w14:paraId="77E69C5C" w14:textId="77777777" w:rsidR="00FC10B7" w:rsidRDefault="00FC10B7">
      <w:pPr>
        <w:spacing w:after="0" w:line="260" w:lineRule="auto"/>
        <w:rPr>
          <w:rFonts w:cs="Arial"/>
        </w:rPr>
      </w:pPr>
    </w:p>
    <w:p w14:paraId="65097938" w14:textId="77777777" w:rsidR="00FC10B7" w:rsidRDefault="000F5E22">
      <w:pPr>
        <w:pStyle w:val="Odebeljeno"/>
        <w:spacing w:line="260" w:lineRule="auto"/>
      </w:pPr>
      <w:r>
        <w:t>3.1</w:t>
      </w:r>
      <w:r>
        <w:tab/>
        <w:t>Prikaz ureditve v drugih pravnih sistemih</w:t>
      </w:r>
    </w:p>
    <w:p w14:paraId="377C46AA" w14:textId="77777777" w:rsidR="00FC10B7" w:rsidRDefault="00FC10B7">
      <w:pPr>
        <w:spacing w:after="0" w:line="260" w:lineRule="auto"/>
        <w:rPr>
          <w:rFonts w:cs="Arial"/>
        </w:rPr>
      </w:pPr>
    </w:p>
    <w:p w14:paraId="35AFC21F" w14:textId="77777777" w:rsidR="00FC10B7" w:rsidRDefault="000F5E22">
      <w:pPr>
        <w:spacing w:after="0" w:line="260" w:lineRule="auto"/>
      </w:pPr>
      <w:r>
        <w:t>/</w:t>
      </w:r>
    </w:p>
    <w:p w14:paraId="32B6FB5A" w14:textId="77777777" w:rsidR="00FC10B7" w:rsidRDefault="00FC10B7">
      <w:pPr>
        <w:spacing w:after="0" w:line="260" w:lineRule="auto"/>
        <w:rPr>
          <w:rFonts w:cs="Arial"/>
        </w:rPr>
      </w:pPr>
    </w:p>
    <w:p w14:paraId="30D5683D" w14:textId="77777777" w:rsidR="00FC10B7" w:rsidRDefault="000F5E22">
      <w:pPr>
        <w:pStyle w:val="Odebeljeno"/>
        <w:spacing w:line="260" w:lineRule="auto"/>
      </w:pPr>
      <w:r>
        <w:t>3.2</w:t>
      </w:r>
      <w:r>
        <w:tab/>
        <w:t>Prikaz ureditve v pravnem redu Evropske unije</w:t>
      </w:r>
    </w:p>
    <w:p w14:paraId="060CBD03" w14:textId="77777777" w:rsidR="00FC10B7" w:rsidRDefault="00FC10B7">
      <w:pPr>
        <w:spacing w:after="0" w:line="260" w:lineRule="auto"/>
        <w:rPr>
          <w:rFonts w:cs="Arial"/>
        </w:rPr>
      </w:pPr>
    </w:p>
    <w:p w14:paraId="31BBCF31" w14:textId="77777777" w:rsidR="00FC10B7" w:rsidRDefault="000F5E22">
      <w:pPr>
        <w:spacing w:after="0" w:line="260" w:lineRule="auto"/>
      </w:pPr>
      <w:r>
        <w:t>Predlog ni predmet usklajevanja s pravnim redom EU.</w:t>
      </w:r>
    </w:p>
    <w:p w14:paraId="0D085FFF" w14:textId="77777777" w:rsidR="00FC10B7" w:rsidRDefault="00FC10B7">
      <w:pPr>
        <w:spacing w:after="0" w:line="260" w:lineRule="auto"/>
        <w:rPr>
          <w:rFonts w:cs="Arial"/>
        </w:rPr>
      </w:pPr>
    </w:p>
    <w:p w14:paraId="15578145" w14:textId="77777777" w:rsidR="00FC10B7" w:rsidRDefault="000F5E22">
      <w:pPr>
        <w:pStyle w:val="SrajckaNaslovZamik"/>
        <w:spacing w:line="260" w:lineRule="auto"/>
      </w:pPr>
      <w:r>
        <w:t>3.3</w:t>
      </w:r>
      <w:r>
        <w:tab/>
        <w:t>Prikaz ureditve v posameznih državah članicah Evropske unije</w:t>
      </w:r>
    </w:p>
    <w:p w14:paraId="5907006B" w14:textId="77777777" w:rsidR="00FC10B7" w:rsidRDefault="00FC10B7">
      <w:pPr>
        <w:spacing w:after="0" w:line="260" w:lineRule="auto"/>
        <w:rPr>
          <w:rFonts w:cs="Arial"/>
        </w:rPr>
      </w:pPr>
    </w:p>
    <w:p w14:paraId="7CA7E63A" w14:textId="77777777" w:rsidR="00FC10B7" w:rsidRDefault="000F5E22">
      <w:pPr>
        <w:spacing w:after="0" w:line="260" w:lineRule="auto"/>
      </w:pPr>
      <w:r>
        <w:t>/</w:t>
      </w:r>
    </w:p>
    <w:p w14:paraId="50384BB6" w14:textId="77777777" w:rsidR="00FC10B7" w:rsidRDefault="00FC10B7">
      <w:pPr>
        <w:spacing w:after="0" w:line="260" w:lineRule="auto"/>
        <w:rPr>
          <w:rFonts w:cs="Arial"/>
        </w:rPr>
      </w:pPr>
    </w:p>
    <w:p w14:paraId="1ABD5CB6" w14:textId="77777777" w:rsidR="00FC10B7" w:rsidRDefault="000F5E22">
      <w:pPr>
        <w:pStyle w:val="Odebeljeno"/>
        <w:spacing w:line="260" w:lineRule="auto"/>
      </w:pPr>
      <w:r>
        <w:t>4.</w:t>
      </w:r>
      <w:r>
        <w:tab/>
        <w:t>Presoja posledic</w:t>
      </w:r>
    </w:p>
    <w:p w14:paraId="6D9A728E" w14:textId="77777777" w:rsidR="00FC10B7" w:rsidRDefault="00FC10B7">
      <w:pPr>
        <w:spacing w:after="0" w:line="260" w:lineRule="auto"/>
        <w:rPr>
          <w:rFonts w:cs="Arial"/>
        </w:rPr>
      </w:pPr>
    </w:p>
    <w:p w14:paraId="59299384" w14:textId="77777777" w:rsidR="00FC10B7" w:rsidRDefault="000F5E22">
      <w:pPr>
        <w:spacing w:after="0" w:line="260" w:lineRule="auto"/>
      </w:pPr>
      <w:r>
        <w:t>Presoja posledic je bila opravljena ob sprejemanju zakona, ki je podlaga za izdajo tega predloga.</w:t>
      </w:r>
    </w:p>
    <w:p w14:paraId="2B0D1861" w14:textId="77777777" w:rsidR="00FC10B7" w:rsidRDefault="00FC10B7">
      <w:pPr>
        <w:spacing w:after="0" w:line="260" w:lineRule="auto"/>
        <w:rPr>
          <w:rFonts w:cs="Arial"/>
        </w:rPr>
      </w:pPr>
    </w:p>
    <w:p w14:paraId="306D0A85" w14:textId="77777777" w:rsidR="00FC10B7" w:rsidRDefault="000F5E22">
      <w:pPr>
        <w:pStyle w:val="Odebeljeno"/>
        <w:spacing w:line="260" w:lineRule="auto"/>
      </w:pPr>
      <w:r>
        <w:t>5.</w:t>
      </w:r>
      <w:r>
        <w:tab/>
        <w:t>Prikaz sodelovanja javnosti</w:t>
      </w:r>
    </w:p>
    <w:p w14:paraId="62395C84" w14:textId="77777777" w:rsidR="00FC10B7" w:rsidRDefault="00FC10B7">
      <w:pPr>
        <w:spacing w:after="0" w:line="260" w:lineRule="auto"/>
        <w:rPr>
          <w:rFonts w:cs="Arial"/>
        </w:rPr>
      </w:pPr>
    </w:p>
    <w:p w14:paraId="4D9F29BD" w14:textId="77777777" w:rsidR="00FC10B7" w:rsidRDefault="000F5E22">
      <w:pPr>
        <w:spacing w:after="0" w:line="260" w:lineRule="auto"/>
      </w:pPr>
      <w:r>
        <w:t>/</w:t>
      </w:r>
    </w:p>
    <w:p w14:paraId="6E11262D" w14:textId="77777777" w:rsidR="00FC10B7" w:rsidRDefault="00FC10B7">
      <w:pPr>
        <w:spacing w:after="0" w:line="260" w:lineRule="auto"/>
        <w:rPr>
          <w:rFonts w:cs="Arial"/>
        </w:rPr>
      </w:pPr>
    </w:p>
    <w:p w14:paraId="22F2897B" w14:textId="77777777" w:rsidR="00FC10B7" w:rsidRDefault="000F5E22">
      <w:r>
        <w:br w:type="page"/>
      </w:r>
    </w:p>
    <w:p w14:paraId="4D90F459" w14:textId="77777777" w:rsidR="00FC10B7" w:rsidRDefault="000F5E22">
      <w:pPr>
        <w:pStyle w:val="Odebeljeno"/>
        <w:spacing w:line="260" w:lineRule="auto"/>
      </w:pPr>
      <w:r>
        <w:t>II.</w:t>
      </w:r>
      <w:r>
        <w:tab/>
        <w:t>BESEDILO ČLENOV</w:t>
      </w:r>
    </w:p>
    <w:p w14:paraId="4CFACACE" w14:textId="77777777" w:rsidR="00FC10B7" w:rsidRDefault="000F5E22">
      <w:pPr>
        <w:pStyle w:val="Odstavek"/>
        <w:spacing w:line="260" w:lineRule="auto"/>
      </w:pPr>
      <w:r>
        <w:t>Na podlagi petega odstavka 30. člena Uredbe o embalaži in odpadni embalaži (Uradni list RS, št. 54/21, 208/21, 44/22 – ZVO-2 in 120/22) je Vlada Republike Slovenije sprejela</w:t>
      </w:r>
    </w:p>
    <w:p w14:paraId="4C431DD2" w14:textId="77777777" w:rsidR="00FC10B7" w:rsidRDefault="00FC10B7">
      <w:pPr>
        <w:spacing w:after="0" w:line="260" w:lineRule="auto"/>
        <w:rPr>
          <w:rFonts w:cs="Arial"/>
        </w:rPr>
      </w:pPr>
    </w:p>
    <w:p w14:paraId="45DBEB16" w14:textId="77777777" w:rsidR="00FC10B7" w:rsidRDefault="000F5E22">
      <w:pPr>
        <w:pStyle w:val="Naslov1"/>
        <w:spacing w:line="260" w:lineRule="auto"/>
      </w:pPr>
      <w:r>
        <w:t>Sklep o določitvi deležev odpadne embalaže za julij, avgust, september 2026</w:t>
      </w:r>
    </w:p>
    <w:p w14:paraId="20D6971E" w14:textId="77777777" w:rsidR="00FC10B7" w:rsidRDefault="00FC10B7">
      <w:pPr>
        <w:spacing w:after="0" w:line="260" w:lineRule="auto"/>
        <w:rPr>
          <w:rFonts w:cs="Arial"/>
        </w:rPr>
      </w:pPr>
    </w:p>
    <w:p w14:paraId="6370117E" w14:textId="77777777" w:rsidR="00FC10B7" w:rsidRDefault="000F5E22">
      <w:pPr>
        <w:pStyle w:val="Odseknaslov"/>
        <w:spacing w:line="260" w:lineRule="auto"/>
      </w:pPr>
      <w:r>
        <w:t>I</w:t>
      </w:r>
    </w:p>
    <w:p w14:paraId="5D5C066F" w14:textId="77777777" w:rsidR="00FC10B7" w:rsidRDefault="00FC10B7">
      <w:pPr>
        <w:spacing w:after="0" w:line="260" w:lineRule="auto"/>
        <w:rPr>
          <w:rFonts w:cs="Arial"/>
        </w:rPr>
      </w:pPr>
    </w:p>
    <w:p w14:paraId="2E6FAD3D" w14:textId="01D242D3" w:rsidR="00FC10B7" w:rsidRDefault="000F5E22">
      <w:pPr>
        <w:spacing w:after="0" w:line="260" w:lineRule="auto"/>
      </w:pPr>
      <w:r>
        <w:tab/>
        <w:t xml:space="preserve">Deleži odpadne embalaže za </w:t>
      </w:r>
      <w:r w:rsidR="00023D91">
        <w:t>julij</w:t>
      </w:r>
      <w:r>
        <w:t xml:space="preserve">, </w:t>
      </w:r>
      <w:r w:rsidR="00023D91">
        <w:t>avgust</w:t>
      </w:r>
      <w:r>
        <w:t xml:space="preserve"> in </w:t>
      </w:r>
      <w:r w:rsidR="00023D91">
        <w:t>september</w:t>
      </w:r>
      <w:r>
        <w:t xml:space="preserve"> 2026 so:</w:t>
      </w:r>
    </w:p>
    <w:p w14:paraId="0D55B9A1" w14:textId="77777777" w:rsidR="00FC10B7" w:rsidRDefault="000F5E22">
      <w:pPr>
        <w:spacing w:after="0" w:line="260" w:lineRule="auto"/>
      </w:pPr>
      <w:r>
        <w:tab/>
        <w:t>1. za odpadno embalažo iz embalažnega materiala PAPIR:</w:t>
      </w:r>
    </w:p>
    <w:p w14:paraId="2CBF1F5E" w14:textId="39702D02" w:rsidR="00FC10B7" w:rsidRDefault="000F5E22">
      <w:pPr>
        <w:spacing w:after="0" w:line="260" w:lineRule="auto"/>
      </w:pPr>
      <w:r>
        <w:tab/>
        <w:t>– za družbo Dinos, d. o. o.    </w:t>
      </w:r>
      <w:r w:rsidR="006552DB">
        <w:tab/>
      </w:r>
      <w:r w:rsidR="006552DB">
        <w:tab/>
      </w:r>
      <w:r>
        <w:t>26,96 %,</w:t>
      </w:r>
    </w:p>
    <w:p w14:paraId="3B2336BC" w14:textId="160E5374" w:rsidR="00FC10B7" w:rsidRDefault="000F5E22">
      <w:pPr>
        <w:spacing w:after="0" w:line="260" w:lineRule="auto"/>
      </w:pPr>
      <w:r>
        <w:tab/>
        <w:t xml:space="preserve">– za družbo </w:t>
      </w:r>
      <w:proofErr w:type="spellStart"/>
      <w:r>
        <w:t>Embakom</w:t>
      </w:r>
      <w:proofErr w:type="spellEnd"/>
      <w:r>
        <w:t>, d. o. o.   </w:t>
      </w:r>
      <w:r w:rsidR="006552DB">
        <w:tab/>
      </w:r>
      <w:r>
        <w:t> 7,69 %,</w:t>
      </w:r>
    </w:p>
    <w:p w14:paraId="50F79F1D" w14:textId="21D95D39" w:rsidR="00FC10B7" w:rsidRDefault="000F5E22">
      <w:pPr>
        <w:spacing w:after="0" w:line="260" w:lineRule="auto"/>
      </w:pPr>
      <w:r>
        <w:tab/>
        <w:t>– za družbo Surovina, d. o. o.    </w:t>
      </w:r>
      <w:r w:rsidR="006552DB">
        <w:tab/>
      </w:r>
      <w:r w:rsidR="006552DB">
        <w:tab/>
      </w:r>
      <w:r>
        <w:t>25,28 %,</w:t>
      </w:r>
    </w:p>
    <w:p w14:paraId="39B9E738" w14:textId="36F26BF8" w:rsidR="006552DB" w:rsidRDefault="000F5E22">
      <w:pPr>
        <w:spacing w:after="0" w:line="260" w:lineRule="auto"/>
      </w:pPr>
      <w:r>
        <w:tab/>
        <w:t xml:space="preserve">– za družbo </w:t>
      </w:r>
      <w:proofErr w:type="spellStart"/>
      <w:r>
        <w:t>Interzero</w:t>
      </w:r>
      <w:proofErr w:type="spellEnd"/>
      <w:r>
        <w:t>, d. o. o.    </w:t>
      </w:r>
      <w:r w:rsidR="006552DB">
        <w:tab/>
      </w:r>
      <w:r w:rsidR="006552DB">
        <w:tab/>
      </w:r>
      <w:r>
        <w:t>11,21 %,</w:t>
      </w:r>
    </w:p>
    <w:p w14:paraId="05218CAF" w14:textId="48773C66" w:rsidR="00FC10B7" w:rsidRDefault="000F5E22" w:rsidP="00E4024A">
      <w:pPr>
        <w:spacing w:after="0" w:line="260" w:lineRule="auto"/>
        <w:ind w:firstLine="720"/>
      </w:pPr>
      <w:r>
        <w:t xml:space="preserve">– za družbo </w:t>
      </w:r>
      <w:proofErr w:type="spellStart"/>
      <w:r>
        <w:t>Recikel</w:t>
      </w:r>
      <w:proofErr w:type="spellEnd"/>
      <w:r>
        <w:t>, d. o. o.    </w:t>
      </w:r>
      <w:r w:rsidR="006552DB">
        <w:tab/>
      </w:r>
      <w:r w:rsidR="006552DB">
        <w:tab/>
      </w:r>
      <w:r>
        <w:t>24,08 %,</w:t>
      </w:r>
    </w:p>
    <w:p w14:paraId="731ECAB2" w14:textId="0DEC3DC0" w:rsidR="00FC10B7" w:rsidRDefault="000F5E22">
      <w:pPr>
        <w:spacing w:after="0" w:line="260" w:lineRule="auto"/>
      </w:pPr>
      <w:r>
        <w:tab/>
        <w:t xml:space="preserve">– za družbo </w:t>
      </w:r>
      <w:proofErr w:type="spellStart"/>
      <w:r>
        <w:t>Slopak</w:t>
      </w:r>
      <w:proofErr w:type="spellEnd"/>
      <w:r>
        <w:t>, d. o. o.    </w:t>
      </w:r>
      <w:r w:rsidR="006552DB">
        <w:tab/>
      </w:r>
      <w:r w:rsidR="006552DB">
        <w:tab/>
      </w:r>
      <w:r>
        <w:t>4,78 %,</w:t>
      </w:r>
    </w:p>
    <w:p w14:paraId="7F53068C" w14:textId="5CABD698" w:rsidR="00FC10B7" w:rsidRDefault="000F5E22">
      <w:pPr>
        <w:spacing w:after="0" w:line="260" w:lineRule="auto"/>
      </w:pPr>
      <w:r>
        <w:tab/>
        <w:t>– za družbo Tisa, d. o. o.    </w:t>
      </w:r>
      <w:r w:rsidR="006552DB">
        <w:tab/>
      </w:r>
      <w:r w:rsidR="006552DB">
        <w:tab/>
      </w:r>
      <w:r>
        <w:t>0,00 %;</w:t>
      </w:r>
    </w:p>
    <w:p w14:paraId="2F2F1AAD" w14:textId="77777777" w:rsidR="00FC10B7" w:rsidRDefault="000F5E22">
      <w:pPr>
        <w:spacing w:after="0" w:line="260" w:lineRule="auto"/>
      </w:pPr>
      <w:r>
        <w:tab/>
        <w:t>2.  za odpadno embalažo iz embalažnega materiala STEKLO:</w:t>
      </w:r>
    </w:p>
    <w:p w14:paraId="3D1F3564" w14:textId="7E448CB0" w:rsidR="00FC10B7" w:rsidRDefault="000F5E22">
      <w:pPr>
        <w:spacing w:after="0" w:line="260" w:lineRule="auto"/>
      </w:pPr>
      <w:r>
        <w:tab/>
        <w:t>– za družbo Dinos, d. o. o.    </w:t>
      </w:r>
      <w:r w:rsidR="006552DB">
        <w:tab/>
      </w:r>
      <w:r w:rsidR="006552DB">
        <w:tab/>
      </w:r>
      <w:r>
        <w:t>7,38 %,</w:t>
      </w:r>
    </w:p>
    <w:p w14:paraId="71500F4C" w14:textId="6CA1ABCB" w:rsidR="00FC10B7" w:rsidRDefault="000F5E22">
      <w:pPr>
        <w:spacing w:after="0" w:line="260" w:lineRule="auto"/>
      </w:pPr>
      <w:r>
        <w:tab/>
        <w:t xml:space="preserve">– za družbo </w:t>
      </w:r>
      <w:proofErr w:type="spellStart"/>
      <w:r>
        <w:t>Embakom</w:t>
      </w:r>
      <w:proofErr w:type="spellEnd"/>
      <w:r>
        <w:t>, d. o. o.    </w:t>
      </w:r>
      <w:r w:rsidR="006552DB">
        <w:tab/>
      </w:r>
      <w:r>
        <w:t>11,64 %,</w:t>
      </w:r>
    </w:p>
    <w:p w14:paraId="2767CBE0" w14:textId="2C5F1CE2" w:rsidR="00FC10B7" w:rsidRDefault="000F5E22">
      <w:pPr>
        <w:spacing w:after="0" w:line="260" w:lineRule="auto"/>
      </w:pPr>
      <w:r>
        <w:tab/>
        <w:t>– za družbo Surovina, d. o. o.    </w:t>
      </w:r>
      <w:r w:rsidR="006552DB">
        <w:tab/>
      </w:r>
      <w:r w:rsidR="006552DB">
        <w:tab/>
      </w:r>
      <w:r>
        <w:t>16,56 %,</w:t>
      </w:r>
    </w:p>
    <w:p w14:paraId="54050E31" w14:textId="7F3D6BD7" w:rsidR="00FC10B7" w:rsidRDefault="000F5E22">
      <w:pPr>
        <w:spacing w:after="0" w:line="260" w:lineRule="auto"/>
      </w:pPr>
      <w:r>
        <w:tab/>
        <w:t xml:space="preserve">– za družbo </w:t>
      </w:r>
      <w:proofErr w:type="spellStart"/>
      <w:r>
        <w:t>Interzero</w:t>
      </w:r>
      <w:proofErr w:type="spellEnd"/>
      <w:r>
        <w:t>, d. o. o.    </w:t>
      </w:r>
      <w:r w:rsidR="006552DB">
        <w:tab/>
      </w:r>
      <w:r w:rsidR="006552DB">
        <w:tab/>
      </w:r>
      <w:r>
        <w:t>5,34 %,</w:t>
      </w:r>
    </w:p>
    <w:p w14:paraId="60FE4205" w14:textId="5534BBF4" w:rsidR="00FC10B7" w:rsidRDefault="000F5E22">
      <w:pPr>
        <w:spacing w:after="0" w:line="260" w:lineRule="auto"/>
      </w:pPr>
      <w:r>
        <w:tab/>
        <w:t xml:space="preserve">– za družbo </w:t>
      </w:r>
      <w:proofErr w:type="spellStart"/>
      <w:r>
        <w:t>Recikel</w:t>
      </w:r>
      <w:proofErr w:type="spellEnd"/>
      <w:r>
        <w:t>, d. o. o.    </w:t>
      </w:r>
      <w:r w:rsidR="006552DB">
        <w:tab/>
      </w:r>
      <w:r w:rsidR="006552DB">
        <w:tab/>
      </w:r>
      <w:r>
        <w:t>37,99 %,</w:t>
      </w:r>
    </w:p>
    <w:p w14:paraId="153799F4" w14:textId="1C9F11A0" w:rsidR="00FC10B7" w:rsidRDefault="000F5E22">
      <w:pPr>
        <w:spacing w:after="0" w:line="260" w:lineRule="auto"/>
      </w:pPr>
      <w:r>
        <w:tab/>
        <w:t xml:space="preserve">– za družbo </w:t>
      </w:r>
      <w:proofErr w:type="spellStart"/>
      <w:r>
        <w:t>Slopak</w:t>
      </w:r>
      <w:proofErr w:type="spellEnd"/>
      <w:r>
        <w:t>, d. o. o.    </w:t>
      </w:r>
      <w:r w:rsidR="006552DB">
        <w:tab/>
      </w:r>
      <w:r w:rsidR="006552DB">
        <w:tab/>
      </w:r>
      <w:r>
        <w:t>21,09 %,</w:t>
      </w:r>
    </w:p>
    <w:p w14:paraId="1119DAD8" w14:textId="2C59B37F" w:rsidR="00FC10B7" w:rsidRDefault="000F5E22">
      <w:pPr>
        <w:spacing w:after="0" w:line="260" w:lineRule="auto"/>
      </w:pPr>
      <w:r>
        <w:tab/>
        <w:t>– za družbo Tisa, d. o. o.    </w:t>
      </w:r>
      <w:r w:rsidR="006552DB">
        <w:tab/>
      </w:r>
      <w:r w:rsidR="006552DB">
        <w:tab/>
      </w:r>
      <w:r>
        <w:t>0,00 %;</w:t>
      </w:r>
    </w:p>
    <w:p w14:paraId="27ED4299" w14:textId="77777777" w:rsidR="00FC10B7" w:rsidRDefault="000F5E22">
      <w:pPr>
        <w:spacing w:after="0" w:line="260" w:lineRule="auto"/>
      </w:pPr>
      <w:r>
        <w:tab/>
        <w:t>3. za odpadno embalažo iz embalažnih materialov PLASTIKA IN KOVINE (mešana embalaža):</w:t>
      </w:r>
    </w:p>
    <w:p w14:paraId="5420AEEA" w14:textId="03E8B4E0" w:rsidR="00FC10B7" w:rsidRDefault="000F5E22">
      <w:pPr>
        <w:spacing w:after="0" w:line="260" w:lineRule="auto"/>
      </w:pPr>
      <w:r>
        <w:tab/>
        <w:t>– za družbo Dinos, d. o. o.    </w:t>
      </w:r>
      <w:r w:rsidR="006552DB">
        <w:tab/>
      </w:r>
      <w:r w:rsidR="006552DB">
        <w:tab/>
      </w:r>
      <w:r>
        <w:t>22,29 %,</w:t>
      </w:r>
    </w:p>
    <w:p w14:paraId="04E31DDB" w14:textId="22CDC355" w:rsidR="00FC10B7" w:rsidRDefault="000F5E22">
      <w:pPr>
        <w:spacing w:after="0" w:line="260" w:lineRule="auto"/>
      </w:pPr>
      <w:r>
        <w:tab/>
        <w:t xml:space="preserve">– za družbo </w:t>
      </w:r>
      <w:proofErr w:type="spellStart"/>
      <w:r>
        <w:t>Embakom</w:t>
      </w:r>
      <w:proofErr w:type="spellEnd"/>
      <w:r>
        <w:t>, d. o. o.    </w:t>
      </w:r>
      <w:r w:rsidR="006552DB">
        <w:tab/>
      </w:r>
      <w:r>
        <w:t>5,14 %,</w:t>
      </w:r>
    </w:p>
    <w:p w14:paraId="17FCFBAE" w14:textId="00BE7370" w:rsidR="00FC10B7" w:rsidRDefault="000F5E22">
      <w:pPr>
        <w:spacing w:after="0" w:line="260" w:lineRule="auto"/>
      </w:pPr>
      <w:r>
        <w:tab/>
        <w:t>– za družbo Surovina, d. o. o.    </w:t>
      </w:r>
      <w:r w:rsidR="006552DB">
        <w:tab/>
      </w:r>
      <w:r w:rsidR="006552DB">
        <w:tab/>
      </w:r>
      <w:r>
        <w:t>17,40 %,</w:t>
      </w:r>
    </w:p>
    <w:p w14:paraId="5F5000A0" w14:textId="4DB80404" w:rsidR="00FC10B7" w:rsidRDefault="000F5E22">
      <w:pPr>
        <w:spacing w:after="0" w:line="260" w:lineRule="auto"/>
      </w:pPr>
      <w:r>
        <w:tab/>
        <w:t xml:space="preserve">– za družbo </w:t>
      </w:r>
      <w:proofErr w:type="spellStart"/>
      <w:r>
        <w:t>Interzero</w:t>
      </w:r>
      <w:proofErr w:type="spellEnd"/>
      <w:r>
        <w:t>, d. o. o.    </w:t>
      </w:r>
      <w:r w:rsidR="006552DB">
        <w:tab/>
      </w:r>
      <w:r w:rsidR="006552DB">
        <w:tab/>
      </w:r>
      <w:r>
        <w:t>9,94 %,</w:t>
      </w:r>
    </w:p>
    <w:p w14:paraId="1B34DFBB" w14:textId="1806D773" w:rsidR="00FC10B7" w:rsidRDefault="000F5E22">
      <w:pPr>
        <w:spacing w:after="0" w:line="260" w:lineRule="auto"/>
      </w:pPr>
      <w:r>
        <w:tab/>
        <w:t xml:space="preserve">– za družbo </w:t>
      </w:r>
      <w:proofErr w:type="spellStart"/>
      <w:r>
        <w:t>Recikel</w:t>
      </w:r>
      <w:proofErr w:type="spellEnd"/>
      <w:r>
        <w:t>, d. o. o.    </w:t>
      </w:r>
      <w:r w:rsidR="006552DB">
        <w:tab/>
      </w:r>
      <w:r w:rsidR="006552DB">
        <w:tab/>
      </w:r>
      <w:r>
        <w:t>31,83 %,</w:t>
      </w:r>
    </w:p>
    <w:p w14:paraId="5677C819" w14:textId="2E28B6BF" w:rsidR="00FC10B7" w:rsidRDefault="000F5E22">
      <w:pPr>
        <w:spacing w:after="0" w:line="260" w:lineRule="auto"/>
      </w:pPr>
      <w:r>
        <w:tab/>
        <w:t xml:space="preserve">– za družbo </w:t>
      </w:r>
      <w:proofErr w:type="spellStart"/>
      <w:r>
        <w:t>Slopak</w:t>
      </w:r>
      <w:proofErr w:type="spellEnd"/>
      <w:r>
        <w:t>, d. o. o.    </w:t>
      </w:r>
      <w:r w:rsidR="006552DB">
        <w:tab/>
      </w:r>
      <w:r w:rsidR="006552DB">
        <w:tab/>
      </w:r>
      <w:r>
        <w:t>13,40 %,</w:t>
      </w:r>
    </w:p>
    <w:p w14:paraId="4C4445A4" w14:textId="1A54E86E" w:rsidR="00FC10B7" w:rsidRDefault="000F5E22">
      <w:pPr>
        <w:spacing w:after="0" w:line="260" w:lineRule="auto"/>
      </w:pPr>
      <w:r>
        <w:tab/>
        <w:t>– za družbo Tisa, d. o. o.    </w:t>
      </w:r>
      <w:r w:rsidR="006552DB">
        <w:tab/>
      </w:r>
      <w:r w:rsidR="006552DB">
        <w:tab/>
      </w:r>
      <w:r>
        <w:t>0,00 %;</w:t>
      </w:r>
    </w:p>
    <w:p w14:paraId="72308742" w14:textId="77777777" w:rsidR="00FC10B7" w:rsidRDefault="000F5E22">
      <w:pPr>
        <w:spacing w:after="0" w:line="260" w:lineRule="auto"/>
      </w:pPr>
      <w:r>
        <w:tab/>
        <w:t>4. za odpadno embalažo iz embalažnega materiala LES:</w:t>
      </w:r>
    </w:p>
    <w:p w14:paraId="4AC1D148" w14:textId="48840F9B" w:rsidR="00FC10B7" w:rsidRDefault="000F5E22">
      <w:pPr>
        <w:spacing w:after="0" w:line="260" w:lineRule="auto"/>
      </w:pPr>
      <w:r>
        <w:tab/>
        <w:t>– za družbo Dinos, d. o. o.    </w:t>
      </w:r>
      <w:r w:rsidR="006552DB">
        <w:tab/>
      </w:r>
      <w:r w:rsidR="006552DB">
        <w:tab/>
      </w:r>
      <w:r>
        <w:t>50,11 %,</w:t>
      </w:r>
    </w:p>
    <w:p w14:paraId="08869CFD" w14:textId="037E645E" w:rsidR="00FC10B7" w:rsidRDefault="000F5E22">
      <w:pPr>
        <w:spacing w:after="0" w:line="260" w:lineRule="auto"/>
      </w:pPr>
      <w:r>
        <w:tab/>
        <w:t xml:space="preserve">– za družbo </w:t>
      </w:r>
      <w:proofErr w:type="spellStart"/>
      <w:r>
        <w:t>Embakom</w:t>
      </w:r>
      <w:proofErr w:type="spellEnd"/>
      <w:r>
        <w:t>, d. o. o.    </w:t>
      </w:r>
      <w:r w:rsidR="006552DB">
        <w:tab/>
      </w:r>
      <w:r>
        <w:t>6,61 %,</w:t>
      </w:r>
    </w:p>
    <w:p w14:paraId="2F41439E" w14:textId="272CDD49" w:rsidR="00FC10B7" w:rsidRDefault="000F5E22">
      <w:pPr>
        <w:spacing w:after="0" w:line="260" w:lineRule="auto"/>
      </w:pPr>
      <w:r>
        <w:tab/>
        <w:t>– za družbo Surovina, d. o. o.    </w:t>
      </w:r>
      <w:r w:rsidR="006552DB">
        <w:tab/>
      </w:r>
      <w:r w:rsidR="006552DB">
        <w:tab/>
      </w:r>
      <w:r>
        <w:t>25,32 %,</w:t>
      </w:r>
    </w:p>
    <w:p w14:paraId="75CBD698" w14:textId="7BE49B7F" w:rsidR="00FC10B7" w:rsidRDefault="000F5E22">
      <w:pPr>
        <w:spacing w:after="0" w:line="260" w:lineRule="auto"/>
      </w:pPr>
      <w:r>
        <w:tab/>
        <w:t xml:space="preserve">– za družbo </w:t>
      </w:r>
      <w:proofErr w:type="spellStart"/>
      <w:r>
        <w:t>Interzero</w:t>
      </w:r>
      <w:proofErr w:type="spellEnd"/>
      <w:r>
        <w:t>, d. o. o.    </w:t>
      </w:r>
      <w:r w:rsidR="006552DB">
        <w:tab/>
      </w:r>
      <w:r w:rsidR="006552DB">
        <w:tab/>
      </w:r>
      <w:r>
        <w:t>11,16 %,</w:t>
      </w:r>
    </w:p>
    <w:p w14:paraId="27F46906" w14:textId="14577D65" w:rsidR="00FC10B7" w:rsidRDefault="000F5E22">
      <w:pPr>
        <w:spacing w:after="0" w:line="260" w:lineRule="auto"/>
      </w:pPr>
      <w:r>
        <w:tab/>
        <w:t xml:space="preserve">– za družbo </w:t>
      </w:r>
      <w:proofErr w:type="spellStart"/>
      <w:r>
        <w:t>Recikel</w:t>
      </w:r>
      <w:proofErr w:type="spellEnd"/>
      <w:r>
        <w:t>, d. o. o.    </w:t>
      </w:r>
      <w:r w:rsidR="006552DB">
        <w:tab/>
      </w:r>
      <w:r w:rsidR="006552DB">
        <w:tab/>
      </w:r>
      <w:r>
        <w:t>7,35 %,</w:t>
      </w:r>
    </w:p>
    <w:p w14:paraId="666DE2EB" w14:textId="68A94090" w:rsidR="00FC10B7" w:rsidRDefault="000F5E22">
      <w:pPr>
        <w:spacing w:after="0" w:line="260" w:lineRule="auto"/>
      </w:pPr>
      <w:r>
        <w:tab/>
        <w:t xml:space="preserve">– za družbo </w:t>
      </w:r>
      <w:proofErr w:type="spellStart"/>
      <w:r>
        <w:t>Slopak</w:t>
      </w:r>
      <w:proofErr w:type="spellEnd"/>
      <w:r>
        <w:t>, d. o. o.    </w:t>
      </w:r>
      <w:r w:rsidR="006552DB">
        <w:tab/>
      </w:r>
      <w:r w:rsidR="006552DB">
        <w:tab/>
      </w:r>
      <w:r>
        <w:t>-0,55 %,</w:t>
      </w:r>
    </w:p>
    <w:p w14:paraId="20A7461D" w14:textId="1C7BEDB9" w:rsidR="00FC10B7" w:rsidRDefault="000F5E22">
      <w:pPr>
        <w:spacing w:after="0" w:line="260" w:lineRule="auto"/>
      </w:pPr>
      <w:r>
        <w:tab/>
        <w:t>– za družbo Tisa, d. o. o.    </w:t>
      </w:r>
      <w:r w:rsidR="006552DB">
        <w:tab/>
      </w:r>
      <w:r w:rsidR="006552DB">
        <w:tab/>
      </w:r>
      <w:r>
        <w:t>0,00 %.</w:t>
      </w:r>
    </w:p>
    <w:p w14:paraId="4C3979DC" w14:textId="77777777" w:rsidR="00FC10B7" w:rsidRDefault="00FC10B7">
      <w:pPr>
        <w:spacing w:after="0" w:line="260" w:lineRule="auto"/>
        <w:rPr>
          <w:rFonts w:cs="Arial"/>
        </w:rPr>
      </w:pPr>
    </w:p>
    <w:p w14:paraId="5404D705" w14:textId="77777777" w:rsidR="00FC10B7" w:rsidRDefault="000F5E22">
      <w:pPr>
        <w:pStyle w:val="Odseknaslov"/>
        <w:spacing w:line="260" w:lineRule="auto"/>
      </w:pPr>
      <w:r>
        <w:t>II</w:t>
      </w:r>
    </w:p>
    <w:p w14:paraId="58B9BC72" w14:textId="77777777" w:rsidR="00FC10B7" w:rsidRDefault="00FC10B7">
      <w:pPr>
        <w:spacing w:after="0" w:line="260" w:lineRule="auto"/>
        <w:rPr>
          <w:rFonts w:cs="Arial"/>
        </w:rPr>
      </w:pPr>
    </w:p>
    <w:p w14:paraId="687F5540" w14:textId="77777777" w:rsidR="00FC10B7" w:rsidRDefault="000F5E22">
      <w:pPr>
        <w:spacing w:after="0" w:line="260" w:lineRule="auto"/>
      </w:pPr>
      <w:r>
        <w:tab/>
        <w:t>Ta sklep začne veljati naslednji dan po objavi v Uradnem listu Republike Slovenije, uporabljati pa se začne 1. julija 2026.</w:t>
      </w:r>
    </w:p>
    <w:p w14:paraId="77F67168" w14:textId="77777777" w:rsidR="00FC10B7" w:rsidRDefault="00FC10B7">
      <w:pPr>
        <w:spacing w:after="0" w:line="260" w:lineRule="auto"/>
        <w:rPr>
          <w:rFonts w:cs="Arial"/>
        </w:rPr>
      </w:pPr>
    </w:p>
    <w:p w14:paraId="446997F8" w14:textId="77777777" w:rsidR="00FC10B7" w:rsidRDefault="000F5E22">
      <w:pPr>
        <w:spacing w:after="0" w:line="260" w:lineRule="auto"/>
      </w:pPr>
      <w:r>
        <w:t xml:space="preserve">Št. [/2026] </w:t>
      </w:r>
    </w:p>
    <w:p w14:paraId="21F7E23B" w14:textId="77777777" w:rsidR="00FC10B7" w:rsidRDefault="00FC10B7">
      <w:pPr>
        <w:spacing w:after="0" w:line="260" w:lineRule="auto"/>
        <w:rPr>
          <w:rFonts w:cs="Arial"/>
        </w:rPr>
      </w:pPr>
    </w:p>
    <w:p w14:paraId="3DAEC2CE" w14:textId="0FBA677E" w:rsidR="00FC10B7" w:rsidRDefault="000F5E22">
      <w:pPr>
        <w:spacing w:after="0" w:line="260" w:lineRule="auto"/>
      </w:pPr>
      <w:r>
        <w:t xml:space="preserve">Ljubljana, dne </w:t>
      </w:r>
    </w:p>
    <w:p w14:paraId="74743CB6" w14:textId="77777777" w:rsidR="00FC10B7" w:rsidRDefault="00FC10B7">
      <w:pPr>
        <w:spacing w:after="0" w:line="260" w:lineRule="auto"/>
        <w:rPr>
          <w:rFonts w:cs="Arial"/>
        </w:rPr>
      </w:pPr>
    </w:p>
    <w:p w14:paraId="2A4A1731" w14:textId="77777777" w:rsidR="00FC10B7" w:rsidRDefault="000F5E22">
      <w:pPr>
        <w:spacing w:after="0" w:line="260" w:lineRule="auto"/>
      </w:pPr>
      <w:r>
        <w:t>EVA 2026-2570-0039</w:t>
      </w:r>
    </w:p>
    <w:p w14:paraId="77687D0D" w14:textId="77777777" w:rsidR="00FC10B7" w:rsidRDefault="00FC10B7">
      <w:pPr>
        <w:spacing w:after="0" w:line="260" w:lineRule="auto"/>
        <w:rPr>
          <w:rFonts w:cs="Arial"/>
        </w:rPr>
      </w:pPr>
    </w:p>
    <w:p w14:paraId="7E925C25" w14:textId="2EFD07F0" w:rsidR="00FC10B7" w:rsidRDefault="000F5E22">
      <w:pPr>
        <w:pStyle w:val="Podpisnik"/>
        <w:spacing w:line="260" w:lineRule="auto"/>
      </w:pPr>
      <w:r>
        <w:t>Vlada Republike Slovenije</w:t>
      </w:r>
      <w:r>
        <w:br/>
      </w:r>
      <w:r w:rsidR="0051255B">
        <w:t>Janez Janša</w:t>
      </w:r>
      <w:r>
        <w:br/>
        <w:t>predsednik</w:t>
      </w:r>
    </w:p>
    <w:p w14:paraId="4FE60488" w14:textId="77777777" w:rsidR="00FC10B7" w:rsidRDefault="000F5E22">
      <w:r>
        <w:br w:type="page"/>
      </w:r>
    </w:p>
    <w:p w14:paraId="4648B072" w14:textId="77777777" w:rsidR="00FC10B7" w:rsidRDefault="000F5E22">
      <w:pPr>
        <w:pStyle w:val="Odebeljeno"/>
        <w:spacing w:line="260" w:lineRule="auto"/>
      </w:pPr>
      <w:r>
        <w:t>III.</w:t>
      </w:r>
      <w:r>
        <w:tab/>
        <w:t>OBRAZLOŽITEV</w:t>
      </w:r>
    </w:p>
    <w:p w14:paraId="6DA5D37D" w14:textId="77777777" w:rsidR="00FC10B7" w:rsidRDefault="00FC10B7">
      <w:pPr>
        <w:spacing w:after="0" w:line="260" w:lineRule="auto"/>
        <w:rPr>
          <w:rFonts w:cs="Arial"/>
        </w:rPr>
      </w:pPr>
    </w:p>
    <w:p w14:paraId="0DAF4698" w14:textId="77777777" w:rsidR="00FC10B7" w:rsidRDefault="000F5E22">
      <w:pPr>
        <w:spacing w:after="0" w:line="240" w:lineRule="auto"/>
        <w:jc w:val="left"/>
      </w:pPr>
      <w:r>
        <w:t>I UVOD</w:t>
      </w:r>
    </w:p>
    <w:p w14:paraId="1833E327" w14:textId="77777777" w:rsidR="00FC10B7" w:rsidRDefault="000F5E22">
      <w:pPr>
        <w:spacing w:after="0" w:line="240" w:lineRule="auto"/>
      </w:pPr>
      <w:r>
        <w:t>Pravna podlaga za določitev deležev odpadne embalaže za julij, avgust, september 2026 je peti odstavek 30. člena Uredbe o embalaži in odpadni embalaži (Uradni list RS, št. 54/21, 208/21, 44/22 – ZVO-2 in 120/22; v nadaljnjem besedilu: uredba).</w:t>
      </w:r>
    </w:p>
    <w:p w14:paraId="199E0FE9" w14:textId="77777777" w:rsidR="00FC10B7" w:rsidRDefault="000F5E22">
      <w:pPr>
        <w:spacing w:after="0" w:line="240" w:lineRule="auto"/>
      </w:pPr>
      <w:r>
        <w:t xml:space="preserve"> </w:t>
      </w:r>
    </w:p>
    <w:p w14:paraId="5FD50EB9" w14:textId="77777777" w:rsidR="00FC10B7" w:rsidRDefault="000F5E22">
      <w:pPr>
        <w:spacing w:after="0" w:line="240" w:lineRule="auto"/>
      </w:pPr>
      <w:r>
        <w:t>II VSEBINSKA OBRAZLOŽITEV</w:t>
      </w:r>
    </w:p>
    <w:p w14:paraId="0BA2A813" w14:textId="77777777" w:rsidR="00FC10B7" w:rsidRDefault="000F5E22">
      <w:pPr>
        <w:spacing w:after="0" w:line="240" w:lineRule="auto"/>
      </w:pPr>
      <w:r>
        <w:t>Če proizvajalci izdelkov za izpolnjevanje svojih obveznosti proizvajalčeve razširjene odgovornosti (v nadaljnjem besedilu: PRO), opredeljenih v uredbi, pooblastijo več združenj proizvajalcev ali drugih gospodarskih družb, posamezno združenje proizvajalcev ali gospodarska družba zagotavlja ravnanje z odpadki za delež odpadkov, ki je enak količniku med maso izdelkov PRO, ki so jih dali na trg v Republiki Sloveniji proizvajalci izdelkov, ki so za izpolnjevanje svojih obveznosti glede ravnanja z odpadki, nastalimi iz izdelkov PRO, pooblastili to združenje proizvajalcev ali gospodarsko družbo, in maso izdelkov PRO, ki so jih dali na trg v Republiki Sloveniji vsi proizvajalci, ki skupno izpolnjujejo obveznosti PRO, kar določa trinajsti odstavek 20. člena Zakona o varstvu okolja (v nadaljnjem besedilu: ZVO-1) v povezavi s prvim odstavkom 320. člena in drugim odstavkom 321. člena Zakona o varstvu okolja (Uradni list RS, št. 44/22; v nadaljnjem besedilu: ZVO-2), na podlagi katerega določbe devetega, desetega, enajstega, dvanajstega, trinajstega, štirinajstega in petnajstega odstavka 20. člena ZVO-1 veljajo do uveljavitve sistema PRO iz 34. do 53. člena ZVO-2.</w:t>
      </w:r>
    </w:p>
    <w:p w14:paraId="7A16A4B6" w14:textId="77777777" w:rsidR="00FC10B7" w:rsidRDefault="000F5E22">
      <w:pPr>
        <w:spacing w:after="0" w:line="240" w:lineRule="auto"/>
      </w:pPr>
      <w:r>
        <w:t>Za določitev deležev odpadkov iz prejšnjega odstavka Vlada Republike Slovenije (v nadaljnjem besedilu: vlada) predpiše podatke, njihov vir in metodologijo za izračun deležev, pristojni organ za določitev deležev, način in pogostost objave deležev ter obdobje, za katero se deleži določijo. Za pravilnost in točnost podatkov, poslanih ministrstvu ali drugemu organu, pristojnemu za evidenco, ki je vir podatkov iz prejšnjega stavka, odgovarja oseba, katere dolžnost je pošiljanje teh podatkov.</w:t>
      </w:r>
    </w:p>
    <w:p w14:paraId="51B9C2B7" w14:textId="77777777" w:rsidR="00FC10B7" w:rsidRDefault="000F5E22">
      <w:pPr>
        <w:spacing w:after="0" w:line="240" w:lineRule="auto"/>
      </w:pPr>
      <w:r>
        <w:t>Navedeni določbi veljata tudi za embalažo in odpadno embalažo. Če proizvajalci za skupno izpolnjevanje obveznosti PRO pooblastijo več družb za ravnanje z odpadno embalažo, delež odpadne embalaže, za katerega mora posamezna družba zagotoviti ravnanje z odpadno embalažo, štirikrat letno določi vlada s sklepom, ki se objavi v Uradnem listu Republike Slovenije, kar določa peti odstavek 30. člena uredbe.</w:t>
      </w:r>
    </w:p>
    <w:p w14:paraId="5E6FD632" w14:textId="77777777" w:rsidR="00FC10B7" w:rsidRDefault="000F5E22">
      <w:pPr>
        <w:spacing w:after="0" w:line="240" w:lineRule="auto"/>
      </w:pPr>
      <w:r>
        <w:t>Za delež odpadne embalaže, za katerega mora posamezna družba za ravnanje z odpadno embalažo zagotoviti ravnanje z odpadno embalažo, posamezna družba zagotovi ravnanje z odpadno embalažo na podlagi 30. člena uredbe in ne na podlagi tega sklepa. S sklepom tako ni odločeno o pravicah in obveznostih posamezne družbe za ravnanje z odpadno embalažo.</w:t>
      </w:r>
    </w:p>
    <w:p w14:paraId="037935B4" w14:textId="77777777" w:rsidR="00FC10B7" w:rsidRDefault="000F5E22">
      <w:pPr>
        <w:spacing w:after="0" w:line="240" w:lineRule="auto"/>
      </w:pPr>
      <w:r>
        <w:t>Če proizvajalci za skupno izpolnjevanje obveznosti PRO iz te uredbe pooblastijo več družb za ravnanje z odpadno embalažo, mora izvajalec javne službe v skladu z drugim odstavkom 21. člena uredbe vsaki od njih zagotoviti prevzem v teh deležih. Posamezna družba za ravnanje z odpadno embalažo pa mora od vsakega izvajalca javne službe zagotoviti prevzem odpadne embalaže v teh deležih, kar določa tretji odstavek 40. člena uredbe.</w:t>
      </w:r>
    </w:p>
    <w:p w14:paraId="5C0DDF54" w14:textId="77777777" w:rsidR="00FC10B7" w:rsidRDefault="000F5E22">
      <w:pPr>
        <w:spacing w:after="0" w:line="240" w:lineRule="auto"/>
      </w:pPr>
      <w:r>
        <w:t>V skladu s petim odstavkom 30. člena uredbe vlada s sklepom določi deleže odpadne embalaže do 30. junija 2026 (tekoče koledarsko leto) za julij, avgust, september 2026 (tekoče koledarsko leto). Izvajalec javne službe od 1. julija do 30. septembra 2026 odda odpadno embalažo v deležih odpadne embalaže iz prejšnjega odstavka, družba za ravnanje z odpadno embalažo pa od 1.  julija do 30. septembra 2026 zagotovi prevzem odpadne embalaže od izvajalcev javne službe v deležih odpadne embalaže iz prejšnjega odstavka.</w:t>
      </w:r>
    </w:p>
    <w:p w14:paraId="1B3D8869" w14:textId="77777777" w:rsidR="00FC10B7" w:rsidRDefault="000F5E22">
      <w:pPr>
        <w:spacing w:after="0" w:line="240" w:lineRule="auto"/>
      </w:pPr>
      <w:r>
        <w:t xml:space="preserve"> </w:t>
      </w:r>
    </w:p>
    <w:p w14:paraId="22A6F764" w14:textId="77777777" w:rsidR="00FC10B7" w:rsidRDefault="000F5E22">
      <w:pPr>
        <w:spacing w:after="0" w:line="240" w:lineRule="auto"/>
        <w:jc w:val="left"/>
      </w:pPr>
      <w:r>
        <w:br/>
        <w:t xml:space="preserve"> </w:t>
      </w:r>
    </w:p>
    <w:p w14:paraId="7A6D8999" w14:textId="77777777" w:rsidR="00FC10B7" w:rsidRDefault="000F5E22">
      <w:pPr>
        <w:spacing w:after="0" w:line="240" w:lineRule="auto"/>
      </w:pPr>
      <w:r>
        <w:t xml:space="preserve"> </w:t>
      </w:r>
    </w:p>
    <w:p w14:paraId="57449D5B" w14:textId="77777777" w:rsidR="00FC10B7" w:rsidRDefault="000F5E22">
      <w:pPr>
        <w:spacing w:after="0" w:line="240" w:lineRule="auto"/>
      </w:pPr>
      <w:r>
        <w:t>V prvem četrtletju leta 2026 so ravnanje z odpadno embalažo zagotavljale te družbe za ravnanje z odpadno embalažo:</w:t>
      </w:r>
    </w:p>
    <w:p w14:paraId="7E557FC0" w14:textId="77777777" w:rsidR="00FC10B7" w:rsidRDefault="000F5E22">
      <w:pPr>
        <w:spacing w:after="0" w:line="240" w:lineRule="auto"/>
      </w:pPr>
      <w:r>
        <w:t>‒           DINOS, d. o. o., Šlandrova ulica 6, 1000 Ljubljana,</w:t>
      </w:r>
    </w:p>
    <w:p w14:paraId="3112E4D5" w14:textId="77777777" w:rsidR="00FC10B7" w:rsidRDefault="000F5E22">
      <w:pPr>
        <w:spacing w:after="0" w:line="240" w:lineRule="auto"/>
      </w:pPr>
      <w:r>
        <w:t>‒           EMBAKOM, d. o. o., Pod hrasti 33, 1218 Komenda,</w:t>
      </w:r>
    </w:p>
    <w:p w14:paraId="3CE1916D" w14:textId="77777777" w:rsidR="00FC10B7" w:rsidRDefault="000F5E22">
      <w:pPr>
        <w:spacing w:after="0" w:line="240" w:lineRule="auto"/>
      </w:pPr>
      <w:r>
        <w:t>‒           SUROVINA, d. o. o., Ulica Vita Kraigherja 5, 2000 Maribor,</w:t>
      </w:r>
    </w:p>
    <w:p w14:paraId="3494D877" w14:textId="77777777" w:rsidR="00FC10B7" w:rsidRDefault="000F5E22">
      <w:pPr>
        <w:spacing w:after="0" w:line="240" w:lineRule="auto"/>
      </w:pPr>
      <w:r>
        <w:t>‒           INTERZERO, d. o. o., Beograjska ulica 4, 1000 Ljubljana,</w:t>
      </w:r>
    </w:p>
    <w:p w14:paraId="4D412D37" w14:textId="77777777" w:rsidR="00FC10B7" w:rsidRDefault="000F5E22">
      <w:pPr>
        <w:spacing w:after="0" w:line="240" w:lineRule="auto"/>
      </w:pPr>
      <w:r>
        <w:t>‒           RECIKEL, d. o. o., Vevška cesta 52, 1260 Ljubljana Polje,</w:t>
      </w:r>
    </w:p>
    <w:p w14:paraId="5870649B" w14:textId="77777777" w:rsidR="00FC10B7" w:rsidRDefault="000F5E22">
      <w:pPr>
        <w:spacing w:after="0" w:line="240" w:lineRule="auto"/>
      </w:pPr>
      <w:r>
        <w:t>‒           SLOPAK, d. o. o., Vodovodna cesta 100, 1000 Ljubljana in</w:t>
      </w:r>
    </w:p>
    <w:p w14:paraId="6AD06F0A" w14:textId="77777777" w:rsidR="00FC10B7" w:rsidRDefault="000F5E22">
      <w:pPr>
        <w:spacing w:after="0" w:line="240" w:lineRule="auto"/>
      </w:pPr>
      <w:r>
        <w:t>‒           TISA, d. o. o., Cesta v Prod 84, 1000 Ljubljana.</w:t>
      </w:r>
    </w:p>
    <w:p w14:paraId="5940BF94" w14:textId="77777777" w:rsidR="00FC10B7" w:rsidRDefault="000F5E22">
      <w:pPr>
        <w:spacing w:after="0" w:line="240" w:lineRule="auto"/>
      </w:pPr>
      <w:r>
        <w:t xml:space="preserve"> </w:t>
      </w:r>
    </w:p>
    <w:p w14:paraId="24026ECD" w14:textId="77777777" w:rsidR="00FC10B7" w:rsidRDefault="000F5E22">
      <w:pPr>
        <w:spacing w:after="0" w:line="240" w:lineRule="auto"/>
      </w:pPr>
      <w:r>
        <w:t>Podatki o družbah za ravnanje z odpadno embalažo (15. maj 2026) so pridobljeni iz registra varstva okolja. Dostopni so na osrednjem spletnem mestu državne uprave gov.si (https://www.gov.si/assets/ministrstva/MOPE/Okolje/Odpadki/Podatki/Odpadna-embalaza.pdf).</w:t>
      </w:r>
    </w:p>
    <w:p w14:paraId="0C6186BE" w14:textId="77777777" w:rsidR="00FC10B7" w:rsidRDefault="000F5E22">
      <w:pPr>
        <w:spacing w:after="0" w:line="240" w:lineRule="auto"/>
      </w:pPr>
      <w:r>
        <w:t xml:space="preserve"> </w:t>
      </w:r>
    </w:p>
    <w:p w14:paraId="147AD974" w14:textId="77777777" w:rsidR="00FC10B7" w:rsidRDefault="000F5E22">
      <w:pPr>
        <w:spacing w:after="0" w:line="240" w:lineRule="auto"/>
      </w:pPr>
      <w:r>
        <w:t>Podatke o masi embalaže, dane v promet v drugem (zadevnem) četrtletju leta 2025 (na dan 11. maja 2026) ločeno po embalažnih materialih, je poslala Agencija Republike Slovenije za okolje, pridobljeni pa so iz poročil o dajanju embalaže na trg v Republiki Sloveniji iz 16. člena uredbe, in sicer:</w:t>
      </w:r>
    </w:p>
    <w:p w14:paraId="47F4F3FB" w14:textId="77777777" w:rsidR="00FC10B7" w:rsidRDefault="000F5E22">
      <w:pPr>
        <w:spacing w:after="0" w:line="240" w:lineRule="auto"/>
      </w:pPr>
      <w:r>
        <w:t>‒           papir in karton,</w:t>
      </w:r>
    </w:p>
    <w:p w14:paraId="1B40D0E8" w14:textId="77777777" w:rsidR="00FC10B7" w:rsidRDefault="000F5E22">
      <w:pPr>
        <w:spacing w:after="0" w:line="240" w:lineRule="auto"/>
      </w:pPr>
      <w:r>
        <w:t>‒           steklo,</w:t>
      </w:r>
    </w:p>
    <w:p w14:paraId="209B1D43" w14:textId="77777777" w:rsidR="00FC10B7" w:rsidRDefault="000F5E22">
      <w:pPr>
        <w:spacing w:after="0" w:line="240" w:lineRule="auto"/>
      </w:pPr>
      <w:r>
        <w:t>‒           plastika,</w:t>
      </w:r>
    </w:p>
    <w:p w14:paraId="79BE6A07" w14:textId="77777777" w:rsidR="00FC10B7" w:rsidRDefault="000F5E22">
      <w:pPr>
        <w:spacing w:after="0" w:line="240" w:lineRule="auto"/>
      </w:pPr>
      <w:r>
        <w:t>‒           železo in jeklo,</w:t>
      </w:r>
    </w:p>
    <w:p w14:paraId="18F694D1" w14:textId="77777777" w:rsidR="00FC10B7" w:rsidRDefault="000F5E22">
      <w:pPr>
        <w:spacing w:after="0" w:line="240" w:lineRule="auto"/>
      </w:pPr>
      <w:r>
        <w:t>‒           aluminij,</w:t>
      </w:r>
    </w:p>
    <w:p w14:paraId="46B7DC95" w14:textId="77777777" w:rsidR="00FC10B7" w:rsidRDefault="000F5E22">
      <w:pPr>
        <w:spacing w:after="0" w:line="240" w:lineRule="auto"/>
      </w:pPr>
      <w:r>
        <w:t>‒           les,</w:t>
      </w:r>
    </w:p>
    <w:p w14:paraId="169624FC" w14:textId="77777777" w:rsidR="00FC10B7" w:rsidRDefault="000F5E22">
      <w:pPr>
        <w:spacing w:after="0" w:line="240" w:lineRule="auto"/>
      </w:pPr>
      <w:r>
        <w:t>‒           kompoziti in</w:t>
      </w:r>
    </w:p>
    <w:p w14:paraId="19159DC2" w14:textId="77777777" w:rsidR="00FC10B7" w:rsidRDefault="000F5E22">
      <w:pPr>
        <w:spacing w:after="0" w:line="240" w:lineRule="auto"/>
      </w:pPr>
      <w:r>
        <w:t>‒           drugi embalažni materiali.</w:t>
      </w:r>
    </w:p>
    <w:p w14:paraId="6D51D685" w14:textId="77777777" w:rsidR="00FC10B7" w:rsidRDefault="000F5E22">
      <w:pPr>
        <w:spacing w:after="0" w:line="240" w:lineRule="auto"/>
      </w:pPr>
      <w:r>
        <w:t xml:space="preserve"> </w:t>
      </w:r>
    </w:p>
    <w:p w14:paraId="779F8B3F" w14:textId="77777777" w:rsidR="00FC10B7" w:rsidRDefault="000F5E22">
      <w:pPr>
        <w:spacing w:after="0" w:line="240" w:lineRule="auto"/>
      </w:pPr>
      <w:r>
        <w:t>Embalažni materiali iz embalaže, sestavljene iz več kot enega materiala, so ustrezno razdeljeni med naštete embalažne materiale.</w:t>
      </w:r>
    </w:p>
    <w:p w14:paraId="3EADF57C" w14:textId="77777777" w:rsidR="00FC10B7" w:rsidRDefault="000F5E22">
      <w:pPr>
        <w:spacing w:after="0" w:line="240" w:lineRule="auto"/>
      </w:pPr>
      <w:r>
        <w:t>V skladu z metodologijo za določitev deležev iz priloge 4 k uredbi se deleži določijo za naslednje skupine embalažnih materialov:</w:t>
      </w:r>
    </w:p>
    <w:p w14:paraId="32AF6ACB" w14:textId="77777777" w:rsidR="00FC10B7" w:rsidRDefault="000F5E22">
      <w:pPr>
        <w:spacing w:after="0" w:line="240" w:lineRule="auto"/>
      </w:pPr>
      <w:r>
        <w:t>‒           papir in karton,</w:t>
      </w:r>
    </w:p>
    <w:p w14:paraId="0EA0B1EF" w14:textId="77777777" w:rsidR="00FC10B7" w:rsidRDefault="000F5E22">
      <w:pPr>
        <w:spacing w:after="0" w:line="240" w:lineRule="auto"/>
      </w:pPr>
      <w:r>
        <w:t>‒           steklo,</w:t>
      </w:r>
    </w:p>
    <w:p w14:paraId="45D6DC8A" w14:textId="77777777" w:rsidR="00FC10B7" w:rsidRDefault="000F5E22">
      <w:pPr>
        <w:spacing w:after="0" w:line="240" w:lineRule="auto"/>
      </w:pPr>
      <w:r>
        <w:t>‒           les,</w:t>
      </w:r>
    </w:p>
    <w:p w14:paraId="5ED7753E" w14:textId="77777777" w:rsidR="00FC10B7" w:rsidRDefault="000F5E22">
      <w:pPr>
        <w:spacing w:after="0" w:line="240" w:lineRule="auto"/>
      </w:pPr>
      <w:r>
        <w:t>‒           plastika, kovine, kompoziti in drugo (v nadaljnjem besedilu: PKKD).</w:t>
      </w:r>
    </w:p>
    <w:p w14:paraId="0AB9C6EF" w14:textId="77777777" w:rsidR="00FC10B7" w:rsidRDefault="000F5E22">
      <w:pPr>
        <w:spacing w:after="0" w:line="240" w:lineRule="auto"/>
      </w:pPr>
      <w:r>
        <w:t xml:space="preserve"> </w:t>
      </w:r>
    </w:p>
    <w:p w14:paraId="14117886" w14:textId="77777777" w:rsidR="00FC10B7" w:rsidRDefault="000F5E22">
      <w:pPr>
        <w:spacing w:after="0" w:line="240" w:lineRule="auto"/>
      </w:pPr>
      <w:r>
        <w:t>Deleži odpadne embalaže se izračunajo na podlagi metodologije iz priloge 4, ki je bila spremenjena z Uredbo o spremembi Uredbe o embalaži in odpadni embalaži (Uradni list RS, št. 120/22 in 44/22 – ZVO-2).</w:t>
      </w:r>
    </w:p>
    <w:p w14:paraId="7D495AE8" w14:textId="77777777" w:rsidR="00FC10B7" w:rsidRDefault="000F5E22">
      <w:pPr>
        <w:spacing w:after="0" w:line="240" w:lineRule="auto"/>
      </w:pPr>
      <w:r>
        <w:t xml:space="preserve"> </w:t>
      </w:r>
    </w:p>
    <w:p w14:paraId="02317943" w14:textId="77777777" w:rsidR="00FC10B7" w:rsidRDefault="000F5E22">
      <w:pPr>
        <w:spacing w:after="0" w:line="240" w:lineRule="auto"/>
      </w:pPr>
      <w:r>
        <w:t>Za določitev deležev odpadne embalaže za julij, avgust, september 2026 brez izravnave so tako uporabljeni podatki, poslani 11.maja  2026, o masi embalaže, dane na trg v prvem četrtletju leta 2026, ki so jih sporočili proizvajalci, ki samostojno izpolnjujejo svoje obveznosti PRO, in družbe za ravnanje z odpadno embalažo. Družbe za ravnanje z odpadno embalažo jih pridobijo od proizvajalcev, ki svoje obveznosti PRO izpolnjujejo skupaj z drugimi proizvajalci (v ta namen sklenejo pogodbo z izbrano družbo za ravnanje z odpadno embalažo).</w:t>
      </w:r>
    </w:p>
    <w:p w14:paraId="3F059FEF" w14:textId="77777777" w:rsidR="00FC10B7" w:rsidRDefault="000F5E22">
      <w:pPr>
        <w:spacing w:after="0" w:line="240" w:lineRule="auto"/>
      </w:pPr>
      <w:r>
        <w:t xml:space="preserve"> </w:t>
      </w:r>
    </w:p>
    <w:p w14:paraId="55D56E30" w14:textId="77777777" w:rsidR="00FC10B7" w:rsidRDefault="000F5E22">
      <w:pPr>
        <w:spacing w:after="0" w:line="240" w:lineRule="auto"/>
      </w:pPr>
      <w:r>
        <w:t xml:space="preserve">V prvem četrtletju leta 2026 je bilo danih na trg </w:t>
      </w:r>
      <w:r>
        <w:rPr>
          <w:b/>
        </w:rPr>
        <w:t>69.913.266 kg</w:t>
      </w:r>
      <w:r>
        <w:t xml:space="preserve"> embalaže, od tega so proizvajalci, ki svoje obveznosti PRO izpolnjujejo skupaj z drugimi proizvajalci, dali na trg </w:t>
      </w:r>
      <w:r>
        <w:rPr>
          <w:b/>
        </w:rPr>
        <w:t xml:space="preserve">69.913.266 kg </w:t>
      </w:r>
      <w:r>
        <w:t>embalaže, razdeljeno po embalažnih materialih:</w:t>
      </w:r>
    </w:p>
    <w:p w14:paraId="77F11A86" w14:textId="77777777" w:rsidR="00FC10B7" w:rsidRDefault="000F5E22">
      <w:pPr>
        <w:spacing w:after="0" w:line="240" w:lineRule="auto"/>
      </w:pPr>
      <w:r>
        <w:t xml:space="preserve">‒         </w:t>
      </w:r>
      <w:r>
        <w:rPr>
          <w:b/>
        </w:rPr>
        <w:t>30.033.710 kg</w:t>
      </w:r>
      <w:r>
        <w:t xml:space="preserve"> embalaže (papir in karton);</w:t>
      </w:r>
    </w:p>
    <w:p w14:paraId="779386E1" w14:textId="77777777" w:rsidR="00FC10B7" w:rsidRDefault="000F5E22">
      <w:pPr>
        <w:spacing w:after="0" w:line="240" w:lineRule="auto"/>
      </w:pPr>
      <w:r>
        <w:t xml:space="preserve">‒         </w:t>
      </w:r>
      <w:r>
        <w:rPr>
          <w:b/>
        </w:rPr>
        <w:t>8.213.922 kg</w:t>
      </w:r>
      <w:r>
        <w:t xml:space="preserve"> embalaže (steklo);</w:t>
      </w:r>
    </w:p>
    <w:p w14:paraId="71AA5DD8" w14:textId="77777777" w:rsidR="00FC10B7" w:rsidRDefault="000F5E22">
      <w:pPr>
        <w:spacing w:after="0" w:line="240" w:lineRule="auto"/>
      </w:pPr>
      <w:r>
        <w:t xml:space="preserve">‒         </w:t>
      </w:r>
      <w:r>
        <w:rPr>
          <w:b/>
        </w:rPr>
        <w:t>11.559.727 kg</w:t>
      </w:r>
      <w:r>
        <w:t xml:space="preserve"> embalaže (les);</w:t>
      </w:r>
    </w:p>
    <w:p w14:paraId="2FDF2E44" w14:textId="77777777" w:rsidR="00FC10B7" w:rsidRDefault="000F5E22">
      <w:pPr>
        <w:spacing w:after="0" w:line="240" w:lineRule="auto"/>
      </w:pPr>
      <w:r>
        <w:t xml:space="preserve">‒         </w:t>
      </w:r>
      <w:r>
        <w:rPr>
          <w:b/>
        </w:rPr>
        <w:t>20.105.907 kg</w:t>
      </w:r>
      <w:r>
        <w:t xml:space="preserve"> embalaže (PKKD).</w:t>
      </w:r>
    </w:p>
    <w:p w14:paraId="1FFEB7DA" w14:textId="77777777" w:rsidR="00FC10B7" w:rsidRDefault="000F5E22">
      <w:pPr>
        <w:spacing w:after="0" w:line="240" w:lineRule="auto"/>
      </w:pPr>
      <w:r>
        <w:t xml:space="preserve"> </w:t>
      </w:r>
    </w:p>
    <w:p w14:paraId="09DFF52C" w14:textId="77777777" w:rsidR="00FC10B7" w:rsidRDefault="000F5E22">
      <w:pPr>
        <w:spacing w:after="0" w:line="240" w:lineRule="auto"/>
      </w:pPr>
      <w:r>
        <w:t>Porazdelitev mase embalaže (po skupinah embalažnih materialov) med družbe za ravnanje z odpadno embalažo je razvidna iz preglednice 1. Izračun deležev odpadne embalaže brez izravnave je razviden iz preglednice 2.</w:t>
      </w:r>
    </w:p>
    <w:p w14:paraId="6FCD5DB1" w14:textId="77777777" w:rsidR="00FC10B7" w:rsidRDefault="000F5E22">
      <w:pPr>
        <w:spacing w:after="0" w:line="240" w:lineRule="auto"/>
      </w:pPr>
      <w:r>
        <w:t xml:space="preserve"> </w:t>
      </w:r>
    </w:p>
    <w:p w14:paraId="34903ECC" w14:textId="77777777" w:rsidR="00FC10B7" w:rsidRDefault="000F5E22">
      <w:pPr>
        <w:spacing w:after="0" w:line="240" w:lineRule="auto"/>
      </w:pPr>
      <w:r>
        <w:t>Preglednica 1:    Porazdelitev mase embalaže (po skupinah embalažnih materialov) med družbe za ravnanje z odpadno embalažo (DROE) v prvem četrtletju leta 2026</w:t>
      </w:r>
    </w:p>
    <w:tbl>
      <w:tblPr>
        <w:tblW w:w="5000" w:type="pct"/>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1988"/>
        <w:gridCol w:w="2393"/>
        <w:gridCol w:w="1547"/>
        <w:gridCol w:w="1731"/>
        <w:gridCol w:w="1731"/>
      </w:tblGrid>
      <w:tr w:rsidR="00FC10B7" w14:paraId="4EF4B3E7" w14:textId="77777777">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CC5D661" w14:textId="77777777" w:rsidR="00FC10B7" w:rsidRDefault="00FC10B7">
            <w:pPr>
              <w:jc w:val="center"/>
              <w:rPr>
                <w:rFonts w:cs="Arial"/>
                <w:color w:val="000000"/>
              </w:rPr>
            </w:pPr>
          </w:p>
        </w:tc>
        <w:tc>
          <w:tcPr>
            <w:tcW w:w="0" w:type="auto"/>
            <w:gridSpan w:val="4"/>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CBDF88A" w14:textId="77777777" w:rsidR="00FC10B7" w:rsidRDefault="000F5E22">
            <w:pPr>
              <w:jc w:val="center"/>
              <w:rPr>
                <w:rFonts w:cs="Arial"/>
                <w:color w:val="000000"/>
              </w:rPr>
            </w:pPr>
            <w:r>
              <w:rPr>
                <w:rFonts w:cs="Arial"/>
                <w:b/>
                <w:color w:val="000000"/>
              </w:rPr>
              <w:t>Masa embalaže po vrsti embalaže (v kg)</w:t>
            </w:r>
          </w:p>
        </w:tc>
      </w:tr>
      <w:tr w:rsidR="00FC10B7" w14:paraId="5803E38E" w14:textId="77777777">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CA682CE" w14:textId="77777777" w:rsidR="00FC10B7" w:rsidRDefault="000F5E22">
            <w:pPr>
              <w:jc w:val="center"/>
              <w:rPr>
                <w:rFonts w:cs="Arial"/>
                <w:color w:val="000000"/>
              </w:rPr>
            </w:pPr>
            <w:r>
              <w:rPr>
                <w:rFonts w:cs="Arial"/>
                <w:b/>
                <w:color w:val="000000"/>
              </w:rPr>
              <w:t>DROE</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AF4E32A" w14:textId="77777777" w:rsidR="00FC10B7" w:rsidRDefault="000F5E22">
            <w:pPr>
              <w:jc w:val="center"/>
              <w:rPr>
                <w:rFonts w:cs="Arial"/>
                <w:color w:val="000000"/>
              </w:rPr>
            </w:pPr>
            <w:r>
              <w:rPr>
                <w:rFonts w:cs="Arial"/>
                <w:b/>
                <w:color w:val="000000"/>
              </w:rPr>
              <w:t>Papir in karton</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FBBA34A" w14:textId="77777777" w:rsidR="00FC10B7" w:rsidRDefault="000F5E22">
            <w:pPr>
              <w:jc w:val="center"/>
              <w:rPr>
                <w:rFonts w:cs="Arial"/>
                <w:color w:val="000000"/>
              </w:rPr>
            </w:pPr>
            <w:r>
              <w:rPr>
                <w:rFonts w:cs="Arial"/>
                <w:b/>
                <w:color w:val="000000"/>
              </w:rPr>
              <w:t>Steklo</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C743057" w14:textId="77777777" w:rsidR="00FC10B7" w:rsidRDefault="000F5E22">
            <w:pPr>
              <w:jc w:val="center"/>
              <w:rPr>
                <w:rFonts w:cs="Arial"/>
                <w:color w:val="000000"/>
              </w:rPr>
            </w:pPr>
            <w:r>
              <w:rPr>
                <w:rFonts w:cs="Arial"/>
                <w:b/>
                <w:color w:val="000000"/>
              </w:rPr>
              <w:t>Les</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06F4701" w14:textId="77777777" w:rsidR="00FC10B7" w:rsidRDefault="000F5E22">
            <w:pPr>
              <w:jc w:val="center"/>
              <w:rPr>
                <w:rFonts w:cs="Arial"/>
                <w:color w:val="000000"/>
              </w:rPr>
            </w:pPr>
            <w:r>
              <w:rPr>
                <w:rFonts w:cs="Arial"/>
                <w:b/>
                <w:color w:val="000000"/>
              </w:rPr>
              <w:t>PKKD</w:t>
            </w:r>
          </w:p>
        </w:tc>
      </w:tr>
      <w:tr w:rsidR="00FC10B7" w14:paraId="1CA81286" w14:textId="77777777">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83D9189" w14:textId="77777777" w:rsidR="00FC10B7" w:rsidRDefault="000F5E22">
            <w:pPr>
              <w:rPr>
                <w:rFonts w:cs="Arial"/>
                <w:color w:val="000000"/>
              </w:rPr>
            </w:pPr>
            <w:r>
              <w:rPr>
                <w:rFonts w:cs="Arial"/>
                <w:color w:val="000000"/>
              </w:rPr>
              <w:t>DINOS</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D04EB2B" w14:textId="77777777" w:rsidR="00FC10B7" w:rsidRDefault="000F5E22">
            <w:pPr>
              <w:jc w:val="right"/>
              <w:rPr>
                <w:rFonts w:cs="Arial"/>
                <w:color w:val="000000"/>
              </w:rPr>
            </w:pPr>
            <w:r>
              <w:rPr>
                <w:rFonts w:cs="Arial"/>
                <w:color w:val="000000"/>
              </w:rPr>
              <w:t>6.860.565</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0BEA584" w14:textId="77777777" w:rsidR="00FC10B7" w:rsidRDefault="000F5E22">
            <w:pPr>
              <w:jc w:val="right"/>
              <w:rPr>
                <w:rFonts w:cs="Arial"/>
                <w:color w:val="000000"/>
              </w:rPr>
            </w:pPr>
            <w:r>
              <w:rPr>
                <w:rFonts w:cs="Arial"/>
                <w:color w:val="000000"/>
              </w:rPr>
              <w:t>563.142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CE08B13" w14:textId="77777777" w:rsidR="00FC10B7" w:rsidRDefault="000F5E22">
            <w:pPr>
              <w:jc w:val="right"/>
              <w:rPr>
                <w:rFonts w:cs="Arial"/>
                <w:color w:val="000000"/>
              </w:rPr>
            </w:pPr>
            <w:r>
              <w:rPr>
                <w:rFonts w:cs="Arial"/>
                <w:color w:val="000000"/>
              </w:rPr>
              <w:t>4.918.695</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D4434BD" w14:textId="77777777" w:rsidR="00FC10B7" w:rsidRDefault="000F5E22">
            <w:pPr>
              <w:jc w:val="right"/>
              <w:rPr>
                <w:rFonts w:cs="Arial"/>
                <w:color w:val="000000"/>
              </w:rPr>
            </w:pPr>
            <w:r>
              <w:rPr>
                <w:rFonts w:cs="Arial"/>
                <w:color w:val="000000"/>
              </w:rPr>
              <w:t>3.794.669</w:t>
            </w:r>
          </w:p>
        </w:tc>
      </w:tr>
      <w:tr w:rsidR="00FC10B7" w14:paraId="1354E8EB" w14:textId="77777777">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6DB6CAD" w14:textId="77777777" w:rsidR="00FC10B7" w:rsidRDefault="000F5E22">
            <w:pPr>
              <w:rPr>
                <w:rFonts w:cs="Arial"/>
                <w:color w:val="000000"/>
              </w:rPr>
            </w:pPr>
            <w:r>
              <w:rPr>
                <w:rFonts w:cs="Arial"/>
                <w:color w:val="000000"/>
              </w:rPr>
              <w:t>EMBAKOM</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AE52C6C" w14:textId="77777777" w:rsidR="00FC10B7" w:rsidRDefault="000F5E22">
            <w:pPr>
              <w:jc w:val="right"/>
              <w:rPr>
                <w:rFonts w:cs="Arial"/>
                <w:color w:val="000000"/>
              </w:rPr>
            </w:pPr>
            <w:r>
              <w:rPr>
                <w:rFonts w:cs="Arial"/>
                <w:color w:val="000000"/>
              </w:rPr>
              <w:t>2.205.902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4E60394" w14:textId="77777777" w:rsidR="00FC10B7" w:rsidRDefault="000F5E22">
            <w:pPr>
              <w:jc w:val="right"/>
              <w:rPr>
                <w:rFonts w:cs="Arial"/>
                <w:color w:val="000000"/>
              </w:rPr>
            </w:pPr>
            <w:r>
              <w:rPr>
                <w:rFonts w:cs="Arial"/>
                <w:color w:val="000000"/>
              </w:rPr>
              <w:t>680.390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723FE2A" w14:textId="77777777" w:rsidR="00FC10B7" w:rsidRDefault="000F5E22">
            <w:pPr>
              <w:jc w:val="right"/>
              <w:rPr>
                <w:rFonts w:cs="Arial"/>
                <w:color w:val="000000"/>
              </w:rPr>
            </w:pPr>
            <w:r>
              <w:rPr>
                <w:rFonts w:cs="Arial"/>
                <w:color w:val="000000"/>
              </w:rPr>
              <w:t>806.090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ADA49FB" w14:textId="77777777" w:rsidR="00FC10B7" w:rsidRDefault="000F5E22">
            <w:pPr>
              <w:jc w:val="right"/>
              <w:rPr>
                <w:rFonts w:cs="Arial"/>
                <w:color w:val="000000"/>
              </w:rPr>
            </w:pPr>
            <w:r>
              <w:rPr>
                <w:rFonts w:cs="Arial"/>
                <w:color w:val="000000"/>
              </w:rPr>
              <w:t>831.216</w:t>
            </w:r>
          </w:p>
        </w:tc>
      </w:tr>
      <w:tr w:rsidR="00FC10B7" w14:paraId="39571D72" w14:textId="77777777">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B7844D5" w14:textId="77777777" w:rsidR="00FC10B7" w:rsidRDefault="000F5E22">
            <w:pPr>
              <w:rPr>
                <w:rFonts w:cs="Arial"/>
                <w:color w:val="000000"/>
              </w:rPr>
            </w:pPr>
            <w:r>
              <w:rPr>
                <w:rFonts w:cs="Arial"/>
                <w:color w:val="000000"/>
              </w:rPr>
              <w:t>SUROVINA</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FF56178" w14:textId="77777777" w:rsidR="00FC10B7" w:rsidRDefault="000F5E22">
            <w:pPr>
              <w:jc w:val="right"/>
              <w:rPr>
                <w:rFonts w:cs="Arial"/>
                <w:color w:val="000000"/>
              </w:rPr>
            </w:pPr>
            <w:r>
              <w:rPr>
                <w:rFonts w:cs="Arial"/>
                <w:color w:val="000000"/>
              </w:rPr>
              <w:t>7.152.310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3A8F403" w14:textId="77777777" w:rsidR="00FC10B7" w:rsidRDefault="000F5E22">
            <w:pPr>
              <w:jc w:val="right"/>
              <w:rPr>
                <w:rFonts w:cs="Arial"/>
                <w:color w:val="000000"/>
              </w:rPr>
            </w:pPr>
            <w:r>
              <w:rPr>
                <w:rFonts w:cs="Arial"/>
                <w:color w:val="000000"/>
              </w:rPr>
              <w:t>1.226.298</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3A5F281" w14:textId="77777777" w:rsidR="00FC10B7" w:rsidRDefault="000F5E22">
            <w:pPr>
              <w:jc w:val="right"/>
              <w:rPr>
                <w:rFonts w:cs="Arial"/>
                <w:color w:val="000000"/>
              </w:rPr>
            </w:pPr>
            <w:r>
              <w:rPr>
                <w:rFonts w:cs="Arial"/>
                <w:color w:val="000000"/>
              </w:rPr>
              <w:t>2.556.231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055096A" w14:textId="77777777" w:rsidR="00FC10B7" w:rsidRDefault="000F5E22">
            <w:pPr>
              <w:jc w:val="right"/>
              <w:rPr>
                <w:rFonts w:cs="Arial"/>
                <w:color w:val="000000"/>
              </w:rPr>
            </w:pPr>
            <w:r>
              <w:rPr>
                <w:rFonts w:cs="Arial"/>
                <w:color w:val="000000"/>
              </w:rPr>
              <w:t>3.781.944</w:t>
            </w:r>
          </w:p>
        </w:tc>
      </w:tr>
      <w:tr w:rsidR="00FC10B7" w14:paraId="610CF3DB" w14:textId="77777777">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E117481" w14:textId="77777777" w:rsidR="00FC10B7" w:rsidRDefault="000F5E22">
            <w:pPr>
              <w:rPr>
                <w:rFonts w:cs="Arial"/>
                <w:color w:val="000000"/>
              </w:rPr>
            </w:pPr>
            <w:r>
              <w:rPr>
                <w:rFonts w:cs="Arial"/>
                <w:color w:val="000000"/>
              </w:rPr>
              <w:t>INTERZERO</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EAF6DC0" w14:textId="77777777" w:rsidR="00FC10B7" w:rsidRDefault="000F5E22">
            <w:pPr>
              <w:jc w:val="right"/>
              <w:rPr>
                <w:rFonts w:cs="Arial"/>
                <w:color w:val="000000"/>
              </w:rPr>
            </w:pPr>
            <w:r>
              <w:rPr>
                <w:rFonts w:cs="Arial"/>
                <w:color w:val="000000"/>
              </w:rPr>
              <w:t>3.406.583</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B124661" w14:textId="77777777" w:rsidR="00FC10B7" w:rsidRDefault="000F5E22">
            <w:pPr>
              <w:jc w:val="right"/>
              <w:rPr>
                <w:rFonts w:cs="Arial"/>
                <w:color w:val="000000"/>
              </w:rPr>
            </w:pPr>
            <w:r>
              <w:rPr>
                <w:rFonts w:cs="Arial"/>
                <w:color w:val="000000"/>
              </w:rPr>
              <w:t>439.920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722B2BB" w14:textId="77777777" w:rsidR="00FC10B7" w:rsidRDefault="000F5E22">
            <w:pPr>
              <w:jc w:val="right"/>
              <w:rPr>
                <w:rFonts w:cs="Arial"/>
                <w:color w:val="000000"/>
              </w:rPr>
            </w:pPr>
            <w:r>
              <w:rPr>
                <w:rFonts w:cs="Arial"/>
                <w:color w:val="000000"/>
              </w:rPr>
              <w:t>1.287.698</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92F9250" w14:textId="77777777" w:rsidR="00FC10B7" w:rsidRDefault="000F5E22">
            <w:pPr>
              <w:jc w:val="right"/>
              <w:rPr>
                <w:rFonts w:cs="Arial"/>
                <w:color w:val="000000"/>
              </w:rPr>
            </w:pPr>
            <w:r>
              <w:rPr>
                <w:rFonts w:cs="Arial"/>
                <w:color w:val="000000"/>
              </w:rPr>
              <w:t>1.884.887</w:t>
            </w:r>
          </w:p>
        </w:tc>
      </w:tr>
      <w:tr w:rsidR="00FC10B7" w14:paraId="2C5595E2" w14:textId="77777777">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8F40EDF" w14:textId="77777777" w:rsidR="00FC10B7" w:rsidRDefault="000F5E22">
            <w:pPr>
              <w:rPr>
                <w:rFonts w:cs="Arial"/>
                <w:color w:val="000000"/>
              </w:rPr>
            </w:pPr>
            <w:r>
              <w:rPr>
                <w:rFonts w:cs="Arial"/>
                <w:color w:val="000000"/>
              </w:rPr>
              <w:t>RECIKEL</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5EB5395" w14:textId="77777777" w:rsidR="00FC10B7" w:rsidRDefault="000F5E22">
            <w:pPr>
              <w:jc w:val="right"/>
              <w:rPr>
                <w:rFonts w:cs="Arial"/>
                <w:color w:val="000000"/>
              </w:rPr>
            </w:pPr>
            <w:r>
              <w:rPr>
                <w:rFonts w:cs="Arial"/>
                <w:color w:val="000000"/>
              </w:rPr>
              <w:t>7.386.540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FF25B69" w14:textId="77777777" w:rsidR="00FC10B7" w:rsidRDefault="000F5E22">
            <w:pPr>
              <w:jc w:val="right"/>
              <w:rPr>
                <w:rFonts w:cs="Arial"/>
                <w:color w:val="000000"/>
              </w:rPr>
            </w:pPr>
            <w:r>
              <w:rPr>
                <w:rFonts w:cs="Arial"/>
                <w:color w:val="000000"/>
              </w:rPr>
              <w:t>3.110.788</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FA9B4A5" w14:textId="77777777" w:rsidR="00FC10B7" w:rsidRDefault="000F5E22">
            <w:pPr>
              <w:jc w:val="right"/>
              <w:rPr>
                <w:rFonts w:cs="Arial"/>
                <w:color w:val="000000"/>
              </w:rPr>
            </w:pPr>
            <w:r>
              <w:rPr>
                <w:rFonts w:cs="Arial"/>
                <w:color w:val="000000"/>
              </w:rPr>
              <w:t>1.171.703</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C83EE31" w14:textId="77777777" w:rsidR="00FC10B7" w:rsidRDefault="000F5E22">
            <w:pPr>
              <w:jc w:val="right"/>
              <w:rPr>
                <w:rFonts w:cs="Arial"/>
                <w:color w:val="000000"/>
              </w:rPr>
            </w:pPr>
            <w:r>
              <w:rPr>
                <w:rFonts w:cs="Arial"/>
                <w:color w:val="000000"/>
              </w:rPr>
              <w:t>6.164.760</w:t>
            </w:r>
          </w:p>
        </w:tc>
      </w:tr>
      <w:tr w:rsidR="00FC10B7" w14:paraId="6E698265" w14:textId="77777777">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A63CEE6" w14:textId="77777777" w:rsidR="00FC10B7" w:rsidRDefault="000F5E22">
            <w:pPr>
              <w:rPr>
                <w:rFonts w:cs="Arial"/>
                <w:color w:val="000000"/>
              </w:rPr>
            </w:pPr>
            <w:r>
              <w:rPr>
                <w:rFonts w:cs="Arial"/>
                <w:color w:val="000000"/>
              </w:rPr>
              <w:t>SLOPAK</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205388E" w14:textId="77777777" w:rsidR="00FC10B7" w:rsidRDefault="000F5E22">
            <w:pPr>
              <w:jc w:val="right"/>
              <w:rPr>
                <w:rFonts w:cs="Arial"/>
                <w:color w:val="000000"/>
              </w:rPr>
            </w:pPr>
            <w:r>
              <w:rPr>
                <w:rFonts w:cs="Arial"/>
                <w:color w:val="000000"/>
              </w:rPr>
              <w:t>3.021.810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D5761BF" w14:textId="77777777" w:rsidR="00FC10B7" w:rsidRDefault="000F5E22">
            <w:pPr>
              <w:jc w:val="right"/>
              <w:rPr>
                <w:rFonts w:cs="Arial"/>
                <w:color w:val="000000"/>
              </w:rPr>
            </w:pPr>
            <w:r>
              <w:rPr>
                <w:rFonts w:cs="Arial"/>
                <w:color w:val="000000"/>
              </w:rPr>
              <w:t>2.193.384</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C4DC523" w14:textId="77777777" w:rsidR="00FC10B7" w:rsidRDefault="000F5E22">
            <w:pPr>
              <w:jc w:val="right"/>
              <w:rPr>
                <w:rFonts w:cs="Arial"/>
                <w:color w:val="000000"/>
              </w:rPr>
            </w:pPr>
            <w:r>
              <w:rPr>
                <w:rFonts w:cs="Arial"/>
                <w:color w:val="000000"/>
              </w:rPr>
              <w:t>819.310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E90A728" w14:textId="77777777" w:rsidR="00FC10B7" w:rsidRDefault="000F5E22">
            <w:pPr>
              <w:jc w:val="right"/>
              <w:rPr>
                <w:rFonts w:cs="Arial"/>
                <w:color w:val="000000"/>
              </w:rPr>
            </w:pPr>
            <w:r>
              <w:rPr>
                <w:rFonts w:cs="Arial"/>
                <w:color w:val="000000"/>
              </w:rPr>
              <w:t>3.648.431</w:t>
            </w:r>
          </w:p>
        </w:tc>
      </w:tr>
      <w:tr w:rsidR="00FC10B7" w14:paraId="69CF01C1" w14:textId="77777777">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0BC46DD" w14:textId="77777777" w:rsidR="00FC10B7" w:rsidRDefault="000F5E22">
            <w:pPr>
              <w:rPr>
                <w:rFonts w:cs="Arial"/>
                <w:color w:val="000000"/>
              </w:rPr>
            </w:pPr>
            <w:r>
              <w:rPr>
                <w:rFonts w:cs="Arial"/>
                <w:color w:val="000000"/>
              </w:rPr>
              <w:t>TISA</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1F774F6" w14:textId="77777777" w:rsidR="00FC10B7" w:rsidRDefault="000F5E22">
            <w:pPr>
              <w:jc w:val="right"/>
              <w:rPr>
                <w:rFonts w:cs="Arial"/>
                <w:color w:val="000000"/>
              </w:rPr>
            </w:pPr>
            <w:r>
              <w:rPr>
                <w:rFonts w:cs="Arial"/>
                <w:color w:val="000000"/>
              </w:rPr>
              <w:t>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D4ED1B0" w14:textId="77777777" w:rsidR="00FC10B7" w:rsidRDefault="000F5E22">
            <w:pPr>
              <w:jc w:val="right"/>
              <w:rPr>
                <w:rFonts w:cs="Arial"/>
                <w:color w:val="000000"/>
              </w:rPr>
            </w:pPr>
            <w:r>
              <w:rPr>
                <w:rFonts w:cs="Arial"/>
                <w:color w:val="000000"/>
              </w:rPr>
              <w:t>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3CF4259" w14:textId="77777777" w:rsidR="00FC10B7" w:rsidRDefault="000F5E22">
            <w:pPr>
              <w:jc w:val="right"/>
              <w:rPr>
                <w:rFonts w:cs="Arial"/>
                <w:color w:val="000000"/>
              </w:rPr>
            </w:pPr>
            <w:r>
              <w:rPr>
                <w:rFonts w:cs="Arial"/>
                <w:color w:val="000000"/>
              </w:rPr>
              <w:t>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1314272" w14:textId="77777777" w:rsidR="00FC10B7" w:rsidRDefault="000F5E22">
            <w:pPr>
              <w:jc w:val="right"/>
              <w:rPr>
                <w:rFonts w:cs="Arial"/>
                <w:color w:val="000000"/>
              </w:rPr>
            </w:pPr>
            <w:r>
              <w:rPr>
                <w:rFonts w:cs="Arial"/>
                <w:color w:val="000000"/>
              </w:rPr>
              <w:t>0</w:t>
            </w:r>
          </w:p>
        </w:tc>
      </w:tr>
      <w:tr w:rsidR="00FC10B7" w14:paraId="50D3121A" w14:textId="77777777">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58329FF" w14:textId="77777777" w:rsidR="00FC10B7" w:rsidRDefault="000F5E22">
            <w:pPr>
              <w:rPr>
                <w:rFonts w:cs="Arial"/>
                <w:color w:val="000000"/>
              </w:rPr>
            </w:pPr>
            <w:r>
              <w:rPr>
                <w:rFonts w:cs="Arial"/>
                <w:b/>
                <w:color w:val="000000"/>
              </w:rPr>
              <w:t>Skupaj</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3EEF028" w14:textId="77777777" w:rsidR="00FC10B7" w:rsidRDefault="000F5E22">
            <w:pPr>
              <w:jc w:val="right"/>
              <w:rPr>
                <w:rFonts w:cs="Arial"/>
                <w:color w:val="000000"/>
              </w:rPr>
            </w:pPr>
            <w:r>
              <w:rPr>
                <w:rFonts w:cs="Arial"/>
                <w:color w:val="000000"/>
              </w:rPr>
              <w:t>30.033.710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080042D" w14:textId="77777777" w:rsidR="00FC10B7" w:rsidRDefault="000F5E22">
            <w:pPr>
              <w:jc w:val="right"/>
              <w:rPr>
                <w:rFonts w:cs="Arial"/>
                <w:color w:val="000000"/>
              </w:rPr>
            </w:pPr>
            <w:r>
              <w:rPr>
                <w:rFonts w:cs="Arial"/>
                <w:color w:val="000000"/>
              </w:rPr>
              <w:t>8.213.922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A2CFD6E" w14:textId="77777777" w:rsidR="00FC10B7" w:rsidRDefault="000F5E22">
            <w:pPr>
              <w:jc w:val="right"/>
              <w:rPr>
                <w:rFonts w:cs="Arial"/>
                <w:color w:val="000000"/>
              </w:rPr>
            </w:pPr>
            <w:r>
              <w:rPr>
                <w:rFonts w:cs="Arial"/>
                <w:color w:val="000000"/>
              </w:rPr>
              <w:t>11.559.727</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B031896" w14:textId="77777777" w:rsidR="00FC10B7" w:rsidRDefault="000F5E22">
            <w:pPr>
              <w:jc w:val="right"/>
              <w:rPr>
                <w:rFonts w:cs="Arial"/>
                <w:color w:val="000000"/>
              </w:rPr>
            </w:pPr>
            <w:r>
              <w:rPr>
                <w:rFonts w:cs="Arial"/>
                <w:color w:val="000000"/>
              </w:rPr>
              <w:t>20.105.907</w:t>
            </w:r>
          </w:p>
        </w:tc>
      </w:tr>
    </w:tbl>
    <w:p w14:paraId="4C6A4098" w14:textId="77777777" w:rsidR="00FC10B7" w:rsidRDefault="00FC10B7"/>
    <w:p w14:paraId="233CD632" w14:textId="77777777" w:rsidR="00FC10B7" w:rsidRDefault="000F5E22">
      <w:pPr>
        <w:spacing w:after="0" w:line="240" w:lineRule="auto"/>
      </w:pPr>
      <w:r>
        <w:t xml:space="preserve"> </w:t>
      </w:r>
    </w:p>
    <w:p w14:paraId="6FF200DF" w14:textId="77777777" w:rsidR="00FC10B7" w:rsidRDefault="000F5E22">
      <w:pPr>
        <w:spacing w:after="0" w:line="240" w:lineRule="auto"/>
      </w:pPr>
      <w:r>
        <w:t>Preglednica 2:       Deleži odpadne embalaže za julij, avgust, september 2026 brez izravnave (v %)</w:t>
      </w:r>
    </w:p>
    <w:tbl>
      <w:tblPr>
        <w:tblW w:w="5000" w:type="pct"/>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2092"/>
        <w:gridCol w:w="2519"/>
        <w:gridCol w:w="1593"/>
        <w:gridCol w:w="1593"/>
        <w:gridCol w:w="1593"/>
      </w:tblGrid>
      <w:tr w:rsidR="00FC10B7" w14:paraId="33DB1871" w14:textId="77777777">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2185A82" w14:textId="77777777" w:rsidR="00FC10B7" w:rsidRDefault="00FC10B7">
            <w:pPr>
              <w:jc w:val="center"/>
              <w:rPr>
                <w:rFonts w:cs="Arial"/>
                <w:color w:val="000000"/>
              </w:rPr>
            </w:pPr>
          </w:p>
        </w:tc>
        <w:tc>
          <w:tcPr>
            <w:tcW w:w="0" w:type="auto"/>
            <w:gridSpan w:val="4"/>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B54EB7D" w14:textId="77777777" w:rsidR="00FC10B7" w:rsidRDefault="000F5E22">
            <w:pPr>
              <w:jc w:val="center"/>
              <w:rPr>
                <w:rFonts w:cs="Arial"/>
                <w:color w:val="000000"/>
              </w:rPr>
            </w:pPr>
            <w:r>
              <w:rPr>
                <w:rFonts w:cs="Arial"/>
                <w:b/>
                <w:color w:val="000000"/>
              </w:rPr>
              <w:t>Deleži odpadne embalaže za</w:t>
            </w:r>
            <w:r>
              <w:rPr>
                <w:rFonts w:cs="Arial"/>
                <w:b/>
                <w:color w:val="000000"/>
              </w:rPr>
              <w:br/>
              <w:t>julij, avgust, september 2026</w:t>
            </w:r>
          </w:p>
        </w:tc>
      </w:tr>
      <w:tr w:rsidR="00FC10B7" w14:paraId="57749351" w14:textId="77777777">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7456E9B" w14:textId="77777777" w:rsidR="00FC10B7" w:rsidRDefault="000F5E22">
            <w:pPr>
              <w:jc w:val="center"/>
              <w:rPr>
                <w:rFonts w:cs="Arial"/>
                <w:color w:val="000000"/>
              </w:rPr>
            </w:pPr>
            <w:r>
              <w:rPr>
                <w:rFonts w:cs="Arial"/>
                <w:b/>
                <w:color w:val="000000"/>
              </w:rPr>
              <w:t>DROE</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DB11C0E" w14:textId="77777777" w:rsidR="00FC10B7" w:rsidRDefault="000F5E22">
            <w:pPr>
              <w:jc w:val="center"/>
              <w:rPr>
                <w:rFonts w:cs="Arial"/>
                <w:color w:val="000000"/>
              </w:rPr>
            </w:pPr>
            <w:r>
              <w:rPr>
                <w:rFonts w:cs="Arial"/>
                <w:b/>
                <w:color w:val="000000"/>
              </w:rPr>
              <w:t>Papir in karton</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E8E26B8" w14:textId="77777777" w:rsidR="00FC10B7" w:rsidRDefault="000F5E22">
            <w:pPr>
              <w:jc w:val="center"/>
              <w:rPr>
                <w:rFonts w:cs="Arial"/>
                <w:color w:val="000000"/>
              </w:rPr>
            </w:pPr>
            <w:r>
              <w:rPr>
                <w:rFonts w:cs="Arial"/>
                <w:b/>
                <w:color w:val="000000"/>
              </w:rPr>
              <w:t>Steklo</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E702E52" w14:textId="77777777" w:rsidR="00FC10B7" w:rsidRDefault="000F5E22">
            <w:pPr>
              <w:jc w:val="center"/>
              <w:rPr>
                <w:rFonts w:cs="Arial"/>
                <w:color w:val="000000"/>
              </w:rPr>
            </w:pPr>
            <w:r>
              <w:rPr>
                <w:rFonts w:cs="Arial"/>
                <w:b/>
                <w:color w:val="000000"/>
              </w:rPr>
              <w:t>Les</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0ADD295" w14:textId="77777777" w:rsidR="00FC10B7" w:rsidRDefault="000F5E22">
            <w:pPr>
              <w:jc w:val="center"/>
              <w:rPr>
                <w:rFonts w:cs="Arial"/>
                <w:color w:val="000000"/>
              </w:rPr>
            </w:pPr>
            <w:r>
              <w:rPr>
                <w:rFonts w:cs="Arial"/>
                <w:b/>
                <w:color w:val="000000"/>
              </w:rPr>
              <w:t>PKKD</w:t>
            </w:r>
          </w:p>
        </w:tc>
      </w:tr>
      <w:tr w:rsidR="00FC10B7" w14:paraId="481A37D7" w14:textId="77777777">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E446790" w14:textId="77777777" w:rsidR="00FC10B7" w:rsidRDefault="000F5E22">
            <w:pPr>
              <w:rPr>
                <w:rFonts w:cs="Arial"/>
                <w:color w:val="000000"/>
              </w:rPr>
            </w:pPr>
            <w:r>
              <w:rPr>
                <w:rFonts w:cs="Arial"/>
                <w:color w:val="000000"/>
              </w:rPr>
              <w:t>DINOS</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145D0B0" w14:textId="77777777" w:rsidR="00FC10B7" w:rsidRDefault="000F5E22">
            <w:pPr>
              <w:jc w:val="right"/>
              <w:rPr>
                <w:rFonts w:cs="Arial"/>
                <w:color w:val="000000"/>
              </w:rPr>
            </w:pPr>
            <w:r>
              <w:rPr>
                <w:rFonts w:cs="Arial"/>
                <w:color w:val="000000"/>
              </w:rPr>
              <w:t>22,84 %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E63AD74" w14:textId="77777777" w:rsidR="00FC10B7" w:rsidRDefault="000F5E22">
            <w:pPr>
              <w:jc w:val="right"/>
              <w:rPr>
                <w:rFonts w:cs="Arial"/>
                <w:color w:val="000000"/>
              </w:rPr>
            </w:pPr>
            <w:r>
              <w:rPr>
                <w:rFonts w:cs="Arial"/>
                <w:color w:val="000000"/>
              </w:rPr>
              <w:t>6,86 %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10219DA" w14:textId="77777777" w:rsidR="00FC10B7" w:rsidRDefault="000F5E22">
            <w:pPr>
              <w:jc w:val="right"/>
              <w:rPr>
                <w:rFonts w:cs="Arial"/>
                <w:color w:val="000000"/>
              </w:rPr>
            </w:pPr>
            <w:r>
              <w:rPr>
                <w:rFonts w:cs="Arial"/>
                <w:color w:val="000000"/>
              </w:rPr>
              <w:t>42,55 %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8A68A74" w14:textId="77777777" w:rsidR="00FC10B7" w:rsidRDefault="000F5E22">
            <w:pPr>
              <w:jc w:val="right"/>
              <w:rPr>
                <w:rFonts w:cs="Arial"/>
                <w:color w:val="000000"/>
              </w:rPr>
            </w:pPr>
            <w:r>
              <w:rPr>
                <w:rFonts w:cs="Arial"/>
                <w:color w:val="000000"/>
              </w:rPr>
              <w:t>18,87 %</w:t>
            </w:r>
          </w:p>
        </w:tc>
      </w:tr>
      <w:tr w:rsidR="00FC10B7" w14:paraId="41E72E24" w14:textId="77777777">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0DD19AF" w14:textId="77777777" w:rsidR="00FC10B7" w:rsidRDefault="000F5E22">
            <w:pPr>
              <w:rPr>
                <w:rFonts w:cs="Arial"/>
                <w:color w:val="000000"/>
              </w:rPr>
            </w:pPr>
            <w:r>
              <w:rPr>
                <w:rFonts w:cs="Arial"/>
                <w:color w:val="000000"/>
              </w:rPr>
              <w:t>EMBAKOM</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D2F1B9A" w14:textId="77777777" w:rsidR="00FC10B7" w:rsidRDefault="000F5E22">
            <w:pPr>
              <w:jc w:val="right"/>
              <w:rPr>
                <w:rFonts w:cs="Arial"/>
                <w:color w:val="000000"/>
              </w:rPr>
            </w:pPr>
            <w:r>
              <w:rPr>
                <w:rFonts w:cs="Arial"/>
                <w:color w:val="000000"/>
              </w:rPr>
              <w:t>7,34 %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342B24C" w14:textId="77777777" w:rsidR="00FC10B7" w:rsidRDefault="000F5E22">
            <w:pPr>
              <w:jc w:val="right"/>
              <w:rPr>
                <w:rFonts w:cs="Arial"/>
                <w:color w:val="000000"/>
              </w:rPr>
            </w:pPr>
            <w:r>
              <w:rPr>
                <w:rFonts w:cs="Arial"/>
                <w:color w:val="000000"/>
              </w:rPr>
              <w:t>8,28 %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0BECECC" w14:textId="77777777" w:rsidR="00FC10B7" w:rsidRDefault="000F5E22">
            <w:pPr>
              <w:jc w:val="right"/>
              <w:rPr>
                <w:rFonts w:cs="Arial"/>
                <w:color w:val="000000"/>
              </w:rPr>
            </w:pPr>
            <w:r>
              <w:rPr>
                <w:rFonts w:cs="Arial"/>
                <w:color w:val="000000"/>
              </w:rPr>
              <w:t>6,97 %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3104300" w14:textId="77777777" w:rsidR="00FC10B7" w:rsidRDefault="000F5E22">
            <w:pPr>
              <w:jc w:val="right"/>
              <w:rPr>
                <w:rFonts w:cs="Arial"/>
                <w:color w:val="000000"/>
              </w:rPr>
            </w:pPr>
            <w:r>
              <w:rPr>
                <w:rFonts w:cs="Arial"/>
                <w:color w:val="000000"/>
              </w:rPr>
              <w:t>4,13 %</w:t>
            </w:r>
          </w:p>
        </w:tc>
      </w:tr>
      <w:tr w:rsidR="00FC10B7" w14:paraId="57DD77AE" w14:textId="77777777">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CE1FE6E" w14:textId="77777777" w:rsidR="00FC10B7" w:rsidRDefault="000F5E22">
            <w:pPr>
              <w:rPr>
                <w:rFonts w:cs="Arial"/>
                <w:color w:val="000000"/>
              </w:rPr>
            </w:pPr>
            <w:r>
              <w:rPr>
                <w:rFonts w:cs="Arial"/>
                <w:color w:val="000000"/>
              </w:rPr>
              <w:t>SUROVINA</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4EABC9E" w14:textId="77777777" w:rsidR="00FC10B7" w:rsidRDefault="000F5E22">
            <w:pPr>
              <w:jc w:val="right"/>
              <w:rPr>
                <w:rFonts w:cs="Arial"/>
                <w:color w:val="000000"/>
              </w:rPr>
            </w:pPr>
            <w:r>
              <w:rPr>
                <w:rFonts w:cs="Arial"/>
                <w:color w:val="000000"/>
              </w:rPr>
              <w:t>23,82 %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C52E081" w14:textId="77777777" w:rsidR="00FC10B7" w:rsidRDefault="000F5E22">
            <w:pPr>
              <w:jc w:val="right"/>
              <w:rPr>
                <w:rFonts w:cs="Arial"/>
                <w:color w:val="000000"/>
              </w:rPr>
            </w:pPr>
            <w:r>
              <w:rPr>
                <w:rFonts w:cs="Arial"/>
                <w:color w:val="000000"/>
              </w:rPr>
              <w:t>14,93 %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27B65F1" w14:textId="77777777" w:rsidR="00FC10B7" w:rsidRDefault="000F5E22">
            <w:pPr>
              <w:jc w:val="right"/>
              <w:rPr>
                <w:rFonts w:cs="Arial"/>
                <w:color w:val="000000"/>
              </w:rPr>
            </w:pPr>
            <w:r>
              <w:rPr>
                <w:rFonts w:cs="Arial"/>
                <w:color w:val="000000"/>
              </w:rPr>
              <w:t>22,11 %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302A76A" w14:textId="77777777" w:rsidR="00FC10B7" w:rsidRDefault="000F5E22">
            <w:pPr>
              <w:jc w:val="right"/>
              <w:rPr>
                <w:rFonts w:cs="Arial"/>
                <w:color w:val="000000"/>
              </w:rPr>
            </w:pPr>
            <w:r>
              <w:rPr>
                <w:rFonts w:cs="Arial"/>
                <w:color w:val="000000"/>
              </w:rPr>
              <w:t>18,81 %</w:t>
            </w:r>
          </w:p>
        </w:tc>
      </w:tr>
      <w:tr w:rsidR="00FC10B7" w14:paraId="1153119D" w14:textId="77777777">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64536CF" w14:textId="77777777" w:rsidR="00FC10B7" w:rsidRDefault="000F5E22">
            <w:pPr>
              <w:rPr>
                <w:rFonts w:cs="Arial"/>
                <w:color w:val="000000"/>
              </w:rPr>
            </w:pPr>
            <w:r>
              <w:rPr>
                <w:rFonts w:cs="Arial"/>
                <w:color w:val="000000"/>
              </w:rPr>
              <w:t>INTERZERO</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85492EC" w14:textId="77777777" w:rsidR="00FC10B7" w:rsidRDefault="000F5E22">
            <w:pPr>
              <w:jc w:val="right"/>
              <w:rPr>
                <w:rFonts w:cs="Arial"/>
                <w:color w:val="000000"/>
              </w:rPr>
            </w:pPr>
            <w:r>
              <w:rPr>
                <w:rFonts w:cs="Arial"/>
                <w:color w:val="000000"/>
              </w:rPr>
              <w:t>11,34 %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F95148B" w14:textId="77777777" w:rsidR="00FC10B7" w:rsidRDefault="000F5E22">
            <w:pPr>
              <w:jc w:val="right"/>
              <w:rPr>
                <w:rFonts w:cs="Arial"/>
                <w:color w:val="000000"/>
              </w:rPr>
            </w:pPr>
            <w:r>
              <w:rPr>
                <w:rFonts w:cs="Arial"/>
                <w:color w:val="000000"/>
              </w:rPr>
              <w:t>5,36 %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541E3CE" w14:textId="77777777" w:rsidR="00FC10B7" w:rsidRDefault="000F5E22">
            <w:pPr>
              <w:jc w:val="right"/>
              <w:rPr>
                <w:rFonts w:cs="Arial"/>
                <w:color w:val="000000"/>
              </w:rPr>
            </w:pPr>
            <w:r>
              <w:rPr>
                <w:rFonts w:cs="Arial"/>
                <w:color w:val="000000"/>
              </w:rPr>
              <w:t>11,14 %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BCCF801" w14:textId="77777777" w:rsidR="00FC10B7" w:rsidRDefault="000F5E22">
            <w:pPr>
              <w:jc w:val="right"/>
              <w:rPr>
                <w:rFonts w:cs="Arial"/>
                <w:color w:val="000000"/>
              </w:rPr>
            </w:pPr>
            <w:r>
              <w:rPr>
                <w:rFonts w:cs="Arial"/>
                <w:color w:val="000000"/>
              </w:rPr>
              <w:t>9,37 %</w:t>
            </w:r>
          </w:p>
        </w:tc>
      </w:tr>
      <w:tr w:rsidR="00FC10B7" w14:paraId="147C97E2" w14:textId="77777777">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AD75FF2" w14:textId="77777777" w:rsidR="00FC10B7" w:rsidRDefault="000F5E22">
            <w:pPr>
              <w:rPr>
                <w:rFonts w:cs="Arial"/>
                <w:color w:val="000000"/>
              </w:rPr>
            </w:pPr>
            <w:r>
              <w:rPr>
                <w:rFonts w:cs="Arial"/>
                <w:color w:val="000000"/>
              </w:rPr>
              <w:t>RECIKEL</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3888B52" w14:textId="77777777" w:rsidR="00FC10B7" w:rsidRDefault="000F5E22">
            <w:pPr>
              <w:jc w:val="right"/>
              <w:rPr>
                <w:rFonts w:cs="Arial"/>
                <w:color w:val="000000"/>
              </w:rPr>
            </w:pPr>
            <w:r>
              <w:rPr>
                <w:rFonts w:cs="Arial"/>
                <w:color w:val="000000"/>
              </w:rPr>
              <w:t>24,60 %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855C2C5" w14:textId="77777777" w:rsidR="00FC10B7" w:rsidRDefault="000F5E22">
            <w:pPr>
              <w:jc w:val="right"/>
              <w:rPr>
                <w:rFonts w:cs="Arial"/>
                <w:color w:val="000000"/>
              </w:rPr>
            </w:pPr>
            <w:r>
              <w:rPr>
                <w:rFonts w:cs="Arial"/>
                <w:color w:val="000000"/>
              </w:rPr>
              <w:t>37,87 %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D1DF4AD" w14:textId="77777777" w:rsidR="00FC10B7" w:rsidRDefault="000F5E22">
            <w:pPr>
              <w:jc w:val="right"/>
              <w:rPr>
                <w:rFonts w:cs="Arial"/>
                <w:color w:val="000000"/>
              </w:rPr>
            </w:pPr>
            <w:r>
              <w:rPr>
                <w:rFonts w:cs="Arial"/>
                <w:color w:val="000000"/>
              </w:rPr>
              <w:t>10,14 %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1408D61" w14:textId="77777777" w:rsidR="00FC10B7" w:rsidRDefault="000F5E22">
            <w:pPr>
              <w:jc w:val="right"/>
              <w:rPr>
                <w:rFonts w:cs="Arial"/>
                <w:color w:val="000000"/>
              </w:rPr>
            </w:pPr>
            <w:r>
              <w:rPr>
                <w:rFonts w:cs="Arial"/>
                <w:color w:val="000000"/>
              </w:rPr>
              <w:t>30,67 %</w:t>
            </w:r>
          </w:p>
        </w:tc>
      </w:tr>
      <w:tr w:rsidR="00FC10B7" w14:paraId="04AB5D80" w14:textId="77777777">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ADB842F" w14:textId="77777777" w:rsidR="00FC10B7" w:rsidRDefault="000F5E22">
            <w:pPr>
              <w:rPr>
                <w:rFonts w:cs="Arial"/>
                <w:color w:val="000000"/>
              </w:rPr>
            </w:pPr>
            <w:r>
              <w:rPr>
                <w:rFonts w:cs="Arial"/>
                <w:color w:val="000000"/>
              </w:rPr>
              <w:t>SLOPAK</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26AB2B4" w14:textId="77777777" w:rsidR="00FC10B7" w:rsidRDefault="000F5E22">
            <w:pPr>
              <w:jc w:val="right"/>
              <w:rPr>
                <w:rFonts w:cs="Arial"/>
                <w:color w:val="000000"/>
              </w:rPr>
            </w:pPr>
            <w:r>
              <w:rPr>
                <w:rFonts w:cs="Arial"/>
                <w:color w:val="000000"/>
              </w:rPr>
              <w:t>10,06 %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2565CA2" w14:textId="77777777" w:rsidR="00FC10B7" w:rsidRDefault="000F5E22">
            <w:pPr>
              <w:jc w:val="right"/>
              <w:rPr>
                <w:rFonts w:cs="Arial"/>
                <w:color w:val="000000"/>
              </w:rPr>
            </w:pPr>
            <w:r>
              <w:rPr>
                <w:rFonts w:cs="Arial"/>
                <w:color w:val="000000"/>
              </w:rPr>
              <w:t>26,70 %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62CAA5C" w14:textId="77777777" w:rsidR="00FC10B7" w:rsidRDefault="000F5E22">
            <w:pPr>
              <w:jc w:val="right"/>
              <w:rPr>
                <w:rFonts w:cs="Arial"/>
                <w:color w:val="000000"/>
              </w:rPr>
            </w:pPr>
            <w:r>
              <w:rPr>
                <w:rFonts w:cs="Arial"/>
                <w:color w:val="000000"/>
              </w:rPr>
              <w:t>7,09 %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A9080D6" w14:textId="77777777" w:rsidR="00FC10B7" w:rsidRDefault="000F5E22">
            <w:pPr>
              <w:jc w:val="right"/>
              <w:rPr>
                <w:rFonts w:cs="Arial"/>
                <w:color w:val="000000"/>
              </w:rPr>
            </w:pPr>
            <w:r>
              <w:rPr>
                <w:rFonts w:cs="Arial"/>
                <w:color w:val="000000"/>
              </w:rPr>
              <w:t>18,15 %</w:t>
            </w:r>
          </w:p>
        </w:tc>
      </w:tr>
      <w:tr w:rsidR="00FC10B7" w14:paraId="25257CC3" w14:textId="77777777">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D2E9D1D" w14:textId="77777777" w:rsidR="00FC10B7" w:rsidRDefault="000F5E22">
            <w:pPr>
              <w:rPr>
                <w:rFonts w:cs="Arial"/>
                <w:color w:val="000000"/>
              </w:rPr>
            </w:pPr>
            <w:r>
              <w:rPr>
                <w:rFonts w:cs="Arial"/>
                <w:color w:val="000000"/>
              </w:rPr>
              <w:t>TISA</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04E426B" w14:textId="77777777" w:rsidR="00FC10B7" w:rsidRDefault="000F5E22">
            <w:pPr>
              <w:jc w:val="right"/>
              <w:rPr>
                <w:rFonts w:cs="Arial"/>
                <w:color w:val="000000"/>
              </w:rPr>
            </w:pPr>
            <w:r>
              <w:rPr>
                <w:rFonts w:cs="Arial"/>
                <w:color w:val="000000"/>
              </w:rPr>
              <w:t>0,00 %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556D765" w14:textId="77777777" w:rsidR="00FC10B7" w:rsidRDefault="000F5E22">
            <w:pPr>
              <w:jc w:val="right"/>
              <w:rPr>
                <w:rFonts w:cs="Arial"/>
                <w:color w:val="000000"/>
              </w:rPr>
            </w:pPr>
            <w:r>
              <w:rPr>
                <w:rFonts w:cs="Arial"/>
                <w:color w:val="000000"/>
              </w:rPr>
              <w:t>0,00 %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F91ECF9" w14:textId="77777777" w:rsidR="00FC10B7" w:rsidRDefault="000F5E22">
            <w:pPr>
              <w:jc w:val="right"/>
              <w:rPr>
                <w:rFonts w:cs="Arial"/>
                <w:color w:val="000000"/>
              </w:rPr>
            </w:pPr>
            <w:r>
              <w:rPr>
                <w:rFonts w:cs="Arial"/>
                <w:color w:val="000000"/>
              </w:rPr>
              <w:t>0,00 %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C3CD789" w14:textId="77777777" w:rsidR="00FC10B7" w:rsidRDefault="000F5E22">
            <w:pPr>
              <w:jc w:val="right"/>
              <w:rPr>
                <w:rFonts w:cs="Arial"/>
                <w:color w:val="000000"/>
              </w:rPr>
            </w:pPr>
            <w:r>
              <w:rPr>
                <w:rFonts w:cs="Arial"/>
                <w:color w:val="000000"/>
              </w:rPr>
              <w:t>0,00 %</w:t>
            </w:r>
          </w:p>
        </w:tc>
      </w:tr>
      <w:tr w:rsidR="00FC10B7" w14:paraId="44F073CA" w14:textId="77777777">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A2FFE16" w14:textId="77777777" w:rsidR="00FC10B7" w:rsidRDefault="000F5E22">
            <w:pPr>
              <w:rPr>
                <w:rFonts w:cs="Arial"/>
                <w:color w:val="000000"/>
              </w:rPr>
            </w:pPr>
            <w:r>
              <w:rPr>
                <w:rFonts w:cs="Arial"/>
                <w:b/>
                <w:color w:val="000000"/>
              </w:rPr>
              <w:t>Skupaj</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E336325" w14:textId="77777777" w:rsidR="00FC10B7" w:rsidRDefault="000F5E22">
            <w:pPr>
              <w:jc w:val="right"/>
              <w:rPr>
                <w:rFonts w:cs="Arial"/>
                <w:color w:val="000000"/>
              </w:rPr>
            </w:pPr>
            <w:r>
              <w:rPr>
                <w:rFonts w:cs="Arial"/>
                <w:color w:val="000000"/>
              </w:rPr>
              <w:t>100,00°%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46F2B0D" w14:textId="77777777" w:rsidR="00FC10B7" w:rsidRDefault="000F5E22">
            <w:pPr>
              <w:jc w:val="right"/>
              <w:rPr>
                <w:rFonts w:cs="Arial"/>
                <w:color w:val="000000"/>
              </w:rPr>
            </w:pPr>
            <w:r>
              <w:rPr>
                <w:rFonts w:cs="Arial"/>
                <w:color w:val="000000"/>
              </w:rPr>
              <w:t>100,00°%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7D37CCC" w14:textId="77777777" w:rsidR="00FC10B7" w:rsidRDefault="000F5E22">
            <w:pPr>
              <w:jc w:val="right"/>
              <w:rPr>
                <w:rFonts w:cs="Arial"/>
                <w:color w:val="000000"/>
              </w:rPr>
            </w:pPr>
            <w:r>
              <w:rPr>
                <w:rFonts w:cs="Arial"/>
                <w:color w:val="000000"/>
              </w:rPr>
              <w:t>100,00°%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767673E" w14:textId="77777777" w:rsidR="00FC10B7" w:rsidRDefault="000F5E22">
            <w:pPr>
              <w:jc w:val="right"/>
              <w:rPr>
                <w:rFonts w:cs="Arial"/>
                <w:color w:val="000000"/>
              </w:rPr>
            </w:pPr>
            <w:r>
              <w:rPr>
                <w:rFonts w:cs="Arial"/>
                <w:color w:val="000000"/>
              </w:rPr>
              <w:t>100,00°%</w:t>
            </w:r>
          </w:p>
        </w:tc>
      </w:tr>
    </w:tbl>
    <w:p w14:paraId="5796E40C" w14:textId="77777777" w:rsidR="00FC10B7" w:rsidRDefault="00FC10B7"/>
    <w:p w14:paraId="52B78E21" w14:textId="77777777" w:rsidR="00FC10B7" w:rsidRDefault="000F5E22">
      <w:pPr>
        <w:spacing w:after="0" w:line="240" w:lineRule="auto"/>
      </w:pPr>
      <w:r>
        <w:t xml:space="preserve"> </w:t>
      </w:r>
    </w:p>
    <w:p w14:paraId="66D465CC" w14:textId="77777777" w:rsidR="00FC10B7" w:rsidRDefault="000F5E22">
      <w:pPr>
        <w:spacing w:after="0" w:line="240" w:lineRule="auto"/>
      </w:pPr>
      <w:r>
        <w:t>Na podlagi podatkov iz preglednic 1 in 2 tega vladnega gradiva ter podatkov o izračunanih deležih odpadne embalaže za predpretekli kvartal, prvo četrtletje leta 2026, brez izravnav, objavljenih v vladnem gradivu v preglednici 2 na povezavi:</w:t>
      </w:r>
    </w:p>
    <w:p w14:paraId="7D522CD4" w14:textId="77777777" w:rsidR="00FC10B7" w:rsidRDefault="000F5E22">
      <w:pPr>
        <w:spacing w:after="0" w:line="240" w:lineRule="auto"/>
      </w:pPr>
      <w:r>
        <w:rPr>
          <w:i/>
        </w:rPr>
        <w:t>https://gradiva.vlada.si/mandat22/VLADNAGRADIVA.NSF/18a6b9887c33a0bdc12570e50034eb54/fdc1f4f2570a4580c1258d490044f183/$FILE/VG1sk_Q425p.pdf</w:t>
      </w:r>
    </w:p>
    <w:p w14:paraId="548ECC88" w14:textId="77777777" w:rsidR="00FC10B7" w:rsidRDefault="000F5E22">
      <w:pPr>
        <w:spacing w:after="0" w:line="240" w:lineRule="auto"/>
      </w:pPr>
      <w:r>
        <w:rPr>
          <w:i/>
        </w:rPr>
        <w:t xml:space="preserve"> </w:t>
      </w:r>
    </w:p>
    <w:p w14:paraId="05495FA4" w14:textId="77777777" w:rsidR="00FC10B7" w:rsidRDefault="000F5E22">
      <w:pPr>
        <w:spacing w:after="0" w:line="240" w:lineRule="auto"/>
      </w:pPr>
      <w:r>
        <w:t>se v skladu s prilogo 4 k uredbi izračuna delež odpadne embalaže z izravnavo iz posamezne skupine embalažnega materiala za posamezno družbo za ravnanje z odpadno embalažo za posamezno trimesečje, ki jo mora posamezna družba za ravnanje z odpadno embalažo prevzeti od vsakega izvajalca javne službe v posameznem trimesečju, posamezni izvajalec javne službe pa oddati tej družbi za ravnanje z odpadno embalažo.</w:t>
      </w:r>
    </w:p>
    <w:p w14:paraId="6AE6CF12" w14:textId="77777777" w:rsidR="00FC10B7" w:rsidRDefault="000F5E22">
      <w:pPr>
        <w:spacing w:after="0" w:line="240" w:lineRule="auto"/>
      </w:pPr>
      <w:r>
        <w:t xml:space="preserve"> </w:t>
      </w:r>
    </w:p>
    <w:p w14:paraId="33A2E418" w14:textId="77777777" w:rsidR="00FC10B7" w:rsidRDefault="000F5E22">
      <w:pPr>
        <w:spacing w:after="0" w:line="240" w:lineRule="auto"/>
      </w:pPr>
      <w:r>
        <w:t>Za posamezno družbo za ravnanje z odpadno embalažo so tako določeni deleži odpadne embalaže za julij, avgust, september 2026 z izravnavo za vsako skupino embalažnega materiala posebej, in sicer z uporabo enačbe iz metodologije iz priloge 4 k uredbi, ki v skladu z Uredbo o spremembi Uredbe o embalaži in odpadni embalaži (Uradni list RS, št. 120/22 in 44/22 – ZVO-2) vključuje tudi izravnavo deležev odpadne embalaže.</w:t>
      </w:r>
    </w:p>
    <w:p w14:paraId="0B153E9E" w14:textId="77777777" w:rsidR="00FC10B7" w:rsidRDefault="000F5E22">
      <w:pPr>
        <w:spacing w:after="0" w:line="240" w:lineRule="auto"/>
      </w:pPr>
      <w:r>
        <w:t xml:space="preserve"> </w:t>
      </w:r>
    </w:p>
    <w:p w14:paraId="490FFB54" w14:textId="77777777" w:rsidR="00FC10B7" w:rsidRDefault="000F5E22">
      <w:pPr>
        <w:spacing w:after="0" w:line="240" w:lineRule="auto"/>
      </w:pPr>
      <w:r>
        <w:t>Deleži odpadne embalaže se za posamezno trimesečje za posamezno družbo za ravnanje z odpadno embalažo izračunajo za vsako skupino embalažnega materiala posebej z uporabo enačbe:</w:t>
      </w:r>
    </w:p>
    <w:p w14:paraId="0529ADBF" w14:textId="77777777" w:rsidR="00FC10B7" w:rsidRDefault="000F5E22">
      <w:pPr>
        <w:spacing w:after="0" w:line="240" w:lineRule="auto"/>
        <w:jc w:val="center"/>
      </w:pPr>
      <w:r>
        <w:rPr>
          <w:b/>
        </w:rPr>
        <w:t>WQ (</w:t>
      </w:r>
      <w:proofErr w:type="spellStart"/>
      <w:r>
        <w:rPr>
          <w:b/>
        </w:rPr>
        <w:t>DROEx</w:t>
      </w:r>
      <w:proofErr w:type="spellEnd"/>
      <w:r>
        <w:rPr>
          <w:b/>
        </w:rPr>
        <w:t xml:space="preserve">, </w:t>
      </w:r>
      <w:proofErr w:type="spellStart"/>
      <w:r>
        <w:rPr>
          <w:b/>
        </w:rPr>
        <w:t>emb.mat.x</w:t>
      </w:r>
      <w:proofErr w:type="spellEnd"/>
      <w:r>
        <w:rPr>
          <w:b/>
        </w:rPr>
        <w:t xml:space="preserve">) = </w:t>
      </w:r>
      <w:proofErr w:type="spellStart"/>
      <w:r>
        <w:rPr>
          <w:b/>
        </w:rPr>
        <w:t>mQ</w:t>
      </w:r>
      <w:proofErr w:type="spellEnd"/>
      <w:r>
        <w:rPr>
          <w:b/>
        </w:rPr>
        <w:t xml:space="preserve"> (</w:t>
      </w:r>
      <w:proofErr w:type="spellStart"/>
      <w:r>
        <w:rPr>
          <w:b/>
        </w:rPr>
        <w:t>DROEx</w:t>
      </w:r>
      <w:proofErr w:type="spellEnd"/>
      <w:r>
        <w:rPr>
          <w:b/>
        </w:rPr>
        <w:t xml:space="preserve">, </w:t>
      </w:r>
      <w:proofErr w:type="spellStart"/>
      <w:r>
        <w:rPr>
          <w:b/>
        </w:rPr>
        <w:t>emb.mat.x</w:t>
      </w:r>
      <w:proofErr w:type="spellEnd"/>
      <w:r>
        <w:rPr>
          <w:b/>
        </w:rPr>
        <w:t>)/</w:t>
      </w:r>
      <w:proofErr w:type="spellStart"/>
      <w:r>
        <w:rPr>
          <w:b/>
        </w:rPr>
        <w:t>mQ</w:t>
      </w:r>
      <w:proofErr w:type="spellEnd"/>
      <w:r>
        <w:rPr>
          <w:b/>
        </w:rPr>
        <w:t xml:space="preserve"> (</w:t>
      </w:r>
      <w:proofErr w:type="spellStart"/>
      <w:r>
        <w:rPr>
          <w:b/>
        </w:rPr>
        <w:t>emb.mat.x</w:t>
      </w:r>
      <w:proofErr w:type="spellEnd"/>
      <w:r>
        <w:rPr>
          <w:b/>
        </w:rPr>
        <w:t>)</w:t>
      </w:r>
      <w:r>
        <w:t>,</w:t>
      </w:r>
    </w:p>
    <w:p w14:paraId="2AFB1EE7" w14:textId="77777777" w:rsidR="00FC10B7" w:rsidRDefault="000F5E22">
      <w:pPr>
        <w:spacing w:after="0" w:line="240" w:lineRule="auto"/>
      </w:pPr>
      <w:r>
        <w:t>pri čemer je:</w:t>
      </w:r>
    </w:p>
    <w:p w14:paraId="7EDD4554" w14:textId="77777777" w:rsidR="00FC10B7" w:rsidRDefault="000F5E22">
      <w:pPr>
        <w:spacing w:after="0" w:line="240" w:lineRule="auto"/>
      </w:pPr>
      <w:r>
        <w:t>-         WQ (</w:t>
      </w:r>
      <w:proofErr w:type="spellStart"/>
      <w:r>
        <w:t>DROEx</w:t>
      </w:r>
      <w:proofErr w:type="spellEnd"/>
      <w:r>
        <w:t xml:space="preserve">, </w:t>
      </w:r>
      <w:proofErr w:type="spellStart"/>
      <w:r>
        <w:t>emb.mat.x</w:t>
      </w:r>
      <w:proofErr w:type="spellEnd"/>
      <w:r>
        <w:t>): delež odpadne embalaže iz posamezne skupine embalažnega materiala za posamezno družbo za ravnanje z odpadno embalažo za posamezno trimesečje;</w:t>
      </w:r>
    </w:p>
    <w:p w14:paraId="09B99750" w14:textId="77777777" w:rsidR="00FC10B7" w:rsidRDefault="000F5E22">
      <w:pPr>
        <w:spacing w:after="0" w:line="240" w:lineRule="auto"/>
      </w:pPr>
      <w:r>
        <w:t xml:space="preserve">-         </w:t>
      </w:r>
      <w:proofErr w:type="spellStart"/>
      <w:r>
        <w:t>mQ</w:t>
      </w:r>
      <w:proofErr w:type="spellEnd"/>
      <w:r>
        <w:t xml:space="preserve"> (</w:t>
      </w:r>
      <w:proofErr w:type="spellStart"/>
      <w:r>
        <w:t>DROEx</w:t>
      </w:r>
      <w:proofErr w:type="spellEnd"/>
      <w:r>
        <w:t xml:space="preserve">, </w:t>
      </w:r>
      <w:proofErr w:type="spellStart"/>
      <w:r>
        <w:t>emb.mat.x</w:t>
      </w:r>
      <w:proofErr w:type="spellEnd"/>
      <w:r>
        <w:t>): masa embalaže iz posamezne skupine embalažnega materiala, za katero je posamezna družba za ravnanje z odpadno embalažo sporočila podatke o dajanju na trg v Republiki Sloveniji v posameznem trimesečju;</w:t>
      </w:r>
    </w:p>
    <w:p w14:paraId="2FEE8BD7" w14:textId="77777777" w:rsidR="00FC10B7" w:rsidRDefault="000F5E22">
      <w:pPr>
        <w:spacing w:after="0" w:line="240" w:lineRule="auto"/>
      </w:pPr>
      <w:r>
        <w:t xml:space="preserve">-         </w:t>
      </w:r>
      <w:proofErr w:type="spellStart"/>
      <w:r>
        <w:t>mQ</w:t>
      </w:r>
      <w:proofErr w:type="spellEnd"/>
      <w:r>
        <w:t xml:space="preserve"> (</w:t>
      </w:r>
      <w:proofErr w:type="spellStart"/>
      <w:r>
        <w:t>emb.mat.x</w:t>
      </w:r>
      <w:proofErr w:type="spellEnd"/>
      <w:r>
        <w:t>): skupna masa embalaže iz posamezne skupine embalažnega materiala, za katero so vse družbe za ravnanje z odpadno embalažo skupaj sporočile podatke o dajanju na trg v Republiki Sloveniji v posameznem trimesečju.</w:t>
      </w:r>
    </w:p>
    <w:p w14:paraId="6D777E49" w14:textId="77777777" w:rsidR="00FC10B7" w:rsidRDefault="000F5E22">
      <w:pPr>
        <w:spacing w:after="0" w:line="240" w:lineRule="auto"/>
      </w:pPr>
      <w:r>
        <w:t>Deleži odpadne embalaže z izravnavo se za posamezno trimesečje za posamezno družbo za ravnanje z odpadno embalažo izračunajo za vsako skupino embalažnega materiala posebej z uporabo naslednje enačbe za delež izravnave med zdajšnjim in predpreteklim trimesečjem:</w:t>
      </w:r>
    </w:p>
    <w:p w14:paraId="1C34A5CA" w14:textId="77777777" w:rsidR="00FC10B7" w:rsidRDefault="000F5E22">
      <w:pPr>
        <w:spacing w:after="0" w:line="240" w:lineRule="auto"/>
        <w:jc w:val="center"/>
      </w:pPr>
      <w:r>
        <w:rPr>
          <w:b/>
        </w:rPr>
        <w:t>WQ (</w:t>
      </w:r>
      <w:proofErr w:type="spellStart"/>
      <w:r>
        <w:rPr>
          <w:b/>
        </w:rPr>
        <w:t>DROEx</w:t>
      </w:r>
      <w:proofErr w:type="spellEnd"/>
      <w:r>
        <w:rPr>
          <w:b/>
        </w:rPr>
        <w:t xml:space="preserve">, </w:t>
      </w:r>
      <w:proofErr w:type="spellStart"/>
      <w:r>
        <w:rPr>
          <w:b/>
        </w:rPr>
        <w:t>emb.mat.x</w:t>
      </w:r>
      <w:proofErr w:type="spellEnd"/>
      <w:r>
        <w:rPr>
          <w:b/>
        </w:rPr>
        <w:t>) – WQ-2 (</w:t>
      </w:r>
      <w:proofErr w:type="spellStart"/>
      <w:r>
        <w:rPr>
          <w:b/>
        </w:rPr>
        <w:t>DROEx</w:t>
      </w:r>
      <w:proofErr w:type="spellEnd"/>
      <w:r>
        <w:rPr>
          <w:b/>
        </w:rPr>
        <w:t xml:space="preserve">, </w:t>
      </w:r>
      <w:proofErr w:type="spellStart"/>
      <w:r>
        <w:rPr>
          <w:b/>
        </w:rPr>
        <w:t>emb.mat.x</w:t>
      </w:r>
      <w:proofErr w:type="spellEnd"/>
      <w:r>
        <w:rPr>
          <w:b/>
        </w:rPr>
        <w:t xml:space="preserve">) = </w:t>
      </w:r>
      <w:proofErr w:type="spellStart"/>
      <w:r>
        <w:rPr>
          <w:b/>
        </w:rPr>
        <w:t>Wi</w:t>
      </w:r>
      <w:proofErr w:type="spellEnd"/>
      <w:r>
        <w:t>,</w:t>
      </w:r>
    </w:p>
    <w:p w14:paraId="2AC9062F" w14:textId="77777777" w:rsidR="00FC10B7" w:rsidRDefault="000F5E22">
      <w:pPr>
        <w:spacing w:after="0" w:line="240" w:lineRule="auto"/>
      </w:pPr>
      <w:r>
        <w:t>pri čemer je:</w:t>
      </w:r>
    </w:p>
    <w:p w14:paraId="7CFEFDB5" w14:textId="77777777" w:rsidR="00FC10B7" w:rsidRDefault="000F5E22">
      <w:pPr>
        <w:spacing w:after="0" w:line="240" w:lineRule="auto"/>
      </w:pPr>
      <w:r>
        <w:t>-         W</w:t>
      </w:r>
      <w:r>
        <w:rPr>
          <w:b/>
        </w:rPr>
        <w:t>Q-2</w:t>
      </w:r>
      <w:r>
        <w:t xml:space="preserve"> (</w:t>
      </w:r>
      <w:proofErr w:type="spellStart"/>
      <w:r>
        <w:t>DROEx</w:t>
      </w:r>
      <w:proofErr w:type="spellEnd"/>
      <w:r>
        <w:t xml:space="preserve">, </w:t>
      </w:r>
      <w:proofErr w:type="spellStart"/>
      <w:r>
        <w:t>emb.mat.x</w:t>
      </w:r>
      <w:proofErr w:type="spellEnd"/>
      <w:r>
        <w:t>): delež odpadne embalaže iz posamezne skupine embalažnega materiala za posamezno družbo za ravnanje z odpadno embalažo za predpreteklo trimesečje;</w:t>
      </w:r>
    </w:p>
    <w:p w14:paraId="5D57F147" w14:textId="77777777" w:rsidR="00FC10B7" w:rsidRDefault="000F5E22">
      <w:pPr>
        <w:spacing w:after="0" w:line="240" w:lineRule="auto"/>
      </w:pPr>
      <w:r>
        <w:t xml:space="preserve">-         </w:t>
      </w:r>
      <w:proofErr w:type="spellStart"/>
      <w:r>
        <w:t>Wi</w:t>
      </w:r>
      <w:proofErr w:type="spellEnd"/>
      <w:r>
        <w:t>: izravnalni delež, ki je razlika deležev iz zdajšnjega in predpreteklega trimesečja.</w:t>
      </w:r>
    </w:p>
    <w:p w14:paraId="11D0199F" w14:textId="77777777" w:rsidR="00FC10B7" w:rsidRDefault="000F5E22">
      <w:pPr>
        <w:spacing w:after="0" w:line="240" w:lineRule="auto"/>
      </w:pPr>
      <w:r>
        <w:t>Deleži odpadne embalaže z izravnavo s predpreteklim trimesečjem se za posamezno (zdajšnje) trimesečje za posamezno družbo za ravnanje z odpadno embalažo izračunajo za vsako skupino embalažnega materiala posebej z uporabo enačbe:</w:t>
      </w:r>
    </w:p>
    <w:p w14:paraId="7773A0A8" w14:textId="77777777" w:rsidR="00FC10B7" w:rsidRDefault="000F5E22">
      <w:pPr>
        <w:spacing w:after="0" w:line="240" w:lineRule="auto"/>
        <w:jc w:val="left"/>
      </w:pPr>
      <w:r>
        <w:rPr>
          <w:b/>
        </w:rPr>
        <w:t xml:space="preserve"> </w:t>
      </w:r>
    </w:p>
    <w:p w14:paraId="29E73A34" w14:textId="77777777" w:rsidR="00FC10B7" w:rsidRDefault="000F5E22">
      <w:pPr>
        <w:spacing w:after="0" w:line="240" w:lineRule="auto"/>
        <w:jc w:val="left"/>
      </w:pPr>
      <w:r>
        <w:rPr>
          <w:b/>
        </w:rPr>
        <w:t>WQ (</w:t>
      </w:r>
      <w:proofErr w:type="spellStart"/>
      <w:r>
        <w:rPr>
          <w:b/>
        </w:rPr>
        <w:t>DROEx</w:t>
      </w:r>
      <w:proofErr w:type="spellEnd"/>
      <w:r>
        <w:rPr>
          <w:b/>
        </w:rPr>
        <w:t xml:space="preserve">, </w:t>
      </w:r>
      <w:proofErr w:type="spellStart"/>
      <w:r>
        <w:rPr>
          <w:b/>
        </w:rPr>
        <w:t>emb.mat.x</w:t>
      </w:r>
      <w:proofErr w:type="spellEnd"/>
      <w:r>
        <w:rPr>
          <w:b/>
        </w:rPr>
        <w:t xml:space="preserve">) %%PLUS%% </w:t>
      </w:r>
      <w:proofErr w:type="spellStart"/>
      <w:r>
        <w:rPr>
          <w:b/>
        </w:rPr>
        <w:t>Wi</w:t>
      </w:r>
      <w:proofErr w:type="spellEnd"/>
      <w:r>
        <w:rPr>
          <w:b/>
        </w:rPr>
        <w:t xml:space="preserve"> = WZ (</w:t>
      </w:r>
      <w:proofErr w:type="spellStart"/>
      <w:r>
        <w:rPr>
          <w:b/>
        </w:rPr>
        <w:t>DROEx</w:t>
      </w:r>
      <w:proofErr w:type="spellEnd"/>
      <w:r>
        <w:rPr>
          <w:b/>
        </w:rPr>
        <w:t xml:space="preserve">, </w:t>
      </w:r>
      <w:proofErr w:type="spellStart"/>
      <w:r>
        <w:rPr>
          <w:b/>
        </w:rPr>
        <w:t>emb.mat.x</w:t>
      </w:r>
      <w:proofErr w:type="spellEnd"/>
      <w:r>
        <w:rPr>
          <w:b/>
        </w:rPr>
        <w:t>)</w:t>
      </w:r>
      <w:r>
        <w:t>,</w:t>
      </w:r>
    </w:p>
    <w:p w14:paraId="26B0A965" w14:textId="77777777" w:rsidR="00FC10B7" w:rsidRDefault="000F5E22">
      <w:pPr>
        <w:spacing w:after="0" w:line="240" w:lineRule="auto"/>
      </w:pPr>
      <w:r>
        <w:t xml:space="preserve"> </w:t>
      </w:r>
    </w:p>
    <w:p w14:paraId="625F4CA0" w14:textId="77777777" w:rsidR="00FC10B7" w:rsidRDefault="000F5E22">
      <w:pPr>
        <w:spacing w:after="0" w:line="240" w:lineRule="auto"/>
      </w:pPr>
      <w:r>
        <w:t>pri čemer je:</w:t>
      </w:r>
    </w:p>
    <w:p w14:paraId="7D0B7428" w14:textId="77777777" w:rsidR="00FC10B7" w:rsidRDefault="000F5E22">
      <w:pPr>
        <w:spacing w:after="0" w:line="240" w:lineRule="auto"/>
      </w:pPr>
      <w:r>
        <w:t>WZ (</w:t>
      </w:r>
      <w:proofErr w:type="spellStart"/>
      <w:r>
        <w:t>DROEx</w:t>
      </w:r>
      <w:proofErr w:type="spellEnd"/>
      <w:r>
        <w:t xml:space="preserve">, </w:t>
      </w:r>
      <w:proofErr w:type="spellStart"/>
      <w:r>
        <w:t>emb.mat.x</w:t>
      </w:r>
      <w:proofErr w:type="spellEnd"/>
      <w:r>
        <w:t>): delež odpadne embalaže z izračunano izravnavo iz posamezne skupine embalažnega materiala za posamezno družbo za ravnanje z odpadno embalažo za posamezno trimesečje, ki jo mora posamezna družba za ravnanje z odpadno embalažo prevzeti od vsakega izvajalca javne službe v posameznem trimesečju, posamezni izvajalec javne službe pa oddati tej družbi za ravnanje z odpadno embalažo.</w:t>
      </w:r>
    </w:p>
    <w:p w14:paraId="3B742129" w14:textId="77777777" w:rsidR="00FC10B7" w:rsidRDefault="000F5E22">
      <w:pPr>
        <w:spacing w:after="0" w:line="240" w:lineRule="auto"/>
      </w:pPr>
      <w:r>
        <w:t xml:space="preserve"> </w:t>
      </w:r>
    </w:p>
    <w:p w14:paraId="7128FAD5" w14:textId="77777777" w:rsidR="00FC10B7" w:rsidRDefault="000F5E22">
      <w:pPr>
        <w:spacing w:after="0" w:line="240" w:lineRule="auto"/>
      </w:pPr>
      <w:r>
        <w:t>Primer izračuna:</w:t>
      </w:r>
    </w:p>
    <w:p w14:paraId="4C2BAE85" w14:textId="77777777" w:rsidR="00FC10B7" w:rsidRDefault="000F5E22">
      <w:pPr>
        <w:spacing w:after="0" w:line="240" w:lineRule="auto"/>
      </w:pPr>
      <w:r>
        <w:t xml:space="preserve">WQ (DROEDINOS, </w:t>
      </w:r>
      <w:proofErr w:type="spellStart"/>
      <w:r>
        <w:t>emb.mat.PKKD</w:t>
      </w:r>
      <w:proofErr w:type="spellEnd"/>
      <w:r>
        <w:t xml:space="preserve">) = </w:t>
      </w:r>
      <w:proofErr w:type="spellStart"/>
      <w:r>
        <w:t>mQ</w:t>
      </w:r>
      <w:proofErr w:type="spellEnd"/>
      <w:r>
        <w:t xml:space="preserve"> (DROEDINOS, </w:t>
      </w:r>
      <w:proofErr w:type="spellStart"/>
      <w:r>
        <w:t>emb.mat.PKKD</w:t>
      </w:r>
      <w:proofErr w:type="spellEnd"/>
      <w:r>
        <w:t>)/</w:t>
      </w:r>
      <w:proofErr w:type="spellStart"/>
      <w:r>
        <w:t>mQ</w:t>
      </w:r>
      <w:proofErr w:type="spellEnd"/>
      <w:r>
        <w:t xml:space="preserve"> (</w:t>
      </w:r>
      <w:proofErr w:type="spellStart"/>
      <w:r>
        <w:t>emb.mat.PKKD</w:t>
      </w:r>
      <w:proofErr w:type="spellEnd"/>
      <w:r>
        <w:t>)</w:t>
      </w:r>
    </w:p>
    <w:p w14:paraId="42D308F2" w14:textId="77777777" w:rsidR="00FC10B7" w:rsidRDefault="000F5E22">
      <w:pPr>
        <w:spacing w:after="0" w:line="240" w:lineRule="auto"/>
      </w:pPr>
      <w:r>
        <w:t xml:space="preserve">W3(2026) (DROEDINOS, </w:t>
      </w:r>
      <w:proofErr w:type="spellStart"/>
      <w:r>
        <w:t>emb.mat.PKKD</w:t>
      </w:r>
      <w:proofErr w:type="spellEnd"/>
      <w:r>
        <w:t>) = 3.794.669°/ 20.105.907 kg/kg</w:t>
      </w:r>
    </w:p>
    <w:p w14:paraId="350B0395" w14:textId="77777777" w:rsidR="00FC10B7" w:rsidRDefault="000F5E22">
      <w:pPr>
        <w:spacing w:after="0" w:line="240" w:lineRule="auto"/>
        <w:jc w:val="left"/>
      </w:pPr>
      <w:r>
        <w:t xml:space="preserve">W3(2026) (DROEDINOS, </w:t>
      </w:r>
      <w:proofErr w:type="spellStart"/>
      <w:r>
        <w:t>emb.mat.PKKD</w:t>
      </w:r>
      <w:proofErr w:type="spellEnd"/>
      <w:r>
        <w:t>) = 0,1887</w:t>
      </w:r>
    </w:p>
    <w:p w14:paraId="0295328A" w14:textId="77777777" w:rsidR="00FC10B7" w:rsidRDefault="000F5E22">
      <w:pPr>
        <w:spacing w:after="0" w:line="240" w:lineRule="auto"/>
        <w:jc w:val="left"/>
      </w:pPr>
      <w:r>
        <w:t xml:space="preserve"> </w:t>
      </w:r>
    </w:p>
    <w:p w14:paraId="30C08F95" w14:textId="77777777" w:rsidR="00FC10B7" w:rsidRDefault="000F5E22">
      <w:pPr>
        <w:spacing w:after="0" w:line="240" w:lineRule="auto"/>
        <w:jc w:val="left"/>
      </w:pPr>
      <w:proofErr w:type="spellStart"/>
      <w:r>
        <w:t>Wi</w:t>
      </w:r>
      <w:proofErr w:type="spellEnd"/>
      <w:r>
        <w:t xml:space="preserve"> = W (</w:t>
      </w:r>
      <w:proofErr w:type="spellStart"/>
      <w:r>
        <w:t>DROEx</w:t>
      </w:r>
      <w:proofErr w:type="spellEnd"/>
      <w:r>
        <w:t xml:space="preserve">, </w:t>
      </w:r>
      <w:proofErr w:type="spellStart"/>
      <w:r>
        <w:t>emb.mat.x</w:t>
      </w:r>
      <w:proofErr w:type="spellEnd"/>
      <w:r>
        <w:t>) – WQ-2 (</w:t>
      </w:r>
      <w:proofErr w:type="spellStart"/>
      <w:r>
        <w:t>DROEx</w:t>
      </w:r>
      <w:proofErr w:type="spellEnd"/>
      <w:r>
        <w:t xml:space="preserve">, </w:t>
      </w:r>
      <w:proofErr w:type="spellStart"/>
      <w:r>
        <w:t>emb.mat.x</w:t>
      </w:r>
      <w:proofErr w:type="spellEnd"/>
      <w:r>
        <w:t>)</w:t>
      </w:r>
    </w:p>
    <w:p w14:paraId="66510A7D" w14:textId="77777777" w:rsidR="00FC10B7" w:rsidRDefault="000F5E22">
      <w:pPr>
        <w:spacing w:after="0" w:line="240" w:lineRule="auto"/>
        <w:jc w:val="left"/>
      </w:pPr>
      <w:proofErr w:type="spellStart"/>
      <w:r>
        <w:t>Wi</w:t>
      </w:r>
      <w:proofErr w:type="spellEnd"/>
      <w:r>
        <w:t xml:space="preserve"> = W3(2026) (DROEDINOS, </w:t>
      </w:r>
      <w:proofErr w:type="spellStart"/>
      <w:r>
        <w:t>emb.mat.PKKD</w:t>
      </w:r>
      <w:proofErr w:type="spellEnd"/>
      <w:r>
        <w:t xml:space="preserve">) – W1(2026) (DROEDINOS, </w:t>
      </w:r>
      <w:proofErr w:type="spellStart"/>
      <w:r>
        <w:t>emb.mat.PKKD</w:t>
      </w:r>
      <w:proofErr w:type="spellEnd"/>
      <w:r>
        <w:t>)</w:t>
      </w:r>
    </w:p>
    <w:p w14:paraId="4E0C5991" w14:textId="77777777" w:rsidR="00FC10B7" w:rsidRDefault="000F5E22">
      <w:pPr>
        <w:spacing w:after="0" w:line="240" w:lineRule="auto"/>
        <w:jc w:val="left"/>
      </w:pPr>
      <w:proofErr w:type="spellStart"/>
      <w:r>
        <w:t>Wi</w:t>
      </w:r>
      <w:proofErr w:type="spellEnd"/>
      <w:r>
        <w:t xml:space="preserve"> = 18,87 % – 15,45 % = 3,42 %</w:t>
      </w:r>
    </w:p>
    <w:p w14:paraId="4AD4E8B1" w14:textId="77777777" w:rsidR="00FC10B7" w:rsidRDefault="000F5E22">
      <w:pPr>
        <w:spacing w:after="0" w:line="240" w:lineRule="auto"/>
        <w:jc w:val="left"/>
      </w:pPr>
      <w:r>
        <w:t xml:space="preserve"> </w:t>
      </w:r>
    </w:p>
    <w:p w14:paraId="64EFA00C" w14:textId="77777777" w:rsidR="00FC10B7" w:rsidRDefault="000F5E22">
      <w:pPr>
        <w:spacing w:after="0" w:line="240" w:lineRule="auto"/>
        <w:jc w:val="left"/>
      </w:pPr>
      <w:r>
        <w:t>WQ (</w:t>
      </w:r>
      <w:proofErr w:type="spellStart"/>
      <w:r>
        <w:t>DROEx</w:t>
      </w:r>
      <w:proofErr w:type="spellEnd"/>
      <w:r>
        <w:t xml:space="preserve">, </w:t>
      </w:r>
      <w:proofErr w:type="spellStart"/>
      <w:r>
        <w:t>emb.mat.x</w:t>
      </w:r>
      <w:proofErr w:type="spellEnd"/>
      <w:r>
        <w:t xml:space="preserve">) %%PLUS%% </w:t>
      </w:r>
      <w:proofErr w:type="spellStart"/>
      <w:r>
        <w:t>Wi</w:t>
      </w:r>
      <w:proofErr w:type="spellEnd"/>
      <w:r>
        <w:t xml:space="preserve"> = WZ (</w:t>
      </w:r>
      <w:proofErr w:type="spellStart"/>
      <w:r>
        <w:t>DROEx</w:t>
      </w:r>
      <w:proofErr w:type="spellEnd"/>
      <w:r>
        <w:t xml:space="preserve">, </w:t>
      </w:r>
      <w:proofErr w:type="spellStart"/>
      <w:r>
        <w:t>emb.mat.x</w:t>
      </w:r>
      <w:proofErr w:type="spellEnd"/>
      <w:r>
        <w:t>)</w:t>
      </w:r>
    </w:p>
    <w:p w14:paraId="57DBCCB7" w14:textId="77777777" w:rsidR="00FC10B7" w:rsidRDefault="000F5E22">
      <w:pPr>
        <w:spacing w:after="0" w:line="240" w:lineRule="auto"/>
        <w:jc w:val="left"/>
      </w:pPr>
      <w:r>
        <w:t xml:space="preserve">W2(2026) (DROEDINOS, </w:t>
      </w:r>
      <w:proofErr w:type="spellStart"/>
      <w:r>
        <w:t>emb.mat.PKKD</w:t>
      </w:r>
      <w:proofErr w:type="spellEnd"/>
      <w:r>
        <w:t xml:space="preserve">) %%PLUS%% (-3,42) = WZ (DROEDINOS, </w:t>
      </w:r>
      <w:proofErr w:type="spellStart"/>
      <w:r>
        <w:t>emb.mat.PKKD</w:t>
      </w:r>
      <w:proofErr w:type="spellEnd"/>
      <w:r>
        <w:t>)</w:t>
      </w:r>
    </w:p>
    <w:p w14:paraId="264978F3" w14:textId="77777777" w:rsidR="00FC10B7" w:rsidRDefault="000F5E22">
      <w:pPr>
        <w:spacing w:after="0" w:line="240" w:lineRule="auto"/>
        <w:jc w:val="left"/>
      </w:pPr>
      <w:r>
        <w:t xml:space="preserve">18,87 % %%PLUS%% (3,42 %) = WZ (DROEDINOS, </w:t>
      </w:r>
      <w:proofErr w:type="spellStart"/>
      <w:r>
        <w:t>emb.mat.PKKD</w:t>
      </w:r>
      <w:proofErr w:type="spellEnd"/>
      <w:r>
        <w:t>)</w:t>
      </w:r>
    </w:p>
    <w:p w14:paraId="6BB1CE67" w14:textId="77777777" w:rsidR="00FC10B7" w:rsidRDefault="000F5E22">
      <w:pPr>
        <w:spacing w:after="0" w:line="240" w:lineRule="auto"/>
        <w:jc w:val="left"/>
      </w:pPr>
      <w:r>
        <w:t xml:space="preserve">WZ (DROEDINOS, </w:t>
      </w:r>
      <w:proofErr w:type="spellStart"/>
      <w:r>
        <w:t>emb.mat.PKKD</w:t>
      </w:r>
      <w:proofErr w:type="spellEnd"/>
      <w:r>
        <w:t>) = 22,29 %</w:t>
      </w:r>
    </w:p>
    <w:p w14:paraId="1F48343D" w14:textId="77777777" w:rsidR="00FC10B7" w:rsidRDefault="000F5E22">
      <w:pPr>
        <w:spacing w:after="0" w:line="240" w:lineRule="auto"/>
      </w:pPr>
      <w:r>
        <w:t xml:space="preserve"> </w:t>
      </w:r>
    </w:p>
    <w:p w14:paraId="3008D483" w14:textId="77777777" w:rsidR="00FC10B7" w:rsidRDefault="000F5E22">
      <w:pPr>
        <w:spacing w:after="0" w:line="240" w:lineRule="auto"/>
      </w:pPr>
      <w:r>
        <w:t>V preglednici 3 so deleži odpadne embalaže za prvo trimesečje leta 2026 brez izravnave kot osnova za izračun izravnalnega deleža predpreteklega trimesečja.</w:t>
      </w:r>
    </w:p>
    <w:p w14:paraId="5DCD82F3" w14:textId="77777777" w:rsidR="00FC10B7" w:rsidRDefault="000F5E22">
      <w:pPr>
        <w:spacing w:after="0" w:line="240" w:lineRule="auto"/>
        <w:jc w:val="left"/>
      </w:pPr>
      <w:r>
        <w:rPr>
          <w:b/>
        </w:rPr>
        <w:t xml:space="preserve"> </w:t>
      </w:r>
    </w:p>
    <w:p w14:paraId="30258A8E" w14:textId="77777777" w:rsidR="00FC10B7" w:rsidRDefault="000F5E22">
      <w:pPr>
        <w:spacing w:after="0" w:line="240" w:lineRule="auto"/>
      </w:pPr>
      <w:r>
        <w:t>Preglednica 3:      Izračunani deleži odpadne embalaže za januar, februar in marec 2026 (v %) brez izravnave</w:t>
      </w:r>
    </w:p>
    <w:tbl>
      <w:tblPr>
        <w:tblW w:w="5000" w:type="pct"/>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1953"/>
        <w:gridCol w:w="2586"/>
        <w:gridCol w:w="1590"/>
        <w:gridCol w:w="1590"/>
        <w:gridCol w:w="1590"/>
        <w:gridCol w:w="81"/>
      </w:tblGrid>
      <w:tr w:rsidR="00FC10B7" w14:paraId="73B9FE71" w14:textId="77777777">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B41411B" w14:textId="77777777" w:rsidR="00FC10B7" w:rsidRDefault="00FC10B7">
            <w:pPr>
              <w:jc w:val="center"/>
              <w:rPr>
                <w:rFonts w:cs="Arial"/>
                <w:color w:val="000000"/>
              </w:rPr>
            </w:pPr>
          </w:p>
        </w:tc>
        <w:tc>
          <w:tcPr>
            <w:tcW w:w="0" w:type="auto"/>
            <w:gridSpan w:val="4"/>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16B6248" w14:textId="77777777" w:rsidR="00FC10B7" w:rsidRDefault="000F5E22">
            <w:pPr>
              <w:jc w:val="center"/>
              <w:rPr>
                <w:rFonts w:cs="Arial"/>
                <w:color w:val="000000"/>
              </w:rPr>
            </w:pPr>
            <w:r>
              <w:rPr>
                <w:rFonts w:cs="Arial"/>
                <w:b/>
                <w:color w:val="000000"/>
              </w:rPr>
              <w:t>Deleži odpadne embalaže</w:t>
            </w:r>
            <w:r>
              <w:rPr>
                <w:rFonts w:cs="Arial"/>
                <w:b/>
                <w:color w:val="000000"/>
              </w:rPr>
              <w:br/>
              <w:t>za januar, februar in marec 2026 brez izravnave</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FA623D9" w14:textId="77777777" w:rsidR="00FC10B7" w:rsidRDefault="00FC10B7">
            <w:pPr>
              <w:rPr>
                <w:rFonts w:cs="Arial"/>
                <w:color w:val="000000"/>
              </w:rPr>
            </w:pPr>
          </w:p>
        </w:tc>
      </w:tr>
      <w:tr w:rsidR="00FC10B7" w14:paraId="330CFB84" w14:textId="77777777">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1632CC0" w14:textId="77777777" w:rsidR="00FC10B7" w:rsidRDefault="000F5E22">
            <w:pPr>
              <w:jc w:val="center"/>
              <w:rPr>
                <w:rFonts w:cs="Arial"/>
                <w:color w:val="000000"/>
              </w:rPr>
            </w:pPr>
            <w:r>
              <w:rPr>
                <w:rFonts w:cs="Arial"/>
                <w:b/>
                <w:color w:val="000000"/>
              </w:rPr>
              <w:t>DROE</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4B88F01" w14:textId="77777777" w:rsidR="00FC10B7" w:rsidRDefault="000F5E22">
            <w:pPr>
              <w:jc w:val="center"/>
              <w:rPr>
                <w:rFonts w:cs="Arial"/>
                <w:color w:val="000000"/>
              </w:rPr>
            </w:pPr>
            <w:r>
              <w:rPr>
                <w:rFonts w:cs="Arial"/>
                <w:b/>
                <w:color w:val="000000"/>
              </w:rPr>
              <w:t>Papir in karton</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752D742" w14:textId="77777777" w:rsidR="00FC10B7" w:rsidRDefault="000F5E22">
            <w:pPr>
              <w:jc w:val="center"/>
              <w:rPr>
                <w:rFonts w:cs="Arial"/>
                <w:color w:val="000000"/>
              </w:rPr>
            </w:pPr>
            <w:r>
              <w:rPr>
                <w:rFonts w:cs="Arial"/>
                <w:b/>
                <w:color w:val="000000"/>
              </w:rPr>
              <w:t>Steklo</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018B3CE" w14:textId="77777777" w:rsidR="00FC10B7" w:rsidRDefault="000F5E22">
            <w:pPr>
              <w:jc w:val="center"/>
              <w:rPr>
                <w:rFonts w:cs="Arial"/>
                <w:color w:val="000000"/>
              </w:rPr>
            </w:pPr>
            <w:r>
              <w:rPr>
                <w:rFonts w:cs="Arial"/>
                <w:b/>
                <w:color w:val="000000"/>
              </w:rPr>
              <w:t>Les</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EB69B7D" w14:textId="77777777" w:rsidR="00FC10B7" w:rsidRDefault="000F5E22">
            <w:pPr>
              <w:jc w:val="center"/>
              <w:rPr>
                <w:rFonts w:cs="Arial"/>
                <w:color w:val="000000"/>
              </w:rPr>
            </w:pPr>
            <w:r>
              <w:rPr>
                <w:rFonts w:cs="Arial"/>
                <w:b/>
                <w:color w:val="000000"/>
              </w:rPr>
              <w:t>PKKD</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E77BFFB" w14:textId="77777777" w:rsidR="00FC10B7" w:rsidRDefault="00FC10B7">
            <w:pPr>
              <w:rPr>
                <w:rFonts w:cs="Arial"/>
                <w:color w:val="000000"/>
              </w:rPr>
            </w:pPr>
          </w:p>
        </w:tc>
      </w:tr>
      <w:tr w:rsidR="00FC10B7" w14:paraId="0AA4DA87" w14:textId="77777777">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419D00C" w14:textId="77777777" w:rsidR="00FC10B7" w:rsidRDefault="000F5E22">
            <w:pPr>
              <w:rPr>
                <w:rFonts w:cs="Arial"/>
                <w:color w:val="000000"/>
              </w:rPr>
            </w:pPr>
            <w:r>
              <w:rPr>
                <w:rFonts w:cs="Arial"/>
                <w:color w:val="000000"/>
              </w:rPr>
              <w:t>DINOS</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D4F0EB6" w14:textId="77777777" w:rsidR="00FC10B7" w:rsidRDefault="000F5E22">
            <w:pPr>
              <w:jc w:val="right"/>
              <w:rPr>
                <w:rFonts w:cs="Arial"/>
                <w:color w:val="000000"/>
              </w:rPr>
            </w:pPr>
            <w:r>
              <w:rPr>
                <w:rFonts w:cs="Arial"/>
                <w:color w:val="000000"/>
              </w:rPr>
              <w:t>18,72 %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CF4385B" w14:textId="77777777" w:rsidR="00FC10B7" w:rsidRDefault="000F5E22">
            <w:pPr>
              <w:jc w:val="right"/>
              <w:rPr>
                <w:rFonts w:cs="Arial"/>
                <w:color w:val="000000"/>
              </w:rPr>
            </w:pPr>
            <w:r>
              <w:rPr>
                <w:rFonts w:cs="Arial"/>
                <w:color w:val="000000"/>
              </w:rPr>
              <w:t>6,34 %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022C589" w14:textId="77777777" w:rsidR="00FC10B7" w:rsidRDefault="000F5E22">
            <w:pPr>
              <w:jc w:val="right"/>
              <w:rPr>
                <w:rFonts w:cs="Arial"/>
                <w:color w:val="000000"/>
              </w:rPr>
            </w:pPr>
            <w:r>
              <w:rPr>
                <w:rFonts w:cs="Arial"/>
                <w:color w:val="000000"/>
              </w:rPr>
              <w:t>34,99 %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10107BD" w14:textId="77777777" w:rsidR="00FC10B7" w:rsidRDefault="000F5E22">
            <w:pPr>
              <w:jc w:val="right"/>
              <w:rPr>
                <w:rFonts w:cs="Arial"/>
                <w:color w:val="000000"/>
              </w:rPr>
            </w:pPr>
            <w:r>
              <w:rPr>
                <w:rFonts w:cs="Arial"/>
                <w:color w:val="000000"/>
              </w:rPr>
              <w:t>15,45 %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F92B7E1" w14:textId="77777777" w:rsidR="00FC10B7" w:rsidRDefault="00FC10B7">
            <w:pPr>
              <w:rPr>
                <w:rFonts w:cs="Arial"/>
                <w:color w:val="000000"/>
              </w:rPr>
            </w:pPr>
          </w:p>
        </w:tc>
      </w:tr>
      <w:tr w:rsidR="00FC10B7" w14:paraId="50158048" w14:textId="77777777">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16031D3" w14:textId="77777777" w:rsidR="00FC10B7" w:rsidRDefault="000F5E22">
            <w:pPr>
              <w:rPr>
                <w:rFonts w:cs="Arial"/>
                <w:color w:val="000000"/>
              </w:rPr>
            </w:pPr>
            <w:r>
              <w:rPr>
                <w:rFonts w:cs="Arial"/>
                <w:color w:val="000000"/>
              </w:rPr>
              <w:t>EMBAKOM</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264621E" w14:textId="77777777" w:rsidR="00FC10B7" w:rsidRDefault="000F5E22">
            <w:pPr>
              <w:jc w:val="right"/>
              <w:rPr>
                <w:rFonts w:cs="Arial"/>
                <w:color w:val="000000"/>
              </w:rPr>
            </w:pPr>
            <w:r>
              <w:rPr>
                <w:rFonts w:cs="Arial"/>
                <w:color w:val="000000"/>
              </w:rPr>
              <w:t>6,99 %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014D31E" w14:textId="77777777" w:rsidR="00FC10B7" w:rsidRDefault="000F5E22">
            <w:pPr>
              <w:jc w:val="right"/>
              <w:rPr>
                <w:rFonts w:cs="Arial"/>
                <w:color w:val="000000"/>
              </w:rPr>
            </w:pPr>
            <w:r>
              <w:rPr>
                <w:rFonts w:cs="Arial"/>
                <w:color w:val="000000"/>
              </w:rPr>
              <w:t>4,92 %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9F404E9" w14:textId="77777777" w:rsidR="00FC10B7" w:rsidRDefault="000F5E22">
            <w:pPr>
              <w:jc w:val="right"/>
              <w:rPr>
                <w:rFonts w:cs="Arial"/>
                <w:color w:val="000000"/>
              </w:rPr>
            </w:pPr>
            <w:r>
              <w:rPr>
                <w:rFonts w:cs="Arial"/>
                <w:color w:val="000000"/>
              </w:rPr>
              <w:t>7,33 %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16D1E69" w14:textId="77777777" w:rsidR="00FC10B7" w:rsidRDefault="000F5E22">
            <w:pPr>
              <w:jc w:val="right"/>
              <w:rPr>
                <w:rFonts w:cs="Arial"/>
                <w:color w:val="000000"/>
              </w:rPr>
            </w:pPr>
            <w:r>
              <w:rPr>
                <w:rFonts w:cs="Arial"/>
                <w:color w:val="000000"/>
              </w:rPr>
              <w:t>3,12 %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2346BBA" w14:textId="77777777" w:rsidR="00FC10B7" w:rsidRDefault="00FC10B7">
            <w:pPr>
              <w:rPr>
                <w:rFonts w:cs="Arial"/>
                <w:color w:val="000000"/>
              </w:rPr>
            </w:pPr>
          </w:p>
        </w:tc>
      </w:tr>
      <w:tr w:rsidR="00FC10B7" w14:paraId="318693C8" w14:textId="77777777">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3E72F75" w14:textId="77777777" w:rsidR="00FC10B7" w:rsidRDefault="000F5E22">
            <w:pPr>
              <w:rPr>
                <w:rFonts w:cs="Arial"/>
                <w:color w:val="000000"/>
              </w:rPr>
            </w:pPr>
            <w:r>
              <w:rPr>
                <w:rFonts w:cs="Arial"/>
                <w:color w:val="000000"/>
              </w:rPr>
              <w:t>SUROVINA</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7148B86" w14:textId="77777777" w:rsidR="00FC10B7" w:rsidRDefault="000F5E22">
            <w:pPr>
              <w:jc w:val="right"/>
              <w:rPr>
                <w:rFonts w:cs="Arial"/>
                <w:color w:val="000000"/>
              </w:rPr>
            </w:pPr>
            <w:r>
              <w:rPr>
                <w:rFonts w:cs="Arial"/>
                <w:color w:val="000000"/>
              </w:rPr>
              <w:t>22,36 %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A395C5D" w14:textId="77777777" w:rsidR="00FC10B7" w:rsidRDefault="000F5E22">
            <w:pPr>
              <w:jc w:val="right"/>
              <w:rPr>
                <w:rFonts w:cs="Arial"/>
                <w:color w:val="000000"/>
              </w:rPr>
            </w:pPr>
            <w:r>
              <w:rPr>
                <w:rFonts w:cs="Arial"/>
                <w:color w:val="000000"/>
              </w:rPr>
              <w:t>13,30 %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599169A" w14:textId="77777777" w:rsidR="00FC10B7" w:rsidRDefault="000F5E22">
            <w:pPr>
              <w:jc w:val="right"/>
              <w:rPr>
                <w:rFonts w:cs="Arial"/>
                <w:color w:val="000000"/>
              </w:rPr>
            </w:pPr>
            <w:r>
              <w:rPr>
                <w:rFonts w:cs="Arial"/>
                <w:color w:val="000000"/>
              </w:rPr>
              <w:t>18,90 %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D050257" w14:textId="77777777" w:rsidR="00FC10B7" w:rsidRDefault="000F5E22">
            <w:pPr>
              <w:jc w:val="right"/>
              <w:rPr>
                <w:rFonts w:cs="Arial"/>
                <w:color w:val="000000"/>
              </w:rPr>
            </w:pPr>
            <w:r>
              <w:rPr>
                <w:rFonts w:cs="Arial"/>
                <w:color w:val="000000"/>
              </w:rPr>
              <w:t>20,22 %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43788C4" w14:textId="77777777" w:rsidR="00FC10B7" w:rsidRDefault="00FC10B7">
            <w:pPr>
              <w:rPr>
                <w:rFonts w:cs="Arial"/>
                <w:color w:val="000000"/>
              </w:rPr>
            </w:pPr>
          </w:p>
        </w:tc>
      </w:tr>
      <w:tr w:rsidR="00FC10B7" w14:paraId="34E40CB4" w14:textId="77777777">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2E02B90" w14:textId="77777777" w:rsidR="00FC10B7" w:rsidRDefault="000F5E22">
            <w:pPr>
              <w:rPr>
                <w:rFonts w:cs="Arial"/>
                <w:color w:val="000000"/>
              </w:rPr>
            </w:pPr>
            <w:r>
              <w:rPr>
                <w:rFonts w:cs="Arial"/>
                <w:color w:val="000000"/>
              </w:rPr>
              <w:t>INTERZERO</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CF3E6DD" w14:textId="77777777" w:rsidR="00FC10B7" w:rsidRDefault="000F5E22">
            <w:pPr>
              <w:jc w:val="right"/>
              <w:rPr>
                <w:rFonts w:cs="Arial"/>
                <w:color w:val="000000"/>
              </w:rPr>
            </w:pPr>
            <w:r>
              <w:rPr>
                <w:rFonts w:cs="Arial"/>
                <w:color w:val="000000"/>
              </w:rPr>
              <w:t>11,47 %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3EC84EC" w14:textId="77777777" w:rsidR="00FC10B7" w:rsidRDefault="000F5E22">
            <w:pPr>
              <w:jc w:val="right"/>
              <w:rPr>
                <w:rFonts w:cs="Arial"/>
                <w:color w:val="000000"/>
              </w:rPr>
            </w:pPr>
            <w:r>
              <w:rPr>
                <w:rFonts w:cs="Arial"/>
                <w:color w:val="000000"/>
              </w:rPr>
              <w:t>5,38 %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3B44D5D" w14:textId="77777777" w:rsidR="00FC10B7" w:rsidRDefault="000F5E22">
            <w:pPr>
              <w:jc w:val="right"/>
              <w:rPr>
                <w:rFonts w:cs="Arial"/>
                <w:color w:val="000000"/>
              </w:rPr>
            </w:pPr>
            <w:r>
              <w:rPr>
                <w:rFonts w:cs="Arial"/>
                <w:color w:val="000000"/>
              </w:rPr>
              <w:t>11,12 %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708DDE6" w14:textId="77777777" w:rsidR="00FC10B7" w:rsidRDefault="000F5E22">
            <w:pPr>
              <w:jc w:val="right"/>
              <w:rPr>
                <w:rFonts w:cs="Arial"/>
                <w:color w:val="000000"/>
              </w:rPr>
            </w:pPr>
            <w:r>
              <w:rPr>
                <w:rFonts w:cs="Arial"/>
                <w:color w:val="000000"/>
              </w:rPr>
              <w:t>8,80 %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A3596B9" w14:textId="77777777" w:rsidR="00FC10B7" w:rsidRDefault="00FC10B7">
            <w:pPr>
              <w:rPr>
                <w:rFonts w:cs="Arial"/>
                <w:color w:val="000000"/>
              </w:rPr>
            </w:pPr>
          </w:p>
        </w:tc>
      </w:tr>
      <w:tr w:rsidR="00FC10B7" w14:paraId="025B19DB" w14:textId="77777777">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BC81289" w14:textId="77777777" w:rsidR="00FC10B7" w:rsidRDefault="000F5E22">
            <w:pPr>
              <w:rPr>
                <w:rFonts w:cs="Arial"/>
                <w:color w:val="000000"/>
              </w:rPr>
            </w:pPr>
            <w:r>
              <w:rPr>
                <w:rFonts w:cs="Arial"/>
                <w:color w:val="000000"/>
              </w:rPr>
              <w:t>RECIKEL</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57BCDA3" w14:textId="77777777" w:rsidR="00FC10B7" w:rsidRDefault="000F5E22">
            <w:pPr>
              <w:jc w:val="right"/>
              <w:rPr>
                <w:rFonts w:cs="Arial"/>
                <w:color w:val="000000"/>
              </w:rPr>
            </w:pPr>
            <w:r>
              <w:rPr>
                <w:rFonts w:cs="Arial"/>
                <w:color w:val="000000"/>
              </w:rPr>
              <w:t>25,12 %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98CC512" w14:textId="77777777" w:rsidR="00FC10B7" w:rsidRDefault="000F5E22">
            <w:pPr>
              <w:jc w:val="right"/>
              <w:rPr>
                <w:rFonts w:cs="Arial"/>
                <w:color w:val="000000"/>
              </w:rPr>
            </w:pPr>
            <w:r>
              <w:rPr>
                <w:rFonts w:cs="Arial"/>
                <w:color w:val="000000"/>
              </w:rPr>
              <w:t>37,75 %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8714217" w14:textId="77777777" w:rsidR="00FC10B7" w:rsidRDefault="000F5E22">
            <w:pPr>
              <w:jc w:val="right"/>
              <w:rPr>
                <w:rFonts w:cs="Arial"/>
                <w:color w:val="000000"/>
              </w:rPr>
            </w:pPr>
            <w:r>
              <w:rPr>
                <w:rFonts w:cs="Arial"/>
                <w:color w:val="000000"/>
              </w:rPr>
              <w:t>12,93 %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C01648B" w14:textId="77777777" w:rsidR="00FC10B7" w:rsidRDefault="000F5E22">
            <w:pPr>
              <w:jc w:val="right"/>
              <w:rPr>
                <w:rFonts w:cs="Arial"/>
                <w:color w:val="000000"/>
              </w:rPr>
            </w:pPr>
            <w:r>
              <w:rPr>
                <w:rFonts w:cs="Arial"/>
                <w:color w:val="000000"/>
              </w:rPr>
              <w:t>29,51 %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C7AE976" w14:textId="77777777" w:rsidR="00FC10B7" w:rsidRDefault="00FC10B7">
            <w:pPr>
              <w:rPr>
                <w:rFonts w:cs="Arial"/>
                <w:color w:val="000000"/>
              </w:rPr>
            </w:pPr>
          </w:p>
        </w:tc>
      </w:tr>
      <w:tr w:rsidR="00FC10B7" w14:paraId="4FA0F53A" w14:textId="77777777">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BFB8CB2" w14:textId="77777777" w:rsidR="00FC10B7" w:rsidRDefault="000F5E22">
            <w:pPr>
              <w:rPr>
                <w:rFonts w:cs="Arial"/>
                <w:color w:val="000000"/>
              </w:rPr>
            </w:pPr>
            <w:r>
              <w:rPr>
                <w:rFonts w:cs="Arial"/>
                <w:color w:val="000000"/>
              </w:rPr>
              <w:t>SLOPAK</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C5173F6" w14:textId="77777777" w:rsidR="00FC10B7" w:rsidRDefault="000F5E22">
            <w:pPr>
              <w:jc w:val="right"/>
              <w:rPr>
                <w:rFonts w:cs="Arial"/>
                <w:color w:val="000000"/>
              </w:rPr>
            </w:pPr>
            <w:r>
              <w:rPr>
                <w:rFonts w:cs="Arial"/>
                <w:color w:val="000000"/>
              </w:rPr>
              <w:t>15,34 %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BDA997B" w14:textId="77777777" w:rsidR="00FC10B7" w:rsidRDefault="000F5E22">
            <w:pPr>
              <w:jc w:val="right"/>
              <w:rPr>
                <w:rFonts w:cs="Arial"/>
                <w:color w:val="000000"/>
              </w:rPr>
            </w:pPr>
            <w:r>
              <w:rPr>
                <w:rFonts w:cs="Arial"/>
                <w:color w:val="000000"/>
              </w:rPr>
              <w:t>32,31 %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C3ED9EC" w14:textId="77777777" w:rsidR="00FC10B7" w:rsidRDefault="000F5E22">
            <w:pPr>
              <w:jc w:val="right"/>
              <w:rPr>
                <w:rFonts w:cs="Arial"/>
                <w:color w:val="000000"/>
              </w:rPr>
            </w:pPr>
            <w:r>
              <w:rPr>
                <w:rFonts w:cs="Arial"/>
                <w:color w:val="000000"/>
              </w:rPr>
              <w:t>14,73 %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23B358F" w14:textId="77777777" w:rsidR="00FC10B7" w:rsidRDefault="000F5E22">
            <w:pPr>
              <w:jc w:val="right"/>
              <w:rPr>
                <w:rFonts w:cs="Arial"/>
                <w:color w:val="000000"/>
              </w:rPr>
            </w:pPr>
            <w:r>
              <w:rPr>
                <w:rFonts w:cs="Arial"/>
                <w:color w:val="000000"/>
              </w:rPr>
              <w:t>22,90 %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4828E7B" w14:textId="77777777" w:rsidR="00FC10B7" w:rsidRDefault="00FC10B7">
            <w:pPr>
              <w:rPr>
                <w:rFonts w:cs="Arial"/>
                <w:color w:val="000000"/>
              </w:rPr>
            </w:pPr>
          </w:p>
        </w:tc>
      </w:tr>
      <w:tr w:rsidR="00FC10B7" w14:paraId="4FE8385A" w14:textId="77777777">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CEC8550" w14:textId="77777777" w:rsidR="00FC10B7" w:rsidRDefault="000F5E22">
            <w:pPr>
              <w:rPr>
                <w:rFonts w:cs="Arial"/>
                <w:color w:val="000000"/>
              </w:rPr>
            </w:pPr>
            <w:r>
              <w:rPr>
                <w:rFonts w:cs="Arial"/>
                <w:color w:val="000000"/>
              </w:rPr>
              <w:t>TISA</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8C346B2" w14:textId="77777777" w:rsidR="00FC10B7" w:rsidRDefault="000F5E22">
            <w:pPr>
              <w:jc w:val="right"/>
              <w:rPr>
                <w:rFonts w:cs="Arial"/>
                <w:color w:val="000000"/>
              </w:rPr>
            </w:pPr>
            <w:r>
              <w:rPr>
                <w:rFonts w:cs="Arial"/>
                <w:color w:val="000000"/>
              </w:rPr>
              <w:t>0,00 %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67C0597" w14:textId="77777777" w:rsidR="00FC10B7" w:rsidRDefault="000F5E22">
            <w:pPr>
              <w:jc w:val="right"/>
              <w:rPr>
                <w:rFonts w:cs="Arial"/>
                <w:color w:val="000000"/>
              </w:rPr>
            </w:pPr>
            <w:r>
              <w:rPr>
                <w:rFonts w:cs="Arial"/>
                <w:color w:val="000000"/>
              </w:rPr>
              <w:t>0,00 %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EEF2D0C" w14:textId="77777777" w:rsidR="00FC10B7" w:rsidRDefault="000F5E22">
            <w:pPr>
              <w:jc w:val="right"/>
              <w:rPr>
                <w:rFonts w:cs="Arial"/>
                <w:color w:val="000000"/>
              </w:rPr>
            </w:pPr>
            <w:r>
              <w:rPr>
                <w:rFonts w:cs="Arial"/>
                <w:color w:val="000000"/>
              </w:rPr>
              <w:t>0,00 %</w:t>
            </w:r>
          </w:p>
        </w:tc>
        <w:tc>
          <w:tcPr>
            <w:tcW w:w="0" w:type="auto"/>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8A0123C" w14:textId="77777777" w:rsidR="00FC10B7" w:rsidRDefault="000F5E22">
            <w:pPr>
              <w:jc w:val="right"/>
              <w:rPr>
                <w:rFonts w:cs="Arial"/>
                <w:color w:val="000000"/>
              </w:rPr>
            </w:pPr>
            <w:r>
              <w:rPr>
                <w:rFonts w:cs="Arial"/>
                <w:color w:val="000000"/>
              </w:rPr>
              <w:t>0,00 %</w:t>
            </w:r>
          </w:p>
        </w:tc>
      </w:tr>
      <w:tr w:rsidR="00FC10B7" w14:paraId="7BE44C4B" w14:textId="77777777">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AC6A326" w14:textId="77777777" w:rsidR="00FC10B7" w:rsidRDefault="000F5E22">
            <w:pPr>
              <w:rPr>
                <w:rFonts w:cs="Arial"/>
                <w:color w:val="000000"/>
              </w:rPr>
            </w:pPr>
            <w:r>
              <w:rPr>
                <w:rFonts w:cs="Arial"/>
                <w:b/>
                <w:color w:val="000000"/>
              </w:rPr>
              <w:t>Skupaj</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16DA319" w14:textId="77777777" w:rsidR="00FC10B7" w:rsidRDefault="000F5E22">
            <w:pPr>
              <w:jc w:val="right"/>
              <w:rPr>
                <w:rFonts w:cs="Arial"/>
                <w:color w:val="000000"/>
              </w:rPr>
            </w:pPr>
            <w:r>
              <w:rPr>
                <w:rFonts w:cs="Arial"/>
                <w:b/>
                <w:color w:val="000000"/>
              </w:rPr>
              <w:t>100,00 %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616DC0E" w14:textId="77777777" w:rsidR="00FC10B7" w:rsidRDefault="000F5E22">
            <w:pPr>
              <w:jc w:val="right"/>
              <w:rPr>
                <w:rFonts w:cs="Arial"/>
                <w:color w:val="000000"/>
              </w:rPr>
            </w:pPr>
            <w:r>
              <w:rPr>
                <w:rFonts w:cs="Arial"/>
                <w:b/>
                <w:color w:val="000000"/>
              </w:rPr>
              <w:t>100,00 %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6050D74" w14:textId="77777777" w:rsidR="00FC10B7" w:rsidRDefault="000F5E22">
            <w:pPr>
              <w:jc w:val="right"/>
              <w:rPr>
                <w:rFonts w:cs="Arial"/>
                <w:color w:val="000000"/>
              </w:rPr>
            </w:pPr>
            <w:r>
              <w:rPr>
                <w:rFonts w:cs="Arial"/>
                <w:b/>
                <w:color w:val="000000"/>
              </w:rPr>
              <w:t>100,00 %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AE20B75" w14:textId="77777777" w:rsidR="00FC10B7" w:rsidRDefault="000F5E22">
            <w:pPr>
              <w:jc w:val="right"/>
              <w:rPr>
                <w:rFonts w:cs="Arial"/>
                <w:color w:val="000000"/>
              </w:rPr>
            </w:pPr>
            <w:r>
              <w:rPr>
                <w:rFonts w:cs="Arial"/>
                <w:b/>
                <w:color w:val="000000"/>
              </w:rPr>
              <w:t>100,00 %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CDE6C0E" w14:textId="77777777" w:rsidR="00FC10B7" w:rsidRDefault="00FC10B7">
            <w:pPr>
              <w:rPr>
                <w:rFonts w:cs="Arial"/>
                <w:color w:val="000000"/>
              </w:rPr>
            </w:pPr>
          </w:p>
        </w:tc>
      </w:tr>
    </w:tbl>
    <w:p w14:paraId="004FD927" w14:textId="77777777" w:rsidR="00FC10B7" w:rsidRDefault="00FC10B7"/>
    <w:p w14:paraId="124A630B" w14:textId="77777777" w:rsidR="00FC10B7" w:rsidRDefault="000F5E22">
      <w:pPr>
        <w:spacing w:after="0" w:line="240" w:lineRule="auto"/>
        <w:jc w:val="left"/>
      </w:pPr>
      <w:r>
        <w:rPr>
          <w:b/>
        </w:rPr>
        <w:t xml:space="preserve"> </w:t>
      </w:r>
    </w:p>
    <w:p w14:paraId="4AC6677A" w14:textId="77777777" w:rsidR="00FC10B7" w:rsidRDefault="000F5E22">
      <w:pPr>
        <w:spacing w:after="0" w:line="240" w:lineRule="auto"/>
        <w:jc w:val="left"/>
      </w:pPr>
      <w:r>
        <w:t>V preglednici 4 so z izravnavo izračunani deleži pobiranja odpadne embalaže za julij, avgust, september 2026.</w:t>
      </w:r>
    </w:p>
    <w:p w14:paraId="387C8A4B" w14:textId="77777777" w:rsidR="00FC10B7" w:rsidRDefault="000F5E22">
      <w:pPr>
        <w:spacing w:after="0" w:line="240" w:lineRule="auto"/>
        <w:jc w:val="left"/>
      </w:pPr>
      <w:r>
        <w:rPr>
          <w:b/>
        </w:rPr>
        <w:t xml:space="preserve"> </w:t>
      </w:r>
    </w:p>
    <w:p w14:paraId="1CD23C89" w14:textId="77777777" w:rsidR="00FC10B7" w:rsidRDefault="000F5E22">
      <w:pPr>
        <w:spacing w:after="0" w:line="240" w:lineRule="auto"/>
      </w:pPr>
      <w:r>
        <w:t>Preglednica 4:      Deleži pobiranja odpadne embalaže za julij, avgust in september 2026 (v %), izračunani z izravnavo s prvim (predpreteklim) trimesečjem 2026</w:t>
      </w:r>
    </w:p>
    <w:tbl>
      <w:tblPr>
        <w:tblW w:w="5000" w:type="pct"/>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2099"/>
        <w:gridCol w:w="2563"/>
        <w:gridCol w:w="1576"/>
        <w:gridCol w:w="1576"/>
        <w:gridCol w:w="1576"/>
      </w:tblGrid>
      <w:tr w:rsidR="00FC10B7" w14:paraId="4FB9F25B" w14:textId="77777777">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8690CB7" w14:textId="77777777" w:rsidR="00FC10B7" w:rsidRDefault="00FC10B7">
            <w:pPr>
              <w:jc w:val="center"/>
              <w:rPr>
                <w:rFonts w:cs="Arial"/>
                <w:color w:val="000000"/>
              </w:rPr>
            </w:pPr>
          </w:p>
        </w:tc>
        <w:tc>
          <w:tcPr>
            <w:tcW w:w="0" w:type="auto"/>
            <w:gridSpan w:val="4"/>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119A41F" w14:textId="77777777" w:rsidR="00FC10B7" w:rsidRDefault="000F5E22">
            <w:pPr>
              <w:jc w:val="center"/>
              <w:rPr>
                <w:rFonts w:cs="Arial"/>
                <w:color w:val="000000"/>
              </w:rPr>
            </w:pPr>
            <w:r>
              <w:rPr>
                <w:rFonts w:cs="Arial"/>
                <w:b/>
                <w:color w:val="000000"/>
              </w:rPr>
              <w:t>Deleži odpadne embalaže (WZ)</w:t>
            </w:r>
            <w:r>
              <w:rPr>
                <w:rFonts w:cs="Arial"/>
                <w:b/>
                <w:color w:val="000000"/>
              </w:rPr>
              <w:br/>
              <w:t>za julij, avgust, september 2026 z izravnavo</w:t>
            </w:r>
          </w:p>
        </w:tc>
      </w:tr>
      <w:tr w:rsidR="00FC10B7" w14:paraId="24BAB9BF" w14:textId="77777777">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B9376A3" w14:textId="77777777" w:rsidR="00FC10B7" w:rsidRDefault="000F5E22">
            <w:pPr>
              <w:jc w:val="center"/>
              <w:rPr>
                <w:rFonts w:cs="Arial"/>
                <w:color w:val="000000"/>
              </w:rPr>
            </w:pPr>
            <w:r>
              <w:rPr>
                <w:rFonts w:cs="Arial"/>
                <w:b/>
                <w:color w:val="000000"/>
              </w:rPr>
              <w:t>DROE</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33B0788" w14:textId="77777777" w:rsidR="00FC10B7" w:rsidRDefault="000F5E22">
            <w:pPr>
              <w:jc w:val="center"/>
              <w:rPr>
                <w:rFonts w:cs="Arial"/>
                <w:color w:val="000000"/>
              </w:rPr>
            </w:pPr>
            <w:r>
              <w:rPr>
                <w:rFonts w:cs="Arial"/>
                <w:b/>
                <w:color w:val="000000"/>
              </w:rPr>
              <w:t>Papir in karton</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A9CCEB7" w14:textId="77777777" w:rsidR="00FC10B7" w:rsidRDefault="000F5E22">
            <w:pPr>
              <w:jc w:val="center"/>
              <w:rPr>
                <w:rFonts w:cs="Arial"/>
                <w:color w:val="000000"/>
              </w:rPr>
            </w:pPr>
            <w:r>
              <w:rPr>
                <w:rFonts w:cs="Arial"/>
                <w:b/>
                <w:color w:val="000000"/>
              </w:rPr>
              <w:t>Steklo</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CB301F3" w14:textId="77777777" w:rsidR="00FC10B7" w:rsidRDefault="000F5E22">
            <w:pPr>
              <w:jc w:val="center"/>
              <w:rPr>
                <w:rFonts w:cs="Arial"/>
                <w:color w:val="000000"/>
              </w:rPr>
            </w:pPr>
            <w:r>
              <w:rPr>
                <w:rFonts w:cs="Arial"/>
                <w:b/>
                <w:color w:val="000000"/>
              </w:rPr>
              <w:t>Les</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A5E74FC" w14:textId="77777777" w:rsidR="00FC10B7" w:rsidRDefault="000F5E22">
            <w:pPr>
              <w:jc w:val="center"/>
              <w:rPr>
                <w:rFonts w:cs="Arial"/>
                <w:color w:val="000000"/>
              </w:rPr>
            </w:pPr>
            <w:r>
              <w:rPr>
                <w:rFonts w:cs="Arial"/>
                <w:b/>
                <w:color w:val="000000"/>
              </w:rPr>
              <w:t>PKKD</w:t>
            </w:r>
          </w:p>
        </w:tc>
      </w:tr>
      <w:tr w:rsidR="00FC10B7" w14:paraId="515ACB28" w14:textId="77777777">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A7491D4" w14:textId="77777777" w:rsidR="00FC10B7" w:rsidRDefault="000F5E22">
            <w:pPr>
              <w:rPr>
                <w:rFonts w:cs="Arial"/>
                <w:color w:val="000000"/>
              </w:rPr>
            </w:pPr>
            <w:r>
              <w:rPr>
                <w:rFonts w:cs="Arial"/>
                <w:color w:val="000000"/>
              </w:rPr>
              <w:t>DINOS</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50B49C1" w14:textId="77777777" w:rsidR="00FC10B7" w:rsidRDefault="000F5E22">
            <w:pPr>
              <w:jc w:val="right"/>
              <w:rPr>
                <w:rFonts w:cs="Arial"/>
                <w:color w:val="000000"/>
              </w:rPr>
            </w:pPr>
            <w:r>
              <w:rPr>
                <w:rFonts w:cs="Arial"/>
                <w:color w:val="000000"/>
              </w:rPr>
              <w:t>26,96 %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D1965DA" w14:textId="77777777" w:rsidR="00FC10B7" w:rsidRDefault="000F5E22">
            <w:pPr>
              <w:jc w:val="right"/>
              <w:rPr>
                <w:rFonts w:cs="Arial"/>
                <w:color w:val="000000"/>
              </w:rPr>
            </w:pPr>
            <w:r>
              <w:rPr>
                <w:rFonts w:cs="Arial"/>
                <w:color w:val="000000"/>
              </w:rPr>
              <w:t>7,38 %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26535E2" w14:textId="77777777" w:rsidR="00FC10B7" w:rsidRDefault="000F5E22">
            <w:pPr>
              <w:jc w:val="right"/>
              <w:rPr>
                <w:rFonts w:cs="Arial"/>
                <w:color w:val="000000"/>
              </w:rPr>
            </w:pPr>
            <w:r>
              <w:rPr>
                <w:rFonts w:cs="Arial"/>
                <w:color w:val="000000"/>
              </w:rPr>
              <w:t>50,11 %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FD10933" w14:textId="77777777" w:rsidR="00FC10B7" w:rsidRDefault="000F5E22">
            <w:pPr>
              <w:jc w:val="right"/>
              <w:rPr>
                <w:rFonts w:cs="Arial"/>
                <w:color w:val="000000"/>
              </w:rPr>
            </w:pPr>
            <w:r>
              <w:rPr>
                <w:rFonts w:cs="Arial"/>
                <w:color w:val="000000"/>
              </w:rPr>
              <w:t>22,29 %</w:t>
            </w:r>
          </w:p>
        </w:tc>
      </w:tr>
      <w:tr w:rsidR="00FC10B7" w14:paraId="44B08C7D" w14:textId="77777777">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330B15F" w14:textId="77777777" w:rsidR="00FC10B7" w:rsidRDefault="000F5E22">
            <w:pPr>
              <w:rPr>
                <w:rFonts w:cs="Arial"/>
                <w:color w:val="000000"/>
              </w:rPr>
            </w:pPr>
            <w:r>
              <w:rPr>
                <w:rFonts w:cs="Arial"/>
                <w:color w:val="000000"/>
              </w:rPr>
              <w:t>EMBAKOM</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E115C4F" w14:textId="77777777" w:rsidR="00FC10B7" w:rsidRDefault="000F5E22">
            <w:pPr>
              <w:jc w:val="right"/>
              <w:rPr>
                <w:rFonts w:cs="Arial"/>
                <w:color w:val="000000"/>
              </w:rPr>
            </w:pPr>
            <w:r>
              <w:rPr>
                <w:rFonts w:cs="Arial"/>
                <w:color w:val="000000"/>
              </w:rPr>
              <w:t>7,69 %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B0F1187" w14:textId="77777777" w:rsidR="00FC10B7" w:rsidRDefault="000F5E22">
            <w:pPr>
              <w:jc w:val="right"/>
              <w:rPr>
                <w:rFonts w:cs="Arial"/>
                <w:color w:val="000000"/>
              </w:rPr>
            </w:pPr>
            <w:r>
              <w:rPr>
                <w:rFonts w:cs="Arial"/>
                <w:color w:val="000000"/>
              </w:rPr>
              <w:t>11,64 %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C201ED1" w14:textId="77777777" w:rsidR="00FC10B7" w:rsidRDefault="000F5E22">
            <w:pPr>
              <w:jc w:val="right"/>
              <w:rPr>
                <w:rFonts w:cs="Arial"/>
                <w:color w:val="000000"/>
              </w:rPr>
            </w:pPr>
            <w:r>
              <w:rPr>
                <w:rFonts w:cs="Arial"/>
                <w:color w:val="000000"/>
              </w:rPr>
              <w:t>6,61 %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74B094C" w14:textId="77777777" w:rsidR="00FC10B7" w:rsidRDefault="000F5E22">
            <w:pPr>
              <w:jc w:val="right"/>
              <w:rPr>
                <w:rFonts w:cs="Arial"/>
                <w:color w:val="000000"/>
              </w:rPr>
            </w:pPr>
            <w:r>
              <w:rPr>
                <w:rFonts w:cs="Arial"/>
                <w:color w:val="000000"/>
              </w:rPr>
              <w:t>5,14 %</w:t>
            </w:r>
          </w:p>
        </w:tc>
      </w:tr>
      <w:tr w:rsidR="00FC10B7" w14:paraId="21A8CA2D" w14:textId="77777777">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40A761F" w14:textId="77777777" w:rsidR="00FC10B7" w:rsidRDefault="000F5E22">
            <w:pPr>
              <w:rPr>
                <w:rFonts w:cs="Arial"/>
                <w:color w:val="000000"/>
              </w:rPr>
            </w:pPr>
            <w:r>
              <w:rPr>
                <w:rFonts w:cs="Arial"/>
                <w:color w:val="000000"/>
              </w:rPr>
              <w:t>SUROVINA</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0624D84" w14:textId="77777777" w:rsidR="00FC10B7" w:rsidRDefault="000F5E22">
            <w:pPr>
              <w:jc w:val="right"/>
              <w:rPr>
                <w:rFonts w:cs="Arial"/>
                <w:color w:val="000000"/>
              </w:rPr>
            </w:pPr>
            <w:r>
              <w:rPr>
                <w:rFonts w:cs="Arial"/>
                <w:color w:val="000000"/>
              </w:rPr>
              <w:t>25,28 %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6449B05" w14:textId="77777777" w:rsidR="00FC10B7" w:rsidRDefault="000F5E22">
            <w:pPr>
              <w:jc w:val="right"/>
              <w:rPr>
                <w:rFonts w:cs="Arial"/>
                <w:color w:val="000000"/>
              </w:rPr>
            </w:pPr>
            <w:r>
              <w:rPr>
                <w:rFonts w:cs="Arial"/>
                <w:color w:val="000000"/>
              </w:rPr>
              <w:t>16,56 %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0FBCF09" w14:textId="77777777" w:rsidR="00FC10B7" w:rsidRDefault="000F5E22">
            <w:pPr>
              <w:jc w:val="right"/>
              <w:rPr>
                <w:rFonts w:cs="Arial"/>
                <w:color w:val="000000"/>
              </w:rPr>
            </w:pPr>
            <w:r>
              <w:rPr>
                <w:rFonts w:cs="Arial"/>
                <w:color w:val="000000"/>
              </w:rPr>
              <w:t>25,32 %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74232EE" w14:textId="77777777" w:rsidR="00FC10B7" w:rsidRDefault="000F5E22">
            <w:pPr>
              <w:jc w:val="right"/>
              <w:rPr>
                <w:rFonts w:cs="Arial"/>
                <w:color w:val="000000"/>
              </w:rPr>
            </w:pPr>
            <w:r>
              <w:rPr>
                <w:rFonts w:cs="Arial"/>
                <w:color w:val="000000"/>
              </w:rPr>
              <w:t>17,40 %</w:t>
            </w:r>
          </w:p>
        </w:tc>
      </w:tr>
      <w:tr w:rsidR="00FC10B7" w14:paraId="0C30D3E9" w14:textId="77777777">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360ECFF" w14:textId="77777777" w:rsidR="00FC10B7" w:rsidRDefault="000F5E22">
            <w:pPr>
              <w:rPr>
                <w:rFonts w:cs="Arial"/>
                <w:color w:val="000000"/>
              </w:rPr>
            </w:pPr>
            <w:r>
              <w:rPr>
                <w:rFonts w:cs="Arial"/>
                <w:color w:val="000000"/>
              </w:rPr>
              <w:t>INTERZERO</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870EBE0" w14:textId="77777777" w:rsidR="00FC10B7" w:rsidRDefault="000F5E22">
            <w:pPr>
              <w:jc w:val="right"/>
              <w:rPr>
                <w:rFonts w:cs="Arial"/>
                <w:color w:val="000000"/>
              </w:rPr>
            </w:pPr>
            <w:r>
              <w:rPr>
                <w:rFonts w:cs="Arial"/>
                <w:color w:val="000000"/>
              </w:rPr>
              <w:t>11,21 %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F159FCE" w14:textId="77777777" w:rsidR="00FC10B7" w:rsidRDefault="000F5E22">
            <w:pPr>
              <w:jc w:val="right"/>
              <w:rPr>
                <w:rFonts w:cs="Arial"/>
                <w:color w:val="000000"/>
              </w:rPr>
            </w:pPr>
            <w:r>
              <w:rPr>
                <w:rFonts w:cs="Arial"/>
                <w:color w:val="000000"/>
              </w:rPr>
              <w:t>5,34 %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BA07ADA" w14:textId="77777777" w:rsidR="00FC10B7" w:rsidRDefault="000F5E22">
            <w:pPr>
              <w:jc w:val="right"/>
              <w:rPr>
                <w:rFonts w:cs="Arial"/>
                <w:color w:val="000000"/>
              </w:rPr>
            </w:pPr>
            <w:r>
              <w:rPr>
                <w:rFonts w:cs="Arial"/>
                <w:color w:val="000000"/>
              </w:rPr>
              <w:t>11,16 %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695CEF2" w14:textId="77777777" w:rsidR="00FC10B7" w:rsidRDefault="000F5E22">
            <w:pPr>
              <w:jc w:val="right"/>
              <w:rPr>
                <w:rFonts w:cs="Arial"/>
                <w:color w:val="000000"/>
              </w:rPr>
            </w:pPr>
            <w:r>
              <w:rPr>
                <w:rFonts w:cs="Arial"/>
                <w:color w:val="000000"/>
              </w:rPr>
              <w:t>9,94 %</w:t>
            </w:r>
          </w:p>
        </w:tc>
      </w:tr>
      <w:tr w:rsidR="00FC10B7" w14:paraId="3C79A473" w14:textId="77777777">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83E5BC0" w14:textId="77777777" w:rsidR="00FC10B7" w:rsidRDefault="000F5E22">
            <w:pPr>
              <w:rPr>
                <w:rFonts w:cs="Arial"/>
                <w:color w:val="000000"/>
              </w:rPr>
            </w:pPr>
            <w:r>
              <w:rPr>
                <w:rFonts w:cs="Arial"/>
                <w:color w:val="000000"/>
              </w:rPr>
              <w:t>RECIKEL</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B52A0E1" w14:textId="77777777" w:rsidR="00FC10B7" w:rsidRDefault="000F5E22">
            <w:pPr>
              <w:jc w:val="right"/>
              <w:rPr>
                <w:rFonts w:cs="Arial"/>
                <w:color w:val="000000"/>
              </w:rPr>
            </w:pPr>
            <w:r>
              <w:rPr>
                <w:rFonts w:cs="Arial"/>
                <w:color w:val="000000"/>
              </w:rPr>
              <w:t>24,08 %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BF2A032" w14:textId="77777777" w:rsidR="00FC10B7" w:rsidRDefault="000F5E22">
            <w:pPr>
              <w:jc w:val="right"/>
              <w:rPr>
                <w:rFonts w:cs="Arial"/>
                <w:color w:val="000000"/>
              </w:rPr>
            </w:pPr>
            <w:r>
              <w:rPr>
                <w:rFonts w:cs="Arial"/>
                <w:color w:val="000000"/>
              </w:rPr>
              <w:t>37,99 %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5F86A71" w14:textId="77777777" w:rsidR="00FC10B7" w:rsidRDefault="000F5E22">
            <w:pPr>
              <w:jc w:val="right"/>
              <w:rPr>
                <w:rFonts w:cs="Arial"/>
                <w:color w:val="000000"/>
              </w:rPr>
            </w:pPr>
            <w:r>
              <w:rPr>
                <w:rFonts w:cs="Arial"/>
                <w:color w:val="000000"/>
              </w:rPr>
              <w:t>7,35 %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6184772" w14:textId="77777777" w:rsidR="00FC10B7" w:rsidRDefault="000F5E22">
            <w:pPr>
              <w:jc w:val="right"/>
              <w:rPr>
                <w:rFonts w:cs="Arial"/>
                <w:color w:val="000000"/>
              </w:rPr>
            </w:pPr>
            <w:r>
              <w:rPr>
                <w:rFonts w:cs="Arial"/>
                <w:color w:val="000000"/>
              </w:rPr>
              <w:t>31,83 %</w:t>
            </w:r>
          </w:p>
        </w:tc>
      </w:tr>
      <w:tr w:rsidR="00FC10B7" w14:paraId="22399BB9" w14:textId="77777777">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1A6A6EC" w14:textId="77777777" w:rsidR="00FC10B7" w:rsidRDefault="000F5E22">
            <w:pPr>
              <w:rPr>
                <w:rFonts w:cs="Arial"/>
                <w:color w:val="000000"/>
              </w:rPr>
            </w:pPr>
            <w:r>
              <w:rPr>
                <w:rFonts w:cs="Arial"/>
                <w:color w:val="000000"/>
              </w:rPr>
              <w:t>SLOPAK</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15E68BB" w14:textId="77777777" w:rsidR="00FC10B7" w:rsidRDefault="000F5E22">
            <w:pPr>
              <w:jc w:val="right"/>
              <w:rPr>
                <w:rFonts w:cs="Arial"/>
                <w:color w:val="000000"/>
              </w:rPr>
            </w:pPr>
            <w:r>
              <w:rPr>
                <w:rFonts w:cs="Arial"/>
                <w:color w:val="000000"/>
              </w:rPr>
              <w:t>4,78 %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DE47BDD" w14:textId="77777777" w:rsidR="00FC10B7" w:rsidRDefault="000F5E22">
            <w:pPr>
              <w:jc w:val="right"/>
              <w:rPr>
                <w:rFonts w:cs="Arial"/>
                <w:color w:val="000000"/>
              </w:rPr>
            </w:pPr>
            <w:r>
              <w:rPr>
                <w:rFonts w:cs="Arial"/>
                <w:color w:val="000000"/>
              </w:rPr>
              <w:t>21,09 %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170B462" w14:textId="77777777" w:rsidR="00FC10B7" w:rsidRDefault="000F5E22">
            <w:pPr>
              <w:jc w:val="right"/>
              <w:rPr>
                <w:rFonts w:cs="Arial"/>
                <w:color w:val="000000"/>
              </w:rPr>
            </w:pPr>
            <w:r>
              <w:rPr>
                <w:rFonts w:cs="Arial"/>
                <w:color w:val="000000"/>
              </w:rPr>
              <w:t>-0,55 %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BC51169" w14:textId="77777777" w:rsidR="00FC10B7" w:rsidRDefault="000F5E22">
            <w:pPr>
              <w:jc w:val="right"/>
              <w:rPr>
                <w:rFonts w:cs="Arial"/>
                <w:color w:val="000000"/>
              </w:rPr>
            </w:pPr>
            <w:r>
              <w:rPr>
                <w:rFonts w:cs="Arial"/>
                <w:color w:val="000000"/>
              </w:rPr>
              <w:t>13,40 %</w:t>
            </w:r>
          </w:p>
        </w:tc>
      </w:tr>
      <w:tr w:rsidR="00FC10B7" w14:paraId="205681EC" w14:textId="77777777">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717D2FD" w14:textId="77777777" w:rsidR="00FC10B7" w:rsidRDefault="000F5E22">
            <w:pPr>
              <w:rPr>
                <w:rFonts w:cs="Arial"/>
                <w:color w:val="000000"/>
              </w:rPr>
            </w:pPr>
            <w:r>
              <w:rPr>
                <w:rFonts w:cs="Arial"/>
                <w:color w:val="000000"/>
              </w:rPr>
              <w:t>TISA</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805F208" w14:textId="77777777" w:rsidR="00FC10B7" w:rsidRDefault="000F5E22">
            <w:pPr>
              <w:jc w:val="right"/>
              <w:rPr>
                <w:rFonts w:cs="Arial"/>
                <w:color w:val="000000"/>
              </w:rPr>
            </w:pPr>
            <w:r>
              <w:rPr>
                <w:rFonts w:cs="Arial"/>
                <w:color w:val="000000"/>
              </w:rPr>
              <w:t>0,00 %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722C045" w14:textId="77777777" w:rsidR="00FC10B7" w:rsidRDefault="000F5E22">
            <w:pPr>
              <w:jc w:val="right"/>
              <w:rPr>
                <w:rFonts w:cs="Arial"/>
                <w:color w:val="000000"/>
              </w:rPr>
            </w:pPr>
            <w:r>
              <w:rPr>
                <w:rFonts w:cs="Arial"/>
                <w:color w:val="000000"/>
              </w:rPr>
              <w:t>0,00 %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B370D14" w14:textId="77777777" w:rsidR="00FC10B7" w:rsidRDefault="000F5E22">
            <w:pPr>
              <w:jc w:val="right"/>
              <w:rPr>
                <w:rFonts w:cs="Arial"/>
                <w:color w:val="000000"/>
              </w:rPr>
            </w:pPr>
            <w:r>
              <w:rPr>
                <w:rFonts w:cs="Arial"/>
                <w:color w:val="000000"/>
              </w:rPr>
              <w:t>0,00 %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9FD9554" w14:textId="77777777" w:rsidR="00FC10B7" w:rsidRDefault="000F5E22">
            <w:pPr>
              <w:jc w:val="right"/>
              <w:rPr>
                <w:rFonts w:cs="Arial"/>
                <w:color w:val="000000"/>
              </w:rPr>
            </w:pPr>
            <w:r>
              <w:rPr>
                <w:rFonts w:cs="Arial"/>
                <w:color w:val="000000"/>
              </w:rPr>
              <w:t>0,00 %</w:t>
            </w:r>
          </w:p>
        </w:tc>
      </w:tr>
      <w:tr w:rsidR="00FC10B7" w14:paraId="27F58A51" w14:textId="77777777">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1C2FC5F" w14:textId="77777777" w:rsidR="00FC10B7" w:rsidRDefault="000F5E22">
            <w:pPr>
              <w:rPr>
                <w:rFonts w:cs="Arial"/>
                <w:color w:val="000000"/>
              </w:rPr>
            </w:pPr>
            <w:r>
              <w:rPr>
                <w:rFonts w:cs="Arial"/>
                <w:b/>
                <w:color w:val="000000"/>
              </w:rPr>
              <w:t>Skupaj</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058A6D9" w14:textId="77777777" w:rsidR="00FC10B7" w:rsidRDefault="000F5E22">
            <w:pPr>
              <w:jc w:val="right"/>
              <w:rPr>
                <w:rFonts w:cs="Arial"/>
                <w:color w:val="000000"/>
              </w:rPr>
            </w:pPr>
            <w:r>
              <w:rPr>
                <w:rFonts w:cs="Arial"/>
                <w:b/>
                <w:color w:val="000000"/>
              </w:rPr>
              <w:t>100,00 %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405A09D" w14:textId="77777777" w:rsidR="00FC10B7" w:rsidRDefault="000F5E22">
            <w:pPr>
              <w:jc w:val="right"/>
              <w:rPr>
                <w:rFonts w:cs="Arial"/>
                <w:color w:val="000000"/>
              </w:rPr>
            </w:pPr>
            <w:r>
              <w:rPr>
                <w:rFonts w:cs="Arial"/>
                <w:b/>
                <w:color w:val="000000"/>
              </w:rPr>
              <w:t>100,00 %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6EF48FA" w14:textId="77777777" w:rsidR="00FC10B7" w:rsidRDefault="000F5E22">
            <w:pPr>
              <w:jc w:val="right"/>
              <w:rPr>
                <w:rFonts w:cs="Arial"/>
                <w:color w:val="000000"/>
              </w:rPr>
            </w:pPr>
            <w:r>
              <w:rPr>
                <w:rFonts w:cs="Arial"/>
                <w:b/>
                <w:color w:val="000000"/>
              </w:rPr>
              <w:t>100,00 %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4CF8387" w14:textId="77777777" w:rsidR="00FC10B7" w:rsidRDefault="000F5E22">
            <w:pPr>
              <w:jc w:val="right"/>
              <w:rPr>
                <w:rFonts w:cs="Arial"/>
                <w:color w:val="000000"/>
              </w:rPr>
            </w:pPr>
            <w:r>
              <w:rPr>
                <w:rFonts w:cs="Arial"/>
                <w:b/>
                <w:color w:val="000000"/>
              </w:rPr>
              <w:t>100,00 %</w:t>
            </w:r>
          </w:p>
        </w:tc>
      </w:tr>
    </w:tbl>
    <w:p w14:paraId="11C808B7" w14:textId="77777777" w:rsidR="00FC10B7" w:rsidRDefault="00FC10B7"/>
    <w:p w14:paraId="42030C4D" w14:textId="77777777" w:rsidR="00FC10B7" w:rsidRDefault="000F5E22">
      <w:pPr>
        <w:spacing w:after="0" w:line="240" w:lineRule="auto"/>
      </w:pPr>
      <w:r>
        <w:t xml:space="preserve"> </w:t>
      </w:r>
    </w:p>
    <w:p w14:paraId="09FBCC2E" w14:textId="77777777" w:rsidR="00FC10B7" w:rsidRDefault="00FC10B7">
      <w:pPr>
        <w:spacing w:after="0" w:line="260" w:lineRule="auto"/>
        <w:rPr>
          <w:rFonts w:cs="Arial"/>
        </w:rPr>
      </w:pPr>
    </w:p>
    <w:p w14:paraId="1BD4AAE6" w14:textId="77777777" w:rsidR="00FC10B7" w:rsidRDefault="000F5E22">
      <w:r>
        <w:br w:type="page"/>
      </w:r>
    </w:p>
    <w:p w14:paraId="48ACF725" w14:textId="77777777" w:rsidR="00FC10B7" w:rsidRDefault="000F5E22">
      <w:pPr>
        <w:pStyle w:val="Odebeljeno"/>
        <w:spacing w:line="260" w:lineRule="auto"/>
      </w:pPr>
      <w:r>
        <w:t>IV.</w:t>
      </w:r>
      <w:r>
        <w:tab/>
        <w:t>PRILOGE</w:t>
      </w:r>
    </w:p>
    <w:p w14:paraId="2E922C1F" w14:textId="77777777" w:rsidR="00FC10B7" w:rsidRDefault="00FC10B7">
      <w:pPr>
        <w:spacing w:after="0" w:line="260" w:lineRule="auto"/>
        <w:rPr>
          <w:rFonts w:cs="Arial"/>
        </w:rPr>
      </w:pPr>
    </w:p>
    <w:p w14:paraId="38B36765" w14:textId="77777777" w:rsidR="00FC10B7" w:rsidRDefault="000F5E22">
      <w:pPr>
        <w:spacing w:after="0" w:line="260" w:lineRule="auto"/>
      </w:pPr>
      <w:r>
        <w:t>Priloge niso priložene.</w:t>
      </w:r>
    </w:p>
    <w:sectPr w:rsidR="00FC10B7">
      <w:footerReference w:type="default" r:id="rId6"/>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0D28A" w14:textId="77777777" w:rsidR="00EE69E6" w:rsidRDefault="00EE69E6">
      <w:pPr>
        <w:spacing w:after="0" w:line="240" w:lineRule="auto"/>
      </w:pPr>
      <w:r>
        <w:separator/>
      </w:r>
    </w:p>
  </w:endnote>
  <w:endnote w:type="continuationSeparator" w:id="0">
    <w:p w14:paraId="32331FA1" w14:textId="77777777" w:rsidR="00EE69E6" w:rsidRDefault="00EE6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AC8C4" w14:textId="77777777" w:rsidR="00FC10B7" w:rsidRDefault="000F5E22">
    <w:r>
      <w:rPr>
        <w:i/>
        <w:sz w:val="16"/>
      </w:rPr>
      <w:t>Ustvarjeno v MOPED-DOCS, 19. 05. 2026 12:04:04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10805" w14:textId="77777777" w:rsidR="00EE69E6" w:rsidRDefault="00EE69E6">
      <w:pPr>
        <w:spacing w:after="0" w:line="240" w:lineRule="auto"/>
      </w:pPr>
      <w:r>
        <w:separator/>
      </w:r>
    </w:p>
  </w:footnote>
  <w:footnote w:type="continuationSeparator" w:id="0">
    <w:p w14:paraId="1E2C13BE" w14:textId="77777777" w:rsidR="00EE69E6" w:rsidRDefault="00EE69E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trackRevisions/>
  <w:defaultTabStop w:val="720"/>
  <w:hyphenationZone w:val="425"/>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0B7"/>
    <w:rsid w:val="00023D91"/>
    <w:rsid w:val="000774A5"/>
    <w:rsid w:val="000F5E22"/>
    <w:rsid w:val="00171188"/>
    <w:rsid w:val="00185853"/>
    <w:rsid w:val="00242776"/>
    <w:rsid w:val="003D329C"/>
    <w:rsid w:val="0051255B"/>
    <w:rsid w:val="006552DB"/>
    <w:rsid w:val="006C0C77"/>
    <w:rsid w:val="00991185"/>
    <w:rsid w:val="009B13AC"/>
    <w:rsid w:val="00A31FD7"/>
    <w:rsid w:val="00B3012C"/>
    <w:rsid w:val="00C80044"/>
    <w:rsid w:val="00D74CD1"/>
    <w:rsid w:val="00E4024A"/>
    <w:rsid w:val="00E44441"/>
    <w:rsid w:val="00E47D72"/>
    <w:rsid w:val="00E620B2"/>
    <w:rsid w:val="00EE69E6"/>
    <w:rsid w:val="00FB676C"/>
    <w:rsid w:val="00FC10B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DF5C1"/>
  <w15:docId w15:val="{0BE363FB-B156-4AB1-9D8F-38EB4DDAF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zija">
    <w:name w:val="Revision"/>
    <w:hidden/>
    <w:uiPriority w:val="99"/>
    <w:semiHidden/>
    <w:rsid w:val="006552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3141</Words>
  <Characters>17906</Characters>
  <Application>Microsoft Office Word</Application>
  <DocSecurity>0</DocSecurity>
  <Lines>149</Lines>
  <Paragraphs>42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Andrej Seršen</dc:creator>
  <cp:lastModifiedBy>Matej Kovačič (MOPE)</cp:lastModifiedBy>
  <cp:revision>2</cp:revision>
  <dcterms:created xsi:type="dcterms:W3CDTF">2026-06-23T12:39:00Z</dcterms:created>
  <dcterms:modified xsi:type="dcterms:W3CDTF">2026-06-23T12:39:00Z</dcterms:modified>
</cp:coreProperties>
</file>