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48F85" w14:textId="77777777" w:rsidR="00C64E85" w:rsidRDefault="00C64E85">
      <w:pPr>
        <w:spacing w:after="0" w:line="260" w:lineRule="auto"/>
        <w:rPr>
          <w:rFonts w:cs="Arial"/>
        </w:rPr>
      </w:pPr>
    </w:p>
    <w:p w14:paraId="6DC2E184" w14:textId="77777777" w:rsidR="00C64E85" w:rsidRDefault="00C64E85">
      <w:pPr>
        <w:spacing w:after="0" w:line="260" w:lineRule="auto"/>
        <w:rPr>
          <w:rFonts w:cs="Arial"/>
        </w:rPr>
      </w:pPr>
    </w:p>
    <w:p w14:paraId="68527D10" w14:textId="77777777" w:rsidR="00C64E85" w:rsidRDefault="00C64E85">
      <w:pPr>
        <w:spacing w:after="0" w:line="260" w:lineRule="auto"/>
        <w:rPr>
          <w:rFonts w:cs="Arial"/>
        </w:rPr>
      </w:pPr>
    </w:p>
    <w:p w14:paraId="3F94AF3F" w14:textId="77777777" w:rsidR="00C64E85" w:rsidRDefault="00C64E85">
      <w:pPr>
        <w:spacing w:after="0" w:line="260" w:lineRule="auto"/>
        <w:rPr>
          <w:rFonts w:cs="Arial"/>
        </w:rPr>
      </w:pPr>
    </w:p>
    <w:p w14:paraId="4613D4F6" w14:textId="77777777" w:rsidR="00C64E85" w:rsidRDefault="00C64E85">
      <w:pPr>
        <w:spacing w:after="0" w:line="260" w:lineRule="auto"/>
        <w:rPr>
          <w:rFonts w:cs="Arial"/>
        </w:rPr>
      </w:pPr>
    </w:p>
    <w:p w14:paraId="01DDA961" w14:textId="77777777" w:rsidR="00C64E85" w:rsidRDefault="00C64E85">
      <w:pPr>
        <w:spacing w:after="0" w:line="260" w:lineRule="auto"/>
        <w:rPr>
          <w:rFonts w:cs="Arial"/>
        </w:rPr>
      </w:pPr>
    </w:p>
    <w:p w14:paraId="2FB790B5" w14:textId="77777777" w:rsidR="00C64E85" w:rsidRDefault="00C64E85">
      <w:pPr>
        <w:spacing w:after="0" w:line="260" w:lineRule="auto"/>
        <w:rPr>
          <w:rFonts w:cs="Arial"/>
        </w:rPr>
      </w:pPr>
    </w:p>
    <w:p w14:paraId="30373883" w14:textId="77777777" w:rsidR="00C64E85" w:rsidRDefault="00C64E85">
      <w:pPr>
        <w:spacing w:after="0" w:line="260" w:lineRule="auto"/>
        <w:rPr>
          <w:rFonts w:cs="Arial"/>
        </w:rPr>
      </w:pPr>
    </w:p>
    <w:p w14:paraId="517FD261" w14:textId="77777777" w:rsidR="00C64E85" w:rsidRDefault="00C64E85">
      <w:pPr>
        <w:spacing w:after="0" w:line="260" w:lineRule="auto"/>
        <w:rPr>
          <w:rFonts w:cs="Arial"/>
        </w:rPr>
      </w:pPr>
    </w:p>
    <w:p w14:paraId="2FB6B672" w14:textId="77777777" w:rsidR="00C64E85" w:rsidRDefault="00C64E85">
      <w:pPr>
        <w:spacing w:after="0" w:line="260" w:lineRule="auto"/>
        <w:rPr>
          <w:rFonts w:cs="Arial"/>
        </w:rPr>
      </w:pPr>
    </w:p>
    <w:p w14:paraId="0F81F9C6" w14:textId="77777777" w:rsidR="00C64E85" w:rsidRDefault="00C64E85">
      <w:pPr>
        <w:spacing w:after="0" w:line="260" w:lineRule="auto"/>
        <w:rPr>
          <w:rFonts w:cs="Arial"/>
        </w:rPr>
      </w:pPr>
    </w:p>
    <w:p w14:paraId="0857E9EA" w14:textId="77777777" w:rsidR="00C64E85" w:rsidRDefault="00C64E85">
      <w:pPr>
        <w:spacing w:after="0" w:line="260" w:lineRule="auto"/>
        <w:rPr>
          <w:rFonts w:cs="Arial"/>
        </w:rPr>
      </w:pPr>
    </w:p>
    <w:p w14:paraId="2FB56656" w14:textId="77777777" w:rsidR="00C64E85" w:rsidRDefault="00C64E85">
      <w:pPr>
        <w:spacing w:after="0" w:line="260" w:lineRule="auto"/>
        <w:rPr>
          <w:rFonts w:cs="Arial"/>
        </w:rPr>
      </w:pPr>
    </w:p>
    <w:p w14:paraId="5D23D126" w14:textId="77777777" w:rsidR="00C64E85" w:rsidRDefault="00C64E85">
      <w:pPr>
        <w:spacing w:after="0" w:line="260" w:lineRule="auto"/>
        <w:rPr>
          <w:rFonts w:cs="Arial"/>
        </w:rPr>
      </w:pPr>
    </w:p>
    <w:p w14:paraId="421B8BD3" w14:textId="77777777" w:rsidR="00C64E85" w:rsidRDefault="009E487B">
      <w:pPr>
        <w:pStyle w:val="SredinskoOdebeljeno"/>
        <w:spacing w:line="260" w:lineRule="auto"/>
      </w:pPr>
      <w:r>
        <w:t>ZAKON O POTROŠNIŠKIH KREDITIH</w:t>
      </w:r>
    </w:p>
    <w:p w14:paraId="35D00282" w14:textId="77777777" w:rsidR="00C64E85" w:rsidRDefault="00C64E85">
      <w:pPr>
        <w:spacing w:after="0" w:line="260" w:lineRule="auto"/>
        <w:rPr>
          <w:rFonts w:cs="Arial"/>
        </w:rPr>
      </w:pPr>
    </w:p>
    <w:p w14:paraId="07FCFB70" w14:textId="77777777" w:rsidR="00C64E85" w:rsidRDefault="009E487B">
      <w:pPr>
        <w:pStyle w:val="Sredinsko"/>
        <w:spacing w:line="260" w:lineRule="auto"/>
      </w:pPr>
      <w:r>
        <w:t>PREDLOG</w:t>
      </w:r>
    </w:p>
    <w:p w14:paraId="0F46B2BC" w14:textId="77777777" w:rsidR="00C64E85" w:rsidRDefault="00C64E85">
      <w:pPr>
        <w:spacing w:after="0" w:line="260" w:lineRule="auto"/>
        <w:rPr>
          <w:rFonts w:cs="Arial"/>
        </w:rPr>
      </w:pPr>
    </w:p>
    <w:p w14:paraId="26438EDF" w14:textId="77777777" w:rsidR="00C64E85" w:rsidRDefault="00C64E85">
      <w:pPr>
        <w:spacing w:after="0" w:line="260" w:lineRule="auto"/>
        <w:rPr>
          <w:rFonts w:cs="Arial"/>
        </w:rPr>
      </w:pPr>
    </w:p>
    <w:p w14:paraId="08CCB9D0" w14:textId="77777777" w:rsidR="00C64E85" w:rsidRDefault="009E487B">
      <w:pPr>
        <w:pStyle w:val="Sredinsko"/>
        <w:spacing w:line="260" w:lineRule="auto"/>
      </w:pPr>
      <w:r>
        <w:t>EVA: 2026-2190-0018</w:t>
      </w:r>
    </w:p>
    <w:p w14:paraId="310107E7" w14:textId="77777777" w:rsidR="00C64E85" w:rsidRDefault="00C64E85">
      <w:pPr>
        <w:spacing w:after="0" w:line="260" w:lineRule="auto"/>
        <w:rPr>
          <w:rFonts w:cs="Arial"/>
        </w:rPr>
      </w:pPr>
    </w:p>
    <w:p w14:paraId="0F98EA42" w14:textId="77777777" w:rsidR="00C64E85" w:rsidRDefault="009E487B">
      <w:r>
        <w:br w:type="page"/>
      </w:r>
    </w:p>
    <w:p w14:paraId="785FA86F" w14:textId="77777777" w:rsidR="00C64E85" w:rsidRDefault="009E487B">
      <w:pPr>
        <w:pStyle w:val="Odebeljeno"/>
        <w:spacing w:line="260" w:lineRule="auto"/>
      </w:pPr>
      <w:r>
        <w:lastRenderedPageBreak/>
        <w:t>I.</w:t>
      </w:r>
      <w:r>
        <w:tab/>
        <w:t>UVOD</w:t>
      </w:r>
    </w:p>
    <w:p w14:paraId="08CDAEF3" w14:textId="77777777" w:rsidR="00C64E85" w:rsidRDefault="009E487B">
      <w:pPr>
        <w:pStyle w:val="Odebeljeno"/>
        <w:spacing w:line="260" w:lineRule="auto"/>
      </w:pPr>
      <w:r>
        <w:t>1.</w:t>
      </w:r>
      <w:r>
        <w:tab/>
        <w:t>Ocena stanja in razlogi za sprejetje predloga zakona</w:t>
      </w:r>
    </w:p>
    <w:p w14:paraId="55BD673C" w14:textId="77777777" w:rsidR="00C64E85" w:rsidRDefault="00C64E85">
      <w:pPr>
        <w:spacing w:after="0" w:line="260" w:lineRule="auto"/>
        <w:rPr>
          <w:rFonts w:cs="Arial"/>
        </w:rPr>
      </w:pPr>
    </w:p>
    <w:p w14:paraId="5E2E4329" w14:textId="77777777" w:rsidR="00C64E85" w:rsidRDefault="009E487B">
      <w:pPr>
        <w:spacing w:after="0" w:line="240" w:lineRule="auto"/>
        <w:jc w:val="left"/>
      </w:pPr>
      <w:r>
        <w:rPr>
          <w:b/>
        </w:rPr>
        <w:t>1.1. ZAKON O POTROŠNIŠKIH KREDITIH</w:t>
      </w:r>
    </w:p>
    <w:p w14:paraId="2FD357FC" w14:textId="77777777" w:rsidR="00C64E85" w:rsidRDefault="009E487B">
      <w:pPr>
        <w:spacing w:after="0" w:line="240" w:lineRule="auto"/>
      </w:pPr>
      <w:r>
        <w:t xml:space="preserve"> </w:t>
      </w:r>
    </w:p>
    <w:p w14:paraId="59E31B16" w14:textId="77777777" w:rsidR="00C64E85" w:rsidRDefault="009E487B">
      <w:pPr>
        <w:spacing w:after="0" w:line="240" w:lineRule="auto"/>
      </w:pPr>
      <w:r>
        <w:t>Potrošniško kreditiranje je bilo v Republiki Sloveniji prvič posebej urejeno z Zakonom o potrošniških kreditih (Uradni list RS, št. 70/00, v nadaljnjem besedilu: ZPotK), ki je bil sprejet leta 2000 in s katerim smo v slovenski pravni red prenesli Direktivo 87/102/EGS Sveta z dne 22. decembra 1986 o približevanju zakonov in drugih predpisov držav članic v zvezi s potrošniškimi krediti (UL L št. 42 z dne 12. 2. 1987, str. 48), skupaj z obema spremembama te direktive, ki sta jih prinesli Direktiva 90/88/EGS Sv</w:t>
      </w:r>
      <w:r>
        <w:t>eta z dne 22. februarja 1990 o spremembi Direktive 87/102/EGS o približevanju zakonov in drugih predpisov držav članic v zvezi s potrošniškimi krediti (UL L št. 61 z dne 10. 3. 1990, str. 14) in Direktiva 98/7/ES Evropskega parlamenta in Sveta z dne 16. februarja 1998 o spremembi Direktive 87/102/EGS o približevanju zakonov in drugih predpisov držav članic v zvezi s potrošniškimi krediti (UL L št. 101 z dne 1. 4. 1998, str. 17).</w:t>
      </w:r>
    </w:p>
    <w:p w14:paraId="78931233" w14:textId="77777777" w:rsidR="00C64E85" w:rsidRDefault="009E487B">
      <w:pPr>
        <w:spacing w:after="0" w:line="240" w:lineRule="auto"/>
      </w:pPr>
      <w:r>
        <w:t xml:space="preserve"> </w:t>
      </w:r>
    </w:p>
    <w:p w14:paraId="3D2E2E5B" w14:textId="77777777" w:rsidR="00C64E85" w:rsidRDefault="009E487B">
      <w:pPr>
        <w:spacing w:after="0" w:line="240" w:lineRule="auto"/>
      </w:pPr>
      <w:r>
        <w:t>ZPotK je bil prvič spremenjen leta 2004 z Zakonom o spremembah in dopolnitvah zakona o potrošniških kreditih (Uradni list RS, št. 41/04), leta 2007 je bil drugič spremenjen z Zakonom o spremembah in dopolnitvah Zakona o potrošniških kreditih (Uradni list RS, št. 111/07).</w:t>
      </w:r>
    </w:p>
    <w:p w14:paraId="2FB52E67" w14:textId="77777777" w:rsidR="00C64E85" w:rsidRDefault="009E487B">
      <w:pPr>
        <w:spacing w:after="0" w:line="240" w:lineRule="auto"/>
      </w:pPr>
      <w:r>
        <w:t xml:space="preserve"> </w:t>
      </w:r>
    </w:p>
    <w:p w14:paraId="54C1FAFC" w14:textId="77777777" w:rsidR="00C64E85" w:rsidRDefault="009E487B">
      <w:pPr>
        <w:spacing w:after="0" w:line="240" w:lineRule="auto"/>
      </w:pPr>
      <w:r>
        <w:t>Leta 2010 je bil sprejet nov Zakon o potrošniških kreditih (Uradni list RS, št. 59/10) (ZPotK-1), s katerim je bila v slovenski pravni red prenesena v letu 2008 sprejeta Direktiva 2008/48/ES Evropskega parlamenta in Sveta z dne 23. aprila 2008 o potrošniških kreditnih pogodbah in razveljavitvi Direktive Sveta 87/102/EGS (UL L št. 133 z dne 22. 5. 2008, str. 66,</w:t>
      </w:r>
      <w:r>
        <w:rPr>
          <w:b/>
        </w:rPr>
        <w:t xml:space="preserve"> </w:t>
      </w:r>
      <w:r>
        <w:t>v nadaljnjem besedilu: Direktiva 2008/48/ES). Kreditov za nepremičnino Direktiva 2008/48/ES zaradi posebnosti tovrstnih kreditov ni vključevala v področje uporabe, je pa ne glede na načelo popolne harmonizacije, na katerem je temeljila, državam članicam dopuščala, da uporabijo njena pravila tudi za druge vrste kreditov, v kolikor jih Direktiva 2008/48/ES ni urejala, torej tudi za hipotekarne kredite. To možnost je ob sprejetju ZPotK-1 izkoristila tudi Republika Slovenija, zato je s prenosom Direktive 2014/1</w:t>
      </w:r>
      <w:r>
        <w:t xml:space="preserve">7/EU področje hipotekarnih kreditov nadgradila. Za razliko od Direktive 2008/48/EU se je pri Direktivi 2014/17/EU evropski zakonodajalec znova odločil za pristop najmanjše mogoče oziroma minimalne harmonizacije. K odločitvi za tak pristop so privedle znatne razlike v razmerah na nepremičninskih trgih držav članic, zlasti v zvezi s tržno strukturo in udeleženci na trgu, različni kreditni produkti v strukturi kreditov za nepremičnino, različni postopki cenitve nepremičnin, pa tudi različni postopki odobritve </w:t>
      </w:r>
      <w:r>
        <w:t>kreditov v državah članicah.</w:t>
      </w:r>
    </w:p>
    <w:p w14:paraId="30C68005" w14:textId="77777777" w:rsidR="00C64E85" w:rsidRDefault="009E487B">
      <w:pPr>
        <w:spacing w:after="0" w:line="240" w:lineRule="auto"/>
      </w:pPr>
      <w:r>
        <w:t xml:space="preserve"> </w:t>
      </w:r>
    </w:p>
    <w:p w14:paraId="4A2A1DED" w14:textId="77777777" w:rsidR="00C64E85" w:rsidRDefault="009E487B">
      <w:pPr>
        <w:spacing w:after="0" w:line="240" w:lineRule="auto"/>
      </w:pPr>
      <w:r>
        <w:rPr>
          <w:b/>
        </w:rPr>
        <w:t>1.2. EVROPSKE DIREKTIVE NA PODROČJU POTROŠNIŠKEGA KREDITIRANJA</w:t>
      </w:r>
    </w:p>
    <w:p w14:paraId="4CCAEC55" w14:textId="77777777" w:rsidR="00C64E85" w:rsidRDefault="009E487B">
      <w:pPr>
        <w:spacing w:after="0" w:line="240" w:lineRule="auto"/>
      </w:pPr>
      <w:r>
        <w:t xml:space="preserve"> </w:t>
      </w:r>
    </w:p>
    <w:p w14:paraId="1FD94D8D" w14:textId="77777777" w:rsidR="00C64E85" w:rsidRDefault="009E487B">
      <w:pPr>
        <w:spacing w:after="0" w:line="240" w:lineRule="auto"/>
      </w:pPr>
      <w:r>
        <w:t>Z Direktivo 2008/48/ES o potrošniških kreditnih pogodbah, spremenjeno leta 2011, 2014, 2016 in 2019, je bil vzpostavljen usklajen okvir EU za potrošniške kredite, da bi olajšali nemoteno delovanje notranjega trga potrošniških kreditov in nudili visoko raven varstva potrošnikov za zagotovitev njihovega zaupanja.</w:t>
      </w:r>
    </w:p>
    <w:p w14:paraId="6E80D770" w14:textId="77777777" w:rsidR="00C64E85" w:rsidRDefault="009E487B">
      <w:pPr>
        <w:spacing w:after="0" w:line="240" w:lineRule="auto"/>
      </w:pPr>
      <w:r>
        <w:t xml:space="preserve"> </w:t>
      </w:r>
    </w:p>
    <w:p w14:paraId="5FD5CCE3" w14:textId="77777777" w:rsidR="00C64E85" w:rsidRDefault="009E487B">
      <w:pPr>
        <w:spacing w:after="0" w:line="240" w:lineRule="auto"/>
      </w:pPr>
      <w:r>
        <w:t xml:space="preserve">Od sprejetja direktive iz leta 2008 je digitalizacija na splošno korenito spremenila postopek odločanja in navade potrošnikov, ki si zdaj želijo bolj tekoč in hitrejši postopek za pridobitev kredita, pogosto prek spleta. To je vplivalo tudi na sektor potrošniških kreditov, ki se postopoma digitalizira. Novi udeleženci na trgu, kot so platforme za medsebojno posojanje, ponujajo kreditne pogodbe v različnih oblikah. Pojavili so se novi produkti, kot so kratkoročni krediti z višjimi stroški. Digitalizacija je </w:t>
      </w:r>
      <w:r>
        <w:t xml:space="preserve">prinesla tudi nove načine digitalnega razkrivanja informacij in ocenjevanja kreditne sposobnosti potrošnikov z uporabo avtomatiziranih sistemov odločanja in uporabo </w:t>
      </w:r>
      <w:proofErr w:type="spellStart"/>
      <w:r>
        <w:t>netradicionalnih</w:t>
      </w:r>
      <w:proofErr w:type="spellEnd"/>
      <w:r>
        <w:t xml:space="preserve"> podatkov (na primer družbena omrežja).</w:t>
      </w:r>
    </w:p>
    <w:p w14:paraId="2821FB34" w14:textId="77777777" w:rsidR="00C64E85" w:rsidRDefault="009E487B">
      <w:pPr>
        <w:spacing w:after="0" w:line="240" w:lineRule="auto"/>
      </w:pPr>
      <w:r>
        <w:t xml:space="preserve"> </w:t>
      </w:r>
    </w:p>
    <w:p w14:paraId="3AAED275" w14:textId="77777777" w:rsidR="00C64E85" w:rsidRDefault="009E487B">
      <w:pPr>
        <w:spacing w:after="0" w:line="240" w:lineRule="auto"/>
      </w:pPr>
      <w:r>
        <w:t>Evropska komisija je v svojem delovnem programu za leto 2020 napovedala pregled Direktive 2008/48/ES o potrošniških kreditih. Poročila in posvetovanja so pokazali, da je bila Direktiva 2008/48/ES delno uspešna pri zagotavljanju visokih standardov varstva potrošnikov in spodbujanju razvoja enotnega trga za kredite ter da sta ta cilja še vedno relevantna. Razlogi, zakaj je bila navedena direktiva samo delno uspešna, izhajajo iz same direktive, na primer iz nenatančnega besedila določenih členov, in zunanjih d</w:t>
      </w:r>
      <w:r>
        <w:t xml:space="preserve">ejavnikov, kakršni so razvoj, povezan z digitalizacijo, praktična uporaba in izvrševanje v državah članicah, ter dejstva, da določeni vidiki trga potrošniških kreditov v navedeni direktivi niso zajeti. </w:t>
      </w:r>
      <w:r>
        <w:lastRenderedPageBreak/>
        <w:t>Digitalizacija je dodatno prispevala k razvoju trga, ki v času, ko je bila sprejeta Direktiva 2008/48/ES, ni bil predviden. Hiter tehnološki razvoj, ki se je zgodil od sprejetja navedene direktive, je na trg potrošniških kreditnih pogodb tako pri ponudbi kot povpraševanju namreč prinesel pomembne spremembe, n</w:t>
      </w:r>
      <w:r>
        <w:t>a primer pojav novih produktov ter razvoj vedenja in želja potrošnikov. Zaradi nenatančnega besedila nekaterih določb Direktive 2008/48/ES, ki državam članicam omogoča sprejetje različnih določb, ki presegajo določbe iz navedene direktive, je bil regulativni okvir v Uniji s številnih vidikov potrošniških kreditnih pogodb razdrobljen. Dejansko in pravno stanje, ki je posledica teh nacionalnih razlik, v nekaterih primerih vodi v izkrivljanje konkurence med dajalci kreditov v Uniji in ustvarja ovire na notranj</w:t>
      </w:r>
      <w:r>
        <w:t>em trgu. Zaradi tega stanja je možnost potrošnikov, da izkoristijo postopno naraščajočo ponudbo čezmejnih kreditov, ki naj bi se zaradi digitalizacije še povečala, omejena. Posledice takšnih izkrivljanj in omejitev pa se lahko sčasoma pokažejo pri zmanjšanju povpraševanja po blagu in storitvah. To stanje vodi tudi do neustrezne in nedosledne ravni varstva potrošnikov v Uniji.</w:t>
      </w:r>
    </w:p>
    <w:p w14:paraId="5FCCA0CD" w14:textId="77777777" w:rsidR="00C64E85" w:rsidRDefault="009E487B">
      <w:pPr>
        <w:spacing w:after="0" w:line="240" w:lineRule="auto"/>
      </w:pPr>
      <w:r>
        <w:t xml:space="preserve"> </w:t>
      </w:r>
    </w:p>
    <w:p w14:paraId="4841D18E" w14:textId="77777777" w:rsidR="00C64E85" w:rsidRDefault="009E487B">
      <w:pPr>
        <w:spacing w:after="0" w:line="240" w:lineRule="auto"/>
      </w:pPr>
      <w:r>
        <w:t>Evropska komisija je dne 30. 6. 2021 predstavila nov zakonodajni predlog Direktive 2023/2225/EU o potrošniških kreditih, ki nadgrajuje obstoječi okvir Direktive 2008/48/ES s predlogi za posodobitev pravil, ki ustrezajo današnjim spreminjajočim se trgom in poslovnim praksam, močnejšim javnim in zasebnim orodjem za izvrševanje ter boljšim možnostim pravnih sredstev. Pričakuje se, da bodo pravila pozitivno vplivala na varstvo potrošnikov, zmanjšala škodo, okrepila zaupanje in izboljšala socialno vključenost. G</w:t>
      </w:r>
      <w:r>
        <w:t>lede na opredeljene ukrepe naj bi se škoda za potrošnike na ravni celotne Evropske unije v obdobju 2021–2030 zmanjšala za približno 2 milijardi EUR</w:t>
      </w:r>
      <w:r>
        <w:t xml:space="preserve">[1]. Ukrepi vključujejo omejitev efektivne obrestne mere in obrestne mere, ukrepe za preprečevanje in odpravljanje prezadolženosti, s čimer se izboljšuje socialna vključenost. Predlagani ukrepi vključujejo tudi krepitev ocen kreditne sposobnosti, ukrepov </w:t>
      </w:r>
      <w:proofErr w:type="spellStart"/>
      <w:r>
        <w:t>restrukturiranja</w:t>
      </w:r>
      <w:proofErr w:type="spellEnd"/>
      <w:r>
        <w:t xml:space="preserve"> in služb za svetovanje o odplačevanju dolgov.</w:t>
      </w:r>
    </w:p>
    <w:p w14:paraId="201122CF" w14:textId="77777777" w:rsidR="00C64E85" w:rsidRDefault="009E487B">
      <w:pPr>
        <w:spacing w:after="0" w:line="240" w:lineRule="auto"/>
      </w:pPr>
      <w:r>
        <w:t xml:space="preserve"> </w:t>
      </w:r>
    </w:p>
    <w:p w14:paraId="4C711A18" w14:textId="77777777" w:rsidR="00C64E85" w:rsidRDefault="009E487B">
      <w:pPr>
        <w:spacing w:after="0" w:line="240" w:lineRule="auto"/>
      </w:pPr>
      <w:r>
        <w:t xml:space="preserve">Direktiva 2023/2225/EU dopolnjuje tudi pravila iz Direktive 2002/65/ES Evropskega parlamenta in Sveta o trženju finančnih storitev potrošnikom na daljavo (UL L št. 271 z dne 9. 10. 2002, str. 16), ki je bila razveljavljena z Direktivo (EU) 2023/2673/EU z dne 22. novembra 2023 o spremembi Direktive 2011/83/EU glede pogodb o finančnih storitvah, sklenjenih na daljavo, in razveljavitvi Direktive 2002/65/ES. Za zagotovitev pravne varnosti bi se morale v primeru neskladja med določbami Direktive 2023/2225/EU in </w:t>
      </w:r>
      <w:r>
        <w:t xml:space="preserve">določbami Direktive 2023/2673/EU uporabljati določbe Direktive 2023/2225/EU kot </w:t>
      </w:r>
      <w:proofErr w:type="spellStart"/>
      <w:r>
        <w:t>lex</w:t>
      </w:r>
      <w:proofErr w:type="spellEnd"/>
      <w:r>
        <w:t xml:space="preserve"> </w:t>
      </w:r>
      <w:proofErr w:type="spellStart"/>
      <w:r>
        <w:t>specialis</w:t>
      </w:r>
      <w:proofErr w:type="spellEnd"/>
      <w:r>
        <w:rPr>
          <w:i/>
        </w:rPr>
        <w:t>.</w:t>
      </w:r>
    </w:p>
    <w:p w14:paraId="2A02DBB8" w14:textId="77777777" w:rsidR="00C64E85" w:rsidRDefault="009E487B">
      <w:pPr>
        <w:spacing w:after="0" w:line="240" w:lineRule="auto"/>
      </w:pPr>
      <w:r>
        <w:t xml:space="preserve"> </w:t>
      </w:r>
    </w:p>
    <w:p w14:paraId="4AB3E2E2" w14:textId="77777777" w:rsidR="00C64E85" w:rsidRDefault="009E487B">
      <w:pPr>
        <w:spacing w:after="0" w:line="240" w:lineRule="auto"/>
      </w:pPr>
      <w:r>
        <w:rPr>
          <w:b/>
        </w:rPr>
        <w:t>1.3. TRG POTROŠNIŠKEGA KREDITIRANJA V REPUBLIKI SLOVENIJI</w:t>
      </w:r>
    </w:p>
    <w:p w14:paraId="7213C50D" w14:textId="77777777" w:rsidR="00C64E85" w:rsidRDefault="009E487B">
      <w:pPr>
        <w:spacing w:after="0" w:line="240" w:lineRule="auto"/>
      </w:pPr>
      <w:r>
        <w:rPr>
          <w:b/>
        </w:rPr>
        <w:t xml:space="preserve"> </w:t>
      </w:r>
    </w:p>
    <w:p w14:paraId="7B7B7277" w14:textId="77777777" w:rsidR="00C64E85" w:rsidRDefault="009E487B">
      <w:pPr>
        <w:spacing w:after="0" w:line="240" w:lineRule="auto"/>
      </w:pPr>
      <w:r>
        <w:t>Kot izhaja iz Poročila Banke Slovenije</w:t>
      </w:r>
      <w:r>
        <w:rPr>
          <w:b/>
        </w:rPr>
        <w:t>[2]</w:t>
      </w:r>
      <w:r>
        <w:t xml:space="preserve"> se je kreditiranje gospodinjstev do konca leta 2024 krepilo, med novimi krediti so še naprej prevladovala potrošniška posojila. Povpraševanje po stanovanjskih kreditih se je tudi povečevalo, predvsem kot posledica nižanja obrestnih mer in v manjši meri izboljšanja obetov na stanovanjskem trgu. Pri potrošniških kreditih je bilo sicer zaznati porast v manjšem obsegu kot pri stanovanjskih kreditih, je pa bil porast tudi posledica nižanja obrestnih mer.</w:t>
      </w:r>
    </w:p>
    <w:p w14:paraId="49E32B0D" w14:textId="77777777" w:rsidR="00C64E85" w:rsidRDefault="009E487B">
      <w:pPr>
        <w:spacing w:after="0" w:line="240" w:lineRule="auto"/>
      </w:pPr>
      <w:r>
        <w:t xml:space="preserve"> </w:t>
      </w:r>
    </w:p>
    <w:p w14:paraId="2AF77A40" w14:textId="77777777" w:rsidR="00C64E85" w:rsidRDefault="009E487B">
      <w:pPr>
        <w:spacing w:after="0" w:line="240" w:lineRule="auto"/>
      </w:pPr>
      <w:r>
        <w:t xml:space="preserve">V letu 2024 je bila večina </w:t>
      </w:r>
      <w:proofErr w:type="spellStart"/>
      <w:r>
        <w:t>novoodobrenih</w:t>
      </w:r>
      <w:proofErr w:type="spellEnd"/>
      <w:r>
        <w:t xml:space="preserve"> potrošniških kreditov (99 %) in stanovanjskih kreditov (97 %) sklenjenih s fiksno obrestno mero. V zadnjih treh letih se je delež potrošniških posojil v BDP povečal in bil podoben povprečju evrskega območja, medtem ko je ostal delež stanovanjskih posojil v BDP precej manjši od povprečja evrskega območja. Medletna rast stanovanjskih posojil do decembra 2024 se je okrepila na 3,9 %. Stanje stanovanjskih posojil, ki je leta 2023 vztrajalo pri okoli 8,2 mrd EUR, se je do konca leta 2024 povečalo n</w:t>
      </w:r>
      <w:r>
        <w:t>a 8,6 mrd EUR. S tem je rast stanovanjskih posojil v Sloveniji presegla rast v evrskem območju, kjer je znašala 0,6 %. V Sloveniji ostaja delež stanovanjskih posojil v BDP z okoli 13 % precej nižji od povprečja evrskega območja, kjer znaša okoli 35 %.</w:t>
      </w:r>
    </w:p>
    <w:p w14:paraId="7319ABA2" w14:textId="77777777" w:rsidR="00C64E85" w:rsidRDefault="009E487B">
      <w:pPr>
        <w:spacing w:after="0" w:line="240" w:lineRule="auto"/>
      </w:pPr>
      <w:r>
        <w:t xml:space="preserve"> </w:t>
      </w:r>
    </w:p>
    <w:p w14:paraId="3ADA6382" w14:textId="77777777" w:rsidR="00C64E85" w:rsidRDefault="009E487B">
      <w:pPr>
        <w:spacing w:after="0" w:line="240" w:lineRule="auto"/>
      </w:pPr>
      <w:r>
        <w:t>V zadnjem četrtletju 2024 so posojila predstavljala 88,0 % vseh finančnih obveznosti gospodinjstev. Ta so imela ob koncu leta 2024 16.237 mio EUR posojil, večino pri finančnih družbah v Sloveniji (95,1 %), od tega 13.671 mio EUR pri bankah v Sloveniji in 1.657 mio EUR pri drugih finančnih posrednikih. Pri nefinančnih družbah v Sloveniji so imela 378 mio EUR posojil, medtem ko so imela pri kreditojemalcih iz tujine 231 mio EUR posojil. Delež finančnih obveznosti slovenskih gospodinjstev v BDP (27,7 %) je pre</w:t>
      </w:r>
      <w:r>
        <w:t>cej manjši kot pri gospodinjstvih evrskega območja (59,1 %).</w:t>
      </w:r>
    </w:p>
    <w:p w14:paraId="67283D3A" w14:textId="77777777" w:rsidR="00C64E85" w:rsidRDefault="009E487B">
      <w:pPr>
        <w:spacing w:after="0" w:line="240" w:lineRule="auto"/>
        <w:jc w:val="left"/>
      </w:pPr>
      <w:r>
        <w:lastRenderedPageBreak/>
        <w:br/>
        <w:t xml:space="preserve"> </w:t>
      </w:r>
    </w:p>
    <w:p w14:paraId="0DC1D375" w14:textId="77777777" w:rsidR="00C64E85" w:rsidRDefault="009E487B">
      <w:pPr>
        <w:jc w:val="center"/>
      </w:pPr>
      <w:r>
        <w:rPr>
          <w:noProof/>
        </w:rPr>
        <w:drawing>
          <wp:inline distT="0" distB="0" distL="0" distR="0" wp14:anchorId="52F7CDD5" wp14:editId="07A03DF6">
            <wp:extent cx="3810000" cy="3810000"/>
            <wp:effectExtent l="0" t="0" r="9525" b="0"/>
            <wp:docPr id="910908566" name="Slika 910908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908566" name="img910908566.emf"/>
                    <pic:cNvPicPr/>
                  </pic:nvPicPr>
                  <pic:blipFill>
                    <a:blip r:embed="rId6">
                      <a:extLst>
                        <a:ext uri="{28A0092B-C50C-407E-A947-70E740481C1C}">
                          <a14:useLocalDpi xmlns:a14="http://schemas.microsoft.com/office/drawing/2010/main" val="0"/>
                        </a:ext>
                      </a:extLst>
                    </a:blip>
                    <a:stretch>
                      <a:fillRect/>
                    </a:stretch>
                  </pic:blipFill>
                  <pic:spPr>
                    <a:xfrm>
                      <a:off x="0" y="0"/>
                      <a:ext cx="3810000" cy="3810000"/>
                    </a:xfrm>
                    <a:prstGeom prst="rect">
                      <a:avLst/>
                    </a:prstGeom>
                  </pic:spPr>
                </pic:pic>
              </a:graphicData>
            </a:graphic>
          </wp:inline>
        </w:drawing>
      </w:r>
    </w:p>
    <w:p w14:paraId="5FD9ECDE" w14:textId="77777777" w:rsidR="00C64E85" w:rsidRDefault="00C64E85">
      <w:pPr>
        <w:spacing w:after="0" w:line="240" w:lineRule="auto"/>
      </w:pPr>
    </w:p>
    <w:p w14:paraId="4660F7C9" w14:textId="77777777" w:rsidR="00C64E85" w:rsidRDefault="009E487B">
      <w:pPr>
        <w:spacing w:after="0" w:line="240" w:lineRule="auto"/>
      </w:pPr>
      <w:r>
        <w:t>Vir: Informacija o poslovanju bank. Podatki do aprila 2025 s komentarjem, Banka Slovenije, junij 2025, str. 15.</w:t>
      </w:r>
    </w:p>
    <w:p w14:paraId="110EAC85" w14:textId="77777777" w:rsidR="00C64E85" w:rsidRDefault="009E487B">
      <w:pPr>
        <w:spacing w:after="0" w:line="240" w:lineRule="auto"/>
      </w:pPr>
      <w:r>
        <w:t xml:space="preserve"> </w:t>
      </w:r>
    </w:p>
    <w:p w14:paraId="7AFD1D44" w14:textId="77777777" w:rsidR="00C64E85" w:rsidRDefault="009E487B">
      <w:pPr>
        <w:spacing w:after="0" w:line="240" w:lineRule="auto"/>
      </w:pPr>
      <w:r>
        <w:t>Po anketi EU-SILC[3]</w:t>
      </w:r>
      <w:r>
        <w:t xml:space="preserve"> je bilo največ gospodinjstev, ki so menila, da je breme stanovanjskih stroškov veliko, v najnižjem dohodkovnem razredu. V letu 2024 je bil ta delež (39 %) nekoliko nižji kot v letu 2023 (42 %) in enak kot v letu 2022. Kljub temu ostaja delež slovenskih gospodinjstev, ki so preobremenjena s stanovanjskimi stroški, ker ti presegajo 40 % njihovega razpoložljivega dohodka, s 3,5 % med nižjimi v EU. Ta delež je najnižji tudi zato, ker so slovenska gospodinjstva manj zadolžena kot v povprečju gospodinjstva EU. M</w:t>
      </w:r>
      <w:r>
        <w:t>ed stanovanjske stroške namreč spada tudi stanovanjski kredit.</w:t>
      </w:r>
    </w:p>
    <w:p w14:paraId="5B58A752" w14:textId="77777777" w:rsidR="00C64E85" w:rsidRDefault="009E487B">
      <w:pPr>
        <w:spacing w:after="0" w:line="240" w:lineRule="auto"/>
      </w:pPr>
      <w:r>
        <w:t xml:space="preserve"> </w:t>
      </w:r>
    </w:p>
    <w:p w14:paraId="7317EB19" w14:textId="77777777" w:rsidR="00C64E85" w:rsidRDefault="009E487B">
      <w:pPr>
        <w:spacing w:after="0" w:line="240" w:lineRule="auto"/>
      </w:pPr>
      <w:r>
        <w:t xml:space="preserve">Slovenske </w:t>
      </w:r>
      <w:proofErr w:type="spellStart"/>
      <w:r>
        <w:t>lizinške</w:t>
      </w:r>
      <w:proofErr w:type="spellEnd"/>
      <w:r>
        <w:t xml:space="preserve"> družbe izvajajo pretežno finančni najem, kar v večini predstavlja financiranje nakupov vozil. Med številom </w:t>
      </w:r>
      <w:proofErr w:type="spellStart"/>
      <w:r>
        <w:t>novoodobrenih</w:t>
      </w:r>
      <w:proofErr w:type="spellEnd"/>
      <w:r>
        <w:t xml:space="preserve"> poslov na področju </w:t>
      </w:r>
      <w:proofErr w:type="spellStart"/>
      <w:r>
        <w:t>lizinga</w:t>
      </w:r>
      <w:proofErr w:type="spellEnd"/>
      <w:r>
        <w:t xml:space="preserve"> so prevladovali posli z osebnimi avtomobili (49,7 %), sledili so posli s komercialnimi in tovornimi vozili (34,3 %), z ostalimi premičninami (9,1 %) ter s proizvodno opremo in stroji (5,9 %). Večina novih poslov je bila sklenjenih z ročnostjo od 5 do 10 let (54,5 %), sledili so posli z ročnostjo od 1 do 5 let (31,4 %). Največ novih poslov je bilo sklenj</w:t>
      </w:r>
      <w:r>
        <w:t>enih z gospodinjstvi (54,6 %) ter z nefinančnimi družbami (45,2 %).</w:t>
      </w:r>
    </w:p>
    <w:p w14:paraId="77A31703" w14:textId="77777777" w:rsidR="00C64E85" w:rsidRDefault="009E487B">
      <w:pPr>
        <w:spacing w:after="0" w:line="240" w:lineRule="auto"/>
      </w:pPr>
      <w:r>
        <w:t xml:space="preserve"> </w:t>
      </w:r>
    </w:p>
    <w:p w14:paraId="46B6D4E3" w14:textId="77777777" w:rsidR="00C64E85" w:rsidRDefault="009E487B">
      <w:pPr>
        <w:spacing w:after="0" w:line="240" w:lineRule="auto"/>
      </w:pPr>
      <w:r>
        <w:rPr>
          <w:b/>
        </w:rPr>
        <w:t>1.4. DAJALCI KREDITOV IN KREDITNI POSREDNIKI</w:t>
      </w:r>
    </w:p>
    <w:p w14:paraId="6F11D99C" w14:textId="77777777" w:rsidR="00C64E85" w:rsidRDefault="009E487B">
      <w:pPr>
        <w:spacing w:after="0" w:line="240" w:lineRule="auto"/>
      </w:pPr>
      <w:r>
        <w:t xml:space="preserve"> </w:t>
      </w:r>
    </w:p>
    <w:p w14:paraId="1AD62B03" w14:textId="77777777" w:rsidR="00C64E85" w:rsidRDefault="009E487B">
      <w:pPr>
        <w:spacing w:after="0" w:line="240" w:lineRule="auto"/>
      </w:pPr>
      <w:r>
        <w:t>Iz javno objavljenih registrov, ki jih vodi Banka Slovenije[4]</w:t>
      </w:r>
      <w:r>
        <w:t>, je razvidno, da je bilo na dan 28. 4.2026 skupaj 12 kreditnih institucij, ki vključujejo banke in hranilnice, 2 plačilni instituciji in 3 družbe za izdajo elektronskega denarja. Kar 294 bank držav EGP se je notificiralo pri Banki Slovenije za čezmejno opravljanje dejavnosti v Republiki Sloveniji. Med slednjimi je največ bank, ki so notificirale opravljanje dejavnosti v Republiki Sloveniji iz Avstrije, Velike Britanije, Nemčije, Luksemburga in Francije. Sledijo Irska, Italija in Nizozemska.</w:t>
      </w:r>
    </w:p>
    <w:p w14:paraId="253CD6F3" w14:textId="77777777" w:rsidR="00C64E85" w:rsidRDefault="009E487B">
      <w:pPr>
        <w:spacing w:after="0" w:line="240" w:lineRule="auto"/>
        <w:jc w:val="left"/>
      </w:pPr>
      <w:r>
        <w:t xml:space="preserve"> </w:t>
      </w:r>
    </w:p>
    <w:p w14:paraId="2A0EFF58" w14:textId="77777777" w:rsidR="00C64E85" w:rsidRDefault="009E487B">
      <w:pPr>
        <w:spacing w:after="0" w:line="240" w:lineRule="auto"/>
        <w:jc w:val="left"/>
      </w:pPr>
      <w:r>
        <w:rPr>
          <w:b/>
        </w:rPr>
        <w:t>1.     Kreditne institucije na dan 28. 4. 2026:</w:t>
      </w:r>
    </w:p>
    <w:p w14:paraId="1C66AF5C" w14:textId="77777777" w:rsidR="00C64E85" w:rsidRDefault="009E487B">
      <w:pPr>
        <w:spacing w:after="0" w:line="240" w:lineRule="auto"/>
      </w:pPr>
      <w:r>
        <w:t xml:space="preserve"> </w:t>
      </w:r>
    </w:p>
    <w:p w14:paraId="2A620E7A" w14:textId="77777777" w:rsidR="00C64E85" w:rsidRDefault="009E487B">
      <w:pPr>
        <w:spacing w:after="0" w:line="240" w:lineRule="auto"/>
      </w:pPr>
      <w:r>
        <w:rPr>
          <w:b/>
          <w:u w:val="single"/>
        </w:rPr>
        <w:t>Banke:</w:t>
      </w:r>
      <w:r>
        <w:t xml:space="preserve"> </w:t>
      </w:r>
      <w:proofErr w:type="spellStart"/>
      <w:r>
        <w:t>Addiko</w:t>
      </w:r>
      <w:proofErr w:type="spellEnd"/>
      <w:r>
        <w:t xml:space="preserve"> Bank </w:t>
      </w:r>
      <w:proofErr w:type="spellStart"/>
      <w:r>
        <w:t>d.d</w:t>
      </w:r>
      <w:proofErr w:type="spellEnd"/>
      <w:r>
        <w:t xml:space="preserve">., Banka </w:t>
      </w:r>
      <w:proofErr w:type="spellStart"/>
      <w:r>
        <w:t>Intesa</w:t>
      </w:r>
      <w:proofErr w:type="spellEnd"/>
      <w:r>
        <w:t xml:space="preserve"> </w:t>
      </w:r>
      <w:proofErr w:type="spellStart"/>
      <w:r>
        <w:t>Sanpaolo</w:t>
      </w:r>
      <w:proofErr w:type="spellEnd"/>
      <w:r>
        <w:t xml:space="preserve"> </w:t>
      </w:r>
      <w:proofErr w:type="spellStart"/>
      <w:r>
        <w:t>d.d</w:t>
      </w:r>
      <w:proofErr w:type="spellEnd"/>
      <w:r>
        <w:t xml:space="preserve">., Banka Sparkasse </w:t>
      </w:r>
      <w:proofErr w:type="spellStart"/>
      <w:r>
        <w:t>d.d</w:t>
      </w:r>
      <w:proofErr w:type="spellEnd"/>
      <w:r>
        <w:t xml:space="preserve">., Deželna Banka Slovenije </w:t>
      </w:r>
      <w:proofErr w:type="spellStart"/>
      <w:r>
        <w:t>d.d</w:t>
      </w:r>
      <w:proofErr w:type="spellEnd"/>
      <w:r>
        <w:t xml:space="preserve">., Gorenjska banka </w:t>
      </w:r>
      <w:proofErr w:type="spellStart"/>
      <w:r>
        <w:t>d.d</w:t>
      </w:r>
      <w:proofErr w:type="spellEnd"/>
      <w:r>
        <w:t xml:space="preserve">., Kranj, Nova Ljubljanska banka </w:t>
      </w:r>
      <w:proofErr w:type="spellStart"/>
      <w:r>
        <w:t>d.d</w:t>
      </w:r>
      <w:proofErr w:type="spellEnd"/>
      <w:r>
        <w:t xml:space="preserve">., OTP banka </w:t>
      </w:r>
      <w:proofErr w:type="spellStart"/>
      <w:r>
        <w:t>d.d</w:t>
      </w:r>
      <w:proofErr w:type="spellEnd"/>
      <w:r>
        <w:t xml:space="preserve">., SID-Slovenska izvozna in razvojna banka, </w:t>
      </w:r>
      <w:proofErr w:type="spellStart"/>
      <w:r>
        <w:t>d.d</w:t>
      </w:r>
      <w:proofErr w:type="spellEnd"/>
      <w:r>
        <w:t xml:space="preserve">., </w:t>
      </w:r>
      <w:proofErr w:type="spellStart"/>
      <w:r>
        <w:t>UniCredit</w:t>
      </w:r>
      <w:proofErr w:type="spellEnd"/>
      <w:r>
        <w:t xml:space="preserve"> Banka Slovenija </w:t>
      </w:r>
      <w:proofErr w:type="spellStart"/>
      <w:r>
        <w:t>d.d</w:t>
      </w:r>
      <w:proofErr w:type="spellEnd"/>
      <w:r>
        <w:t>.</w:t>
      </w:r>
    </w:p>
    <w:p w14:paraId="0ED21EB0" w14:textId="77777777" w:rsidR="00C64E85" w:rsidRDefault="009E487B">
      <w:pPr>
        <w:spacing w:after="0" w:line="240" w:lineRule="auto"/>
      </w:pPr>
      <w:r>
        <w:t xml:space="preserve"> </w:t>
      </w:r>
    </w:p>
    <w:p w14:paraId="2DEFFA8A" w14:textId="77777777" w:rsidR="00C64E85" w:rsidRDefault="009E487B">
      <w:pPr>
        <w:spacing w:after="0" w:line="240" w:lineRule="auto"/>
        <w:jc w:val="left"/>
      </w:pPr>
      <w:r>
        <w:rPr>
          <w:b/>
          <w:u w:val="single"/>
        </w:rPr>
        <w:t>Hranilnice</w:t>
      </w:r>
      <w:r>
        <w:rPr>
          <w:b/>
        </w:rPr>
        <w:t>:</w:t>
      </w:r>
      <w:r>
        <w:t xml:space="preserve"> Delavska hranilnica </w:t>
      </w:r>
      <w:proofErr w:type="spellStart"/>
      <w:r>
        <w:t>d.d</w:t>
      </w:r>
      <w:proofErr w:type="spellEnd"/>
      <w:r>
        <w:t xml:space="preserve">. Ljubljana, Hranilnica Lon </w:t>
      </w:r>
      <w:proofErr w:type="spellStart"/>
      <w:r>
        <w:t>d.d</w:t>
      </w:r>
      <w:proofErr w:type="spellEnd"/>
      <w:r>
        <w:t xml:space="preserve">., Kranj, Primorska Hranilnica Vipava </w:t>
      </w:r>
      <w:proofErr w:type="spellStart"/>
      <w:r>
        <w:t>d.d</w:t>
      </w:r>
      <w:proofErr w:type="spellEnd"/>
      <w:r>
        <w:t>.</w:t>
      </w:r>
    </w:p>
    <w:p w14:paraId="6A6B473D" w14:textId="77777777" w:rsidR="00C64E85" w:rsidRDefault="009E487B">
      <w:pPr>
        <w:spacing w:after="0" w:line="240" w:lineRule="auto"/>
      </w:pPr>
      <w:r>
        <w:t xml:space="preserve"> </w:t>
      </w:r>
    </w:p>
    <w:p w14:paraId="3098D776" w14:textId="77777777" w:rsidR="00C64E85" w:rsidRDefault="009E487B">
      <w:pPr>
        <w:spacing w:after="0" w:line="240" w:lineRule="auto"/>
        <w:jc w:val="left"/>
      </w:pPr>
      <w:r>
        <w:rPr>
          <w:b/>
        </w:rPr>
        <w:t>Kreditne institucije na dan 28.4.2026</w:t>
      </w: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8299"/>
        <w:gridCol w:w="1091"/>
      </w:tblGrid>
      <w:tr w:rsidR="00C64E85" w14:paraId="4DB99FE2"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28E9DB6" w14:textId="77777777" w:rsidR="00C64E85" w:rsidRDefault="009E487B">
            <w:pPr>
              <w:rPr>
                <w:rFonts w:cs="Arial"/>
                <w:color w:val="000000"/>
              </w:rPr>
            </w:pPr>
            <w:r>
              <w:rPr>
                <w:rFonts w:cs="Arial"/>
                <w:b/>
                <w:color w:val="000000"/>
              </w:rPr>
              <w:t>Banke, hranilnice, kreditni posredniki, podružnice, notifikacije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44532C5" w14:textId="77777777" w:rsidR="00C64E85" w:rsidRDefault="009E487B">
            <w:pPr>
              <w:rPr>
                <w:rFonts w:cs="Arial"/>
                <w:color w:val="000000"/>
              </w:rPr>
            </w:pPr>
            <w:r>
              <w:rPr>
                <w:rFonts w:cs="Arial"/>
                <w:b/>
                <w:color w:val="000000"/>
              </w:rPr>
              <w:t>Število</w:t>
            </w:r>
          </w:p>
        </w:tc>
      </w:tr>
      <w:tr w:rsidR="00C64E85" w14:paraId="4C4C2776"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53785A7" w14:textId="77777777" w:rsidR="00C64E85" w:rsidRDefault="009E487B">
            <w:pPr>
              <w:rPr>
                <w:rFonts w:cs="Arial"/>
                <w:color w:val="000000"/>
              </w:rPr>
            </w:pPr>
            <w:r>
              <w:rPr>
                <w:rFonts w:cs="Arial"/>
                <w:color w:val="000000"/>
              </w:rPr>
              <w:t>št. bank v RS</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E0F4EBB" w14:textId="77777777" w:rsidR="00C64E85" w:rsidRDefault="009E487B">
            <w:pPr>
              <w:jc w:val="right"/>
              <w:rPr>
                <w:rFonts w:cs="Arial"/>
                <w:color w:val="000000"/>
              </w:rPr>
            </w:pPr>
            <w:r>
              <w:rPr>
                <w:rFonts w:cs="Arial"/>
                <w:color w:val="000000"/>
              </w:rPr>
              <w:t>9</w:t>
            </w:r>
          </w:p>
        </w:tc>
      </w:tr>
      <w:tr w:rsidR="00C64E85" w14:paraId="01EF21BE"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092B74E" w14:textId="77777777" w:rsidR="00C64E85" w:rsidRDefault="009E487B">
            <w:pPr>
              <w:rPr>
                <w:rFonts w:cs="Arial"/>
                <w:color w:val="000000"/>
              </w:rPr>
            </w:pPr>
            <w:r>
              <w:rPr>
                <w:rFonts w:cs="Arial"/>
                <w:color w:val="000000"/>
              </w:rPr>
              <w:t>št. hranilnic v RS</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78EF238" w14:textId="77777777" w:rsidR="00C64E85" w:rsidRDefault="009E487B">
            <w:pPr>
              <w:jc w:val="right"/>
              <w:rPr>
                <w:rFonts w:cs="Arial"/>
                <w:color w:val="000000"/>
              </w:rPr>
            </w:pPr>
            <w:r>
              <w:rPr>
                <w:rFonts w:cs="Arial"/>
                <w:color w:val="000000"/>
              </w:rPr>
              <w:t>3</w:t>
            </w:r>
          </w:p>
        </w:tc>
      </w:tr>
      <w:tr w:rsidR="00C64E85" w14:paraId="6E57E215"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DEE2FDE" w14:textId="77777777" w:rsidR="00C64E85" w:rsidRDefault="009E487B">
            <w:pPr>
              <w:rPr>
                <w:rFonts w:cs="Arial"/>
                <w:color w:val="000000"/>
              </w:rPr>
            </w:pPr>
            <w:r>
              <w:rPr>
                <w:rFonts w:cs="Arial"/>
                <w:color w:val="000000"/>
              </w:rPr>
              <w:t>št. bank držav EGP, ki so notificirale opravljanje dejavnosti v RS</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5AF3A2E" w14:textId="77777777" w:rsidR="00C64E85" w:rsidRDefault="009E487B">
            <w:pPr>
              <w:jc w:val="right"/>
              <w:rPr>
                <w:rFonts w:cs="Arial"/>
                <w:color w:val="000000"/>
              </w:rPr>
            </w:pPr>
            <w:r>
              <w:rPr>
                <w:rFonts w:cs="Arial"/>
                <w:color w:val="000000"/>
              </w:rPr>
              <w:t>294</w:t>
            </w:r>
          </w:p>
        </w:tc>
      </w:tr>
    </w:tbl>
    <w:p w14:paraId="3C8924A2" w14:textId="77777777" w:rsidR="00C64E85" w:rsidRDefault="00C64E85"/>
    <w:p w14:paraId="744F2EFE" w14:textId="77777777" w:rsidR="00C64E85" w:rsidRDefault="009E487B">
      <w:pPr>
        <w:spacing w:after="0" w:line="240" w:lineRule="auto"/>
        <w:jc w:val="left"/>
      </w:pPr>
      <w:r>
        <w:t>Vir: Banka Slovenije: Nadzor bančnega sistema, http://www.bsi.si/, april 2026.</w:t>
      </w:r>
    </w:p>
    <w:p w14:paraId="1CCAC5CE" w14:textId="77777777" w:rsidR="00C64E85" w:rsidRDefault="009E487B">
      <w:pPr>
        <w:spacing w:after="0" w:line="240" w:lineRule="auto"/>
        <w:jc w:val="left"/>
      </w:pPr>
      <w:r>
        <w:rPr>
          <w:b/>
        </w:rPr>
        <w:t xml:space="preserve"> </w:t>
      </w:r>
    </w:p>
    <w:p w14:paraId="2A13294F" w14:textId="77777777" w:rsidR="00C64E85" w:rsidRDefault="009E487B">
      <w:pPr>
        <w:spacing w:after="0" w:line="240" w:lineRule="auto"/>
        <w:jc w:val="left"/>
      </w:pPr>
      <w:r>
        <w:rPr>
          <w:b/>
        </w:rPr>
        <w:t>Število članov centralnega kreditnega registra na dan 28.4.2026</w:t>
      </w: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8115"/>
        <w:gridCol w:w="1275"/>
      </w:tblGrid>
      <w:tr w:rsidR="00C64E85" w14:paraId="7EEC7C61"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C247B64" w14:textId="77777777" w:rsidR="00C64E85" w:rsidRDefault="009E487B">
            <w:pPr>
              <w:rPr>
                <w:rFonts w:cs="Arial"/>
                <w:color w:val="000000"/>
              </w:rPr>
            </w:pPr>
            <w:r>
              <w:rPr>
                <w:rFonts w:cs="Arial"/>
                <w:b/>
                <w:color w:val="000000"/>
              </w:rPr>
              <w:t>CENTRALNI KREDITNI REGISTER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E9E6DF0" w14:textId="77777777" w:rsidR="00C64E85" w:rsidRDefault="009E487B">
            <w:pPr>
              <w:rPr>
                <w:rFonts w:cs="Arial"/>
                <w:color w:val="000000"/>
              </w:rPr>
            </w:pPr>
            <w:r>
              <w:rPr>
                <w:rFonts w:cs="Arial"/>
                <w:b/>
                <w:color w:val="000000"/>
              </w:rPr>
              <w:t>Število</w:t>
            </w:r>
          </w:p>
        </w:tc>
      </w:tr>
      <w:tr w:rsidR="00C64E85" w14:paraId="63716749"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16CA087" w14:textId="77777777" w:rsidR="00C64E85" w:rsidRDefault="009E487B">
            <w:pPr>
              <w:rPr>
                <w:rFonts w:cs="Arial"/>
                <w:color w:val="000000"/>
              </w:rPr>
            </w:pPr>
            <w:r>
              <w:rPr>
                <w:rFonts w:cs="Arial"/>
                <w:color w:val="000000"/>
              </w:rPr>
              <w:t>Število vključenih dajalcev kreditov</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F574EA8" w14:textId="77777777" w:rsidR="00C64E85" w:rsidRDefault="009E487B">
            <w:pPr>
              <w:jc w:val="right"/>
              <w:rPr>
                <w:rFonts w:cs="Arial"/>
                <w:color w:val="000000"/>
              </w:rPr>
            </w:pPr>
            <w:r>
              <w:rPr>
                <w:rFonts w:cs="Arial"/>
                <w:color w:val="000000"/>
              </w:rPr>
              <w:t>20</w:t>
            </w:r>
          </w:p>
        </w:tc>
      </w:tr>
      <w:tr w:rsidR="00C64E85" w14:paraId="222ED024"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09436B6" w14:textId="77777777" w:rsidR="00C64E85" w:rsidRDefault="009E487B">
            <w:pPr>
              <w:rPr>
                <w:rFonts w:cs="Arial"/>
                <w:color w:val="000000"/>
              </w:rPr>
            </w:pPr>
            <w:r>
              <w:rPr>
                <w:rFonts w:cs="Arial"/>
                <w:color w:val="000000"/>
              </w:rPr>
              <w:t>Število obveznih članov centralnega kreditnega registra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10399C5" w14:textId="77777777" w:rsidR="00C64E85" w:rsidRDefault="009E487B">
            <w:pPr>
              <w:jc w:val="right"/>
              <w:rPr>
                <w:rFonts w:cs="Arial"/>
                <w:color w:val="000000"/>
              </w:rPr>
            </w:pPr>
            <w:r>
              <w:rPr>
                <w:rFonts w:cs="Arial"/>
                <w:color w:val="000000"/>
              </w:rPr>
              <w:t>37</w:t>
            </w:r>
          </w:p>
        </w:tc>
      </w:tr>
    </w:tbl>
    <w:p w14:paraId="78F3CA0B" w14:textId="77777777" w:rsidR="00C64E85" w:rsidRDefault="00C64E85"/>
    <w:p w14:paraId="3B9B0773" w14:textId="77777777" w:rsidR="00C64E85" w:rsidRDefault="009E487B">
      <w:pPr>
        <w:spacing w:after="0" w:line="240" w:lineRule="auto"/>
        <w:jc w:val="left"/>
      </w:pPr>
      <w:r>
        <w:t>Vir: Banka Slovenije: Centralni kreditni register, https://www.bsi.si/sl/nadzor-bancnega-sistema/register-subjektov-nadzora?q[category]=14, april 2026.</w:t>
      </w:r>
    </w:p>
    <w:p w14:paraId="45799F91" w14:textId="77777777" w:rsidR="00C64E85" w:rsidRDefault="009E487B">
      <w:pPr>
        <w:spacing w:after="0" w:line="240" w:lineRule="auto"/>
        <w:jc w:val="left"/>
      </w:pPr>
      <w:r>
        <w:t xml:space="preserve"> </w:t>
      </w:r>
    </w:p>
    <w:p w14:paraId="65EB60E1" w14:textId="77777777" w:rsidR="00C64E85" w:rsidRDefault="009E487B">
      <w:pPr>
        <w:spacing w:after="0" w:line="240" w:lineRule="auto"/>
        <w:jc w:val="left"/>
      </w:pPr>
      <w:r>
        <w:rPr>
          <w:b/>
        </w:rPr>
        <w:t>2.     Plačilne institucije:</w:t>
      </w:r>
    </w:p>
    <w:p w14:paraId="11F08476" w14:textId="77777777" w:rsidR="00C64E85" w:rsidRDefault="009E487B">
      <w:pPr>
        <w:spacing w:after="0" w:line="240" w:lineRule="auto"/>
      </w:pPr>
      <w:r>
        <w:t xml:space="preserve">A1 Slovenija </w:t>
      </w:r>
      <w:proofErr w:type="spellStart"/>
      <w:r>
        <w:t>d.d</w:t>
      </w:r>
      <w:proofErr w:type="spellEnd"/>
      <w:r>
        <w:t xml:space="preserve">. in Sparkasse </w:t>
      </w:r>
      <w:proofErr w:type="spellStart"/>
      <w:r>
        <w:t>Pay</w:t>
      </w:r>
      <w:proofErr w:type="spellEnd"/>
      <w:r>
        <w:t xml:space="preserve"> poslovanje s kreditnimi karticami, d. o. o.</w:t>
      </w:r>
    </w:p>
    <w:p w14:paraId="53166BD9" w14:textId="77777777" w:rsidR="00C64E85" w:rsidRDefault="009E487B">
      <w:pPr>
        <w:spacing w:after="0" w:line="240" w:lineRule="auto"/>
      </w:pPr>
      <w:r>
        <w:t xml:space="preserve"> </w:t>
      </w:r>
    </w:p>
    <w:p w14:paraId="1E343A87" w14:textId="77777777" w:rsidR="00C64E85" w:rsidRDefault="009E487B">
      <w:pPr>
        <w:spacing w:after="0" w:line="240" w:lineRule="auto"/>
        <w:jc w:val="left"/>
      </w:pPr>
      <w:r>
        <w:rPr>
          <w:b/>
        </w:rPr>
        <w:t>3.     Družbe za izdajo elektronskega denarja:</w:t>
      </w:r>
    </w:p>
    <w:p w14:paraId="54B60696" w14:textId="77777777" w:rsidR="00C64E85" w:rsidRDefault="009E487B">
      <w:pPr>
        <w:spacing w:after="0" w:line="240" w:lineRule="auto"/>
      </w:pPr>
      <w:proofErr w:type="spellStart"/>
      <w:r>
        <w:t>Paywiser</w:t>
      </w:r>
      <w:proofErr w:type="spellEnd"/>
      <w:r>
        <w:t xml:space="preserve"> družba za izdajo elektronskega denarja in plačilne storitve, d. o. o., Petrol </w:t>
      </w:r>
      <w:proofErr w:type="spellStart"/>
      <w:r>
        <w:t>Pay</w:t>
      </w:r>
      <w:proofErr w:type="spellEnd"/>
      <w:r>
        <w:t xml:space="preserve"> družba za izdajo elektronskega denarja in plačilne storitve, d. o. o. in Telekom Slovenija </w:t>
      </w:r>
      <w:proofErr w:type="spellStart"/>
      <w:r>
        <w:t>d.d</w:t>
      </w:r>
      <w:proofErr w:type="spellEnd"/>
      <w:r>
        <w:t>.</w:t>
      </w:r>
    </w:p>
    <w:p w14:paraId="66279583" w14:textId="77777777" w:rsidR="00C64E85" w:rsidRDefault="009E487B">
      <w:pPr>
        <w:spacing w:after="0" w:line="240" w:lineRule="auto"/>
      </w:pPr>
      <w:r>
        <w:t xml:space="preserve"> </w:t>
      </w:r>
    </w:p>
    <w:p w14:paraId="179FA772" w14:textId="77777777" w:rsidR="00C64E85" w:rsidRDefault="009E487B">
      <w:pPr>
        <w:spacing w:after="0" w:line="240" w:lineRule="auto"/>
        <w:jc w:val="left"/>
      </w:pPr>
      <w:r>
        <w:rPr>
          <w:b/>
        </w:rPr>
        <w:t xml:space="preserve">4.     </w:t>
      </w:r>
      <w:proofErr w:type="spellStart"/>
      <w:r>
        <w:rPr>
          <w:b/>
        </w:rPr>
        <w:t>Nekreditne</w:t>
      </w:r>
      <w:proofErr w:type="spellEnd"/>
      <w:r>
        <w:rPr>
          <w:b/>
        </w:rPr>
        <w:t xml:space="preserve"> institucije (nebančni dajalci kreditov):</w:t>
      </w:r>
    </w:p>
    <w:p w14:paraId="62E7869F" w14:textId="77777777" w:rsidR="00C64E85" w:rsidRDefault="009E487B">
      <w:pPr>
        <w:spacing w:after="0" w:line="240" w:lineRule="auto"/>
      </w:pPr>
      <w:r>
        <w:t>Na dan 25. 3. 2026 je bilo v Registru nebančnih dajalcev kreditov[5]</w:t>
      </w:r>
      <w:r>
        <w:t>, ki ga v skladu z ZPotK-2 vodi Ministrstvo za gospodarstvo, turizem in šport, vpisanih 47 nebančnih dajalcev kreditov. V spodnji razpredelnice so podatki o številu sklenjenih kreditnih pogodb glede na ročnost in zneske. Skupno število sklenjenih kreditnih pogodb v letu 2024, o katerih so dajalci kreditov v letu 2025 poročali za preteklo leto, je bilo 180.648. Največ kreditnih pogodb je bilo v sklenjenih v zadnjem razredu nad 36 mesecev in do 10 let ter nad 4.000 evrov in do 20.000 evrov.</w:t>
      </w:r>
    </w:p>
    <w:p w14:paraId="6724632B" w14:textId="77777777" w:rsidR="00C64E85" w:rsidRDefault="009E487B">
      <w:pPr>
        <w:spacing w:after="0" w:line="240" w:lineRule="auto"/>
      </w:pPr>
      <w:r>
        <w:t xml:space="preserve"> </w:t>
      </w:r>
    </w:p>
    <w:p w14:paraId="79FD478D" w14:textId="77777777" w:rsidR="00C64E85" w:rsidRDefault="009E487B">
      <w:pPr>
        <w:spacing w:after="0" w:line="240" w:lineRule="auto"/>
        <w:jc w:val="left"/>
      </w:pPr>
      <w:r>
        <w:rPr>
          <w:b/>
        </w:rPr>
        <w:t>Sklenjene kreditne pogodbe nebančnih dajalcev kreditov v letu 2024</w:t>
      </w: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1589"/>
        <w:gridCol w:w="1661"/>
        <w:gridCol w:w="1661"/>
        <w:gridCol w:w="1799"/>
        <w:gridCol w:w="2680"/>
      </w:tblGrid>
      <w:tr w:rsidR="00C64E85" w14:paraId="4398C56F" w14:textId="77777777">
        <w:tc>
          <w:tcPr>
            <w:tcW w:w="0" w:type="auto"/>
            <w:gridSpan w:val="4"/>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4AEF1C0" w14:textId="77777777" w:rsidR="00C64E85" w:rsidRDefault="009E487B">
            <w:pPr>
              <w:jc w:val="center"/>
              <w:rPr>
                <w:rFonts w:cs="Arial"/>
                <w:color w:val="000000"/>
              </w:rPr>
            </w:pPr>
            <w:r>
              <w:rPr>
                <w:rFonts w:cs="Arial"/>
                <w:b/>
                <w:color w:val="000000"/>
              </w:rPr>
              <w:t>ŠTEVILO SKLENJENIH KREDITNIH POGODB GLEDE NA ROČNOST IN ZNESKE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67CFA3D" w14:textId="77777777" w:rsidR="00C64E85" w:rsidRDefault="009E487B">
            <w:pPr>
              <w:jc w:val="center"/>
              <w:rPr>
                <w:rFonts w:cs="Arial"/>
                <w:color w:val="000000"/>
              </w:rPr>
            </w:pPr>
            <w:r>
              <w:rPr>
                <w:rFonts w:cs="Arial"/>
                <w:b/>
                <w:color w:val="000000"/>
              </w:rPr>
              <w:t>Število sklenjenih kreditnih pogodb</w:t>
            </w:r>
          </w:p>
        </w:tc>
      </w:tr>
      <w:tr w:rsidR="00C64E85" w14:paraId="34518278"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6DB13E8" w14:textId="77777777" w:rsidR="00C64E85" w:rsidRDefault="009E487B">
            <w:pPr>
              <w:jc w:val="center"/>
              <w:rPr>
                <w:rFonts w:cs="Arial"/>
                <w:color w:val="000000"/>
              </w:rPr>
            </w:pPr>
            <w:r>
              <w:rPr>
                <w:rFonts w:cs="Arial"/>
                <w:color w:val="000000"/>
              </w:rPr>
              <w:t>(do 6M in do 1.000 €)</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D978A4B" w14:textId="77777777" w:rsidR="00C64E85" w:rsidRDefault="009E487B">
            <w:pPr>
              <w:jc w:val="center"/>
              <w:rPr>
                <w:rFonts w:cs="Arial"/>
                <w:color w:val="000000"/>
              </w:rPr>
            </w:pPr>
            <w:r>
              <w:rPr>
                <w:rFonts w:cs="Arial"/>
                <w:color w:val="000000"/>
              </w:rPr>
              <w:t>(do 12M in do 2.000 €)</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9A11F03" w14:textId="77777777" w:rsidR="00C64E85" w:rsidRDefault="009E487B">
            <w:pPr>
              <w:jc w:val="center"/>
              <w:rPr>
                <w:rFonts w:cs="Arial"/>
                <w:color w:val="000000"/>
              </w:rPr>
            </w:pPr>
            <w:r>
              <w:rPr>
                <w:rFonts w:cs="Arial"/>
                <w:color w:val="000000"/>
              </w:rPr>
              <w:t>(do 36M in do 4.000 €)</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52F7FAC" w14:textId="77777777" w:rsidR="00C64E85" w:rsidRDefault="009E487B">
            <w:pPr>
              <w:jc w:val="center"/>
              <w:rPr>
                <w:rFonts w:cs="Arial"/>
                <w:color w:val="000000"/>
              </w:rPr>
            </w:pPr>
            <w:r>
              <w:rPr>
                <w:rFonts w:cs="Arial"/>
                <w:color w:val="000000"/>
              </w:rPr>
              <w:t>(do 10 let in do 20.000 €)</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A41AB33" w14:textId="77777777" w:rsidR="00C64E85" w:rsidRDefault="009E487B">
            <w:pPr>
              <w:jc w:val="center"/>
              <w:rPr>
                <w:rFonts w:cs="Arial"/>
                <w:color w:val="000000"/>
              </w:rPr>
            </w:pPr>
            <w:r>
              <w:rPr>
                <w:rFonts w:cs="Arial"/>
                <w:color w:val="000000"/>
              </w:rPr>
              <w:t>Skupaj</w:t>
            </w:r>
          </w:p>
        </w:tc>
      </w:tr>
      <w:tr w:rsidR="00C64E85" w14:paraId="27644EFA"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606FF40" w14:textId="77777777" w:rsidR="00C64E85" w:rsidRDefault="009E487B">
            <w:pPr>
              <w:jc w:val="center"/>
              <w:rPr>
                <w:rFonts w:cs="Arial"/>
                <w:color w:val="000000"/>
              </w:rPr>
            </w:pPr>
            <w:r>
              <w:rPr>
                <w:rFonts w:cs="Arial"/>
                <w:b/>
                <w:color w:val="000000"/>
              </w:rPr>
              <w:t>27.890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57B02EE" w14:textId="77777777" w:rsidR="00C64E85" w:rsidRDefault="009E487B">
            <w:pPr>
              <w:jc w:val="center"/>
              <w:rPr>
                <w:rFonts w:cs="Arial"/>
                <w:color w:val="000000"/>
              </w:rPr>
            </w:pPr>
            <w:r>
              <w:rPr>
                <w:rFonts w:cs="Arial"/>
                <w:b/>
                <w:color w:val="000000"/>
              </w:rPr>
              <w:t>37.853</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B2C45A5" w14:textId="77777777" w:rsidR="00C64E85" w:rsidRDefault="009E487B">
            <w:pPr>
              <w:jc w:val="center"/>
              <w:rPr>
                <w:rFonts w:cs="Arial"/>
                <w:color w:val="000000"/>
              </w:rPr>
            </w:pPr>
            <w:r>
              <w:rPr>
                <w:rFonts w:cs="Arial"/>
                <w:b/>
                <w:color w:val="000000"/>
              </w:rPr>
              <w:t>49.539</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C7894F9" w14:textId="77777777" w:rsidR="00C64E85" w:rsidRDefault="009E487B">
            <w:pPr>
              <w:jc w:val="center"/>
              <w:rPr>
                <w:rFonts w:cs="Arial"/>
                <w:color w:val="000000"/>
              </w:rPr>
            </w:pPr>
            <w:r>
              <w:rPr>
                <w:rFonts w:cs="Arial"/>
                <w:b/>
                <w:color w:val="000000"/>
              </w:rPr>
              <w:t>65.366</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8F7D99F" w14:textId="77777777" w:rsidR="00C64E85" w:rsidRDefault="009E487B">
            <w:pPr>
              <w:jc w:val="center"/>
              <w:rPr>
                <w:rFonts w:cs="Arial"/>
                <w:color w:val="000000"/>
              </w:rPr>
            </w:pPr>
            <w:r>
              <w:rPr>
                <w:rFonts w:cs="Arial"/>
                <w:b/>
                <w:color w:val="000000"/>
              </w:rPr>
              <w:t>180.648</w:t>
            </w:r>
          </w:p>
        </w:tc>
      </w:tr>
    </w:tbl>
    <w:p w14:paraId="4E3698B9" w14:textId="77777777" w:rsidR="00C64E85" w:rsidRDefault="00C64E85"/>
    <w:p w14:paraId="1F8DCB20" w14:textId="77777777" w:rsidR="00C64E85" w:rsidRDefault="009E487B">
      <w:pPr>
        <w:spacing w:after="0" w:line="240" w:lineRule="auto"/>
        <w:jc w:val="left"/>
      </w:pPr>
      <w:r>
        <w:rPr>
          <w:b/>
        </w:rPr>
        <w:t xml:space="preserve">Vir: </w:t>
      </w:r>
      <w:r>
        <w:t>Ministrstvo za gospodarstvo, turizem in šport, oktober 2025</w:t>
      </w:r>
    </w:p>
    <w:p w14:paraId="1DB63CE8" w14:textId="77777777" w:rsidR="00C64E85" w:rsidRDefault="009E487B">
      <w:pPr>
        <w:spacing w:after="0" w:line="240" w:lineRule="auto"/>
        <w:jc w:val="left"/>
      </w:pPr>
      <w:r>
        <w:rPr>
          <w:b/>
        </w:rPr>
        <w:t xml:space="preserve"> </w:t>
      </w:r>
    </w:p>
    <w:p w14:paraId="734B3F2F" w14:textId="77777777" w:rsidR="00C64E85" w:rsidRDefault="009E487B">
      <w:pPr>
        <w:spacing w:after="0" w:line="240" w:lineRule="auto"/>
        <w:jc w:val="left"/>
      </w:pPr>
      <w:r>
        <w:rPr>
          <w:b/>
        </w:rPr>
        <w:t>5.     Kreditni posredniki (bančnih in nebančnih dajalcev kreditov):</w:t>
      </w:r>
    </w:p>
    <w:p w14:paraId="28C3E30A" w14:textId="77777777" w:rsidR="00C64E85" w:rsidRDefault="009E487B">
      <w:pPr>
        <w:spacing w:after="0" w:line="240" w:lineRule="auto"/>
      </w:pPr>
      <w:r>
        <w:t xml:space="preserve">Po razpoložljivih podatkih Ministrstva za gospodarstvo, turizem in šport je bilo na dan 31. decembra 2024 v Republiki Sloveniji 3.387 kreditnih posrednikov dajalcev kreditov, ki so pridobili dovoljenje za opravljanje storitev potrošniškega kreditiranja na ministrstvu. Prek navedenih kreditnih posrednikov se je sklenilo približno nekaj več kot 150.000 kreditnih pogodb, ki so bile večinoma sklenjene v sektorju finančnega </w:t>
      </w:r>
      <w:proofErr w:type="spellStart"/>
      <w:r>
        <w:t>lizinga</w:t>
      </w:r>
      <w:proofErr w:type="spellEnd"/>
      <w:r>
        <w:t xml:space="preserve"> (avtomobil) ali kot gotovinsko posojilo. Od tega je bilo v imenu dajalca kredita sklenjenih nekaj več kot 50.000 kreditnih pogodb, zgolj s posredovanjem kreditnega posrednika pa približno 100.000 kreditnih pogodb. Skupna vrednost sklenjenih kreditnih pogodb preko kreditnih posrednikov je v letu 2024 znašala približno 731.000,00 evrov. V spodnji razpredelnici je prikaz števila kreditnih posrednikov in številka sklenjenih kreditnih pogodb nebančnih dajalcev kreditov še v letu 2023. Iz podatkov omenjen</w:t>
      </w:r>
      <w:r>
        <w:t>e razpredelnice izhaja porast tako števila kreditnih posrednikov kot tudi števila sklenjenih kreditnih pogodb preko kreditnih posrednikov.</w:t>
      </w:r>
    </w:p>
    <w:p w14:paraId="7DE9BEEF" w14:textId="77777777" w:rsidR="00C64E85" w:rsidRDefault="009E487B">
      <w:pPr>
        <w:spacing w:after="0" w:line="240" w:lineRule="auto"/>
      </w:pPr>
      <w:r>
        <w:t xml:space="preserve"> </w:t>
      </w:r>
    </w:p>
    <w:p w14:paraId="0B4EE1E5" w14:textId="77777777" w:rsidR="00C64E85" w:rsidRDefault="009E487B">
      <w:pPr>
        <w:spacing w:after="0" w:line="240" w:lineRule="auto"/>
        <w:jc w:val="left"/>
      </w:pPr>
      <w:r>
        <w:rPr>
          <w:b/>
        </w:rPr>
        <w:t>Sklenjene kreditne pogodbe preko kreditnih posrednikov v letu 2024 in 2023</w:t>
      </w: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581"/>
        <w:gridCol w:w="3609"/>
        <w:gridCol w:w="5200"/>
      </w:tblGrid>
      <w:tr w:rsidR="00C64E85" w14:paraId="61B568BB"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C3CC676" w14:textId="77777777" w:rsidR="00C64E85" w:rsidRDefault="009E487B">
            <w:pPr>
              <w:rPr>
                <w:rFonts w:cs="Arial"/>
                <w:color w:val="000000"/>
              </w:rPr>
            </w:pPr>
            <w:r>
              <w:rPr>
                <w:rFonts w:cs="Arial"/>
                <w:b/>
                <w:color w:val="000000"/>
              </w:rPr>
              <w:t>Leto</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2968683" w14:textId="77777777" w:rsidR="00C64E85" w:rsidRDefault="009E487B">
            <w:pPr>
              <w:rPr>
                <w:rFonts w:cs="Arial"/>
                <w:color w:val="000000"/>
              </w:rPr>
            </w:pPr>
            <w:r>
              <w:rPr>
                <w:rFonts w:cs="Arial"/>
                <w:b/>
                <w:color w:val="000000"/>
              </w:rPr>
              <w:t>Število kreditnih posrednikov (nebančni dajalci kreditov)</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3B3544A" w14:textId="77777777" w:rsidR="00C64E85" w:rsidRDefault="009E487B">
            <w:pPr>
              <w:rPr>
                <w:rFonts w:cs="Arial"/>
                <w:color w:val="000000"/>
              </w:rPr>
            </w:pPr>
            <w:r>
              <w:rPr>
                <w:rFonts w:cs="Arial"/>
                <w:b/>
                <w:color w:val="000000"/>
              </w:rPr>
              <w:t>Št. sklenjenih kreditnih pogodb preko kreditnih posrednikov (nebančni dajalci kreditov)</w:t>
            </w:r>
          </w:p>
        </w:tc>
      </w:tr>
      <w:tr w:rsidR="00C64E85" w14:paraId="0E886DB2"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77FC393" w14:textId="77777777" w:rsidR="00C64E85" w:rsidRDefault="009E487B">
            <w:pPr>
              <w:jc w:val="right"/>
              <w:rPr>
                <w:rFonts w:cs="Arial"/>
                <w:color w:val="000000"/>
              </w:rPr>
            </w:pPr>
            <w:r>
              <w:rPr>
                <w:rFonts w:cs="Arial"/>
                <w:color w:val="000000"/>
              </w:rPr>
              <w:t>2024</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B7E989F" w14:textId="77777777" w:rsidR="00C64E85" w:rsidRDefault="009E487B">
            <w:pPr>
              <w:jc w:val="right"/>
              <w:rPr>
                <w:rFonts w:cs="Arial"/>
                <w:color w:val="000000"/>
              </w:rPr>
            </w:pPr>
            <w:r>
              <w:rPr>
                <w:rFonts w:cs="Arial"/>
                <w:color w:val="000000"/>
              </w:rPr>
              <w:t>3.387</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2B1EAC5" w14:textId="77777777" w:rsidR="00C64E85" w:rsidRDefault="009E487B">
            <w:pPr>
              <w:jc w:val="right"/>
              <w:rPr>
                <w:rFonts w:cs="Arial"/>
                <w:color w:val="000000"/>
              </w:rPr>
            </w:pPr>
            <w:r>
              <w:rPr>
                <w:rFonts w:cs="Arial"/>
                <w:color w:val="000000"/>
              </w:rPr>
              <w:t>150.258</w:t>
            </w:r>
          </w:p>
        </w:tc>
      </w:tr>
      <w:tr w:rsidR="00C64E85" w14:paraId="3CE6A51F"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2E50F3F" w14:textId="77777777" w:rsidR="00C64E85" w:rsidRDefault="009E487B">
            <w:pPr>
              <w:jc w:val="right"/>
              <w:rPr>
                <w:rFonts w:cs="Arial"/>
                <w:color w:val="000000"/>
              </w:rPr>
            </w:pPr>
            <w:r>
              <w:rPr>
                <w:rFonts w:cs="Arial"/>
                <w:color w:val="000000"/>
              </w:rPr>
              <w:t>2023</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886A599" w14:textId="77777777" w:rsidR="00C64E85" w:rsidRDefault="009E487B">
            <w:pPr>
              <w:jc w:val="right"/>
              <w:rPr>
                <w:rFonts w:cs="Arial"/>
                <w:color w:val="000000"/>
              </w:rPr>
            </w:pPr>
            <w:r>
              <w:rPr>
                <w:rFonts w:cs="Arial"/>
                <w:color w:val="000000"/>
              </w:rPr>
              <w:t>2.957</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08BC3E2" w14:textId="77777777" w:rsidR="00C64E85" w:rsidRDefault="009E487B">
            <w:pPr>
              <w:jc w:val="right"/>
              <w:rPr>
                <w:rFonts w:cs="Arial"/>
                <w:color w:val="000000"/>
              </w:rPr>
            </w:pPr>
            <w:r>
              <w:rPr>
                <w:rFonts w:cs="Arial"/>
                <w:color w:val="000000"/>
              </w:rPr>
              <w:t>144.488</w:t>
            </w:r>
          </w:p>
        </w:tc>
      </w:tr>
    </w:tbl>
    <w:p w14:paraId="77595F04" w14:textId="77777777" w:rsidR="00C64E85" w:rsidRDefault="00C64E85"/>
    <w:p w14:paraId="3A9F049B" w14:textId="77777777" w:rsidR="00C64E85" w:rsidRDefault="009E487B">
      <w:pPr>
        <w:spacing w:after="0" w:line="240" w:lineRule="auto"/>
        <w:jc w:val="left"/>
      </w:pPr>
      <w:r>
        <w:t xml:space="preserve"> Vir: Ministrstvo za gospodarstvo, turizem in šport</w:t>
      </w:r>
    </w:p>
    <w:p w14:paraId="0180745F" w14:textId="77777777" w:rsidR="00C64E85" w:rsidRDefault="009E487B">
      <w:pPr>
        <w:spacing w:after="0" w:line="240" w:lineRule="auto"/>
      </w:pPr>
      <w:r>
        <w:rPr>
          <w:b/>
        </w:rPr>
        <w:t xml:space="preserve"> </w:t>
      </w:r>
    </w:p>
    <w:p w14:paraId="37FD0D9F" w14:textId="77777777" w:rsidR="00C64E85" w:rsidRDefault="009E487B">
      <w:pPr>
        <w:spacing w:after="0" w:line="240" w:lineRule="auto"/>
      </w:pPr>
      <w:r>
        <w:t>V registru Banke Slovenije je bilo na dan 28. 4. 2026 vpisanih 19 kreditnih posrednikov, ki posredujejo potrošniške kredite za nepremičnino na območju Republike Slovenije iz druge države članice EU ali tretje države. Z dovoljenjem za posredovanje potrošniških kreditov za nepremičnino v Republiki Sloveniji je v register vpisan zgolj 1 kreditni posrednik.</w:t>
      </w:r>
    </w:p>
    <w:p w14:paraId="02004D94" w14:textId="77777777" w:rsidR="00C64E85" w:rsidRDefault="009E487B">
      <w:pPr>
        <w:spacing w:after="0" w:line="240" w:lineRule="auto"/>
        <w:jc w:val="left"/>
      </w:pPr>
      <w:r>
        <w:br/>
        <w:t xml:space="preserve"> </w:t>
      </w:r>
    </w:p>
    <w:p w14:paraId="60ACEA46" w14:textId="77777777" w:rsidR="00C64E85" w:rsidRDefault="009E487B">
      <w:pPr>
        <w:spacing w:after="0" w:line="240" w:lineRule="auto"/>
        <w:jc w:val="left"/>
      </w:pPr>
      <w:r>
        <w:t xml:space="preserve">[1] Vir: Predlog Direktive evropskega parlamenta in sveta o potrošniških kreditih, COM(2021) 347 </w:t>
      </w:r>
      <w:proofErr w:type="spellStart"/>
      <w:r>
        <w:t>final</w:t>
      </w:r>
      <w:proofErr w:type="spellEnd"/>
      <w:r>
        <w:t xml:space="preserve">, </w:t>
      </w:r>
      <w:r>
        <w:t>https://eur-lex.europa.eu/legal-content/SL/TXT/HTML/?uri=CELEX:52021PC0347, junij 2017.</w:t>
      </w:r>
    </w:p>
    <w:p w14:paraId="64A47285" w14:textId="77777777" w:rsidR="00C64E85" w:rsidRDefault="009E487B">
      <w:pPr>
        <w:spacing w:after="0" w:line="240" w:lineRule="auto"/>
        <w:jc w:val="left"/>
      </w:pPr>
      <w:r>
        <w:t>[2] Vir: Banka Slovenije (Poročilo o finančni stabilnosti, april 2025 | Banka Slovenije), september 2025.</w:t>
      </w:r>
    </w:p>
    <w:p w14:paraId="13CA4929" w14:textId="77777777" w:rsidR="00C64E85" w:rsidRDefault="009E487B">
      <w:pPr>
        <w:spacing w:after="0" w:line="240" w:lineRule="auto"/>
        <w:jc w:val="left"/>
      </w:pPr>
      <w:r>
        <w:t>[3] Statistični Urad Republike Slovenije (Življenjski pogoji), oktober 2025.</w:t>
      </w:r>
    </w:p>
    <w:p w14:paraId="52657280" w14:textId="77777777" w:rsidR="00C64E85" w:rsidRDefault="009E487B">
      <w:pPr>
        <w:spacing w:after="0" w:line="240" w:lineRule="auto"/>
        <w:jc w:val="left"/>
      </w:pPr>
      <w:r>
        <w:t>[4] Vir: Banka Slovenije (Register subjektov nadzora | Banka Slovenije), april 2026.</w:t>
      </w:r>
    </w:p>
    <w:p w14:paraId="18E672B7" w14:textId="77777777" w:rsidR="00C64E85" w:rsidRDefault="009E487B">
      <w:pPr>
        <w:spacing w:after="0" w:line="240" w:lineRule="auto"/>
        <w:jc w:val="left"/>
      </w:pPr>
      <w:r>
        <w:t>[5] Ministrstvo za gospodarstvo, delo in šport (Potrošniško kreditiranje | GOV.SI), april 2026.</w:t>
      </w:r>
    </w:p>
    <w:p w14:paraId="5BCBA4A1" w14:textId="77777777" w:rsidR="00C64E85" w:rsidRDefault="00C64E85">
      <w:pPr>
        <w:spacing w:after="0" w:line="260" w:lineRule="auto"/>
        <w:rPr>
          <w:rFonts w:cs="Arial"/>
        </w:rPr>
      </w:pPr>
    </w:p>
    <w:p w14:paraId="2E779FA3" w14:textId="77777777" w:rsidR="00C64E85" w:rsidRDefault="009E487B">
      <w:pPr>
        <w:pStyle w:val="Odebeljeno"/>
        <w:spacing w:line="260" w:lineRule="auto"/>
      </w:pPr>
      <w:r>
        <w:t>2.</w:t>
      </w:r>
      <w:r>
        <w:tab/>
        <w:t>CILJI, NAČELA IN POGLAVITNE REŠITVE PREDLOGA ZAKONA</w:t>
      </w:r>
    </w:p>
    <w:p w14:paraId="3E340050" w14:textId="77777777" w:rsidR="00C64E85" w:rsidRDefault="009E487B">
      <w:pPr>
        <w:pStyle w:val="Odebeljeno"/>
        <w:spacing w:line="260" w:lineRule="auto"/>
      </w:pPr>
      <w:r>
        <w:t>2.1</w:t>
      </w:r>
      <w:r>
        <w:tab/>
      </w:r>
      <w:r>
        <w:t>Cilji</w:t>
      </w:r>
    </w:p>
    <w:p w14:paraId="6BFCDD91" w14:textId="77777777" w:rsidR="00C64E85" w:rsidRDefault="00C64E85">
      <w:pPr>
        <w:spacing w:after="0" w:line="260" w:lineRule="auto"/>
        <w:rPr>
          <w:rFonts w:cs="Arial"/>
        </w:rPr>
      </w:pPr>
    </w:p>
    <w:p w14:paraId="5ECD0214" w14:textId="77777777" w:rsidR="00C64E85" w:rsidRDefault="009E487B">
      <w:pPr>
        <w:spacing w:after="0" w:line="240" w:lineRule="auto"/>
      </w:pPr>
      <w:r>
        <w:t>S predlogom zakona Republika Slovenija izpolnjuje dolžnost prenosa Direktive 2023/2225/EU v svoj pravni red, ki bi ga morala izvesti do 20. novembra 2025. Določbe omenjene direktive in s tem tudi predloga zakona se začnejo uporabljati z 20. novembrom 2026. Ključni cilji, ki jih zasleduje predlog zakona so:</w:t>
      </w:r>
    </w:p>
    <w:p w14:paraId="79D5A396" w14:textId="77777777" w:rsidR="00C64E85" w:rsidRDefault="009E487B">
      <w:pPr>
        <w:spacing w:after="0" w:line="240" w:lineRule="auto"/>
      </w:pPr>
      <w:r>
        <w:t xml:space="preserve"> </w:t>
      </w:r>
    </w:p>
    <w:p w14:paraId="13F1A808" w14:textId="77777777" w:rsidR="00C64E85" w:rsidRDefault="009E487B">
      <w:pPr>
        <w:spacing w:after="0" w:line="240" w:lineRule="auto"/>
        <w:jc w:val="left"/>
      </w:pPr>
      <w:r>
        <w:t>- prilagoditev sklepanja kreditnih pogodb digitalni dobi (prepoved pred-označenih okenc (</w:t>
      </w:r>
      <w:proofErr w:type="spellStart"/>
      <w:r>
        <w:t>pre-ticked</w:t>
      </w:r>
      <w:proofErr w:type="spellEnd"/>
      <w:r>
        <w:t xml:space="preserve"> </w:t>
      </w:r>
      <w:proofErr w:type="spellStart"/>
      <w:r>
        <w:t>boxes</w:t>
      </w:r>
      <w:proofErr w:type="spellEnd"/>
      <w:r>
        <w:t>), seznanitev potrošnika o prilagojeni ponudbi na podlagi avtomatizirane obdelave podatkov),</w:t>
      </w:r>
    </w:p>
    <w:p w14:paraId="38C7FC2B" w14:textId="77777777" w:rsidR="00C64E85" w:rsidRDefault="009E487B">
      <w:pPr>
        <w:spacing w:after="0" w:line="240" w:lineRule="auto"/>
        <w:jc w:val="left"/>
      </w:pPr>
      <w:r>
        <w:t>- zagotovitev odgovornejšega ponujanja in sklepanja kreditnih pogodb zlasti pri spletnem sklepanju kreditnih pogodb (vključitev ponudnikov novih finančnih produktov kot npr. shem »</w:t>
      </w:r>
      <w:proofErr w:type="spellStart"/>
      <w:r>
        <w:t>buy</w:t>
      </w:r>
      <w:proofErr w:type="spellEnd"/>
      <w:r>
        <w:t xml:space="preserve"> </w:t>
      </w:r>
      <w:proofErr w:type="spellStart"/>
      <w:r>
        <w:t>now</w:t>
      </w:r>
      <w:proofErr w:type="spellEnd"/>
      <w:r>
        <w:t xml:space="preserve"> </w:t>
      </w:r>
      <w:proofErr w:type="spellStart"/>
      <w:r>
        <w:t>pay</w:t>
      </w:r>
      <w:proofErr w:type="spellEnd"/>
      <w:r>
        <w:t xml:space="preserve"> </w:t>
      </w:r>
      <w:proofErr w:type="spellStart"/>
      <w:r>
        <w:t>later</w:t>
      </w:r>
      <w:proofErr w:type="spellEnd"/>
      <w:r>
        <w:t>«),</w:t>
      </w:r>
    </w:p>
    <w:p w14:paraId="6B21DF7A" w14:textId="77777777" w:rsidR="00C64E85" w:rsidRDefault="009E487B">
      <w:pPr>
        <w:spacing w:after="0" w:line="240" w:lineRule="auto"/>
        <w:jc w:val="left"/>
      </w:pPr>
      <w:r>
        <w:t>- zagotovitev preglednejših, jasnejših in razumljivejših informacij potrošnikom pred sklenitvijo kreditne pogodbe (nov obrazec SECCO, ki vsebuje povzetek informacij, informacije potrebno predložiti vsaj 1 dan pred sklenitvijo pogodbe),</w:t>
      </w:r>
    </w:p>
    <w:p w14:paraId="0D872DB4" w14:textId="77777777" w:rsidR="00C64E85" w:rsidRDefault="009E487B">
      <w:pPr>
        <w:spacing w:after="0" w:line="240" w:lineRule="auto"/>
        <w:jc w:val="left"/>
      </w:pPr>
      <w:r>
        <w:t>- uvedba nekaterih preventivnih mehanizmov, ki bi preprečili dodatno zadolževanje potrošnikov (potrošniško svetovanje v primeru zadolženosti, svetovalne storitve, prepoved nenaročene prodaje kreditov, zagotovitev ukrepov strukturiranja v primeru zamud s plačili, omejitev višine skupnih stroškov kredita, efektivne obrestne mere ali obrestne mere).</w:t>
      </w:r>
    </w:p>
    <w:p w14:paraId="15F118E7" w14:textId="77777777" w:rsidR="00C64E85" w:rsidRDefault="00C64E85">
      <w:pPr>
        <w:spacing w:after="0" w:line="260" w:lineRule="auto"/>
        <w:rPr>
          <w:rFonts w:cs="Arial"/>
        </w:rPr>
      </w:pPr>
    </w:p>
    <w:p w14:paraId="5D550678" w14:textId="77777777" w:rsidR="00C64E85" w:rsidRDefault="009E487B">
      <w:pPr>
        <w:spacing w:after="0" w:line="240" w:lineRule="auto"/>
      </w:pPr>
      <w:r>
        <w:t>Notifikacija o implementaciji zakonodaje EU v slovenski pravni red.</w:t>
      </w:r>
    </w:p>
    <w:p w14:paraId="21E61E69" w14:textId="77777777" w:rsidR="00C64E85" w:rsidRDefault="00C64E85">
      <w:pPr>
        <w:spacing w:after="0" w:line="260" w:lineRule="auto"/>
        <w:rPr>
          <w:rFonts w:cs="Arial"/>
        </w:rPr>
      </w:pPr>
    </w:p>
    <w:p w14:paraId="14295C71" w14:textId="77777777" w:rsidR="00C64E85" w:rsidRDefault="009E487B">
      <w:pPr>
        <w:pStyle w:val="Odebeljeno"/>
        <w:spacing w:line="260" w:lineRule="auto"/>
      </w:pPr>
      <w:r>
        <w:t>2.2</w:t>
      </w:r>
      <w:r>
        <w:tab/>
        <w:t>Načela</w:t>
      </w:r>
    </w:p>
    <w:p w14:paraId="11CC1AAB" w14:textId="77777777" w:rsidR="00C64E85" w:rsidRDefault="00C64E85">
      <w:pPr>
        <w:spacing w:after="0" w:line="260" w:lineRule="auto"/>
        <w:rPr>
          <w:rFonts w:cs="Arial"/>
        </w:rPr>
      </w:pPr>
    </w:p>
    <w:p w14:paraId="5E27CDC3" w14:textId="77777777" w:rsidR="00C64E85" w:rsidRDefault="009E487B">
      <w:pPr>
        <w:spacing w:after="0" w:line="240" w:lineRule="auto"/>
      </w:pPr>
      <w:r>
        <w:t>Direktiva 2023/2225/EU temelji na pristopu maksimalne oziroma največje mogoče harmonizacije, ki pomeni, da direktiva določa maksimalno stopnjo ureditve, ki državam članicam ne dopušča, razen če je v tej direktivi določeno drugače, da ohranijo ali uvedejo v svoje nacionalno pravo druge določbe, razen tistih, določenih v tej direktivi.</w:t>
      </w:r>
    </w:p>
    <w:p w14:paraId="380DA228" w14:textId="77777777" w:rsidR="00C64E85" w:rsidRDefault="009E487B">
      <w:pPr>
        <w:spacing w:after="0" w:line="240" w:lineRule="auto"/>
      </w:pPr>
      <w:r>
        <w:t xml:space="preserve"> </w:t>
      </w:r>
    </w:p>
    <w:p w14:paraId="7E12BD15" w14:textId="77777777" w:rsidR="00C64E85" w:rsidRDefault="009E487B">
      <w:pPr>
        <w:spacing w:after="0" w:line="240" w:lineRule="auto"/>
      </w:pPr>
      <w:r>
        <w:t>Tako kot predhodna Direktiva 2008/48/ES tudi Direktiva 2023/2225/EU poudarja načelo odgovornega posojanja denarja, ki od držav članic zahteva, da sprejmejo ustrezne ukrepe za spodbujanje odgovornega ravnanja dajalcev kreditov in kreditnih posrednikov za nepremičnino v vseh fazah kreditnega razmerja s potrošnikom, pri čemer države članice upoštevajo posebnosti domačih kreditnih trgov. Ukrepi vključujejo na primer obveščanje in izobraževanje potrošnikov o morebitnih tveganjih ob sklepanju kreditnih pogodb, ob</w:t>
      </w:r>
      <w:r>
        <w:t xml:space="preserve"> zamudah pri plačilih in v primeru prezadolženosti. V predlaganem zakonu se načelo odgovornega posojanja denarja konkretizira z vrsto določb. To so določbe, ki urejajo obveznost za zagotavljanje predhodnih informacij potrošnikom, ki jo imajo dajalci kredita. Pri tem imajo dajalci kreditov še posebno razlagalno obveznost, da potrebne informacije zagotavljajo potrošnikom tako, da ti razumejo tudi finančne in pravne posledice, ki jih prinašajo posamezne vrste kreditov. K večji skrbnosti pri dajanju kreditov sp</w:t>
      </w:r>
      <w:r>
        <w:t>odbujajo tudi določbe, ki urejajo obveznost dajalcev kreditov, da predhodno ocenijo kreditno sposobnost potrošnika. Dolgoročno bo to pripomoglo k zmanjševanju števila neodplačanih kreditov. Dajalec kredita mora oceniti kreditno sposobnost potrošnika na podlagi informacij o prejemkih in izdatkih, ki mu jih sporoči potrošnik in z dostopom do zbirk osebnih podatkov.</w:t>
      </w:r>
    </w:p>
    <w:p w14:paraId="2FECC5B1" w14:textId="77777777" w:rsidR="00C64E85" w:rsidRDefault="009E487B">
      <w:pPr>
        <w:spacing w:after="0" w:line="240" w:lineRule="auto"/>
      </w:pPr>
      <w:r>
        <w:t xml:space="preserve"> </w:t>
      </w:r>
    </w:p>
    <w:p w14:paraId="2968E2E8" w14:textId="77777777" w:rsidR="00C64E85" w:rsidRDefault="009E487B">
      <w:pPr>
        <w:spacing w:after="0" w:line="240" w:lineRule="auto"/>
      </w:pPr>
      <w:r>
        <w:t>Predlog zakona določa, da morajo dajalec kredita, kreditni posrednik, potrošnik ter tretja oseba delovati v skladu z načelom vestnosti, poštenosti in v interesu potrošnika pri oblikovanju, ponujanju ali odobritvi kreditnih pogodb ali pogodb o pomožnih storitvah, ter pri izvrševanju pravic in izpolnjevanju obveznosti iz teh pogodb.</w:t>
      </w:r>
    </w:p>
    <w:p w14:paraId="37D59C53" w14:textId="77777777" w:rsidR="00C64E85" w:rsidRDefault="009E487B">
      <w:pPr>
        <w:spacing w:after="0" w:line="240" w:lineRule="auto"/>
      </w:pPr>
      <w:r>
        <w:t xml:space="preserve"> </w:t>
      </w:r>
    </w:p>
    <w:p w14:paraId="18DADEEB" w14:textId="77777777" w:rsidR="00C64E85" w:rsidRDefault="009E487B">
      <w:pPr>
        <w:spacing w:after="0" w:line="240" w:lineRule="auto"/>
      </w:pPr>
      <w:r>
        <w:t>Informacije, kakršne so ustrezna pojasnila, predhodne informacije, splošne informacije in informacije o poizvedbah v zbirkah podatkov, bo treba potrošnikom posredovati brezplačno.</w:t>
      </w:r>
    </w:p>
    <w:p w14:paraId="1FA68AC8" w14:textId="77777777" w:rsidR="00C64E85" w:rsidRDefault="009E487B">
      <w:pPr>
        <w:spacing w:after="0" w:line="240" w:lineRule="auto"/>
      </w:pPr>
      <w:r>
        <w:t xml:space="preserve"> </w:t>
      </w:r>
    </w:p>
    <w:p w14:paraId="5326D0FA" w14:textId="77777777" w:rsidR="00C64E85" w:rsidRDefault="009E487B">
      <w:pPr>
        <w:spacing w:after="0" w:line="240" w:lineRule="auto"/>
      </w:pPr>
      <w:r>
        <w:t>Predlog zakona spoštuje temeljne pravice in upošteva načela, priznana zlasti v Listini Evropske unije o temeljnih pravicah. Njegov cilj je zlasti zagotoviti polno spoštovanje pravil o varovanju osebnih podatkov, pravice do lastnine, nediskriminacije, varovanja družinskega in poklicnega življenja in varstva potrošnikov v skladu z Listino Evropske unije o temeljnih pravicah. Vsaka obdelava osebnih podatkov za namene izvajanja tega zakona mora biti v skladu s predpisi, ki urejajo varstvo osebnih podatkov. Sled</w:t>
      </w:r>
      <w:r>
        <w:t>nje pomeni, da se smejo zbirati ali obdelovati samo podatki, ki so ustrezni, relevantni in omejeni na to, kar je potrebno za oceno kreditne sposobnosti potrošnika.</w:t>
      </w:r>
    </w:p>
    <w:p w14:paraId="132BFB1D" w14:textId="77777777" w:rsidR="00C64E85" w:rsidRDefault="009E487B">
      <w:pPr>
        <w:spacing w:after="0" w:line="240" w:lineRule="auto"/>
      </w:pPr>
      <w:r>
        <w:t xml:space="preserve"> </w:t>
      </w:r>
    </w:p>
    <w:p w14:paraId="194D376B" w14:textId="77777777" w:rsidR="00C64E85" w:rsidRDefault="009E487B">
      <w:pPr>
        <w:spacing w:after="0" w:line="240" w:lineRule="auto"/>
      </w:pPr>
      <w:r>
        <w:t xml:space="preserve">Predlog zakona v korist dajalcev kredita in potrošnikov določa načelo prepovedi diskriminacijskega obravnavanja s strani dajalcev kreditov in kreditnih posrednikov ali tretjih oseb, kadar potrošnik zaprosi za kredit, sklepa kreditno pogodbo ali že ima sklenjeno kreditno pogodbo. In sicer pogoji za odobritev kredita potrošniku, ki zakonito prebiva v Evropski uniji, ne smejo biti </w:t>
      </w:r>
      <w:proofErr w:type="spellStart"/>
      <w:r>
        <w:t>diskriminatorni</w:t>
      </w:r>
      <w:proofErr w:type="spellEnd"/>
      <w:r>
        <w:t xml:space="preserve"> na podlagi državljanstva, prebivališča ali drugega razloga iz člena 21 Listine Evropske unije o temeljnih pravicah.  </w:t>
      </w:r>
    </w:p>
    <w:p w14:paraId="4253B9F8" w14:textId="77777777" w:rsidR="00C64E85" w:rsidRDefault="00C64E85">
      <w:pPr>
        <w:spacing w:after="0" w:line="260" w:lineRule="auto"/>
        <w:rPr>
          <w:rFonts w:cs="Arial"/>
        </w:rPr>
      </w:pPr>
    </w:p>
    <w:p w14:paraId="21123E7B" w14:textId="77777777" w:rsidR="00C64E85" w:rsidRDefault="009E487B">
      <w:pPr>
        <w:pStyle w:val="Odebeljeno"/>
        <w:spacing w:line="260" w:lineRule="auto"/>
      </w:pPr>
      <w:r>
        <w:t>2.3</w:t>
      </w:r>
      <w:r>
        <w:tab/>
        <w:t>Poglavitne rešitve</w:t>
      </w:r>
    </w:p>
    <w:p w14:paraId="53F3B0ED" w14:textId="77777777" w:rsidR="00C64E85" w:rsidRDefault="00C64E85">
      <w:pPr>
        <w:spacing w:after="0" w:line="260" w:lineRule="auto"/>
        <w:rPr>
          <w:rFonts w:cs="Arial"/>
        </w:rPr>
      </w:pPr>
    </w:p>
    <w:p w14:paraId="46D74F6F" w14:textId="77777777" w:rsidR="00C64E85" w:rsidRDefault="009E487B">
      <w:pPr>
        <w:spacing w:after="0" w:line="240" w:lineRule="auto"/>
        <w:jc w:val="left"/>
      </w:pPr>
      <w:r>
        <w:rPr>
          <w:b/>
        </w:rPr>
        <w:t>a)         Predstavitev predlaganih rešitev:</w:t>
      </w:r>
    </w:p>
    <w:p w14:paraId="4D0F3F46" w14:textId="77777777" w:rsidR="00C64E85" w:rsidRDefault="009E487B">
      <w:pPr>
        <w:spacing w:after="0" w:line="240" w:lineRule="auto"/>
      </w:pPr>
      <w:r>
        <w:t xml:space="preserve"> </w:t>
      </w:r>
    </w:p>
    <w:p w14:paraId="5CFB3420" w14:textId="77777777" w:rsidR="00C64E85" w:rsidRDefault="009E487B">
      <w:pPr>
        <w:spacing w:after="0" w:line="240" w:lineRule="auto"/>
        <w:jc w:val="left"/>
      </w:pPr>
      <w:r>
        <w:rPr>
          <w:u w:val="single"/>
        </w:rPr>
        <w:t xml:space="preserve">Razširitev področja uporabe predloga zakona </w:t>
      </w:r>
    </w:p>
    <w:p w14:paraId="2C0B8558" w14:textId="77777777" w:rsidR="00C64E85" w:rsidRDefault="009E487B">
      <w:pPr>
        <w:spacing w:after="0" w:line="240" w:lineRule="auto"/>
      </w:pPr>
      <w:r>
        <w:t xml:space="preserve">V skladu z zahtevo Direktive 2023/2225/EU se bo predlog zakona uporabljal tudi za nekatere kreditne produkte, ki do sedaj niso bili vključeni v področje uporabe, kot so: </w:t>
      </w:r>
    </w:p>
    <w:p w14:paraId="51075304" w14:textId="77777777" w:rsidR="00C64E85" w:rsidRDefault="009E487B">
      <w:pPr>
        <w:spacing w:after="0" w:line="240" w:lineRule="auto"/>
        <w:ind w:left="454"/>
      </w:pPr>
      <w:r>
        <w:t>- krediti brez stroškov in brez obresti z odlogom plačila nad 50 dni (npr. model »kupi zdaj plačaj pozneje« (</w:t>
      </w:r>
      <w:proofErr w:type="spellStart"/>
      <w:r>
        <w:t>Buy</w:t>
      </w:r>
      <w:proofErr w:type="spellEnd"/>
      <w:r>
        <w:t xml:space="preserve"> </w:t>
      </w:r>
      <w:proofErr w:type="spellStart"/>
      <w:r>
        <w:t>now</w:t>
      </w:r>
      <w:proofErr w:type="spellEnd"/>
      <w:r>
        <w:t xml:space="preserve"> </w:t>
      </w:r>
      <w:proofErr w:type="spellStart"/>
      <w:r>
        <w:t>Pay</w:t>
      </w:r>
      <w:proofErr w:type="spellEnd"/>
      <w:r>
        <w:t xml:space="preserve"> </w:t>
      </w:r>
      <w:proofErr w:type="spellStart"/>
      <w:r>
        <w:t>later</w:t>
      </w:r>
      <w:proofErr w:type="spellEnd"/>
      <w:r>
        <w:t>, t. i. prodaja na obroke);</w:t>
      </w:r>
    </w:p>
    <w:p w14:paraId="21089653" w14:textId="77777777" w:rsidR="00C64E85" w:rsidRDefault="009E487B">
      <w:pPr>
        <w:spacing w:after="0" w:line="240" w:lineRule="auto"/>
        <w:ind w:left="454"/>
      </w:pPr>
      <w:r>
        <w:t xml:space="preserve">- </w:t>
      </w:r>
      <w:proofErr w:type="spellStart"/>
      <w:r>
        <w:t>lizing</w:t>
      </w:r>
      <w:proofErr w:type="spellEnd"/>
      <w:r>
        <w:t xml:space="preserve"> pogodbe, če je v pogodbi predvidena možnost prenosa lastništva ob koncu odplačevanja;</w:t>
      </w:r>
    </w:p>
    <w:p w14:paraId="617BA7C5" w14:textId="77777777" w:rsidR="00C64E85" w:rsidRDefault="009E487B">
      <w:pPr>
        <w:spacing w:after="0" w:line="240" w:lineRule="auto"/>
        <w:ind w:left="454"/>
      </w:pPr>
      <w:r>
        <w:t>- kreditne pogodbe, ki morajo biti odplačane v 3 mesecih in z zanemarljivimi stroški.</w:t>
      </w:r>
    </w:p>
    <w:p w14:paraId="5FE0248E" w14:textId="77777777" w:rsidR="00C64E85" w:rsidRDefault="009E487B">
      <w:pPr>
        <w:spacing w:after="0" w:line="240" w:lineRule="auto"/>
      </w:pPr>
      <w:r>
        <w:t xml:space="preserve"> </w:t>
      </w:r>
    </w:p>
    <w:p w14:paraId="34E73C52" w14:textId="77777777" w:rsidR="00C64E85" w:rsidRDefault="009E487B">
      <w:pPr>
        <w:spacing w:after="0" w:line="240" w:lineRule="auto"/>
        <w:jc w:val="left"/>
      </w:pPr>
      <w:r>
        <w:rPr>
          <w:u w:val="single"/>
        </w:rPr>
        <w:t>Oglaševanje</w:t>
      </w:r>
    </w:p>
    <w:p w14:paraId="2601DC60" w14:textId="77777777" w:rsidR="00C64E85" w:rsidRDefault="009E487B">
      <w:pPr>
        <w:spacing w:after="0" w:line="240" w:lineRule="auto"/>
      </w:pPr>
      <w:r>
        <w:t>S predlogom zakona se oglaševanje in trženje potrošniških kreditov še dodatno zaostruje z naslednjimi ukrepi:</w:t>
      </w:r>
    </w:p>
    <w:p w14:paraId="30700666" w14:textId="77777777" w:rsidR="00C64E85" w:rsidRDefault="009E487B">
      <w:pPr>
        <w:spacing w:after="0" w:line="240" w:lineRule="auto"/>
        <w:ind w:left="454"/>
      </w:pPr>
      <w:r>
        <w:t>- obvezna navedba opozorila pri oglaševanju z besedilom “Pozor! Izposoja denarja se plača”;</w:t>
      </w:r>
    </w:p>
    <w:p w14:paraId="54B24162" w14:textId="77777777" w:rsidR="00C64E85" w:rsidRDefault="009E487B">
      <w:pPr>
        <w:spacing w:after="0" w:line="240" w:lineRule="auto"/>
        <w:ind w:left="454"/>
      </w:pPr>
      <w:r>
        <w:t>- obvezna uporaba z zakonom določenih “standardnih informacij« pri oglaševanju;</w:t>
      </w:r>
    </w:p>
    <w:p w14:paraId="55832DA2" w14:textId="77777777" w:rsidR="00C64E85" w:rsidRDefault="009E487B">
      <w:pPr>
        <w:spacing w:after="0" w:line="240" w:lineRule="auto"/>
        <w:ind w:left="454"/>
      </w:pPr>
      <w:r>
        <w:t>- uvaja se možnost za dajalca kredita, da prikaže zahtevane informacije s klikom ali pomikanjem po zaslonu v primeru uporabe posameznega digitalnega kanala;</w:t>
      </w:r>
    </w:p>
    <w:p w14:paraId="247A824F" w14:textId="77777777" w:rsidR="00C64E85" w:rsidRDefault="009E487B">
      <w:pPr>
        <w:spacing w:after="0" w:line="240" w:lineRule="auto"/>
        <w:ind w:left="454"/>
      </w:pPr>
      <w:r>
        <w:t>- prepoveduje se uporaba določenih oglaševalskih praks, ki spodbujajo potrošnika k najemu kredita (npr. izboljšanje finančnega položaja, navajanje, da podatki v zbirki podatkov malo vplivajo na oceno kreditne sposobnosti, zavajanje, da kredit pomeni povečanje finančnih sredstev ali da dviguje življenjski standard potrošnika).</w:t>
      </w:r>
    </w:p>
    <w:p w14:paraId="0AE5DE1B" w14:textId="77777777" w:rsidR="00C64E85" w:rsidRDefault="009E487B">
      <w:pPr>
        <w:spacing w:after="0" w:line="240" w:lineRule="auto"/>
        <w:jc w:val="left"/>
      </w:pPr>
      <w:r>
        <w:t xml:space="preserve"> </w:t>
      </w:r>
    </w:p>
    <w:p w14:paraId="2F865746" w14:textId="77777777" w:rsidR="00C64E85" w:rsidRDefault="009E487B">
      <w:pPr>
        <w:spacing w:after="0" w:line="240" w:lineRule="auto"/>
        <w:jc w:val="left"/>
      </w:pPr>
      <w:r>
        <w:rPr>
          <w:u w:val="single"/>
        </w:rPr>
        <w:t>Informacije</w:t>
      </w:r>
    </w:p>
    <w:p w14:paraId="4FCEEB60" w14:textId="77777777" w:rsidR="00C64E85" w:rsidRDefault="009E487B">
      <w:pPr>
        <w:spacing w:after="0" w:line="240" w:lineRule="auto"/>
      </w:pPr>
      <w:r>
        <w:t>Predlog zakona uvaja nekatere nove informacije ter posodablja in prilagaja informiranje potrošnikov novim digitalnim orodjem kot sledi:</w:t>
      </w:r>
    </w:p>
    <w:p w14:paraId="50289EA3" w14:textId="77777777" w:rsidR="00C64E85" w:rsidRDefault="009E487B">
      <w:pPr>
        <w:spacing w:after="0" w:line="240" w:lineRule="auto"/>
        <w:ind w:left="454"/>
      </w:pPr>
      <w:r>
        <w:t>- obvezno zagotavljanje splošnih informacij o kreditnih pogodbah, ki so v ponudbi posameznega dajalca kredita in vedno dostopne potrošniku;</w:t>
      </w:r>
    </w:p>
    <w:p w14:paraId="415AA81C" w14:textId="77777777" w:rsidR="00C64E85" w:rsidRDefault="009E487B">
      <w:pPr>
        <w:spacing w:after="0" w:line="240" w:lineRule="auto"/>
        <w:ind w:left="454"/>
      </w:pPr>
      <w:r>
        <w:t>- uvaja se prenovljen obrazec za predhodne informacije (ključne informacije na prvi strani, na naslednji strani dodatne informacije);</w:t>
      </w:r>
    </w:p>
    <w:p w14:paraId="4DF00C4B" w14:textId="77777777" w:rsidR="00C64E85" w:rsidRDefault="009E487B">
      <w:pPr>
        <w:spacing w:after="0" w:line="240" w:lineRule="auto"/>
        <w:ind w:left="454"/>
      </w:pPr>
      <w:r>
        <w:t>- določa se obveznost pravočasnega posredovanja “opomnika” potrošniku o možnosti odstopa od pogodbe v roku 14 dni, če se predhodne informacije posredujejo manj kot 1 dan pred sklenitvijo kreditne pogodbe. Opomnik se posreduje najkasneje od 1 do 7 dni po sklenitvi kreditne pogodbe.</w:t>
      </w:r>
    </w:p>
    <w:p w14:paraId="0D147616" w14:textId="77777777" w:rsidR="00C64E85" w:rsidRDefault="009E487B">
      <w:pPr>
        <w:spacing w:after="0" w:line="240" w:lineRule="auto"/>
        <w:jc w:val="left"/>
      </w:pPr>
      <w:r>
        <w:t xml:space="preserve"> </w:t>
      </w:r>
    </w:p>
    <w:p w14:paraId="6502DF7D" w14:textId="77777777" w:rsidR="00C64E85" w:rsidRDefault="009E487B">
      <w:pPr>
        <w:spacing w:after="0" w:line="240" w:lineRule="auto"/>
        <w:jc w:val="left"/>
      </w:pPr>
      <w:r>
        <w:rPr>
          <w:u w:val="single"/>
        </w:rPr>
        <w:t>Avtomatizirana obdelava podatkov</w:t>
      </w:r>
    </w:p>
    <w:p w14:paraId="3A44B2C6" w14:textId="77777777" w:rsidR="00C64E85" w:rsidRDefault="009E487B">
      <w:pPr>
        <w:spacing w:after="0" w:line="240" w:lineRule="auto"/>
      </w:pPr>
      <w:r>
        <w:t>Predlog zakona dodatno ureja obdelavo osebnih podatkov potrošnika na način, da se določa obveznost dajalca kredita, da potrošnika:</w:t>
      </w:r>
    </w:p>
    <w:p w14:paraId="788B3323" w14:textId="77777777" w:rsidR="00C64E85" w:rsidRDefault="009E487B">
      <w:pPr>
        <w:spacing w:after="0" w:line="240" w:lineRule="auto"/>
        <w:ind w:left="454"/>
      </w:pPr>
      <w:r>
        <w:t>- seznani glede “avtomatske obdelave podatkov”;</w:t>
      </w:r>
    </w:p>
    <w:p w14:paraId="0F35C46C" w14:textId="77777777" w:rsidR="00C64E85" w:rsidRDefault="009E487B">
      <w:pPr>
        <w:spacing w:after="0" w:line="240" w:lineRule="auto"/>
        <w:ind w:left="454"/>
      </w:pPr>
      <w:r>
        <w:t>- seznani glede prilagojene ponudbe na podlagi avtomatske obdelave podatkov in o virih podatkov uporabljenih za prilagojeno ponudbo;</w:t>
      </w:r>
    </w:p>
    <w:p w14:paraId="1CBD1CB5" w14:textId="77777777" w:rsidR="00C64E85" w:rsidRDefault="009E487B">
      <w:pPr>
        <w:spacing w:after="0" w:line="240" w:lineRule="auto"/>
        <w:ind w:left="454"/>
      </w:pPr>
      <w:r>
        <w:t>- uveljavi pravico potrošnika, da primeru avtomatske obdelave podatkov v zvezi z oceno kreditne sposobnosti lahko zahteva posredovanje človeka.</w:t>
      </w:r>
    </w:p>
    <w:p w14:paraId="1E030B72" w14:textId="77777777" w:rsidR="00C64E85" w:rsidRDefault="009E487B">
      <w:pPr>
        <w:spacing w:after="0" w:line="240" w:lineRule="auto"/>
        <w:jc w:val="left"/>
      </w:pPr>
      <w:r>
        <w:t xml:space="preserve"> </w:t>
      </w:r>
    </w:p>
    <w:p w14:paraId="75DAD706" w14:textId="77777777" w:rsidR="00C64E85" w:rsidRDefault="009E487B">
      <w:pPr>
        <w:spacing w:after="0" w:line="240" w:lineRule="auto"/>
        <w:jc w:val="left"/>
      </w:pPr>
      <w:r>
        <w:rPr>
          <w:u w:val="single"/>
        </w:rPr>
        <w:t>Omejitev kreditne obrestne mere, efektivne obrestne mere in skupnih stroškov kredita, ki jih mora plačati potrošnik</w:t>
      </w:r>
    </w:p>
    <w:p w14:paraId="6777ED60" w14:textId="77777777" w:rsidR="00C64E85" w:rsidRDefault="009E487B">
      <w:pPr>
        <w:spacing w:after="0" w:line="240" w:lineRule="auto"/>
      </w:pPr>
      <w:r>
        <w:t>Predlog zakona določa dodatne ukrepe za preprečevanje prezadolženosti potrošnika in morebitnega oderuštva dajalcev kreditov, kot sledi:</w:t>
      </w:r>
    </w:p>
    <w:p w14:paraId="7EDA60CD" w14:textId="77777777" w:rsidR="00C64E85" w:rsidRDefault="009E487B">
      <w:pPr>
        <w:spacing w:after="0" w:line="240" w:lineRule="auto"/>
        <w:ind w:left="454"/>
      </w:pPr>
      <w:r>
        <w:t>- določitev najvišje dovoljene kreditne obrestne mere, ki ne sme presegati 50 % predpisane obrestne mere zamudnih obresti;</w:t>
      </w:r>
    </w:p>
    <w:p w14:paraId="1AC08C04" w14:textId="77777777" w:rsidR="00C64E85" w:rsidRDefault="009E487B">
      <w:pPr>
        <w:spacing w:after="0" w:line="240" w:lineRule="auto"/>
        <w:ind w:left="454"/>
      </w:pPr>
      <w:r>
        <w:t>- omejitev skupnih stroškov kredita, ki ne smejo presegati zneska črpanega kredita in</w:t>
      </w:r>
    </w:p>
    <w:p w14:paraId="67C82C86" w14:textId="77777777" w:rsidR="00C64E85" w:rsidRDefault="009E487B">
      <w:pPr>
        <w:spacing w:after="0" w:line="240" w:lineRule="auto"/>
        <w:ind w:left="454"/>
      </w:pPr>
      <w:r>
        <w:t>- posodobitev razredov poročanja o povprečnih efektivnih obrestnih merah in s tem posledično omejitev najvišje dovoljene efektivne obrestne mere za nebančne dajalce kreditov.</w:t>
      </w:r>
    </w:p>
    <w:p w14:paraId="0560FDEE" w14:textId="77777777" w:rsidR="00C64E85" w:rsidRDefault="009E487B">
      <w:pPr>
        <w:spacing w:after="0" w:line="240" w:lineRule="auto"/>
        <w:jc w:val="left"/>
      </w:pPr>
      <w:r>
        <w:t xml:space="preserve"> </w:t>
      </w:r>
    </w:p>
    <w:p w14:paraId="74FA407D" w14:textId="77777777" w:rsidR="00C64E85" w:rsidRDefault="009E487B">
      <w:pPr>
        <w:spacing w:after="0" w:line="240" w:lineRule="auto"/>
        <w:jc w:val="left"/>
      </w:pPr>
      <w:r>
        <w:rPr>
          <w:u w:val="single"/>
        </w:rPr>
        <w:t xml:space="preserve">Svetovalne storitve </w:t>
      </w:r>
    </w:p>
    <w:p w14:paraId="3F8901FB" w14:textId="77777777" w:rsidR="00C64E85" w:rsidRDefault="009E487B">
      <w:pPr>
        <w:spacing w:after="0" w:line="240" w:lineRule="auto"/>
      </w:pPr>
      <w:r>
        <w:t>Predlog zakona usklajuje opravljanje svetovalnih storitev z ureditvijo, ki je do sedaj veljala le za kreditne pogodbe za nepremičnino, kot sledi:</w:t>
      </w:r>
    </w:p>
    <w:p w14:paraId="061DDCB8" w14:textId="77777777" w:rsidR="00C64E85" w:rsidRDefault="009E487B">
      <w:pPr>
        <w:spacing w:after="0" w:line="240" w:lineRule="auto"/>
        <w:ind w:left="454"/>
      </w:pPr>
      <w:r>
        <w:t>- določitev oseb, ki lahko izvajajo svetovalne storitve (poleg dajalca kredita in kreditnega posrednika bodo lahko svetovalne storitve izvajale še druge ustrezno regulirane osebe kot na primer svetovalci v okviru izvajanja službe za svetovanje o odplačevanju dolgov);</w:t>
      </w:r>
    </w:p>
    <w:p w14:paraId="42A92CDA" w14:textId="77777777" w:rsidR="00C64E85" w:rsidRDefault="009E487B">
      <w:pPr>
        <w:spacing w:after="0" w:line="240" w:lineRule="auto"/>
        <w:ind w:left="454"/>
      </w:pPr>
      <w:r>
        <w:t>- informiranje potrošnika o naboru kreditnih pogodb, ki bodo upoštevane v okviru svetovalnih storitev;</w:t>
      </w:r>
    </w:p>
    <w:p w14:paraId="6F2A6EE6" w14:textId="77777777" w:rsidR="00C64E85" w:rsidRDefault="009E487B">
      <w:pPr>
        <w:spacing w:after="0" w:line="240" w:lineRule="auto"/>
        <w:ind w:left="454"/>
      </w:pPr>
      <w:r>
        <w:t>- uporaba izrazov »neodvisno svetovanje« in »neodvisni svetovalec« le pod določenimi pogoji;</w:t>
      </w:r>
    </w:p>
    <w:p w14:paraId="49ED673D" w14:textId="77777777" w:rsidR="00C64E85" w:rsidRDefault="009E487B">
      <w:pPr>
        <w:spacing w:after="0" w:line="240" w:lineRule="auto"/>
        <w:ind w:left="454"/>
      </w:pPr>
      <w:r>
        <w:t>- priporočilo o najprimernejši kreditni pogodbi se izda na trajnem nosilcu podatkov;</w:t>
      </w:r>
    </w:p>
    <w:p w14:paraId="339E6867" w14:textId="77777777" w:rsidR="00C64E85" w:rsidRDefault="009E487B">
      <w:pPr>
        <w:spacing w:after="0" w:line="240" w:lineRule="auto"/>
        <w:jc w:val="left"/>
      </w:pPr>
      <w:r>
        <w:t xml:space="preserve"> </w:t>
      </w:r>
    </w:p>
    <w:p w14:paraId="5F17F7B4" w14:textId="77777777" w:rsidR="00C64E85" w:rsidRDefault="009E487B">
      <w:pPr>
        <w:spacing w:after="0" w:line="240" w:lineRule="auto"/>
        <w:jc w:val="left"/>
      </w:pPr>
      <w:r>
        <w:rPr>
          <w:u w:val="single"/>
        </w:rPr>
        <w:t xml:space="preserve">Nedovoljene prakse </w:t>
      </w:r>
    </w:p>
    <w:p w14:paraId="3586AEC0" w14:textId="77777777" w:rsidR="00C64E85" w:rsidRDefault="009E487B">
      <w:pPr>
        <w:spacing w:after="0" w:line="240" w:lineRule="auto"/>
      </w:pPr>
      <w:r>
        <w:t>Predlog zakona prepoveduje določene prakse dajalcev kreditov, kot sledi:</w:t>
      </w:r>
    </w:p>
    <w:p w14:paraId="0AEAC6FB" w14:textId="77777777" w:rsidR="00C64E85" w:rsidRDefault="009E487B">
      <w:pPr>
        <w:spacing w:after="0" w:line="240" w:lineRule="auto"/>
        <w:ind w:left="454"/>
      </w:pPr>
      <w:r>
        <w:t>- prepoved vezane prodaje (npr. da bi potrošnik moral skleniti določeno pomožno storitev h kreditni pogodbi kot pogoj za sklenitev kreditne pogodbe);</w:t>
      </w:r>
    </w:p>
    <w:p w14:paraId="6BE04CBE" w14:textId="77777777" w:rsidR="00C64E85" w:rsidRDefault="009E487B">
      <w:pPr>
        <w:spacing w:after="0" w:line="240" w:lineRule="auto"/>
        <w:ind w:left="454"/>
      </w:pPr>
      <w:r>
        <w:t>- prepoved nenaročene odobritve kredita (npr. prepovedana samodejna izdaja nove kreditne kartice ali samodejno podaljšanje limita, prepoved vnaprej označenega okenca);</w:t>
      </w:r>
    </w:p>
    <w:p w14:paraId="16ED12C2" w14:textId="77777777" w:rsidR="00C64E85" w:rsidRDefault="009E487B">
      <w:pPr>
        <w:spacing w:after="0" w:line="240" w:lineRule="auto"/>
        <w:ind w:left="454"/>
      </w:pPr>
      <w:r>
        <w:t>- prepoved uporabe podatkov o prebolelem raku in okužbi z virusom hepatitisa C ali HIV v zvezi s ponudbo kreditne pogodbe ali zavarovalne police (npr. prepoved uporabe podatkov po določenem obdobju po končanem zdravljenju).</w:t>
      </w:r>
    </w:p>
    <w:p w14:paraId="1FF54829" w14:textId="77777777" w:rsidR="00C64E85" w:rsidRDefault="009E487B">
      <w:pPr>
        <w:spacing w:after="0" w:line="240" w:lineRule="auto"/>
        <w:jc w:val="left"/>
      </w:pPr>
      <w:r>
        <w:t xml:space="preserve"> </w:t>
      </w:r>
    </w:p>
    <w:p w14:paraId="1FDE22C4" w14:textId="77777777" w:rsidR="00C64E85" w:rsidRDefault="009E487B">
      <w:pPr>
        <w:spacing w:after="0" w:line="240" w:lineRule="auto"/>
        <w:jc w:val="left"/>
      </w:pPr>
      <w:r>
        <w:rPr>
          <w:u w:val="single"/>
        </w:rPr>
        <w:t>Znanje in usposobljenost osebja</w:t>
      </w:r>
    </w:p>
    <w:p w14:paraId="27E872D3" w14:textId="77777777" w:rsidR="00C64E85" w:rsidRDefault="009E487B">
      <w:pPr>
        <w:spacing w:after="0" w:line="240" w:lineRule="auto"/>
      </w:pPr>
      <w:r>
        <w:t>Predlog zakona določa minimalne zahteve glede znanja in usposobljenosti osebja dajalca kredita in kreditnega posrednika, kot sledi:</w:t>
      </w:r>
    </w:p>
    <w:p w14:paraId="1B89D648" w14:textId="77777777" w:rsidR="00C64E85" w:rsidRDefault="009E487B">
      <w:pPr>
        <w:spacing w:after="0" w:line="240" w:lineRule="auto"/>
        <w:ind w:left="454"/>
      </w:pPr>
      <w:r>
        <w:t>- osebje dajalca kreditov in kreditnega posrednika mora imeti in redno posodabljati ustrezno raven znanja in usposobljenosti v zvezi s sestavljanjem, ponujanjem ali odobritvijo pogodb, opravljanjem kreditnega posredništva in izvajanjem svetovalnih storitev, pravicami potrošnikov ter v zvezi s pomožnimi storitvami;</w:t>
      </w:r>
    </w:p>
    <w:p w14:paraId="11EE4287" w14:textId="77777777" w:rsidR="00C64E85" w:rsidRDefault="009E487B">
      <w:pPr>
        <w:spacing w:after="0" w:line="240" w:lineRule="auto"/>
        <w:ind w:left="454"/>
      </w:pPr>
      <w:r>
        <w:t>- Združenje bank Slovenije bo določilo vsebino in način opravljanja izobraževalnega programa za osebje dajalca kredita in kreditnega posrednika v soglasju z Banko Slovenije in Ministrstvom za gospodarstvo, delo in šport.</w:t>
      </w:r>
    </w:p>
    <w:p w14:paraId="7C7AFB9F" w14:textId="77777777" w:rsidR="00C64E85" w:rsidRDefault="009E487B">
      <w:pPr>
        <w:spacing w:after="0" w:line="240" w:lineRule="auto"/>
      </w:pPr>
      <w:r>
        <w:t xml:space="preserve"> </w:t>
      </w:r>
    </w:p>
    <w:p w14:paraId="15140703" w14:textId="77777777" w:rsidR="00C64E85" w:rsidRDefault="009E487B">
      <w:pPr>
        <w:spacing w:after="0" w:line="240" w:lineRule="auto"/>
        <w:jc w:val="left"/>
      </w:pPr>
      <w:r>
        <w:rPr>
          <w:u w:val="single"/>
        </w:rPr>
        <w:t>Dovoljenja za dajalce kreditov in vpis kreditnih posrednikov v ustrezen register</w:t>
      </w:r>
    </w:p>
    <w:p w14:paraId="3C5DC87F" w14:textId="77777777" w:rsidR="00C64E85" w:rsidRDefault="009E487B">
      <w:pPr>
        <w:spacing w:after="0" w:line="240" w:lineRule="auto"/>
      </w:pPr>
      <w:r>
        <w:t>Predlog zakona v skladu z zahtevo Direktive 2023/2225/EU določa ustrezno registracijo in nadzor nad:</w:t>
      </w:r>
    </w:p>
    <w:p w14:paraId="74E171C5" w14:textId="77777777" w:rsidR="00C64E85" w:rsidRDefault="009E487B">
      <w:pPr>
        <w:spacing w:after="0" w:line="240" w:lineRule="auto"/>
        <w:ind w:left="454"/>
      </w:pPr>
      <w:r>
        <w:t xml:space="preserve">- </w:t>
      </w:r>
      <w:proofErr w:type="spellStart"/>
      <w:r>
        <w:t>nekreditnimi</w:t>
      </w:r>
      <w:proofErr w:type="spellEnd"/>
      <w:r>
        <w:t xml:space="preserve"> institucijami, ki delujejo kot dajalci kreditov in kreditni posredniki.</w:t>
      </w:r>
    </w:p>
    <w:p w14:paraId="07D69745" w14:textId="77777777" w:rsidR="00C64E85" w:rsidRDefault="009E487B">
      <w:pPr>
        <w:spacing w:after="0" w:line="240" w:lineRule="auto"/>
        <w:jc w:val="left"/>
      </w:pPr>
      <w:r>
        <w:t xml:space="preserve"> </w:t>
      </w:r>
    </w:p>
    <w:p w14:paraId="4E75D98E" w14:textId="77777777" w:rsidR="00C64E85" w:rsidRDefault="009E487B">
      <w:pPr>
        <w:spacing w:after="0" w:line="240" w:lineRule="auto"/>
        <w:jc w:val="left"/>
      </w:pPr>
      <w:r>
        <w:rPr>
          <w:u w:val="single"/>
        </w:rPr>
        <w:t xml:space="preserve">Služba za svetovanje o odplačevanju dolgov  </w:t>
      </w:r>
    </w:p>
    <w:p w14:paraId="1A27EBDD" w14:textId="77777777" w:rsidR="00C64E85" w:rsidRDefault="009E487B">
      <w:pPr>
        <w:spacing w:after="0" w:line="240" w:lineRule="auto"/>
      </w:pPr>
      <w:r>
        <w:t>Predlog zakona v skladu z zahtevo Direktive 2023/2225/EU na novo določa vzpostavitev službe za svetovanje potrošnikom o odplačevanju dolgov, kot sledi:</w:t>
      </w:r>
    </w:p>
    <w:p w14:paraId="08903782" w14:textId="77777777" w:rsidR="00C64E85" w:rsidRDefault="009E487B">
      <w:pPr>
        <w:spacing w:after="0" w:line="240" w:lineRule="auto"/>
        <w:ind w:left="454"/>
      </w:pPr>
      <w:r>
        <w:t>- služba za svetovanje bo morala biti  lahko dostopna ter vključevati pravno svetovanje, upravljanje lastnih financ in dolgov ter socialno in psihološko pomoč;</w:t>
      </w:r>
    </w:p>
    <w:p w14:paraId="1FAE2EE0" w14:textId="77777777" w:rsidR="00C64E85" w:rsidRDefault="009E487B">
      <w:pPr>
        <w:spacing w:after="0" w:line="240" w:lineRule="auto"/>
        <w:ind w:left="454"/>
      </w:pPr>
      <w:r>
        <w:t>- služba za svetovanje bo brezplačna za potrošnika;</w:t>
      </w:r>
    </w:p>
    <w:p w14:paraId="78490723" w14:textId="77777777" w:rsidR="00C64E85" w:rsidRDefault="009E487B">
      <w:pPr>
        <w:spacing w:after="0" w:line="240" w:lineRule="auto"/>
        <w:ind w:left="454"/>
      </w:pPr>
      <w:r>
        <w:t>- izvajalci te službe bodo morali biti neodvisni in strokovni;</w:t>
      </w:r>
    </w:p>
    <w:p w14:paraId="24A3B9A9" w14:textId="77777777" w:rsidR="00C64E85" w:rsidRDefault="009E487B">
      <w:pPr>
        <w:spacing w:after="0" w:line="240" w:lineRule="auto"/>
        <w:ind w:left="454"/>
      </w:pPr>
      <w:r>
        <w:t>- predlog zakona predvideva izvajanje te službe tudi kot javna služba, katere trajno in nemoteno opravljanje se bo zagotavljalo v javnem interesu Republike Slovenija za potrošnike, ki imajo ali bi lahko imeli težave pri izpolnjevanju finančnih obveznosti. Za opravljanje javne službe se bo podelila koncesija.</w:t>
      </w:r>
    </w:p>
    <w:p w14:paraId="38164A42" w14:textId="77777777" w:rsidR="00C64E85" w:rsidRDefault="009E487B">
      <w:pPr>
        <w:spacing w:after="0" w:line="240" w:lineRule="auto"/>
        <w:jc w:val="left"/>
      </w:pPr>
      <w:r>
        <w:t xml:space="preserve"> </w:t>
      </w:r>
    </w:p>
    <w:p w14:paraId="4A2B92DA" w14:textId="77777777" w:rsidR="00C64E85" w:rsidRDefault="009E487B">
      <w:pPr>
        <w:spacing w:after="0" w:line="240" w:lineRule="auto"/>
        <w:jc w:val="left"/>
      </w:pPr>
      <w:r>
        <w:rPr>
          <w:b/>
        </w:rPr>
        <w:t>b)         Način reševanja:</w:t>
      </w:r>
    </w:p>
    <w:p w14:paraId="04AD9CFA" w14:textId="77777777" w:rsidR="00C64E85" w:rsidRDefault="009E487B">
      <w:pPr>
        <w:spacing w:after="0" w:line="240" w:lineRule="auto"/>
      </w:pPr>
      <w:r>
        <w:t>Z dnem uveljavitve predloga zakona preneha veljati Zakon o potrošniških kreditih (Uradni list RS, 77/16, 92/21-ZBan-3, 12/24 – ZKSNKB in 15/26 - ZBan-4, v nadaljnjem besedilu ZPotK-2), ki se bo uporabljal do začetka uporabe tega zakona.</w:t>
      </w:r>
    </w:p>
    <w:p w14:paraId="136BC5E4" w14:textId="77777777" w:rsidR="00C64E85" w:rsidRDefault="009E487B">
      <w:pPr>
        <w:spacing w:after="0" w:line="240" w:lineRule="auto"/>
      </w:pPr>
      <w:r>
        <w:t>Z dnem uveljavitve predloga zakona prenehajo veljati naslednji podzakonski predpisi izdani na podlagi ZPotK-2:</w:t>
      </w:r>
    </w:p>
    <w:p w14:paraId="28936F9B" w14:textId="77777777" w:rsidR="00C64E85" w:rsidRDefault="009E487B">
      <w:pPr>
        <w:spacing w:after="0" w:line="240" w:lineRule="auto"/>
        <w:ind w:left="454"/>
      </w:pPr>
      <w:r>
        <w:t>- Pravilnik o pogojih za opravljanje storitev potrošniškega kreditiranja (Uradni list RS, št. 11/17),</w:t>
      </w:r>
    </w:p>
    <w:p w14:paraId="3B2D547E" w14:textId="77777777" w:rsidR="00C64E85" w:rsidRDefault="009E487B">
      <w:pPr>
        <w:spacing w:after="0" w:line="240" w:lineRule="auto"/>
        <w:ind w:left="454"/>
      </w:pPr>
      <w:r>
        <w:t>- Pravilnik o pogojih, ki jih mora izpolnjevati kreditni posrednik (Uradni list RS, št. 11/17),</w:t>
      </w:r>
    </w:p>
    <w:p w14:paraId="550F2EAD" w14:textId="77777777" w:rsidR="00C64E85" w:rsidRDefault="009E487B">
      <w:pPr>
        <w:spacing w:after="0" w:line="240" w:lineRule="auto"/>
        <w:ind w:left="454"/>
      </w:pPr>
      <w:r>
        <w:t>- Pravilnik o poročanju dajalcev kreditov (Uradni list RS, št. 7/17),</w:t>
      </w:r>
    </w:p>
    <w:p w14:paraId="427E98EF" w14:textId="77777777" w:rsidR="00C64E85" w:rsidRDefault="009E487B">
      <w:pPr>
        <w:spacing w:after="0" w:line="240" w:lineRule="auto"/>
        <w:ind w:left="454"/>
      </w:pPr>
      <w:r>
        <w:t>- Pravilnik o vsebini predhodnih informacij in obrazcih za predhodne informacije o potrošniških kreditih (Uradni list RS, št. 7/17),</w:t>
      </w:r>
    </w:p>
    <w:p w14:paraId="0DBDECDB" w14:textId="77777777" w:rsidR="00C64E85" w:rsidRDefault="009E487B">
      <w:pPr>
        <w:spacing w:after="0" w:line="240" w:lineRule="auto"/>
        <w:ind w:left="454"/>
      </w:pPr>
      <w:r>
        <w:t>- Pravilnik o vsebini predhodnih informacij in obrazcu za predhodne informacije o potrošniških kreditih za nepremičnino (Uradni list RS, 7/17),</w:t>
      </w:r>
    </w:p>
    <w:p w14:paraId="4A3453D7" w14:textId="77777777" w:rsidR="00C64E85" w:rsidRDefault="009E487B">
      <w:pPr>
        <w:spacing w:after="0" w:line="240" w:lineRule="auto"/>
        <w:ind w:left="454"/>
      </w:pPr>
      <w:r>
        <w:t>- Sklep o pogojih za posredovanje potrošniških kreditov za bančnega kreditnega posrednika (Uradni list RS, št. 9/17 in 26/17),</w:t>
      </w:r>
    </w:p>
    <w:p w14:paraId="5481477B" w14:textId="77777777" w:rsidR="00C64E85" w:rsidRDefault="009E487B">
      <w:pPr>
        <w:spacing w:after="0" w:line="240" w:lineRule="auto"/>
        <w:ind w:left="454"/>
      </w:pPr>
      <w:r>
        <w:t>- Sklep o poročanju efektivnih obrestnih mer bank in hranilnic v skladu z Zakonom o potrošniških kreditih (Uradni list RS, št. 47/17),</w:t>
      </w:r>
    </w:p>
    <w:p w14:paraId="7EA0147E" w14:textId="77777777" w:rsidR="00C64E85" w:rsidRDefault="009E487B">
      <w:pPr>
        <w:spacing w:after="0" w:line="240" w:lineRule="auto"/>
        <w:ind w:left="454"/>
      </w:pPr>
      <w:r>
        <w:t>- Sklep o pogojih za posredovanje potrošniških kreditov za nepremičnino ali izvajanje svetovalnih storitev v zvezi s temi krediti (Uradni list RS, št. 9/17),</w:t>
      </w:r>
    </w:p>
    <w:p w14:paraId="5E3F2BAB" w14:textId="77777777" w:rsidR="00C64E85" w:rsidRDefault="009E487B">
      <w:pPr>
        <w:spacing w:after="0" w:line="240" w:lineRule="auto"/>
        <w:ind w:left="454"/>
      </w:pPr>
      <w:r>
        <w:t>- Sklep o pogojih za opravljanje storitev potrošniškega kreditiranja za nepremičnino (Uradni list RS, št. 9/17)</w:t>
      </w:r>
    </w:p>
    <w:p w14:paraId="387B2FBD" w14:textId="77777777" w:rsidR="00C64E85" w:rsidRDefault="009E487B">
      <w:pPr>
        <w:spacing w:after="0" w:line="240" w:lineRule="auto"/>
        <w:ind w:left="454"/>
      </w:pPr>
      <w:r>
        <w:t>- Sklep o letnih nadomestilih za opravljanje nadzora in taksah v zvezi s postopki odločanja Banke Slovenije v skladu z zakonom o potrošniških kreditih (Uradni list RS, št. 9/17).</w:t>
      </w:r>
    </w:p>
    <w:p w14:paraId="68E33FB9" w14:textId="77777777" w:rsidR="00C64E85" w:rsidRDefault="009E487B">
      <w:pPr>
        <w:spacing w:after="0" w:line="240" w:lineRule="auto"/>
      </w:pPr>
      <w:r>
        <w:t xml:space="preserve"> </w:t>
      </w:r>
    </w:p>
    <w:p w14:paraId="711082C8" w14:textId="77777777" w:rsidR="00C64E85" w:rsidRDefault="009E487B">
      <w:pPr>
        <w:spacing w:after="0" w:line="240" w:lineRule="auto"/>
      </w:pPr>
      <w:r>
        <w:t>Vlada Republike Slovenije bo izdala Uredbo o koncesiji za opravljanje javne službe za svetovanje o odplačevanju dolgov na podlagi tega zakona v šestih mesecih po uveljavitvi tega zakona.</w:t>
      </w:r>
    </w:p>
    <w:p w14:paraId="2176260C" w14:textId="77777777" w:rsidR="00C64E85" w:rsidRDefault="009E487B">
      <w:pPr>
        <w:spacing w:after="0" w:line="240" w:lineRule="auto"/>
      </w:pPr>
      <w:r>
        <w:t xml:space="preserve"> </w:t>
      </w:r>
    </w:p>
    <w:p w14:paraId="4C9E69B5" w14:textId="77777777" w:rsidR="00C64E85" w:rsidRDefault="009E487B">
      <w:pPr>
        <w:spacing w:after="0" w:line="240" w:lineRule="auto"/>
      </w:pPr>
      <w:r>
        <w:t>Ministrstvo za gospodarstvo, delo in šport bo na podlagi sprejetega zakona izdalo naslednje podzakonske akte:</w:t>
      </w:r>
    </w:p>
    <w:p w14:paraId="744A2C4D" w14:textId="77777777" w:rsidR="00C64E85" w:rsidRDefault="009E487B">
      <w:pPr>
        <w:spacing w:after="0" w:line="240" w:lineRule="auto"/>
        <w:ind w:left="454"/>
      </w:pPr>
      <w:r>
        <w:t>- Pravilnik o pogojih za opravljanje storitev potrošniškega kreditiranja,</w:t>
      </w:r>
    </w:p>
    <w:p w14:paraId="5C928739" w14:textId="77777777" w:rsidR="00C64E85" w:rsidRDefault="009E487B">
      <w:pPr>
        <w:spacing w:after="0" w:line="240" w:lineRule="auto"/>
        <w:ind w:left="454"/>
      </w:pPr>
      <w:r>
        <w:t>- Pravilnik o pogojih, ki jih mora izpolnjevati kreditni posrednik,</w:t>
      </w:r>
    </w:p>
    <w:p w14:paraId="7C5A7C48" w14:textId="77777777" w:rsidR="00C64E85" w:rsidRDefault="009E487B">
      <w:pPr>
        <w:spacing w:after="0" w:line="240" w:lineRule="auto"/>
        <w:ind w:left="454"/>
      </w:pPr>
      <w:r>
        <w:t>- Pravilnik o poročanju dajalcev kreditov,</w:t>
      </w:r>
    </w:p>
    <w:p w14:paraId="365EC98C" w14:textId="77777777" w:rsidR="00C64E85" w:rsidRDefault="009E487B">
      <w:pPr>
        <w:spacing w:after="0" w:line="240" w:lineRule="auto"/>
        <w:ind w:left="454"/>
      </w:pPr>
      <w:r>
        <w:t>- Pravilnik o vsebini predhodnih informacij in obrazcih za predhodne informacije o potrošniških kreditih,</w:t>
      </w:r>
    </w:p>
    <w:p w14:paraId="6D66CF35" w14:textId="77777777" w:rsidR="00C64E85" w:rsidRDefault="009E487B">
      <w:pPr>
        <w:spacing w:after="0" w:line="240" w:lineRule="auto"/>
        <w:ind w:left="454"/>
      </w:pPr>
      <w:r>
        <w:t>- Pravilnik o vsebini predhodnih informacij in obrazcu za predhodne informacije o potrošniškem kreditu za nepremičnino.</w:t>
      </w:r>
    </w:p>
    <w:p w14:paraId="1C280BCF" w14:textId="77777777" w:rsidR="00C64E85" w:rsidRDefault="009E487B">
      <w:pPr>
        <w:spacing w:after="0" w:line="240" w:lineRule="auto"/>
        <w:jc w:val="left"/>
      </w:pPr>
      <w:r>
        <w:t xml:space="preserve"> </w:t>
      </w:r>
    </w:p>
    <w:p w14:paraId="4759B8E0" w14:textId="77777777" w:rsidR="00C64E85" w:rsidRDefault="009E487B">
      <w:pPr>
        <w:spacing w:after="0" w:line="240" w:lineRule="auto"/>
        <w:jc w:val="left"/>
      </w:pPr>
      <w:r>
        <w:t>Izdaja sklepov Banke Slovenije je v pristojnosti Banke Slovenije.</w:t>
      </w:r>
    </w:p>
    <w:p w14:paraId="58163773" w14:textId="77777777" w:rsidR="00C64E85" w:rsidRDefault="009E487B">
      <w:pPr>
        <w:spacing w:after="0" w:line="240" w:lineRule="auto"/>
        <w:jc w:val="left"/>
      </w:pPr>
      <w:r>
        <w:t xml:space="preserve"> </w:t>
      </w:r>
    </w:p>
    <w:p w14:paraId="675A1AF4" w14:textId="77777777" w:rsidR="00C64E85" w:rsidRDefault="009E487B">
      <w:pPr>
        <w:spacing w:after="0" w:line="240" w:lineRule="auto"/>
        <w:jc w:val="left"/>
      </w:pPr>
      <w:r>
        <w:rPr>
          <w:b/>
        </w:rPr>
        <w:t>c)         Normativna usklajenost predloga zakona</w:t>
      </w:r>
    </w:p>
    <w:p w14:paraId="06C8FD3A" w14:textId="77777777" w:rsidR="00C64E85" w:rsidRDefault="009E487B">
      <w:pPr>
        <w:spacing w:after="0" w:line="240" w:lineRule="auto"/>
      </w:pPr>
      <w:r>
        <w:t>Predlog zakona je usklajen z veljavnim pravnim redom Republike Slovenije in Evropske unije ter s splošno veljavnimi načeli mednarodnega prava in mednarodnimi pogodbami, ki obvezujejo Republiko Slovenijo.</w:t>
      </w:r>
    </w:p>
    <w:p w14:paraId="67A753D7" w14:textId="77777777" w:rsidR="00C64E85" w:rsidRDefault="009E487B">
      <w:pPr>
        <w:spacing w:after="0" w:line="240" w:lineRule="auto"/>
      </w:pPr>
      <w:r>
        <w:t xml:space="preserve"> </w:t>
      </w:r>
    </w:p>
    <w:p w14:paraId="19483AAC" w14:textId="77777777" w:rsidR="00C64E85" w:rsidRDefault="009E487B">
      <w:pPr>
        <w:spacing w:after="0" w:line="240" w:lineRule="auto"/>
      </w:pPr>
      <w:r>
        <w:t>Nekatere določbe Direktive 2023/2225/EU, ki urejajo zbirko podatkov o zadolženosti fizičnih oseb, delno prenaša tudi Zakon o centralnem kreditnem registru (ZCKR-1) (Uradni list RS št. 100/25), ki je že bil sprejet dne 19. 11. 2025 in je začel veljati z dnem 19. 12. 2025.</w:t>
      </w:r>
    </w:p>
    <w:p w14:paraId="02FF8A9E" w14:textId="77777777" w:rsidR="00C64E85" w:rsidRDefault="009E487B">
      <w:pPr>
        <w:spacing w:after="0" w:line="240" w:lineRule="auto"/>
      </w:pPr>
      <w:r>
        <w:rPr>
          <w:b/>
        </w:rPr>
        <w:t xml:space="preserve"> </w:t>
      </w:r>
    </w:p>
    <w:p w14:paraId="2075705F" w14:textId="77777777" w:rsidR="00C64E85" w:rsidRDefault="009E487B">
      <w:pPr>
        <w:spacing w:after="0" w:line="240" w:lineRule="auto"/>
      </w:pPr>
      <w:r>
        <w:rPr>
          <w:b/>
        </w:rPr>
        <w:t>č)         Usklajenost predloga zakona:</w:t>
      </w:r>
    </w:p>
    <w:p w14:paraId="54649CFE" w14:textId="77777777" w:rsidR="00C64E85" w:rsidRDefault="009E487B">
      <w:pPr>
        <w:spacing w:after="0" w:line="240" w:lineRule="auto"/>
      </w:pPr>
      <w:r>
        <w:t>Predlog zakona je v pretežni meri usklajen s civilno družbo oziroma s ciljnimi skupinami, na katere se predpis nanaša. Njihovi predlogi in pripombe so bili, kolikor se je le dalo, smiselno upoštevani. Večjih nerešenih vprašanj ni preostalo.</w:t>
      </w:r>
    </w:p>
    <w:p w14:paraId="32E79AC2" w14:textId="77777777" w:rsidR="00C64E85" w:rsidRDefault="00C64E85">
      <w:pPr>
        <w:spacing w:after="0" w:line="260" w:lineRule="auto"/>
        <w:rPr>
          <w:rFonts w:cs="Arial"/>
        </w:rPr>
      </w:pPr>
    </w:p>
    <w:p w14:paraId="7A28E030" w14:textId="77777777" w:rsidR="00C64E85" w:rsidRDefault="009E487B">
      <w:pPr>
        <w:pStyle w:val="Odebeljeno"/>
        <w:spacing w:line="260" w:lineRule="auto"/>
      </w:pPr>
      <w:r>
        <w:t>3.</w:t>
      </w:r>
      <w:r>
        <w:tab/>
        <w:t>Ocena finančnih posledic predloga zakona za državni proračun in druga javna finančna sredstva</w:t>
      </w:r>
    </w:p>
    <w:p w14:paraId="0D2D77DE" w14:textId="77777777" w:rsidR="00C64E85" w:rsidRDefault="00C64E85">
      <w:pPr>
        <w:spacing w:after="0" w:line="260" w:lineRule="auto"/>
        <w:rPr>
          <w:rFonts w:cs="Arial"/>
        </w:rPr>
      </w:pPr>
    </w:p>
    <w:p w14:paraId="245C3ED1" w14:textId="77777777" w:rsidR="00C64E85" w:rsidRDefault="009E487B">
      <w:pPr>
        <w:pStyle w:val="Odebeljeno"/>
        <w:spacing w:line="260" w:lineRule="auto"/>
        <w:ind w:left="360" w:hanging="360"/>
      </w:pPr>
      <w:r>
        <w:tab/>
        <w:t>Predpis ima posledice za državni proračun in druga javnofinančna sredstva.</w:t>
      </w:r>
    </w:p>
    <w:p w14:paraId="01E29020" w14:textId="77777777" w:rsidR="00C64E85" w:rsidRDefault="00C64E85">
      <w:pPr>
        <w:spacing w:after="0" w:line="260" w:lineRule="auto"/>
        <w:rPr>
          <w:rFonts w:cs="Arial"/>
        </w:rPr>
      </w:pPr>
    </w:p>
    <w:p w14:paraId="6BBFD7F1" w14:textId="77777777" w:rsidR="00C64E85" w:rsidRDefault="009E487B">
      <w:pPr>
        <w:pStyle w:val="Odebeljeno"/>
        <w:spacing w:line="260" w:lineRule="auto"/>
        <w:ind w:left="720" w:hanging="360"/>
      </w:pPr>
      <w:r>
        <w:t>–</w:t>
      </w:r>
      <w:r>
        <w:tab/>
      </w:r>
      <w:r>
        <w:t>Predpis ima posledice za blagajne javnega financiranja (državni proračun, občinski proračuni ter pokojninska in zdravstvena blagajna).</w:t>
      </w:r>
    </w:p>
    <w:p w14:paraId="39CC1ADC" w14:textId="77777777" w:rsidR="00C64E85" w:rsidRDefault="00C64E85">
      <w:pPr>
        <w:spacing w:after="0" w:line="260" w:lineRule="auto"/>
        <w:rPr>
          <w:rFonts w:cs="Arial"/>
        </w:rPr>
      </w:pPr>
    </w:p>
    <w:p w14:paraId="662F4076" w14:textId="77777777" w:rsidR="00C64E85" w:rsidRDefault="009E487B">
      <w:pPr>
        <w:spacing w:after="0" w:line="260" w:lineRule="auto"/>
        <w:ind w:left="1080" w:hanging="360"/>
      </w:pPr>
      <w:r>
        <w:t>–</w:t>
      </w:r>
      <w:r>
        <w:tab/>
        <w:t>Predpis ima na blagajne javnega financiranja učinek v vrednosti nad 40.000 eur.</w:t>
      </w:r>
    </w:p>
    <w:p w14:paraId="3DC8E734" w14:textId="77777777" w:rsidR="00C64E85" w:rsidRDefault="00C64E85">
      <w:pPr>
        <w:spacing w:after="0" w:line="260" w:lineRule="auto"/>
        <w:rPr>
          <w:rFonts w:cs="Arial"/>
        </w:rPr>
      </w:pPr>
    </w:p>
    <w:p w14:paraId="5F5A84CA" w14:textId="77777777" w:rsidR="00C64E85" w:rsidRDefault="009E487B">
      <w:pPr>
        <w:spacing w:after="0" w:line="240" w:lineRule="auto"/>
        <w:ind w:left="1080"/>
      </w:pPr>
      <w:r>
        <w:t>Za namen prenosa določbe 36. člena Direktive 2023/2225/EU, ki določa zagotavljanje službe za svetovanje o odplačevanju dolgov, se s predlogom zakona določa izvajanje te službe kot javne službe, ki jo zagotavlja Republika Slovenija. Skupna vrednost javne službe za svetovanje o odplačevanju dolgov znaša 336.000 EUR letno. Skladno z vladno uredbo, ki bo sprejeta na podlagi predloga zakona, se bo/bodo koncesija ali več koncesij podelila/-e za obdobje 5 let.</w:t>
      </w:r>
    </w:p>
    <w:p w14:paraId="2EA51D7D" w14:textId="77777777" w:rsidR="00C64E85" w:rsidRDefault="00C64E85">
      <w:pPr>
        <w:spacing w:after="0" w:line="240" w:lineRule="auto"/>
        <w:ind w:left="1080"/>
      </w:pPr>
    </w:p>
    <w:p w14:paraId="0F6911AA" w14:textId="77777777" w:rsidR="00C64E85" w:rsidRDefault="009E487B">
      <w:pPr>
        <w:pStyle w:val="Odebeljeno"/>
        <w:spacing w:line="260" w:lineRule="auto"/>
        <w:ind w:left="720" w:hanging="360"/>
      </w:pPr>
      <w:r>
        <w:t>–</w:t>
      </w:r>
      <w:r>
        <w:tab/>
      </w:r>
      <w:r>
        <w:t>Predpis ima pozitiven učinek na potrebna dodatna sredstva ali zmanjšanje teh sredstev, na stroške dela (dodatne zaposlitve ali zmanjšanje), druge operativne stroške (nakup pisarniške opreme, stroški prevoza, (najem/nakup) stroške nepremičnin, na uvajanje novih digitalnih storitev (stroški nakupa/najema strojne opreme, stroški vzpostavitve/nadgradnje informacijskih sistemov in vzpostavitve povezljivosti evidenc vključevanja zunanjih izvajalcev oziroma storitev, itd..</w:t>
      </w:r>
    </w:p>
    <w:p w14:paraId="4CD764A6" w14:textId="77777777" w:rsidR="00C64E85" w:rsidRDefault="00C64E85">
      <w:pPr>
        <w:spacing w:after="0" w:line="260" w:lineRule="auto"/>
        <w:rPr>
          <w:rFonts w:cs="Arial"/>
        </w:rPr>
      </w:pPr>
    </w:p>
    <w:p w14:paraId="7E3D0F7D" w14:textId="77777777" w:rsidR="00C64E85" w:rsidRDefault="009E487B">
      <w:pPr>
        <w:spacing w:after="0" w:line="240" w:lineRule="auto"/>
      </w:pPr>
      <w:r>
        <w:t>Predlog predpisa, ki med drugim prenaša Direktivo 2023/2225/EU, pozitivno vpliva na trg dela iz naslednjih razlogov:</w:t>
      </w:r>
    </w:p>
    <w:p w14:paraId="078830CA" w14:textId="77777777" w:rsidR="00C64E85" w:rsidRDefault="009E487B">
      <w:pPr>
        <w:spacing w:after="0" w:line="240" w:lineRule="auto"/>
      </w:pPr>
      <w:r>
        <w:t xml:space="preserve"> </w:t>
      </w:r>
    </w:p>
    <w:p w14:paraId="0EC46AF6" w14:textId="77777777" w:rsidR="00C64E85" w:rsidRDefault="009E487B">
      <w:pPr>
        <w:spacing w:after="0" w:line="240" w:lineRule="auto"/>
      </w:pPr>
      <w:r>
        <w:t xml:space="preserve">Z vzpostavitvijo nove službe za svetovanje o odplačevanju dolgov se odpirajo možnosti za nove zaposlitve, saj bo izvajalec navedenih storitev moral zagotoviti strokovno in neodvisno pomoč na pravnem, psihološkem in finančnem področju.  </w:t>
      </w:r>
    </w:p>
    <w:p w14:paraId="20480DFA" w14:textId="77777777" w:rsidR="00C64E85" w:rsidRDefault="009E487B">
      <w:pPr>
        <w:spacing w:after="0" w:line="240" w:lineRule="auto"/>
      </w:pPr>
      <w:r>
        <w:t xml:space="preserve"> </w:t>
      </w:r>
    </w:p>
    <w:p w14:paraId="074CE28D" w14:textId="77777777" w:rsidR="00C64E85" w:rsidRDefault="009E487B">
      <w:pPr>
        <w:spacing w:after="0" w:line="240" w:lineRule="auto"/>
      </w:pPr>
      <w:r>
        <w:t>S predlogom zakona se določajo dodatne zahteve glede trajnega izpolnjevanja znanja in usposobljenosti osebja tako dajalca kredita kot tudi kreditnega posrednika ter s tem zagotavljanja ustrezno kvalificirano osebje.</w:t>
      </w:r>
    </w:p>
    <w:p w14:paraId="2B9BED93" w14:textId="77777777" w:rsidR="00C64E85" w:rsidRDefault="009E487B">
      <w:pPr>
        <w:spacing w:after="0" w:line="240" w:lineRule="auto"/>
      </w:pPr>
      <w:r>
        <w:t xml:space="preserve"> </w:t>
      </w:r>
    </w:p>
    <w:p w14:paraId="17F5FCA4" w14:textId="77777777" w:rsidR="00C64E85" w:rsidRDefault="009E487B">
      <w:pPr>
        <w:spacing w:after="0" w:line="240" w:lineRule="auto"/>
      </w:pPr>
      <w:r>
        <w:t xml:space="preserve">Osebje dajalca kredita in kreditnega posrednika bo zavezano na 5 let obnoviti osnovno usposabljanje za opravljanje storitev potrošniškega kreditiranja po programu, ki ga določi Združenje bank Slovenije v soglasju z Banko Slovenije in Ministrstvom za gospodarstvo, delo in šport. </w:t>
      </w:r>
    </w:p>
    <w:p w14:paraId="52E9EA0E" w14:textId="77777777" w:rsidR="00C64E85" w:rsidRDefault="009E487B">
      <w:pPr>
        <w:spacing w:after="0" w:line="240" w:lineRule="auto"/>
      </w:pPr>
      <w:r>
        <w:t xml:space="preserve"> </w:t>
      </w:r>
    </w:p>
    <w:p w14:paraId="72C50A0D" w14:textId="77777777" w:rsidR="00C64E85" w:rsidRDefault="009E487B">
      <w:pPr>
        <w:spacing w:after="0" w:line="240" w:lineRule="auto"/>
      </w:pPr>
      <w:r>
        <w:t>S predlogom zakona se širi nabor kreditnih produktov, ki jih bo urejal novi Zakon o potrošniških kreditih. Za vse nove kreditne produkte bo treba ustrezno izpolnjevati zakonske pogoje, kar bo lahko vplivalo tudi na dodatna zaposlovanja z namenom zagotovitve izpolnjevanja obveznosti po predlogu zakona.</w:t>
      </w:r>
    </w:p>
    <w:p w14:paraId="0C1F954E" w14:textId="77777777" w:rsidR="00C64E85" w:rsidRDefault="00C64E85">
      <w:pPr>
        <w:spacing w:after="0" w:line="240" w:lineRule="auto"/>
        <w:ind w:left="720"/>
      </w:pPr>
    </w:p>
    <w:p w14:paraId="32AF7920" w14:textId="77777777" w:rsidR="00C64E85" w:rsidRDefault="009E487B">
      <w:pPr>
        <w:pStyle w:val="Odebeljeno"/>
        <w:spacing w:line="260" w:lineRule="auto"/>
        <w:ind w:left="720" w:hanging="360"/>
      </w:pPr>
      <w:r>
        <w:t>–</w:t>
      </w:r>
      <w:r>
        <w:tab/>
        <w:t>Predpis ima negativen učinek na zvišanje posrednih stroškov glede javnih financ pri njegovem izvajanju (zaposlovanje in stroški, povezani s tem, stroški zunanjih izvajalcev itd.).</w:t>
      </w:r>
    </w:p>
    <w:p w14:paraId="10C6856A" w14:textId="77777777" w:rsidR="00C64E85" w:rsidRDefault="00C64E85">
      <w:pPr>
        <w:spacing w:after="0" w:line="260" w:lineRule="auto"/>
        <w:rPr>
          <w:rFonts w:cs="Arial"/>
        </w:rPr>
      </w:pPr>
    </w:p>
    <w:p w14:paraId="2AF8DD3F" w14:textId="77777777" w:rsidR="00C64E85" w:rsidRDefault="009E487B">
      <w:pPr>
        <w:spacing w:after="0" w:line="240" w:lineRule="auto"/>
      </w:pPr>
      <w:r>
        <w:t>Predlog zakona predvideva možnost podelitve koncesije za opravljanje javne službe svetovanja o odplačevanju dolgov.</w:t>
      </w:r>
    </w:p>
    <w:p w14:paraId="284C7408" w14:textId="77777777" w:rsidR="00C64E85" w:rsidRDefault="009E487B">
      <w:pPr>
        <w:spacing w:after="0" w:line="240" w:lineRule="auto"/>
      </w:pPr>
      <w:r>
        <w:t xml:space="preserve"> </w:t>
      </w:r>
    </w:p>
    <w:p w14:paraId="180C2EF3" w14:textId="77777777" w:rsidR="00C64E85" w:rsidRDefault="009E487B">
      <w:pPr>
        <w:spacing w:after="0" w:line="240" w:lineRule="auto"/>
      </w:pPr>
      <w:r>
        <w:t>Zaradi širitve obsega kreditnih pogodb, ki jih predlog zakona na novo vključuje v skladu z Direktivo 2023/2225/EU, se razširja nabor zavezancev za pridobitev dovoljenja za opravljanje storitev potrošniškega kreditiranja. Na novo se v skladu s 37. členom Direktive 2023/2225/EU uvaja vpis kreditnih posrednikov v register kreditnih posrednikov. Ohranja se določba, da Banka Slovenije izdaja dovoljenje finančnim institucijam, ki opravljajo posle finančnega zakupa nepremičnin in njihovim kreditnim posrednikom ter</w:t>
      </w:r>
      <w:r>
        <w:t xml:space="preserve"> kreditnim posrednikom kreditnih institucij za kreditne pogodbe za nepremičnine. Ministrstvo za gospodarstvo, delo in šport je že do sedaj izdajalo dovoljenja dajalcem kreditov za opravljanje storitev potrošniškega kreditiranja za tiste gospodarske družbe in podjetnike, ki niso kreditne institucije. Banka Slovenije je v skladu s predlogom zakona na novo pristojna za vpis kreditnih posrednikov kreditnih institucij v register kreditnih posrednikov, ministrstvo pa za vpis kreditnih posrednikov drugih dajalcev </w:t>
      </w:r>
      <w:r>
        <w:t>kreditov v ustrezen register. Obseg nadzora se bo posledično tudi povečal.</w:t>
      </w:r>
    </w:p>
    <w:p w14:paraId="2671E42A" w14:textId="77777777" w:rsidR="00C64E85" w:rsidRDefault="009E487B">
      <w:pPr>
        <w:spacing w:after="0" w:line="240" w:lineRule="auto"/>
      </w:pPr>
      <w:r>
        <w:t xml:space="preserve"> </w:t>
      </w:r>
    </w:p>
    <w:p w14:paraId="7A4AE876" w14:textId="77777777" w:rsidR="00C64E85" w:rsidRDefault="009E487B">
      <w:pPr>
        <w:spacing w:after="0" w:line="240" w:lineRule="auto"/>
      </w:pPr>
      <w:r>
        <w:t>Dodaja se nova pristojnost Agenciji za zavarovalni nadzor za nadzor nad izvajanjem 33. člena predloga zakona in sicer nad zavarovalnico v skladu z zakonom, ki ureja zavarovalništvo. Ta člen prenaša 14. člen Direktive 2023/2225/EU in ga povezuje z že sprejetim Zakonom o pravici oseb po prebolelem raku in določenih drugih bolezni do enakega dostopa do zavarovalnih in kreditnih produktov (Uradni list RS, št. 102/24). Predlagani člen na novo določa, da se pri ponudbi ali sklepanju zavarovalnih pogodb v povezavi</w:t>
      </w:r>
      <w:r>
        <w:t xml:space="preserve"> s kreditno pogodbo ne smejo zahtevati, pridobivati in obdelovati osebni podatki potrošnika o prebolelem raku ali okužbi z virusom hepatitisa C ali HIV po določenem obdobju od konca aktivnega zdravljenja raka in okužbe z virusom hepatitisa C ali HIV ali začetka aktivnega zdravljenja okužbe z virusom HIV. Prepoved velja za zavarovalnico, dajalca kredita in kreditnega posrednika v povezavi s kreditno pogodbo .</w:t>
      </w:r>
    </w:p>
    <w:p w14:paraId="26C4E277" w14:textId="77777777" w:rsidR="00C64E85" w:rsidRDefault="009E487B">
      <w:pPr>
        <w:spacing w:after="0" w:line="240" w:lineRule="auto"/>
      </w:pPr>
      <w:r>
        <w:t xml:space="preserve"> </w:t>
      </w:r>
    </w:p>
    <w:p w14:paraId="6A30C2C6" w14:textId="77777777" w:rsidR="00C64E85" w:rsidRDefault="009E487B">
      <w:pPr>
        <w:spacing w:after="0" w:line="240" w:lineRule="auto"/>
      </w:pPr>
      <w:r>
        <w:t xml:space="preserve">Novost pri obveznostih strank do javne uprave je vpis kreditnih posrednikov v register kreditnih posrednikov. Ti bodo v skladu s predlogom zakona morali pred opravljanjem dejavnosti posredovanja potrošniških kreditov opraviti vpis v register kreditnih posrednikov. Zahtevo po ustrezni registraciji določa 37. člen Direktive 2023/2225/EU. Izjema so kreditni posredniki v pomožni funkciji, če so v skladu s Priporočilom Komisije 2003/361/ES opredeljena kot </w:t>
      </w:r>
      <w:proofErr w:type="spellStart"/>
      <w:r>
        <w:t>mikro</w:t>
      </w:r>
      <w:proofErr w:type="spellEnd"/>
      <w:r>
        <w:t>, mala ali srednja podjetja. Predlagani vpis kreditnih posrednikov v ustrezen register bo hkrati omogočal večji nadzor nad delovanjem kreditnih posrednikov ter hkrati potrošnikom omogočal vpogled v sam register kreditnih posrednikov in seznanitev s kreditnimi posredniki, ki so opravili ustrezen vpis.</w:t>
      </w:r>
    </w:p>
    <w:p w14:paraId="6BAD1412" w14:textId="77777777" w:rsidR="00C64E85" w:rsidRDefault="00C64E85">
      <w:pPr>
        <w:spacing w:after="0" w:line="240" w:lineRule="auto"/>
        <w:ind w:left="720"/>
      </w:pPr>
    </w:p>
    <w:p w14:paraId="69E7F730" w14:textId="77777777" w:rsidR="00C64E85" w:rsidRDefault="009E487B">
      <w:pPr>
        <w:pStyle w:val="Odebeljeno"/>
        <w:spacing w:line="260" w:lineRule="auto"/>
        <w:ind w:left="720" w:hanging="360"/>
      </w:pPr>
      <w:r>
        <w:t>–</w:t>
      </w:r>
      <w:r>
        <w:tab/>
        <w:t>Predpis ima negativen učinek na prihodke podjetij/ustanov, ki ne vplivajo neposredno na javne finančne blagajne (odstopljena dajatev, prenos stroškov ukrepa).</w:t>
      </w:r>
    </w:p>
    <w:p w14:paraId="0302E800" w14:textId="77777777" w:rsidR="00C64E85" w:rsidRDefault="00C64E85">
      <w:pPr>
        <w:spacing w:after="0" w:line="260" w:lineRule="auto"/>
        <w:rPr>
          <w:rFonts w:cs="Arial"/>
        </w:rPr>
      </w:pPr>
    </w:p>
    <w:p w14:paraId="218AE945" w14:textId="77777777" w:rsidR="00C64E85" w:rsidRDefault="009E487B">
      <w:pPr>
        <w:spacing w:after="0" w:line="240" w:lineRule="auto"/>
      </w:pPr>
      <w:r>
        <w:t>Za dajalce kreditov in kreditne posrednike, ki ponujajo ali posredujejo finančne produkte in jih trenutno veljaven Zakon o potrošniških kreditih (ZPotK-2) ne zajema, bi nekateri ukrepi, sprejeti na podlagi zahtev Direktive 2023/2225/EU, predstavljali dodatne stroške (npr. vključitev kreditov brez obresti in brez stroškov, nov obrazec za predhodne informacije, omejitev obrestne mere, efektivne obrestne mere ali skupnih stroškov kredita, zagotavljanje ustreznega znanja in usposobljenosti za osebje za vse daja</w:t>
      </w:r>
      <w:r>
        <w:t>lce kreditov in vse kreditne posrednike, vključitev v centralni kreditni register za pridobitev podatkov iz zbirke podatkov o zadolženosti fizičnih oseb).</w:t>
      </w:r>
    </w:p>
    <w:p w14:paraId="6923C86B" w14:textId="77777777" w:rsidR="00C64E85" w:rsidRDefault="009E487B">
      <w:pPr>
        <w:spacing w:after="0" w:line="240" w:lineRule="auto"/>
      </w:pPr>
      <w:r>
        <w:t xml:space="preserve"> </w:t>
      </w:r>
    </w:p>
    <w:p w14:paraId="1CCCA53D" w14:textId="77777777" w:rsidR="00C64E85" w:rsidRDefault="009E487B">
      <w:pPr>
        <w:spacing w:after="0" w:line="240" w:lineRule="auto"/>
      </w:pPr>
      <w:r>
        <w:t>V predlogu zakona se ohranja obvezen vpogled dajalca kredita v zbirko podatkov o zadolženosti fizičnih oseb za namen ocene kreditne sposobnosti potrošnika ter obveznost hrambe postopka in dokumentacije v zvezi z oceno kreditne sposobnosti potrošnika. Dajalci kreditov se morajo tako včlaniti oziroma vključiti v sistem izmenjave informacij o zadolženosti fizičnih oseb v skladu z zakonom, ki ureja centralni kreditni register.</w:t>
      </w:r>
    </w:p>
    <w:p w14:paraId="71EBCC01" w14:textId="77777777" w:rsidR="00C64E85" w:rsidRDefault="009E487B">
      <w:pPr>
        <w:spacing w:after="0" w:line="240" w:lineRule="auto"/>
      </w:pPr>
      <w:r>
        <w:t xml:space="preserve"> </w:t>
      </w:r>
    </w:p>
    <w:p w14:paraId="7DFE4110" w14:textId="77777777" w:rsidR="00C64E85" w:rsidRDefault="009E487B">
      <w:pPr>
        <w:spacing w:after="0" w:line="240" w:lineRule="auto"/>
      </w:pPr>
      <w:r>
        <w:t>Dajalec kredita mora oceniti kreditno sposobnost na podlagi podatkov o prejemkih in izdatkih potrošnika ter podatkov iz zbirke podatkov o zadolženosti fizičnih oseb (SISBON). Dajalec kredita je dolžan informacijo o postopku in pridobljenih informacijah pri oceni kreditne sposobnosti potrošnika hraniti ves čas trajanja kreditne pogodbe in še štiri leta po izteku veljavnosti kreditne pogodbe. Obveznost ocene kreditne sposobnosti je bila že zdaj določena v ZPotK-2.</w:t>
      </w:r>
    </w:p>
    <w:p w14:paraId="1E130903" w14:textId="77777777" w:rsidR="00C64E85" w:rsidRDefault="009E487B">
      <w:pPr>
        <w:spacing w:after="0" w:line="240" w:lineRule="auto"/>
      </w:pPr>
      <w:r>
        <w:t xml:space="preserve"> </w:t>
      </w:r>
    </w:p>
    <w:p w14:paraId="5B4D77DA" w14:textId="77777777" w:rsidR="00C64E85" w:rsidRDefault="009E487B">
      <w:pPr>
        <w:spacing w:after="0" w:line="240" w:lineRule="auto"/>
      </w:pPr>
      <w:r>
        <w:t>Predlog zakona na novo določa obveznost zagotavljanja ustrezne ravni znanja in usposobljenosti osebja dajalca kredita in kreditnega posrednika v primeru opravljanja poslov v zvezi s kreditno pogodbo (do sedaj je bila takšna obveznost le pri kreditni pogodbi za nepremičnino). Program izobraževanja bo določilo Združenje bank za izvajalce programov v soglasju z Banko Slovenije in ministrstvom, na podoben način kot v trenutno veljavnem ZPotK-2. Osebje, za katero bo zahtevano izobraževanje zajema osebje, neposre</w:t>
      </w:r>
      <w:r>
        <w:t>dno vključeno v dejavnosti iz potrošniškega kreditiranja, osebje v oddelku trgovanja (front-</w:t>
      </w:r>
      <w:proofErr w:type="spellStart"/>
      <w:r>
        <w:t>office</w:t>
      </w:r>
      <w:proofErr w:type="spellEnd"/>
      <w:r>
        <w:t xml:space="preserve"> </w:t>
      </w:r>
      <w:proofErr w:type="spellStart"/>
      <w:r>
        <w:t>staff</w:t>
      </w:r>
      <w:proofErr w:type="spellEnd"/>
      <w:r>
        <w:t>) in osebje v oddelku podpore (back-</w:t>
      </w:r>
      <w:proofErr w:type="spellStart"/>
      <w:r>
        <w:t>office</w:t>
      </w:r>
      <w:proofErr w:type="spellEnd"/>
      <w:r>
        <w:t xml:space="preserve"> </w:t>
      </w:r>
      <w:proofErr w:type="spellStart"/>
      <w:r>
        <w:t>staff</w:t>
      </w:r>
      <w:proofErr w:type="spellEnd"/>
      <w:r>
        <w:t>), vključno z vodstvom in, kadar je ustrezno, člane upravnega odbora dajalcev kredita in kreditnih posrednikov, ki imajo pomembno vlogo v kreditno pogodbenem procesu.</w:t>
      </w:r>
    </w:p>
    <w:p w14:paraId="45FBD623" w14:textId="77777777" w:rsidR="00C64E85" w:rsidRDefault="009E487B">
      <w:pPr>
        <w:spacing w:after="0" w:line="240" w:lineRule="auto"/>
      </w:pPr>
      <w:r>
        <w:t xml:space="preserve"> </w:t>
      </w:r>
    </w:p>
    <w:p w14:paraId="6952E4CA" w14:textId="77777777" w:rsidR="00C64E85" w:rsidRDefault="009E487B">
      <w:pPr>
        <w:spacing w:after="0" w:line="240" w:lineRule="auto"/>
      </w:pPr>
      <w:r>
        <w:t>Dajalec kredita mora potrošniku brezplačno zagotoviti predhodne informacije v zvezi s kreditno pogodbo na predpisanem obrazcu. Obrazec je v skladu z direktivo spremenjen, zato bodo spremembe povezane z dodatnimi stroški pri dajalcih kreditov. Namen spremembe je zagotavljanje večje uporabnosti, preglednosti in omogočanje potrošniku, da primerja ponudbe dajalcev kreditov.</w:t>
      </w:r>
    </w:p>
    <w:p w14:paraId="2C1FFEB0" w14:textId="77777777" w:rsidR="00C64E85" w:rsidRDefault="009E487B">
      <w:pPr>
        <w:spacing w:after="0" w:line="240" w:lineRule="auto"/>
      </w:pPr>
      <w:r>
        <w:t xml:space="preserve"> </w:t>
      </w:r>
    </w:p>
    <w:p w14:paraId="627A6F97" w14:textId="77777777" w:rsidR="00C64E85" w:rsidRDefault="009E487B">
      <w:pPr>
        <w:spacing w:after="0" w:line="240" w:lineRule="auto"/>
      </w:pPr>
      <w:r>
        <w:t>V predlogu zakona so dodane določbe, ki urejajo dodatne predpostavke za izračun efektivne obrestne mere, kar zahteva ustrezno prilagoditev v programu za izračun efektivne obrestne mere.</w:t>
      </w:r>
    </w:p>
    <w:p w14:paraId="0E17E2E7" w14:textId="77777777" w:rsidR="00C64E85" w:rsidRDefault="009E487B">
      <w:pPr>
        <w:spacing w:after="0" w:line="240" w:lineRule="auto"/>
      </w:pPr>
      <w:r>
        <w:t xml:space="preserve"> </w:t>
      </w:r>
    </w:p>
    <w:p w14:paraId="456872BD" w14:textId="77777777" w:rsidR="00C64E85" w:rsidRDefault="009E487B">
      <w:pPr>
        <w:spacing w:after="0" w:line="240" w:lineRule="auto"/>
      </w:pPr>
      <w:r>
        <w:t>Predlog zakona predvideva tudi pozitivne učinke na gospodarstvo in sicer z zmanjševanjem nekaterih ovir pri poslovanju, uvedbo večje pravne jasnosti, poenostavitvijo posredovanja predhodnih informacij potrošniku in poenostavitvijo oglaševanja preko radijskega sprejemnika.</w:t>
      </w:r>
    </w:p>
    <w:p w14:paraId="530686B0" w14:textId="77777777" w:rsidR="00C64E85" w:rsidRDefault="009E487B">
      <w:pPr>
        <w:spacing w:after="0" w:line="240" w:lineRule="auto"/>
      </w:pPr>
      <w:r>
        <w:t xml:space="preserve"> </w:t>
      </w:r>
    </w:p>
    <w:p w14:paraId="3C69F976" w14:textId="77777777" w:rsidR="00C64E85" w:rsidRDefault="009E487B">
      <w:pPr>
        <w:spacing w:after="0" w:line="240" w:lineRule="auto"/>
      </w:pPr>
      <w:r>
        <w:t>Po drugi strani bodo izboljšana pravna jasnost in višja stopnja usklajenosti skupaj z razširjenim področjem uporabe predloga zakona privedli do enakopravnejšega položaja dajalcev kreditov in kreditnih posrednikov in v določeni meri olajšanja pogojev za čezmejno potrošniško kreditiranje in posredovanje.</w:t>
      </w:r>
    </w:p>
    <w:p w14:paraId="4893F072" w14:textId="77777777" w:rsidR="00C64E85" w:rsidRDefault="009E487B">
      <w:pPr>
        <w:spacing w:after="0" w:line="240" w:lineRule="auto"/>
      </w:pPr>
      <w:r>
        <w:t xml:space="preserve"> </w:t>
      </w:r>
    </w:p>
    <w:p w14:paraId="6E7C1150" w14:textId="77777777" w:rsidR="00C64E85" w:rsidRDefault="009E487B">
      <w:pPr>
        <w:spacing w:after="0" w:line="240" w:lineRule="auto"/>
      </w:pPr>
      <w:r>
        <w:t>Poleg tega bo poenostavitev zahtev glede nekaterih predhodnih informacij dolgoročno zmanjšala stroške za dajalce kreditov.</w:t>
      </w:r>
    </w:p>
    <w:p w14:paraId="28B12A57" w14:textId="77777777" w:rsidR="00C64E85" w:rsidRDefault="009E487B">
      <w:pPr>
        <w:spacing w:after="0" w:line="240" w:lineRule="auto"/>
        <w:jc w:val="left"/>
      </w:pPr>
      <w:r>
        <w:t xml:space="preserve"> </w:t>
      </w:r>
    </w:p>
    <w:p w14:paraId="2FB2243F" w14:textId="77777777" w:rsidR="00C64E85" w:rsidRDefault="009E487B">
      <w:pPr>
        <w:spacing w:after="0" w:line="240" w:lineRule="auto"/>
      </w:pPr>
      <w:r>
        <w:t>Predlog predpisa usklajuje pravila s področja varstva potrošnikov med državami članicami EU. Z večjo harmonizacijo predpisov pa se za podjetja olajšuje čezmejno poslovanje, ker se zmanjšujejo pravne ovire za vstop na nove trge, ter se s tem veča konkurenca na notranjem trgu, na katerem si podjetja konkurirajo, kar vpliva na večjo produktivnost in ustvarjanje novih delovnih mest.</w:t>
      </w:r>
    </w:p>
    <w:p w14:paraId="60255A27" w14:textId="77777777" w:rsidR="00C64E85" w:rsidRDefault="00C64E85">
      <w:pPr>
        <w:spacing w:after="0" w:line="240" w:lineRule="auto"/>
        <w:ind w:left="720"/>
      </w:pPr>
    </w:p>
    <w:p w14:paraId="14007F22" w14:textId="77777777" w:rsidR="00C64E85" w:rsidRDefault="009E487B">
      <w:pPr>
        <w:pStyle w:val="Odebeljeno"/>
        <w:spacing w:line="260" w:lineRule="auto"/>
        <w:ind w:left="720" w:hanging="360"/>
      </w:pPr>
      <w:r>
        <w:t>–</w:t>
      </w:r>
      <w:r>
        <w:tab/>
      </w:r>
      <w:r>
        <w:t>Predpis ima pozitiven učinek na odhodke podjetij/ustanov, ki ne vplivajo neposredno na javne finančne blagajne (odstopljena dajatev, prenos stroškov ukrepa).</w:t>
      </w:r>
    </w:p>
    <w:p w14:paraId="721A0394" w14:textId="77777777" w:rsidR="00C64E85" w:rsidRDefault="00C64E85">
      <w:pPr>
        <w:spacing w:after="0" w:line="260" w:lineRule="auto"/>
        <w:rPr>
          <w:rFonts w:cs="Arial"/>
        </w:rPr>
      </w:pPr>
    </w:p>
    <w:p w14:paraId="6B0848DD" w14:textId="77777777" w:rsidR="00C64E85" w:rsidRDefault="009E487B">
      <w:pPr>
        <w:spacing w:after="0" w:line="240" w:lineRule="auto"/>
      </w:pPr>
      <w:r>
        <w:t>Predlog zakona predvideva sprejetje ustreznih ukrepov za spodbujanje odgovornega ravnanja v vseh fazah kreditnega razmerja. Ti ukrepi so na primer obveščanje in izobraževanje potrošnikov, vključno z opozorili glede tveganj, povezanih z zamudo pri odplačevanju in prezadolženostjo, obvezna temeljita ocena kreditne sposobnosti, izvajanje ustreznega nadzora in drugo.</w:t>
      </w:r>
    </w:p>
    <w:p w14:paraId="37E0291E" w14:textId="77777777" w:rsidR="00C64E85" w:rsidRDefault="009E487B">
      <w:pPr>
        <w:spacing w:after="0" w:line="240" w:lineRule="auto"/>
      </w:pPr>
      <w:r>
        <w:t xml:space="preserve"> </w:t>
      </w:r>
    </w:p>
    <w:p w14:paraId="2D962DDB" w14:textId="77777777" w:rsidR="00C64E85" w:rsidRDefault="009E487B">
      <w:pPr>
        <w:spacing w:after="0" w:line="240" w:lineRule="auto"/>
      </w:pPr>
      <w:r>
        <w:t>Kredit se bo potrošniku smel odobriti le, kadar ocena kreditne sposobnosti pokaže, da bodo obveznosti, ki izhajajo iz kreditne pogodbe, verjetno izpolnjene na način, kot zahteva ta pogodba.</w:t>
      </w:r>
    </w:p>
    <w:p w14:paraId="7569E8BF" w14:textId="77777777" w:rsidR="00C64E85" w:rsidRDefault="009E487B">
      <w:pPr>
        <w:spacing w:after="0" w:line="240" w:lineRule="auto"/>
      </w:pPr>
      <w:r>
        <w:t xml:space="preserve"> </w:t>
      </w:r>
    </w:p>
    <w:p w14:paraId="7B12DE72" w14:textId="77777777" w:rsidR="00C64E85" w:rsidRDefault="009E487B">
      <w:pPr>
        <w:spacing w:after="0" w:line="240" w:lineRule="auto"/>
      </w:pPr>
      <w:r>
        <w:t xml:space="preserve">Ker ima izvršilni postopek občutne posledice za dajalce kreditov in potrošnike ter morebiti na finančno stabilnost, predlog zakona določa, da dajalci kreditov nastajajoče kreditno tveganje obravnavajo proaktivno že v zgodnji fazi ter da se sprejmejo ustrezni ukrepi, s katerimi se zagotovi, da bodo ti opravili, kadar je to ustrezno, razumno </w:t>
      </w:r>
      <w:proofErr w:type="spellStart"/>
      <w:r>
        <w:t>restrukturiranje</w:t>
      </w:r>
      <w:proofErr w:type="spellEnd"/>
      <w:r>
        <w:t xml:space="preserve"> še pred začetkom izvršilnega postopka. Dajalec kredita pri odločanju, ali je ustrezno izvajati ukrepe </w:t>
      </w:r>
      <w:proofErr w:type="spellStart"/>
      <w:r>
        <w:t>restrukturiranja</w:t>
      </w:r>
      <w:proofErr w:type="spellEnd"/>
      <w:r>
        <w:t xml:space="preserve"> ali pa jih je upravičeno ponuditi znova, med drugim upošteva individualne okoliščine potrošnika, kot so potrošnikovi interesi in pravice, njegova sposobnost odplačevanja kredita in njegove razumne potrebe po kritju življenjskih stroškov.</w:t>
      </w:r>
    </w:p>
    <w:p w14:paraId="1DECAD62" w14:textId="77777777" w:rsidR="00C64E85" w:rsidRDefault="009E487B">
      <w:pPr>
        <w:spacing w:after="0" w:line="240" w:lineRule="auto"/>
      </w:pPr>
      <w:r>
        <w:t xml:space="preserve"> </w:t>
      </w:r>
    </w:p>
    <w:p w14:paraId="1BC446B8" w14:textId="77777777" w:rsidR="00C64E85" w:rsidRDefault="009E487B">
      <w:pPr>
        <w:spacing w:after="0" w:line="240" w:lineRule="auto"/>
      </w:pPr>
      <w:r>
        <w:t xml:space="preserve">Kadar se ukrepi </w:t>
      </w:r>
      <w:proofErr w:type="spellStart"/>
      <w:r>
        <w:t>restrukturiranja</w:t>
      </w:r>
      <w:proofErr w:type="spellEnd"/>
      <w:r>
        <w:t xml:space="preserve"> zdijo ustrezni, morajo le-ti vključevati spremembo pogojev prvotne kreditne pogodbe in med drugim lahko vključujejo celotno ali delno refinanciranje kreditne pogodbe. Sprememba navedenih pogojev bi lahko med drugim vključevala: podaljšanje trajanja kreditne pogodbe; spremembo vrste kreditne pogodbe; odložitev plačila celotnega obroka odplačila ali njegovega dela za določeno obdobje; zmanjšanje posojilne obrestne mere; ponudbo moratorija na odplačevanje dolga; delna odplačila; pretvorbo valu</w:t>
      </w:r>
      <w:r>
        <w:t xml:space="preserve">te ter delno oprostitev in konsolidacijo dolga. Kadar se ukrepi </w:t>
      </w:r>
      <w:proofErr w:type="spellStart"/>
      <w:r>
        <w:t>restrukturiranja</w:t>
      </w:r>
      <w:proofErr w:type="spellEnd"/>
      <w:r>
        <w:t xml:space="preserve"> zdijo ustrezni, se od dajalcev kreditov ne zahteva, da pri spreminjanju pogojev kreditne pogodbe izvedejo oceno kreditne sposobnosti, razen če se skupni znesek, ki ga mora plačati potrošnik, ob spremembi teh pogojev znatno poveča.</w:t>
      </w:r>
    </w:p>
    <w:p w14:paraId="53D9CA93" w14:textId="77777777" w:rsidR="00C64E85" w:rsidRDefault="009E487B">
      <w:pPr>
        <w:spacing w:after="0" w:line="240" w:lineRule="auto"/>
      </w:pPr>
      <w:r>
        <w:t xml:space="preserve"> </w:t>
      </w:r>
    </w:p>
    <w:p w14:paraId="653D390D" w14:textId="77777777" w:rsidR="00C64E85" w:rsidRDefault="009E487B">
      <w:pPr>
        <w:spacing w:after="0" w:line="240" w:lineRule="auto"/>
      </w:pPr>
      <w:r>
        <w:t>Potrošniki, ki se soočajo s težavami pri izpolnjevanju finančnih obveznosti, bodo pri upravljanju svojih dolgov imeli koristi od novo vzpostavljene službe za svetovanje za odplačevanje dolgov. Cilj te službe je pomagati potrošnikom, ki se soočajo s finančnimi težavami, in jih usmerjati, da v največji možni meri odplačajo neporavnane dolgove, pri tem pa ohranijo dostojno raven življenja in dostojanstvo. Služba za svetovanje o odplačevanju dolgov bo potrošnikom lahko dostopna, vključevala pa bo pravno svetova</w:t>
      </w:r>
      <w:r>
        <w:t xml:space="preserve">nje, upravljanje lastnih financ in dolgov ter socialno in psihološko pomoč. Lažja dostopnost službe svetovanja se lahko zagotovi tudi z različnim načinom komuniciranja kot na primer preko el. pošte, </w:t>
      </w:r>
      <w:proofErr w:type="spellStart"/>
      <w:r>
        <w:t>videoklica</w:t>
      </w:r>
      <w:proofErr w:type="spellEnd"/>
      <w:r>
        <w:t>, telefona in podobno.</w:t>
      </w:r>
    </w:p>
    <w:p w14:paraId="78C284C8" w14:textId="77777777" w:rsidR="00C64E85" w:rsidRDefault="009E487B">
      <w:pPr>
        <w:spacing w:after="0" w:line="240" w:lineRule="auto"/>
      </w:pPr>
      <w:r>
        <w:t xml:space="preserve"> </w:t>
      </w:r>
    </w:p>
    <w:p w14:paraId="596CDD6C" w14:textId="77777777" w:rsidR="00C64E85" w:rsidRDefault="009E487B">
      <w:pPr>
        <w:spacing w:after="0" w:line="240" w:lineRule="auto"/>
      </w:pPr>
      <w:r>
        <w:t xml:space="preserve">Cilji službe za svetovanje o odplačevanju dolgov so usmerjanje potrošnikov v odplačevanje dolgov, nudenje socialne in psihološke pomoči v finančnih stiskah in dolgovih, izdelava načrta za izhod iz finančne stiske ali prezadolženosti, svetovanje pri urejanju proračuna in ekonomični porabi finančnih sredstev, pomoč pri administrativnih postopkih za urejanje dolgov ter finančno opismenjevanje potrošnikov. </w:t>
      </w:r>
    </w:p>
    <w:p w14:paraId="4077604F" w14:textId="77777777" w:rsidR="00C64E85" w:rsidRDefault="009E487B">
      <w:pPr>
        <w:spacing w:after="0" w:line="240" w:lineRule="auto"/>
      </w:pPr>
      <w:r>
        <w:t xml:space="preserve"> </w:t>
      </w:r>
    </w:p>
    <w:p w14:paraId="3EB69C01" w14:textId="77777777" w:rsidR="00C64E85" w:rsidRDefault="009E487B">
      <w:pPr>
        <w:spacing w:after="0" w:line="240" w:lineRule="auto"/>
      </w:pPr>
      <w:r>
        <w:t>Republika Slovenija se je odločila, da bo to službo izvajala kot javno službo. V skladu s predlogom zakona javno službo lahko opravljajo potrošniške organizacije in strokovne organizacije, ki se ukvarjajo z dejavnostjo svetovanja o odplačevanju potrošniških dolgov. Izvajalci javne službe ne morejo biti dajalci kreditov, kreditni posredniki, kupci kreditov ali serviserji kreditov po zakonu, ki ureja kupce in serviserje nedonosnih kreditov bank. Prav tako izvajalci ne morejo biti ponudniki blaga, storitev ali</w:t>
      </w:r>
      <w:r>
        <w:t xml:space="preserve"> digitalne vsebine. Ti morajo biti nepovezani s temi subjekti ter od njih neodvisni.</w:t>
      </w:r>
    </w:p>
    <w:p w14:paraId="7E8B9C04" w14:textId="77777777" w:rsidR="00C64E85" w:rsidRDefault="009E487B">
      <w:pPr>
        <w:spacing w:after="0" w:line="240" w:lineRule="auto"/>
      </w:pPr>
      <w:r>
        <w:t xml:space="preserve"> </w:t>
      </w:r>
    </w:p>
    <w:p w14:paraId="4CED347F" w14:textId="77777777" w:rsidR="00C64E85" w:rsidRDefault="009E487B">
      <w:pPr>
        <w:spacing w:after="0" w:line="240" w:lineRule="auto"/>
      </w:pPr>
      <w:r>
        <w:t xml:space="preserve">V Republiki Sloveniji trenutno nimamo vzpostavljene službe za svetovanje o odplačevanju dolgov. Obstajajo organizacije, ki se ukvarjajo s tovrstnim svetovanjem kot so potrošniške organizacije, ki naj bi nudile splošno svetovanje. Nekatere nevladne organizacije kot so Zveza prijateljev Mladine, Rdeči križ, Karitas, Institut Prelomi, opravljajo svetovanje v okviru aktivnosti pomoči ranljivim skupinam prebivalstva. V okviru brezplačne pravne pomoči so pomoči deležne osebe, ki glede na svoj finančni položaj in </w:t>
      </w:r>
      <w:r>
        <w:t>glede na finančni položaj svoje družine brez škode za svoje socialno stanje in socialno stanje svoje družine ne zmorejo stroškov sodnega postopka, oziroma stroškov nudenja pravne pomoči. Med sodne postopke se uvrščajo tudi vse oblike izvensodnega poravnavanja sporov, kot je to urejeno v Zakonu o brezplačni pravni pomoči</w:t>
      </w:r>
      <w:r>
        <w:rPr>
          <w:b/>
        </w:rPr>
        <w:t xml:space="preserve"> </w:t>
      </w:r>
      <w:r>
        <w:t xml:space="preserve">(Uradni list RS, št. 96/04 – uradno prečiščeno besedilo, 23/08, 15/14 – </w:t>
      </w:r>
      <w:proofErr w:type="spellStart"/>
      <w:r>
        <w:t>odl</w:t>
      </w:r>
      <w:proofErr w:type="spellEnd"/>
      <w:r>
        <w:t>. US., 19/15 in 93/25 – ZNUZJV).</w:t>
      </w:r>
    </w:p>
    <w:p w14:paraId="4303CD78" w14:textId="77777777" w:rsidR="00C64E85" w:rsidRDefault="009E487B">
      <w:pPr>
        <w:spacing w:after="0" w:line="240" w:lineRule="auto"/>
      </w:pPr>
      <w:r>
        <w:t xml:space="preserve"> </w:t>
      </w:r>
    </w:p>
    <w:p w14:paraId="03EE4C90" w14:textId="77777777" w:rsidR="00C64E85" w:rsidRDefault="009E487B">
      <w:pPr>
        <w:spacing w:after="0" w:line="240" w:lineRule="auto"/>
      </w:pPr>
      <w:r>
        <w:t>Predmet koncesije, pogoji in postopek podeljevanja koncesije za opravljanje javne službe svetovanja o odplačevanju dolgov, koncesijska razmerja, financiranje izvajanja koncesije ter nadzor nad izvajanjem koncesije se bodo določili skladno z uredbo Vlade Republike Slovenije. Koncesija se bo podelila za obdobje 5 let. V skladu z predlogom zakona bo vlada izdala uredbo v šestih mesecih po njegovi uveljavitvi.</w:t>
      </w:r>
    </w:p>
    <w:p w14:paraId="67FBED3A" w14:textId="77777777" w:rsidR="00C64E85" w:rsidRDefault="009E487B">
      <w:pPr>
        <w:spacing w:after="0" w:line="240" w:lineRule="auto"/>
      </w:pPr>
      <w:r>
        <w:t xml:space="preserve"> </w:t>
      </w:r>
    </w:p>
    <w:p w14:paraId="46C8BDC2" w14:textId="77777777" w:rsidR="00C64E85" w:rsidRDefault="009E487B">
      <w:pPr>
        <w:spacing w:after="0" w:line="240" w:lineRule="auto"/>
      </w:pPr>
      <w:r>
        <w:t>Predlog zakona še predvideva, da izvajalec javne službe potrošniku ne zaračuna nobenih stroškov ter da bo seznam izvajalcev javne službe za svetovanje o odplačevanju dolgov javno objavljen na osrednjem spletnem mestu državne uprave.</w:t>
      </w:r>
    </w:p>
    <w:p w14:paraId="1E24A6B4" w14:textId="77777777" w:rsidR="00C64E85" w:rsidRDefault="009E487B">
      <w:pPr>
        <w:spacing w:after="0" w:line="240" w:lineRule="auto"/>
      </w:pPr>
      <w:r>
        <w:t xml:space="preserve"> </w:t>
      </w:r>
    </w:p>
    <w:p w14:paraId="7F1BF817" w14:textId="77777777" w:rsidR="00C64E85" w:rsidRDefault="009E487B">
      <w:pPr>
        <w:spacing w:after="0" w:line="240" w:lineRule="auto"/>
      </w:pPr>
      <w:r>
        <w:t>Oblikovanje službe svetovanja služi kot preventivni mehanizem, ki bo prispeval k zmanjšanju prezadolženosti potrošnikov in bo vplival na socialno področje. Evropska komisija je ocenila, da se bo po ocenah na 1 EUR, porabljen za svetovanje o odplačevanju dolgov, povrnilo 1,4 do 5,3 EUR enakovrednih koristi, predvsem z izogibanjem socialnim stroškom zaradi prezadolženosti (Povzetek poročila o oceni učinka, Spremni dokument Predlog Direktive Evropskega Parlamenta in Sveta o potrošniških kreditih, SWD(2021) 171</w:t>
      </w:r>
      <w:r>
        <w:t xml:space="preserve"> </w:t>
      </w:r>
      <w:proofErr w:type="spellStart"/>
      <w:r>
        <w:t>final</w:t>
      </w:r>
      <w:proofErr w:type="spellEnd"/>
      <w:r>
        <w:t xml:space="preserve"> z dne 30. 6. 2021).</w:t>
      </w:r>
    </w:p>
    <w:p w14:paraId="6F098D1A" w14:textId="77777777" w:rsidR="00C64E85" w:rsidRDefault="00C64E85">
      <w:pPr>
        <w:spacing w:after="0" w:line="240" w:lineRule="auto"/>
        <w:ind w:left="720"/>
      </w:pPr>
    </w:p>
    <w:p w14:paraId="5C771D4C" w14:textId="77777777" w:rsidR="00C64E85" w:rsidRDefault="009E487B">
      <w:pPr>
        <w:pStyle w:val="Odebeljeno"/>
        <w:spacing w:line="260" w:lineRule="auto"/>
        <w:ind w:left="720" w:hanging="360"/>
      </w:pPr>
      <w:r>
        <w:t>–</w:t>
      </w:r>
      <w:r>
        <w:tab/>
        <w:t>Predpis ima še druge učinke za državni proračun in druga javnofinančna sredstva, ki niso zajeti v odgovorih na predhodna vprašanja.</w:t>
      </w:r>
    </w:p>
    <w:p w14:paraId="60ABDA61" w14:textId="77777777" w:rsidR="00C64E85" w:rsidRDefault="00C64E85">
      <w:pPr>
        <w:spacing w:after="0" w:line="260" w:lineRule="auto"/>
        <w:rPr>
          <w:rFonts w:cs="Arial"/>
        </w:rPr>
      </w:pPr>
    </w:p>
    <w:p w14:paraId="3BE5990D" w14:textId="77777777" w:rsidR="00C64E85" w:rsidRDefault="009E487B">
      <w:pPr>
        <w:spacing w:after="0" w:line="240" w:lineRule="auto"/>
      </w:pPr>
      <w:r>
        <w:t>S predlogom predpisa se prenaša nova Direktiva 2023/2225/EU s področja potrošniškega kreditiranja, ki je bila sprejeta na ravni EU. Nova Direktiva 2023/2225/EU temelji na načelu maksimalne harmonizacije, zato države v svojem nacionalnem pravu ne morejo ohraniti ali uvesti določb, ki se razlikujejo od določb navedene direktive. Z enotnim pravnim okvirom varstva potrošnikov na ravni EU se povečuje pravna varnost in olajšuje čezmejno poslovanje podjetij, ki so del notranjega trga EU. Ravno tako se nekateri pra</w:t>
      </w:r>
      <w:r>
        <w:t>vni pojmi dodatno opredeljujejo z namenom večje pravne jasnosti, kar bo ponudnikom potrošniških kreditov omogočilo lažje poslovanje in več pravne gotovosti pri določenih postopkih.</w:t>
      </w:r>
    </w:p>
    <w:p w14:paraId="722D4B15" w14:textId="77777777" w:rsidR="00C64E85" w:rsidRDefault="009E487B">
      <w:pPr>
        <w:spacing w:after="0" w:line="240" w:lineRule="auto"/>
      </w:pPr>
      <w:r>
        <w:t xml:space="preserve"> </w:t>
      </w:r>
    </w:p>
    <w:p w14:paraId="4EA649C8" w14:textId="77777777" w:rsidR="00C64E85" w:rsidRDefault="009E487B">
      <w:pPr>
        <w:spacing w:after="0" w:line="240" w:lineRule="auto"/>
      </w:pPr>
      <w:r>
        <w:t>Z večjo harmonizacijo predpisov pa se za podjetja olajšuje čezmejno poslovanje, ker se zmanjšujejo pravne ovire za vstop na nove trge, ter se s tem povečuje konkurenca na notranjem trgu, na katerem si podjetja konkurirajo. To je še posebej pomembno v primeru uporabe digitalnih orodij, katerega način poslovanja olajšuje čezmejno poslovanje.</w:t>
      </w:r>
    </w:p>
    <w:p w14:paraId="5C695FE3" w14:textId="77777777" w:rsidR="00C64E85" w:rsidRDefault="009E487B">
      <w:pPr>
        <w:spacing w:after="0" w:line="240" w:lineRule="auto"/>
      </w:pPr>
      <w:r>
        <w:t>K omejevanju nelojalne konkurence vplivajo tudi naslednje predlagane rešitve predloga zakona:</w:t>
      </w:r>
    </w:p>
    <w:p w14:paraId="51906653" w14:textId="77777777" w:rsidR="00C64E85" w:rsidRDefault="009E487B">
      <w:pPr>
        <w:spacing w:after="0" w:line="240" w:lineRule="auto"/>
      </w:pPr>
      <w:r>
        <w:t xml:space="preserve">- uvedba načela </w:t>
      </w:r>
      <w:proofErr w:type="spellStart"/>
      <w:r>
        <w:t>nediskriminatornosti</w:t>
      </w:r>
      <w:proofErr w:type="spellEnd"/>
      <w:r>
        <w:t xml:space="preserve"> – dajalci kreditov in kreditni posredniki ali tretje osebe (npr. zavarovalnica) ne bodo smeli potrošnika, ki želi skleniti kreditno pogodbo obravnavati na </w:t>
      </w:r>
      <w:proofErr w:type="spellStart"/>
      <w:r>
        <w:t>diskriminatoren</w:t>
      </w:r>
      <w:proofErr w:type="spellEnd"/>
      <w:r>
        <w:t xml:space="preserve"> način na podlagi državljanstva, prebivališča ali drugega razloga iz Listine Evropske unije o temeljnih pravicah;</w:t>
      </w:r>
    </w:p>
    <w:p w14:paraId="2BB25658" w14:textId="77777777" w:rsidR="00C64E85" w:rsidRDefault="009E487B">
      <w:pPr>
        <w:spacing w:after="0" w:line="240" w:lineRule="auto"/>
      </w:pPr>
      <w:r>
        <w:t>- načelo vestnosti, poštenja in interesa potrošnika zavezuje vse dajalce kreditov, kreditne posrednike in tretje osebe, da upoštevajo pravice in interese potrošnika in delujejo v skladu z dobro poslovno prakso ter z načeli preglednosti, pravičnosti, strokovnosti, poštenosti, vestnosti, profesionalne skrbnosti in odgovornega kreditiranja;</w:t>
      </w:r>
    </w:p>
    <w:p w14:paraId="73A73FCA" w14:textId="77777777" w:rsidR="00C64E85" w:rsidRDefault="009E487B">
      <w:pPr>
        <w:spacing w:after="0" w:line="240" w:lineRule="auto"/>
      </w:pPr>
      <w:r>
        <w:t>- določitev obveznih standardnih informacij, ki morajo biti navedene pri oglaševanju (na ta način se zmanjšuje zavajajoče oglaševanje oziroma preprečuje prikrivanje določenih informacij);</w:t>
      </w:r>
    </w:p>
    <w:p w14:paraId="72470FB5" w14:textId="77777777" w:rsidR="00C64E85" w:rsidRDefault="009E487B">
      <w:pPr>
        <w:spacing w:after="0" w:line="240" w:lineRule="auto"/>
      </w:pPr>
      <w:r>
        <w:t>- prepoved določenih oglaševalskih praks (s prepovedjo določenih oglaševalskih praks podjetja ne bodo mogla zavajati potrošnikov oziroma jim z določeno oglaševalsko prakso privabiti k sklenitvi kreditne pogodbe);</w:t>
      </w:r>
    </w:p>
    <w:p w14:paraId="2B327F2D" w14:textId="77777777" w:rsidR="00C64E85" w:rsidRDefault="009E487B">
      <w:pPr>
        <w:spacing w:after="0" w:line="240" w:lineRule="auto"/>
      </w:pPr>
      <w:r>
        <w:t>- določitev standardnega obrazca za predhodne informacije (z obrazcem zmanjšuje zavajajoče navajanje predhodnih informacij oziroma preprečuje prikrivanje določenih predhodnih informacij);</w:t>
      </w:r>
    </w:p>
    <w:p w14:paraId="4B45B4E4" w14:textId="77777777" w:rsidR="00C64E85" w:rsidRDefault="009E487B">
      <w:pPr>
        <w:spacing w:after="0" w:line="240" w:lineRule="auto"/>
      </w:pPr>
      <w:r>
        <w:t>- določitev standardnih splošnih informacij, ki morajo biti potrošniku vedno zagotovljene (tudi tukaj se preprečuje zavajajoče prikrivanje določenih informacij);</w:t>
      </w:r>
    </w:p>
    <w:p w14:paraId="4C397CF9" w14:textId="77777777" w:rsidR="00C64E85" w:rsidRDefault="009E487B">
      <w:pPr>
        <w:spacing w:after="0" w:line="240" w:lineRule="auto"/>
      </w:pPr>
      <w:r>
        <w:t>- obvezna ocena kreditne sposobnosti potrošnika (brez ocene kreditne sposobnosti ni mogoče skleniti kreditne pogodbe; z novim predlogom zakona se širi nabor kreditnih produktov tudi na kredite brez obresti in stroškov z odlogom plačila nad 50 dni, kar bo dosedanje dajalce kredita postavilo v konkurenčnejše okolje);</w:t>
      </w:r>
    </w:p>
    <w:p w14:paraId="547C36BF" w14:textId="77777777" w:rsidR="00C64E85" w:rsidRDefault="009E487B">
      <w:pPr>
        <w:spacing w:after="0" w:line="240" w:lineRule="auto"/>
      </w:pPr>
      <w:r>
        <w:t>- prepoved predpostavljenega soglasja potrošnika za sklenitev kreditne pogodbe ali pogodbe o pomožni storitvi (dajalci kreditov ne bodo mogli »</w:t>
      </w:r>
      <w:proofErr w:type="spellStart"/>
      <w:r>
        <w:t>predoznačiti</w:t>
      </w:r>
      <w:proofErr w:type="spellEnd"/>
      <w:r>
        <w:t>« soglasja potrošnika za sklenitev kreditne pogodbe, ravno tako ne bodo mogli potrošniku odobriti kreditne pogodbe brez njegove izrecne zahteve in soglasja (npr. limita ali kreditne kartice);</w:t>
      </w:r>
    </w:p>
    <w:p w14:paraId="3C4D1281" w14:textId="77777777" w:rsidR="00C64E85" w:rsidRDefault="009E487B">
      <w:pPr>
        <w:spacing w:after="0" w:line="240" w:lineRule="auto"/>
      </w:pPr>
      <w:r>
        <w:t xml:space="preserve">- določitev </w:t>
      </w:r>
      <w:proofErr w:type="spellStart"/>
      <w:r>
        <w:t>nediskriminatornega</w:t>
      </w:r>
      <w:proofErr w:type="spellEnd"/>
      <w:r>
        <w:t xml:space="preserve"> dostopa do zbirke podatkov o zadolženosti fizičnih oseb, ki se vodi na podlagi zakona, ki ureja sistem izmenjave informacij o zadolženosti fizičnih oseb, za dajalce kredita s sedežem v drugi državi članici (s to ureditvijo bodo tudi dajalci kreditov iz druge države članice imeli možnost vpogleda v zbirko podatkov o zadolženosti fizičnih oseb in ne bodo prikrajšani za to pomembno informacijo, ki je bistvena pri oceni kreditne sposobnosti potrošnika);</w:t>
      </w:r>
    </w:p>
    <w:p w14:paraId="73CBC5E3" w14:textId="77777777" w:rsidR="00C64E85" w:rsidRDefault="009E487B">
      <w:pPr>
        <w:spacing w:after="0" w:line="240" w:lineRule="auto"/>
      </w:pPr>
      <w:r>
        <w:t>- določitev minimalnega nabora podatkov, ki se zbirajo v zbirki podatkov o zadolženosti fizičnih oseb, da so podatki lahko primerljivi in minimalno harmonizirani na EU ravni.</w:t>
      </w:r>
    </w:p>
    <w:p w14:paraId="6B738C4C" w14:textId="77777777" w:rsidR="00C64E85" w:rsidRDefault="009E487B">
      <w:pPr>
        <w:spacing w:after="0" w:line="240" w:lineRule="auto"/>
      </w:pPr>
      <w:r>
        <w:t xml:space="preserve"> </w:t>
      </w:r>
    </w:p>
    <w:p w14:paraId="4ADA431C" w14:textId="77777777" w:rsidR="00C64E85" w:rsidRDefault="009E487B">
      <w:pPr>
        <w:spacing w:after="0" w:line="240" w:lineRule="auto"/>
      </w:pPr>
      <w:r>
        <w:t>Večja konkurenca med podjetji tudi spodbuja učinkovitost in inovativnost. Zato morajo dajalci kreditov vlagati v raziskave in razvoj, da izboljšujejo nabor kreditnih produktov ter jih na trgu ponujajo po najboljših možnih pogojih.</w:t>
      </w:r>
    </w:p>
    <w:p w14:paraId="324D5A9F" w14:textId="77777777" w:rsidR="00C64E85" w:rsidRDefault="00C64E85">
      <w:pPr>
        <w:spacing w:after="0" w:line="240" w:lineRule="auto"/>
        <w:ind w:left="720"/>
      </w:pPr>
    </w:p>
    <w:p w14:paraId="5C9A4A3F" w14:textId="77777777" w:rsidR="00C64E85" w:rsidRDefault="00C64E85">
      <w:pPr>
        <w:spacing w:after="0" w:line="260" w:lineRule="auto"/>
        <w:rPr>
          <w:rFonts w:cs="Arial"/>
        </w:rPr>
      </w:pPr>
    </w:p>
    <w:p w14:paraId="261F2D7A" w14:textId="77777777" w:rsidR="00C64E85" w:rsidRDefault="009E487B">
      <w:pPr>
        <w:pStyle w:val="Odebeljeno"/>
        <w:spacing w:line="260" w:lineRule="auto"/>
      </w:pPr>
      <w:r>
        <w:t>4.</w:t>
      </w:r>
      <w:r>
        <w:tab/>
      </w:r>
      <w:r>
        <w:t>Navedba, da so sredstva za izvajanje zakona v državnem proračunu zagotovljena, če predlog zakona predvideva porabo proračunskih sredstev v obdobju, za katero je bil državni proračun že sprejet</w:t>
      </w:r>
    </w:p>
    <w:p w14:paraId="15206BF4" w14:textId="77777777" w:rsidR="00C64E85" w:rsidRDefault="00C64E85">
      <w:pPr>
        <w:spacing w:after="0" w:line="260" w:lineRule="auto"/>
        <w:rPr>
          <w:rFonts w:cs="Arial"/>
        </w:rPr>
      </w:pPr>
    </w:p>
    <w:p w14:paraId="17DA1FD3" w14:textId="77777777" w:rsidR="00C64E85" w:rsidRDefault="009E487B">
      <w:pPr>
        <w:spacing w:after="0" w:line="240" w:lineRule="auto"/>
      </w:pPr>
      <w:r>
        <w:t>Sredstva za izvajanje zakona so v državnem proračunu zagotovljena na proračunski postavki 231592 - Izvajanje programa varstva potrošnikov.</w:t>
      </w:r>
    </w:p>
    <w:p w14:paraId="26038D43" w14:textId="77777777" w:rsidR="00C64E85" w:rsidRDefault="009E487B">
      <w:pPr>
        <w:spacing w:after="0" w:line="240" w:lineRule="auto"/>
      </w:pPr>
      <w:r>
        <w:t xml:space="preserve"> </w:t>
      </w:r>
    </w:p>
    <w:p w14:paraId="714F123D" w14:textId="77777777" w:rsidR="00C64E85" w:rsidRDefault="009E487B">
      <w:pPr>
        <w:spacing w:after="0" w:line="240" w:lineRule="auto"/>
      </w:pPr>
      <w:r>
        <w:t>Za izvajanje zakona ni treba zagotoviti dodatnih finančnih sredstev.</w:t>
      </w:r>
    </w:p>
    <w:p w14:paraId="017B9245" w14:textId="77777777" w:rsidR="00C64E85" w:rsidRDefault="00C64E85">
      <w:pPr>
        <w:spacing w:after="0" w:line="260" w:lineRule="auto"/>
      </w:pPr>
    </w:p>
    <w:p w14:paraId="7CA707F3" w14:textId="77777777" w:rsidR="00C64E85" w:rsidRDefault="00C64E85">
      <w:pPr>
        <w:spacing w:after="0" w:line="260" w:lineRule="auto"/>
        <w:rPr>
          <w:rFonts w:cs="Arial"/>
        </w:rPr>
      </w:pPr>
    </w:p>
    <w:p w14:paraId="2EE8FFE6" w14:textId="77777777" w:rsidR="00C64E85" w:rsidRDefault="009E487B">
      <w:pPr>
        <w:pStyle w:val="Odebeljeno"/>
        <w:spacing w:line="260" w:lineRule="auto"/>
      </w:pPr>
      <w:r>
        <w:t>5.</w:t>
      </w:r>
      <w:r>
        <w:tab/>
        <w:t>Prikaz ureditve v drugih pravnih sistemih in prilagojenosti predlagane ureditve pravu Evropske unije</w:t>
      </w:r>
    </w:p>
    <w:p w14:paraId="3BADDAEB" w14:textId="77777777" w:rsidR="00C64E85" w:rsidRDefault="00C64E85">
      <w:pPr>
        <w:spacing w:after="0" w:line="260" w:lineRule="auto"/>
        <w:rPr>
          <w:rFonts w:cs="Arial"/>
        </w:rPr>
      </w:pPr>
    </w:p>
    <w:p w14:paraId="17B44456" w14:textId="77777777" w:rsidR="00C64E85" w:rsidRDefault="009E487B">
      <w:pPr>
        <w:pStyle w:val="Odebeljeno"/>
        <w:spacing w:line="260" w:lineRule="auto"/>
      </w:pPr>
      <w:r>
        <w:t>5.1</w:t>
      </w:r>
      <w:r>
        <w:tab/>
        <w:t>Prikaz ureditve v drugih pravnih sistemih</w:t>
      </w:r>
    </w:p>
    <w:p w14:paraId="79AE5E59" w14:textId="77777777" w:rsidR="00C64E85" w:rsidRDefault="00C64E85">
      <w:pPr>
        <w:spacing w:after="0" w:line="260" w:lineRule="auto"/>
        <w:rPr>
          <w:rFonts w:cs="Arial"/>
        </w:rPr>
      </w:pPr>
    </w:p>
    <w:p w14:paraId="316664A2" w14:textId="77777777" w:rsidR="00C64E85" w:rsidRDefault="009E487B">
      <w:pPr>
        <w:spacing w:after="0" w:line="240" w:lineRule="auto"/>
      </w:pPr>
      <w:r>
        <w:t>Direktiva 2023/2225/EU določa pravila EU o potrošniških kreditnih pogodbah ter razveljavlja Direktivo 2008/48/ES. Uporablja se za potrošniške kreditne pogodbe, pri katerih si potrošniki izposodijo denar za nakup blaga in storitev, ne velja pa za vse vrste kreditnih pogodb, kot sledi:</w:t>
      </w:r>
    </w:p>
    <w:p w14:paraId="402F6EB2" w14:textId="77777777" w:rsidR="00C64E85" w:rsidRDefault="009E487B">
      <w:pPr>
        <w:spacing w:after="0" w:line="240" w:lineRule="auto"/>
      </w:pPr>
      <w:r>
        <w:t>-       kreditne pogodbe, zavarovane s hipoteko ali drugim primerljivim zavarovanjem na nepremičnini;</w:t>
      </w:r>
    </w:p>
    <w:p w14:paraId="76B68651" w14:textId="77777777" w:rsidR="00C64E85" w:rsidRDefault="009E487B">
      <w:pPr>
        <w:spacing w:after="0" w:line="240" w:lineRule="auto"/>
      </w:pPr>
      <w:r>
        <w:t>-       kreditne pogodbe nad 100.000 EUR;</w:t>
      </w:r>
    </w:p>
    <w:p w14:paraId="534BC198" w14:textId="77777777" w:rsidR="00C64E85" w:rsidRDefault="009E487B">
      <w:pPr>
        <w:spacing w:after="0" w:line="240" w:lineRule="auto"/>
      </w:pPr>
      <w:r>
        <w:t>-       brezplačne ali brezobrestne kreditne sheme delodajalca za zaposlene;</w:t>
      </w:r>
    </w:p>
    <w:p w14:paraId="1C4EBAEA" w14:textId="77777777" w:rsidR="00C64E85" w:rsidRDefault="009E487B">
      <w:pPr>
        <w:spacing w:after="0" w:line="240" w:lineRule="auto"/>
      </w:pPr>
      <w:r>
        <w:t>-       odlog plačil pod določenimi pogoji;</w:t>
      </w:r>
    </w:p>
    <w:p w14:paraId="13655C8E" w14:textId="77777777" w:rsidR="00C64E85" w:rsidRDefault="009E487B">
      <w:pPr>
        <w:spacing w:after="0" w:line="240" w:lineRule="auto"/>
      </w:pPr>
      <w:r>
        <w:t>-       pogodbe o najemu ali zakupu, ki ne ponujajo ali zahtevajo nakupa zadevnega predmeta.</w:t>
      </w:r>
    </w:p>
    <w:p w14:paraId="329C7A3F" w14:textId="77777777" w:rsidR="00C64E85" w:rsidRDefault="009E487B">
      <w:pPr>
        <w:spacing w:after="0" w:line="240" w:lineRule="auto"/>
      </w:pPr>
      <w:r>
        <w:t xml:space="preserve"> </w:t>
      </w:r>
    </w:p>
    <w:p w14:paraId="380A8161" w14:textId="77777777" w:rsidR="00C64E85" w:rsidRDefault="009E487B">
      <w:pPr>
        <w:spacing w:after="0" w:line="240" w:lineRule="auto"/>
      </w:pPr>
      <w:r>
        <w:rPr>
          <w:b/>
        </w:rPr>
        <w:t>Direktiva 2023/2225/EU:</w:t>
      </w:r>
    </w:p>
    <w:p w14:paraId="06122C73" w14:textId="77777777" w:rsidR="00C64E85" w:rsidRDefault="009E487B">
      <w:pPr>
        <w:spacing w:after="0" w:line="240" w:lineRule="auto"/>
      </w:pPr>
      <w:r>
        <w:t>- dovoljuje državam članicam, da pod določenimi pogoji izvzamejo iz pravil EU nekatere pogodbe, kot so kreditne pogodbe v obliki debetnih kartic z odlogom plačila do 40 dni;</w:t>
      </w:r>
    </w:p>
    <w:p w14:paraId="023FF2D3" w14:textId="77777777" w:rsidR="00C64E85" w:rsidRDefault="009E487B">
      <w:pPr>
        <w:spacing w:after="0" w:line="240" w:lineRule="auto"/>
      </w:pPr>
      <w:r>
        <w:t>- zahteva, da se informacije, ki se potrošnikom posredujejo v skladu s pravili EU, zagotovijo brezplačno;</w:t>
      </w:r>
    </w:p>
    <w:p w14:paraId="6A534139" w14:textId="77777777" w:rsidR="00C64E85" w:rsidRDefault="009E487B">
      <w:pPr>
        <w:spacing w:after="0" w:line="240" w:lineRule="auto"/>
      </w:pPr>
      <w:r>
        <w:t>- določa, da ponudniki kreditov zakonitim prebivalcem v EU ne smejo diskriminirati na podlagi državljanstva, kraja bivanja ali drugih dejavnikov, kot so spol, rasa ali barva kože, navedenih v členu 21 Listine Evropske unije o temeljnih pravicah;</w:t>
      </w:r>
    </w:p>
    <w:p w14:paraId="16FA06DF" w14:textId="77777777" w:rsidR="00C64E85" w:rsidRDefault="009E487B">
      <w:pPr>
        <w:spacing w:after="0" w:line="240" w:lineRule="auto"/>
      </w:pPr>
      <w:r>
        <w:t>- zaostruje pravila glede oglaševanja in trženja (prepoved zavajajočega oglaševanja, v oglasih mora biti navedeno opozorilo: „Pozor! Za izposojanje denarja je treba plačati.“ ali enakovredno besedilo);</w:t>
      </w:r>
    </w:p>
    <w:p w14:paraId="10E6575B" w14:textId="77777777" w:rsidR="00C64E85" w:rsidRDefault="009E487B">
      <w:pPr>
        <w:spacing w:after="0" w:line="240" w:lineRule="auto"/>
      </w:pPr>
      <w:r>
        <w:t>- uvaja zagotovitev splošnih informacij, ki morajo biti jasne in razumljive ter na voljo na papirju ali drugem trajnem nosilcu podatkov, ki ga izbere potrošnik;</w:t>
      </w:r>
    </w:p>
    <w:p w14:paraId="6FB1F654" w14:textId="77777777" w:rsidR="00C64E85" w:rsidRDefault="009E487B">
      <w:pPr>
        <w:spacing w:after="0" w:line="240" w:lineRule="auto"/>
      </w:pPr>
      <w:r>
        <w:t xml:space="preserve">- ureja </w:t>
      </w:r>
      <w:proofErr w:type="spellStart"/>
      <w:r>
        <w:t>predpogodbene</w:t>
      </w:r>
      <w:proofErr w:type="spellEnd"/>
      <w:r>
        <w:t xml:space="preserve"> informacije, ki morajo biti „pravočasno“ zagotovljene potrošniku na predpisanem obrazcu in vsebovati ustrezna pojasnila, da lahko primerja različne ponudbe in sprejme informirano odločitev, preden ga zaveže pogodba; vsebovati vse elemente v obrazcu za standardne informacije o potrošniškem kreditu iz Priloge I, s ključnimi informacijami na prvi strani;</w:t>
      </w:r>
    </w:p>
    <w:p w14:paraId="1943DE2B" w14:textId="77777777" w:rsidR="00C64E85" w:rsidRDefault="009E487B">
      <w:pPr>
        <w:spacing w:after="0" w:line="240" w:lineRule="auto"/>
      </w:pPr>
      <w:r>
        <w:t>- določa obveznost obveščanja potrošnika, kadar mu predložijo njemu prilagojeno ponudbo, ki temelji na avtomatizirani obdelavi osebnih podatkov;</w:t>
      </w:r>
    </w:p>
    <w:p w14:paraId="5BAECF97" w14:textId="77777777" w:rsidR="00C64E85" w:rsidRDefault="009E487B">
      <w:pPr>
        <w:spacing w:after="0" w:line="240" w:lineRule="auto"/>
      </w:pPr>
      <w:r>
        <w:t>- prepoveduje „vezano prodajo“, razen če kreditna pogodba ni na voljo ločeno od drugih ponujenih finančnih produktov ali storitev (dovoljene so nekatere izjeme);</w:t>
      </w:r>
    </w:p>
    <w:p w14:paraId="5C5EC7FE" w14:textId="77777777" w:rsidR="00C64E85" w:rsidRDefault="009E487B">
      <w:pPr>
        <w:spacing w:after="0" w:line="240" w:lineRule="auto"/>
      </w:pPr>
      <w:r>
        <w:t>- dovoljuje „paketno prodajo“, pri čemer je kreditna pogodba na voljo ločeno, vendar ne nujno pod enakimi pogoji kot v paketu z drugimi produkti ali storitvami v ponudbi;</w:t>
      </w:r>
    </w:p>
    <w:p w14:paraId="3B2B49F1" w14:textId="77777777" w:rsidR="00C64E85" w:rsidRDefault="009E487B">
      <w:pPr>
        <w:spacing w:after="0" w:line="240" w:lineRule="auto"/>
      </w:pPr>
      <w:r>
        <w:t>- prepoveduje uporabo kakršnih koli osebnih onkoloških podatkov za sklenitev zavarovalne police v 15 letih po koncu zdravljenja;</w:t>
      </w:r>
    </w:p>
    <w:p w14:paraId="06C08742" w14:textId="77777777" w:rsidR="00C64E85" w:rsidRDefault="009E487B">
      <w:pPr>
        <w:spacing w:after="0" w:line="240" w:lineRule="auto"/>
      </w:pPr>
      <w:r>
        <w:t>- določa zahtevo, da pridobitev soglasja potrošnika za sklenitev kakršne koli kreditne pogodbe ali za nakup pomožnih storitev ne uporablja prek privzetih možnosti (kot so vnaprej označena okenca);</w:t>
      </w:r>
    </w:p>
    <w:p w14:paraId="2311A740" w14:textId="77777777" w:rsidR="00C64E85" w:rsidRDefault="009E487B">
      <w:pPr>
        <w:spacing w:after="0" w:line="240" w:lineRule="auto"/>
      </w:pPr>
      <w:r>
        <w:t>- določa obveznost za dajalce kreditov, da</w:t>
      </w:r>
      <w:r>
        <w:rPr>
          <w:b/>
        </w:rPr>
        <w:t xml:space="preserve"> </w:t>
      </w:r>
      <w:r>
        <w:t>morajo temeljito oceniti in preveriti kreditno sposobnost potrošnika ter preučiti ustrezne in točne podatke o njegovih prihodkih, stroških ter drugih finančnih in ekonomskih okoliščinah;</w:t>
      </w:r>
    </w:p>
    <w:p w14:paraId="774A0588" w14:textId="77777777" w:rsidR="00C64E85" w:rsidRDefault="009E487B">
      <w:pPr>
        <w:spacing w:after="0" w:line="240" w:lineRule="auto"/>
      </w:pPr>
      <w:r>
        <w:t>- določa jasna pravila o zagotavljanju svetovalnih storitev;</w:t>
      </w:r>
    </w:p>
    <w:p w14:paraId="6DC336F4" w14:textId="77777777" w:rsidR="00C64E85" w:rsidRDefault="009E487B">
      <w:pPr>
        <w:spacing w:after="0" w:line="240" w:lineRule="auto"/>
      </w:pPr>
      <w:r>
        <w:t>- prepoveduje vsako odobritev kredita brez predhodne zahteve in izrecnega soglasja potrošnika;</w:t>
      </w:r>
    </w:p>
    <w:p w14:paraId="752014EA" w14:textId="77777777" w:rsidR="00C64E85" w:rsidRDefault="009E487B">
      <w:pPr>
        <w:spacing w:after="0" w:line="240" w:lineRule="auto"/>
      </w:pPr>
      <w:r>
        <w:t>- zahteva, da države članice izvajajo ukrepe za preprečevanje zlorab in zagotovijo, da se potrošnikom ne zaračunavajo pretirano visoke posojilne obrestne mere;</w:t>
      </w:r>
    </w:p>
    <w:p w14:paraId="6ACF52F6" w14:textId="77777777" w:rsidR="00C64E85" w:rsidRDefault="009E487B">
      <w:pPr>
        <w:spacing w:after="0" w:line="240" w:lineRule="auto"/>
      </w:pPr>
      <w:r>
        <w:t>- od dajalcev kreditov in kreditnih posrednikov zahteva, da ravnajo pošteno, pravično, pregledno in strokovno ter upoštevajo pravice in interese svojih strank ter zagotovijo minimalne zahteve glede znanja in usposobljenosti za njihovo osebje;</w:t>
      </w:r>
    </w:p>
    <w:p w14:paraId="2EAE8E3F" w14:textId="77777777" w:rsidR="00C64E85" w:rsidRDefault="009E487B">
      <w:pPr>
        <w:spacing w:after="0" w:line="240" w:lineRule="auto"/>
      </w:pPr>
      <w:r>
        <w:t>- od dajalcev kredita zahteva, da po potrebi pokažejo razumno potrpežljivost pred začetkom postopka izvršbe;</w:t>
      </w:r>
    </w:p>
    <w:p w14:paraId="7993C97F" w14:textId="77777777" w:rsidR="00C64E85" w:rsidRDefault="009E487B">
      <w:pPr>
        <w:spacing w:after="0" w:line="240" w:lineRule="auto"/>
      </w:pPr>
      <w:r>
        <w:t>- zahteva, da za dajalce kreditov in kreditne posrednike veljajo zahteve za sprejem, registracijo in nadzor, ki jih nadzira neodvisni organ;</w:t>
      </w:r>
    </w:p>
    <w:p w14:paraId="35A5F956" w14:textId="77777777" w:rsidR="00C64E85" w:rsidRDefault="009E487B">
      <w:pPr>
        <w:spacing w:after="0" w:line="240" w:lineRule="auto"/>
      </w:pPr>
      <w:r>
        <w:t>- zahteva zagotovitev nove javne službe za svetovanje o odplačevanju dolgov.</w:t>
      </w:r>
    </w:p>
    <w:p w14:paraId="3B5B16CF" w14:textId="77777777" w:rsidR="00C64E85" w:rsidRDefault="009E487B">
      <w:pPr>
        <w:spacing w:after="0" w:line="240" w:lineRule="auto"/>
      </w:pPr>
      <w:r>
        <w:t xml:space="preserve"> </w:t>
      </w:r>
    </w:p>
    <w:p w14:paraId="3086D060" w14:textId="77777777" w:rsidR="00C64E85" w:rsidRDefault="009E487B">
      <w:pPr>
        <w:spacing w:after="0" w:line="240" w:lineRule="auto"/>
      </w:pPr>
      <w:r>
        <w:t>Nov Zakon o potrošniških kreditih je potrebno sprejeti zaradi vključitve pravnega reda Evropske unije, in sicer Direktive 2023/2225/EU.</w:t>
      </w:r>
    </w:p>
    <w:p w14:paraId="3EF4D029" w14:textId="77777777" w:rsidR="00C64E85" w:rsidRDefault="009E487B">
      <w:pPr>
        <w:spacing w:after="0" w:line="240" w:lineRule="auto"/>
      </w:pPr>
      <w:r>
        <w:t xml:space="preserve"> </w:t>
      </w:r>
    </w:p>
    <w:p w14:paraId="50E29434" w14:textId="77777777" w:rsidR="00C64E85" w:rsidRDefault="009E487B">
      <w:pPr>
        <w:spacing w:after="0" w:line="240" w:lineRule="auto"/>
      </w:pPr>
      <w:r>
        <w:t xml:space="preserve">Primerjalno pravni pregled prenosa Direktive 2023/2225/EU v nacionalni pravni red je izveden na podlagi javno dostopnih osnutkov ali že uveljavljenih zakonov, ki bodo prenašali ali prenašajo omenjeno direktivo v posamezni nacionalni pravni red. Osnutki zakonov so še v javni obravnavi oziroma v zakonodajnih postopkih posameznih držav članic EU, zato se lahko nekateri predlogi v zakonodajnem postopku še spremenijo oziroma ne sprejmejo. </w:t>
      </w:r>
    </w:p>
    <w:p w14:paraId="1F5C6A88" w14:textId="77777777" w:rsidR="00C64E85" w:rsidRDefault="00C64E85">
      <w:pPr>
        <w:spacing w:after="0" w:line="260" w:lineRule="auto"/>
        <w:rPr>
          <w:rFonts w:cs="Arial"/>
        </w:rPr>
      </w:pPr>
    </w:p>
    <w:p w14:paraId="376F9C81" w14:textId="77777777" w:rsidR="00C64E85" w:rsidRDefault="009E487B">
      <w:pPr>
        <w:pStyle w:val="Odebeljeno"/>
        <w:spacing w:line="260" w:lineRule="auto"/>
      </w:pPr>
      <w:r>
        <w:t>5.2</w:t>
      </w:r>
      <w:r>
        <w:tab/>
        <w:t>Prikaz ureditve v pravnem redu Evropske unije</w:t>
      </w:r>
    </w:p>
    <w:p w14:paraId="4FD3C413" w14:textId="77777777" w:rsidR="00C64E85" w:rsidRDefault="00C64E85">
      <w:pPr>
        <w:spacing w:after="0" w:line="260" w:lineRule="auto"/>
        <w:rPr>
          <w:rFonts w:cs="Arial"/>
        </w:rPr>
      </w:pPr>
    </w:p>
    <w:tbl>
      <w:tblPr>
        <w:tblStyle w:val="Tabelamrea"/>
        <w:tblW w:w="0" w:type="auto"/>
        <w:tblLook w:val="04A0" w:firstRow="1" w:lastRow="0" w:firstColumn="1" w:lastColumn="0" w:noHBand="0" w:noVBand="1"/>
      </w:tblPr>
      <w:tblGrid>
        <w:gridCol w:w="9062"/>
      </w:tblGrid>
      <w:tr w:rsidR="00C64E85" w14:paraId="04DD3D3A" w14:textId="77777777" w:rsidTr="00E91806">
        <w:trPr>
          <w:trHeight w:val="416"/>
        </w:trPr>
        <w:tc>
          <w:tcPr>
            <w:tcW w:w="9062" w:type="dxa"/>
            <w:tcBorders>
              <w:bottom w:val="triple" w:sz="4" w:space="0" w:color="auto"/>
            </w:tcBorders>
            <w:vAlign w:val="center"/>
          </w:tcPr>
          <w:p w14:paraId="0A15E41F" w14:textId="77777777" w:rsidR="00C64E85" w:rsidRDefault="009E487B">
            <w:pPr>
              <w:jc w:val="center"/>
              <w:rPr>
                <w:b/>
              </w:rPr>
            </w:pPr>
            <w:r>
              <w:rPr>
                <w:b/>
              </w:rPr>
              <w:t>IZJAVA O SKLADNOSTI S PRAVNIM REDOM EU</w:t>
            </w:r>
          </w:p>
        </w:tc>
      </w:tr>
    </w:tbl>
    <w:p w14:paraId="368283E2" w14:textId="77777777" w:rsidR="00C64E85" w:rsidRDefault="009E487B">
      <w:pPr>
        <w:spacing w:after="0"/>
        <w:rPr>
          <w:b/>
          <w:u w:val="single"/>
        </w:rPr>
      </w:pPr>
      <w:r>
        <w:rPr>
          <w:b/>
          <w:u w:val="single"/>
        </w:rPr>
        <w:t>NASLOV PREDPISA RS</w:t>
      </w:r>
    </w:p>
    <w:p w14:paraId="480A3637" w14:textId="77777777" w:rsidR="00C64E85" w:rsidRDefault="00C64E85">
      <w:pPr>
        <w:spacing w:after="0"/>
      </w:pPr>
    </w:p>
    <w:p w14:paraId="4ACEAFE6" w14:textId="77777777" w:rsidR="00C64E85" w:rsidRDefault="009E487B">
      <w:pPr>
        <w:spacing w:after="0" w:line="360" w:lineRule="auto"/>
      </w:pPr>
      <w:r>
        <w:t>Zakon o potrošniških kreditih</w:t>
      </w:r>
    </w:p>
    <w:p w14:paraId="763EF52D" w14:textId="77777777" w:rsidR="00C64E85" w:rsidRDefault="00C64E85">
      <w:pPr>
        <w:spacing w:after="0"/>
      </w:pPr>
    </w:p>
    <w:p w14:paraId="6850AB64" w14:textId="77777777" w:rsidR="00C64E85" w:rsidRDefault="009E487B">
      <w:pPr>
        <w:spacing w:after="0"/>
        <w:rPr>
          <w:b/>
        </w:rPr>
      </w:pPr>
      <w:r>
        <w:rPr>
          <w:b/>
          <w:u w:val="single"/>
        </w:rPr>
        <w:t>EVA</w:t>
      </w:r>
    </w:p>
    <w:p w14:paraId="79CC18D4" w14:textId="77777777" w:rsidR="00C64E85" w:rsidRDefault="009E487B">
      <w:pPr>
        <w:spacing w:after="0"/>
      </w:pPr>
      <w:r>
        <w:t>2026-2190-0018</w:t>
      </w:r>
    </w:p>
    <w:p w14:paraId="25E186BC" w14:textId="77777777" w:rsidR="00C64E85" w:rsidRDefault="00C64E85">
      <w:pPr>
        <w:spacing w:after="0"/>
      </w:pPr>
    </w:p>
    <w:p w14:paraId="57FAAEBD" w14:textId="77777777" w:rsidR="00C64E85" w:rsidRDefault="009E487B">
      <w:pPr>
        <w:spacing w:after="0"/>
        <w:rPr>
          <w:b/>
          <w:u w:val="single"/>
        </w:rPr>
      </w:pPr>
      <w:r>
        <w:rPr>
          <w:b/>
          <w:u w:val="single"/>
        </w:rPr>
        <w:t>AKTI EU, KATERIH PRENOS ALI IZVAJANJE SE ZAGOTAVLJA S PREDPISOM RS</w:t>
      </w:r>
    </w:p>
    <w:p w14:paraId="470E7DB3" w14:textId="77777777" w:rsidR="00C64E85" w:rsidRDefault="00C64E85">
      <w:pPr>
        <w:spacing w:after="0"/>
      </w:pPr>
    </w:p>
    <w:tbl>
      <w:tblPr>
        <w:tblStyle w:val="Navadnatabela11"/>
        <w:tblW w:w="8628" w:type="dxa"/>
        <w:tblInd w:w="127" w:type="dxa"/>
        <w:tblLook w:val="04A0" w:firstRow="1" w:lastRow="0" w:firstColumn="1" w:lastColumn="0" w:noHBand="0" w:noVBand="1"/>
      </w:tblPr>
      <w:tblGrid>
        <w:gridCol w:w="673"/>
        <w:gridCol w:w="1540"/>
        <w:gridCol w:w="4748"/>
        <w:gridCol w:w="1667"/>
      </w:tblGrid>
      <w:tr w:rsidR="00C64E85" w14:paraId="5204048B" w14:textId="77777777" w:rsidTr="00C64E85">
        <w:trPr>
          <w:cnfStyle w:val="100000000000" w:firstRow="1" w:lastRow="0" w:firstColumn="0" w:lastColumn="0" w:oddVBand="0" w:evenVBand="0" w:oddHBand="0" w:evenHBand="0" w:firstRowFirstColumn="0" w:firstRowLastColumn="0" w:lastRowFirstColumn="0" w:lastRowLastColumn="0"/>
          <w:tblHeader/>
        </w:trPr>
        <w:tc>
          <w:tcPr>
            <w:tcW w:w="694" w:type="dxa"/>
            <w:shd w:val="clear" w:color="auto" w:fill="808080"/>
          </w:tcPr>
          <w:p w14:paraId="11F90B3B" w14:textId="77777777" w:rsidR="00C64E85" w:rsidRDefault="009E487B">
            <w:pPr>
              <w:jc w:val="center"/>
            </w:pPr>
            <w:r>
              <w:t>Št.</w:t>
            </w:r>
          </w:p>
        </w:tc>
        <w:tc>
          <w:tcPr>
            <w:tcW w:w="1559" w:type="dxa"/>
            <w:shd w:val="clear" w:color="auto" w:fill="808080"/>
          </w:tcPr>
          <w:p w14:paraId="1A3089B0" w14:textId="77777777" w:rsidR="00C64E85" w:rsidRDefault="009E487B">
            <w:pPr>
              <w:jc w:val="center"/>
            </w:pPr>
            <w:r>
              <w:t>CELEX</w:t>
            </w:r>
          </w:p>
        </w:tc>
        <w:tc>
          <w:tcPr>
            <w:tcW w:w="4816" w:type="dxa"/>
            <w:shd w:val="clear" w:color="auto" w:fill="808080"/>
          </w:tcPr>
          <w:p w14:paraId="531EE1B4" w14:textId="77777777" w:rsidR="00C64E85" w:rsidRDefault="009E487B">
            <w:pPr>
              <w:jc w:val="center"/>
            </w:pPr>
            <w:r>
              <w:t>Naslov</w:t>
            </w:r>
          </w:p>
        </w:tc>
        <w:tc>
          <w:tcPr>
            <w:tcW w:w="1559" w:type="dxa"/>
            <w:shd w:val="clear" w:color="auto" w:fill="808080"/>
          </w:tcPr>
          <w:p w14:paraId="62C59C24" w14:textId="77777777" w:rsidR="00C64E85" w:rsidRDefault="009E487B">
            <w:pPr>
              <w:jc w:val="center"/>
            </w:pPr>
            <w:r>
              <w:t>Zadnjič spremenjen z (CELEX)</w:t>
            </w:r>
          </w:p>
        </w:tc>
      </w:tr>
      <w:tr w:rsidR="00C64E85" w14:paraId="291ED075" w14:textId="77777777" w:rsidTr="00C64E85">
        <w:trPr>
          <w:cnfStyle w:val="000000100000" w:firstRow="0" w:lastRow="0" w:firstColumn="0" w:lastColumn="0" w:oddVBand="0" w:evenVBand="0" w:oddHBand="1" w:evenHBand="0" w:firstRowFirstColumn="0" w:firstRowLastColumn="0" w:lastRowFirstColumn="0" w:lastRowLastColumn="0"/>
        </w:trPr>
        <w:tc>
          <w:tcPr>
            <w:tcW w:w="694" w:type="dxa"/>
          </w:tcPr>
          <w:p w14:paraId="7F2F1ECF" w14:textId="77777777" w:rsidR="00C64E85" w:rsidRDefault="009E487B">
            <w:r>
              <w:t>1</w:t>
            </w:r>
          </w:p>
        </w:tc>
        <w:tc>
          <w:tcPr>
            <w:tcW w:w="1559" w:type="dxa"/>
          </w:tcPr>
          <w:p w14:paraId="4DBDF4FE" w14:textId="77777777" w:rsidR="00C64E85" w:rsidRDefault="009E487B">
            <w:r>
              <w:t>32016R1011</w:t>
            </w:r>
          </w:p>
        </w:tc>
        <w:tc>
          <w:tcPr>
            <w:tcW w:w="5099" w:type="dxa"/>
          </w:tcPr>
          <w:p w14:paraId="0B6C8F9D" w14:textId="77777777" w:rsidR="00C64E85" w:rsidRDefault="009E487B">
            <w:r>
              <w:t>Uredba (EU) 2016/1011 Evropskega parlamenta in Sveta z dne 8. junija 2016 o indeksih, ki se uporabljajo kot referenčne vrednosti v finančnih instrumentih in finančnih pogodbah ali za merjenje uspešnosti investicijskih skladov, in spremembi direktiv 2008/48/ES in 2014/17/EU ter Uredbe (EU) št. 596/2014</w:t>
            </w:r>
          </w:p>
        </w:tc>
        <w:tc>
          <w:tcPr>
            <w:tcW w:w="1701" w:type="dxa"/>
          </w:tcPr>
          <w:p w14:paraId="5ECE3D9E" w14:textId="77777777" w:rsidR="00C64E85" w:rsidRDefault="00C64E85"/>
        </w:tc>
      </w:tr>
      <w:tr w:rsidR="00C64E85" w14:paraId="5A6C4B3F" w14:textId="77777777" w:rsidTr="00C64E85">
        <w:tc>
          <w:tcPr>
            <w:tcW w:w="694" w:type="dxa"/>
          </w:tcPr>
          <w:p w14:paraId="1E2FEE39" w14:textId="77777777" w:rsidR="00C64E85" w:rsidRDefault="009E487B">
            <w:r>
              <w:t>2</w:t>
            </w:r>
          </w:p>
        </w:tc>
        <w:tc>
          <w:tcPr>
            <w:tcW w:w="1559" w:type="dxa"/>
          </w:tcPr>
          <w:p w14:paraId="2FD2D2C1" w14:textId="77777777" w:rsidR="00C64E85" w:rsidRDefault="009E487B">
            <w:r>
              <w:t>32014L0017</w:t>
            </w:r>
          </w:p>
        </w:tc>
        <w:tc>
          <w:tcPr>
            <w:tcW w:w="5099" w:type="dxa"/>
          </w:tcPr>
          <w:p w14:paraId="45EC0BFB" w14:textId="77777777" w:rsidR="00C64E85" w:rsidRDefault="009E487B">
            <w:r>
              <w:t>Direktiva 2014/17/EU Evropskega parlamenta in Sveta z dne 4. februarja 2014 o potrošniških kreditnih pogodbah za stanovanjske nepremičnine in spremembi direktiv 2008/48/ES in 2013/36/EU ter Uredbe (EU) št. 1093/2010</w:t>
            </w:r>
          </w:p>
        </w:tc>
        <w:tc>
          <w:tcPr>
            <w:tcW w:w="1701" w:type="dxa"/>
          </w:tcPr>
          <w:p w14:paraId="0B947C2C" w14:textId="77777777" w:rsidR="00C64E85" w:rsidRDefault="00C64E85"/>
        </w:tc>
      </w:tr>
      <w:tr w:rsidR="00C64E85" w14:paraId="72FAFB7F" w14:textId="77777777" w:rsidTr="00C64E85">
        <w:trPr>
          <w:cnfStyle w:val="000000100000" w:firstRow="0" w:lastRow="0" w:firstColumn="0" w:lastColumn="0" w:oddVBand="0" w:evenVBand="0" w:oddHBand="1" w:evenHBand="0" w:firstRowFirstColumn="0" w:firstRowLastColumn="0" w:lastRowFirstColumn="0" w:lastRowLastColumn="0"/>
        </w:trPr>
        <w:tc>
          <w:tcPr>
            <w:tcW w:w="694" w:type="dxa"/>
          </w:tcPr>
          <w:p w14:paraId="078F909F" w14:textId="77777777" w:rsidR="00C64E85" w:rsidRDefault="009E487B">
            <w:r>
              <w:t>3</w:t>
            </w:r>
          </w:p>
        </w:tc>
        <w:tc>
          <w:tcPr>
            <w:tcW w:w="1559" w:type="dxa"/>
          </w:tcPr>
          <w:p w14:paraId="29ABEA59" w14:textId="77777777" w:rsidR="00C64E85" w:rsidRDefault="009E487B">
            <w:r>
              <w:t>32023L2225</w:t>
            </w:r>
          </w:p>
        </w:tc>
        <w:tc>
          <w:tcPr>
            <w:tcW w:w="5099" w:type="dxa"/>
          </w:tcPr>
          <w:p w14:paraId="434A0FDB" w14:textId="77777777" w:rsidR="00C64E85" w:rsidRDefault="009E487B">
            <w:r>
              <w:t>Direktiva (EU) 2023/2225 Evropskega parlamenta in Sveta z dne 18. oktobra 2023 o potrošniških kreditnih pogodbah in razveljavitvi Direktive 2008/48/ES</w:t>
            </w:r>
          </w:p>
        </w:tc>
        <w:tc>
          <w:tcPr>
            <w:tcW w:w="1701" w:type="dxa"/>
          </w:tcPr>
          <w:p w14:paraId="0B4F0EE4" w14:textId="77777777" w:rsidR="00C64E85" w:rsidRDefault="00C64E85"/>
        </w:tc>
      </w:tr>
    </w:tbl>
    <w:tbl>
      <w:tblPr>
        <w:tblW w:w="8647" w:type="dxa"/>
        <w:tblInd w:w="108" w:type="dxa"/>
        <w:tblLayout w:type="fixed"/>
        <w:tblLook w:val="04A0" w:firstRow="1" w:lastRow="0" w:firstColumn="1" w:lastColumn="0" w:noHBand="0" w:noVBand="1"/>
      </w:tblPr>
      <w:tblGrid>
        <w:gridCol w:w="709"/>
        <w:gridCol w:w="1134"/>
        <w:gridCol w:w="851"/>
        <w:gridCol w:w="850"/>
        <w:gridCol w:w="1559"/>
        <w:gridCol w:w="709"/>
        <w:gridCol w:w="1134"/>
        <w:gridCol w:w="851"/>
        <w:gridCol w:w="850"/>
      </w:tblGrid>
      <w:tr w:rsidR="00C64E85" w14:paraId="511EBB95" w14:textId="77777777">
        <w:trPr>
          <w:trHeight w:val="452"/>
          <w:tblHeader/>
        </w:trPr>
        <w:tc>
          <w:tcPr>
            <w:tcW w:w="3529" w:type="dxa"/>
            <w:gridSpan w:val="4"/>
            <w:shd w:val="clear" w:color="auto" w:fill="808080"/>
          </w:tcPr>
          <w:p w14:paraId="218F1998" w14:textId="77777777" w:rsidR="00C64E85" w:rsidRDefault="009E487B">
            <w:pPr>
              <w:jc w:val="center"/>
              <w:rPr>
                <w:b/>
              </w:rPr>
            </w:pPr>
            <w:r>
              <w:rPr>
                <w:b/>
              </w:rPr>
              <w:t>Predpis RS</w:t>
            </w:r>
          </w:p>
        </w:tc>
        <w:tc>
          <w:tcPr>
            <w:tcW w:w="1559" w:type="dxa"/>
            <w:vMerge w:val="restart"/>
            <w:shd w:val="clear" w:color="auto" w:fill="808080"/>
          </w:tcPr>
          <w:p w14:paraId="09D5A9C6" w14:textId="77777777" w:rsidR="00C64E85" w:rsidRDefault="009E487B">
            <w:pPr>
              <w:jc w:val="center"/>
              <w:rPr>
                <w:b/>
              </w:rPr>
            </w:pPr>
            <w:r>
              <w:rPr>
                <w:b/>
              </w:rPr>
              <w:t>Opomba ali CELEX akta EU predpisa</w:t>
            </w:r>
          </w:p>
        </w:tc>
        <w:tc>
          <w:tcPr>
            <w:tcW w:w="3528" w:type="dxa"/>
            <w:gridSpan w:val="4"/>
            <w:shd w:val="clear" w:color="auto" w:fill="808080"/>
          </w:tcPr>
          <w:p w14:paraId="64DEC454" w14:textId="77777777" w:rsidR="00C64E85" w:rsidRDefault="009E487B">
            <w:pPr>
              <w:jc w:val="center"/>
              <w:rPr>
                <w:b/>
              </w:rPr>
            </w:pPr>
            <w:r>
              <w:rPr>
                <w:b/>
              </w:rPr>
              <w:t>Akt EU</w:t>
            </w:r>
          </w:p>
        </w:tc>
      </w:tr>
      <w:tr w:rsidR="00C64E85" w14:paraId="44FF974F" w14:textId="77777777">
        <w:trPr>
          <w:trHeight w:val="250"/>
          <w:tblHeader/>
        </w:trPr>
        <w:tc>
          <w:tcPr>
            <w:tcW w:w="709" w:type="dxa"/>
            <w:tcBorders>
              <w:bottom w:val="double" w:sz="4" w:space="0" w:color="auto"/>
            </w:tcBorders>
            <w:shd w:val="clear" w:color="auto" w:fill="808080"/>
          </w:tcPr>
          <w:p w14:paraId="230F20A4" w14:textId="77777777" w:rsidR="00C64E85" w:rsidRDefault="009E487B">
            <w:r>
              <w:t>Člen</w:t>
            </w:r>
          </w:p>
        </w:tc>
        <w:tc>
          <w:tcPr>
            <w:tcW w:w="1134" w:type="dxa"/>
            <w:tcBorders>
              <w:bottom w:val="double" w:sz="4" w:space="0" w:color="auto"/>
            </w:tcBorders>
            <w:shd w:val="clear" w:color="auto" w:fill="808080"/>
          </w:tcPr>
          <w:p w14:paraId="1664016E" w14:textId="77777777" w:rsidR="00C64E85" w:rsidRDefault="009E487B">
            <w:r>
              <w:t>Odstavek</w:t>
            </w:r>
          </w:p>
        </w:tc>
        <w:tc>
          <w:tcPr>
            <w:tcW w:w="851" w:type="dxa"/>
            <w:tcBorders>
              <w:bottom w:val="double" w:sz="4" w:space="0" w:color="auto"/>
            </w:tcBorders>
            <w:shd w:val="clear" w:color="auto" w:fill="808080"/>
          </w:tcPr>
          <w:p w14:paraId="1597A83D" w14:textId="77777777" w:rsidR="00C64E85" w:rsidRDefault="009E487B">
            <w:r>
              <w:t>Točka</w:t>
            </w:r>
          </w:p>
        </w:tc>
        <w:tc>
          <w:tcPr>
            <w:tcW w:w="850" w:type="dxa"/>
            <w:tcBorders>
              <w:bottom w:val="double" w:sz="4" w:space="0" w:color="auto"/>
            </w:tcBorders>
            <w:shd w:val="clear" w:color="auto" w:fill="808080"/>
          </w:tcPr>
          <w:p w14:paraId="761DE660" w14:textId="77777777" w:rsidR="00C64E85" w:rsidRDefault="009E487B">
            <w:r>
              <w:t>Alinea</w:t>
            </w:r>
          </w:p>
        </w:tc>
        <w:tc>
          <w:tcPr>
            <w:tcW w:w="1985" w:type="dxa"/>
            <w:vMerge/>
            <w:tcBorders>
              <w:bottom w:val="double" w:sz="4" w:space="0" w:color="auto"/>
            </w:tcBorders>
            <w:shd w:val="clear" w:color="auto" w:fill="808080"/>
          </w:tcPr>
          <w:p w14:paraId="741BF63F" w14:textId="77777777" w:rsidR="00C64E85" w:rsidRDefault="00C64E85">
            <w:pPr>
              <w:rPr>
                <w:b/>
              </w:rPr>
            </w:pPr>
          </w:p>
        </w:tc>
        <w:tc>
          <w:tcPr>
            <w:tcW w:w="709" w:type="dxa"/>
            <w:tcBorders>
              <w:bottom w:val="double" w:sz="4" w:space="0" w:color="auto"/>
            </w:tcBorders>
            <w:shd w:val="clear" w:color="auto" w:fill="808080"/>
          </w:tcPr>
          <w:p w14:paraId="6FC2B503" w14:textId="77777777" w:rsidR="00C64E85" w:rsidRDefault="009E487B">
            <w:r>
              <w:t>Člen</w:t>
            </w:r>
          </w:p>
        </w:tc>
        <w:tc>
          <w:tcPr>
            <w:tcW w:w="1134" w:type="dxa"/>
            <w:tcBorders>
              <w:bottom w:val="double" w:sz="4" w:space="0" w:color="auto"/>
            </w:tcBorders>
            <w:shd w:val="clear" w:color="auto" w:fill="808080"/>
          </w:tcPr>
          <w:p w14:paraId="1BA7241C" w14:textId="77777777" w:rsidR="00C64E85" w:rsidRDefault="009E487B">
            <w:r>
              <w:t>Odstavek</w:t>
            </w:r>
          </w:p>
        </w:tc>
        <w:tc>
          <w:tcPr>
            <w:tcW w:w="851" w:type="dxa"/>
            <w:tcBorders>
              <w:bottom w:val="double" w:sz="4" w:space="0" w:color="auto"/>
            </w:tcBorders>
            <w:shd w:val="clear" w:color="auto" w:fill="808080"/>
          </w:tcPr>
          <w:p w14:paraId="76210EED" w14:textId="77777777" w:rsidR="00C64E85" w:rsidRDefault="009E487B">
            <w:r>
              <w:t>Točka</w:t>
            </w:r>
          </w:p>
        </w:tc>
        <w:tc>
          <w:tcPr>
            <w:tcW w:w="850" w:type="dxa"/>
            <w:tcBorders>
              <w:bottom w:val="double" w:sz="4" w:space="0" w:color="auto"/>
            </w:tcBorders>
            <w:shd w:val="clear" w:color="auto" w:fill="808080"/>
          </w:tcPr>
          <w:p w14:paraId="6D46823F" w14:textId="77777777" w:rsidR="00C64E85" w:rsidRDefault="009E487B">
            <w:r>
              <w:t>Alinea</w:t>
            </w:r>
          </w:p>
        </w:tc>
      </w:tr>
      <w:tr w:rsidR="00C64E85" w14:paraId="1D0FEF9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5C853F" w14:textId="77777777" w:rsidR="00C64E85" w:rsidRDefault="009E487B">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7089AC"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5E3F6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B3744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80155D"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C0879F"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1FBBE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7837E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0662F9" w14:textId="77777777" w:rsidR="00C64E85" w:rsidRDefault="00C64E85">
            <w:pPr>
              <w:jc w:val="center"/>
            </w:pPr>
          </w:p>
        </w:tc>
      </w:tr>
      <w:tr w:rsidR="00C64E85" w14:paraId="5DC7113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67DE9C" w14:textId="77777777" w:rsidR="00C64E85" w:rsidRDefault="009E487B">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D3BD38"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0EF02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20B83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4866CF"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9CCFAC"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D79D00"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AEE69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D0DD4F" w14:textId="77777777" w:rsidR="00C64E85" w:rsidRDefault="00C64E85">
            <w:pPr>
              <w:jc w:val="center"/>
            </w:pPr>
          </w:p>
        </w:tc>
      </w:tr>
      <w:tr w:rsidR="00C64E85" w14:paraId="094B4CD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EC4C03" w14:textId="77777777" w:rsidR="00C64E85" w:rsidRDefault="009E487B">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2CF18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3B554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42B72B" w14:textId="77777777" w:rsidR="00C64E85" w:rsidRDefault="009E487B">
            <w:pPr>
              <w:jc w:val="center"/>
            </w:pPr>
            <w:r>
              <w:t>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79BF91"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B6FA70" w14:textId="77777777" w:rsidR="00C64E85" w:rsidRDefault="009E487B">
            <w:pPr>
              <w:jc w:val="center"/>
            </w:pPr>
            <w:r>
              <w:t>42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B26F94"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F794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8B6917" w14:textId="77777777" w:rsidR="00C64E85" w:rsidRDefault="00C64E85">
            <w:pPr>
              <w:jc w:val="center"/>
            </w:pPr>
          </w:p>
        </w:tc>
      </w:tr>
      <w:tr w:rsidR="00C64E85" w14:paraId="7F1065B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D03B90" w14:textId="77777777" w:rsidR="00C64E85" w:rsidRDefault="009E487B">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89BA2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B78F3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FED08D" w14:textId="77777777" w:rsidR="00C64E85" w:rsidRDefault="009E487B">
            <w:pPr>
              <w:jc w:val="center"/>
            </w:pPr>
            <w:r>
              <w:t>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93B6AB"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D3AB4A" w14:textId="77777777" w:rsidR="00C64E85" w:rsidRDefault="009E487B">
            <w:pPr>
              <w:jc w:val="center"/>
            </w:pPr>
            <w:r>
              <w:t>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5F28A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A832D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237B7" w14:textId="77777777" w:rsidR="00C64E85" w:rsidRDefault="00C64E85">
            <w:pPr>
              <w:jc w:val="center"/>
            </w:pPr>
          </w:p>
        </w:tc>
      </w:tr>
      <w:tr w:rsidR="00C64E85" w14:paraId="03F4457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BB9AF" w14:textId="77777777" w:rsidR="00C64E85" w:rsidRDefault="009E487B">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AF4710"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461E8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0D381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2CD206" w14:textId="77777777" w:rsidR="00C64E85" w:rsidRDefault="009E487B">
            <w:pPr>
              <w:jc w:val="center"/>
            </w:pPr>
            <w:r>
              <w:t>32016R1011</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81EEC0" w14:textId="77777777" w:rsidR="00C64E85" w:rsidRDefault="009E487B">
            <w:pPr>
              <w:jc w:val="center"/>
            </w:pPr>
            <w:r>
              <w:t>57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0E290"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08B9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284BE3" w14:textId="77777777" w:rsidR="00C64E85" w:rsidRDefault="00C64E85">
            <w:pPr>
              <w:jc w:val="center"/>
            </w:pPr>
          </w:p>
        </w:tc>
      </w:tr>
      <w:tr w:rsidR="00C64E85" w14:paraId="0E5741C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9C5C3" w14:textId="77777777" w:rsidR="00C64E85" w:rsidRDefault="009E487B">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C4BA61"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2F14B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39DB7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A42B4F" w14:textId="77777777" w:rsidR="00C64E85" w:rsidRDefault="009E487B">
            <w:pPr>
              <w:jc w:val="center"/>
            </w:pPr>
            <w:r>
              <w:t>32016R1011</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1E4473" w14:textId="77777777" w:rsidR="00C64E85" w:rsidRDefault="009E487B">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34C5F2"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9AAA6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883B4A" w14:textId="77777777" w:rsidR="00C64E85" w:rsidRDefault="00C64E85">
            <w:pPr>
              <w:jc w:val="center"/>
            </w:pPr>
          </w:p>
        </w:tc>
      </w:tr>
      <w:tr w:rsidR="00C64E85" w14:paraId="02F3164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82419C" w14:textId="77777777" w:rsidR="00C64E85" w:rsidRDefault="009E487B">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1BD5DD"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E8511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7C602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80E4B3"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D27387" w14:textId="77777777" w:rsidR="00C64E85" w:rsidRDefault="009E487B">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A6ED57"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EC00A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E16BD9" w14:textId="77777777" w:rsidR="00C64E85" w:rsidRDefault="00C64E85">
            <w:pPr>
              <w:jc w:val="center"/>
            </w:pPr>
          </w:p>
        </w:tc>
      </w:tr>
      <w:tr w:rsidR="00C64E85" w14:paraId="06FE2FE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A9C52F" w14:textId="77777777" w:rsidR="00C64E85" w:rsidRDefault="009E487B">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FE6270"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131C5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31D05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1E0E2" w14:textId="77777777" w:rsidR="00C64E85" w:rsidRDefault="009E487B">
            <w:pPr>
              <w:jc w:val="center"/>
            </w:pPr>
            <w:r>
              <w:t>32016R1011</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ED2B1F" w14:textId="77777777" w:rsidR="00C64E85" w:rsidRDefault="009E487B">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9C291E"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E22A1A" w14:textId="77777777" w:rsidR="00C64E85" w:rsidRDefault="009E487B">
            <w:pPr>
              <w:jc w:val="center"/>
            </w:pPr>
            <w:r>
              <w:t>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762F37" w14:textId="77777777" w:rsidR="00C64E85" w:rsidRDefault="00C64E85">
            <w:pPr>
              <w:jc w:val="center"/>
            </w:pPr>
          </w:p>
        </w:tc>
      </w:tr>
      <w:tr w:rsidR="00C64E85" w14:paraId="71DBD56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81032A" w14:textId="77777777" w:rsidR="00C64E85" w:rsidRDefault="009E487B">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635652"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F36F7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08F73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01970F"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0CE142" w14:textId="77777777" w:rsidR="00C64E85" w:rsidRDefault="009E487B">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2A6D67"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B3ECC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8E3D8B" w14:textId="77777777" w:rsidR="00C64E85" w:rsidRDefault="00C64E85">
            <w:pPr>
              <w:jc w:val="center"/>
            </w:pPr>
          </w:p>
        </w:tc>
      </w:tr>
      <w:tr w:rsidR="00C64E85" w14:paraId="53F8A61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961347" w14:textId="77777777" w:rsidR="00C64E85" w:rsidRDefault="009E487B">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6E5C3E"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D57B01" w14:textId="77777777" w:rsidR="00C64E85" w:rsidRDefault="009E487B">
            <w:pPr>
              <w:jc w:val="center"/>
            </w:pPr>
            <w:r>
              <w:t>24</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DCD65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6AC22"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D64B80" w14:textId="77777777" w:rsidR="00C64E85" w:rsidRDefault="009E487B">
            <w:pPr>
              <w:jc w:val="center"/>
            </w:pPr>
            <w:r>
              <w:t>P1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1B525A" w14:textId="77777777" w:rsidR="00C64E85" w:rsidRDefault="009E487B">
            <w:pPr>
              <w:jc w:val="center"/>
            </w:pPr>
            <w:r>
              <w:t>Del2, k</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33334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42991C" w14:textId="77777777" w:rsidR="00C64E85" w:rsidRDefault="00C64E85">
            <w:pPr>
              <w:jc w:val="center"/>
            </w:pPr>
          </w:p>
        </w:tc>
      </w:tr>
      <w:tr w:rsidR="00C64E85" w14:paraId="3F45156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0938F9" w14:textId="77777777" w:rsidR="00C64E85" w:rsidRDefault="009E487B">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DB4FC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910672" w14:textId="77777777" w:rsidR="00C64E85" w:rsidRDefault="009E487B">
            <w:pPr>
              <w:jc w:val="center"/>
            </w:pPr>
            <w:r>
              <w:t>35</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B12C3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FAFE7F" w14:textId="77777777" w:rsidR="00C64E85" w:rsidRDefault="009E487B">
            <w:pPr>
              <w:jc w:val="center"/>
            </w:pPr>
            <w:r>
              <w:t>32016R1011</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021BEA" w14:textId="77777777" w:rsidR="00C64E85" w:rsidRDefault="009E487B">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F5A850"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46E9C4" w14:textId="77777777" w:rsidR="00C64E85" w:rsidRDefault="009E487B">
            <w:pPr>
              <w:jc w:val="center"/>
            </w:pPr>
            <w:r>
              <w:t>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82E2D7" w14:textId="77777777" w:rsidR="00C64E85" w:rsidRDefault="00C64E85">
            <w:pPr>
              <w:jc w:val="center"/>
            </w:pPr>
          </w:p>
        </w:tc>
      </w:tr>
      <w:tr w:rsidR="00C64E85" w14:paraId="70F2893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527B83" w14:textId="77777777" w:rsidR="00C64E85" w:rsidRDefault="009E487B">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936CA"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97DA4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9E534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ED9113"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E36E6D" w14:textId="77777777" w:rsidR="00C64E85" w:rsidRDefault="009E487B">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10346C"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B7F19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BB3BD0" w14:textId="77777777" w:rsidR="00C64E85" w:rsidRDefault="00C64E85">
            <w:pPr>
              <w:jc w:val="center"/>
            </w:pPr>
          </w:p>
        </w:tc>
      </w:tr>
      <w:tr w:rsidR="00C64E85" w14:paraId="6DF7D6C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878137" w14:textId="77777777" w:rsidR="00C64E85" w:rsidRDefault="009E487B">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74DA4C"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E75BB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B7627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492BE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26DBAB" w14:textId="77777777" w:rsidR="00C64E85" w:rsidRDefault="009E487B">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C60E47"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EADD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009242" w14:textId="77777777" w:rsidR="00C64E85" w:rsidRDefault="00C64E85">
            <w:pPr>
              <w:jc w:val="center"/>
            </w:pPr>
          </w:p>
        </w:tc>
      </w:tr>
      <w:tr w:rsidR="00C64E85" w14:paraId="7C0B57A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F854BB" w14:textId="77777777" w:rsidR="00C64E85" w:rsidRDefault="009E487B">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D77740"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06D2F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D89D0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0E12EE"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F8FD11" w14:textId="77777777" w:rsidR="00C64E85" w:rsidRDefault="009E487B">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114F63"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1F7D7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1D9C8B" w14:textId="77777777" w:rsidR="00C64E85" w:rsidRDefault="00C64E85">
            <w:pPr>
              <w:jc w:val="center"/>
            </w:pPr>
          </w:p>
        </w:tc>
      </w:tr>
      <w:tr w:rsidR="00C64E85" w14:paraId="4E9F215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2DEB92" w14:textId="77777777" w:rsidR="00C64E85" w:rsidRDefault="009E487B">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B3147C"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25A7B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A0336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E0F666"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5963D3" w14:textId="77777777" w:rsidR="00C64E85" w:rsidRDefault="009E487B">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57550A"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66541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B51979" w14:textId="77777777" w:rsidR="00C64E85" w:rsidRDefault="00C64E85">
            <w:pPr>
              <w:jc w:val="center"/>
            </w:pPr>
          </w:p>
        </w:tc>
      </w:tr>
      <w:tr w:rsidR="00C64E85" w14:paraId="3D46A8D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CF7733" w14:textId="77777777" w:rsidR="00C64E85" w:rsidRDefault="009E487B">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1CC2E2"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6D2C6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4D05C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E4143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E74E4E" w14:textId="77777777" w:rsidR="00C64E85" w:rsidRDefault="009E487B">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B3CA25"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5ED60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462D5A" w14:textId="77777777" w:rsidR="00C64E85" w:rsidRDefault="00C64E85">
            <w:pPr>
              <w:jc w:val="center"/>
            </w:pPr>
          </w:p>
        </w:tc>
      </w:tr>
      <w:tr w:rsidR="00C64E85" w14:paraId="1D1F73D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C917F3" w14:textId="77777777" w:rsidR="00C64E85" w:rsidRDefault="009E487B">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A8B42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14CF3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5EDCC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48B008"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9618C5"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410CC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9394D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C0F90F" w14:textId="77777777" w:rsidR="00C64E85" w:rsidRDefault="00C64E85">
            <w:pPr>
              <w:jc w:val="center"/>
            </w:pPr>
          </w:p>
        </w:tc>
      </w:tr>
      <w:tr w:rsidR="00C64E85" w14:paraId="16CCE9C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ABCC35" w14:textId="77777777" w:rsidR="00C64E85" w:rsidRDefault="009E487B">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C5E393"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B83B7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CE45D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5AC58A"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5916F3"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D23D9E" w14:textId="77777777" w:rsidR="00C64E85" w:rsidRDefault="009E487B">
            <w:pPr>
              <w:jc w:val="center"/>
            </w:pPr>
            <w:r>
              <w:t>a</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92D25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9BCB23" w14:textId="77777777" w:rsidR="00C64E85" w:rsidRDefault="00C64E85">
            <w:pPr>
              <w:jc w:val="center"/>
            </w:pPr>
          </w:p>
        </w:tc>
      </w:tr>
      <w:tr w:rsidR="00C64E85" w14:paraId="178CC1E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30B4FB" w14:textId="77777777" w:rsidR="00C64E85" w:rsidRDefault="009E487B">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9BE48A"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9B566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4F7AB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22FC78"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3C6076" w14:textId="77777777" w:rsidR="00C64E85" w:rsidRDefault="009E487B">
            <w:pPr>
              <w:jc w:val="center"/>
            </w:pPr>
            <w:r>
              <w:t>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4D69AF"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DC17B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87C490" w14:textId="77777777" w:rsidR="00C64E85" w:rsidRDefault="00C64E85">
            <w:pPr>
              <w:jc w:val="center"/>
            </w:pPr>
          </w:p>
        </w:tc>
      </w:tr>
      <w:tr w:rsidR="00C64E85" w14:paraId="4639307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F84D15" w14:textId="77777777" w:rsidR="00C64E85" w:rsidRDefault="009E487B">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B1EA03"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6B1E3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73663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45ECE"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561287"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118B1A"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1237E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F7F32F" w14:textId="77777777" w:rsidR="00C64E85" w:rsidRDefault="00C64E85">
            <w:pPr>
              <w:jc w:val="center"/>
            </w:pPr>
          </w:p>
        </w:tc>
      </w:tr>
      <w:tr w:rsidR="00C64E85" w14:paraId="2592788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05D9CB" w14:textId="77777777" w:rsidR="00C64E85" w:rsidRDefault="009E487B">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8104EE"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A7038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3FA03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F365EE"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9A3B99"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ED11C9"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CFFE2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55BF22" w14:textId="77777777" w:rsidR="00C64E85" w:rsidRDefault="00C64E85">
            <w:pPr>
              <w:jc w:val="center"/>
            </w:pPr>
          </w:p>
        </w:tc>
      </w:tr>
      <w:tr w:rsidR="00C64E85" w14:paraId="48A2D08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7CD6D" w14:textId="77777777" w:rsidR="00C64E85" w:rsidRDefault="009E487B">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00D9BE"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AE0D5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4288B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849519"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58C322"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42F47F" w14:textId="77777777" w:rsidR="00C64E85" w:rsidRDefault="009E487B">
            <w:pPr>
              <w:jc w:val="center"/>
            </w:pPr>
            <w:r>
              <w:t>b</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AA3C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5AA618" w14:textId="77777777" w:rsidR="00C64E85" w:rsidRDefault="00C64E85">
            <w:pPr>
              <w:jc w:val="center"/>
            </w:pPr>
          </w:p>
        </w:tc>
      </w:tr>
      <w:tr w:rsidR="00C64E85" w14:paraId="4FCD10D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264414" w14:textId="77777777" w:rsidR="00C64E85" w:rsidRDefault="009E487B">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0E6ADD"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26719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E03E0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B8E877"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BAE71C" w14:textId="77777777" w:rsidR="00C64E85" w:rsidRDefault="009E487B">
            <w:pPr>
              <w:jc w:val="center"/>
            </w:pPr>
            <w:r>
              <w:t>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40FAC2"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E0B94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3163C4" w14:textId="77777777" w:rsidR="00C64E85" w:rsidRDefault="00C64E85">
            <w:pPr>
              <w:jc w:val="center"/>
            </w:pPr>
          </w:p>
        </w:tc>
      </w:tr>
      <w:tr w:rsidR="00C64E85" w14:paraId="54E410B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0D1D79" w14:textId="77777777" w:rsidR="00C64E85" w:rsidRDefault="009E487B">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3051FE"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C66F7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AEFB2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E6CA2F"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E748EF"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E5ED2F" w14:textId="77777777" w:rsidR="00C64E85" w:rsidRDefault="009E487B">
            <w:pPr>
              <w:jc w:val="center"/>
            </w:pPr>
            <w:r>
              <w:t>b</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C927A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02E3A5" w14:textId="77777777" w:rsidR="00C64E85" w:rsidRDefault="00C64E85">
            <w:pPr>
              <w:jc w:val="center"/>
            </w:pPr>
          </w:p>
        </w:tc>
      </w:tr>
      <w:tr w:rsidR="00C64E85" w14:paraId="2CCC8C2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61821C" w14:textId="77777777" w:rsidR="00C64E85" w:rsidRDefault="009E487B">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C95944"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2718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7A0A2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E375EB"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2FA1B9" w14:textId="77777777" w:rsidR="00C64E85" w:rsidRDefault="009E487B">
            <w:pPr>
              <w:jc w:val="center"/>
            </w:pPr>
            <w:r>
              <w:t>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5BF885"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59D6A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8C20A1" w14:textId="77777777" w:rsidR="00C64E85" w:rsidRDefault="00C64E85">
            <w:pPr>
              <w:jc w:val="center"/>
            </w:pPr>
          </w:p>
        </w:tc>
      </w:tr>
      <w:tr w:rsidR="00C64E85" w14:paraId="14E6DFF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2A12A1" w14:textId="77777777" w:rsidR="00C64E85" w:rsidRDefault="009E487B">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198F7D"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A2A8E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37189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B7FF52"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CAE74B"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1827C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BAB6C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023CE4" w14:textId="77777777" w:rsidR="00C64E85" w:rsidRDefault="00C64E85">
            <w:pPr>
              <w:jc w:val="center"/>
            </w:pPr>
          </w:p>
        </w:tc>
      </w:tr>
      <w:tr w:rsidR="00C64E85" w14:paraId="20CF458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2A677B" w14:textId="77777777" w:rsidR="00C64E85" w:rsidRDefault="009E487B">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D0E3B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BC3A5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7268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2DB362"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475BC4" w14:textId="77777777" w:rsidR="00C64E85" w:rsidRDefault="009E487B">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984BA3"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9A9976" w14:textId="77777777" w:rsidR="00C64E85" w:rsidRDefault="009E487B">
            <w:pPr>
              <w:jc w:val="cente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FE1744" w14:textId="77777777" w:rsidR="00C64E85" w:rsidRDefault="00C64E85">
            <w:pPr>
              <w:jc w:val="center"/>
            </w:pPr>
          </w:p>
        </w:tc>
      </w:tr>
      <w:tr w:rsidR="00C64E85" w14:paraId="73F96C3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ABEE64" w14:textId="77777777" w:rsidR="00C64E85" w:rsidRDefault="009E487B">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546B3"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D608B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19E79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D771A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2F60DE" w14:textId="77777777" w:rsidR="00C64E85" w:rsidRDefault="009E487B">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A3F8A4"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869D2C" w14:textId="77777777" w:rsidR="00C64E85" w:rsidRDefault="009E487B">
            <w:pPr>
              <w:jc w:val="cente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48628D" w14:textId="77777777" w:rsidR="00C64E85" w:rsidRDefault="00C64E85">
            <w:pPr>
              <w:jc w:val="center"/>
            </w:pPr>
          </w:p>
        </w:tc>
      </w:tr>
      <w:tr w:rsidR="00C64E85" w14:paraId="31B8610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B9BEF8" w14:textId="77777777" w:rsidR="00C64E85" w:rsidRDefault="009E487B">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E0067C"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65AD7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BBC58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96BBF1"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4E0D8"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22A592"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36A97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10AC8D" w14:textId="77777777" w:rsidR="00C64E85" w:rsidRDefault="00C64E85">
            <w:pPr>
              <w:jc w:val="center"/>
            </w:pPr>
          </w:p>
        </w:tc>
      </w:tr>
      <w:tr w:rsidR="00C64E85" w14:paraId="34E083E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6F5883" w14:textId="77777777" w:rsidR="00C64E85" w:rsidRDefault="009E487B">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A35396"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CA6B9A" w14:textId="77777777" w:rsidR="00C64E85" w:rsidRDefault="009E487B">
            <w:pPr>
              <w:jc w:val="center"/>
            </w:pPr>
            <w:r>
              <w:t>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8E98B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854693"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F141C2" w14:textId="77777777" w:rsidR="00C64E85" w:rsidRDefault="009E487B">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74667A"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8C163C" w14:textId="77777777" w:rsidR="00C64E85" w:rsidRDefault="009E487B">
            <w:pPr>
              <w:jc w:val="center"/>
            </w:pPr>
            <w:r>
              <w:t>d</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3DD350" w14:textId="77777777" w:rsidR="00C64E85" w:rsidRDefault="00C64E85">
            <w:pPr>
              <w:jc w:val="center"/>
            </w:pPr>
          </w:p>
        </w:tc>
      </w:tr>
      <w:tr w:rsidR="00C64E85" w14:paraId="466D043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30CE3F" w14:textId="77777777" w:rsidR="00C64E85" w:rsidRDefault="009E487B">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65097F"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2A3955" w14:textId="77777777" w:rsidR="00C64E85" w:rsidRDefault="009E487B">
            <w:pPr>
              <w:jc w:val="center"/>
            </w:pPr>
            <w:r>
              <w:t>2</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E656D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9D1061"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8A1029" w14:textId="77777777" w:rsidR="00C64E85" w:rsidRDefault="009E487B">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9AD434"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CBAA86" w14:textId="77777777" w:rsidR="00C64E85" w:rsidRDefault="009E487B">
            <w:pPr>
              <w:jc w:val="center"/>
            </w:pPr>
            <w:r>
              <w:t>e</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59DC80" w14:textId="77777777" w:rsidR="00C64E85" w:rsidRDefault="00C64E85">
            <w:pPr>
              <w:jc w:val="center"/>
            </w:pPr>
          </w:p>
        </w:tc>
      </w:tr>
      <w:tr w:rsidR="00C64E85" w14:paraId="666FCCD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47E3DC" w14:textId="77777777" w:rsidR="00C64E85" w:rsidRDefault="009E487B">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FD5100"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19644A" w14:textId="77777777" w:rsidR="00C64E85" w:rsidRDefault="009E487B">
            <w:pPr>
              <w:jc w:val="center"/>
            </w:pPr>
            <w:r>
              <w:t>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2924F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7B75B7"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5FB57D" w14:textId="77777777" w:rsidR="00C64E85" w:rsidRDefault="009E487B">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C2453F"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E72447" w14:textId="77777777" w:rsidR="00C64E85" w:rsidRDefault="009E487B">
            <w:pPr>
              <w:jc w:val="center"/>
            </w:pPr>
            <w:r>
              <w:t>g</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679FF2" w14:textId="77777777" w:rsidR="00C64E85" w:rsidRDefault="00C64E85">
            <w:pPr>
              <w:jc w:val="center"/>
            </w:pPr>
          </w:p>
        </w:tc>
      </w:tr>
      <w:tr w:rsidR="00C64E85" w14:paraId="411B315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11802F" w14:textId="77777777" w:rsidR="00C64E85" w:rsidRDefault="009E487B">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6F7A7E"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BB1170" w14:textId="77777777" w:rsidR="00C64E85" w:rsidRDefault="009E487B">
            <w:pPr>
              <w:jc w:val="center"/>
            </w:pPr>
            <w:r>
              <w:t>4</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98AB1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E93E91"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122202" w14:textId="77777777" w:rsidR="00C64E85" w:rsidRDefault="009E487B">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AF7EB2"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9C2F9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A3475" w14:textId="77777777" w:rsidR="00C64E85" w:rsidRDefault="00C64E85">
            <w:pPr>
              <w:jc w:val="center"/>
            </w:pPr>
          </w:p>
        </w:tc>
      </w:tr>
      <w:tr w:rsidR="00C64E85" w14:paraId="40AF533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4193DA" w14:textId="77777777" w:rsidR="00C64E85" w:rsidRDefault="009E487B">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D1EE95"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BAA28B" w14:textId="77777777" w:rsidR="00C64E85" w:rsidRDefault="009E487B">
            <w:pPr>
              <w:jc w:val="center"/>
            </w:pPr>
            <w:r>
              <w:t>5</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FA953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3B86AC"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AA3B97" w14:textId="77777777" w:rsidR="00C64E85" w:rsidRDefault="009E487B">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BCF828"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88EA60" w14:textId="77777777" w:rsidR="00C64E85" w:rsidRDefault="009E487B">
            <w:pPr>
              <w:jc w:val="center"/>
            </w:pPr>
            <w:r>
              <w:t>h</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944887" w14:textId="77777777" w:rsidR="00C64E85" w:rsidRDefault="00C64E85">
            <w:pPr>
              <w:jc w:val="center"/>
            </w:pPr>
          </w:p>
        </w:tc>
      </w:tr>
      <w:tr w:rsidR="00C64E85" w14:paraId="148FB59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18153D" w14:textId="77777777" w:rsidR="00C64E85" w:rsidRDefault="009E487B">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F377BD"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455871" w14:textId="77777777" w:rsidR="00C64E85" w:rsidRDefault="009E487B">
            <w:pPr>
              <w:jc w:val="center"/>
            </w:pPr>
            <w:r>
              <w:t>6</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5EA52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F32C59"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F94858" w14:textId="77777777" w:rsidR="00C64E85" w:rsidRDefault="009E487B">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59351B"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571E2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2DAE98" w14:textId="77777777" w:rsidR="00C64E85" w:rsidRDefault="00C64E85">
            <w:pPr>
              <w:jc w:val="center"/>
            </w:pPr>
          </w:p>
        </w:tc>
      </w:tr>
      <w:tr w:rsidR="00C64E85" w14:paraId="4C05533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3545ED" w14:textId="77777777" w:rsidR="00C64E85" w:rsidRDefault="009E487B">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C89586"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1D1C42" w14:textId="77777777" w:rsidR="00C64E85" w:rsidRDefault="009E487B">
            <w:pPr>
              <w:jc w:val="center"/>
            </w:pPr>
            <w:r>
              <w:t>7</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D1DD0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183EB7"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AB3AB" w14:textId="77777777" w:rsidR="00C64E85" w:rsidRDefault="009E487B">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3B8202"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F76D3A" w14:textId="77777777" w:rsidR="00C64E85" w:rsidRDefault="009E487B">
            <w:pPr>
              <w:jc w:val="center"/>
            </w:pPr>
            <w:r>
              <w:t>i</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26367D" w14:textId="77777777" w:rsidR="00C64E85" w:rsidRDefault="00C64E85">
            <w:pPr>
              <w:jc w:val="center"/>
            </w:pPr>
          </w:p>
        </w:tc>
      </w:tr>
      <w:tr w:rsidR="00C64E85" w14:paraId="0B1085B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5758B4" w14:textId="77777777" w:rsidR="00C64E85" w:rsidRDefault="009E487B">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F2A970"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5B026F" w14:textId="77777777" w:rsidR="00C64E85" w:rsidRDefault="009E487B">
            <w:pPr>
              <w:jc w:val="center"/>
            </w:pPr>
            <w:r>
              <w:t>8</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79208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E1004D"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D58B73" w14:textId="77777777" w:rsidR="00C64E85" w:rsidRDefault="009E487B">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538FD2"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C14B59" w14:textId="77777777" w:rsidR="00C64E85" w:rsidRDefault="009E487B">
            <w:pPr>
              <w:jc w:val="center"/>
            </w:pPr>
            <w:r>
              <w:t>k</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7469EE" w14:textId="77777777" w:rsidR="00C64E85" w:rsidRDefault="00C64E85">
            <w:pPr>
              <w:jc w:val="center"/>
            </w:pPr>
          </w:p>
        </w:tc>
      </w:tr>
      <w:tr w:rsidR="00C64E85" w14:paraId="0B9EAC9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E65E14" w14:textId="77777777" w:rsidR="00C64E85" w:rsidRDefault="009E487B">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B3D945"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A2E1C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BCE54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B518BC"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829766" w14:textId="77777777" w:rsidR="00C64E85" w:rsidRDefault="009E487B">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F6F940"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C4D3E1" w14:textId="77777777" w:rsidR="00C64E85" w:rsidRDefault="009E487B">
            <w:pPr>
              <w:jc w:val="center"/>
            </w:pPr>
            <w:r>
              <w:t>h</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015174" w14:textId="77777777" w:rsidR="00C64E85" w:rsidRDefault="00C64E85">
            <w:pPr>
              <w:jc w:val="center"/>
            </w:pPr>
          </w:p>
        </w:tc>
      </w:tr>
      <w:tr w:rsidR="00C64E85" w14:paraId="56C58B1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4F70A5" w14:textId="77777777" w:rsidR="00C64E85" w:rsidRDefault="009E487B">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A163B3"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7AAA3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E1A25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1D44E2"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E8802D" w14:textId="77777777" w:rsidR="00C64E85" w:rsidRDefault="009E487B">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89EB4F"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14E893" w14:textId="77777777" w:rsidR="00C64E85" w:rsidRDefault="009E487B">
            <w:pPr>
              <w:jc w:val="center"/>
            </w:pPr>
            <w:r>
              <w:t>h</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2B360E" w14:textId="77777777" w:rsidR="00C64E85" w:rsidRDefault="00C64E85">
            <w:pPr>
              <w:jc w:val="center"/>
            </w:pPr>
          </w:p>
        </w:tc>
      </w:tr>
      <w:tr w:rsidR="00C64E85" w14:paraId="10DA448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756FDB" w14:textId="77777777" w:rsidR="00C64E85" w:rsidRDefault="009E487B">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510C7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8C87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103C5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E8138C"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42CD4F"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CB154E"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FD47B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B55DBF" w14:textId="77777777" w:rsidR="00C64E85" w:rsidRDefault="00C64E85">
            <w:pPr>
              <w:jc w:val="center"/>
            </w:pPr>
          </w:p>
        </w:tc>
      </w:tr>
      <w:tr w:rsidR="00C64E85" w14:paraId="7AAD49D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8498BC" w14:textId="77777777" w:rsidR="00C64E85" w:rsidRDefault="009E487B">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E43107"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398D0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E3CA7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DBF6CD"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97E4B3" w14:textId="77777777" w:rsidR="00C64E85" w:rsidRDefault="009E487B">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2D72C8"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992EA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9EDDBC" w14:textId="77777777" w:rsidR="00C64E85" w:rsidRDefault="00C64E85">
            <w:pPr>
              <w:jc w:val="center"/>
            </w:pPr>
          </w:p>
        </w:tc>
      </w:tr>
      <w:tr w:rsidR="00C64E85" w14:paraId="6ABE2F8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F5AC91" w14:textId="77777777" w:rsidR="00C64E85" w:rsidRDefault="009E487B">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EA2831"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14C0C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33ADF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A5AE40"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1ABF11" w14:textId="77777777" w:rsidR="00C64E85" w:rsidRDefault="009E487B">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20C5A6"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4B15F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95B7EF" w14:textId="77777777" w:rsidR="00C64E85" w:rsidRDefault="00C64E85">
            <w:pPr>
              <w:jc w:val="center"/>
            </w:pPr>
          </w:p>
        </w:tc>
      </w:tr>
      <w:tr w:rsidR="00C64E85" w14:paraId="3F17509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332B5C" w14:textId="77777777" w:rsidR="00C64E85" w:rsidRDefault="009E487B">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133AEB"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C822B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E7813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42B09"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03EA3D" w14:textId="77777777" w:rsidR="00C64E85" w:rsidRDefault="009E487B">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3DE447" w14:textId="77777777" w:rsidR="00C64E85" w:rsidRDefault="009E487B">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6B418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BD8154" w14:textId="77777777" w:rsidR="00C64E85" w:rsidRDefault="00C64E85">
            <w:pPr>
              <w:jc w:val="center"/>
            </w:pPr>
          </w:p>
        </w:tc>
      </w:tr>
      <w:tr w:rsidR="00C64E85" w14:paraId="6583805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7B082B"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F541A0"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E34F1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5E3FD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C4A33A"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B6CCC7" w14:textId="77777777" w:rsidR="00C64E85" w:rsidRDefault="009E487B">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DAB4F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5CB32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50E590" w14:textId="77777777" w:rsidR="00C64E85" w:rsidRDefault="00C64E85">
            <w:pPr>
              <w:jc w:val="center"/>
            </w:pPr>
          </w:p>
        </w:tc>
      </w:tr>
      <w:tr w:rsidR="00C64E85" w14:paraId="1669764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001FF"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B94C6F"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B60C0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F8356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24C1A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26D201" w14:textId="77777777" w:rsidR="00C64E85" w:rsidRDefault="009E487B">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534722"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DCA3D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873E30" w14:textId="77777777" w:rsidR="00C64E85" w:rsidRDefault="00C64E85">
            <w:pPr>
              <w:jc w:val="center"/>
            </w:pPr>
          </w:p>
        </w:tc>
      </w:tr>
      <w:tr w:rsidR="00C64E85" w14:paraId="25C91BE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EC5105"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ED1FFC"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F0C0F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289DD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3B816B"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E0B094" w14:textId="77777777" w:rsidR="00C64E85" w:rsidRDefault="009E487B">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E2D4EA"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0EE2D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21E132" w14:textId="77777777" w:rsidR="00C64E85" w:rsidRDefault="00C64E85">
            <w:pPr>
              <w:jc w:val="center"/>
            </w:pPr>
          </w:p>
        </w:tc>
      </w:tr>
      <w:tr w:rsidR="00C64E85" w14:paraId="0E5A868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400D23" w14:textId="77777777" w:rsidR="00C64E85" w:rsidRDefault="009E487B">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44D59A"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C33F4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5F417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5F2E54"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80F3B4"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121A28"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823B3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274A4F" w14:textId="77777777" w:rsidR="00C64E85" w:rsidRDefault="00C64E85">
            <w:pPr>
              <w:jc w:val="center"/>
            </w:pPr>
          </w:p>
        </w:tc>
      </w:tr>
      <w:tr w:rsidR="00C64E85" w14:paraId="60BDA25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E89E7F" w14:textId="77777777" w:rsidR="00C64E85" w:rsidRDefault="009E487B">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154EB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79C7D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F4DC5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B525BC"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755F02" w14:textId="77777777" w:rsidR="00C64E85" w:rsidRDefault="009E487B">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CAB507"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8FBD8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680611" w14:textId="77777777" w:rsidR="00C64E85" w:rsidRDefault="00C64E85">
            <w:pPr>
              <w:jc w:val="center"/>
            </w:pPr>
          </w:p>
        </w:tc>
      </w:tr>
      <w:tr w:rsidR="00C64E85" w14:paraId="434BCDA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093692" w14:textId="77777777" w:rsidR="00C64E85" w:rsidRDefault="009E487B">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7F78E0"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4CEA3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C111D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D68693"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F59FF4" w14:textId="77777777" w:rsidR="00C64E85" w:rsidRDefault="009E487B">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06125B"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FB082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755508" w14:textId="77777777" w:rsidR="00C64E85" w:rsidRDefault="00C64E85">
            <w:pPr>
              <w:jc w:val="center"/>
            </w:pPr>
          </w:p>
        </w:tc>
      </w:tr>
      <w:tr w:rsidR="00C64E85" w14:paraId="354F9CC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1E4169" w14:textId="77777777" w:rsidR="00C64E85" w:rsidRDefault="009E487B">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C031A2"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3D018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712EB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1976DE"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F22DCA" w14:textId="77777777" w:rsidR="00C64E85" w:rsidRDefault="009E487B">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D3840F"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7E1FF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9C615B" w14:textId="77777777" w:rsidR="00C64E85" w:rsidRDefault="00C64E85">
            <w:pPr>
              <w:jc w:val="center"/>
            </w:pPr>
          </w:p>
        </w:tc>
      </w:tr>
      <w:tr w:rsidR="00C64E85" w14:paraId="65F7B9D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3D5089" w14:textId="77777777" w:rsidR="00C64E85" w:rsidRDefault="009E487B">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4768FE"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93AE3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8F5AE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A04C55"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9D139F" w14:textId="77777777" w:rsidR="00C64E85" w:rsidRDefault="009E487B">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06A431"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D59A5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8E8100" w14:textId="77777777" w:rsidR="00C64E85" w:rsidRDefault="00C64E85">
            <w:pPr>
              <w:jc w:val="center"/>
            </w:pPr>
          </w:p>
        </w:tc>
      </w:tr>
      <w:tr w:rsidR="00C64E85" w14:paraId="52B1B5F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A1229A" w14:textId="77777777" w:rsidR="00C64E85" w:rsidRDefault="009E487B">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B96250"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FD4DF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A59BD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58FC32"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CFE99F" w14:textId="77777777" w:rsidR="00C64E85" w:rsidRDefault="009E487B">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426DCD"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7B20D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A6FFD7" w14:textId="77777777" w:rsidR="00C64E85" w:rsidRDefault="00C64E85">
            <w:pPr>
              <w:jc w:val="center"/>
            </w:pPr>
          </w:p>
        </w:tc>
      </w:tr>
      <w:tr w:rsidR="00C64E85" w14:paraId="512D592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9FB7C7" w14:textId="77777777" w:rsidR="00C64E85" w:rsidRDefault="009E487B">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5A135A"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A5372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422D6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D5D9CF"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11B5EA" w14:textId="77777777" w:rsidR="00C64E85" w:rsidRDefault="009E487B">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7C9212"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FCA1F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DF64DD" w14:textId="77777777" w:rsidR="00C64E85" w:rsidRDefault="00C64E85">
            <w:pPr>
              <w:jc w:val="center"/>
            </w:pPr>
          </w:p>
        </w:tc>
      </w:tr>
      <w:tr w:rsidR="00C64E85" w14:paraId="033C2F8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C262DE" w14:textId="77777777" w:rsidR="00C64E85" w:rsidRDefault="009E487B">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57CAD8"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0DA56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8F073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153FB8"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3A5527" w14:textId="77777777" w:rsidR="00C64E85" w:rsidRDefault="009E487B">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E194CF"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16824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9160D2" w14:textId="77777777" w:rsidR="00C64E85" w:rsidRDefault="00C64E85">
            <w:pPr>
              <w:jc w:val="center"/>
            </w:pPr>
          </w:p>
        </w:tc>
      </w:tr>
      <w:tr w:rsidR="00C64E85" w14:paraId="5648618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F75230" w14:textId="77777777" w:rsidR="00C64E85" w:rsidRDefault="009E487B">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18CB9D"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481E2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B9890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CA7043"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41A64F" w14:textId="77777777" w:rsidR="00C64E85" w:rsidRDefault="009E487B">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961B16"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99F48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46E191" w14:textId="77777777" w:rsidR="00C64E85" w:rsidRDefault="00C64E85">
            <w:pPr>
              <w:jc w:val="center"/>
            </w:pPr>
          </w:p>
        </w:tc>
      </w:tr>
      <w:tr w:rsidR="00C64E85" w14:paraId="6CF96D4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D32AF3" w14:textId="77777777" w:rsidR="00C64E85" w:rsidRDefault="009E487B">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23861F"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DCFE9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1F006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604A30"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0ADF31" w14:textId="77777777" w:rsidR="00C64E85" w:rsidRDefault="009E487B">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2126C7"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D9812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3D6FDE" w14:textId="77777777" w:rsidR="00C64E85" w:rsidRDefault="00C64E85">
            <w:pPr>
              <w:jc w:val="center"/>
            </w:pPr>
          </w:p>
        </w:tc>
      </w:tr>
      <w:tr w:rsidR="00C64E85" w14:paraId="33AF219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E2A153" w14:textId="77777777" w:rsidR="00C64E85" w:rsidRDefault="009E487B">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53C74B"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114F6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20F7D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D1CF5E"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0D538B" w14:textId="77777777" w:rsidR="00C64E85" w:rsidRDefault="009E487B">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4AC1DB"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FBB78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BCFFD2" w14:textId="77777777" w:rsidR="00C64E85" w:rsidRDefault="00C64E85">
            <w:pPr>
              <w:jc w:val="center"/>
            </w:pPr>
          </w:p>
        </w:tc>
      </w:tr>
      <w:tr w:rsidR="00C64E85" w14:paraId="129D550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A757F8" w14:textId="77777777" w:rsidR="00C64E85" w:rsidRDefault="009E487B">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E6A9F3"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12957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FD977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A81C13"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49E410" w14:textId="77777777" w:rsidR="00C64E85" w:rsidRDefault="009E487B">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BF0783"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90144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6743B6" w14:textId="77777777" w:rsidR="00C64E85" w:rsidRDefault="00C64E85">
            <w:pPr>
              <w:jc w:val="center"/>
            </w:pPr>
          </w:p>
        </w:tc>
      </w:tr>
      <w:tr w:rsidR="00C64E85" w14:paraId="5DBF248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D34143" w14:textId="77777777" w:rsidR="00C64E85" w:rsidRDefault="009E487B">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7B73C5" w14:textId="77777777" w:rsidR="00C64E85" w:rsidRDefault="009E487B">
            <w:pPr>
              <w:jc w:val="cente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150A8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41E59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109D3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6BB034" w14:textId="77777777" w:rsidR="00C64E85" w:rsidRDefault="009E487B">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538C56"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BAA1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F90EF2" w14:textId="77777777" w:rsidR="00C64E85" w:rsidRDefault="00C64E85">
            <w:pPr>
              <w:jc w:val="center"/>
            </w:pPr>
          </w:p>
        </w:tc>
      </w:tr>
      <w:tr w:rsidR="00C64E85" w14:paraId="6A1023B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E9BF0B" w14:textId="77777777" w:rsidR="00C64E85" w:rsidRDefault="009E487B">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2B49C" w14:textId="77777777" w:rsidR="00C64E85" w:rsidRDefault="009E487B">
            <w:pPr>
              <w:jc w:val="cente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E76D3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556E5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778CA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5C86BD" w14:textId="77777777" w:rsidR="00C64E85" w:rsidRDefault="009E487B">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A9DBD9"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63EFD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F50D69" w14:textId="77777777" w:rsidR="00C64E85" w:rsidRDefault="00C64E85">
            <w:pPr>
              <w:jc w:val="center"/>
            </w:pPr>
          </w:p>
        </w:tc>
      </w:tr>
      <w:tr w:rsidR="00C64E85" w14:paraId="024607F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3855D8" w14:textId="77777777" w:rsidR="00C64E85" w:rsidRDefault="009E487B">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41F1D1" w14:textId="77777777" w:rsidR="00C64E85" w:rsidRDefault="009E487B">
            <w:pPr>
              <w:jc w:val="center"/>
            </w:pPr>
            <w: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E6E18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66C29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443729"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04CFA0" w14:textId="77777777" w:rsidR="00C64E85" w:rsidRDefault="009E487B">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9DFBA6"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CBF6E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CCEA51" w14:textId="77777777" w:rsidR="00C64E85" w:rsidRDefault="00C64E85">
            <w:pPr>
              <w:jc w:val="center"/>
            </w:pPr>
          </w:p>
        </w:tc>
      </w:tr>
      <w:tr w:rsidR="00C64E85" w14:paraId="30173DD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AC165F" w14:textId="77777777" w:rsidR="00C64E85" w:rsidRDefault="009E487B">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E3289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98C67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02205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9E848A"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4F760D" w14:textId="77777777" w:rsidR="00C64E85" w:rsidRDefault="009E487B">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70BB59"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D00B0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436F72" w14:textId="77777777" w:rsidR="00C64E85" w:rsidRDefault="00C64E85">
            <w:pPr>
              <w:jc w:val="center"/>
            </w:pPr>
          </w:p>
        </w:tc>
      </w:tr>
      <w:tr w:rsidR="00C64E85" w14:paraId="6ED3A72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ABF0EB" w14:textId="77777777" w:rsidR="00C64E85" w:rsidRDefault="009E487B">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46275D"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60D2E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87E9F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289BB3"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EA077C"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2DD147"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C2513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B3265E" w14:textId="77777777" w:rsidR="00C64E85" w:rsidRDefault="00C64E85">
            <w:pPr>
              <w:jc w:val="center"/>
            </w:pPr>
          </w:p>
        </w:tc>
      </w:tr>
      <w:tr w:rsidR="00C64E85" w14:paraId="24A17C8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BFAC07" w14:textId="77777777" w:rsidR="00C64E85" w:rsidRDefault="009E487B">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758F0"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5BEB9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69079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553E0B"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39EE15" w14:textId="77777777" w:rsidR="00C64E85" w:rsidRDefault="009E487B">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6F7D6A"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2B008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C13881" w14:textId="77777777" w:rsidR="00C64E85" w:rsidRDefault="00C64E85">
            <w:pPr>
              <w:jc w:val="center"/>
            </w:pPr>
          </w:p>
        </w:tc>
      </w:tr>
      <w:tr w:rsidR="00C64E85" w14:paraId="51BF60C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328AA6" w14:textId="77777777" w:rsidR="00C64E85" w:rsidRDefault="009E487B">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FDF312"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62E18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73497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D64E72"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8C3AB1" w14:textId="77777777" w:rsidR="00C64E85" w:rsidRDefault="009E487B">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B45284"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CE975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903147" w14:textId="77777777" w:rsidR="00C64E85" w:rsidRDefault="00C64E85">
            <w:pPr>
              <w:jc w:val="center"/>
            </w:pPr>
          </w:p>
        </w:tc>
      </w:tr>
      <w:tr w:rsidR="00C64E85" w14:paraId="697F973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F1D43E" w14:textId="77777777" w:rsidR="00C64E85" w:rsidRDefault="009E487B">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682FB5"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FAFCC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C0702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9C614A"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4D1FC9" w14:textId="77777777" w:rsidR="00C64E85" w:rsidRDefault="009E487B">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C93BEF"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0D187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70627F" w14:textId="77777777" w:rsidR="00C64E85" w:rsidRDefault="00C64E85">
            <w:pPr>
              <w:jc w:val="center"/>
            </w:pPr>
          </w:p>
        </w:tc>
      </w:tr>
      <w:tr w:rsidR="00C64E85" w14:paraId="340E009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DA486A" w14:textId="77777777" w:rsidR="00C64E85" w:rsidRDefault="009E487B">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19065C"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16014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3C561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C07565"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647BE2" w14:textId="77777777" w:rsidR="00C64E85" w:rsidRDefault="009E487B">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F15EED"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D36B0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F0ACB" w14:textId="77777777" w:rsidR="00C64E85" w:rsidRDefault="00C64E85">
            <w:pPr>
              <w:jc w:val="center"/>
            </w:pPr>
          </w:p>
        </w:tc>
      </w:tr>
      <w:tr w:rsidR="00C64E85" w14:paraId="7FE5763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3A4BF9" w14:textId="77777777" w:rsidR="00C64E85" w:rsidRDefault="009E487B">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814722"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92954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74B76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ACCDB3"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5C195A" w14:textId="77777777" w:rsidR="00C64E85" w:rsidRDefault="009E487B">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457CE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D61A8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C3F6F2" w14:textId="77777777" w:rsidR="00C64E85" w:rsidRDefault="00C64E85">
            <w:pPr>
              <w:jc w:val="center"/>
            </w:pPr>
          </w:p>
        </w:tc>
      </w:tr>
      <w:tr w:rsidR="00C64E85" w14:paraId="4647D5B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F4B65C"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04987F"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5B3F5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9ABCF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4FEB9A"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0E62AA"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EBE701"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09E3A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6EA8A1" w14:textId="77777777" w:rsidR="00C64E85" w:rsidRDefault="00C64E85">
            <w:pPr>
              <w:jc w:val="center"/>
            </w:pPr>
          </w:p>
        </w:tc>
      </w:tr>
      <w:tr w:rsidR="00C64E85" w14:paraId="62887CC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DFCF23"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1A47E2"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447E9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B970B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264B6F"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28E68D" w14:textId="77777777" w:rsidR="00C64E85" w:rsidRDefault="009E487B">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16132"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9AC14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F5ECC1" w14:textId="77777777" w:rsidR="00C64E85" w:rsidRDefault="00C64E85">
            <w:pPr>
              <w:jc w:val="center"/>
            </w:pPr>
          </w:p>
        </w:tc>
      </w:tr>
      <w:tr w:rsidR="00C64E85" w14:paraId="5918F6A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27E83D"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052EFE"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E8C76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35868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764B39"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30984E" w14:textId="77777777" w:rsidR="00C64E85" w:rsidRDefault="009E487B">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4FD6EE"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F5463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92CEEB" w14:textId="77777777" w:rsidR="00C64E85" w:rsidRDefault="00C64E85">
            <w:pPr>
              <w:jc w:val="center"/>
            </w:pPr>
          </w:p>
        </w:tc>
      </w:tr>
      <w:tr w:rsidR="00C64E85" w14:paraId="6EDD818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BAF9A6"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0829BF"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36796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DD19F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394077"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6AF01F" w14:textId="77777777" w:rsidR="00C64E85" w:rsidRDefault="009E487B">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8A9567"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92567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0C59CA" w14:textId="77777777" w:rsidR="00C64E85" w:rsidRDefault="00C64E85">
            <w:pPr>
              <w:jc w:val="center"/>
            </w:pPr>
          </w:p>
        </w:tc>
      </w:tr>
      <w:tr w:rsidR="00C64E85" w14:paraId="10A2448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C0295C"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FF832A"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57CCC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58DFE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92EF1E"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EC4D4E" w14:textId="77777777" w:rsidR="00C64E85" w:rsidRDefault="009E487B">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5E8978"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CC9C2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8F8307" w14:textId="77777777" w:rsidR="00C64E85" w:rsidRDefault="00C64E85">
            <w:pPr>
              <w:jc w:val="center"/>
            </w:pPr>
          </w:p>
        </w:tc>
      </w:tr>
      <w:tr w:rsidR="00C64E85" w14:paraId="39E0B1B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2B2C6F"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5465CE"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D2749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D090A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49A2BF"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F531A9" w14:textId="77777777" w:rsidR="00C64E85" w:rsidRDefault="009E487B">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7EE3AE"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F1686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3ED0E5" w14:textId="77777777" w:rsidR="00C64E85" w:rsidRDefault="00C64E85">
            <w:pPr>
              <w:jc w:val="center"/>
            </w:pPr>
          </w:p>
        </w:tc>
      </w:tr>
      <w:tr w:rsidR="00C64E85" w14:paraId="41C42C6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0F839C"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3903B6"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5049A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27C66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F3DCD8"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6C52D7" w14:textId="77777777" w:rsidR="00C64E85" w:rsidRDefault="009E487B">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B2CC0F"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4B400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E3370F" w14:textId="77777777" w:rsidR="00C64E85" w:rsidRDefault="00C64E85">
            <w:pPr>
              <w:jc w:val="center"/>
            </w:pPr>
          </w:p>
        </w:tc>
      </w:tr>
      <w:tr w:rsidR="00C64E85" w14:paraId="35D7CF2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E8C2EA"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8A4DC6"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D6525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2189E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B53D62"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00D535" w14:textId="77777777" w:rsidR="00C64E85" w:rsidRDefault="009E487B">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002EB8"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0D01D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0D5DE4" w14:textId="77777777" w:rsidR="00C64E85" w:rsidRDefault="00C64E85">
            <w:pPr>
              <w:jc w:val="center"/>
            </w:pPr>
          </w:p>
        </w:tc>
      </w:tr>
      <w:tr w:rsidR="00C64E85" w14:paraId="70E63E7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336835"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318CF3"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F91BF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B3D7B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662A72"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77110A" w14:textId="77777777" w:rsidR="00C64E85" w:rsidRDefault="009E487B">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D55F65"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B9951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98CC66" w14:textId="77777777" w:rsidR="00C64E85" w:rsidRDefault="00C64E85">
            <w:pPr>
              <w:jc w:val="center"/>
            </w:pPr>
          </w:p>
        </w:tc>
      </w:tr>
      <w:tr w:rsidR="00C64E85" w14:paraId="20F6626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F669A4"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3F8455"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C47CD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F6BE7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F4C9A5"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E89B8E" w14:textId="77777777" w:rsidR="00C64E85" w:rsidRDefault="009E487B">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A45D8A"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A577D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F40F29" w14:textId="77777777" w:rsidR="00C64E85" w:rsidRDefault="00C64E85">
            <w:pPr>
              <w:jc w:val="center"/>
            </w:pPr>
          </w:p>
        </w:tc>
      </w:tr>
      <w:tr w:rsidR="00C64E85" w14:paraId="5CDAAEF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28C57B"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2CD9E5"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B01AB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FD568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EDBC61"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60C3AE" w14:textId="77777777" w:rsidR="00C64E85" w:rsidRDefault="009E487B">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3FE086"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95475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DE2267" w14:textId="77777777" w:rsidR="00C64E85" w:rsidRDefault="00C64E85">
            <w:pPr>
              <w:jc w:val="center"/>
            </w:pPr>
          </w:p>
        </w:tc>
      </w:tr>
      <w:tr w:rsidR="00C64E85" w14:paraId="7BC223D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765879"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2CFCA3"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E4DB8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C6632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D65683"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C1B1C9" w14:textId="77777777" w:rsidR="00C64E85" w:rsidRDefault="009E487B">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CE4FD3"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D9296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15D611" w14:textId="77777777" w:rsidR="00C64E85" w:rsidRDefault="00C64E85">
            <w:pPr>
              <w:jc w:val="center"/>
            </w:pPr>
          </w:p>
        </w:tc>
      </w:tr>
      <w:tr w:rsidR="00C64E85" w14:paraId="50E3069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E6BF62"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8F43B"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CE6F4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8FA36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7B76A2"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83201C" w14:textId="77777777" w:rsidR="00C64E85" w:rsidRDefault="009E487B">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73A45F"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58DF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D3A163" w14:textId="77777777" w:rsidR="00C64E85" w:rsidRDefault="00C64E85">
            <w:pPr>
              <w:jc w:val="center"/>
            </w:pPr>
          </w:p>
        </w:tc>
      </w:tr>
      <w:tr w:rsidR="00C64E85" w14:paraId="715FC42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80AE77"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B1DC60" w14:textId="77777777" w:rsidR="00C64E85" w:rsidRDefault="009E487B">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60443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25B6B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DE6D6F"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18F996" w14:textId="77777777" w:rsidR="00C64E85" w:rsidRDefault="009E487B">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2BED85"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43F51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1E2AE2" w14:textId="77777777" w:rsidR="00C64E85" w:rsidRDefault="00C64E85">
            <w:pPr>
              <w:jc w:val="center"/>
            </w:pPr>
          </w:p>
        </w:tc>
      </w:tr>
      <w:tr w:rsidR="00C64E85" w14:paraId="4D375EB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F48115"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08BA9A" w14:textId="77777777" w:rsidR="00C64E85" w:rsidRDefault="009E487B">
            <w:pPr>
              <w:jc w:val="cente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EB73B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C35F8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342697"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B94E51" w14:textId="77777777" w:rsidR="00C64E85" w:rsidRDefault="009E487B">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FE3CA3"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69106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A83649" w14:textId="77777777" w:rsidR="00C64E85" w:rsidRDefault="00C64E85">
            <w:pPr>
              <w:jc w:val="center"/>
            </w:pPr>
          </w:p>
        </w:tc>
      </w:tr>
      <w:tr w:rsidR="00C64E85" w14:paraId="228301A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3893C6"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8A0D36" w14:textId="77777777" w:rsidR="00C64E85" w:rsidRDefault="009E487B">
            <w:pPr>
              <w:jc w:val="center"/>
            </w:pPr>
            <w: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29BB3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00FF4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4E4B1D"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A48F59" w14:textId="77777777" w:rsidR="00C64E85" w:rsidRDefault="009E487B">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1C0DD1" w14:textId="77777777" w:rsidR="00C64E85" w:rsidRDefault="009E487B">
            <w:pPr>
              <w:jc w:val="cente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4AE58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53C395" w14:textId="77777777" w:rsidR="00C64E85" w:rsidRDefault="00C64E85">
            <w:pPr>
              <w:jc w:val="center"/>
            </w:pPr>
          </w:p>
        </w:tc>
      </w:tr>
      <w:tr w:rsidR="00C64E85" w14:paraId="63D0C07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3F575"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4C5867" w14:textId="77777777" w:rsidR="00C64E85" w:rsidRDefault="009E487B">
            <w:pPr>
              <w:jc w:val="center"/>
            </w:pPr>
            <w:r>
              <w:t>11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E84B8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A620E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4A2EB6"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EEFDAC" w14:textId="77777777" w:rsidR="00C64E85" w:rsidRDefault="009E487B">
            <w:pPr>
              <w:jc w:val="center"/>
            </w:pPr>
            <w:r>
              <w:t>P1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866535"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5852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3246BE" w14:textId="77777777" w:rsidR="00C64E85" w:rsidRDefault="00C64E85">
            <w:pPr>
              <w:jc w:val="center"/>
            </w:pPr>
          </w:p>
        </w:tc>
      </w:tr>
      <w:tr w:rsidR="00C64E85" w14:paraId="1CD1D95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75509A"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A211F0" w14:textId="77777777" w:rsidR="00C64E85" w:rsidRDefault="009E487B">
            <w:pPr>
              <w:jc w:val="center"/>
            </w:pPr>
            <w:r>
              <w:t>11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9716E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56794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777F12"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2AD0E" w14:textId="77777777" w:rsidR="00C64E85" w:rsidRDefault="009E487B">
            <w:pPr>
              <w:jc w:val="center"/>
            </w:pPr>
            <w:r>
              <w:t>P2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C5D1E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130A8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869A14" w14:textId="77777777" w:rsidR="00C64E85" w:rsidRDefault="00C64E85">
            <w:pPr>
              <w:jc w:val="center"/>
            </w:pPr>
          </w:p>
        </w:tc>
      </w:tr>
      <w:tr w:rsidR="00C64E85" w14:paraId="1EA8434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8BC3E9"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E78B4D" w14:textId="77777777" w:rsidR="00C64E85" w:rsidRDefault="009E487B">
            <w:pPr>
              <w:jc w:val="center"/>
            </w:pPr>
            <w:r>
              <w:t>11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D7D1A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92D4D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FC794D"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C64B2D" w14:textId="77777777" w:rsidR="00C64E85" w:rsidRDefault="009E487B">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3ECCC5"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42901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9E72D6" w14:textId="77777777" w:rsidR="00C64E85" w:rsidRDefault="00C64E85">
            <w:pPr>
              <w:jc w:val="center"/>
            </w:pPr>
          </w:p>
        </w:tc>
      </w:tr>
      <w:tr w:rsidR="00C64E85" w14:paraId="2F74DE5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2AA65B"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3CD28A" w14:textId="77777777" w:rsidR="00C64E85" w:rsidRDefault="009E487B">
            <w:pPr>
              <w:jc w:val="center"/>
            </w:pPr>
            <w:r>
              <w:t>11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65DE0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03DA5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DAD6C6"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6E4E1C" w14:textId="77777777" w:rsidR="00C64E85" w:rsidRDefault="009E487B">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B75C64"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60487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C8B280" w14:textId="77777777" w:rsidR="00C64E85" w:rsidRDefault="00C64E85">
            <w:pPr>
              <w:jc w:val="center"/>
            </w:pPr>
          </w:p>
        </w:tc>
      </w:tr>
      <w:tr w:rsidR="00C64E85" w14:paraId="57E5B51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81D984" w14:textId="77777777" w:rsidR="00C64E85" w:rsidRDefault="009E487B">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825BBE"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066A1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215EB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3C0C5D"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B34338"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26A9B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499A5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B1B7D1" w14:textId="77777777" w:rsidR="00C64E85" w:rsidRDefault="00C64E85">
            <w:pPr>
              <w:jc w:val="center"/>
            </w:pPr>
          </w:p>
        </w:tc>
      </w:tr>
      <w:tr w:rsidR="00C64E85" w14:paraId="41E4E58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60862D" w14:textId="77777777" w:rsidR="00C64E85" w:rsidRDefault="009E487B">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0831E1"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6E742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6B004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F61376"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558C7" w14:textId="77777777" w:rsidR="00C64E85" w:rsidRDefault="009E487B">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3BAC00"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42507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14F416" w14:textId="77777777" w:rsidR="00C64E85" w:rsidRDefault="00C64E85">
            <w:pPr>
              <w:jc w:val="center"/>
            </w:pPr>
          </w:p>
        </w:tc>
      </w:tr>
      <w:tr w:rsidR="00C64E85" w14:paraId="076A934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475234" w14:textId="77777777" w:rsidR="00C64E85" w:rsidRDefault="009E487B">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2951A9"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2E7FC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E90F1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F5EEA7"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D16710" w14:textId="77777777" w:rsidR="00C64E85" w:rsidRDefault="009E487B">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6BCE51" w14:textId="77777777" w:rsidR="00C64E85" w:rsidRDefault="009E487B">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D6DCD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E398D3" w14:textId="77777777" w:rsidR="00C64E85" w:rsidRDefault="00C64E85">
            <w:pPr>
              <w:jc w:val="center"/>
            </w:pPr>
          </w:p>
        </w:tc>
      </w:tr>
      <w:tr w:rsidR="00C64E85" w14:paraId="51868FF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A095E2" w14:textId="77777777" w:rsidR="00C64E85" w:rsidRDefault="009E487B">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A2D473"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BCEEF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28FDA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97F42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DE850" w14:textId="77777777" w:rsidR="00C64E85" w:rsidRDefault="009E487B">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4619BB"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55FE8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11D0DE" w14:textId="77777777" w:rsidR="00C64E85" w:rsidRDefault="00C64E85">
            <w:pPr>
              <w:jc w:val="center"/>
            </w:pPr>
          </w:p>
        </w:tc>
      </w:tr>
      <w:tr w:rsidR="00C64E85" w14:paraId="4DAFA20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4ED7B8" w14:textId="77777777" w:rsidR="00C64E85" w:rsidRDefault="009E487B">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B67C85"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D3C98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E6A69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0EBCD"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B32397" w14:textId="77777777" w:rsidR="00C64E85" w:rsidRDefault="009E487B">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69251C"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C1610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B57E01" w14:textId="77777777" w:rsidR="00C64E85" w:rsidRDefault="00C64E85">
            <w:pPr>
              <w:jc w:val="center"/>
            </w:pPr>
          </w:p>
        </w:tc>
      </w:tr>
      <w:tr w:rsidR="00C64E85" w14:paraId="0ACE8A5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E72907" w14:textId="77777777" w:rsidR="00C64E85" w:rsidRDefault="009E487B">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1DD1F9"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0D34E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B2FD5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AE161A"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92A41C" w14:textId="77777777" w:rsidR="00C64E85" w:rsidRDefault="009E487B">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AE96A6" w14:textId="77777777" w:rsidR="00C64E85" w:rsidRDefault="009E487B">
            <w:pPr>
              <w:jc w:val="center"/>
            </w:pPr>
            <w: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D614E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EDB1E6" w14:textId="77777777" w:rsidR="00C64E85" w:rsidRDefault="00C64E85">
            <w:pPr>
              <w:jc w:val="center"/>
            </w:pPr>
          </w:p>
        </w:tc>
      </w:tr>
      <w:tr w:rsidR="00C64E85" w14:paraId="20F2F39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9CFD06" w14:textId="77777777" w:rsidR="00C64E85" w:rsidRDefault="009E487B">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A3A07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50453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7CCB4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8EB996"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7266B8" w14:textId="77777777" w:rsidR="00C64E85" w:rsidRDefault="009E487B">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DB4F4D" w14:textId="77777777" w:rsidR="00C64E85" w:rsidRDefault="009E487B">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7E082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0A9495" w14:textId="77777777" w:rsidR="00C64E85" w:rsidRDefault="00C64E85">
            <w:pPr>
              <w:jc w:val="center"/>
            </w:pPr>
          </w:p>
        </w:tc>
      </w:tr>
      <w:tr w:rsidR="00C64E85" w14:paraId="4716684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78C5EC" w14:textId="77777777" w:rsidR="00C64E85" w:rsidRDefault="009E487B">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4DBA2F"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EC99E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D9246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79747"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5380A6"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7B0B8A"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67F8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083CEF" w14:textId="77777777" w:rsidR="00C64E85" w:rsidRDefault="00C64E85">
            <w:pPr>
              <w:jc w:val="center"/>
            </w:pPr>
          </w:p>
        </w:tc>
      </w:tr>
      <w:tr w:rsidR="00C64E85" w14:paraId="6BEA936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B4243" w14:textId="77777777" w:rsidR="00C64E85" w:rsidRDefault="009E487B">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19CF57"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3435F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080EA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267A5A"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30A131" w14:textId="77777777" w:rsidR="00C64E85" w:rsidRDefault="009E487B">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A4AE1D"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B87C2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7FDA68" w14:textId="77777777" w:rsidR="00C64E85" w:rsidRDefault="00C64E85">
            <w:pPr>
              <w:jc w:val="center"/>
            </w:pPr>
          </w:p>
        </w:tc>
      </w:tr>
      <w:tr w:rsidR="00C64E85" w14:paraId="26FBB5C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24FB02" w14:textId="77777777" w:rsidR="00C64E85" w:rsidRDefault="009E487B">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BE3E7D"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70152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E9626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70B10F"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45434C"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3392F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99540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39BC5B" w14:textId="77777777" w:rsidR="00C64E85" w:rsidRDefault="00C64E85">
            <w:pPr>
              <w:jc w:val="center"/>
            </w:pPr>
          </w:p>
        </w:tc>
      </w:tr>
      <w:tr w:rsidR="00C64E85" w14:paraId="00055A9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79F235" w14:textId="77777777" w:rsidR="00C64E85" w:rsidRDefault="009E487B">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D9D57"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99F46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41556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7534CB"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771F53" w14:textId="77777777" w:rsidR="00C64E85" w:rsidRDefault="009E487B">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F962E2"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5346A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C94FC1" w14:textId="77777777" w:rsidR="00C64E85" w:rsidRDefault="00C64E85">
            <w:pPr>
              <w:jc w:val="center"/>
            </w:pPr>
          </w:p>
        </w:tc>
      </w:tr>
      <w:tr w:rsidR="00C64E85" w14:paraId="2EDB2C9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71CEB1" w14:textId="77777777" w:rsidR="00C64E85" w:rsidRDefault="009E487B">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1339BA"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9A976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AEDD3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69C43F"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9A9E5A" w14:textId="77777777" w:rsidR="00C64E85" w:rsidRDefault="009E487B">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B980BE"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8CCCA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93B032" w14:textId="77777777" w:rsidR="00C64E85" w:rsidRDefault="00C64E85">
            <w:pPr>
              <w:jc w:val="center"/>
            </w:pPr>
          </w:p>
        </w:tc>
      </w:tr>
      <w:tr w:rsidR="00C64E85" w14:paraId="2D98AFB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4B7F4E" w14:textId="77777777" w:rsidR="00C64E85" w:rsidRDefault="009E487B">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5FA39F"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14E98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4F012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ED4391"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45CA79"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7551A8"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CA81B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DFCBC3" w14:textId="77777777" w:rsidR="00C64E85" w:rsidRDefault="00C64E85">
            <w:pPr>
              <w:jc w:val="center"/>
            </w:pPr>
          </w:p>
        </w:tc>
      </w:tr>
      <w:tr w:rsidR="00C64E85" w14:paraId="296DCCC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9AAC77" w14:textId="77777777" w:rsidR="00C64E85" w:rsidRDefault="009E487B">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D74406"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59582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97659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217679"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CADC59"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73F463"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733A5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91837B" w14:textId="77777777" w:rsidR="00C64E85" w:rsidRDefault="00C64E85">
            <w:pPr>
              <w:jc w:val="center"/>
            </w:pPr>
          </w:p>
        </w:tc>
      </w:tr>
      <w:tr w:rsidR="00C64E85" w14:paraId="30FBC38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5649AE" w14:textId="77777777" w:rsidR="00C64E85" w:rsidRDefault="009E487B">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55926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DEF69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A742B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B75F58"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D165FF"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42B5DD"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47AB0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796A9C" w14:textId="77777777" w:rsidR="00C64E85" w:rsidRDefault="00C64E85">
            <w:pPr>
              <w:jc w:val="center"/>
            </w:pPr>
          </w:p>
        </w:tc>
      </w:tr>
      <w:tr w:rsidR="00C64E85" w14:paraId="62E91C8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89F31B" w14:textId="77777777" w:rsidR="00C64E85" w:rsidRDefault="009E487B">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402873"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5CB53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A0FF5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703F7E"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406F90"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048FEC"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123BC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8D5455" w14:textId="77777777" w:rsidR="00C64E85" w:rsidRDefault="00C64E85">
            <w:pPr>
              <w:jc w:val="center"/>
            </w:pPr>
          </w:p>
        </w:tc>
      </w:tr>
      <w:tr w:rsidR="00C64E85" w14:paraId="44AC407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7D36A" w14:textId="77777777" w:rsidR="00C64E85" w:rsidRDefault="009E487B">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764CB7"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6A060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7757C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6F171A"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D627EC"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C65CA7"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DD5D4B" w14:textId="77777777" w:rsidR="00C64E85" w:rsidRDefault="009E487B">
            <w:pPr>
              <w:jc w:val="cente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50CBED" w14:textId="77777777" w:rsidR="00C64E85" w:rsidRDefault="00C64E85">
            <w:pPr>
              <w:jc w:val="center"/>
            </w:pPr>
          </w:p>
        </w:tc>
      </w:tr>
      <w:tr w:rsidR="00C64E85" w14:paraId="3D97D62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317790" w14:textId="77777777" w:rsidR="00C64E85" w:rsidRDefault="009E487B">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C4857C"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41CC6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4B438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6AE0D7"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40A4E5"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02CAB7"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27D36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E5F940" w14:textId="77777777" w:rsidR="00C64E85" w:rsidRDefault="00C64E85">
            <w:pPr>
              <w:jc w:val="center"/>
            </w:pPr>
          </w:p>
        </w:tc>
      </w:tr>
      <w:tr w:rsidR="00C64E85" w14:paraId="4A34988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FE8D94" w14:textId="77777777" w:rsidR="00C64E85" w:rsidRDefault="009E487B">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8A1539"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5CF6D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7736E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813139"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4A4FAC"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DF259F"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B2F7B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D5EEBD" w14:textId="77777777" w:rsidR="00C64E85" w:rsidRDefault="00C64E85">
            <w:pPr>
              <w:jc w:val="center"/>
            </w:pPr>
          </w:p>
        </w:tc>
      </w:tr>
      <w:tr w:rsidR="00C64E85" w14:paraId="1B0FBA9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CC8B5F" w14:textId="77777777" w:rsidR="00C64E85" w:rsidRDefault="009E487B">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0B9FEA"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02BD2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1E952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4BA2F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B71235"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4236A2" w14:textId="77777777" w:rsidR="00C64E85" w:rsidRDefault="009E487B">
            <w:pPr>
              <w:jc w:val="center"/>
            </w:pPr>
            <w: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36CFF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D4F034" w14:textId="77777777" w:rsidR="00C64E85" w:rsidRDefault="00C64E85">
            <w:pPr>
              <w:jc w:val="center"/>
            </w:pPr>
          </w:p>
        </w:tc>
      </w:tr>
      <w:tr w:rsidR="00C64E85" w14:paraId="765FFF2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5A8BD" w14:textId="77777777" w:rsidR="00C64E85" w:rsidRDefault="009E487B">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D746D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C6247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729C9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EE03C7"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13C899"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03979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DB0EA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CE5A03" w14:textId="77777777" w:rsidR="00C64E85" w:rsidRDefault="00C64E85">
            <w:pPr>
              <w:jc w:val="center"/>
            </w:pPr>
          </w:p>
        </w:tc>
      </w:tr>
      <w:tr w:rsidR="00C64E85" w14:paraId="5EABF82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CC61BE" w14:textId="77777777" w:rsidR="00C64E85" w:rsidRDefault="009E487B">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CEA97D"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48F6B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2E210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B4D857"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DC4531"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573C7F"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B8A9D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59089B" w14:textId="77777777" w:rsidR="00C64E85" w:rsidRDefault="00C64E85">
            <w:pPr>
              <w:jc w:val="center"/>
            </w:pPr>
          </w:p>
        </w:tc>
      </w:tr>
      <w:tr w:rsidR="00C64E85" w14:paraId="33874AC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5CB656" w14:textId="77777777" w:rsidR="00C64E85" w:rsidRDefault="009E487B">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CBA882"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0C3D9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A3DD2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68724B"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F57F82"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299D62"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7758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B43CA5" w14:textId="77777777" w:rsidR="00C64E85" w:rsidRDefault="00C64E85">
            <w:pPr>
              <w:jc w:val="center"/>
            </w:pPr>
          </w:p>
        </w:tc>
      </w:tr>
      <w:tr w:rsidR="00C64E85" w14:paraId="75AB124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4D718A" w14:textId="77777777" w:rsidR="00C64E85" w:rsidRDefault="009E487B">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099784"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06A1B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7769A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1D535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13B788" w14:textId="77777777" w:rsidR="00C64E85" w:rsidRDefault="009E487B">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749E58"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EB69D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473437" w14:textId="77777777" w:rsidR="00C64E85" w:rsidRDefault="00C64E85">
            <w:pPr>
              <w:jc w:val="center"/>
            </w:pPr>
          </w:p>
        </w:tc>
      </w:tr>
      <w:tr w:rsidR="00C64E85" w14:paraId="3BE1EA1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E9D23D" w14:textId="77777777" w:rsidR="00C64E85" w:rsidRDefault="009E487B">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3345E7"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0D7D4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8C7FE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14DDE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92885E"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864BA1"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100BE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A62B90" w14:textId="77777777" w:rsidR="00C64E85" w:rsidRDefault="00C64E85">
            <w:pPr>
              <w:jc w:val="center"/>
            </w:pPr>
          </w:p>
        </w:tc>
      </w:tr>
      <w:tr w:rsidR="00C64E85" w14:paraId="2643162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DE2D05" w14:textId="77777777" w:rsidR="00C64E85" w:rsidRDefault="009E487B">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71F714"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20811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04825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08B4D9"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0EA4A1"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CE6603"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2C83C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C7C7A6" w14:textId="77777777" w:rsidR="00C64E85" w:rsidRDefault="00C64E85">
            <w:pPr>
              <w:jc w:val="center"/>
            </w:pPr>
          </w:p>
        </w:tc>
      </w:tr>
      <w:tr w:rsidR="00C64E85" w14:paraId="6F82726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B5B0C1" w14:textId="77777777" w:rsidR="00C64E85" w:rsidRDefault="009E487B">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4ACD1B"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AB5B5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DC5DA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023806"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2BFBEC" w14:textId="77777777" w:rsidR="00C64E85" w:rsidRDefault="009E487B">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6C59FC"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C4FCC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231FA9" w14:textId="77777777" w:rsidR="00C64E85" w:rsidRDefault="00C64E85">
            <w:pPr>
              <w:jc w:val="center"/>
            </w:pPr>
          </w:p>
        </w:tc>
      </w:tr>
      <w:tr w:rsidR="00C64E85" w14:paraId="4589EF6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6BDBB7" w14:textId="77777777" w:rsidR="00C64E85" w:rsidRDefault="009E487B">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D8F6E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84429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FBC32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7A3AEF"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33AA28"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13975F"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A3055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1158D6" w14:textId="77777777" w:rsidR="00C64E85" w:rsidRDefault="00C64E85">
            <w:pPr>
              <w:jc w:val="center"/>
            </w:pPr>
          </w:p>
        </w:tc>
      </w:tr>
      <w:tr w:rsidR="00C64E85" w14:paraId="5510C79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B2C85E" w14:textId="77777777" w:rsidR="00C64E85" w:rsidRDefault="009E487B">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BD9897"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93958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DCFAA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8868A9"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23F857"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FB1B1A"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B8F7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CC561F" w14:textId="77777777" w:rsidR="00C64E85" w:rsidRDefault="00C64E85">
            <w:pPr>
              <w:jc w:val="center"/>
            </w:pPr>
          </w:p>
        </w:tc>
      </w:tr>
      <w:tr w:rsidR="00C64E85" w14:paraId="3C94E24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C5CE02" w14:textId="77777777" w:rsidR="00C64E85" w:rsidRDefault="009E487B">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D20F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67199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4CCE7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991EDF"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42059C" w14:textId="77777777" w:rsidR="00C64E85" w:rsidRDefault="009E487B">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DE1F24"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5D906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78AD14" w14:textId="77777777" w:rsidR="00C64E85" w:rsidRDefault="00C64E85">
            <w:pPr>
              <w:jc w:val="center"/>
            </w:pPr>
          </w:p>
        </w:tc>
      </w:tr>
      <w:tr w:rsidR="00C64E85" w14:paraId="2F55486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B9D47A" w14:textId="77777777" w:rsidR="00C64E85" w:rsidRDefault="009E487B">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190A84"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B5144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D8266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46679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008616"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24D46F"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F6630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16F3C" w14:textId="77777777" w:rsidR="00C64E85" w:rsidRDefault="00C64E85">
            <w:pPr>
              <w:jc w:val="center"/>
            </w:pPr>
          </w:p>
        </w:tc>
      </w:tr>
      <w:tr w:rsidR="00C64E85" w14:paraId="42D94C0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C6AD8B" w14:textId="77777777" w:rsidR="00C64E85" w:rsidRDefault="009E487B">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FC9472"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D7C96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57700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70B78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3E3FE3" w14:textId="77777777" w:rsidR="00C64E85" w:rsidRDefault="009E487B">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25D2F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1C008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4E6730" w14:textId="77777777" w:rsidR="00C64E85" w:rsidRDefault="00C64E85">
            <w:pPr>
              <w:jc w:val="center"/>
            </w:pPr>
          </w:p>
        </w:tc>
      </w:tr>
      <w:tr w:rsidR="00C64E85" w14:paraId="51221BA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461C68" w14:textId="77777777" w:rsidR="00C64E85" w:rsidRDefault="009E487B">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BC8B4A"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3850A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9F38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81318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54EE11" w14:textId="77777777" w:rsidR="00C64E85" w:rsidRDefault="009E487B">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3DD19A"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9EC91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95C137" w14:textId="77777777" w:rsidR="00C64E85" w:rsidRDefault="00C64E85">
            <w:pPr>
              <w:jc w:val="center"/>
            </w:pPr>
          </w:p>
        </w:tc>
      </w:tr>
      <w:tr w:rsidR="00C64E85" w14:paraId="231978E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8B596B" w14:textId="77777777" w:rsidR="00C64E85" w:rsidRDefault="009E487B">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F2147F"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090F9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A7402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5542DB"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F29CDC" w14:textId="77777777" w:rsidR="00C64E85" w:rsidRDefault="009E487B">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785A79"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33906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386F7A" w14:textId="77777777" w:rsidR="00C64E85" w:rsidRDefault="00C64E85">
            <w:pPr>
              <w:jc w:val="center"/>
            </w:pPr>
          </w:p>
        </w:tc>
      </w:tr>
      <w:tr w:rsidR="00C64E85" w14:paraId="69D6063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40311A" w14:textId="77777777" w:rsidR="00C64E85" w:rsidRDefault="009E487B">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A87D99"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E7378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4A84C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D45907"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6824C1"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6D754"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8F9BD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5A575B" w14:textId="77777777" w:rsidR="00C64E85" w:rsidRDefault="00C64E85">
            <w:pPr>
              <w:jc w:val="center"/>
            </w:pPr>
          </w:p>
        </w:tc>
      </w:tr>
      <w:tr w:rsidR="00C64E85" w14:paraId="78A8ACE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B942BF" w14:textId="77777777" w:rsidR="00C64E85" w:rsidRDefault="009E487B">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428044"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3F733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34D06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2B4F03"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831942"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6CB37F"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2EE3A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E079AE" w14:textId="77777777" w:rsidR="00C64E85" w:rsidRDefault="00C64E85">
            <w:pPr>
              <w:jc w:val="center"/>
            </w:pPr>
          </w:p>
        </w:tc>
      </w:tr>
      <w:tr w:rsidR="00C64E85" w14:paraId="33E175D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FEDA16" w14:textId="77777777" w:rsidR="00C64E85" w:rsidRDefault="009E487B">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01749B"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E3267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4779F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2012A9"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78D44F" w14:textId="77777777" w:rsidR="00C64E85" w:rsidRDefault="009E487B">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75984A"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60348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CD3E72" w14:textId="77777777" w:rsidR="00C64E85" w:rsidRDefault="00C64E85">
            <w:pPr>
              <w:jc w:val="center"/>
            </w:pPr>
          </w:p>
        </w:tc>
      </w:tr>
      <w:tr w:rsidR="00C64E85" w14:paraId="2EF1F45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730F40" w14:textId="77777777" w:rsidR="00C64E85" w:rsidRDefault="009E487B">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1CE909"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24CF9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3BCA9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D7BF52"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D39D07"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3C197F"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AACBA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54313D" w14:textId="77777777" w:rsidR="00C64E85" w:rsidRDefault="00C64E85">
            <w:pPr>
              <w:jc w:val="center"/>
            </w:pPr>
          </w:p>
        </w:tc>
      </w:tr>
      <w:tr w:rsidR="00C64E85" w14:paraId="2A20956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38495D" w14:textId="77777777" w:rsidR="00C64E85" w:rsidRDefault="009E487B">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632363"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518C6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84BDA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6CDF9B"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CAF44E"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0B3A9E"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D47C0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A67D45" w14:textId="77777777" w:rsidR="00C64E85" w:rsidRDefault="00C64E85">
            <w:pPr>
              <w:jc w:val="center"/>
            </w:pPr>
          </w:p>
        </w:tc>
      </w:tr>
      <w:tr w:rsidR="00C64E85" w14:paraId="1FD0C6A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10B2B7" w14:textId="77777777" w:rsidR="00C64E85" w:rsidRDefault="009E487B">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A4DA9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62B0F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BD2F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492266"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B986A2"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6EDE0D"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49737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DF4E6E" w14:textId="77777777" w:rsidR="00C64E85" w:rsidRDefault="00C64E85">
            <w:pPr>
              <w:jc w:val="center"/>
            </w:pPr>
          </w:p>
        </w:tc>
      </w:tr>
      <w:tr w:rsidR="00C64E85" w14:paraId="5AD3D11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60BAD9" w14:textId="77777777" w:rsidR="00C64E85" w:rsidRDefault="009E487B">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ECDEB0"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7E73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DD3A2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0D1E4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501690"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7E5AB2"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6A23F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F2E1F9" w14:textId="77777777" w:rsidR="00C64E85" w:rsidRDefault="00C64E85">
            <w:pPr>
              <w:jc w:val="center"/>
            </w:pPr>
          </w:p>
        </w:tc>
      </w:tr>
      <w:tr w:rsidR="00C64E85" w14:paraId="17DB633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0A4691" w14:textId="77777777" w:rsidR="00C64E85" w:rsidRDefault="009E487B">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41D3E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6B641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EAB28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CF8A0E"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F030F3"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92A967"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79A71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0AF811" w14:textId="77777777" w:rsidR="00C64E85" w:rsidRDefault="00C64E85">
            <w:pPr>
              <w:jc w:val="center"/>
            </w:pPr>
          </w:p>
        </w:tc>
      </w:tr>
      <w:tr w:rsidR="00C64E85" w14:paraId="5102CE9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791F6C" w14:textId="77777777" w:rsidR="00C64E85" w:rsidRDefault="009E487B">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B75D27"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7DA91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CC9E0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6BDF2"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41B31F" w14:textId="77777777" w:rsidR="00C64E85" w:rsidRDefault="009E487B">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818DA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24B80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B5D03E" w14:textId="77777777" w:rsidR="00C64E85" w:rsidRDefault="00C64E85">
            <w:pPr>
              <w:jc w:val="center"/>
            </w:pPr>
          </w:p>
        </w:tc>
      </w:tr>
      <w:tr w:rsidR="00C64E85" w14:paraId="1D6EE90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BC3831" w14:textId="77777777" w:rsidR="00C64E85" w:rsidRDefault="009E487B">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C498A1"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20107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244CA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9D1E3F"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9E3B97"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60EE7E"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AA1B0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DCECA3" w14:textId="77777777" w:rsidR="00C64E85" w:rsidRDefault="00C64E85">
            <w:pPr>
              <w:jc w:val="center"/>
            </w:pPr>
          </w:p>
        </w:tc>
      </w:tr>
      <w:tr w:rsidR="00C64E85" w14:paraId="79DCF09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EF8EA2" w14:textId="77777777" w:rsidR="00C64E85" w:rsidRDefault="009E487B">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3FC0CD"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D4848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EC822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4A404E"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91A8E9"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09AB72"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02DBC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B53C74" w14:textId="77777777" w:rsidR="00C64E85" w:rsidRDefault="00C64E85">
            <w:pPr>
              <w:jc w:val="center"/>
            </w:pPr>
          </w:p>
        </w:tc>
      </w:tr>
      <w:tr w:rsidR="00C64E85" w14:paraId="3E5873A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072235" w14:textId="77777777" w:rsidR="00C64E85" w:rsidRDefault="009E487B">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B81236"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9F7BF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4284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69C1F8"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33E4E"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BA0FE0"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FFE08A" w14:textId="77777777" w:rsidR="00C64E85" w:rsidRDefault="009E487B">
            <w:pPr>
              <w:jc w:val="cente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55D1A4" w14:textId="77777777" w:rsidR="00C64E85" w:rsidRDefault="00C64E85">
            <w:pPr>
              <w:jc w:val="center"/>
            </w:pPr>
          </w:p>
        </w:tc>
      </w:tr>
      <w:tr w:rsidR="00C64E85" w14:paraId="2612DDC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5A4C7F" w14:textId="77777777" w:rsidR="00C64E85" w:rsidRDefault="009E487B">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359B20"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8CDF2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5AEFA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7E05B"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570056"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B4D80E" w14:textId="77777777" w:rsidR="00C64E85" w:rsidRDefault="009E487B">
            <w:pPr>
              <w:jc w:val="center"/>
            </w:pPr>
            <w:r>
              <w:t>11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D171B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056C26" w14:textId="77777777" w:rsidR="00C64E85" w:rsidRDefault="00C64E85">
            <w:pPr>
              <w:jc w:val="center"/>
            </w:pPr>
          </w:p>
        </w:tc>
      </w:tr>
      <w:tr w:rsidR="00C64E85" w14:paraId="4552566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D1D09D" w14:textId="77777777" w:rsidR="00C64E85" w:rsidRDefault="009E487B">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3CE3E9"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00496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0D7DA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9ABCE5"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4D8ABD"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D03DB6"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DC732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3A0804" w14:textId="77777777" w:rsidR="00C64E85" w:rsidRDefault="00C64E85">
            <w:pPr>
              <w:jc w:val="center"/>
            </w:pPr>
          </w:p>
        </w:tc>
      </w:tr>
      <w:tr w:rsidR="00C64E85" w14:paraId="37DFC64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CA4654" w14:textId="77777777" w:rsidR="00C64E85" w:rsidRDefault="009E487B">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F8B6DF"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8C3EE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556BF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1B08E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30F4D6" w14:textId="77777777" w:rsidR="00C64E85" w:rsidRDefault="009E487B">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2D7FB2"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88B43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769931" w14:textId="77777777" w:rsidR="00C64E85" w:rsidRDefault="00C64E85">
            <w:pPr>
              <w:jc w:val="center"/>
            </w:pPr>
          </w:p>
        </w:tc>
      </w:tr>
      <w:tr w:rsidR="00C64E85" w14:paraId="089F1CF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C5F3E6" w14:textId="77777777" w:rsidR="00C64E85" w:rsidRDefault="009E487B">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2A8630"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6AABC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4D41B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DFFC4D"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DEED7D"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49B43F" w14:textId="77777777" w:rsidR="00C64E85" w:rsidRDefault="009E487B">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9494A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179440" w14:textId="77777777" w:rsidR="00C64E85" w:rsidRDefault="00C64E85">
            <w:pPr>
              <w:jc w:val="center"/>
            </w:pPr>
          </w:p>
        </w:tc>
      </w:tr>
      <w:tr w:rsidR="00C64E85" w14:paraId="2390729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26EEAB"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9F0623"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BB5BC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BC02C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C4972B"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E80989"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C2C07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5E33B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F33DA4" w14:textId="77777777" w:rsidR="00C64E85" w:rsidRDefault="00C64E85">
            <w:pPr>
              <w:jc w:val="center"/>
            </w:pPr>
          </w:p>
        </w:tc>
      </w:tr>
      <w:tr w:rsidR="00C64E85" w14:paraId="08D555C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89565C"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C2EE25"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3702D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74E68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BD46A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4D2F12"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138AD0"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C11172" w14:textId="77777777" w:rsidR="00C64E85" w:rsidRDefault="009E487B">
            <w:pPr>
              <w:jc w:val="cente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C731FC" w14:textId="77777777" w:rsidR="00C64E85" w:rsidRDefault="00C64E85">
            <w:pPr>
              <w:jc w:val="center"/>
            </w:pPr>
          </w:p>
        </w:tc>
      </w:tr>
      <w:tr w:rsidR="00C64E85" w14:paraId="79E6A3A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48AD33"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96BA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147FE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7C63C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0D1B2B"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D811D7"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316169" w14:textId="77777777" w:rsidR="00C64E85" w:rsidRDefault="009E487B">
            <w:pPr>
              <w:jc w:val="cente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72E01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0BE897" w14:textId="77777777" w:rsidR="00C64E85" w:rsidRDefault="00C64E85">
            <w:pPr>
              <w:jc w:val="center"/>
            </w:pPr>
          </w:p>
        </w:tc>
      </w:tr>
      <w:tr w:rsidR="00C64E85" w14:paraId="222A2DF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21EDE1"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AF95E5"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16652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32954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94B89B"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7ACB8F" w14:textId="77777777" w:rsidR="00C64E85" w:rsidRDefault="009E487B">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DFD7BB"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64164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B7404A" w14:textId="77777777" w:rsidR="00C64E85" w:rsidRDefault="00C64E85">
            <w:pPr>
              <w:jc w:val="center"/>
            </w:pPr>
          </w:p>
        </w:tc>
      </w:tr>
      <w:tr w:rsidR="00C64E85" w14:paraId="6E9D047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319FAA"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C7152C"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841FB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C1641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2940B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A55499"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AB456D"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934A40" w14:textId="77777777" w:rsidR="00C64E85" w:rsidRDefault="009E487B">
            <w:pPr>
              <w:jc w:val="cente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94696C" w14:textId="77777777" w:rsidR="00C64E85" w:rsidRDefault="00C64E85">
            <w:pPr>
              <w:jc w:val="center"/>
            </w:pPr>
          </w:p>
        </w:tc>
      </w:tr>
      <w:tr w:rsidR="00C64E85" w14:paraId="5B52D93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C2085A"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C72F8C"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77F95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A4114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38D3B9"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1F50BF"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69A8D9" w14:textId="77777777" w:rsidR="00C64E85" w:rsidRDefault="009E487B">
            <w:pPr>
              <w:jc w:val="cente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7F513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5C8B25" w14:textId="77777777" w:rsidR="00C64E85" w:rsidRDefault="00C64E85">
            <w:pPr>
              <w:jc w:val="center"/>
            </w:pPr>
          </w:p>
        </w:tc>
      </w:tr>
      <w:tr w:rsidR="00C64E85" w14:paraId="5205564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6302F9"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75B997"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5D930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DD22D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8F7D82"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CECACE" w14:textId="77777777" w:rsidR="00C64E85" w:rsidRDefault="009E487B">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470DDD"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EBA6A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647C67" w14:textId="77777777" w:rsidR="00C64E85" w:rsidRDefault="00C64E85">
            <w:pPr>
              <w:jc w:val="center"/>
            </w:pPr>
          </w:p>
        </w:tc>
      </w:tr>
      <w:tr w:rsidR="00C64E85" w14:paraId="719C66D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CCEBD8" w14:textId="77777777" w:rsidR="00C64E85" w:rsidRDefault="009E487B">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807A7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E6D52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8C6D0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3E4A1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ACBA21" w14:textId="77777777" w:rsidR="00C64E85" w:rsidRDefault="009E487B">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6D6E2A"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28039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1DC85C" w14:textId="77777777" w:rsidR="00C64E85" w:rsidRDefault="00C64E85">
            <w:pPr>
              <w:jc w:val="center"/>
            </w:pPr>
          </w:p>
        </w:tc>
      </w:tr>
      <w:tr w:rsidR="00C64E85" w14:paraId="7080802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21EB6C" w14:textId="77777777" w:rsidR="00C64E85" w:rsidRDefault="009E487B">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51536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F9164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D820F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75A403"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21B95E" w14:textId="77777777" w:rsidR="00C64E85" w:rsidRDefault="009E487B">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D1206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D5777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552530" w14:textId="77777777" w:rsidR="00C64E85" w:rsidRDefault="00C64E85">
            <w:pPr>
              <w:jc w:val="center"/>
            </w:pPr>
          </w:p>
        </w:tc>
      </w:tr>
      <w:tr w:rsidR="00C64E85" w14:paraId="299D88E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C1FABE" w14:textId="77777777" w:rsidR="00C64E85" w:rsidRDefault="009E487B">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BD0E17"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D22B4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D2E8A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335E47"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B491F3" w14:textId="77777777" w:rsidR="00C64E85" w:rsidRDefault="009E487B">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4FEE0C"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6C02D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B70DEA" w14:textId="77777777" w:rsidR="00C64E85" w:rsidRDefault="00C64E85">
            <w:pPr>
              <w:jc w:val="center"/>
            </w:pPr>
          </w:p>
        </w:tc>
      </w:tr>
      <w:tr w:rsidR="00C64E85" w14:paraId="65B6FE5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98BC10" w14:textId="77777777" w:rsidR="00C64E85" w:rsidRDefault="009E487B">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737E9D"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CD2DD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64850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FEA9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E720FB" w14:textId="77777777" w:rsidR="00C64E85" w:rsidRDefault="009E487B">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E928A2"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C8947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F442E3" w14:textId="77777777" w:rsidR="00C64E85" w:rsidRDefault="00C64E85">
            <w:pPr>
              <w:jc w:val="center"/>
            </w:pPr>
          </w:p>
        </w:tc>
      </w:tr>
      <w:tr w:rsidR="00C64E85" w14:paraId="3D19389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493863" w14:textId="77777777" w:rsidR="00C64E85" w:rsidRDefault="009E487B">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04F871"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BBF60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D9F81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0FF8ED"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CD8320" w14:textId="77777777" w:rsidR="00C64E85" w:rsidRDefault="009E487B">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2C3319"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1231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9B2CF9" w14:textId="77777777" w:rsidR="00C64E85" w:rsidRDefault="00C64E85">
            <w:pPr>
              <w:jc w:val="center"/>
            </w:pPr>
          </w:p>
        </w:tc>
      </w:tr>
      <w:tr w:rsidR="00C64E85" w14:paraId="7A640B4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9C63BB" w14:textId="77777777" w:rsidR="00C64E85" w:rsidRDefault="009E487B">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AAA7DF"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F6CC8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126CC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E3FE9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AB8B3A" w14:textId="77777777" w:rsidR="00C64E85" w:rsidRDefault="009E487B">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090C3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271D4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9C2C80" w14:textId="77777777" w:rsidR="00C64E85" w:rsidRDefault="00C64E85">
            <w:pPr>
              <w:jc w:val="center"/>
            </w:pPr>
          </w:p>
        </w:tc>
      </w:tr>
      <w:tr w:rsidR="00C64E85" w14:paraId="6C27470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12A33F" w14:textId="77777777" w:rsidR="00C64E85" w:rsidRDefault="009E487B">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0DA817"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F64C1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D261C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FEE5F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C81AC1" w14:textId="77777777" w:rsidR="00C64E85" w:rsidRDefault="009E487B">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B72D89"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5ACF4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CF20B9" w14:textId="77777777" w:rsidR="00C64E85" w:rsidRDefault="00C64E85">
            <w:pPr>
              <w:jc w:val="center"/>
            </w:pPr>
          </w:p>
        </w:tc>
      </w:tr>
      <w:tr w:rsidR="00C64E85" w14:paraId="06D0388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DDA2A7" w14:textId="77777777" w:rsidR="00C64E85" w:rsidRDefault="009E487B">
            <w:pPr>
              <w:jc w:val="center"/>
            </w:pPr>
            <w: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5ADEC"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DDF4A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FE795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80CE1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6EA1D8"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3A75F"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78C16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A14B3D" w14:textId="77777777" w:rsidR="00C64E85" w:rsidRDefault="00C64E85">
            <w:pPr>
              <w:jc w:val="center"/>
            </w:pPr>
          </w:p>
        </w:tc>
      </w:tr>
      <w:tr w:rsidR="00C64E85" w14:paraId="24FA206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14826E" w14:textId="77777777" w:rsidR="00C64E85" w:rsidRDefault="009E487B">
            <w:pPr>
              <w:jc w:val="center"/>
            </w:pPr>
            <w: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DCA070"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03A08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31816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3F2983"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28442E"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CC7E64"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19887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94F14F" w14:textId="77777777" w:rsidR="00C64E85" w:rsidRDefault="00C64E85">
            <w:pPr>
              <w:jc w:val="center"/>
            </w:pPr>
          </w:p>
        </w:tc>
      </w:tr>
      <w:tr w:rsidR="00C64E85" w14:paraId="2EA006C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B97B1D" w14:textId="77777777" w:rsidR="00C64E85" w:rsidRDefault="009E487B">
            <w:pPr>
              <w:jc w:val="center"/>
            </w:pPr>
            <w: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B4D8C2"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EC606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3BCFD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A09B28"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6D2EA4"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A30CA3"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28B8D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489C46" w14:textId="77777777" w:rsidR="00C64E85" w:rsidRDefault="00C64E85">
            <w:pPr>
              <w:jc w:val="center"/>
            </w:pPr>
          </w:p>
        </w:tc>
      </w:tr>
      <w:tr w:rsidR="00C64E85" w14:paraId="55C4786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3159A9" w14:textId="77777777" w:rsidR="00C64E85" w:rsidRDefault="009E487B">
            <w:pPr>
              <w:jc w:val="center"/>
            </w:pPr>
            <w: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497FEA"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BCED7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EF475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91F07D"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C3B13F"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737C75"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7A3B5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26FB5" w14:textId="77777777" w:rsidR="00C64E85" w:rsidRDefault="00C64E85">
            <w:pPr>
              <w:jc w:val="center"/>
            </w:pPr>
          </w:p>
        </w:tc>
      </w:tr>
      <w:tr w:rsidR="00C64E85" w14:paraId="2B90BB9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4CC93C" w14:textId="77777777" w:rsidR="00C64E85" w:rsidRDefault="009E487B">
            <w:pPr>
              <w:jc w:val="center"/>
            </w:pPr>
            <w: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D0E242"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84C15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F9E56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E235C5"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35BDDA"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C134A1"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0CD59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69BD52" w14:textId="77777777" w:rsidR="00C64E85" w:rsidRDefault="00C64E85">
            <w:pPr>
              <w:jc w:val="center"/>
            </w:pPr>
          </w:p>
        </w:tc>
      </w:tr>
      <w:tr w:rsidR="00C64E85" w14:paraId="58F5B36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7A8B84" w14:textId="77777777" w:rsidR="00C64E85" w:rsidRDefault="009E487B">
            <w:pPr>
              <w:jc w:val="center"/>
            </w:pPr>
            <w: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472F1A"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E6E4B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E12C7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732E2A"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BEDACB"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DCA046"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FD611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828A06" w14:textId="77777777" w:rsidR="00C64E85" w:rsidRDefault="00C64E85">
            <w:pPr>
              <w:jc w:val="center"/>
            </w:pPr>
          </w:p>
        </w:tc>
      </w:tr>
      <w:tr w:rsidR="00C64E85" w14:paraId="1C5230A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F0BBED" w14:textId="77777777" w:rsidR="00C64E85" w:rsidRDefault="009E487B">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666BD0"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42AF9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56904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E966D5"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1AC2F6"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B61915"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ECF99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2F36B2" w14:textId="77777777" w:rsidR="00C64E85" w:rsidRDefault="00C64E85">
            <w:pPr>
              <w:jc w:val="center"/>
            </w:pPr>
          </w:p>
        </w:tc>
      </w:tr>
      <w:tr w:rsidR="00C64E85" w14:paraId="2513E99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20E596" w14:textId="77777777" w:rsidR="00C64E85" w:rsidRDefault="009E487B">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147572"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EA7AF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7C4CC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9AD346"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A801DD"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C6887"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22FCC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4924C2" w14:textId="77777777" w:rsidR="00C64E85" w:rsidRDefault="00C64E85">
            <w:pPr>
              <w:jc w:val="center"/>
            </w:pPr>
          </w:p>
        </w:tc>
      </w:tr>
      <w:tr w:rsidR="00C64E85" w14:paraId="156482A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F5FC49" w14:textId="77777777" w:rsidR="00C64E85" w:rsidRDefault="009E487B">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DC449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4097B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0A3F0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20A257"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00E9A8"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1083DC"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9F60B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4F4059" w14:textId="77777777" w:rsidR="00C64E85" w:rsidRDefault="00C64E85">
            <w:pPr>
              <w:jc w:val="center"/>
            </w:pPr>
          </w:p>
        </w:tc>
      </w:tr>
      <w:tr w:rsidR="00C64E85" w14:paraId="590CE11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F619B6" w14:textId="77777777" w:rsidR="00C64E85" w:rsidRDefault="009E487B">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45466A"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AB2E8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2562C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4AABC8"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ACE26F"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77A0CF"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60C8A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FE1232" w14:textId="77777777" w:rsidR="00C64E85" w:rsidRDefault="00C64E85">
            <w:pPr>
              <w:jc w:val="center"/>
            </w:pPr>
          </w:p>
        </w:tc>
      </w:tr>
      <w:tr w:rsidR="00C64E85" w14:paraId="2EA2C42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249396" w14:textId="77777777" w:rsidR="00C64E85" w:rsidRDefault="009E487B">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3EC5F9"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3DAB3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DD201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24C90E"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41E87D"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80EB69"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D3F97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6B176" w14:textId="77777777" w:rsidR="00C64E85" w:rsidRDefault="00C64E85">
            <w:pPr>
              <w:jc w:val="center"/>
            </w:pPr>
          </w:p>
        </w:tc>
      </w:tr>
      <w:tr w:rsidR="00C64E85" w14:paraId="7FD065A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4CB0B0" w14:textId="77777777" w:rsidR="00C64E85" w:rsidRDefault="009E487B">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232E92"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BE80B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5BBE2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999177"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6E52C7"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6A8040"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C6D69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223ED0" w14:textId="77777777" w:rsidR="00C64E85" w:rsidRDefault="00C64E85">
            <w:pPr>
              <w:jc w:val="center"/>
            </w:pPr>
          </w:p>
        </w:tc>
      </w:tr>
      <w:tr w:rsidR="00C64E85" w14:paraId="09C6D7B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D80144" w14:textId="77777777" w:rsidR="00C64E85" w:rsidRDefault="009E487B">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B59301"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D5463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F4407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59F8F6"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0C637"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B10573"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2ABB9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6C174D" w14:textId="77777777" w:rsidR="00C64E85" w:rsidRDefault="00C64E85">
            <w:pPr>
              <w:jc w:val="center"/>
            </w:pPr>
          </w:p>
        </w:tc>
      </w:tr>
      <w:tr w:rsidR="00C64E85" w14:paraId="02DB100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4D5860" w14:textId="77777777" w:rsidR="00C64E85" w:rsidRDefault="009E487B">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4421C2"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CFE2E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3F653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1AF7E0"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A420D1"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8BE6F8"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2860E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1B6414" w14:textId="77777777" w:rsidR="00C64E85" w:rsidRDefault="00C64E85">
            <w:pPr>
              <w:jc w:val="center"/>
            </w:pPr>
          </w:p>
        </w:tc>
      </w:tr>
      <w:tr w:rsidR="00C64E85" w14:paraId="41BBF54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02E8A9" w14:textId="77777777" w:rsidR="00C64E85" w:rsidRDefault="009E487B">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A4687F"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49BD7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F60BF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34FF9A"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3EBC18"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C2B604"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CD945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C1969D" w14:textId="77777777" w:rsidR="00C64E85" w:rsidRDefault="00C64E85">
            <w:pPr>
              <w:jc w:val="center"/>
            </w:pPr>
          </w:p>
        </w:tc>
      </w:tr>
      <w:tr w:rsidR="00C64E85" w14:paraId="3391B9D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BD8287" w14:textId="77777777" w:rsidR="00C64E85" w:rsidRDefault="009E487B">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4557CD"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46166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D58F4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E79E25"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AAC031"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9BEDF8"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05189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8D1600" w14:textId="77777777" w:rsidR="00C64E85" w:rsidRDefault="00C64E85">
            <w:pPr>
              <w:jc w:val="center"/>
            </w:pPr>
          </w:p>
        </w:tc>
      </w:tr>
      <w:tr w:rsidR="00C64E85" w14:paraId="51E741A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945881" w14:textId="77777777" w:rsidR="00C64E85" w:rsidRDefault="009E487B">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144B6A"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9E19C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4F629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856A3B"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49488D" w14:textId="77777777" w:rsidR="00C64E85" w:rsidRDefault="009E487B">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713160"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7FF5C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04E58E" w14:textId="77777777" w:rsidR="00C64E85" w:rsidRDefault="00C64E85">
            <w:pPr>
              <w:jc w:val="center"/>
            </w:pPr>
          </w:p>
        </w:tc>
      </w:tr>
      <w:tr w:rsidR="00C64E85" w14:paraId="23D03DC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CE0E3D" w14:textId="77777777" w:rsidR="00C64E85" w:rsidRDefault="009E487B">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0515F3"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27D24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BC020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A6C4DF"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DB8272" w14:textId="77777777" w:rsidR="00C64E85" w:rsidRDefault="009E487B">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280450"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3A540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B701E3" w14:textId="77777777" w:rsidR="00C64E85" w:rsidRDefault="00C64E85">
            <w:pPr>
              <w:jc w:val="center"/>
            </w:pPr>
          </w:p>
        </w:tc>
      </w:tr>
      <w:tr w:rsidR="00C64E85" w14:paraId="3B45210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DECCBE" w14:textId="77777777" w:rsidR="00C64E85" w:rsidRDefault="009E487B">
            <w:pPr>
              <w:jc w:val="center"/>
            </w:pPr>
            <w: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615982"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B3AAD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ACDE8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E2C420"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8AF7F6" w14:textId="77777777" w:rsidR="00C64E85" w:rsidRDefault="009E487B">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57674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217FC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30F573" w14:textId="77777777" w:rsidR="00C64E85" w:rsidRDefault="00C64E85">
            <w:pPr>
              <w:jc w:val="center"/>
            </w:pPr>
          </w:p>
        </w:tc>
      </w:tr>
      <w:tr w:rsidR="00C64E85" w14:paraId="6922DF7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110B18" w14:textId="77777777" w:rsidR="00C64E85" w:rsidRDefault="009E487B">
            <w:pPr>
              <w:jc w:val="center"/>
            </w:pPr>
            <w: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373B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DBA8D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EA47F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D84146"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4CF326"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18AEAD"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F213B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EA35E8" w14:textId="77777777" w:rsidR="00C64E85" w:rsidRDefault="00C64E85">
            <w:pPr>
              <w:jc w:val="center"/>
            </w:pPr>
          </w:p>
        </w:tc>
      </w:tr>
      <w:tr w:rsidR="00C64E85" w14:paraId="19E429C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E4D949" w14:textId="77777777" w:rsidR="00C64E85" w:rsidRDefault="009E487B">
            <w:pPr>
              <w:jc w:val="center"/>
            </w:pPr>
            <w: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70B0AA"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36605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1BE49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1D6B05"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9F6386" w14:textId="77777777" w:rsidR="00C64E85" w:rsidRDefault="009E487B">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B9FB2C"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E5AB9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F57DB4" w14:textId="77777777" w:rsidR="00C64E85" w:rsidRDefault="00C64E85">
            <w:pPr>
              <w:jc w:val="center"/>
            </w:pPr>
          </w:p>
        </w:tc>
      </w:tr>
      <w:tr w:rsidR="00C64E85" w14:paraId="651C788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2454EB" w14:textId="77777777" w:rsidR="00C64E85" w:rsidRDefault="009E487B">
            <w:pPr>
              <w:jc w:val="center"/>
            </w:pPr>
            <w: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DAA518"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FC6ED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36431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B8C0A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C33403" w14:textId="77777777" w:rsidR="00C64E85" w:rsidRDefault="009E487B">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AF2829"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A49B4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E54889" w14:textId="77777777" w:rsidR="00C64E85" w:rsidRDefault="00C64E85">
            <w:pPr>
              <w:jc w:val="center"/>
            </w:pPr>
          </w:p>
        </w:tc>
      </w:tr>
      <w:tr w:rsidR="00C64E85" w14:paraId="3ADB8A6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4894D5" w14:textId="77777777" w:rsidR="00C64E85" w:rsidRDefault="009E487B">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827549"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DA5D6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3E9AE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CA53C3"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FC1543"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C898BC"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9845A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B40974" w14:textId="77777777" w:rsidR="00C64E85" w:rsidRDefault="00C64E85">
            <w:pPr>
              <w:jc w:val="center"/>
            </w:pPr>
          </w:p>
        </w:tc>
      </w:tr>
      <w:tr w:rsidR="00C64E85" w14:paraId="7C097DD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5A1E90" w14:textId="77777777" w:rsidR="00C64E85" w:rsidRDefault="009E487B">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533F2D"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AB520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77991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39B698"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1E9C84" w14:textId="77777777" w:rsidR="00C64E85" w:rsidRDefault="009E487B">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674FBD"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6AF30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FB416C" w14:textId="77777777" w:rsidR="00C64E85" w:rsidRDefault="00C64E85">
            <w:pPr>
              <w:jc w:val="center"/>
            </w:pPr>
          </w:p>
        </w:tc>
      </w:tr>
      <w:tr w:rsidR="00C64E85" w14:paraId="1239312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2D5E07" w14:textId="77777777" w:rsidR="00C64E85" w:rsidRDefault="009E487B">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7CF082"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238D6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F3C07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2C7E17"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EDE370" w14:textId="77777777" w:rsidR="00C64E85" w:rsidRDefault="009E487B">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3B2A88"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DBA45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3D2820" w14:textId="77777777" w:rsidR="00C64E85" w:rsidRDefault="00C64E85">
            <w:pPr>
              <w:jc w:val="center"/>
            </w:pPr>
          </w:p>
        </w:tc>
      </w:tr>
      <w:tr w:rsidR="00C64E85" w14:paraId="2CBAEEF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1ED991" w14:textId="77777777" w:rsidR="00C64E85" w:rsidRDefault="009E487B">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8D5EF3"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8070D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7686E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233E97"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24F06F" w14:textId="77777777" w:rsidR="00C64E85" w:rsidRDefault="009E487B">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28BA67"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83C05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775313" w14:textId="77777777" w:rsidR="00C64E85" w:rsidRDefault="00C64E85">
            <w:pPr>
              <w:jc w:val="center"/>
            </w:pPr>
          </w:p>
        </w:tc>
      </w:tr>
      <w:tr w:rsidR="00C64E85" w14:paraId="21E5655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6D9B40"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E997D9"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73697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A23AB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B39709"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60736" w14:textId="77777777" w:rsidR="00C64E85" w:rsidRDefault="009E487B">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3FA5BD"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C63F1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6E4F50" w14:textId="77777777" w:rsidR="00C64E85" w:rsidRDefault="00C64E85">
            <w:pPr>
              <w:jc w:val="center"/>
            </w:pPr>
          </w:p>
        </w:tc>
      </w:tr>
      <w:tr w:rsidR="00C64E85" w14:paraId="3905218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6D73B3" w14:textId="77777777" w:rsidR="00C64E85" w:rsidRDefault="009E487B">
            <w:pPr>
              <w:jc w:val="center"/>
            </w:pPr>
            <w: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FC839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51823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FE291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7B2369"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0A34A2"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91FB40"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609C4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57CA9F" w14:textId="77777777" w:rsidR="00C64E85" w:rsidRDefault="00C64E85">
            <w:pPr>
              <w:jc w:val="center"/>
            </w:pPr>
          </w:p>
        </w:tc>
      </w:tr>
      <w:tr w:rsidR="00C64E85" w14:paraId="0B18937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E359DC" w14:textId="77777777" w:rsidR="00C64E85" w:rsidRDefault="009E487B">
            <w:pPr>
              <w:jc w:val="center"/>
            </w:pPr>
            <w: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FB1A65"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308DD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BEB31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E983E6"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75E2C7" w14:textId="77777777" w:rsidR="00C64E85" w:rsidRDefault="009E487B">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89A611"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B48F61" w14:textId="77777777" w:rsidR="00C64E85" w:rsidRDefault="009E487B">
            <w:pPr>
              <w:jc w:val="cente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ED2E5E" w14:textId="77777777" w:rsidR="00C64E85" w:rsidRDefault="00C64E85">
            <w:pPr>
              <w:jc w:val="center"/>
            </w:pPr>
          </w:p>
        </w:tc>
      </w:tr>
      <w:tr w:rsidR="00C64E85" w14:paraId="09252D8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DEB807" w14:textId="77777777" w:rsidR="00C64E85" w:rsidRDefault="009E487B">
            <w:pPr>
              <w:jc w:val="center"/>
            </w:pPr>
            <w: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46BAAD"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743DA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6D784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ACCC9C"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323DB7" w14:textId="77777777" w:rsidR="00C64E85" w:rsidRDefault="009E487B">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763C12"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EB46EC" w14:textId="77777777" w:rsidR="00C64E85" w:rsidRDefault="009E487B">
            <w:pPr>
              <w:jc w:val="center"/>
            </w:pPr>
            <w:r>
              <w:t>d</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0C910A" w14:textId="77777777" w:rsidR="00C64E85" w:rsidRDefault="00C64E85">
            <w:pPr>
              <w:jc w:val="center"/>
            </w:pPr>
          </w:p>
        </w:tc>
      </w:tr>
      <w:tr w:rsidR="00C64E85" w14:paraId="7186EB9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FBE3F" w14:textId="77777777" w:rsidR="00C64E85" w:rsidRDefault="009E487B">
            <w:pPr>
              <w:jc w:val="center"/>
            </w:pPr>
            <w: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4277E9"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FF1DC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25558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4FACEE"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AA14D4" w14:textId="77777777" w:rsidR="00C64E85" w:rsidRDefault="009E487B">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EDF835"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57F85E" w14:textId="77777777" w:rsidR="00C64E85" w:rsidRDefault="009E487B">
            <w:pPr>
              <w:jc w:val="cente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E03CBC" w14:textId="77777777" w:rsidR="00C64E85" w:rsidRDefault="00C64E85">
            <w:pPr>
              <w:jc w:val="center"/>
            </w:pPr>
          </w:p>
        </w:tc>
      </w:tr>
      <w:tr w:rsidR="00C64E85" w14:paraId="0212D40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09AE7D" w14:textId="77777777" w:rsidR="00C64E85" w:rsidRDefault="009E487B">
            <w:pPr>
              <w:jc w:val="center"/>
            </w:pPr>
            <w: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7E41F"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777CF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02B5F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0BF6E8"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0C2064" w14:textId="77777777" w:rsidR="00C64E85" w:rsidRDefault="009E487B">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34456"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A1974B" w14:textId="77777777" w:rsidR="00C64E85" w:rsidRDefault="009E487B">
            <w:pPr>
              <w:jc w:val="cente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36100F" w14:textId="77777777" w:rsidR="00C64E85" w:rsidRDefault="00C64E85">
            <w:pPr>
              <w:jc w:val="center"/>
            </w:pPr>
          </w:p>
        </w:tc>
      </w:tr>
      <w:tr w:rsidR="00C64E85" w14:paraId="1A9BD9D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5C3249" w14:textId="77777777" w:rsidR="00C64E85" w:rsidRDefault="009E487B">
            <w:pPr>
              <w:jc w:val="center"/>
            </w:pPr>
            <w: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01E108"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22B77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E5159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7B098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8F2DB" w14:textId="77777777" w:rsidR="00C64E85" w:rsidRDefault="009E487B">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F9969A"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1339A9" w14:textId="77777777" w:rsidR="00C64E85" w:rsidRDefault="009E487B">
            <w:pPr>
              <w:jc w:val="center"/>
            </w:pPr>
            <w:r>
              <w:t>e</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97C636" w14:textId="77777777" w:rsidR="00C64E85" w:rsidRDefault="00C64E85">
            <w:pPr>
              <w:jc w:val="center"/>
            </w:pPr>
          </w:p>
        </w:tc>
      </w:tr>
      <w:tr w:rsidR="00C64E85" w14:paraId="5538EA0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00C6E0" w14:textId="77777777" w:rsidR="00C64E85" w:rsidRDefault="009E487B">
            <w:pPr>
              <w:jc w:val="center"/>
            </w:pPr>
            <w:r>
              <w:t>40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DA5AF1"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DF81A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7EB78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5431CD"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076B4D" w14:textId="77777777" w:rsidR="00C64E85" w:rsidRDefault="009E487B">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AC3D0C"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AEA13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6AB89A" w14:textId="77777777" w:rsidR="00C64E85" w:rsidRDefault="00C64E85">
            <w:pPr>
              <w:jc w:val="center"/>
            </w:pPr>
          </w:p>
        </w:tc>
      </w:tr>
      <w:tr w:rsidR="00C64E85" w14:paraId="13F248B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77C32D" w14:textId="77777777" w:rsidR="00C64E85" w:rsidRDefault="009E487B">
            <w:pPr>
              <w:jc w:val="center"/>
            </w:pPr>
            <w:r>
              <w:t>40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874FA5"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072C8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45259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C0022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20368B" w14:textId="77777777" w:rsidR="00C64E85" w:rsidRDefault="009E487B">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91CD4"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33E2E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94BBB7" w14:textId="77777777" w:rsidR="00C64E85" w:rsidRDefault="00C64E85">
            <w:pPr>
              <w:jc w:val="center"/>
            </w:pPr>
          </w:p>
        </w:tc>
      </w:tr>
      <w:tr w:rsidR="00C64E85" w14:paraId="2AF2A50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DCDB1D"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CED5AE"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E84E7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18599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32E96E"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31CB13"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484E8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9547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2AB871" w14:textId="77777777" w:rsidR="00C64E85" w:rsidRDefault="00C64E85">
            <w:pPr>
              <w:jc w:val="center"/>
            </w:pPr>
          </w:p>
        </w:tc>
      </w:tr>
      <w:tr w:rsidR="00C64E85" w14:paraId="3847D3C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B13563"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59F3E0"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EDBB3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33AA2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12B7F1"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274702" w14:textId="77777777" w:rsidR="00C64E85" w:rsidRDefault="009E487B">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DBE2E1"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9BB2B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233227" w14:textId="77777777" w:rsidR="00C64E85" w:rsidRDefault="00C64E85">
            <w:pPr>
              <w:jc w:val="center"/>
            </w:pPr>
          </w:p>
        </w:tc>
      </w:tr>
      <w:tr w:rsidR="00C64E85" w14:paraId="5F122EF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93D8A0"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EA4478"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51A15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A72FB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DF5B26"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B89374" w14:textId="77777777" w:rsidR="00C64E85" w:rsidRDefault="009E487B">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FD8A08"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A513E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FA155B" w14:textId="77777777" w:rsidR="00C64E85" w:rsidRDefault="00C64E85">
            <w:pPr>
              <w:jc w:val="center"/>
            </w:pPr>
          </w:p>
        </w:tc>
      </w:tr>
      <w:tr w:rsidR="00C64E85" w14:paraId="21BE25B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A134BD"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712388"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6CEF5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26119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E219A"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DBF6ED" w14:textId="77777777" w:rsidR="00C64E85" w:rsidRDefault="009E487B">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9C9DBD"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5C4BF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DB9A60" w14:textId="77777777" w:rsidR="00C64E85" w:rsidRDefault="00C64E85">
            <w:pPr>
              <w:jc w:val="center"/>
            </w:pPr>
          </w:p>
        </w:tc>
      </w:tr>
      <w:tr w:rsidR="00C64E85" w14:paraId="74D41EE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BA03AD"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2BB2AD"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7284D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5F1ED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2E3BA7"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B335BB" w14:textId="77777777" w:rsidR="00C64E85" w:rsidRDefault="009E487B">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212C63"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B0A98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659364" w14:textId="77777777" w:rsidR="00C64E85" w:rsidRDefault="00C64E85">
            <w:pPr>
              <w:jc w:val="center"/>
            </w:pPr>
          </w:p>
        </w:tc>
      </w:tr>
      <w:tr w:rsidR="00C64E85" w14:paraId="1FF99EA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B2208B"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9736F5"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24334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CF7E8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353405"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1961C8" w14:textId="77777777" w:rsidR="00C64E85" w:rsidRDefault="009E487B">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C917D1"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A35E7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6B6474" w14:textId="77777777" w:rsidR="00C64E85" w:rsidRDefault="00C64E85">
            <w:pPr>
              <w:jc w:val="center"/>
            </w:pPr>
          </w:p>
        </w:tc>
      </w:tr>
      <w:tr w:rsidR="00C64E85" w14:paraId="4B02BEF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48C882" w14:textId="77777777" w:rsidR="00C64E85" w:rsidRDefault="009E487B">
            <w:pPr>
              <w:jc w:val="center"/>
            </w:pPr>
            <w:r>
              <w:t>42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40FA8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D78B3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05BBF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07CE0A"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782609"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57D6ED"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DD09A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C83769" w14:textId="77777777" w:rsidR="00C64E85" w:rsidRDefault="00C64E85">
            <w:pPr>
              <w:jc w:val="center"/>
            </w:pPr>
          </w:p>
        </w:tc>
      </w:tr>
      <w:tr w:rsidR="00C64E85" w14:paraId="03BFC25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65D5E3" w14:textId="77777777" w:rsidR="00C64E85" w:rsidRDefault="009E487B">
            <w:pPr>
              <w:jc w:val="center"/>
            </w:pPr>
            <w:r>
              <w:t>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CB4779"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81B6E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52ED3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628E60"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FCD257"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1E28CE"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10081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13C02A" w14:textId="77777777" w:rsidR="00C64E85" w:rsidRDefault="00C64E85">
            <w:pPr>
              <w:jc w:val="center"/>
            </w:pPr>
          </w:p>
        </w:tc>
      </w:tr>
      <w:tr w:rsidR="00C64E85" w14:paraId="2BBCF73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8EFDC2" w14:textId="77777777" w:rsidR="00C64E85" w:rsidRDefault="009E487B">
            <w:pPr>
              <w:jc w:val="center"/>
            </w:pPr>
            <w:r>
              <w:t>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A9F53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31DF1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47EBD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2F6E53"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82A1D" w14:textId="77777777" w:rsidR="00C64E85" w:rsidRDefault="009E487B">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646AB5" w14:textId="77777777" w:rsidR="00C64E85" w:rsidRDefault="009E487B">
            <w:pPr>
              <w:jc w:val="center"/>
            </w:pPr>
            <w:r>
              <w:t>a</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5E893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C3706D" w14:textId="77777777" w:rsidR="00C64E85" w:rsidRDefault="00C64E85">
            <w:pPr>
              <w:jc w:val="center"/>
            </w:pPr>
          </w:p>
        </w:tc>
      </w:tr>
      <w:tr w:rsidR="00C64E85" w14:paraId="5A4776B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63D45E" w14:textId="77777777" w:rsidR="00C64E85" w:rsidRDefault="009E487B">
            <w:pPr>
              <w:jc w:val="center"/>
            </w:pPr>
            <w:r>
              <w:t>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6CB28"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3C691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97791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0DE90A"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B1CB26" w14:textId="77777777" w:rsidR="00C64E85" w:rsidRDefault="009E487B">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CB3237"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5257C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FE2112" w14:textId="77777777" w:rsidR="00C64E85" w:rsidRDefault="00C64E85">
            <w:pPr>
              <w:jc w:val="center"/>
            </w:pPr>
          </w:p>
        </w:tc>
      </w:tr>
      <w:tr w:rsidR="00C64E85" w14:paraId="2CEA9EF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A2601E" w14:textId="77777777" w:rsidR="00C64E85" w:rsidRDefault="009E487B">
            <w:pPr>
              <w:jc w:val="center"/>
            </w:pPr>
            <w:r>
              <w:t>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4E0843"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9FB00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301A0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62C467"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1558B1" w14:textId="77777777" w:rsidR="00C64E85" w:rsidRDefault="009E487B">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F85DC3"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31C50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615AF1" w14:textId="77777777" w:rsidR="00C64E85" w:rsidRDefault="00C64E85">
            <w:pPr>
              <w:jc w:val="center"/>
            </w:pPr>
          </w:p>
        </w:tc>
      </w:tr>
      <w:tr w:rsidR="00C64E85" w14:paraId="54C3FD7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E1A4FA" w14:textId="77777777" w:rsidR="00C64E85" w:rsidRDefault="009E487B">
            <w:pPr>
              <w:jc w:val="center"/>
            </w:pPr>
            <w:r>
              <w:t>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82E196"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151E5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3AE50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71E296"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0E7D8B" w14:textId="77777777" w:rsidR="00C64E85" w:rsidRDefault="009E487B">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F30A72"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E4A62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C73833" w14:textId="77777777" w:rsidR="00C64E85" w:rsidRDefault="00C64E85">
            <w:pPr>
              <w:jc w:val="center"/>
            </w:pPr>
          </w:p>
        </w:tc>
      </w:tr>
      <w:tr w:rsidR="00C64E85" w14:paraId="1871A97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E02262" w14:textId="77777777" w:rsidR="00C64E85" w:rsidRDefault="009E487B">
            <w:pPr>
              <w:jc w:val="center"/>
            </w:pPr>
            <w:r>
              <w:t>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940D7A"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D5CF2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799A4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1FB68F"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AB6B09" w14:textId="77777777" w:rsidR="00C64E85" w:rsidRDefault="009E487B">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35FF02"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848ED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67F6BD" w14:textId="77777777" w:rsidR="00C64E85" w:rsidRDefault="00C64E85">
            <w:pPr>
              <w:jc w:val="center"/>
            </w:pPr>
          </w:p>
        </w:tc>
      </w:tr>
      <w:tr w:rsidR="00C64E85" w14:paraId="238330E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7E4CC2" w14:textId="77777777" w:rsidR="00C64E85" w:rsidRDefault="009E487B">
            <w:pPr>
              <w:jc w:val="center"/>
            </w:pPr>
            <w:r>
              <w:t>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53A038"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3653D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3B549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291DD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6B8E89" w14:textId="77777777" w:rsidR="00C64E85" w:rsidRDefault="009E487B">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480326" w14:textId="77777777" w:rsidR="00C64E85" w:rsidRDefault="009E487B">
            <w:pPr>
              <w:jc w:val="center"/>
            </w:pPr>
            <w:r>
              <w:t>b</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AD996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E3D585" w14:textId="77777777" w:rsidR="00C64E85" w:rsidRDefault="00C64E85">
            <w:pPr>
              <w:jc w:val="center"/>
            </w:pPr>
          </w:p>
        </w:tc>
      </w:tr>
      <w:tr w:rsidR="00C64E85" w14:paraId="29323DA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F6C7E1"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5F000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908E4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AEA75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575A66"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3DD0F" w14:textId="77777777" w:rsidR="00C64E85" w:rsidRDefault="009E487B">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B478C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89DBD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C3521E" w14:textId="77777777" w:rsidR="00C64E85" w:rsidRDefault="00C64E85">
            <w:pPr>
              <w:jc w:val="center"/>
            </w:pPr>
          </w:p>
        </w:tc>
      </w:tr>
      <w:tr w:rsidR="00C64E85" w14:paraId="577A660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736FE8"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98DB03"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170A1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EABB8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299D55"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85BDEB" w14:textId="77777777" w:rsidR="00C64E85" w:rsidRDefault="009E487B">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D3938D" w14:textId="77777777" w:rsidR="00C64E85" w:rsidRDefault="009E487B">
            <w:pPr>
              <w:jc w:val="center"/>
            </w:pPr>
            <w:r>
              <w:t>a</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D03E0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E82FB1" w14:textId="77777777" w:rsidR="00C64E85" w:rsidRDefault="00C64E85">
            <w:pPr>
              <w:jc w:val="center"/>
            </w:pPr>
          </w:p>
        </w:tc>
      </w:tr>
      <w:tr w:rsidR="00C64E85" w14:paraId="466DD89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A8F463" w14:textId="77777777" w:rsidR="00C64E85" w:rsidRDefault="009E487B">
            <w:pPr>
              <w:jc w:val="center"/>
            </w:pPr>
            <w:r>
              <w:t>45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B4254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06C7D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2C918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D740B5"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DA2BBC"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CC85D1"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36777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91260E" w14:textId="77777777" w:rsidR="00C64E85" w:rsidRDefault="00C64E85">
            <w:pPr>
              <w:jc w:val="center"/>
            </w:pPr>
          </w:p>
        </w:tc>
      </w:tr>
      <w:tr w:rsidR="00C64E85" w14:paraId="13F1EDF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1B6CE6" w14:textId="77777777" w:rsidR="00C64E85" w:rsidRDefault="009E487B">
            <w:pPr>
              <w:jc w:val="center"/>
            </w:pPr>
            <w:r>
              <w:t>45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2DB567"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95286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3AE3A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3C9CBE"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55F067" w14:textId="77777777" w:rsidR="00C64E85" w:rsidRDefault="009E487B">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F46EE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4FFC7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9666C9" w14:textId="77777777" w:rsidR="00C64E85" w:rsidRDefault="00C64E85">
            <w:pPr>
              <w:jc w:val="center"/>
            </w:pPr>
          </w:p>
        </w:tc>
      </w:tr>
      <w:tr w:rsidR="00C64E85" w14:paraId="0FD9C3F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43A288" w14:textId="77777777" w:rsidR="00C64E85" w:rsidRDefault="009E487B">
            <w:pPr>
              <w:jc w:val="center"/>
            </w:pPr>
            <w:r>
              <w:t>45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BF07E9"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9F3A9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971DC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5F19D0"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6E2053" w14:textId="77777777" w:rsidR="00C64E85" w:rsidRDefault="009E487B">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DAC8DF"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59001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65F7A2" w14:textId="77777777" w:rsidR="00C64E85" w:rsidRDefault="00C64E85">
            <w:pPr>
              <w:jc w:val="center"/>
            </w:pPr>
          </w:p>
        </w:tc>
      </w:tr>
      <w:tr w:rsidR="00C64E85" w14:paraId="111EF2A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3EAFF8" w14:textId="77777777" w:rsidR="00C64E85" w:rsidRDefault="009E487B">
            <w:pPr>
              <w:jc w:val="center"/>
            </w:pPr>
            <w:r>
              <w:t>45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19881"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747DC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0A314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125A66"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22C575" w14:textId="77777777" w:rsidR="00C64E85" w:rsidRDefault="009E487B">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E0182"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8C903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84C24E" w14:textId="77777777" w:rsidR="00C64E85" w:rsidRDefault="00C64E85">
            <w:pPr>
              <w:jc w:val="center"/>
            </w:pPr>
          </w:p>
        </w:tc>
      </w:tr>
      <w:tr w:rsidR="00C64E85" w14:paraId="3E688C0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4F6248" w14:textId="77777777" w:rsidR="00C64E85" w:rsidRDefault="009E487B">
            <w:pPr>
              <w:jc w:val="center"/>
            </w:pPr>
            <w:r>
              <w:t>45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7A42CA"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61291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72D5F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87209A"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A6C72" w14:textId="77777777" w:rsidR="00C64E85" w:rsidRDefault="009E487B">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1F033E"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CC4A5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4D1698" w14:textId="77777777" w:rsidR="00C64E85" w:rsidRDefault="00C64E85">
            <w:pPr>
              <w:jc w:val="center"/>
            </w:pPr>
          </w:p>
        </w:tc>
      </w:tr>
      <w:tr w:rsidR="00C64E85" w14:paraId="097D756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D0B4F8" w14:textId="77777777" w:rsidR="00C64E85" w:rsidRDefault="009E487B">
            <w:pPr>
              <w:jc w:val="center"/>
            </w:pPr>
            <w:r>
              <w:t>45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BB726D"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17B6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87833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C1D7A9"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7B197B" w14:textId="77777777" w:rsidR="00C64E85" w:rsidRDefault="009E487B">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8D482B"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16743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75063F" w14:textId="77777777" w:rsidR="00C64E85" w:rsidRDefault="00C64E85">
            <w:pPr>
              <w:jc w:val="center"/>
            </w:pPr>
          </w:p>
        </w:tc>
      </w:tr>
      <w:tr w:rsidR="00C64E85" w14:paraId="424F10D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0ECEEF" w14:textId="77777777" w:rsidR="00C64E85" w:rsidRDefault="009E487B">
            <w:pPr>
              <w:jc w:val="center"/>
            </w:pPr>
            <w:r>
              <w:t>46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2575BA"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221E5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F1B05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05D152"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3BEB9D"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CAC20D"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83224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C79294" w14:textId="77777777" w:rsidR="00C64E85" w:rsidRDefault="00C64E85">
            <w:pPr>
              <w:jc w:val="center"/>
            </w:pPr>
          </w:p>
        </w:tc>
      </w:tr>
      <w:tr w:rsidR="00C64E85" w14:paraId="20DDD74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467A45" w14:textId="77777777" w:rsidR="00C64E85" w:rsidRDefault="009E487B">
            <w:pPr>
              <w:jc w:val="center"/>
            </w:pPr>
            <w:r>
              <w:t>46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CDABA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3F89A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91816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1EE25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DD7F0A" w14:textId="77777777" w:rsidR="00C64E85" w:rsidRDefault="009E487B">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5F8A42"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47E7D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95B8C3" w14:textId="77777777" w:rsidR="00C64E85" w:rsidRDefault="00C64E85">
            <w:pPr>
              <w:jc w:val="center"/>
            </w:pPr>
          </w:p>
        </w:tc>
      </w:tr>
      <w:tr w:rsidR="00C64E85" w14:paraId="23E8038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986860" w14:textId="77777777" w:rsidR="00C64E85" w:rsidRDefault="009E487B">
            <w:pPr>
              <w:jc w:val="center"/>
            </w:pPr>
            <w:r>
              <w:t>46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E923CF"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0F9CA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F8C3E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81231B"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2C8BA4" w14:textId="77777777" w:rsidR="00C64E85" w:rsidRDefault="009E487B">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F5DB55"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EC340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94DCD2" w14:textId="77777777" w:rsidR="00C64E85" w:rsidRDefault="00C64E85">
            <w:pPr>
              <w:jc w:val="center"/>
            </w:pPr>
          </w:p>
        </w:tc>
      </w:tr>
      <w:tr w:rsidR="00C64E85" w14:paraId="6B4A346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DC6ECC" w14:textId="77777777" w:rsidR="00C64E85" w:rsidRDefault="009E487B">
            <w:pPr>
              <w:jc w:val="center"/>
            </w:pPr>
            <w:r>
              <w:t>46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93524A"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C8B3F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AD688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8F82F9"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A036F6" w14:textId="77777777" w:rsidR="00C64E85" w:rsidRDefault="009E487B">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97786"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1B28C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F7E648" w14:textId="77777777" w:rsidR="00C64E85" w:rsidRDefault="00C64E85">
            <w:pPr>
              <w:jc w:val="center"/>
            </w:pPr>
          </w:p>
        </w:tc>
      </w:tr>
      <w:tr w:rsidR="00C64E85" w14:paraId="203C28D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C8D12C" w14:textId="77777777" w:rsidR="00C64E85" w:rsidRDefault="009E487B">
            <w:pPr>
              <w:jc w:val="center"/>
            </w:pPr>
            <w:r>
              <w:t>46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0D4DBD"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6C33C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0C789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7C3F4E"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95817A" w14:textId="77777777" w:rsidR="00C64E85" w:rsidRDefault="009E487B">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95261F"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E4565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D04037" w14:textId="77777777" w:rsidR="00C64E85" w:rsidRDefault="00C64E85">
            <w:pPr>
              <w:jc w:val="center"/>
            </w:pPr>
          </w:p>
        </w:tc>
      </w:tr>
      <w:tr w:rsidR="00C64E85" w14:paraId="1CACA71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F7960C" w14:textId="77777777" w:rsidR="00C64E85" w:rsidRDefault="009E487B">
            <w:pPr>
              <w:jc w:val="center"/>
            </w:pPr>
            <w:r>
              <w:t>46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443150"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24939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3E02C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FD9C15"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599AE8" w14:textId="77777777" w:rsidR="00C64E85" w:rsidRDefault="009E487B">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98A8D9"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925C4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EA1822" w14:textId="77777777" w:rsidR="00C64E85" w:rsidRDefault="00C64E85">
            <w:pPr>
              <w:jc w:val="center"/>
            </w:pPr>
          </w:p>
        </w:tc>
      </w:tr>
      <w:tr w:rsidR="00C64E85" w14:paraId="51E05AA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9410C7" w14:textId="77777777" w:rsidR="00C64E85" w:rsidRDefault="009E487B">
            <w:pPr>
              <w:jc w:val="center"/>
            </w:pPr>
            <w:r>
              <w:t>46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5464D5"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ACFE3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2799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1EC93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19B0B4" w14:textId="77777777" w:rsidR="00C64E85" w:rsidRDefault="009E487B">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9C9093"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3578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21C71C" w14:textId="77777777" w:rsidR="00C64E85" w:rsidRDefault="00C64E85">
            <w:pPr>
              <w:jc w:val="center"/>
            </w:pPr>
          </w:p>
        </w:tc>
      </w:tr>
      <w:tr w:rsidR="00C64E85" w14:paraId="33DADD7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03B96D" w14:textId="77777777" w:rsidR="00C64E85" w:rsidRDefault="009E487B">
            <w:pPr>
              <w:jc w:val="center"/>
            </w:pPr>
            <w:r>
              <w:t>46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ED59DF"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9DA09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26C63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8F8533"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F5BF1C" w14:textId="77777777" w:rsidR="00C64E85" w:rsidRDefault="009E487B">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B156E3"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5F016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C5BC6F" w14:textId="77777777" w:rsidR="00C64E85" w:rsidRDefault="00C64E85">
            <w:pPr>
              <w:jc w:val="center"/>
            </w:pPr>
          </w:p>
        </w:tc>
      </w:tr>
      <w:tr w:rsidR="00C64E85" w14:paraId="17E8BE4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6E2033" w14:textId="77777777" w:rsidR="00C64E85" w:rsidRDefault="009E487B">
            <w:pPr>
              <w:jc w:val="center"/>
            </w:pPr>
            <w:r>
              <w:t>46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D630CD" w14:textId="77777777" w:rsidR="00C64E85" w:rsidRDefault="009E487B">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1AEE1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2C6BA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2ABF36"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F6306B" w14:textId="77777777" w:rsidR="00C64E85" w:rsidRDefault="009E487B">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AC3C62"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9556B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2C0C82" w14:textId="77777777" w:rsidR="00C64E85" w:rsidRDefault="00C64E85">
            <w:pPr>
              <w:jc w:val="center"/>
            </w:pPr>
          </w:p>
        </w:tc>
      </w:tr>
      <w:tr w:rsidR="00C64E85" w14:paraId="478F1EC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79416" w14:textId="77777777" w:rsidR="00C64E85" w:rsidRDefault="009E487B">
            <w:pPr>
              <w:jc w:val="center"/>
            </w:pPr>
            <w:r>
              <w:t>47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58ECF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881C9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BEC58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AC5D47"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833E17"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F1D543"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8F748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7675B9" w14:textId="77777777" w:rsidR="00C64E85" w:rsidRDefault="00C64E85">
            <w:pPr>
              <w:jc w:val="center"/>
            </w:pPr>
          </w:p>
        </w:tc>
      </w:tr>
      <w:tr w:rsidR="00C64E85" w14:paraId="31447A1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9BEF89" w14:textId="77777777" w:rsidR="00C64E85" w:rsidRDefault="009E487B">
            <w:pPr>
              <w:jc w:val="center"/>
            </w:pPr>
            <w:r>
              <w:t>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414CA8"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26CCD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8CCE5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D493AE"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325D58"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33B85C"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346E8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80E0FE" w14:textId="77777777" w:rsidR="00C64E85" w:rsidRDefault="00C64E85">
            <w:pPr>
              <w:jc w:val="center"/>
            </w:pPr>
          </w:p>
        </w:tc>
      </w:tr>
      <w:tr w:rsidR="00C64E85" w14:paraId="1C131C1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0BB984" w14:textId="77777777" w:rsidR="00C64E85" w:rsidRDefault="009E487B">
            <w:pPr>
              <w:jc w:val="center"/>
            </w:pPr>
            <w:r>
              <w:t>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D8C08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5F41D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6D37C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02D936"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53E4B9" w14:textId="77777777" w:rsidR="00C64E85" w:rsidRDefault="009E487B">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7A93ED"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89DBB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BED58C" w14:textId="77777777" w:rsidR="00C64E85" w:rsidRDefault="00C64E85">
            <w:pPr>
              <w:jc w:val="center"/>
            </w:pPr>
          </w:p>
        </w:tc>
      </w:tr>
      <w:tr w:rsidR="00C64E85" w14:paraId="152C522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28D1EE" w14:textId="77777777" w:rsidR="00C64E85" w:rsidRDefault="009E487B">
            <w:pPr>
              <w:jc w:val="center"/>
            </w:pPr>
            <w:r>
              <w:t>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0A66CF"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16FAC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9E72A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A0BDB8"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9B01E7" w14:textId="77777777" w:rsidR="00C64E85" w:rsidRDefault="009E487B">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A4CE63"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8E932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AFAA7D" w14:textId="77777777" w:rsidR="00C64E85" w:rsidRDefault="00C64E85">
            <w:pPr>
              <w:jc w:val="center"/>
            </w:pPr>
          </w:p>
        </w:tc>
      </w:tr>
      <w:tr w:rsidR="00C64E85" w14:paraId="0F67729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588CB7" w14:textId="77777777" w:rsidR="00C64E85" w:rsidRDefault="009E487B">
            <w:pPr>
              <w:jc w:val="center"/>
            </w:pPr>
            <w:r>
              <w:t>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1B2D8F"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AFA20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E914D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D1F5B1"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CB62DC" w14:textId="77777777" w:rsidR="00C64E85" w:rsidRDefault="009E487B">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9C90C7"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6AE9A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9175F7" w14:textId="77777777" w:rsidR="00C64E85" w:rsidRDefault="00C64E85">
            <w:pPr>
              <w:jc w:val="center"/>
            </w:pPr>
          </w:p>
        </w:tc>
      </w:tr>
      <w:tr w:rsidR="00C64E85" w14:paraId="3E1ECF0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A3562F" w14:textId="77777777" w:rsidR="00C64E85" w:rsidRDefault="009E487B">
            <w:pPr>
              <w:jc w:val="center"/>
            </w:pPr>
            <w:r>
              <w:t>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2E0851"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01CA9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C5E16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658230"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404DD3" w14:textId="77777777" w:rsidR="00C64E85" w:rsidRDefault="009E487B">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F637B8"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C4842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0EDC1A" w14:textId="77777777" w:rsidR="00C64E85" w:rsidRDefault="00C64E85">
            <w:pPr>
              <w:jc w:val="center"/>
            </w:pPr>
          </w:p>
        </w:tc>
      </w:tr>
      <w:tr w:rsidR="00C64E85" w14:paraId="5BE76ED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F90381" w14:textId="77777777" w:rsidR="00C64E85" w:rsidRDefault="009E487B">
            <w:pPr>
              <w:jc w:val="center"/>
            </w:pPr>
            <w:r>
              <w:t>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083C09"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F40CB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99CF6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B5ADD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DA85F2" w14:textId="77777777" w:rsidR="00C64E85" w:rsidRDefault="009E487B">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5145EB"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F41A4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A090FF" w14:textId="77777777" w:rsidR="00C64E85" w:rsidRDefault="00C64E85">
            <w:pPr>
              <w:jc w:val="center"/>
            </w:pPr>
          </w:p>
        </w:tc>
      </w:tr>
      <w:tr w:rsidR="00C64E85" w14:paraId="21521AC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94E129" w14:textId="77777777" w:rsidR="00C64E85" w:rsidRDefault="009E487B">
            <w:pPr>
              <w:jc w:val="center"/>
            </w:pPr>
            <w:r>
              <w:t>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8EC9AB"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DB94E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ECAF2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080BFD"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C0B1F7" w14:textId="77777777" w:rsidR="00C64E85" w:rsidRDefault="009E487B">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782E64"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988E1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90DBEF" w14:textId="77777777" w:rsidR="00C64E85" w:rsidRDefault="00C64E85">
            <w:pPr>
              <w:jc w:val="center"/>
            </w:pPr>
          </w:p>
        </w:tc>
      </w:tr>
      <w:tr w:rsidR="00C64E85" w14:paraId="43B2613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DAB5B6" w14:textId="77777777" w:rsidR="00C64E85" w:rsidRDefault="009E487B">
            <w:pPr>
              <w:jc w:val="center"/>
            </w:pPr>
            <w:r>
              <w:t>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79EA66"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22186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0E2C7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CC81EE"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A18A37" w14:textId="77777777" w:rsidR="00C64E85" w:rsidRDefault="009E487B">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40121C"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03838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D8C2B5" w14:textId="77777777" w:rsidR="00C64E85" w:rsidRDefault="00C64E85">
            <w:pPr>
              <w:jc w:val="center"/>
            </w:pPr>
          </w:p>
        </w:tc>
      </w:tr>
      <w:tr w:rsidR="00C64E85" w14:paraId="4AA9CDA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491F94" w14:textId="77777777" w:rsidR="00C64E85" w:rsidRDefault="009E487B">
            <w:pPr>
              <w:jc w:val="center"/>
            </w:pPr>
            <w:r>
              <w:t>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4D3001"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377BE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98B86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E690A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47EC40" w14:textId="77777777" w:rsidR="00C64E85" w:rsidRDefault="009E487B">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3F12B7"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BDCA8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10556B" w14:textId="77777777" w:rsidR="00C64E85" w:rsidRDefault="00C64E85">
            <w:pPr>
              <w:jc w:val="center"/>
            </w:pPr>
          </w:p>
        </w:tc>
      </w:tr>
      <w:tr w:rsidR="00C64E85" w14:paraId="73B3700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443D96" w14:textId="77777777" w:rsidR="00C64E85" w:rsidRDefault="009E487B">
            <w:pPr>
              <w:jc w:val="center"/>
            </w:pPr>
            <w:r>
              <w:t>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FB983B"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0BE94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00F41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A162FC"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5F39B6" w14:textId="77777777" w:rsidR="00C64E85" w:rsidRDefault="009E487B">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35BEA1"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DEF33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255ED2" w14:textId="77777777" w:rsidR="00C64E85" w:rsidRDefault="00C64E85">
            <w:pPr>
              <w:jc w:val="center"/>
            </w:pPr>
          </w:p>
        </w:tc>
      </w:tr>
      <w:tr w:rsidR="00C64E85" w14:paraId="6AC82F4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DDE9A1" w14:textId="77777777" w:rsidR="00C64E85" w:rsidRDefault="009E487B">
            <w:pPr>
              <w:jc w:val="center"/>
            </w:pPr>
            <w:r>
              <w:t>49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588FBD"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8F461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80A0B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A28DE2"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29E52C"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49D38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44B65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13E86B" w14:textId="77777777" w:rsidR="00C64E85" w:rsidRDefault="00C64E85">
            <w:pPr>
              <w:jc w:val="center"/>
            </w:pPr>
          </w:p>
        </w:tc>
      </w:tr>
      <w:tr w:rsidR="00C64E85" w14:paraId="0EF0ACA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CAB1E7" w14:textId="77777777" w:rsidR="00C64E85" w:rsidRDefault="009E487B">
            <w:pPr>
              <w:jc w:val="center"/>
            </w:pPr>
            <w:r>
              <w:t>49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17AF2E"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A83D6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4822B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6768FE"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33B4CF" w14:textId="77777777" w:rsidR="00C64E85" w:rsidRDefault="009E487B">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AC4F8E"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74B2B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F8A577" w14:textId="77777777" w:rsidR="00C64E85" w:rsidRDefault="00C64E85">
            <w:pPr>
              <w:jc w:val="center"/>
            </w:pPr>
          </w:p>
        </w:tc>
      </w:tr>
      <w:tr w:rsidR="00C64E85" w14:paraId="07A8884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1C8E7C" w14:textId="77777777" w:rsidR="00C64E85" w:rsidRDefault="009E487B">
            <w:pPr>
              <w:jc w:val="center"/>
            </w:pPr>
            <w:r>
              <w:t>49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9302A3"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D90E0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FB916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0545F3"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5963F3" w14:textId="77777777" w:rsidR="00C64E85" w:rsidRDefault="009E487B">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C57F8"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A76DC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2B5D56" w14:textId="77777777" w:rsidR="00C64E85" w:rsidRDefault="00C64E85">
            <w:pPr>
              <w:jc w:val="center"/>
            </w:pPr>
          </w:p>
        </w:tc>
      </w:tr>
      <w:tr w:rsidR="00C64E85" w14:paraId="08514DA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80018C" w14:textId="77777777" w:rsidR="00C64E85" w:rsidRDefault="009E487B">
            <w:pPr>
              <w:jc w:val="center"/>
            </w:pPr>
            <w:r>
              <w:t>50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C85331"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2C57E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349E8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B316BB"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7BF4C7"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6A3EE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FBD7C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916EB8" w14:textId="77777777" w:rsidR="00C64E85" w:rsidRDefault="00C64E85">
            <w:pPr>
              <w:jc w:val="center"/>
            </w:pPr>
          </w:p>
        </w:tc>
      </w:tr>
      <w:tr w:rsidR="00C64E85" w14:paraId="23F275E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1BE996" w14:textId="77777777" w:rsidR="00C64E85" w:rsidRDefault="009E487B">
            <w:pPr>
              <w:jc w:val="center"/>
            </w:pPr>
            <w:r>
              <w:t>50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DCFFFF"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55D80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4DE1F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E2442D"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5E6836" w14:textId="77777777" w:rsidR="00C64E85" w:rsidRDefault="009E487B">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D0AEBE"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CC81A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976460" w14:textId="77777777" w:rsidR="00C64E85" w:rsidRDefault="00C64E85">
            <w:pPr>
              <w:jc w:val="center"/>
            </w:pPr>
          </w:p>
        </w:tc>
      </w:tr>
      <w:tr w:rsidR="00C64E85" w14:paraId="3C81630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A17C74" w14:textId="77777777" w:rsidR="00C64E85" w:rsidRDefault="009E487B">
            <w:pPr>
              <w:jc w:val="center"/>
            </w:pPr>
            <w:r>
              <w:t>50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3032B2"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15DE9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08E72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9881A8"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B2F69B" w14:textId="77777777" w:rsidR="00C64E85" w:rsidRDefault="009E487B">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AB535A"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A982A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0539A6" w14:textId="77777777" w:rsidR="00C64E85" w:rsidRDefault="00C64E85">
            <w:pPr>
              <w:jc w:val="center"/>
            </w:pPr>
          </w:p>
        </w:tc>
      </w:tr>
      <w:tr w:rsidR="00C64E85" w14:paraId="2CB3AD0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C00510" w14:textId="77777777" w:rsidR="00C64E85" w:rsidRDefault="009E487B">
            <w:pPr>
              <w:jc w:val="center"/>
            </w:pPr>
            <w:r>
              <w:t>50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8F1FA3"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BD8E7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0FA52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3EAF6B"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DC59D7" w14:textId="77777777" w:rsidR="00C64E85" w:rsidRDefault="009E487B">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6F48E6"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4C777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8F2CBA" w14:textId="77777777" w:rsidR="00C64E85" w:rsidRDefault="00C64E85">
            <w:pPr>
              <w:jc w:val="center"/>
            </w:pPr>
          </w:p>
        </w:tc>
      </w:tr>
      <w:tr w:rsidR="00C64E85" w14:paraId="24DD69A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015D4E" w14:textId="77777777" w:rsidR="00C64E85" w:rsidRDefault="009E487B">
            <w:pPr>
              <w:jc w:val="center"/>
            </w:pPr>
            <w:r>
              <w:t>51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652D90"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91B7F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4A6F1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94BDB2"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3DFE34"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4DCEA3"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FD011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2043FF" w14:textId="77777777" w:rsidR="00C64E85" w:rsidRDefault="00C64E85">
            <w:pPr>
              <w:jc w:val="center"/>
            </w:pPr>
          </w:p>
        </w:tc>
      </w:tr>
      <w:tr w:rsidR="00C64E85" w14:paraId="3BEC9F2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2AE13E" w14:textId="77777777" w:rsidR="00C64E85" w:rsidRDefault="009E487B">
            <w:pPr>
              <w:jc w:val="center"/>
            </w:pPr>
            <w:r>
              <w:t>51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0FDC7E"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8AA6D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30450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D3ED3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4107A4" w14:textId="77777777" w:rsidR="00C64E85" w:rsidRDefault="009E487B">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CEE72E"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87D04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4E7508" w14:textId="77777777" w:rsidR="00C64E85" w:rsidRDefault="00C64E85">
            <w:pPr>
              <w:jc w:val="center"/>
            </w:pPr>
          </w:p>
        </w:tc>
      </w:tr>
      <w:tr w:rsidR="00C64E85" w14:paraId="69364B1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A18C20" w14:textId="77777777" w:rsidR="00C64E85" w:rsidRDefault="009E487B">
            <w:pPr>
              <w:jc w:val="center"/>
            </w:pPr>
            <w:r>
              <w:t>51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89B157"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65516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F11E4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22A024"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680EF" w14:textId="77777777" w:rsidR="00C64E85" w:rsidRDefault="009E487B">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6D3454"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7D5CC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5BEA3F" w14:textId="77777777" w:rsidR="00C64E85" w:rsidRDefault="00C64E85">
            <w:pPr>
              <w:jc w:val="center"/>
            </w:pPr>
          </w:p>
        </w:tc>
      </w:tr>
      <w:tr w:rsidR="00C64E85" w14:paraId="6199D81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EB1016" w14:textId="77777777" w:rsidR="00C64E85" w:rsidRDefault="009E487B">
            <w:pPr>
              <w:jc w:val="center"/>
            </w:pPr>
            <w:r>
              <w:t>51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D50351"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ED26C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F5469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A19513"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E0D6A9" w14:textId="77777777" w:rsidR="00C64E85" w:rsidRDefault="009E487B">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980CA6"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2A34D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3AE618" w14:textId="77777777" w:rsidR="00C64E85" w:rsidRDefault="00C64E85">
            <w:pPr>
              <w:jc w:val="center"/>
            </w:pPr>
          </w:p>
        </w:tc>
      </w:tr>
      <w:tr w:rsidR="00C64E85" w14:paraId="70ED832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040574" w14:textId="77777777" w:rsidR="00C64E85" w:rsidRDefault="009E487B">
            <w:pPr>
              <w:jc w:val="center"/>
            </w:pPr>
            <w:r>
              <w:t>51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523331"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82C8E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62013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D45BEA"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D6F2CD" w14:textId="77777777" w:rsidR="00C64E85" w:rsidRDefault="009E487B">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2D97A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200B8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6731C7" w14:textId="77777777" w:rsidR="00C64E85" w:rsidRDefault="00C64E85">
            <w:pPr>
              <w:jc w:val="center"/>
            </w:pPr>
          </w:p>
        </w:tc>
      </w:tr>
      <w:tr w:rsidR="00C64E85" w14:paraId="135168C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CE0DC4" w14:textId="77777777" w:rsidR="00C64E85" w:rsidRDefault="009E487B">
            <w:pPr>
              <w:jc w:val="center"/>
            </w:pPr>
            <w:r>
              <w:t>52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F30FDE"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B46E3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F456F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BA3E84"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FD2B89"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7C21F3"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2F58C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6E44C8" w14:textId="77777777" w:rsidR="00C64E85" w:rsidRDefault="00C64E85">
            <w:pPr>
              <w:jc w:val="center"/>
            </w:pPr>
          </w:p>
        </w:tc>
      </w:tr>
      <w:tr w:rsidR="00C64E85" w14:paraId="707B4E5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2C5B27" w14:textId="77777777" w:rsidR="00C64E85" w:rsidRDefault="009E487B">
            <w:pPr>
              <w:jc w:val="center"/>
            </w:pPr>
            <w:r>
              <w:t>52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B1B300"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2CB39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F237E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5711BB"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4FD5A1" w14:textId="77777777" w:rsidR="00C64E85" w:rsidRDefault="009E487B">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C338CA"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665E4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3CA463" w14:textId="77777777" w:rsidR="00C64E85" w:rsidRDefault="00C64E85">
            <w:pPr>
              <w:jc w:val="center"/>
            </w:pPr>
          </w:p>
        </w:tc>
      </w:tr>
      <w:tr w:rsidR="00C64E85" w14:paraId="1A84427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A5546" w14:textId="77777777" w:rsidR="00C64E85" w:rsidRDefault="009E487B">
            <w:pPr>
              <w:jc w:val="center"/>
            </w:pPr>
            <w:r>
              <w:t>52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263247"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638B1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DB94C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E8383A"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C1F0A0" w14:textId="77777777" w:rsidR="00C64E85" w:rsidRDefault="009E487B">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38DEA6"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C26CC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D50742" w14:textId="77777777" w:rsidR="00C64E85" w:rsidRDefault="00C64E85">
            <w:pPr>
              <w:jc w:val="center"/>
            </w:pPr>
          </w:p>
        </w:tc>
      </w:tr>
      <w:tr w:rsidR="00C64E85" w14:paraId="7DDB83D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F5F697" w14:textId="77777777" w:rsidR="00C64E85" w:rsidRDefault="009E487B">
            <w:pPr>
              <w:jc w:val="center"/>
            </w:pPr>
            <w:r>
              <w:t>52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01DD44"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924E7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D855F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66A399"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9EE745" w14:textId="77777777" w:rsidR="00C64E85" w:rsidRDefault="009E487B">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1B0EDF"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163B7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F3C50F" w14:textId="77777777" w:rsidR="00C64E85" w:rsidRDefault="00C64E85">
            <w:pPr>
              <w:jc w:val="center"/>
            </w:pPr>
          </w:p>
        </w:tc>
      </w:tr>
      <w:tr w:rsidR="00C64E85" w14:paraId="0AC7EAD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5E0CE6" w14:textId="77777777" w:rsidR="00C64E85" w:rsidRDefault="009E487B">
            <w:pPr>
              <w:jc w:val="center"/>
            </w:pPr>
            <w:r>
              <w:t>53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21B12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9586E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64F0B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7330B6"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20919B"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7EB8D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858ED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C557DA" w14:textId="77777777" w:rsidR="00C64E85" w:rsidRDefault="00C64E85">
            <w:pPr>
              <w:jc w:val="center"/>
            </w:pPr>
          </w:p>
        </w:tc>
      </w:tr>
      <w:tr w:rsidR="00C64E85" w14:paraId="398A15C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88E6C4" w14:textId="77777777" w:rsidR="00C64E85" w:rsidRDefault="009E487B">
            <w:pPr>
              <w:jc w:val="center"/>
            </w:pPr>
            <w:r>
              <w:t>53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09C190"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53902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CD503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8AAB4A"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DA0BE6" w14:textId="77777777" w:rsidR="00C64E85" w:rsidRDefault="009E487B">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07647A"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A661C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01F7BE" w14:textId="77777777" w:rsidR="00C64E85" w:rsidRDefault="00C64E85">
            <w:pPr>
              <w:jc w:val="center"/>
            </w:pPr>
          </w:p>
        </w:tc>
      </w:tr>
      <w:tr w:rsidR="00C64E85" w14:paraId="2629403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735B54" w14:textId="77777777" w:rsidR="00C64E85" w:rsidRDefault="009E487B">
            <w:pPr>
              <w:jc w:val="center"/>
            </w:pPr>
            <w:r>
              <w:t>53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8350AD"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BAC84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A313E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3F6E45"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760F60" w14:textId="77777777" w:rsidR="00C64E85" w:rsidRDefault="009E487B">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38CC91"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0C7F5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7EDE77" w14:textId="77777777" w:rsidR="00C64E85" w:rsidRDefault="00C64E85">
            <w:pPr>
              <w:jc w:val="center"/>
            </w:pPr>
          </w:p>
        </w:tc>
      </w:tr>
      <w:tr w:rsidR="00C64E85" w14:paraId="0E449D8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92492B" w14:textId="77777777" w:rsidR="00C64E85" w:rsidRDefault="009E487B">
            <w:pPr>
              <w:jc w:val="center"/>
            </w:pPr>
            <w:r>
              <w:t>53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0DA467"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68DC9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E31FD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4846AD"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CC4C10"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8EED43"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30E8F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65824D" w14:textId="77777777" w:rsidR="00C64E85" w:rsidRDefault="00C64E85">
            <w:pPr>
              <w:jc w:val="center"/>
            </w:pPr>
          </w:p>
        </w:tc>
      </w:tr>
      <w:tr w:rsidR="00C64E85" w14:paraId="6A56BE0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5B86C0" w14:textId="77777777" w:rsidR="00C64E85" w:rsidRDefault="009E487B">
            <w:pPr>
              <w:jc w:val="center"/>
            </w:pPr>
            <w:r>
              <w:t>53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4D5DA0"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0D8FE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5757E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42CD5"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C8C125" w14:textId="77777777" w:rsidR="00C64E85" w:rsidRDefault="009E487B">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A67325"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9C2FF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E8717E" w14:textId="77777777" w:rsidR="00C64E85" w:rsidRDefault="00C64E85">
            <w:pPr>
              <w:jc w:val="center"/>
            </w:pPr>
          </w:p>
        </w:tc>
      </w:tr>
      <w:tr w:rsidR="00C64E85" w14:paraId="1B9E541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C5B2F2" w14:textId="77777777" w:rsidR="00C64E85" w:rsidRDefault="009E487B">
            <w:pPr>
              <w:jc w:val="center"/>
            </w:pPr>
            <w:r>
              <w:t>53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6EA68F"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F8A21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6EA2D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6A208B"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6F59CD" w14:textId="77777777" w:rsidR="00C64E85" w:rsidRDefault="009E487B">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D4D720"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DD5A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0AE273" w14:textId="77777777" w:rsidR="00C64E85" w:rsidRDefault="00C64E85">
            <w:pPr>
              <w:jc w:val="center"/>
            </w:pPr>
          </w:p>
        </w:tc>
      </w:tr>
      <w:tr w:rsidR="00C64E85" w14:paraId="69EDB79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0D733E" w14:textId="77777777" w:rsidR="00C64E85" w:rsidRDefault="009E487B">
            <w:pPr>
              <w:jc w:val="center"/>
            </w:pPr>
            <w:r>
              <w:t>53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0AC66D"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6B003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F415C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F50874"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521FB6" w14:textId="77777777" w:rsidR="00C64E85" w:rsidRDefault="009E487B">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974D3A"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7A882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C72BF1" w14:textId="77777777" w:rsidR="00C64E85" w:rsidRDefault="00C64E85">
            <w:pPr>
              <w:jc w:val="center"/>
            </w:pPr>
          </w:p>
        </w:tc>
      </w:tr>
      <w:tr w:rsidR="00C64E85" w14:paraId="2812CE4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A8B2DB" w14:textId="77777777" w:rsidR="00C64E85" w:rsidRDefault="009E487B">
            <w:pPr>
              <w:jc w:val="center"/>
            </w:pPr>
            <w:r>
              <w:t>53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E272B1"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56E92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3BA33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F115DF"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E1023F"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201CDA"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FFBBA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CFA5A7" w14:textId="77777777" w:rsidR="00C64E85" w:rsidRDefault="00C64E85">
            <w:pPr>
              <w:jc w:val="center"/>
            </w:pPr>
          </w:p>
        </w:tc>
      </w:tr>
      <w:tr w:rsidR="00C64E85" w14:paraId="038CBD0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809F75" w14:textId="77777777" w:rsidR="00C64E85" w:rsidRDefault="009E487B">
            <w:pPr>
              <w:jc w:val="center"/>
            </w:pPr>
            <w:r>
              <w:t>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723CA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8D6A9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3E3AB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5EF929"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8977C8"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C4FDF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508D9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54494B" w14:textId="77777777" w:rsidR="00C64E85" w:rsidRDefault="00C64E85">
            <w:pPr>
              <w:jc w:val="center"/>
            </w:pPr>
          </w:p>
        </w:tc>
      </w:tr>
      <w:tr w:rsidR="00C64E85" w14:paraId="34A4F90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3D90D6" w14:textId="77777777" w:rsidR="00C64E85" w:rsidRDefault="009E487B">
            <w:pPr>
              <w:jc w:val="center"/>
            </w:pPr>
            <w:r>
              <w:t>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EA37E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6FBB2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6B113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807394"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DEAD43" w14:textId="77777777" w:rsidR="00C64E85" w:rsidRDefault="009E487B">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A9BB89"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8C223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09F265" w14:textId="77777777" w:rsidR="00C64E85" w:rsidRDefault="00C64E85">
            <w:pPr>
              <w:jc w:val="center"/>
            </w:pPr>
          </w:p>
        </w:tc>
      </w:tr>
      <w:tr w:rsidR="00C64E85" w14:paraId="6178914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F2C123" w14:textId="77777777" w:rsidR="00C64E85" w:rsidRDefault="009E487B">
            <w:pPr>
              <w:jc w:val="center"/>
            </w:pPr>
            <w:r>
              <w:t>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E820A5"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395E5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E507F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6EAEAC"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2FDB92"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0736C6"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CD0F6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D4316A" w14:textId="77777777" w:rsidR="00C64E85" w:rsidRDefault="00C64E85">
            <w:pPr>
              <w:jc w:val="center"/>
            </w:pPr>
          </w:p>
        </w:tc>
      </w:tr>
      <w:tr w:rsidR="00C64E85" w14:paraId="288DF5F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6A9F4B" w14:textId="77777777" w:rsidR="00C64E85" w:rsidRDefault="009E487B">
            <w:pPr>
              <w:jc w:val="center"/>
            </w:pPr>
            <w:r>
              <w:t>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6DF12A"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C9A7D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386C7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62C7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05524F" w14:textId="77777777" w:rsidR="00C64E85" w:rsidRDefault="009E487B">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33828F"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2463F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1BE786" w14:textId="77777777" w:rsidR="00C64E85" w:rsidRDefault="00C64E85">
            <w:pPr>
              <w:jc w:val="center"/>
            </w:pPr>
          </w:p>
        </w:tc>
      </w:tr>
      <w:tr w:rsidR="00C64E85" w14:paraId="2D6E4C3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22E3EB" w14:textId="77777777" w:rsidR="00C64E85" w:rsidRDefault="009E487B">
            <w:pPr>
              <w:jc w:val="center"/>
            </w:pPr>
            <w:r>
              <w:t>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8E959E"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0EDA2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D367C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4108D2"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FC3DB9"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D8CF73"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9B688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06300D" w14:textId="77777777" w:rsidR="00C64E85" w:rsidRDefault="00C64E85">
            <w:pPr>
              <w:jc w:val="center"/>
            </w:pPr>
          </w:p>
        </w:tc>
      </w:tr>
      <w:tr w:rsidR="00C64E85" w14:paraId="19F6965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6EF6F4" w14:textId="77777777" w:rsidR="00C64E85" w:rsidRDefault="009E487B">
            <w:pPr>
              <w:jc w:val="center"/>
            </w:pPr>
            <w:r>
              <w:t>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04DD15"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A264F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07443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D0196B"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6BDCE3" w14:textId="77777777" w:rsidR="00C64E85" w:rsidRDefault="009E487B">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05C116"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CD53E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191990" w14:textId="77777777" w:rsidR="00C64E85" w:rsidRDefault="00C64E85">
            <w:pPr>
              <w:jc w:val="center"/>
            </w:pPr>
          </w:p>
        </w:tc>
      </w:tr>
      <w:tr w:rsidR="00C64E85" w14:paraId="1899E8E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21FCF" w14:textId="77777777" w:rsidR="00C64E85" w:rsidRDefault="009E487B">
            <w:pPr>
              <w:jc w:val="center"/>
            </w:pPr>
            <w:r>
              <w:t>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BB1561"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2FE12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DDC13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49C387"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DEF181"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E3A512"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40A11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71E638" w14:textId="77777777" w:rsidR="00C64E85" w:rsidRDefault="00C64E85">
            <w:pPr>
              <w:jc w:val="center"/>
            </w:pPr>
          </w:p>
        </w:tc>
      </w:tr>
      <w:tr w:rsidR="00C64E85" w14:paraId="6657909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87E736" w14:textId="77777777" w:rsidR="00C64E85" w:rsidRDefault="009E487B">
            <w:pPr>
              <w:jc w:val="center"/>
            </w:pPr>
            <w:r>
              <w:t>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BDFCE6"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9BEE2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0D207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A3798E"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7B0DE3" w14:textId="77777777" w:rsidR="00C64E85" w:rsidRDefault="009E487B">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D07403"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FF79E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F51C9D" w14:textId="77777777" w:rsidR="00C64E85" w:rsidRDefault="00C64E85">
            <w:pPr>
              <w:jc w:val="center"/>
            </w:pPr>
          </w:p>
        </w:tc>
      </w:tr>
      <w:tr w:rsidR="00C64E85" w14:paraId="26B257E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53F895" w14:textId="77777777" w:rsidR="00C64E85" w:rsidRDefault="009E487B">
            <w:pPr>
              <w:jc w:val="center"/>
            </w:pPr>
            <w:r>
              <w:t>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743748"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79A61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E6820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16F1C7"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4631B8"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EE0BD4"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488F6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B1E531" w14:textId="77777777" w:rsidR="00C64E85" w:rsidRDefault="00C64E85">
            <w:pPr>
              <w:jc w:val="center"/>
            </w:pPr>
          </w:p>
        </w:tc>
      </w:tr>
      <w:tr w:rsidR="00C64E85" w14:paraId="7DB954A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E3F1BF" w14:textId="77777777" w:rsidR="00C64E85" w:rsidRDefault="009E487B">
            <w:pPr>
              <w:jc w:val="center"/>
            </w:pPr>
            <w:r>
              <w:t>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BDED47"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447BC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4E84D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4A5736"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00942D" w14:textId="77777777" w:rsidR="00C64E85" w:rsidRDefault="009E487B">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414901"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9A903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9B7A8E" w14:textId="77777777" w:rsidR="00C64E85" w:rsidRDefault="00C64E85">
            <w:pPr>
              <w:jc w:val="center"/>
            </w:pPr>
          </w:p>
        </w:tc>
      </w:tr>
      <w:tr w:rsidR="00C64E85" w14:paraId="12E919D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F0836C" w14:textId="77777777" w:rsidR="00C64E85" w:rsidRDefault="009E487B">
            <w:pPr>
              <w:jc w:val="center"/>
            </w:pPr>
            <w:r>
              <w:t>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EEA578"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4EC14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590AE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04C292"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A935C7"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80EBDB"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E5253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D1CE6E" w14:textId="77777777" w:rsidR="00C64E85" w:rsidRDefault="00C64E85">
            <w:pPr>
              <w:jc w:val="center"/>
            </w:pPr>
          </w:p>
        </w:tc>
      </w:tr>
      <w:tr w:rsidR="00C64E85" w14:paraId="07D4AA5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904830" w14:textId="77777777" w:rsidR="00C64E85" w:rsidRDefault="009E487B">
            <w:pPr>
              <w:jc w:val="center"/>
            </w:pPr>
            <w:r>
              <w:t>55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2E0413"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5F0DF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A6A38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DB5453"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3E9A11"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A95492"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1E291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1A950C" w14:textId="77777777" w:rsidR="00C64E85" w:rsidRDefault="00C64E85">
            <w:pPr>
              <w:jc w:val="center"/>
            </w:pPr>
          </w:p>
        </w:tc>
      </w:tr>
      <w:tr w:rsidR="00C64E85" w14:paraId="59AE63C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9812FE" w14:textId="77777777" w:rsidR="00C64E85" w:rsidRDefault="009E487B">
            <w:pPr>
              <w:jc w:val="center"/>
            </w:pPr>
            <w:r>
              <w:t>55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1D5B03"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39598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2C8F4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81343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DF0D5" w14:textId="77777777" w:rsidR="00C64E85" w:rsidRDefault="009E487B">
            <w:pPr>
              <w:jc w:val="center"/>
            </w:pPr>
            <w:r>
              <w:t>28a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CD1212"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3AE53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78ADC0" w14:textId="77777777" w:rsidR="00C64E85" w:rsidRDefault="00C64E85">
            <w:pPr>
              <w:jc w:val="center"/>
            </w:pPr>
          </w:p>
        </w:tc>
      </w:tr>
      <w:tr w:rsidR="00C64E85" w14:paraId="3E018A5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35EE7C" w14:textId="77777777" w:rsidR="00C64E85" w:rsidRDefault="009E487B">
            <w:pPr>
              <w:jc w:val="center"/>
            </w:pPr>
            <w:r>
              <w:t>55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0AB8D4"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61762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FFA26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05D4CF"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C1D40F" w14:textId="77777777" w:rsidR="00C64E85" w:rsidRDefault="009E487B">
            <w:pPr>
              <w:jc w:val="center"/>
            </w:pPr>
            <w: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F0E22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21779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F5E93C" w14:textId="77777777" w:rsidR="00C64E85" w:rsidRDefault="00C64E85">
            <w:pPr>
              <w:jc w:val="center"/>
            </w:pPr>
          </w:p>
        </w:tc>
      </w:tr>
      <w:tr w:rsidR="00C64E85" w14:paraId="50D748A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255338" w14:textId="77777777" w:rsidR="00C64E85" w:rsidRDefault="009E487B">
            <w:pPr>
              <w:jc w:val="center"/>
            </w:pPr>
            <w:r>
              <w:t>55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F671D9"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A57E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8A994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27DFF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C6C02C" w14:textId="77777777" w:rsidR="00C64E85" w:rsidRDefault="009E487B">
            <w:pPr>
              <w:jc w:val="center"/>
            </w:pPr>
            <w:r>
              <w:t>28a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C7247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CF945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7AD201" w14:textId="77777777" w:rsidR="00C64E85" w:rsidRDefault="00C64E85">
            <w:pPr>
              <w:jc w:val="center"/>
            </w:pPr>
          </w:p>
        </w:tc>
      </w:tr>
      <w:tr w:rsidR="00C64E85" w14:paraId="39E822B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0A2147" w14:textId="77777777" w:rsidR="00C64E85" w:rsidRDefault="009E487B">
            <w:pPr>
              <w:jc w:val="center"/>
            </w:pPr>
            <w:r>
              <w:t>55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AB8400"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3BA5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41246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1E5A4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7983E5" w14:textId="77777777" w:rsidR="00C64E85" w:rsidRDefault="009E487B">
            <w:pPr>
              <w:jc w:val="center"/>
            </w:pPr>
            <w: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C5D3F2"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6096A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812153" w14:textId="77777777" w:rsidR="00C64E85" w:rsidRDefault="00C64E85">
            <w:pPr>
              <w:jc w:val="center"/>
            </w:pPr>
          </w:p>
        </w:tc>
      </w:tr>
      <w:tr w:rsidR="00C64E85" w14:paraId="288B6A4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890E8B" w14:textId="77777777" w:rsidR="00C64E85" w:rsidRDefault="009E487B">
            <w:pPr>
              <w:jc w:val="center"/>
            </w:pPr>
            <w:r>
              <w:t>55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FF9D39" w14:textId="77777777" w:rsidR="00C64E85" w:rsidRDefault="009E487B">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3F6C6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2F477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D5B76F"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EB0C4C" w14:textId="77777777" w:rsidR="00C64E85" w:rsidRDefault="009E487B">
            <w:pPr>
              <w:jc w:val="center"/>
            </w:pPr>
            <w:r>
              <w:t>28a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438A77"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23BC5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FC3509" w14:textId="77777777" w:rsidR="00C64E85" w:rsidRDefault="00C64E85">
            <w:pPr>
              <w:jc w:val="center"/>
            </w:pPr>
          </w:p>
        </w:tc>
      </w:tr>
      <w:tr w:rsidR="00C64E85" w14:paraId="4265F28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7998CA" w14:textId="77777777" w:rsidR="00C64E85" w:rsidRDefault="009E487B">
            <w:pPr>
              <w:jc w:val="center"/>
            </w:pPr>
            <w:r>
              <w:t>55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E7332E" w14:textId="77777777" w:rsidR="00C64E85" w:rsidRDefault="009E487B">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A3559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17283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6EC62F"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B5CAC0" w14:textId="77777777" w:rsidR="00C64E85" w:rsidRDefault="009E487B">
            <w:pPr>
              <w:jc w:val="center"/>
            </w:pPr>
            <w: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2FDAC6"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E8D28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E10412" w14:textId="77777777" w:rsidR="00C64E85" w:rsidRDefault="00C64E85">
            <w:pPr>
              <w:jc w:val="center"/>
            </w:pPr>
          </w:p>
        </w:tc>
      </w:tr>
      <w:tr w:rsidR="00C64E85" w14:paraId="2752337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1592D6" w14:textId="77777777" w:rsidR="00C64E85" w:rsidRDefault="009E487B">
            <w:pPr>
              <w:jc w:val="center"/>
            </w:pPr>
            <w:r>
              <w:t>56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AEF043"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440FF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26019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19311D"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7E0526"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982D97"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19C8D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3A5817" w14:textId="77777777" w:rsidR="00C64E85" w:rsidRDefault="00C64E85">
            <w:pPr>
              <w:jc w:val="center"/>
            </w:pPr>
          </w:p>
        </w:tc>
      </w:tr>
      <w:tr w:rsidR="00C64E85" w14:paraId="2A1230F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8E00AE" w14:textId="77777777" w:rsidR="00C64E85" w:rsidRDefault="009E487B">
            <w:pPr>
              <w:jc w:val="center"/>
            </w:pPr>
            <w:r>
              <w:t>56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BCC484"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CBC35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127E3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818729"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2AEEAF" w14:textId="77777777" w:rsidR="00C64E85" w:rsidRDefault="009E487B">
            <w:pPr>
              <w:jc w:val="center"/>
            </w:pPr>
            <w: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1391A8"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C7AAF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F63313" w14:textId="77777777" w:rsidR="00C64E85" w:rsidRDefault="00C64E85">
            <w:pPr>
              <w:jc w:val="center"/>
            </w:pPr>
          </w:p>
        </w:tc>
      </w:tr>
      <w:tr w:rsidR="00C64E85" w14:paraId="1B4A65C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DAED4" w14:textId="77777777" w:rsidR="00C64E85" w:rsidRDefault="009E487B">
            <w:pPr>
              <w:jc w:val="center"/>
            </w:pPr>
            <w:r>
              <w:t>56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58C3D9"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5E249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AE76A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0A5DDA"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BF39BB" w14:textId="77777777" w:rsidR="00C64E85" w:rsidRDefault="009E487B">
            <w:pPr>
              <w:jc w:val="center"/>
            </w:pPr>
            <w: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1683F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D25E9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82E2FA" w14:textId="77777777" w:rsidR="00C64E85" w:rsidRDefault="00C64E85">
            <w:pPr>
              <w:jc w:val="center"/>
            </w:pPr>
          </w:p>
        </w:tc>
      </w:tr>
      <w:tr w:rsidR="00C64E85" w14:paraId="1880D6C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2FCF7A" w14:textId="77777777" w:rsidR="00C64E85" w:rsidRDefault="009E487B">
            <w:pPr>
              <w:jc w:val="center"/>
            </w:pPr>
            <w:r>
              <w:t>56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372DAD"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DFFBB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C8B2B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7BD28B"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490437" w14:textId="77777777" w:rsidR="00C64E85" w:rsidRDefault="009E487B">
            <w:pPr>
              <w:jc w:val="center"/>
            </w:pPr>
            <w: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336860"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38262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1BB879" w14:textId="77777777" w:rsidR="00C64E85" w:rsidRDefault="00C64E85">
            <w:pPr>
              <w:jc w:val="center"/>
            </w:pPr>
          </w:p>
        </w:tc>
      </w:tr>
      <w:tr w:rsidR="00C64E85" w14:paraId="74EC647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BD059C" w14:textId="77777777" w:rsidR="00C64E85" w:rsidRDefault="009E487B">
            <w:pPr>
              <w:jc w:val="center"/>
            </w:pPr>
            <w:r>
              <w:t>57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8CFFA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3946B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59F30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CC4D1F"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B77D80"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5645CE"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C0D36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7B72B6" w14:textId="77777777" w:rsidR="00C64E85" w:rsidRDefault="00C64E85">
            <w:pPr>
              <w:jc w:val="center"/>
            </w:pPr>
          </w:p>
        </w:tc>
      </w:tr>
      <w:tr w:rsidR="00C64E85" w14:paraId="058363D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D80E57" w14:textId="77777777" w:rsidR="00C64E85" w:rsidRDefault="009E487B">
            <w:pPr>
              <w:jc w:val="center"/>
            </w:pPr>
            <w:r>
              <w:t>57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AAEE0F"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7B6FB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7AB20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0B8C01"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06F2AE" w14:textId="77777777" w:rsidR="00C64E85" w:rsidRDefault="009E487B">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98E1C4"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19ECE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A22572" w14:textId="77777777" w:rsidR="00C64E85" w:rsidRDefault="00C64E85">
            <w:pPr>
              <w:jc w:val="center"/>
            </w:pPr>
          </w:p>
        </w:tc>
      </w:tr>
      <w:tr w:rsidR="00C64E85" w14:paraId="5BAFE77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9A6914" w14:textId="77777777" w:rsidR="00C64E85" w:rsidRDefault="009E487B">
            <w:pPr>
              <w:jc w:val="center"/>
            </w:pPr>
            <w:r>
              <w:t>57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BDF7A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D2EE9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186C7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0658B0"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854628" w14:textId="77777777" w:rsidR="00C64E85" w:rsidRDefault="009E487B">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E14DD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74EF4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0B4DAE" w14:textId="77777777" w:rsidR="00C64E85" w:rsidRDefault="00C64E85">
            <w:pPr>
              <w:jc w:val="center"/>
            </w:pPr>
          </w:p>
        </w:tc>
      </w:tr>
      <w:tr w:rsidR="00C64E85" w14:paraId="3B47AE1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5006F2" w14:textId="77777777" w:rsidR="00C64E85" w:rsidRDefault="009E487B">
            <w:pPr>
              <w:jc w:val="center"/>
            </w:pPr>
            <w:r>
              <w:t>57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271A4D"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28D22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2849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74B88B"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D88EBA" w14:textId="77777777" w:rsidR="00C64E85" w:rsidRDefault="009E487B">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E8546D"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FBD82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A02211" w14:textId="77777777" w:rsidR="00C64E85" w:rsidRDefault="00C64E85">
            <w:pPr>
              <w:jc w:val="center"/>
            </w:pPr>
          </w:p>
        </w:tc>
      </w:tr>
      <w:tr w:rsidR="00C64E85" w14:paraId="0DC4C00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EF2A09" w14:textId="77777777" w:rsidR="00C64E85" w:rsidRDefault="009E487B">
            <w:pPr>
              <w:jc w:val="center"/>
            </w:pPr>
            <w:r>
              <w:t>57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2C6825"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A43B3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809CC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0B3211"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8CA3B8" w14:textId="77777777" w:rsidR="00C64E85" w:rsidRDefault="009E487B">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71B91C"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D75D4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219101" w14:textId="77777777" w:rsidR="00C64E85" w:rsidRDefault="00C64E85">
            <w:pPr>
              <w:jc w:val="center"/>
            </w:pPr>
          </w:p>
        </w:tc>
      </w:tr>
      <w:tr w:rsidR="00C64E85" w14:paraId="24EEF5C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6F51A" w14:textId="77777777" w:rsidR="00C64E85" w:rsidRDefault="009E487B">
            <w:pPr>
              <w:jc w:val="center"/>
            </w:pPr>
            <w:r>
              <w:t>57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F5C142"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03E08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C8CBC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3E17A9"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1E9917" w14:textId="77777777" w:rsidR="00C64E85" w:rsidRDefault="009E487B">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E3FA5F"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08E16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BB4265" w14:textId="77777777" w:rsidR="00C64E85" w:rsidRDefault="00C64E85">
            <w:pPr>
              <w:jc w:val="center"/>
            </w:pPr>
          </w:p>
        </w:tc>
      </w:tr>
      <w:tr w:rsidR="00C64E85" w14:paraId="39188AD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57D25E" w14:textId="77777777" w:rsidR="00C64E85" w:rsidRDefault="009E487B">
            <w:pPr>
              <w:jc w:val="center"/>
            </w:pPr>
            <w:r>
              <w:t>57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E62C1"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8F2A4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56C1E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59DDBD"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9C6A43" w14:textId="77777777" w:rsidR="00C64E85" w:rsidRDefault="009E487B">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A55492"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AA42C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D088AF" w14:textId="77777777" w:rsidR="00C64E85" w:rsidRDefault="00C64E85">
            <w:pPr>
              <w:jc w:val="center"/>
            </w:pPr>
          </w:p>
        </w:tc>
      </w:tr>
      <w:tr w:rsidR="00C64E85" w14:paraId="3575214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93889C" w14:textId="77777777" w:rsidR="00C64E85" w:rsidRDefault="009E487B">
            <w:pPr>
              <w:jc w:val="center"/>
            </w:pPr>
            <w:r>
              <w:t>57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ECCA73"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1F685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F2547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9EBC3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81854" w14:textId="77777777" w:rsidR="00C64E85" w:rsidRDefault="009E487B">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BA006B"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AEE1A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13F39A" w14:textId="77777777" w:rsidR="00C64E85" w:rsidRDefault="00C64E85">
            <w:pPr>
              <w:jc w:val="center"/>
            </w:pPr>
          </w:p>
        </w:tc>
      </w:tr>
      <w:tr w:rsidR="00C64E85" w14:paraId="410256A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8B7650" w14:textId="77777777" w:rsidR="00C64E85" w:rsidRDefault="009E487B">
            <w:pPr>
              <w:jc w:val="center"/>
            </w:pPr>
            <w:r>
              <w:t>57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46D81F"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DDD6C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8689D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637B69"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8257B7" w14:textId="77777777" w:rsidR="00C64E85" w:rsidRDefault="009E487B">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6BE8E3"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D22B6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D7C738" w14:textId="77777777" w:rsidR="00C64E85" w:rsidRDefault="00C64E85">
            <w:pPr>
              <w:jc w:val="center"/>
            </w:pPr>
          </w:p>
        </w:tc>
      </w:tr>
      <w:tr w:rsidR="00C64E85" w14:paraId="49EEE5E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C438EA" w14:textId="77777777" w:rsidR="00C64E85" w:rsidRDefault="009E487B">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C82B78"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3878D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81305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295292"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51B5BB"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B5A929"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278F1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AA4A3D" w14:textId="77777777" w:rsidR="00C64E85" w:rsidRDefault="00C64E85">
            <w:pPr>
              <w:jc w:val="center"/>
            </w:pPr>
          </w:p>
        </w:tc>
      </w:tr>
      <w:tr w:rsidR="00C64E85" w14:paraId="0715A25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F74774" w14:textId="77777777" w:rsidR="00C64E85" w:rsidRDefault="009E487B">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7D1A3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645B9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1BA4D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FFA9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8E3472" w14:textId="77777777" w:rsidR="00C64E85" w:rsidRDefault="009E487B">
            <w:pPr>
              <w:jc w:val="center"/>
            </w:pPr>
            <w:r>
              <w:t>P1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7EEA55" w14:textId="77777777" w:rsidR="00C64E85" w:rsidRDefault="009E487B">
            <w:pPr>
              <w:jc w:val="center"/>
            </w:pPr>
            <w:r>
              <w:t>del1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F08E7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95CE3C" w14:textId="77777777" w:rsidR="00C64E85" w:rsidRDefault="00C64E85">
            <w:pPr>
              <w:jc w:val="center"/>
            </w:pPr>
          </w:p>
        </w:tc>
      </w:tr>
      <w:tr w:rsidR="00C64E85" w14:paraId="451E25A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010B6A" w14:textId="77777777" w:rsidR="00C64E85" w:rsidRDefault="009E487B">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1FC35E"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96A92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E49D0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69F20A"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7715D6" w14:textId="77777777" w:rsidR="00C64E85" w:rsidRDefault="009E487B">
            <w:pPr>
              <w:jc w:val="center"/>
            </w:pPr>
            <w:r>
              <w:t>P3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8DB963" w14:textId="77777777" w:rsidR="00C64E85" w:rsidRDefault="009E487B">
            <w:pPr>
              <w:jc w:val="center"/>
            </w:pPr>
            <w:r>
              <w:t>del1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0DF48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6B2959" w14:textId="77777777" w:rsidR="00C64E85" w:rsidRDefault="00C64E85">
            <w:pPr>
              <w:jc w:val="center"/>
            </w:pPr>
          </w:p>
        </w:tc>
      </w:tr>
      <w:tr w:rsidR="00C64E85" w14:paraId="7A561B1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976E35" w14:textId="77777777" w:rsidR="00C64E85" w:rsidRDefault="009E487B">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6BA85E"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26F21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2160C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8B5E28"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A7FB86" w14:textId="77777777" w:rsidR="00C64E85" w:rsidRDefault="009E487B">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691918"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F4B09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2883D4" w14:textId="77777777" w:rsidR="00C64E85" w:rsidRDefault="00C64E85">
            <w:pPr>
              <w:jc w:val="center"/>
            </w:pPr>
          </w:p>
        </w:tc>
      </w:tr>
      <w:tr w:rsidR="00C64E85" w14:paraId="53E8094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5AB266" w14:textId="77777777" w:rsidR="00C64E85" w:rsidRDefault="009E487B">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7AD9EF"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07685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3B76A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43A75B"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781ADD" w14:textId="77777777" w:rsidR="00C64E85" w:rsidRDefault="009E487B">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AB4AB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5EB57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652FCF" w14:textId="77777777" w:rsidR="00C64E85" w:rsidRDefault="00C64E85">
            <w:pPr>
              <w:jc w:val="center"/>
            </w:pPr>
          </w:p>
        </w:tc>
      </w:tr>
      <w:tr w:rsidR="00C64E85" w14:paraId="45A2D6D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B85338" w14:textId="77777777" w:rsidR="00C64E85" w:rsidRDefault="009E487B">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5D32D5"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73E4A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17BB4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776543"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747B1B" w14:textId="77777777" w:rsidR="00C64E85" w:rsidRDefault="009E487B">
            <w:pPr>
              <w:jc w:val="center"/>
            </w:pPr>
            <w:r>
              <w:t>P1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A38463" w14:textId="77777777" w:rsidR="00C64E85" w:rsidRDefault="009E487B">
            <w:pPr>
              <w:jc w:val="center"/>
            </w:pPr>
            <w:r>
              <w:t>del1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1AB20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2D0EEF" w14:textId="77777777" w:rsidR="00C64E85" w:rsidRDefault="00C64E85">
            <w:pPr>
              <w:jc w:val="center"/>
            </w:pPr>
          </w:p>
        </w:tc>
      </w:tr>
      <w:tr w:rsidR="00C64E85" w14:paraId="52113C3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18E53A" w14:textId="77777777" w:rsidR="00C64E85" w:rsidRDefault="009E487B">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1EA3DC"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80F4D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3D54E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EF5E10"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F8698C" w14:textId="77777777" w:rsidR="00C64E85" w:rsidRDefault="009E487B">
            <w:pPr>
              <w:jc w:val="center"/>
            </w:pPr>
            <w:r>
              <w:t>P3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F6029E" w14:textId="77777777" w:rsidR="00C64E85" w:rsidRDefault="009E487B">
            <w:pPr>
              <w:jc w:val="center"/>
            </w:pPr>
            <w:r>
              <w:t>del2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CF2A5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96FA69" w14:textId="77777777" w:rsidR="00C64E85" w:rsidRDefault="00C64E85">
            <w:pPr>
              <w:jc w:val="center"/>
            </w:pPr>
          </w:p>
        </w:tc>
      </w:tr>
      <w:tr w:rsidR="00C64E85" w14:paraId="22EFFFE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4062BC" w14:textId="77777777" w:rsidR="00C64E85" w:rsidRDefault="009E487B">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18C9E0"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05485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B5847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A7353A"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B1B8CD" w14:textId="77777777" w:rsidR="00C64E85" w:rsidRDefault="009E487B">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0B7C4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AC31B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FB5B73" w14:textId="77777777" w:rsidR="00C64E85" w:rsidRDefault="00C64E85">
            <w:pPr>
              <w:jc w:val="center"/>
            </w:pPr>
          </w:p>
        </w:tc>
      </w:tr>
      <w:tr w:rsidR="00C64E85" w14:paraId="29BF6EB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391271" w14:textId="77777777" w:rsidR="00C64E85" w:rsidRDefault="009E487B">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855B81"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1457C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78471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AD54D"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E5D66C" w14:textId="77777777" w:rsidR="00C64E85" w:rsidRDefault="009E487B">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5FB2D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5CD87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EA3350" w14:textId="77777777" w:rsidR="00C64E85" w:rsidRDefault="00C64E85">
            <w:pPr>
              <w:jc w:val="center"/>
            </w:pPr>
          </w:p>
        </w:tc>
      </w:tr>
      <w:tr w:rsidR="00C64E85" w14:paraId="72070D8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061BB2" w14:textId="77777777" w:rsidR="00C64E85" w:rsidRDefault="009E487B">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61599F"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B8206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C0AC3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9BCA24"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A6B334" w14:textId="77777777" w:rsidR="00C64E85" w:rsidRDefault="009E487B">
            <w:pPr>
              <w:jc w:val="center"/>
            </w:pPr>
            <w:r>
              <w:t>P1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35897C" w14:textId="77777777" w:rsidR="00C64E85" w:rsidRDefault="009E487B">
            <w:pPr>
              <w:jc w:val="center"/>
            </w:pPr>
            <w:r>
              <w:t>Del2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E851B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937547" w14:textId="77777777" w:rsidR="00C64E85" w:rsidRDefault="00C64E85">
            <w:pPr>
              <w:jc w:val="center"/>
            </w:pPr>
          </w:p>
        </w:tc>
      </w:tr>
      <w:tr w:rsidR="00C64E85" w14:paraId="61EE460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9F64CA" w14:textId="77777777" w:rsidR="00C64E85" w:rsidRDefault="009E487B">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EA6462"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19FCF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0B334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BAFB92"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51BC53" w14:textId="77777777" w:rsidR="00C64E85" w:rsidRDefault="009E487B">
            <w:pPr>
              <w:jc w:val="center"/>
            </w:pPr>
            <w:r>
              <w:t>P3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B27D0A" w14:textId="77777777" w:rsidR="00C64E85" w:rsidRDefault="009E487B">
            <w:pPr>
              <w:jc w:val="center"/>
            </w:pPr>
            <w:r>
              <w:t>Del2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73CE0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B319B7" w14:textId="77777777" w:rsidR="00C64E85" w:rsidRDefault="00C64E85">
            <w:pPr>
              <w:jc w:val="center"/>
            </w:pPr>
          </w:p>
        </w:tc>
      </w:tr>
      <w:tr w:rsidR="00C64E85" w14:paraId="6A351AA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01CF31" w14:textId="77777777" w:rsidR="00C64E85" w:rsidRDefault="009E487B">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765150"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1A1A9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7BEDD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607E91"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E44743" w14:textId="77777777" w:rsidR="00C64E85" w:rsidRDefault="009E487B">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8E8CDC"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BEC49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899C11" w14:textId="77777777" w:rsidR="00C64E85" w:rsidRDefault="00C64E85">
            <w:pPr>
              <w:jc w:val="center"/>
            </w:pPr>
          </w:p>
        </w:tc>
      </w:tr>
      <w:tr w:rsidR="00C64E85" w14:paraId="2B51896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4B8668" w14:textId="77777777" w:rsidR="00C64E85" w:rsidRDefault="009E487B">
            <w:pPr>
              <w:jc w:val="center"/>
            </w:pPr>
            <w:r>
              <w:t>59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6FF72E"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6A90C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40FFE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A52F8E"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1E4C19"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5A627A"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80C4D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0CB391" w14:textId="77777777" w:rsidR="00C64E85" w:rsidRDefault="00C64E85">
            <w:pPr>
              <w:jc w:val="center"/>
            </w:pPr>
          </w:p>
        </w:tc>
      </w:tr>
      <w:tr w:rsidR="00C64E85" w14:paraId="01B4A99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1047EB" w14:textId="77777777" w:rsidR="00C64E85" w:rsidRDefault="009E487B">
            <w:pPr>
              <w:jc w:val="center"/>
            </w:pPr>
            <w:r>
              <w:t>59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A401F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EC942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FDAA1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73E89D"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AF8CDA" w14:textId="77777777" w:rsidR="00C64E85" w:rsidRDefault="009E487B">
            <w:pPr>
              <w:jc w:val="center"/>
            </w:pPr>
            <w: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BB5B6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AED1A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AD5C24" w14:textId="77777777" w:rsidR="00C64E85" w:rsidRDefault="00C64E85">
            <w:pPr>
              <w:jc w:val="center"/>
            </w:pPr>
          </w:p>
        </w:tc>
      </w:tr>
      <w:tr w:rsidR="00C64E85" w14:paraId="6128D5D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DA0D60" w14:textId="77777777" w:rsidR="00C64E85" w:rsidRDefault="009E487B">
            <w:pPr>
              <w:jc w:val="center"/>
            </w:pPr>
            <w:r>
              <w:t>59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3FCC5B"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8F9D8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9B5D3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532B7F"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B862EF" w14:textId="77777777" w:rsidR="00C64E85" w:rsidRDefault="009E487B">
            <w:pPr>
              <w:jc w:val="center"/>
            </w:pPr>
            <w: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B81C5A"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24850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0F6F2C" w14:textId="77777777" w:rsidR="00C64E85" w:rsidRDefault="00C64E85">
            <w:pPr>
              <w:jc w:val="center"/>
            </w:pPr>
          </w:p>
        </w:tc>
      </w:tr>
      <w:tr w:rsidR="00C64E85" w14:paraId="7F5230A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A0271D" w14:textId="77777777" w:rsidR="00C64E85" w:rsidRDefault="009E487B">
            <w:pPr>
              <w:jc w:val="center"/>
            </w:pPr>
            <w:r>
              <w:t>59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098276"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DEDDA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EB3CF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8DD693"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6D83E4" w14:textId="77777777" w:rsidR="00C64E85" w:rsidRDefault="009E487B">
            <w:pPr>
              <w:jc w:val="center"/>
            </w:pPr>
            <w: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9AE67"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54607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056DCE" w14:textId="77777777" w:rsidR="00C64E85" w:rsidRDefault="00C64E85">
            <w:pPr>
              <w:jc w:val="center"/>
            </w:pPr>
          </w:p>
        </w:tc>
      </w:tr>
      <w:tr w:rsidR="00C64E85" w14:paraId="041C92D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20848E" w14:textId="77777777" w:rsidR="00C64E85" w:rsidRDefault="009E487B">
            <w:pPr>
              <w:jc w:val="center"/>
            </w:pPr>
            <w:r>
              <w:t>60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89FCFF"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BBB26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B9001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5ACA0"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FC658B"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D0633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7BB13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4967B5" w14:textId="77777777" w:rsidR="00C64E85" w:rsidRDefault="00C64E85">
            <w:pPr>
              <w:jc w:val="center"/>
            </w:pPr>
          </w:p>
        </w:tc>
      </w:tr>
      <w:tr w:rsidR="00C64E85" w14:paraId="58AEA6D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397D18" w14:textId="77777777" w:rsidR="00C64E85" w:rsidRDefault="009E487B">
            <w:pPr>
              <w:jc w:val="center"/>
            </w:pPr>
            <w:r>
              <w:t>60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0F6C2"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873FA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2A97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4BF6FE"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4F7A64" w14:textId="77777777" w:rsidR="00C64E85" w:rsidRDefault="009E487B">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1726F9"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3ECD5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93762" w14:textId="77777777" w:rsidR="00C64E85" w:rsidRDefault="00C64E85">
            <w:pPr>
              <w:jc w:val="center"/>
            </w:pPr>
          </w:p>
        </w:tc>
      </w:tr>
      <w:tr w:rsidR="00C64E85" w14:paraId="1BC925B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43D163" w14:textId="77777777" w:rsidR="00C64E85" w:rsidRDefault="009E487B">
            <w:pPr>
              <w:jc w:val="center"/>
            </w:pPr>
            <w:r>
              <w:t>60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C494CA"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8CCA5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3B7E5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69B5EE"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753065" w14:textId="77777777" w:rsidR="00C64E85" w:rsidRDefault="009E487B">
            <w:pPr>
              <w:jc w:val="center"/>
            </w:pPr>
            <w: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CE70BA"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C767D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E75588" w14:textId="77777777" w:rsidR="00C64E85" w:rsidRDefault="00C64E85">
            <w:pPr>
              <w:jc w:val="center"/>
            </w:pPr>
          </w:p>
        </w:tc>
      </w:tr>
      <w:tr w:rsidR="00C64E85" w14:paraId="419D7C7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B79E44" w14:textId="77777777" w:rsidR="00C64E85" w:rsidRDefault="009E487B">
            <w:pPr>
              <w:jc w:val="center"/>
            </w:pPr>
            <w:r>
              <w:t>60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3F5B90"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A87A6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6BB7A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704D8B"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5B8DDC" w14:textId="77777777" w:rsidR="00C64E85" w:rsidRDefault="009E487B">
            <w:pPr>
              <w:jc w:val="center"/>
            </w:pPr>
            <w: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5E0BE2"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FACA9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3A2B57" w14:textId="77777777" w:rsidR="00C64E85" w:rsidRDefault="00C64E85">
            <w:pPr>
              <w:jc w:val="center"/>
            </w:pPr>
          </w:p>
        </w:tc>
      </w:tr>
      <w:tr w:rsidR="00C64E85" w14:paraId="7355B7F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BC2B6E" w14:textId="77777777" w:rsidR="00C64E85" w:rsidRDefault="009E487B">
            <w:pPr>
              <w:jc w:val="center"/>
            </w:pPr>
            <w:r>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DB0B21"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46C79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645E4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808808"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EF6769"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5EEC1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93994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6CF73D" w14:textId="77777777" w:rsidR="00C64E85" w:rsidRDefault="00C64E85">
            <w:pPr>
              <w:jc w:val="center"/>
            </w:pPr>
          </w:p>
        </w:tc>
      </w:tr>
      <w:tr w:rsidR="00C64E85" w14:paraId="1925218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7EC87C" w14:textId="77777777" w:rsidR="00C64E85" w:rsidRDefault="009E487B">
            <w:pPr>
              <w:jc w:val="center"/>
            </w:pPr>
            <w:r>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DE0368"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3575C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3908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FC915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5F9715" w14:textId="77777777" w:rsidR="00C64E85" w:rsidRDefault="009E487B">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33E57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F78C6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D23AC3" w14:textId="77777777" w:rsidR="00C64E85" w:rsidRDefault="00C64E85">
            <w:pPr>
              <w:jc w:val="center"/>
            </w:pPr>
          </w:p>
        </w:tc>
      </w:tr>
      <w:tr w:rsidR="00C64E85" w14:paraId="2993E5F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843E51" w14:textId="77777777" w:rsidR="00C64E85" w:rsidRDefault="009E487B">
            <w:pPr>
              <w:jc w:val="center"/>
            </w:pPr>
            <w:r>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577016"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73BA7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C5ED4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2BB806"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3F76C0" w14:textId="77777777" w:rsidR="00C64E85" w:rsidRDefault="009E487B">
            <w:pPr>
              <w:jc w:val="center"/>
            </w:pPr>
            <w: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BB82E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99F25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F301AB" w14:textId="77777777" w:rsidR="00C64E85" w:rsidRDefault="00C64E85">
            <w:pPr>
              <w:jc w:val="center"/>
            </w:pPr>
          </w:p>
        </w:tc>
      </w:tr>
      <w:tr w:rsidR="00C64E85" w14:paraId="56FCE16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E95340" w14:textId="77777777" w:rsidR="00C64E85" w:rsidRDefault="009E487B">
            <w:pPr>
              <w:jc w:val="center"/>
            </w:pPr>
            <w:r>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2B8C06"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A7B0D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38599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D29B47"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9BB1F4" w14:textId="77777777" w:rsidR="00C64E85" w:rsidRDefault="009E487B">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06E290"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2E912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830252" w14:textId="77777777" w:rsidR="00C64E85" w:rsidRDefault="00C64E85">
            <w:pPr>
              <w:jc w:val="center"/>
            </w:pPr>
          </w:p>
        </w:tc>
      </w:tr>
      <w:tr w:rsidR="00C64E85" w14:paraId="2FBFAA1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5EF4B2" w14:textId="77777777" w:rsidR="00C64E85" w:rsidRDefault="009E487B">
            <w:pPr>
              <w:jc w:val="center"/>
            </w:pPr>
            <w:r>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DE1BD1"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DE01E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FB169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9E707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4CE490" w14:textId="77777777" w:rsidR="00C64E85" w:rsidRDefault="009E487B">
            <w:pPr>
              <w:jc w:val="center"/>
            </w:pPr>
            <w: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E93AA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7C30C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67EB6D" w14:textId="77777777" w:rsidR="00C64E85" w:rsidRDefault="00C64E85">
            <w:pPr>
              <w:jc w:val="center"/>
            </w:pPr>
          </w:p>
        </w:tc>
      </w:tr>
      <w:tr w:rsidR="00C64E85" w14:paraId="69EC520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ECE0A3" w14:textId="77777777" w:rsidR="00C64E85" w:rsidRDefault="009E487B">
            <w:pPr>
              <w:jc w:val="center"/>
            </w:pPr>
            <w:r>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72B478"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21E9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DD174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D3832B"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5BEA2E" w14:textId="77777777" w:rsidR="00C64E85" w:rsidRDefault="009E487B">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33AD38"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89144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DB1CCA" w14:textId="77777777" w:rsidR="00C64E85" w:rsidRDefault="00C64E85">
            <w:pPr>
              <w:jc w:val="center"/>
            </w:pPr>
          </w:p>
        </w:tc>
      </w:tr>
      <w:tr w:rsidR="00C64E85" w14:paraId="720DE3C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142F9D" w14:textId="77777777" w:rsidR="00C64E85" w:rsidRDefault="009E487B">
            <w:pPr>
              <w:jc w:val="center"/>
            </w:pPr>
            <w:r>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7355AD"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AABE2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4E35C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733D43"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01FEDE" w14:textId="77777777" w:rsidR="00C64E85" w:rsidRDefault="009E487B">
            <w:pPr>
              <w:jc w:val="center"/>
            </w:pPr>
            <w: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9B6815"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F4DAE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7D96C5" w14:textId="77777777" w:rsidR="00C64E85" w:rsidRDefault="00C64E85">
            <w:pPr>
              <w:jc w:val="center"/>
            </w:pPr>
          </w:p>
        </w:tc>
      </w:tr>
      <w:tr w:rsidR="00C64E85" w14:paraId="2DCFC61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E80577" w14:textId="77777777" w:rsidR="00C64E85" w:rsidRDefault="009E487B">
            <w:pPr>
              <w:jc w:val="center"/>
            </w:pPr>
            <w:r>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6544F"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7D4FB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68D50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C09548"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2B9FAE" w14:textId="77777777" w:rsidR="00C64E85" w:rsidRDefault="009E487B">
            <w:pPr>
              <w:jc w:val="center"/>
            </w:pPr>
            <w: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99BCB7"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E97E8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A8479B" w14:textId="77777777" w:rsidR="00C64E85" w:rsidRDefault="00C64E85">
            <w:pPr>
              <w:jc w:val="center"/>
            </w:pPr>
          </w:p>
        </w:tc>
      </w:tr>
      <w:tr w:rsidR="00C64E85" w14:paraId="7B4BA33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F071AD" w14:textId="77777777" w:rsidR="00C64E85" w:rsidRDefault="009E487B">
            <w:pPr>
              <w:jc w:val="center"/>
            </w:pPr>
            <w:r>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45A83B"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53A39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B8C97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16286F"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19FF5F" w14:textId="77777777" w:rsidR="00C64E85" w:rsidRDefault="009E487B">
            <w:pPr>
              <w:jc w:val="center"/>
            </w:pPr>
            <w: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669934"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105AD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7A1385" w14:textId="77777777" w:rsidR="00C64E85" w:rsidRDefault="00C64E85">
            <w:pPr>
              <w:jc w:val="center"/>
            </w:pPr>
          </w:p>
        </w:tc>
      </w:tr>
      <w:tr w:rsidR="00C64E85" w14:paraId="1356185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C257C5" w14:textId="77777777" w:rsidR="00C64E85" w:rsidRDefault="009E487B">
            <w:pPr>
              <w:jc w:val="center"/>
            </w:pPr>
            <w:r>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ADD6BC"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3F70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F80CB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0CFEDB"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99F5BF" w14:textId="77777777" w:rsidR="00C64E85" w:rsidRDefault="009E487B">
            <w:pPr>
              <w:jc w:val="center"/>
            </w:pPr>
            <w: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75603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F9619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22CE6E" w14:textId="77777777" w:rsidR="00C64E85" w:rsidRDefault="00C64E85">
            <w:pPr>
              <w:jc w:val="center"/>
            </w:pPr>
          </w:p>
        </w:tc>
      </w:tr>
      <w:tr w:rsidR="00C64E85" w14:paraId="6062220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EFCAC4" w14:textId="77777777" w:rsidR="00C64E85" w:rsidRDefault="009E487B">
            <w:pPr>
              <w:jc w:val="center"/>
            </w:pPr>
            <w:r>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42BE42"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89C9E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12D01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C71A1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41B742" w14:textId="77777777" w:rsidR="00C64E85" w:rsidRDefault="009E487B">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2027F6" w14:textId="77777777" w:rsidR="00C64E85" w:rsidRDefault="009E487B">
            <w:pPr>
              <w:jc w:val="center"/>
            </w:pPr>
            <w:r>
              <w:t>1a</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A9B8B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1F6493" w14:textId="77777777" w:rsidR="00C64E85" w:rsidRDefault="00C64E85">
            <w:pPr>
              <w:jc w:val="center"/>
            </w:pPr>
          </w:p>
        </w:tc>
      </w:tr>
      <w:tr w:rsidR="00C64E85" w14:paraId="21523C9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C17E4E" w14:textId="77777777" w:rsidR="00C64E85" w:rsidRDefault="009E487B">
            <w:pPr>
              <w:jc w:val="center"/>
            </w:pPr>
            <w:r>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173C8C"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A81E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D659D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41DF6E"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2553A1" w14:textId="77777777" w:rsidR="00C64E85" w:rsidRDefault="009E487B">
            <w:pPr>
              <w:jc w:val="center"/>
            </w:pPr>
            <w: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062B11"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AF146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AD819D" w14:textId="77777777" w:rsidR="00C64E85" w:rsidRDefault="00C64E85">
            <w:pPr>
              <w:jc w:val="center"/>
            </w:pPr>
          </w:p>
        </w:tc>
      </w:tr>
      <w:tr w:rsidR="00C64E85" w14:paraId="55C622C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EBAE3E" w14:textId="77777777" w:rsidR="00C64E85" w:rsidRDefault="009E487B">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88799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AE1D8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AFA56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682BD7"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66BA63"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09354A"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4E431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7139E1" w14:textId="77777777" w:rsidR="00C64E85" w:rsidRDefault="00C64E85">
            <w:pPr>
              <w:jc w:val="center"/>
            </w:pPr>
          </w:p>
        </w:tc>
      </w:tr>
      <w:tr w:rsidR="00C64E85" w14:paraId="1E815C6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306B42" w14:textId="77777777" w:rsidR="00C64E85" w:rsidRDefault="009E487B">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8F8357"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AE7B9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C7572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670EBE"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AD62DE" w14:textId="77777777" w:rsidR="00C64E85" w:rsidRDefault="009E487B">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B6C24D"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48F44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D09F70" w14:textId="77777777" w:rsidR="00C64E85" w:rsidRDefault="00C64E85">
            <w:pPr>
              <w:jc w:val="center"/>
            </w:pPr>
          </w:p>
        </w:tc>
      </w:tr>
      <w:tr w:rsidR="00C64E85" w14:paraId="0471564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C20D7E" w14:textId="77777777" w:rsidR="00C64E85" w:rsidRDefault="009E487B">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8C7836"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EC767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8ADFE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BC3479"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35EF74" w14:textId="77777777" w:rsidR="00C64E85" w:rsidRDefault="009E487B">
            <w:pPr>
              <w:jc w:val="center"/>
            </w:pPr>
            <w: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302BC0"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0B534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8654D5" w14:textId="77777777" w:rsidR="00C64E85" w:rsidRDefault="00C64E85">
            <w:pPr>
              <w:jc w:val="center"/>
            </w:pPr>
          </w:p>
        </w:tc>
      </w:tr>
      <w:tr w:rsidR="00C64E85" w14:paraId="3A4DCDA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06E484" w14:textId="77777777" w:rsidR="00C64E85" w:rsidRDefault="009E487B">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795AD2"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9DECF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98FF9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935791"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934996" w14:textId="77777777" w:rsidR="00C64E85" w:rsidRDefault="009E487B">
            <w:pPr>
              <w:jc w:val="center"/>
            </w:pPr>
            <w: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AFF9F"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AD419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BB0F7D" w14:textId="77777777" w:rsidR="00C64E85" w:rsidRDefault="00C64E85">
            <w:pPr>
              <w:jc w:val="center"/>
            </w:pPr>
          </w:p>
        </w:tc>
      </w:tr>
      <w:tr w:rsidR="00C64E85" w14:paraId="3F9F8A4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D7760E" w14:textId="77777777" w:rsidR="00C64E85" w:rsidRDefault="009E487B">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D8D0A0"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C8664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08E86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C8376B"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02DDB7" w14:textId="77777777" w:rsidR="00C64E85" w:rsidRDefault="009E487B">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0060CA"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8DFEC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73C028" w14:textId="77777777" w:rsidR="00C64E85" w:rsidRDefault="00C64E85">
            <w:pPr>
              <w:jc w:val="center"/>
            </w:pPr>
          </w:p>
        </w:tc>
      </w:tr>
      <w:tr w:rsidR="00C64E85" w14:paraId="0DB9E9D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88DE7F" w14:textId="77777777" w:rsidR="00C64E85" w:rsidRDefault="009E487B">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CC8F05"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97875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2FC3E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7AA68A"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53FC7D" w14:textId="77777777" w:rsidR="00C64E85" w:rsidRDefault="009E487B">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0A00B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CADE0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B56394" w14:textId="77777777" w:rsidR="00C64E85" w:rsidRDefault="00C64E85">
            <w:pPr>
              <w:jc w:val="center"/>
            </w:pPr>
          </w:p>
        </w:tc>
      </w:tr>
      <w:tr w:rsidR="00C64E85" w14:paraId="29DF109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4D15CE" w14:textId="77777777" w:rsidR="00C64E85" w:rsidRDefault="009E487B">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4A4FDD"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E6847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747F0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3A1991"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F3AA57" w14:textId="77777777" w:rsidR="00C64E85" w:rsidRDefault="009E487B">
            <w:pPr>
              <w:jc w:val="center"/>
            </w:pPr>
            <w: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DA9D34"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CDA64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721D68" w14:textId="77777777" w:rsidR="00C64E85" w:rsidRDefault="00C64E85">
            <w:pPr>
              <w:jc w:val="center"/>
            </w:pPr>
          </w:p>
        </w:tc>
      </w:tr>
      <w:tr w:rsidR="00C64E85" w14:paraId="1EEF033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8C941F" w14:textId="77777777" w:rsidR="00C64E85" w:rsidRDefault="009E487B">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1B6199"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7BF9A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24878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70316B"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249482" w14:textId="77777777" w:rsidR="00C64E85" w:rsidRDefault="009E487B">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6239B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4DBA8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FA006B" w14:textId="77777777" w:rsidR="00C64E85" w:rsidRDefault="00C64E85">
            <w:pPr>
              <w:jc w:val="center"/>
            </w:pPr>
          </w:p>
        </w:tc>
      </w:tr>
      <w:tr w:rsidR="00C64E85" w14:paraId="0688300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5BB9BC" w14:textId="77777777" w:rsidR="00C64E85" w:rsidRDefault="009E487B">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15031"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9E3B0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4C0DA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B3C46A"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82D1B5" w14:textId="77777777" w:rsidR="00C64E85" w:rsidRDefault="009E487B">
            <w:pPr>
              <w:jc w:val="center"/>
            </w:pPr>
            <w: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B3BB46"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24332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CB97B7" w14:textId="77777777" w:rsidR="00C64E85" w:rsidRDefault="00C64E85">
            <w:pPr>
              <w:jc w:val="center"/>
            </w:pPr>
          </w:p>
        </w:tc>
      </w:tr>
      <w:tr w:rsidR="00C64E85" w14:paraId="4FF5BD2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A67F30" w14:textId="77777777" w:rsidR="00C64E85" w:rsidRDefault="009E487B">
            <w:pPr>
              <w:jc w:val="center"/>
            </w:pPr>
            <w:r>
              <w:t>63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6A32B2"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27C3D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90B52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8316F3"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144A70"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785C38"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76864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0ABCB1" w14:textId="77777777" w:rsidR="00C64E85" w:rsidRDefault="00C64E85">
            <w:pPr>
              <w:jc w:val="center"/>
            </w:pPr>
          </w:p>
        </w:tc>
      </w:tr>
      <w:tr w:rsidR="00C64E85" w14:paraId="566C96F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66358C" w14:textId="77777777" w:rsidR="00C64E85" w:rsidRDefault="009E487B">
            <w:pPr>
              <w:jc w:val="center"/>
            </w:pPr>
            <w:r>
              <w:t>63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20EE0F"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59AA1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DFED4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9DC4D5"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9500A2" w14:textId="77777777" w:rsidR="00C64E85" w:rsidRDefault="009E487B">
            <w:pPr>
              <w:jc w:val="center"/>
            </w:pPr>
            <w: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463E37"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CD850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74DDC5" w14:textId="77777777" w:rsidR="00C64E85" w:rsidRDefault="00C64E85">
            <w:pPr>
              <w:jc w:val="center"/>
            </w:pPr>
          </w:p>
        </w:tc>
      </w:tr>
      <w:tr w:rsidR="00C64E85" w14:paraId="1B13132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E7AD97" w14:textId="77777777" w:rsidR="00C64E85" w:rsidRDefault="009E487B">
            <w:pPr>
              <w:jc w:val="center"/>
            </w:pPr>
            <w:r>
              <w:t>63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FB2E02"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20C66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679EA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3D5816"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69166A" w14:textId="77777777" w:rsidR="00C64E85" w:rsidRDefault="009E487B">
            <w:pPr>
              <w:jc w:val="center"/>
            </w:pPr>
            <w: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8DB2D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1346E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9534AF" w14:textId="77777777" w:rsidR="00C64E85" w:rsidRDefault="00C64E85">
            <w:pPr>
              <w:jc w:val="center"/>
            </w:pPr>
          </w:p>
        </w:tc>
      </w:tr>
      <w:tr w:rsidR="00C64E85" w14:paraId="7146D40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D1FF67" w14:textId="77777777" w:rsidR="00C64E85" w:rsidRDefault="009E487B">
            <w:pPr>
              <w:jc w:val="center"/>
            </w:pPr>
            <w:r>
              <w:t>63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3FFC85"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C7359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5F88F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1664E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294DA7" w14:textId="77777777" w:rsidR="00C64E85" w:rsidRDefault="009E487B">
            <w:pPr>
              <w:jc w:val="center"/>
            </w:pPr>
            <w: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94DCCF"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E79C3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608122" w14:textId="77777777" w:rsidR="00C64E85" w:rsidRDefault="00C64E85">
            <w:pPr>
              <w:jc w:val="center"/>
            </w:pPr>
          </w:p>
        </w:tc>
      </w:tr>
      <w:tr w:rsidR="00C64E85" w14:paraId="21D8482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423411" w14:textId="77777777" w:rsidR="00C64E85" w:rsidRDefault="009E487B">
            <w:pPr>
              <w:jc w:val="center"/>
            </w:pPr>
            <w:r>
              <w:t>63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D44A51"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33CC9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3D459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A30E7D"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6FB571" w14:textId="77777777" w:rsidR="00C64E85" w:rsidRDefault="009E487B">
            <w:pPr>
              <w:jc w:val="center"/>
            </w:pPr>
            <w: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907655"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18834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702F6E" w14:textId="77777777" w:rsidR="00C64E85" w:rsidRDefault="00C64E85">
            <w:pPr>
              <w:jc w:val="center"/>
            </w:pPr>
          </w:p>
        </w:tc>
      </w:tr>
      <w:tr w:rsidR="00C64E85" w14:paraId="64AFE34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540A89" w14:textId="77777777" w:rsidR="00C64E85" w:rsidRDefault="009E487B">
            <w:pPr>
              <w:jc w:val="center"/>
            </w:pPr>
            <w:r>
              <w:t>64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24D681"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45D73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5D97A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90CFD8"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825EF2"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813CB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02E0F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7C5AB0" w14:textId="77777777" w:rsidR="00C64E85" w:rsidRDefault="00C64E85">
            <w:pPr>
              <w:jc w:val="center"/>
            </w:pPr>
          </w:p>
        </w:tc>
      </w:tr>
      <w:tr w:rsidR="00C64E85" w14:paraId="27E3209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B03194" w14:textId="77777777" w:rsidR="00C64E85" w:rsidRDefault="009E487B">
            <w:pPr>
              <w:jc w:val="center"/>
            </w:pPr>
            <w:r>
              <w:t>64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6AD97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25E79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31CC7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7DD7F6"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D2ACF8" w14:textId="77777777" w:rsidR="00C64E85" w:rsidRDefault="009E487B">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426D33"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6425D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0C09DC" w14:textId="77777777" w:rsidR="00C64E85" w:rsidRDefault="00C64E85">
            <w:pPr>
              <w:jc w:val="center"/>
            </w:pPr>
          </w:p>
        </w:tc>
      </w:tr>
      <w:tr w:rsidR="00C64E85" w14:paraId="46121CF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659792" w14:textId="77777777" w:rsidR="00C64E85" w:rsidRDefault="009E487B">
            <w:pPr>
              <w:jc w:val="center"/>
            </w:pPr>
            <w:r>
              <w:t>64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7492A9"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2B0FF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108E3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2D7847"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6C0599" w14:textId="77777777" w:rsidR="00C64E85" w:rsidRDefault="009E487B">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1F9533"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AB9E7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EB2C5F" w14:textId="77777777" w:rsidR="00C64E85" w:rsidRDefault="00C64E85">
            <w:pPr>
              <w:jc w:val="center"/>
            </w:pPr>
          </w:p>
        </w:tc>
      </w:tr>
      <w:tr w:rsidR="00C64E85" w14:paraId="03C9E18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EF0601" w14:textId="77777777" w:rsidR="00C64E85" w:rsidRDefault="009E487B">
            <w:pPr>
              <w:jc w:val="center"/>
            </w:pPr>
            <w:r>
              <w:t>65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C62403"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60642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EEF69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76271C"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C768D7"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0DC9C2"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02068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C0FD80" w14:textId="77777777" w:rsidR="00C64E85" w:rsidRDefault="00C64E85">
            <w:pPr>
              <w:jc w:val="center"/>
            </w:pPr>
          </w:p>
        </w:tc>
      </w:tr>
      <w:tr w:rsidR="00C64E85" w14:paraId="680A86D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DDE390" w14:textId="77777777" w:rsidR="00C64E85" w:rsidRDefault="009E487B">
            <w:pPr>
              <w:jc w:val="center"/>
            </w:pPr>
            <w:r>
              <w:t>65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6FFE41"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79CFA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20949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F1F537"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59494C" w14:textId="77777777" w:rsidR="00C64E85" w:rsidRDefault="009E487B">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5DDCAD"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E79A3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2E5E6" w14:textId="77777777" w:rsidR="00C64E85" w:rsidRDefault="00C64E85">
            <w:pPr>
              <w:jc w:val="center"/>
            </w:pPr>
          </w:p>
        </w:tc>
      </w:tr>
      <w:tr w:rsidR="00C64E85" w14:paraId="259AE8E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E2C6BB" w14:textId="77777777" w:rsidR="00C64E85" w:rsidRDefault="009E487B">
            <w:pPr>
              <w:jc w:val="center"/>
            </w:pPr>
            <w:r>
              <w:t>65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EEE6B9"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162B8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91090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1323DC"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53871C" w14:textId="77777777" w:rsidR="00C64E85" w:rsidRDefault="009E487B">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73355B"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D2CB6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D15AF3" w14:textId="77777777" w:rsidR="00C64E85" w:rsidRDefault="00C64E85">
            <w:pPr>
              <w:jc w:val="center"/>
            </w:pPr>
          </w:p>
        </w:tc>
      </w:tr>
      <w:tr w:rsidR="00C64E85" w14:paraId="0153861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E6C555" w14:textId="77777777" w:rsidR="00C64E85" w:rsidRDefault="009E487B">
            <w:pPr>
              <w:jc w:val="center"/>
            </w:pPr>
            <w:r>
              <w:t>65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2D23AC"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BE568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093E3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A5D73F"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3F55FD" w14:textId="77777777" w:rsidR="00C64E85" w:rsidRDefault="009E487B">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D2BD68"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B8E0E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97BDA7" w14:textId="77777777" w:rsidR="00C64E85" w:rsidRDefault="00C64E85">
            <w:pPr>
              <w:jc w:val="center"/>
            </w:pPr>
          </w:p>
        </w:tc>
      </w:tr>
      <w:tr w:rsidR="00C64E85" w14:paraId="2DE0CBF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4AD7D8" w14:textId="77777777" w:rsidR="00C64E85" w:rsidRDefault="009E487B">
            <w:pPr>
              <w:jc w:val="center"/>
            </w:pPr>
            <w:r>
              <w:t>65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776F9"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AC1D6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F1B8D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4BD1B7"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B91E44" w14:textId="77777777" w:rsidR="00C64E85" w:rsidRDefault="009E487B">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CAE6CD"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0526F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B54339" w14:textId="77777777" w:rsidR="00C64E85" w:rsidRDefault="00C64E85">
            <w:pPr>
              <w:jc w:val="center"/>
            </w:pPr>
          </w:p>
        </w:tc>
      </w:tr>
      <w:tr w:rsidR="00C64E85" w14:paraId="3F9AD8A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D3F5C" w14:textId="77777777" w:rsidR="00C64E85" w:rsidRDefault="009E487B">
            <w:pPr>
              <w:jc w:val="center"/>
            </w:pPr>
            <w:r>
              <w:t>65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47F98"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4FB58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39E3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0950DC"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70008F" w14:textId="77777777" w:rsidR="00C64E85" w:rsidRDefault="009E487B">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D2325C"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E2C70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FABFBF" w14:textId="77777777" w:rsidR="00C64E85" w:rsidRDefault="00C64E85">
            <w:pPr>
              <w:jc w:val="center"/>
            </w:pPr>
          </w:p>
        </w:tc>
      </w:tr>
      <w:tr w:rsidR="00C64E85" w14:paraId="5101FC5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7574F3" w14:textId="77777777" w:rsidR="00C64E85" w:rsidRDefault="009E487B">
            <w:pPr>
              <w:jc w:val="center"/>
            </w:pPr>
            <w:r>
              <w:t>66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146DA9"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BFCF0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750E5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B3E331"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1FA27F"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A9B7D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FF1E9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45F62E" w14:textId="77777777" w:rsidR="00C64E85" w:rsidRDefault="00C64E85">
            <w:pPr>
              <w:jc w:val="center"/>
            </w:pPr>
          </w:p>
        </w:tc>
      </w:tr>
      <w:tr w:rsidR="00C64E85" w14:paraId="3C138B5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3A1682" w14:textId="77777777" w:rsidR="00C64E85" w:rsidRDefault="009E487B">
            <w:pPr>
              <w:jc w:val="center"/>
            </w:pPr>
            <w:r>
              <w:t>66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7E4A9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00B37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F1949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DDBC0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82E5E2" w14:textId="77777777" w:rsidR="00C64E85" w:rsidRDefault="009E487B">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B9CF77"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58E33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10BC46" w14:textId="77777777" w:rsidR="00C64E85" w:rsidRDefault="00C64E85">
            <w:pPr>
              <w:jc w:val="center"/>
            </w:pPr>
          </w:p>
        </w:tc>
      </w:tr>
      <w:tr w:rsidR="00C64E85" w14:paraId="7DF121F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D668FE" w14:textId="77777777" w:rsidR="00C64E85" w:rsidRDefault="009E487B">
            <w:pPr>
              <w:jc w:val="center"/>
            </w:pPr>
            <w:r>
              <w:t>66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86BBEE"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E4634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C0FE5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E968BB"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6398B6" w14:textId="77777777" w:rsidR="00C64E85" w:rsidRDefault="009E487B">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E66298"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61516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7C19A8" w14:textId="77777777" w:rsidR="00C64E85" w:rsidRDefault="00C64E85">
            <w:pPr>
              <w:jc w:val="center"/>
            </w:pPr>
          </w:p>
        </w:tc>
      </w:tr>
      <w:tr w:rsidR="00C64E85" w14:paraId="07A790E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AFE136" w14:textId="77777777" w:rsidR="00C64E85" w:rsidRDefault="009E487B">
            <w:pPr>
              <w:jc w:val="center"/>
            </w:pPr>
            <w:r>
              <w:t>66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5F932F"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9E3F4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ED578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440215"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1094E8" w14:textId="77777777" w:rsidR="00C64E85" w:rsidRDefault="009E487B">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2D4161"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32007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47D448" w14:textId="77777777" w:rsidR="00C64E85" w:rsidRDefault="00C64E85">
            <w:pPr>
              <w:jc w:val="center"/>
            </w:pPr>
          </w:p>
        </w:tc>
      </w:tr>
      <w:tr w:rsidR="00C64E85" w14:paraId="4BE56C7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6F5B24" w14:textId="77777777" w:rsidR="00C64E85" w:rsidRDefault="009E487B">
            <w:pPr>
              <w:jc w:val="center"/>
            </w:pPr>
            <w:r>
              <w:t>66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0850C4"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0F3D2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A8F13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3B40F8"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385073" w14:textId="77777777" w:rsidR="00C64E85" w:rsidRDefault="009E487B">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7303E6"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696A4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1E9921" w14:textId="77777777" w:rsidR="00C64E85" w:rsidRDefault="00C64E85">
            <w:pPr>
              <w:jc w:val="center"/>
            </w:pPr>
          </w:p>
        </w:tc>
      </w:tr>
      <w:tr w:rsidR="00C64E85" w14:paraId="79ACE1E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7E02A4" w14:textId="77777777" w:rsidR="00C64E85" w:rsidRDefault="009E487B">
            <w:pPr>
              <w:jc w:val="center"/>
            </w:pPr>
            <w:r>
              <w:t>66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383461"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3E4F2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700E0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D7ABA5"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E07EC8" w14:textId="77777777" w:rsidR="00C64E85" w:rsidRDefault="009E487B">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6C8E15"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9383C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38CC9" w14:textId="77777777" w:rsidR="00C64E85" w:rsidRDefault="00C64E85">
            <w:pPr>
              <w:jc w:val="center"/>
            </w:pPr>
          </w:p>
        </w:tc>
      </w:tr>
      <w:tr w:rsidR="00C64E85" w14:paraId="6929990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62F717" w14:textId="77777777" w:rsidR="00C64E85" w:rsidRDefault="009E487B">
            <w:pPr>
              <w:jc w:val="center"/>
            </w:pPr>
            <w:r>
              <w:t>66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AE1296"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0BC74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E7DC6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FE784A"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597CD0" w14:textId="77777777" w:rsidR="00C64E85" w:rsidRDefault="009E487B">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15E771"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5CB68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29EF9" w14:textId="77777777" w:rsidR="00C64E85" w:rsidRDefault="00C64E85">
            <w:pPr>
              <w:jc w:val="center"/>
            </w:pPr>
          </w:p>
        </w:tc>
      </w:tr>
      <w:tr w:rsidR="00C64E85" w14:paraId="7464655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E1D626" w14:textId="77777777" w:rsidR="00C64E85" w:rsidRDefault="009E487B">
            <w:pPr>
              <w:jc w:val="center"/>
            </w:pPr>
            <w:r>
              <w:t>66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E159C1"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3D14F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59DEA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BFC33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B05226" w14:textId="77777777" w:rsidR="00C64E85" w:rsidRDefault="009E487B">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4C2E61"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9C306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F8DDDD" w14:textId="77777777" w:rsidR="00C64E85" w:rsidRDefault="00C64E85">
            <w:pPr>
              <w:jc w:val="center"/>
            </w:pPr>
          </w:p>
        </w:tc>
      </w:tr>
      <w:tr w:rsidR="00C64E85" w14:paraId="2F73710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8F9BD5" w14:textId="77777777" w:rsidR="00C64E85" w:rsidRDefault="009E487B">
            <w:pPr>
              <w:jc w:val="center"/>
            </w:pPr>
            <w:r>
              <w:t>67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A1845"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61B30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1E1AF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FC62A6"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613EA4"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ACE63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09384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C1DE21" w14:textId="77777777" w:rsidR="00C64E85" w:rsidRDefault="00C64E85">
            <w:pPr>
              <w:jc w:val="center"/>
            </w:pPr>
          </w:p>
        </w:tc>
      </w:tr>
      <w:tr w:rsidR="00C64E85" w14:paraId="70D3BDA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C3051B" w14:textId="77777777" w:rsidR="00C64E85" w:rsidRDefault="009E487B">
            <w:pPr>
              <w:jc w:val="center"/>
            </w:pPr>
            <w:r>
              <w:t>67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A7E388"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D0A2A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FD077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13FA16"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6DC4A7" w14:textId="77777777" w:rsidR="00C64E85" w:rsidRDefault="009E487B">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E3062"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32E0C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E68045" w14:textId="77777777" w:rsidR="00C64E85" w:rsidRDefault="00C64E85">
            <w:pPr>
              <w:jc w:val="center"/>
            </w:pPr>
          </w:p>
        </w:tc>
      </w:tr>
      <w:tr w:rsidR="00C64E85" w14:paraId="139F9B8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1F2FF9" w14:textId="77777777" w:rsidR="00C64E85" w:rsidRDefault="009E487B">
            <w:pPr>
              <w:jc w:val="center"/>
            </w:pPr>
            <w:r>
              <w:t>67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800C71"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6A329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2418F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DF49A0"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83CF2" w14:textId="77777777" w:rsidR="00C64E85" w:rsidRDefault="009E487B">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E6BDC5"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0B1A33" w14:textId="77777777" w:rsidR="00C64E85" w:rsidRDefault="009E487B">
            <w:pPr>
              <w:jc w:val="cente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F900C7" w14:textId="77777777" w:rsidR="00C64E85" w:rsidRDefault="00C64E85">
            <w:pPr>
              <w:jc w:val="center"/>
            </w:pPr>
          </w:p>
        </w:tc>
      </w:tr>
      <w:tr w:rsidR="00C64E85" w14:paraId="483DA85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1D42BB" w14:textId="77777777" w:rsidR="00C64E85" w:rsidRDefault="009E487B">
            <w:pPr>
              <w:jc w:val="center"/>
            </w:pPr>
            <w:r>
              <w:t>67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95F9D8"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9E9B5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B9A06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4BAD25"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3E257B" w14:textId="77777777" w:rsidR="00C64E85" w:rsidRDefault="009E487B">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30ACA3"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5BB199" w14:textId="77777777" w:rsidR="00C64E85" w:rsidRDefault="009E487B">
            <w:pPr>
              <w:jc w:val="cente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B8FFE5" w14:textId="77777777" w:rsidR="00C64E85" w:rsidRDefault="00C64E85">
            <w:pPr>
              <w:jc w:val="center"/>
            </w:pPr>
          </w:p>
        </w:tc>
      </w:tr>
      <w:tr w:rsidR="00C64E85" w14:paraId="306413C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6FFBA2" w14:textId="77777777" w:rsidR="00C64E85" w:rsidRDefault="009E487B">
            <w:pPr>
              <w:jc w:val="center"/>
            </w:pPr>
            <w:r>
              <w:t>67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152A26"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FEEBC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A79C1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1BE8AE"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BA629B" w14:textId="77777777" w:rsidR="00C64E85" w:rsidRDefault="009E487B">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65B6D7"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242A8D" w14:textId="77777777" w:rsidR="00C64E85" w:rsidRDefault="009E487B">
            <w:pPr>
              <w:jc w:val="cente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8131E7" w14:textId="77777777" w:rsidR="00C64E85" w:rsidRDefault="00C64E85">
            <w:pPr>
              <w:jc w:val="center"/>
            </w:pPr>
          </w:p>
        </w:tc>
      </w:tr>
      <w:tr w:rsidR="00C64E85" w14:paraId="0770854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6ACBB" w14:textId="77777777" w:rsidR="00C64E85" w:rsidRDefault="009E487B">
            <w:pPr>
              <w:jc w:val="center"/>
            </w:pPr>
            <w:r>
              <w:t>67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2D3EB3"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CB3EC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344BC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4B27DE"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455A0C" w14:textId="77777777" w:rsidR="00C64E85" w:rsidRDefault="009E487B">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9C5580"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88F2DB" w14:textId="77777777" w:rsidR="00C64E85" w:rsidRDefault="009E487B">
            <w:pPr>
              <w:jc w:val="cente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D98FDA" w14:textId="77777777" w:rsidR="00C64E85" w:rsidRDefault="00C64E85">
            <w:pPr>
              <w:jc w:val="center"/>
            </w:pPr>
          </w:p>
        </w:tc>
      </w:tr>
      <w:tr w:rsidR="00C64E85" w14:paraId="5CD64DF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B68C0E" w14:textId="77777777" w:rsidR="00C64E85" w:rsidRDefault="009E487B">
            <w:pPr>
              <w:jc w:val="center"/>
            </w:pPr>
            <w:r>
              <w:t>67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27A797"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550FA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46EC5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E66C26"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CFC8C5" w14:textId="77777777" w:rsidR="00C64E85" w:rsidRDefault="009E487B">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55F4A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9852C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ACBCDD" w14:textId="77777777" w:rsidR="00C64E85" w:rsidRDefault="00C64E85">
            <w:pPr>
              <w:jc w:val="center"/>
            </w:pPr>
          </w:p>
        </w:tc>
      </w:tr>
      <w:tr w:rsidR="00C64E85" w14:paraId="7D2DC0B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78E082" w14:textId="77777777" w:rsidR="00C64E85" w:rsidRDefault="009E487B">
            <w:pPr>
              <w:jc w:val="center"/>
            </w:pPr>
            <w:r>
              <w:t>68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49996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8F6E9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91A29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16721D"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24896B"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B8A145"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0F8DE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C4062C" w14:textId="77777777" w:rsidR="00C64E85" w:rsidRDefault="00C64E85">
            <w:pPr>
              <w:jc w:val="center"/>
            </w:pPr>
          </w:p>
        </w:tc>
      </w:tr>
      <w:tr w:rsidR="00C64E85" w14:paraId="0EC1A8E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471A8C" w14:textId="77777777" w:rsidR="00C64E85" w:rsidRDefault="009E487B">
            <w:pPr>
              <w:jc w:val="center"/>
            </w:pPr>
            <w:r>
              <w:t>68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D2669E" w14:textId="77777777" w:rsidR="00C64E85" w:rsidRDefault="009E487B">
            <w:pPr>
              <w:jc w:val="center"/>
            </w:pPr>
            <w: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B79B9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D96BD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0AEB7A"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F86F07" w14:textId="77777777" w:rsidR="00C64E85" w:rsidRDefault="009E487B">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C832D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54218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96F854" w14:textId="77777777" w:rsidR="00C64E85" w:rsidRDefault="00C64E85">
            <w:pPr>
              <w:jc w:val="center"/>
            </w:pPr>
          </w:p>
        </w:tc>
      </w:tr>
      <w:tr w:rsidR="00C64E85" w14:paraId="16877DD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78649B" w14:textId="77777777" w:rsidR="00C64E85" w:rsidRDefault="009E487B">
            <w:pPr>
              <w:jc w:val="center"/>
            </w:pPr>
            <w:r>
              <w:t>69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B84FDF"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DCF56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BE5C2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E172A6"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F80C2A"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F79A7F"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EEE1E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5D976F" w14:textId="77777777" w:rsidR="00C64E85" w:rsidRDefault="00C64E85">
            <w:pPr>
              <w:jc w:val="center"/>
            </w:pPr>
          </w:p>
        </w:tc>
      </w:tr>
      <w:tr w:rsidR="00C64E85" w14:paraId="750D270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F2F545" w14:textId="77777777" w:rsidR="00C64E85" w:rsidRDefault="009E487B">
            <w:pPr>
              <w:jc w:val="center"/>
            </w:pPr>
            <w:r>
              <w:t>70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B84E4E"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A0D1F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A2C89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F631FA"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E83DF3"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9D967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A2A24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3792F2" w14:textId="77777777" w:rsidR="00C64E85" w:rsidRDefault="00C64E85">
            <w:pPr>
              <w:jc w:val="center"/>
            </w:pPr>
          </w:p>
        </w:tc>
      </w:tr>
      <w:tr w:rsidR="00C64E85" w14:paraId="41E825B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9E2A15" w14:textId="77777777" w:rsidR="00C64E85" w:rsidRDefault="009E487B">
            <w:pPr>
              <w:jc w:val="center"/>
            </w:pPr>
            <w:r>
              <w:t>71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C11D81"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95A85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68009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EAE19E"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DE388C" w14:textId="77777777" w:rsidR="00C64E85" w:rsidRDefault="009E487B">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2C3E01"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53A2F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A018E7" w14:textId="77777777" w:rsidR="00C64E85" w:rsidRDefault="00C64E85">
            <w:pPr>
              <w:jc w:val="center"/>
            </w:pPr>
          </w:p>
        </w:tc>
      </w:tr>
      <w:tr w:rsidR="00C64E85" w14:paraId="4B938B2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FBC87B" w14:textId="77777777" w:rsidR="00C64E85" w:rsidRDefault="009E487B">
            <w:pPr>
              <w:jc w:val="center"/>
            </w:pPr>
            <w:r>
              <w:t>72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46D8D9"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F9BF3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29B5A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2A1671"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ABBA00"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0B80BF"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6E4D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961AEB" w14:textId="77777777" w:rsidR="00C64E85" w:rsidRDefault="00C64E85">
            <w:pPr>
              <w:jc w:val="center"/>
            </w:pPr>
          </w:p>
        </w:tc>
      </w:tr>
      <w:tr w:rsidR="00C64E85" w14:paraId="3C599FC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4E4995" w14:textId="77777777" w:rsidR="00C64E85" w:rsidRDefault="009E487B">
            <w:pPr>
              <w:jc w:val="center"/>
            </w:pPr>
            <w:r>
              <w:t>72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69C0F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D2DB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7042E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C2E42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B725A6" w14:textId="77777777" w:rsidR="00C64E85" w:rsidRDefault="009E487B">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2C32B7"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A24F0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BF84E2" w14:textId="77777777" w:rsidR="00C64E85" w:rsidRDefault="00C64E85">
            <w:pPr>
              <w:jc w:val="center"/>
            </w:pPr>
          </w:p>
        </w:tc>
      </w:tr>
      <w:tr w:rsidR="00C64E85" w14:paraId="13A6435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54632C" w14:textId="77777777" w:rsidR="00C64E85" w:rsidRDefault="009E487B">
            <w:pPr>
              <w:jc w:val="center"/>
            </w:pPr>
            <w:r>
              <w:t>72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6D77D0"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9A1E7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8F5BA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BCC859"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5EE9A1" w14:textId="77777777" w:rsidR="00C64E85" w:rsidRDefault="009E487B">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35A385"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CF23F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A2D3DB" w14:textId="77777777" w:rsidR="00C64E85" w:rsidRDefault="00C64E85">
            <w:pPr>
              <w:jc w:val="center"/>
            </w:pPr>
          </w:p>
        </w:tc>
      </w:tr>
      <w:tr w:rsidR="00C64E85" w14:paraId="63A7755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721EB8" w14:textId="77777777" w:rsidR="00C64E85" w:rsidRDefault="009E487B">
            <w:pPr>
              <w:jc w:val="center"/>
            </w:pPr>
            <w:r>
              <w:t>72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1168EF"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F38ED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B84E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E57D1C"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FD7F34" w14:textId="77777777" w:rsidR="00C64E85" w:rsidRDefault="009E487B">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05B42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DDE45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8E783C" w14:textId="77777777" w:rsidR="00C64E85" w:rsidRDefault="00C64E85">
            <w:pPr>
              <w:jc w:val="center"/>
            </w:pPr>
          </w:p>
        </w:tc>
      </w:tr>
      <w:tr w:rsidR="00C64E85" w14:paraId="1C4E3A2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4D080F" w14:textId="77777777" w:rsidR="00C64E85" w:rsidRDefault="009E487B">
            <w:pPr>
              <w:jc w:val="center"/>
            </w:pPr>
            <w:r>
              <w:t>73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3AFA8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AA913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90F7D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7FDFCC"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B96AE7"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46F8EE"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C8BA9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AA5366" w14:textId="77777777" w:rsidR="00C64E85" w:rsidRDefault="00C64E85">
            <w:pPr>
              <w:jc w:val="center"/>
            </w:pPr>
          </w:p>
        </w:tc>
      </w:tr>
      <w:tr w:rsidR="00C64E85" w14:paraId="700B035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1A0307" w14:textId="77777777" w:rsidR="00C64E85" w:rsidRDefault="009E487B">
            <w:pPr>
              <w:jc w:val="center"/>
            </w:pPr>
            <w:r>
              <w:t>74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F2C5A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94CA7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29288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05106D"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53D46E"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094798"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0C5E9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94E466" w14:textId="77777777" w:rsidR="00C64E85" w:rsidRDefault="00C64E85">
            <w:pPr>
              <w:jc w:val="center"/>
            </w:pPr>
          </w:p>
        </w:tc>
      </w:tr>
      <w:tr w:rsidR="00C64E85" w14:paraId="523677E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8BAB64" w14:textId="77777777" w:rsidR="00C64E85" w:rsidRDefault="009E487B">
            <w:pPr>
              <w:jc w:val="center"/>
            </w:pPr>
            <w:r>
              <w:t>74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3B2187"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81F7C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0C89C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0E7F8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3EDE32"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DEE5B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1FE7F0" w14:textId="77777777" w:rsidR="00C64E85" w:rsidRDefault="009E487B">
            <w:pPr>
              <w:jc w:val="cente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11B415" w14:textId="77777777" w:rsidR="00C64E85" w:rsidRDefault="00C64E85">
            <w:pPr>
              <w:jc w:val="center"/>
            </w:pPr>
          </w:p>
        </w:tc>
      </w:tr>
      <w:tr w:rsidR="00C64E85" w14:paraId="48A5539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A380F7" w14:textId="77777777" w:rsidR="00C64E85" w:rsidRDefault="009E487B">
            <w:pPr>
              <w:jc w:val="center"/>
            </w:pPr>
            <w:r>
              <w:t>74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972A3F"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3C744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46776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5F848F"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6D2921"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CFC641"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F5A1C7" w14:textId="77777777" w:rsidR="00C64E85" w:rsidRDefault="009E487B">
            <w:pPr>
              <w:jc w:val="cente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4C13ED" w14:textId="77777777" w:rsidR="00C64E85" w:rsidRDefault="00C64E85">
            <w:pPr>
              <w:jc w:val="center"/>
            </w:pPr>
          </w:p>
        </w:tc>
      </w:tr>
      <w:tr w:rsidR="00C64E85" w14:paraId="299D131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85E397" w14:textId="77777777" w:rsidR="00C64E85" w:rsidRDefault="009E487B">
            <w:pPr>
              <w:jc w:val="center"/>
            </w:pPr>
            <w:r>
              <w:t>74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78CFC0"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C6E5E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6F5B3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0BF818"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398EC2"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65A61"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661408" w14:textId="77777777" w:rsidR="00C64E85" w:rsidRDefault="009E487B">
            <w:pPr>
              <w:jc w:val="cente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1B33C0" w14:textId="77777777" w:rsidR="00C64E85" w:rsidRDefault="00C64E85">
            <w:pPr>
              <w:jc w:val="center"/>
            </w:pPr>
          </w:p>
        </w:tc>
      </w:tr>
      <w:tr w:rsidR="00C64E85" w14:paraId="6CA1511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2E228" w14:textId="77777777" w:rsidR="00C64E85" w:rsidRDefault="009E487B">
            <w:pPr>
              <w:jc w:val="center"/>
            </w:pPr>
            <w:r>
              <w:t>74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DAC8DC"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587FD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2CD50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F59F32"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E934B4"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97BAAC"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E15E28" w14:textId="77777777" w:rsidR="00C64E85" w:rsidRDefault="009E487B">
            <w:pPr>
              <w:jc w:val="center"/>
            </w:pPr>
            <w:r>
              <w:t>d</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E6002C" w14:textId="77777777" w:rsidR="00C64E85" w:rsidRDefault="00C64E85">
            <w:pPr>
              <w:jc w:val="center"/>
            </w:pPr>
          </w:p>
        </w:tc>
      </w:tr>
      <w:tr w:rsidR="00C64E85" w14:paraId="41E7197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B055D8" w14:textId="77777777" w:rsidR="00C64E85" w:rsidRDefault="009E487B">
            <w:pPr>
              <w:jc w:val="center"/>
            </w:pPr>
            <w:r>
              <w:t>75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D9F06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E843F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84E69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8F636E"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E669B9"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72B439"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78DCA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B4D1F2" w14:textId="77777777" w:rsidR="00C64E85" w:rsidRDefault="00C64E85">
            <w:pPr>
              <w:jc w:val="center"/>
            </w:pPr>
          </w:p>
        </w:tc>
      </w:tr>
      <w:tr w:rsidR="00C64E85" w14:paraId="10840C3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C7C670" w14:textId="77777777" w:rsidR="00C64E85" w:rsidRDefault="009E487B">
            <w:pPr>
              <w:jc w:val="center"/>
            </w:pPr>
            <w:r>
              <w:t>75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148DFA"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97A11D" w14:textId="77777777" w:rsidR="00C64E85" w:rsidRDefault="009E487B">
            <w:pPr>
              <w:jc w:val="center"/>
            </w:pPr>
            <w:r>
              <w:t>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0CA19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9FDF58"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8035D" w14:textId="77777777" w:rsidR="00C64E85" w:rsidRDefault="009E487B">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B6032A"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A4502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A4BA17" w14:textId="77777777" w:rsidR="00C64E85" w:rsidRDefault="00C64E85">
            <w:pPr>
              <w:jc w:val="center"/>
            </w:pPr>
          </w:p>
        </w:tc>
      </w:tr>
      <w:tr w:rsidR="00C64E85" w14:paraId="5B2124A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D4E681" w14:textId="77777777" w:rsidR="00C64E85" w:rsidRDefault="009E487B">
            <w:pPr>
              <w:jc w:val="center"/>
            </w:pPr>
            <w:r>
              <w:t>75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9BC4DE"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DC68F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B3B04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EB137"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618860" w14:textId="77777777" w:rsidR="00C64E85" w:rsidRDefault="009E487B">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B99090"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EB94F1" w14:textId="77777777" w:rsidR="00C64E85" w:rsidRDefault="009E487B">
            <w:pPr>
              <w:jc w:val="cente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BDB6F7" w14:textId="77777777" w:rsidR="00C64E85" w:rsidRDefault="00C64E85">
            <w:pPr>
              <w:jc w:val="center"/>
            </w:pPr>
          </w:p>
        </w:tc>
      </w:tr>
      <w:tr w:rsidR="00C64E85" w14:paraId="566C638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871AEB" w14:textId="77777777" w:rsidR="00C64E85" w:rsidRDefault="009E487B">
            <w:pPr>
              <w:jc w:val="center"/>
            </w:pPr>
            <w:r>
              <w:t>75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206876"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544E7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52C54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682345"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1DD10E" w14:textId="77777777" w:rsidR="00C64E85" w:rsidRDefault="009E487B">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E9C866"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B9C16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3C754A" w14:textId="77777777" w:rsidR="00C64E85" w:rsidRDefault="00C64E85">
            <w:pPr>
              <w:jc w:val="center"/>
            </w:pPr>
          </w:p>
        </w:tc>
      </w:tr>
      <w:tr w:rsidR="00C64E85" w14:paraId="1305944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345053" w14:textId="77777777" w:rsidR="00C64E85" w:rsidRDefault="009E487B">
            <w:pPr>
              <w:jc w:val="center"/>
            </w:pPr>
            <w:r>
              <w:t>75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FA3ECB"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47C5E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7F94F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83B3F5"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9B961E" w14:textId="77777777" w:rsidR="00C64E85" w:rsidRDefault="009E487B">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DAEE1D"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EDB9FC" w14:textId="77777777" w:rsidR="00C64E85" w:rsidRDefault="009E487B">
            <w:pPr>
              <w:jc w:val="cente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04BE4F" w14:textId="77777777" w:rsidR="00C64E85" w:rsidRDefault="00C64E85">
            <w:pPr>
              <w:jc w:val="center"/>
            </w:pPr>
          </w:p>
        </w:tc>
      </w:tr>
      <w:tr w:rsidR="00C64E85" w14:paraId="238643A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6F8E8" w14:textId="77777777" w:rsidR="00C64E85" w:rsidRDefault="009E487B">
            <w:pPr>
              <w:jc w:val="center"/>
            </w:pPr>
            <w:r>
              <w:t>76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57B932"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686FA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8F63B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F1DA86"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58F523"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C10ADF"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CAC79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5860CC" w14:textId="77777777" w:rsidR="00C64E85" w:rsidRDefault="00C64E85">
            <w:pPr>
              <w:jc w:val="center"/>
            </w:pPr>
          </w:p>
        </w:tc>
      </w:tr>
      <w:tr w:rsidR="00C64E85" w14:paraId="61A3872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DD694D" w14:textId="77777777" w:rsidR="00C64E85" w:rsidRDefault="009E487B">
            <w:pPr>
              <w:jc w:val="center"/>
            </w:pPr>
            <w:r>
              <w:t>76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1DABCD"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4C8F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AF72F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D96A03"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C4B31E" w14:textId="77777777" w:rsidR="00C64E85" w:rsidRDefault="009E487B">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188624"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DED51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A1AE2A" w14:textId="77777777" w:rsidR="00C64E85" w:rsidRDefault="00C64E85">
            <w:pPr>
              <w:jc w:val="center"/>
            </w:pPr>
          </w:p>
        </w:tc>
      </w:tr>
      <w:tr w:rsidR="00C64E85" w14:paraId="1BC09F2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84D3C9" w14:textId="77777777" w:rsidR="00C64E85" w:rsidRDefault="009E487B">
            <w:pPr>
              <w:jc w:val="center"/>
            </w:pPr>
            <w:r>
              <w:t>76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BDA015"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B32C3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B3BA4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FE2B81"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D7DB6A" w14:textId="77777777" w:rsidR="00C64E85" w:rsidRDefault="009E487B">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094C66"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C4A53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023539" w14:textId="77777777" w:rsidR="00C64E85" w:rsidRDefault="00C64E85">
            <w:pPr>
              <w:jc w:val="center"/>
            </w:pPr>
          </w:p>
        </w:tc>
      </w:tr>
      <w:tr w:rsidR="00C64E85" w14:paraId="71F347E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76886" w14:textId="77777777" w:rsidR="00C64E85" w:rsidRDefault="009E487B">
            <w:pPr>
              <w:jc w:val="center"/>
            </w:pPr>
            <w:r>
              <w:t>76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61BB16"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53361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4F47B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7EB071"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438FAF" w14:textId="77777777" w:rsidR="00C64E85" w:rsidRDefault="009E487B">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EBDBA1"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558C0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E9A887" w14:textId="77777777" w:rsidR="00C64E85" w:rsidRDefault="00C64E85">
            <w:pPr>
              <w:jc w:val="center"/>
            </w:pPr>
          </w:p>
        </w:tc>
      </w:tr>
      <w:tr w:rsidR="00C64E85" w14:paraId="05F129B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19D19E" w14:textId="77777777" w:rsidR="00C64E85" w:rsidRDefault="009E487B">
            <w:pPr>
              <w:jc w:val="center"/>
            </w:pPr>
            <w:r>
              <w:t>77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8B6182"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287A2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E3711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76ED1A"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72E58C"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DD034D"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D479D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52F0EB" w14:textId="77777777" w:rsidR="00C64E85" w:rsidRDefault="00C64E85">
            <w:pPr>
              <w:jc w:val="center"/>
            </w:pPr>
          </w:p>
        </w:tc>
      </w:tr>
      <w:tr w:rsidR="00C64E85" w14:paraId="0A94FFE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8EEE7" w14:textId="77777777" w:rsidR="00C64E85" w:rsidRDefault="009E487B">
            <w:pPr>
              <w:jc w:val="center"/>
            </w:pPr>
            <w:r>
              <w:t>77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51BC9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BD51F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FF1BE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DEEB60"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F89605" w14:textId="77777777" w:rsidR="00C64E85" w:rsidRDefault="009E487B">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A016FA"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9E7AD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DC6ED8" w14:textId="77777777" w:rsidR="00C64E85" w:rsidRDefault="00C64E85">
            <w:pPr>
              <w:jc w:val="center"/>
            </w:pPr>
          </w:p>
        </w:tc>
      </w:tr>
      <w:tr w:rsidR="00C64E85" w14:paraId="7D880F6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2B0E6D" w14:textId="77777777" w:rsidR="00C64E85" w:rsidRDefault="009E487B">
            <w:pPr>
              <w:jc w:val="center"/>
            </w:pPr>
            <w:r>
              <w:t>77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D53195"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DBEDA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3824C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E8110E"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E31E5A" w14:textId="77777777" w:rsidR="00C64E85" w:rsidRDefault="009E487B">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03B7D"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C6E74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A26EFA" w14:textId="77777777" w:rsidR="00C64E85" w:rsidRDefault="00C64E85">
            <w:pPr>
              <w:jc w:val="center"/>
            </w:pPr>
          </w:p>
        </w:tc>
      </w:tr>
      <w:tr w:rsidR="00C64E85" w14:paraId="7DE29C5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C51261" w14:textId="77777777" w:rsidR="00C64E85" w:rsidRDefault="009E487B">
            <w:pPr>
              <w:jc w:val="center"/>
            </w:pPr>
            <w:r>
              <w:t>78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5EF33A"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A59F5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DE609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2D2DB2"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3EC428"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F7F8BD"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0E4C1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89071D" w14:textId="77777777" w:rsidR="00C64E85" w:rsidRDefault="00C64E85">
            <w:pPr>
              <w:jc w:val="center"/>
            </w:pPr>
          </w:p>
        </w:tc>
      </w:tr>
      <w:tr w:rsidR="00C64E85" w14:paraId="2BFE2D9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943694" w14:textId="77777777" w:rsidR="00C64E85" w:rsidRDefault="009E487B">
            <w:pPr>
              <w:jc w:val="center"/>
            </w:pPr>
            <w:r>
              <w:t>79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FEB38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3AA50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D8D21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013F3C"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3AA28"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036D57"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866DE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334C2D" w14:textId="77777777" w:rsidR="00C64E85" w:rsidRDefault="00C64E85">
            <w:pPr>
              <w:jc w:val="center"/>
            </w:pPr>
          </w:p>
        </w:tc>
      </w:tr>
      <w:tr w:rsidR="00C64E85" w14:paraId="4EAFECE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27F27D" w14:textId="77777777" w:rsidR="00C64E85" w:rsidRDefault="009E487B">
            <w:pPr>
              <w:jc w:val="center"/>
            </w:pPr>
            <w:r>
              <w:t>79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8E9030"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3E2EB1" w14:textId="77777777" w:rsidR="00C64E85" w:rsidRDefault="009E487B">
            <w:pPr>
              <w:jc w:val="center"/>
            </w:pPr>
            <w:r>
              <w:t>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92316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7E85C1"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DF337" w14:textId="77777777" w:rsidR="00C64E85" w:rsidRDefault="009E487B">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C83E00"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FF689B" w14:textId="77777777" w:rsidR="00C64E85" w:rsidRDefault="009E487B">
            <w:pPr>
              <w:jc w:val="center"/>
            </w:pPr>
            <w:r>
              <w:t>25</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5CDDA5" w14:textId="77777777" w:rsidR="00C64E85" w:rsidRDefault="00C64E85">
            <w:pPr>
              <w:jc w:val="center"/>
            </w:pPr>
          </w:p>
        </w:tc>
      </w:tr>
      <w:tr w:rsidR="00C64E85" w14:paraId="514844F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1FBA86" w14:textId="77777777" w:rsidR="00C64E85" w:rsidRDefault="009E487B">
            <w:pPr>
              <w:jc w:val="center"/>
            </w:pPr>
            <w:r>
              <w:t>79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437C66"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082719" w14:textId="77777777" w:rsidR="00C64E85" w:rsidRDefault="009E487B">
            <w:pPr>
              <w:jc w:val="center"/>
            </w:pPr>
            <w:r>
              <w:t>2</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D0E65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206B0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B77910" w14:textId="77777777" w:rsidR="00C64E85" w:rsidRDefault="009E487B">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AC1C28"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C0DDA2" w14:textId="77777777" w:rsidR="00C64E85" w:rsidRDefault="009E487B">
            <w:pPr>
              <w:jc w:val="center"/>
            </w:pPr>
            <w:r>
              <w:t>24</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03650C" w14:textId="77777777" w:rsidR="00C64E85" w:rsidRDefault="00C64E85">
            <w:pPr>
              <w:jc w:val="center"/>
            </w:pPr>
          </w:p>
        </w:tc>
      </w:tr>
      <w:tr w:rsidR="00C64E85" w14:paraId="3B408F5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8B90A0" w14:textId="77777777" w:rsidR="00C64E85" w:rsidRDefault="009E487B">
            <w:pPr>
              <w:jc w:val="center"/>
            </w:pPr>
            <w:r>
              <w:t>79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38277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4FA654" w14:textId="77777777" w:rsidR="00C64E85" w:rsidRDefault="009E487B">
            <w:pPr>
              <w:jc w:val="center"/>
            </w:pPr>
            <w:r>
              <w:t>2</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AC95B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F980D3"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D00095" w14:textId="77777777" w:rsidR="00C64E85" w:rsidRDefault="009E487B">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B33D7A"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4A5A24" w14:textId="77777777" w:rsidR="00C64E85" w:rsidRDefault="009E487B">
            <w:pPr>
              <w:jc w:val="center"/>
            </w:pPr>
            <w:r>
              <w:t>24</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711BB4" w14:textId="77777777" w:rsidR="00C64E85" w:rsidRDefault="00C64E85">
            <w:pPr>
              <w:jc w:val="center"/>
            </w:pPr>
          </w:p>
        </w:tc>
      </w:tr>
      <w:tr w:rsidR="00C64E85" w14:paraId="6DA0387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C823B2" w14:textId="77777777" w:rsidR="00C64E85" w:rsidRDefault="009E487B">
            <w:pPr>
              <w:jc w:val="center"/>
            </w:pPr>
            <w:r>
              <w:t>79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0E3FC0"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B08BA8" w14:textId="77777777" w:rsidR="00C64E85" w:rsidRDefault="009E487B">
            <w:pPr>
              <w:jc w:val="center"/>
            </w:pPr>
            <w:r>
              <w:t>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EA7CE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C59D3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2CA916" w14:textId="77777777" w:rsidR="00C64E85" w:rsidRDefault="009E487B">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5F789F"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A35E7A" w14:textId="77777777" w:rsidR="00C64E85" w:rsidRDefault="009E487B">
            <w:pPr>
              <w:jc w:val="center"/>
            </w:pPr>
            <w:r>
              <w:t>23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6C4BAE" w14:textId="77777777" w:rsidR="00C64E85" w:rsidRDefault="00C64E85">
            <w:pPr>
              <w:jc w:val="center"/>
            </w:pPr>
          </w:p>
        </w:tc>
      </w:tr>
      <w:tr w:rsidR="00C64E85" w14:paraId="77621C9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A3EB01" w14:textId="77777777" w:rsidR="00C64E85" w:rsidRDefault="009E487B">
            <w:pPr>
              <w:jc w:val="center"/>
            </w:pPr>
            <w:r>
              <w:t>79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7B45E0"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348B47" w14:textId="77777777" w:rsidR="00C64E85" w:rsidRDefault="009E487B">
            <w:pPr>
              <w:jc w:val="center"/>
            </w:pPr>
            <w:r>
              <w:t>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CFE1A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10D315"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7E996E" w14:textId="77777777" w:rsidR="00C64E85" w:rsidRDefault="009E487B">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D0F1C5"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D7E01D" w14:textId="77777777" w:rsidR="00C64E85" w:rsidRDefault="009E487B">
            <w:pPr>
              <w:jc w:val="center"/>
            </w:pPr>
            <w:r>
              <w:t>23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BDB8AA" w14:textId="77777777" w:rsidR="00C64E85" w:rsidRDefault="00C64E85">
            <w:pPr>
              <w:jc w:val="center"/>
            </w:pPr>
          </w:p>
        </w:tc>
      </w:tr>
      <w:tr w:rsidR="00C64E85" w14:paraId="5909FA3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0781F" w14:textId="77777777" w:rsidR="00C64E85" w:rsidRDefault="009E487B">
            <w:pPr>
              <w:jc w:val="center"/>
            </w:pPr>
            <w:r>
              <w:t>79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D0305"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A9B4C6" w14:textId="77777777" w:rsidR="00C64E85" w:rsidRDefault="009E487B">
            <w:pPr>
              <w:jc w:val="center"/>
            </w:pPr>
            <w:r>
              <w:t>4</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89079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F508C4"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5E2A09" w14:textId="77777777" w:rsidR="00C64E85" w:rsidRDefault="009E487B">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7F653A"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5B2042" w14:textId="77777777" w:rsidR="00C64E85" w:rsidRDefault="009E487B">
            <w:pPr>
              <w:jc w:val="center"/>
            </w:pPr>
            <w:r>
              <w:t>7</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F17B09" w14:textId="77777777" w:rsidR="00C64E85" w:rsidRDefault="00C64E85">
            <w:pPr>
              <w:jc w:val="center"/>
            </w:pPr>
          </w:p>
        </w:tc>
      </w:tr>
      <w:tr w:rsidR="00C64E85" w14:paraId="1CABFD6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D1B433" w14:textId="77777777" w:rsidR="00C64E85" w:rsidRDefault="009E487B">
            <w:pPr>
              <w:jc w:val="center"/>
            </w:pPr>
            <w:r>
              <w:t>79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FAF1A6"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156784" w14:textId="77777777" w:rsidR="00C64E85" w:rsidRDefault="009E487B">
            <w:pPr>
              <w:jc w:val="center"/>
            </w:pPr>
            <w:r>
              <w:t>4</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30F05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804A90"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B948CE" w14:textId="77777777" w:rsidR="00C64E85" w:rsidRDefault="009E487B">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2B068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A5BD36" w14:textId="77777777" w:rsidR="00C64E85" w:rsidRDefault="009E487B">
            <w:pPr>
              <w:jc w:val="center"/>
            </w:pPr>
            <w:r>
              <w:t>7</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58907D" w14:textId="77777777" w:rsidR="00C64E85" w:rsidRDefault="00C64E85">
            <w:pPr>
              <w:jc w:val="center"/>
            </w:pPr>
          </w:p>
        </w:tc>
      </w:tr>
      <w:tr w:rsidR="00C64E85" w14:paraId="1A31D28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24305B" w14:textId="77777777" w:rsidR="00C64E85" w:rsidRDefault="009E487B">
            <w:pPr>
              <w:jc w:val="center"/>
            </w:pPr>
            <w:r>
              <w:t>79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5FDCCA"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A60108" w14:textId="77777777" w:rsidR="00C64E85" w:rsidRDefault="009E487B">
            <w:pPr>
              <w:jc w:val="center"/>
            </w:pPr>
            <w:r>
              <w:t>5</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26CF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9B307F"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A06023" w14:textId="77777777" w:rsidR="00C64E85" w:rsidRDefault="009E487B">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94FD0E"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BCA97F" w14:textId="77777777" w:rsidR="00C64E85" w:rsidRDefault="009E487B">
            <w:pPr>
              <w:jc w:val="center"/>
            </w:pPr>
            <w:r>
              <w:t>6</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BF5BCD" w14:textId="77777777" w:rsidR="00C64E85" w:rsidRDefault="00C64E85">
            <w:pPr>
              <w:jc w:val="center"/>
            </w:pPr>
          </w:p>
        </w:tc>
      </w:tr>
      <w:tr w:rsidR="00C64E85" w14:paraId="2109457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66D6C5" w14:textId="77777777" w:rsidR="00C64E85" w:rsidRDefault="009E487B">
            <w:pPr>
              <w:jc w:val="center"/>
            </w:pPr>
            <w:r>
              <w:t>79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4A06D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F5B761" w14:textId="77777777" w:rsidR="00C64E85" w:rsidRDefault="009E487B">
            <w:pPr>
              <w:jc w:val="center"/>
            </w:pPr>
            <w:r>
              <w:t>5</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88EA8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99A178"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D4586D" w14:textId="77777777" w:rsidR="00C64E85" w:rsidRDefault="009E487B">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133A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37506F" w14:textId="77777777" w:rsidR="00C64E85" w:rsidRDefault="009E487B">
            <w:pPr>
              <w:jc w:val="center"/>
            </w:pPr>
            <w:r>
              <w:t>6</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155FCD" w14:textId="77777777" w:rsidR="00C64E85" w:rsidRDefault="00C64E85">
            <w:pPr>
              <w:jc w:val="center"/>
            </w:pPr>
          </w:p>
        </w:tc>
      </w:tr>
      <w:tr w:rsidR="00C64E85" w14:paraId="2EFC3A8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BBCB9" w14:textId="77777777" w:rsidR="00C64E85" w:rsidRDefault="009E487B">
            <w:pPr>
              <w:jc w:val="center"/>
            </w:pPr>
            <w:r>
              <w:t>80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4101F"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B6C7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ED377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76DF4D"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1507C"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5971C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6E92C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01613C" w14:textId="77777777" w:rsidR="00C64E85" w:rsidRDefault="00C64E85">
            <w:pPr>
              <w:jc w:val="center"/>
            </w:pPr>
          </w:p>
        </w:tc>
      </w:tr>
      <w:tr w:rsidR="00C64E85" w14:paraId="4EC0344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5F0186" w14:textId="77777777" w:rsidR="00C64E85" w:rsidRDefault="009E487B">
            <w:pPr>
              <w:jc w:val="center"/>
            </w:pPr>
            <w:r>
              <w:t>80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CA4466"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AEEB4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84BDB0" w14:textId="77777777" w:rsidR="00C64E85" w:rsidRDefault="009E487B">
            <w:pPr>
              <w:jc w:val="center"/>
            </w:pPr>
            <w:r>
              <w:t>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6DD9F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4E8D3A" w14:textId="77777777" w:rsidR="00C64E85" w:rsidRDefault="009E487B">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8CB706"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562990" w14:textId="77777777" w:rsidR="00C64E85" w:rsidRDefault="009E487B">
            <w:pPr>
              <w:jc w:val="center"/>
            </w:pPr>
            <w:r>
              <w:t>f</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853E9E" w14:textId="77777777" w:rsidR="00C64E85" w:rsidRDefault="00C64E85">
            <w:pPr>
              <w:jc w:val="center"/>
            </w:pPr>
          </w:p>
        </w:tc>
      </w:tr>
      <w:tr w:rsidR="00C64E85" w14:paraId="2FC6843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A24B74" w14:textId="77777777" w:rsidR="00C64E85" w:rsidRDefault="009E487B">
            <w:pPr>
              <w:jc w:val="center"/>
            </w:pPr>
            <w:r>
              <w:t>80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357BCD"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DB5F6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E8F7D2" w14:textId="77777777" w:rsidR="00C64E85" w:rsidRDefault="009E487B">
            <w:pPr>
              <w:jc w:val="center"/>
            </w:pPr>
            <w:r>
              <w:t>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780C9B"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885D91" w14:textId="77777777" w:rsidR="00C64E85" w:rsidRDefault="009E487B">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7A538D"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E413D4" w14:textId="77777777" w:rsidR="00C64E85" w:rsidRDefault="009E487B">
            <w:pPr>
              <w:jc w:val="cente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D96A0F" w14:textId="77777777" w:rsidR="00C64E85" w:rsidRDefault="00C64E85">
            <w:pPr>
              <w:jc w:val="center"/>
            </w:pPr>
          </w:p>
        </w:tc>
      </w:tr>
      <w:tr w:rsidR="00C64E85" w14:paraId="3A66E9F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CADF63" w14:textId="77777777" w:rsidR="00C64E85" w:rsidRDefault="009E487B">
            <w:pPr>
              <w:jc w:val="center"/>
            </w:pPr>
            <w:r>
              <w:t>80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E8C128"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46D1D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ED8C7C" w14:textId="77777777" w:rsidR="00C64E85" w:rsidRDefault="009E487B">
            <w:pPr>
              <w:jc w:val="center"/>
            </w:pPr>
            <w:r>
              <w:t>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33474B"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42BE59" w14:textId="77777777" w:rsidR="00C64E85" w:rsidRDefault="009E487B">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8D155B"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79004D" w14:textId="77777777" w:rsidR="00C64E85" w:rsidRDefault="009E487B">
            <w:pPr>
              <w:jc w:val="cente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0D7C50" w14:textId="77777777" w:rsidR="00C64E85" w:rsidRDefault="00C64E85">
            <w:pPr>
              <w:jc w:val="center"/>
            </w:pPr>
          </w:p>
        </w:tc>
      </w:tr>
      <w:tr w:rsidR="00C64E85" w14:paraId="20F9696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29BD70" w14:textId="77777777" w:rsidR="00C64E85" w:rsidRDefault="009E487B">
            <w:pPr>
              <w:jc w:val="center"/>
            </w:pPr>
            <w:r>
              <w:t>80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5520F7"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DE952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0D9320" w14:textId="77777777" w:rsidR="00C64E85" w:rsidRDefault="009E487B">
            <w:pPr>
              <w:jc w:val="center"/>
            </w:pPr>
            <w:r>
              <w:t>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D1F9CE"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69431A" w14:textId="77777777" w:rsidR="00C64E85" w:rsidRDefault="009E487B">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40329B"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E24F61" w14:textId="77777777" w:rsidR="00C64E85" w:rsidRDefault="009E487B">
            <w:pPr>
              <w:jc w:val="center"/>
            </w:pPr>
            <w:r>
              <w:t>d</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0C2BCE" w14:textId="77777777" w:rsidR="00C64E85" w:rsidRDefault="00C64E85">
            <w:pPr>
              <w:jc w:val="center"/>
            </w:pPr>
          </w:p>
        </w:tc>
      </w:tr>
      <w:tr w:rsidR="00C64E85" w14:paraId="1562DE4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4E9ADF" w14:textId="77777777" w:rsidR="00C64E85" w:rsidRDefault="009E487B">
            <w:pPr>
              <w:jc w:val="center"/>
            </w:pPr>
            <w:r>
              <w:t>80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9824C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C85A0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32E064" w14:textId="77777777" w:rsidR="00C64E85" w:rsidRDefault="009E487B">
            <w:pPr>
              <w:jc w:val="center"/>
            </w:pPr>
            <w:r>
              <w:t>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D71CFF"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800CBF" w14:textId="77777777" w:rsidR="00C64E85" w:rsidRDefault="009E487B">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75D860"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FA9E50" w14:textId="77777777" w:rsidR="00C64E85" w:rsidRDefault="009E487B">
            <w:pPr>
              <w:jc w:val="cente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9828D3" w14:textId="77777777" w:rsidR="00C64E85" w:rsidRDefault="00C64E85">
            <w:pPr>
              <w:jc w:val="center"/>
            </w:pPr>
          </w:p>
        </w:tc>
      </w:tr>
      <w:tr w:rsidR="00C64E85" w14:paraId="7DDC34B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F50E8D" w14:textId="77777777" w:rsidR="00C64E85" w:rsidRDefault="009E487B">
            <w:pPr>
              <w:jc w:val="center"/>
            </w:pPr>
            <w:r>
              <w:t>80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3BEDC6"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1D816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F9EFE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768168"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4F6DF7" w14:textId="77777777" w:rsidR="00C64E85" w:rsidRDefault="009E487B">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3A67E3"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B02A0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4A5CF0" w14:textId="77777777" w:rsidR="00C64E85" w:rsidRDefault="00C64E85">
            <w:pPr>
              <w:jc w:val="center"/>
            </w:pPr>
          </w:p>
        </w:tc>
      </w:tr>
      <w:tr w:rsidR="00C64E85" w14:paraId="6373AD0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DEF593" w14:textId="77777777" w:rsidR="00C64E85" w:rsidRDefault="009E487B">
            <w:pPr>
              <w:jc w:val="center"/>
            </w:pPr>
            <w:r>
              <w:t>81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7FB895"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D8FE1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98FA5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C8E612"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2F3427"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F0A080"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4A0A4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79B725" w14:textId="77777777" w:rsidR="00C64E85" w:rsidRDefault="00C64E85">
            <w:pPr>
              <w:jc w:val="center"/>
            </w:pPr>
          </w:p>
        </w:tc>
      </w:tr>
      <w:tr w:rsidR="00C64E85" w14:paraId="0A9CD02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C1D449" w14:textId="77777777" w:rsidR="00C64E85" w:rsidRDefault="009E487B">
            <w:pPr>
              <w:jc w:val="center"/>
            </w:pPr>
            <w:r>
              <w:t>81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F9E032"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1A925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6BF11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CB3A8"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5505A2"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C5C3E8"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F993F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AF42A7" w14:textId="77777777" w:rsidR="00C64E85" w:rsidRDefault="00C64E85">
            <w:pPr>
              <w:jc w:val="center"/>
            </w:pPr>
          </w:p>
        </w:tc>
      </w:tr>
      <w:tr w:rsidR="00C64E85" w14:paraId="5A91021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EAD0BF" w14:textId="77777777" w:rsidR="00C64E85" w:rsidRDefault="009E487B">
            <w:pPr>
              <w:jc w:val="center"/>
            </w:pPr>
            <w:r>
              <w:t>81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57020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F5D42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D8E7E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45A657"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0B497F" w14:textId="77777777" w:rsidR="00C64E85" w:rsidRDefault="009E487B">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0F6A93"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78505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AFB3C9" w14:textId="77777777" w:rsidR="00C64E85" w:rsidRDefault="00C64E85">
            <w:pPr>
              <w:jc w:val="center"/>
            </w:pPr>
          </w:p>
        </w:tc>
      </w:tr>
      <w:tr w:rsidR="00C64E85" w14:paraId="224E0AE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0AA8B8" w14:textId="77777777" w:rsidR="00C64E85" w:rsidRDefault="009E487B">
            <w:pPr>
              <w:jc w:val="center"/>
            </w:pPr>
            <w:r>
              <w:t>81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F74555"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2B80F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FFF26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023AF1"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9C293B" w14:textId="77777777" w:rsidR="00C64E85" w:rsidRDefault="009E487B">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E6BC09"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C88BF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AF90AD" w14:textId="77777777" w:rsidR="00C64E85" w:rsidRDefault="00C64E85">
            <w:pPr>
              <w:jc w:val="center"/>
            </w:pPr>
          </w:p>
        </w:tc>
      </w:tr>
      <w:tr w:rsidR="00C64E85" w14:paraId="5D0298D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05E3EA" w14:textId="77777777" w:rsidR="00C64E85" w:rsidRDefault="009E487B">
            <w:pPr>
              <w:jc w:val="center"/>
            </w:pPr>
            <w:r>
              <w:t>81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055C3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AFFD3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918F7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392DC8"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9E26EE" w14:textId="77777777" w:rsidR="00C64E85" w:rsidRDefault="009E487B">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4820B3"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1B3B4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BD30B7" w14:textId="77777777" w:rsidR="00C64E85" w:rsidRDefault="00C64E85">
            <w:pPr>
              <w:jc w:val="center"/>
            </w:pPr>
          </w:p>
        </w:tc>
      </w:tr>
      <w:tr w:rsidR="00C64E85" w14:paraId="46AC450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F8C49" w14:textId="77777777" w:rsidR="00C64E85" w:rsidRDefault="009E487B">
            <w:pPr>
              <w:jc w:val="center"/>
            </w:pPr>
            <w:r>
              <w:t>81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A5AE3A"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19BB8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3B85A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8240B1"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F8798E" w14:textId="77777777" w:rsidR="00C64E85" w:rsidRDefault="009E487B">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5BF95A"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79D77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4B23E0" w14:textId="77777777" w:rsidR="00C64E85" w:rsidRDefault="00C64E85">
            <w:pPr>
              <w:jc w:val="center"/>
            </w:pPr>
          </w:p>
        </w:tc>
      </w:tr>
      <w:tr w:rsidR="00C64E85" w14:paraId="1A3CD4B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E20D84" w14:textId="77777777" w:rsidR="00C64E85" w:rsidRDefault="009E487B">
            <w:pPr>
              <w:jc w:val="center"/>
            </w:pPr>
            <w:r>
              <w:t>81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2D5C37"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378CF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27912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F98D6A"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B31771" w14:textId="77777777" w:rsidR="00C64E85" w:rsidRDefault="009E487B">
            <w:pPr>
              <w:jc w:val="center"/>
            </w:pPr>
            <w:r>
              <w:t>28a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970E50"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0CD8B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E3EE61" w14:textId="77777777" w:rsidR="00C64E85" w:rsidRDefault="00C64E85">
            <w:pPr>
              <w:jc w:val="center"/>
            </w:pPr>
          </w:p>
        </w:tc>
      </w:tr>
      <w:tr w:rsidR="00C64E85" w14:paraId="7A0514A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B9ED71" w14:textId="77777777" w:rsidR="00C64E85" w:rsidRDefault="009E487B">
            <w:pPr>
              <w:jc w:val="center"/>
            </w:pPr>
            <w:r>
              <w:t>82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D6C3E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6ED3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67C8A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887406"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D7D21D"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A46465"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AC69E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68C2C7" w14:textId="77777777" w:rsidR="00C64E85" w:rsidRDefault="00C64E85">
            <w:pPr>
              <w:jc w:val="center"/>
            </w:pPr>
          </w:p>
        </w:tc>
      </w:tr>
      <w:tr w:rsidR="00C64E85" w14:paraId="28C5F80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F6F628" w14:textId="77777777" w:rsidR="00C64E85" w:rsidRDefault="009E487B">
            <w:pPr>
              <w:jc w:val="center"/>
            </w:pPr>
            <w:r>
              <w:t>82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4E371F"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A56AE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02835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76A57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B754F3" w14:textId="77777777" w:rsidR="00C64E85" w:rsidRDefault="009E487B">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42AC04"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CE091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3EB581" w14:textId="77777777" w:rsidR="00C64E85" w:rsidRDefault="00C64E85">
            <w:pPr>
              <w:jc w:val="center"/>
            </w:pPr>
          </w:p>
        </w:tc>
      </w:tr>
      <w:tr w:rsidR="00C64E85" w14:paraId="767E1AC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C8AFB5" w14:textId="77777777" w:rsidR="00C64E85" w:rsidRDefault="009E487B">
            <w:pPr>
              <w:jc w:val="center"/>
            </w:pPr>
            <w:r>
              <w:t>82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098F11"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C250A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9BCE9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521142"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6D01F8" w14:textId="77777777" w:rsidR="00C64E85" w:rsidRDefault="009E487B">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F15DA4"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A2083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20E856" w14:textId="77777777" w:rsidR="00C64E85" w:rsidRDefault="00C64E85">
            <w:pPr>
              <w:jc w:val="center"/>
            </w:pPr>
          </w:p>
        </w:tc>
      </w:tr>
      <w:tr w:rsidR="00C64E85" w14:paraId="6155F70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D762CB" w14:textId="77777777" w:rsidR="00C64E85" w:rsidRDefault="009E487B">
            <w:pPr>
              <w:jc w:val="center"/>
            </w:pPr>
            <w:r>
              <w:t>82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F5FFA8"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5D97D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95E0D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DFE05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AD4416" w14:textId="77777777" w:rsidR="00C64E85" w:rsidRDefault="009E487B">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19F6D4"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1F002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55A98B" w14:textId="77777777" w:rsidR="00C64E85" w:rsidRDefault="00C64E85">
            <w:pPr>
              <w:jc w:val="center"/>
            </w:pPr>
          </w:p>
        </w:tc>
      </w:tr>
      <w:tr w:rsidR="00C64E85" w14:paraId="6D1759A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F20CCD" w14:textId="77777777" w:rsidR="00C64E85" w:rsidRDefault="009E487B">
            <w:pPr>
              <w:jc w:val="center"/>
            </w:pPr>
            <w:r>
              <w:t>82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E1DEBB"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2A5FA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A3B06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B438F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FB1142" w14:textId="77777777" w:rsidR="00C64E85" w:rsidRDefault="009E487B">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D1F888"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382E1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4CA9B5" w14:textId="77777777" w:rsidR="00C64E85" w:rsidRDefault="00C64E85">
            <w:pPr>
              <w:jc w:val="center"/>
            </w:pPr>
          </w:p>
        </w:tc>
      </w:tr>
      <w:tr w:rsidR="00C64E85" w14:paraId="496CAFA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D7076D" w14:textId="77777777" w:rsidR="00C64E85" w:rsidRDefault="009E487B">
            <w:pPr>
              <w:jc w:val="center"/>
            </w:pPr>
            <w:r>
              <w:t>82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44BD6F"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24272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002A7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68E7F9"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981AC4" w14:textId="77777777" w:rsidR="00C64E85" w:rsidRDefault="009E487B">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47ACD7"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BE939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FE4E2" w14:textId="77777777" w:rsidR="00C64E85" w:rsidRDefault="00C64E85">
            <w:pPr>
              <w:jc w:val="center"/>
            </w:pPr>
          </w:p>
        </w:tc>
      </w:tr>
      <w:tr w:rsidR="00C64E85" w14:paraId="6BC34BB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9C9088" w14:textId="77777777" w:rsidR="00C64E85" w:rsidRDefault="009E487B">
            <w:pPr>
              <w:jc w:val="center"/>
            </w:pPr>
            <w:r>
              <w:t>82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61A7F2"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74B00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91D07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F7297E"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FF8C76" w14:textId="77777777" w:rsidR="00C64E85" w:rsidRDefault="009E487B">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BC3B7F"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34C8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DCC01F" w14:textId="77777777" w:rsidR="00C64E85" w:rsidRDefault="00C64E85">
            <w:pPr>
              <w:jc w:val="center"/>
            </w:pPr>
          </w:p>
        </w:tc>
      </w:tr>
      <w:tr w:rsidR="00C64E85" w14:paraId="67F8F5C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3B8477" w14:textId="77777777" w:rsidR="00C64E85" w:rsidRDefault="009E487B">
            <w:pPr>
              <w:jc w:val="center"/>
            </w:pPr>
            <w:r>
              <w:t>82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55A7DE"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5B2E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7E590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2987EF"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508602" w14:textId="77777777" w:rsidR="00C64E85" w:rsidRDefault="009E487B">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31DEAF"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389EE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3456F5" w14:textId="77777777" w:rsidR="00C64E85" w:rsidRDefault="00C64E85">
            <w:pPr>
              <w:jc w:val="center"/>
            </w:pPr>
          </w:p>
        </w:tc>
      </w:tr>
      <w:tr w:rsidR="00C64E85" w14:paraId="2A6FC11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FAC2F7" w14:textId="77777777" w:rsidR="00C64E85" w:rsidRDefault="009E487B">
            <w:pPr>
              <w:jc w:val="center"/>
            </w:pPr>
            <w:r>
              <w:t>82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6637C"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F3592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AFDD2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C2D1B1"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F34E90" w14:textId="77777777" w:rsidR="00C64E85" w:rsidRDefault="009E487B">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19CD4C"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E58E1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87D128" w14:textId="77777777" w:rsidR="00C64E85" w:rsidRDefault="00C64E85">
            <w:pPr>
              <w:jc w:val="center"/>
            </w:pPr>
          </w:p>
        </w:tc>
      </w:tr>
      <w:tr w:rsidR="00C64E85" w14:paraId="2A141B5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4FC68F" w14:textId="77777777" w:rsidR="00C64E85" w:rsidRDefault="009E487B">
            <w:pPr>
              <w:jc w:val="center"/>
            </w:pPr>
            <w:r>
              <w:t>83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8113B2"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DD72E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8DB63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948C49"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D6B5B7"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062E9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35E2C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4974D6" w14:textId="77777777" w:rsidR="00C64E85" w:rsidRDefault="00C64E85">
            <w:pPr>
              <w:jc w:val="center"/>
            </w:pPr>
          </w:p>
        </w:tc>
      </w:tr>
      <w:tr w:rsidR="00C64E85" w14:paraId="779DB3E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69E47F" w14:textId="77777777" w:rsidR="00C64E85" w:rsidRDefault="009E487B">
            <w:pPr>
              <w:jc w:val="center"/>
            </w:pPr>
            <w:r>
              <w:t>83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FBAB2"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5A215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BE0F4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5CD641"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94760B" w14:textId="77777777" w:rsidR="00C64E85" w:rsidRDefault="009E487B">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817C8F"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94376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1DCF12" w14:textId="77777777" w:rsidR="00C64E85" w:rsidRDefault="00C64E85">
            <w:pPr>
              <w:jc w:val="center"/>
            </w:pPr>
          </w:p>
        </w:tc>
      </w:tr>
      <w:tr w:rsidR="00C64E85" w14:paraId="1268FD8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0BF1B2" w14:textId="77777777" w:rsidR="00C64E85" w:rsidRDefault="009E487B">
            <w:pPr>
              <w:jc w:val="center"/>
            </w:pPr>
            <w:r>
              <w:t>83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4423D6"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1FB16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E62644" w14:textId="77777777" w:rsidR="00C64E85" w:rsidRDefault="009E487B">
            <w:pPr>
              <w:jc w:val="center"/>
            </w:pPr>
            <w:r>
              <w:t>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56FB15" w14:textId="77777777" w:rsidR="00C64E85" w:rsidRDefault="009E487B">
            <w:pPr>
              <w:jc w:val="center"/>
            </w:pPr>
            <w:r>
              <w:t>32016R1011</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EB428D" w14:textId="77777777" w:rsidR="00C64E85" w:rsidRDefault="009E487B">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64E09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097BC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DEDA49" w14:textId="77777777" w:rsidR="00C64E85" w:rsidRDefault="00C64E85">
            <w:pPr>
              <w:jc w:val="center"/>
            </w:pPr>
          </w:p>
        </w:tc>
      </w:tr>
      <w:tr w:rsidR="00C64E85" w14:paraId="226000F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D42506" w14:textId="77777777" w:rsidR="00C64E85" w:rsidRDefault="009E487B">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9D3B5C"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FB0CA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20CFB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CD54AD"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366FB3"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6813CC"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CC56E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2F5F18" w14:textId="77777777" w:rsidR="00C64E85" w:rsidRDefault="00C64E85">
            <w:pPr>
              <w:jc w:val="center"/>
            </w:pPr>
          </w:p>
        </w:tc>
      </w:tr>
      <w:tr w:rsidR="00C64E85" w14:paraId="587A986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12CF6" w14:textId="77777777" w:rsidR="00C64E85" w:rsidRDefault="009E487B">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F6CC8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115E3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58318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71082B"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534AB1"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651F74"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744CA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AC8BC3" w14:textId="77777777" w:rsidR="00C64E85" w:rsidRDefault="00C64E85">
            <w:pPr>
              <w:jc w:val="center"/>
            </w:pPr>
          </w:p>
        </w:tc>
      </w:tr>
      <w:tr w:rsidR="00C64E85" w14:paraId="739E2CA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36463E" w14:textId="77777777" w:rsidR="00C64E85" w:rsidRDefault="009E487B">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319EA7"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A0365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50D6D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E8A8F"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68058"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167522"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983F9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CB6995" w14:textId="77777777" w:rsidR="00C64E85" w:rsidRDefault="00C64E85">
            <w:pPr>
              <w:jc w:val="center"/>
            </w:pPr>
          </w:p>
        </w:tc>
      </w:tr>
      <w:tr w:rsidR="00C64E85" w14:paraId="17C9F48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24E7DB" w14:textId="77777777" w:rsidR="00C64E85" w:rsidRDefault="009E487B">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DF8278"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9CFB2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5AEA0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D185A7"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0159D2"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DF9465"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4CCEF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ADBA1F" w14:textId="77777777" w:rsidR="00C64E85" w:rsidRDefault="00C64E85">
            <w:pPr>
              <w:jc w:val="center"/>
            </w:pPr>
          </w:p>
        </w:tc>
      </w:tr>
      <w:tr w:rsidR="00C64E85" w14:paraId="52C4852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B7B564" w14:textId="77777777" w:rsidR="00C64E85" w:rsidRDefault="009E487B">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B693F2"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5683D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0D335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774EB9"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13D8F0"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763ED7"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5574C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6ECD3D" w14:textId="77777777" w:rsidR="00C64E85" w:rsidRDefault="00C64E85">
            <w:pPr>
              <w:jc w:val="center"/>
            </w:pPr>
          </w:p>
        </w:tc>
      </w:tr>
      <w:tr w:rsidR="00C64E85" w14:paraId="6515CFF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35543A" w14:textId="77777777" w:rsidR="00C64E85" w:rsidRDefault="009E487B">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ED2936"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52C4E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59767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218553"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048471"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599AE0"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97433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A6588" w14:textId="77777777" w:rsidR="00C64E85" w:rsidRDefault="00C64E85">
            <w:pPr>
              <w:jc w:val="center"/>
            </w:pPr>
          </w:p>
        </w:tc>
      </w:tr>
      <w:tr w:rsidR="00C64E85" w14:paraId="2252649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D94F51" w14:textId="77777777" w:rsidR="00C64E85" w:rsidRDefault="009E487B">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C49C8E"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B6F46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CA5D1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624778"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5CBA0E"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5AA7D8"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E5CD9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0C84E0" w14:textId="77777777" w:rsidR="00C64E85" w:rsidRDefault="00C64E85">
            <w:pPr>
              <w:jc w:val="center"/>
            </w:pPr>
          </w:p>
        </w:tc>
      </w:tr>
      <w:tr w:rsidR="00C64E85" w14:paraId="00E695D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EA8957" w14:textId="77777777" w:rsidR="00C64E85" w:rsidRDefault="009E487B">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A3B230"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F79E4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7FBE2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AF503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A40FBC"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FC9862"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6EAF7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4DFCC3" w14:textId="77777777" w:rsidR="00C64E85" w:rsidRDefault="00C64E85">
            <w:pPr>
              <w:jc w:val="center"/>
            </w:pPr>
          </w:p>
        </w:tc>
      </w:tr>
      <w:tr w:rsidR="00C64E85" w14:paraId="334FAB5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0F1A25" w14:textId="77777777" w:rsidR="00C64E85" w:rsidRDefault="009E487B">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6ACA65"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E3589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C9D35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BCDB69"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3A3732"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6429CA"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A4262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590CDF" w14:textId="77777777" w:rsidR="00C64E85" w:rsidRDefault="00C64E85">
            <w:pPr>
              <w:jc w:val="center"/>
            </w:pPr>
          </w:p>
        </w:tc>
      </w:tr>
      <w:tr w:rsidR="00C64E85" w14:paraId="457FDF1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6D0AC4" w14:textId="77777777" w:rsidR="00C64E85" w:rsidRDefault="009E487B">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42B2BA"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CF8C3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441E5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4C8DBB"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E5F328"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AE3687"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6E893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9321AE" w14:textId="77777777" w:rsidR="00C64E85" w:rsidRDefault="00C64E85">
            <w:pPr>
              <w:jc w:val="center"/>
            </w:pPr>
          </w:p>
        </w:tc>
      </w:tr>
      <w:tr w:rsidR="00C64E85" w14:paraId="30B3DE4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9F1946" w14:textId="77777777" w:rsidR="00C64E85" w:rsidRDefault="009E487B">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99860B"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B8384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52CA7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2D06B3"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66DCF7"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37C4B3" w14:textId="77777777" w:rsidR="00C64E85" w:rsidRDefault="009E487B">
            <w:pPr>
              <w:jc w:val="center"/>
            </w:pPr>
            <w: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81E01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7FB79E" w14:textId="77777777" w:rsidR="00C64E85" w:rsidRDefault="00C64E85">
            <w:pPr>
              <w:jc w:val="center"/>
            </w:pPr>
          </w:p>
        </w:tc>
      </w:tr>
      <w:tr w:rsidR="00C64E85" w14:paraId="6734D5D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62EDE8" w14:textId="77777777" w:rsidR="00C64E85" w:rsidRDefault="009E487B">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4DCC41" w14:textId="77777777" w:rsidR="00C64E85" w:rsidRDefault="009E487B">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A18D8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BFBC4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A5CA46"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4DD645"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21D728" w14:textId="77777777" w:rsidR="00C64E85" w:rsidRDefault="009E487B">
            <w:pPr>
              <w:jc w:val="center"/>
            </w:pPr>
            <w:r>
              <w:t>11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47D4F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C149B0" w14:textId="77777777" w:rsidR="00C64E85" w:rsidRDefault="00C64E85">
            <w:pPr>
              <w:jc w:val="center"/>
            </w:pPr>
          </w:p>
        </w:tc>
      </w:tr>
      <w:tr w:rsidR="00C64E85" w14:paraId="44FC09A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FD0221" w14:textId="77777777" w:rsidR="00C64E85" w:rsidRDefault="009E487B">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47A872" w14:textId="77777777" w:rsidR="00C64E85" w:rsidRDefault="009E487B">
            <w:pPr>
              <w:jc w:val="cente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15EC0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0C1DA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DBA04F"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A1D987"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230049"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CECE1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C5B6A1" w14:textId="77777777" w:rsidR="00C64E85" w:rsidRDefault="00C64E85">
            <w:pPr>
              <w:jc w:val="center"/>
            </w:pPr>
          </w:p>
        </w:tc>
      </w:tr>
      <w:tr w:rsidR="00C64E85" w14:paraId="6DB3BC0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0AB98A" w14:textId="77777777" w:rsidR="00C64E85" w:rsidRDefault="009E487B">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7C9841" w14:textId="77777777" w:rsidR="00C64E85" w:rsidRDefault="009E487B">
            <w:pPr>
              <w:jc w:val="cente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E9ED8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4912F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68F11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F68A2E"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1FB35E" w14:textId="77777777" w:rsidR="00C64E85" w:rsidRDefault="009E487B">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3100E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FB8897" w14:textId="77777777" w:rsidR="00C64E85" w:rsidRDefault="00C64E85">
            <w:pPr>
              <w:jc w:val="center"/>
            </w:pPr>
          </w:p>
        </w:tc>
      </w:tr>
      <w:tr w:rsidR="00C64E85" w14:paraId="2087803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415B12" w14:textId="77777777" w:rsidR="00C64E85" w:rsidRDefault="009E487B">
            <w:pPr>
              <w:jc w:val="center"/>
            </w:pPr>
            <w:r>
              <w:t>85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4F853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B5D03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00B96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D55079"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7D2AAB"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DAAD7F"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3ED6F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CAEA33" w14:textId="77777777" w:rsidR="00C64E85" w:rsidRDefault="00C64E85">
            <w:pPr>
              <w:jc w:val="center"/>
            </w:pPr>
          </w:p>
        </w:tc>
      </w:tr>
      <w:tr w:rsidR="00C64E85" w14:paraId="6E7C593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4EA815" w14:textId="77777777" w:rsidR="00C64E85" w:rsidRDefault="009E487B">
            <w:pPr>
              <w:jc w:val="center"/>
            </w:pPr>
            <w:r>
              <w:t>85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92E8E6"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FD8D0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183EB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A4E38"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07711F"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8B5D44" w14:textId="77777777" w:rsidR="00C64E85" w:rsidRDefault="009E487B">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8603F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5239B2" w14:textId="77777777" w:rsidR="00C64E85" w:rsidRDefault="00C64E85">
            <w:pPr>
              <w:jc w:val="center"/>
            </w:pPr>
          </w:p>
        </w:tc>
      </w:tr>
      <w:tr w:rsidR="00C64E85" w14:paraId="0C1B8B4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78C232" w14:textId="77777777" w:rsidR="00C64E85" w:rsidRDefault="009E487B">
            <w:pPr>
              <w:jc w:val="center"/>
            </w:pPr>
            <w:r>
              <w:t>85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BEB8D4"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C56D7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06316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A1D97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217C89" w14:textId="77777777" w:rsidR="00C64E85" w:rsidRDefault="009E487B">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B34B5D" w14:textId="77777777" w:rsidR="00C64E85" w:rsidRDefault="009E487B">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5F267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52D754" w14:textId="77777777" w:rsidR="00C64E85" w:rsidRDefault="00C64E85">
            <w:pPr>
              <w:jc w:val="center"/>
            </w:pPr>
          </w:p>
        </w:tc>
      </w:tr>
      <w:tr w:rsidR="00C64E85" w14:paraId="18203B5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BB13DD" w14:textId="77777777" w:rsidR="00C64E85" w:rsidRDefault="009E487B">
            <w:pPr>
              <w:jc w:val="center"/>
            </w:pPr>
            <w:r>
              <w:t>86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F5BC6E"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4ABC2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21D9B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A96937"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363DDF"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F0542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D9223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02DE8A" w14:textId="77777777" w:rsidR="00C64E85" w:rsidRDefault="00C64E85">
            <w:pPr>
              <w:jc w:val="center"/>
            </w:pPr>
          </w:p>
        </w:tc>
      </w:tr>
      <w:tr w:rsidR="00C64E85" w14:paraId="5A05640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90241C" w14:textId="77777777" w:rsidR="00C64E85" w:rsidRDefault="009E487B">
            <w:pPr>
              <w:jc w:val="center"/>
            </w:pPr>
            <w:r>
              <w:t>86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C61AEA"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036D8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8EC5A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41E5DF"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1C710F" w14:textId="77777777" w:rsidR="00C64E85" w:rsidRDefault="009E487B">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2A0625"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3A8E0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67CBE1" w14:textId="77777777" w:rsidR="00C64E85" w:rsidRDefault="00C64E85">
            <w:pPr>
              <w:jc w:val="center"/>
            </w:pPr>
          </w:p>
        </w:tc>
      </w:tr>
      <w:tr w:rsidR="00C64E85" w14:paraId="17531C7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DC6DD1" w14:textId="77777777" w:rsidR="00C64E85" w:rsidRDefault="009E487B">
            <w:pPr>
              <w:jc w:val="center"/>
            </w:pPr>
            <w:r>
              <w:t>86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6DA0A6"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B8E33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F15F7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E831C4"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CA2EBB" w14:textId="77777777" w:rsidR="00C64E85" w:rsidRDefault="009E487B">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6F7F9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7EC4E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53E3B2" w14:textId="77777777" w:rsidR="00C64E85" w:rsidRDefault="00C64E85">
            <w:pPr>
              <w:jc w:val="center"/>
            </w:pPr>
          </w:p>
        </w:tc>
      </w:tr>
      <w:tr w:rsidR="00C64E85" w14:paraId="7138525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773A1F" w14:textId="77777777" w:rsidR="00C64E85" w:rsidRDefault="009E487B">
            <w:pPr>
              <w:jc w:val="center"/>
            </w:pPr>
            <w:r>
              <w:t>87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FDA900"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495AD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2F9F7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0631BC"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AEE365"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567B52"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C5ECA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13AF49" w14:textId="77777777" w:rsidR="00C64E85" w:rsidRDefault="00C64E85">
            <w:pPr>
              <w:jc w:val="center"/>
            </w:pPr>
          </w:p>
        </w:tc>
      </w:tr>
      <w:tr w:rsidR="00C64E85" w14:paraId="547076A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BBD71B" w14:textId="77777777" w:rsidR="00C64E85" w:rsidRDefault="009E487B">
            <w:pPr>
              <w:jc w:val="center"/>
            </w:pPr>
            <w:r>
              <w:t>87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37F841"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3BC07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53499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3B97F3"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411A8D"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A43B76"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89E61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4D2AD1" w14:textId="77777777" w:rsidR="00C64E85" w:rsidRDefault="00C64E85">
            <w:pPr>
              <w:jc w:val="center"/>
            </w:pPr>
          </w:p>
        </w:tc>
      </w:tr>
      <w:tr w:rsidR="00C64E85" w14:paraId="2B12023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85DA7B" w14:textId="77777777" w:rsidR="00C64E85" w:rsidRDefault="009E487B">
            <w:pPr>
              <w:jc w:val="center"/>
            </w:pPr>
            <w:r>
              <w:t>87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1BA8C1"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25C89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8BE49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CE9D54"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7669C5"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C484A2"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20FB1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4C8833" w14:textId="77777777" w:rsidR="00C64E85" w:rsidRDefault="00C64E85">
            <w:pPr>
              <w:jc w:val="center"/>
            </w:pPr>
          </w:p>
        </w:tc>
      </w:tr>
      <w:tr w:rsidR="00C64E85" w14:paraId="38FBA59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ECC5C9" w14:textId="77777777" w:rsidR="00C64E85" w:rsidRDefault="009E487B">
            <w:pPr>
              <w:jc w:val="center"/>
            </w:pPr>
            <w:r>
              <w:t>87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6C91E0"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2520E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6C38A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C6265F"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BB0446"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9FAB59"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7D5ED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BE1A1" w14:textId="77777777" w:rsidR="00C64E85" w:rsidRDefault="00C64E85">
            <w:pPr>
              <w:jc w:val="center"/>
            </w:pPr>
          </w:p>
        </w:tc>
      </w:tr>
      <w:tr w:rsidR="00C64E85" w14:paraId="34833BB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0BA1D7" w14:textId="77777777" w:rsidR="00C64E85" w:rsidRDefault="009E487B">
            <w:pPr>
              <w:jc w:val="center"/>
            </w:pPr>
            <w:r>
              <w:t>87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4C79BD"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7303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3063D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726CF1"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CA4AD7"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A60C85"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3B323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034BE4" w14:textId="77777777" w:rsidR="00C64E85" w:rsidRDefault="00C64E85">
            <w:pPr>
              <w:jc w:val="center"/>
            </w:pPr>
          </w:p>
        </w:tc>
      </w:tr>
      <w:tr w:rsidR="00C64E85" w14:paraId="1D57B71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9721F8" w14:textId="77777777" w:rsidR="00C64E85" w:rsidRDefault="009E487B">
            <w:pPr>
              <w:jc w:val="center"/>
            </w:pPr>
            <w:r>
              <w:t>87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FEE0F1"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0839B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9B1C3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9631B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FD0042"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FFBD37"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0ACDA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7F93D9" w14:textId="77777777" w:rsidR="00C64E85" w:rsidRDefault="00C64E85">
            <w:pPr>
              <w:jc w:val="center"/>
            </w:pPr>
          </w:p>
        </w:tc>
      </w:tr>
      <w:tr w:rsidR="00C64E85" w14:paraId="2C48D64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16A260" w14:textId="77777777" w:rsidR="00C64E85" w:rsidRDefault="009E487B">
            <w:pPr>
              <w:jc w:val="center"/>
            </w:pPr>
            <w:r>
              <w:t>87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60143F"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F5606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80D72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CB4E7B"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8EB7EC" w14:textId="77777777" w:rsidR="00C64E85" w:rsidRDefault="009E487B">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32C083"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102B0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4F38F4" w14:textId="77777777" w:rsidR="00C64E85" w:rsidRDefault="00C64E85">
            <w:pPr>
              <w:jc w:val="center"/>
            </w:pPr>
          </w:p>
        </w:tc>
      </w:tr>
      <w:tr w:rsidR="00C64E85" w14:paraId="3714CC2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509838" w14:textId="77777777" w:rsidR="00C64E85" w:rsidRDefault="009E487B">
            <w:pPr>
              <w:jc w:val="center"/>
            </w:pPr>
            <w:r>
              <w:t>88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EC419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9CD58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B8B70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529053"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77A8D4"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949D58"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64E1A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31B5B6" w14:textId="77777777" w:rsidR="00C64E85" w:rsidRDefault="00C64E85">
            <w:pPr>
              <w:jc w:val="center"/>
            </w:pPr>
          </w:p>
        </w:tc>
      </w:tr>
      <w:tr w:rsidR="00C64E85" w14:paraId="44FE4A6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E7CCA1" w14:textId="77777777" w:rsidR="00C64E85" w:rsidRDefault="009E487B">
            <w:pPr>
              <w:jc w:val="center"/>
            </w:pPr>
            <w:r>
              <w:t>88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A210A2"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64F00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58A92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5D7BD5"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64653B" w14:textId="77777777" w:rsidR="00C64E85" w:rsidRDefault="009E487B">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8C73E2"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466AD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7E57E1" w14:textId="77777777" w:rsidR="00C64E85" w:rsidRDefault="00C64E85">
            <w:pPr>
              <w:jc w:val="center"/>
            </w:pPr>
          </w:p>
        </w:tc>
      </w:tr>
      <w:tr w:rsidR="00C64E85" w14:paraId="5790C24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79080A" w14:textId="77777777" w:rsidR="00C64E85" w:rsidRDefault="009E487B">
            <w:pPr>
              <w:jc w:val="center"/>
            </w:pPr>
            <w:r>
              <w:t>88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36516F"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DED51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A1649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9CC64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7062D2" w14:textId="77777777" w:rsidR="00C64E85" w:rsidRDefault="009E487B">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8BECE0"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0B3E5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6472B0" w14:textId="77777777" w:rsidR="00C64E85" w:rsidRDefault="00C64E85">
            <w:pPr>
              <w:jc w:val="center"/>
            </w:pPr>
          </w:p>
        </w:tc>
      </w:tr>
      <w:tr w:rsidR="00C64E85" w14:paraId="2BEE76E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79C67A" w14:textId="77777777" w:rsidR="00C64E85" w:rsidRDefault="009E487B">
            <w:pPr>
              <w:jc w:val="center"/>
            </w:pPr>
            <w:r>
              <w:t>88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C0285C"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D93CC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FE1CB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A1C5E5"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31BB5C" w14:textId="77777777" w:rsidR="00C64E85" w:rsidRDefault="009E487B">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ED71BE"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315E2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F555EF" w14:textId="77777777" w:rsidR="00C64E85" w:rsidRDefault="00C64E85">
            <w:pPr>
              <w:jc w:val="center"/>
            </w:pPr>
          </w:p>
        </w:tc>
      </w:tr>
      <w:tr w:rsidR="00C64E85" w14:paraId="586DA2D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548E40" w14:textId="77777777" w:rsidR="00C64E85" w:rsidRDefault="009E487B">
            <w:pPr>
              <w:jc w:val="center"/>
            </w:pPr>
            <w:r>
              <w:t>88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E223A4"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7DFDC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7CB14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A9B44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76E111" w14:textId="77777777" w:rsidR="00C64E85" w:rsidRDefault="009E487B">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4FCA6"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7D645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7F3700" w14:textId="77777777" w:rsidR="00C64E85" w:rsidRDefault="00C64E85">
            <w:pPr>
              <w:jc w:val="center"/>
            </w:pPr>
          </w:p>
        </w:tc>
      </w:tr>
      <w:tr w:rsidR="00C64E85" w14:paraId="069689E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0DC40B" w14:textId="77777777" w:rsidR="00C64E85" w:rsidRDefault="009E487B">
            <w:pPr>
              <w:jc w:val="center"/>
            </w:pPr>
            <w:r>
              <w:t>88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267F9D"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FA648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F07B9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C2CD91"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54E8A6" w14:textId="77777777" w:rsidR="00C64E85" w:rsidRDefault="009E487B">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6E1241"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F1B4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877B6B" w14:textId="77777777" w:rsidR="00C64E85" w:rsidRDefault="00C64E85">
            <w:pPr>
              <w:jc w:val="center"/>
            </w:pPr>
          </w:p>
        </w:tc>
      </w:tr>
      <w:tr w:rsidR="00C64E85" w14:paraId="2DE8A7D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35D23D" w14:textId="77777777" w:rsidR="00C64E85" w:rsidRDefault="009E487B">
            <w:pPr>
              <w:jc w:val="center"/>
            </w:pPr>
            <w:r>
              <w:t>89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CF4E25"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F5AF1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49FFE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EB543A"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0B12F4"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E30B55"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369CE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2E791A" w14:textId="77777777" w:rsidR="00C64E85" w:rsidRDefault="00C64E85">
            <w:pPr>
              <w:jc w:val="center"/>
            </w:pPr>
          </w:p>
        </w:tc>
      </w:tr>
      <w:tr w:rsidR="00C64E85" w14:paraId="6342D0C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7BFBA9" w14:textId="77777777" w:rsidR="00C64E85" w:rsidRDefault="009E487B">
            <w:pPr>
              <w:jc w:val="center"/>
            </w:pPr>
            <w:r>
              <w:t>89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725558"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40C75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D360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F161E"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8059BC" w14:textId="77777777" w:rsidR="00C64E85" w:rsidRDefault="009E487B">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FF5D2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A5BBE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261D67" w14:textId="77777777" w:rsidR="00C64E85" w:rsidRDefault="00C64E85">
            <w:pPr>
              <w:jc w:val="center"/>
            </w:pPr>
          </w:p>
        </w:tc>
      </w:tr>
      <w:tr w:rsidR="00C64E85" w14:paraId="75D019B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4F823D" w14:textId="77777777" w:rsidR="00C64E85" w:rsidRDefault="009E487B">
            <w:pPr>
              <w:jc w:val="center"/>
            </w:pPr>
            <w:r>
              <w:t>89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4416E2"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2EA2D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29B13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7FD9FA"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DA2D9A" w14:textId="77777777" w:rsidR="00C64E85" w:rsidRDefault="009E487B">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14485B"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28BBF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C03577" w14:textId="77777777" w:rsidR="00C64E85" w:rsidRDefault="00C64E85">
            <w:pPr>
              <w:jc w:val="center"/>
            </w:pPr>
          </w:p>
        </w:tc>
      </w:tr>
      <w:tr w:rsidR="00C64E85" w14:paraId="583BD9E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77EC61" w14:textId="77777777" w:rsidR="00C64E85" w:rsidRDefault="009E487B">
            <w:pPr>
              <w:jc w:val="center"/>
            </w:pPr>
            <w:r>
              <w:t>89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B43029"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A8767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D506A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6CE539"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A28A28" w14:textId="77777777" w:rsidR="00C64E85" w:rsidRDefault="009E487B">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9B0130"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89746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43E883" w14:textId="77777777" w:rsidR="00C64E85" w:rsidRDefault="00C64E85">
            <w:pPr>
              <w:jc w:val="center"/>
            </w:pPr>
          </w:p>
        </w:tc>
      </w:tr>
      <w:tr w:rsidR="00C64E85" w14:paraId="7065D98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237DD7" w14:textId="77777777" w:rsidR="00C64E85" w:rsidRDefault="009E487B">
            <w:pPr>
              <w:jc w:val="center"/>
            </w:pPr>
            <w:r>
              <w:t>89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9F4B70"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1DF99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FC803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CF11C7"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E9AC7A" w14:textId="77777777" w:rsidR="00C64E85" w:rsidRDefault="009E487B">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A8C1A"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2D9BB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BC506A" w14:textId="77777777" w:rsidR="00C64E85" w:rsidRDefault="00C64E85">
            <w:pPr>
              <w:jc w:val="center"/>
            </w:pPr>
          </w:p>
        </w:tc>
      </w:tr>
      <w:tr w:rsidR="00C64E85" w14:paraId="77A1D5E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572D3F" w14:textId="77777777" w:rsidR="00C64E85" w:rsidRDefault="009E487B">
            <w:pPr>
              <w:jc w:val="center"/>
            </w:pPr>
            <w:r>
              <w:t>90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6F80A9"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A7A4C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68D71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101F69"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91F6BC" w14:textId="77777777" w:rsidR="00C64E85" w:rsidRDefault="009E487B">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B339E1"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C02D54" w14:textId="77777777" w:rsidR="00C64E85" w:rsidRDefault="009E487B">
            <w:pPr>
              <w:jc w:val="center"/>
            </w:pPr>
            <w:r>
              <w:t>27</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97B906" w14:textId="77777777" w:rsidR="00C64E85" w:rsidRDefault="00C64E85">
            <w:pPr>
              <w:jc w:val="center"/>
            </w:pPr>
          </w:p>
        </w:tc>
      </w:tr>
      <w:tr w:rsidR="00C64E85" w14:paraId="7856A1E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98A829" w14:textId="77777777" w:rsidR="00C64E85" w:rsidRDefault="009E487B">
            <w:pPr>
              <w:jc w:val="center"/>
            </w:pPr>
            <w:r>
              <w:t>90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77F63F"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EC86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CBA2B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2D1069"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DB30CA" w14:textId="77777777" w:rsidR="00C64E85" w:rsidRDefault="009E487B">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EB620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1D145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A321DA" w14:textId="77777777" w:rsidR="00C64E85" w:rsidRDefault="00C64E85">
            <w:pPr>
              <w:jc w:val="center"/>
            </w:pPr>
          </w:p>
        </w:tc>
      </w:tr>
      <w:tr w:rsidR="00C64E85" w14:paraId="1CAA553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8D0DFB" w14:textId="77777777" w:rsidR="00C64E85" w:rsidRDefault="009E487B">
            <w:pPr>
              <w:jc w:val="center"/>
            </w:pPr>
            <w:r>
              <w:t>91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5E168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93D3D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320CE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261685"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3AB7EC"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AE96C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DB130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76D3DB" w14:textId="77777777" w:rsidR="00C64E85" w:rsidRDefault="00C64E85">
            <w:pPr>
              <w:jc w:val="center"/>
            </w:pPr>
          </w:p>
        </w:tc>
      </w:tr>
      <w:tr w:rsidR="00C64E85" w14:paraId="69117F1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951FD0" w14:textId="77777777" w:rsidR="00C64E85" w:rsidRDefault="009E487B">
            <w:pPr>
              <w:jc w:val="center"/>
            </w:pPr>
            <w:r>
              <w:t>91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F244CD"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466F4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28962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14D39F"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074DDC" w14:textId="77777777" w:rsidR="00C64E85" w:rsidRDefault="009E487B">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42B541"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3071A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84006F" w14:textId="77777777" w:rsidR="00C64E85" w:rsidRDefault="00C64E85">
            <w:pPr>
              <w:jc w:val="center"/>
            </w:pPr>
          </w:p>
        </w:tc>
      </w:tr>
      <w:tr w:rsidR="00C64E85" w14:paraId="4DC4143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4543E2" w14:textId="77777777" w:rsidR="00C64E85" w:rsidRDefault="009E487B">
            <w:pPr>
              <w:jc w:val="center"/>
            </w:pPr>
            <w:r>
              <w:t>92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4A2D95"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C3B05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50627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DD11D"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ABF869"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5BACC"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BBF81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29EF09" w14:textId="77777777" w:rsidR="00C64E85" w:rsidRDefault="00C64E85">
            <w:pPr>
              <w:jc w:val="center"/>
            </w:pPr>
          </w:p>
        </w:tc>
      </w:tr>
      <w:tr w:rsidR="00C64E85" w14:paraId="7C26E3D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47999A" w14:textId="77777777" w:rsidR="00C64E85" w:rsidRDefault="009E487B">
            <w:pPr>
              <w:jc w:val="center"/>
            </w:pPr>
            <w:r>
              <w:t>92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DCA82D"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2C8A4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C2C8D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A0FA7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B66155" w14:textId="77777777" w:rsidR="00C64E85" w:rsidRDefault="009E487B">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C0BE23"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4B30C2" w14:textId="77777777" w:rsidR="00C64E85" w:rsidRDefault="009E487B">
            <w:pPr>
              <w:jc w:val="cente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9A7FD6" w14:textId="77777777" w:rsidR="00C64E85" w:rsidRDefault="00C64E85">
            <w:pPr>
              <w:jc w:val="center"/>
            </w:pPr>
          </w:p>
        </w:tc>
      </w:tr>
      <w:tr w:rsidR="00C64E85" w14:paraId="70DCD45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00C584" w14:textId="77777777" w:rsidR="00C64E85" w:rsidRDefault="009E487B">
            <w:pPr>
              <w:jc w:val="center"/>
            </w:pPr>
            <w:r>
              <w:t>92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A65243"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AEB12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CFE73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E5D0C4"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86DA5A" w14:textId="77777777" w:rsidR="00C64E85" w:rsidRDefault="009E487B">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737EF2"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D9D1FF" w14:textId="77777777" w:rsidR="00C64E85" w:rsidRDefault="009E487B">
            <w:pPr>
              <w:jc w:val="cente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59F370" w14:textId="77777777" w:rsidR="00C64E85" w:rsidRDefault="00C64E85">
            <w:pPr>
              <w:jc w:val="center"/>
            </w:pPr>
          </w:p>
        </w:tc>
      </w:tr>
      <w:tr w:rsidR="00C64E85" w14:paraId="174DF58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CA3650" w14:textId="77777777" w:rsidR="00C64E85" w:rsidRDefault="009E487B">
            <w:pPr>
              <w:jc w:val="center"/>
            </w:pPr>
            <w:r>
              <w:t>92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9283E4"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DA79B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7C9B6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61BBA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696A63" w14:textId="77777777" w:rsidR="00C64E85" w:rsidRDefault="009E487B">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231495"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D96FF2" w14:textId="77777777" w:rsidR="00C64E85" w:rsidRDefault="009E487B">
            <w:pPr>
              <w:jc w:val="cente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A86C42" w14:textId="77777777" w:rsidR="00C64E85" w:rsidRDefault="00C64E85">
            <w:pPr>
              <w:jc w:val="center"/>
            </w:pPr>
          </w:p>
        </w:tc>
      </w:tr>
      <w:tr w:rsidR="00C64E85" w14:paraId="706F12F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D1BFF9" w14:textId="77777777" w:rsidR="00C64E85" w:rsidRDefault="009E487B">
            <w:pPr>
              <w:jc w:val="center"/>
            </w:pPr>
            <w:r>
              <w:t>92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BE6B35"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23892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50654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AD1D3"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6074DA" w14:textId="77777777" w:rsidR="00C64E85" w:rsidRDefault="009E487B">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6FA9EE"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D70E64" w14:textId="77777777" w:rsidR="00C64E85" w:rsidRDefault="009E487B">
            <w:pPr>
              <w:jc w:val="cente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4FE0C8" w14:textId="77777777" w:rsidR="00C64E85" w:rsidRDefault="00C64E85">
            <w:pPr>
              <w:jc w:val="center"/>
            </w:pPr>
          </w:p>
        </w:tc>
      </w:tr>
      <w:tr w:rsidR="00C64E85" w14:paraId="6613D54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36DA41" w14:textId="77777777" w:rsidR="00C64E85" w:rsidRDefault="009E487B">
            <w:pPr>
              <w:jc w:val="center"/>
            </w:pPr>
            <w:r>
              <w:t>92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5FDD3D"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B716C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F06FF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03EA4A"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3FDC19" w14:textId="77777777" w:rsidR="00C64E85" w:rsidRDefault="009E487B">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EB5BEF"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32CA27" w14:textId="77777777" w:rsidR="00C64E85" w:rsidRDefault="009E487B">
            <w:pPr>
              <w:jc w:val="center"/>
            </w:pPr>
            <w:r>
              <w:t>d</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81E3FA" w14:textId="77777777" w:rsidR="00C64E85" w:rsidRDefault="00C64E85">
            <w:pPr>
              <w:jc w:val="center"/>
            </w:pPr>
          </w:p>
        </w:tc>
      </w:tr>
      <w:tr w:rsidR="00C64E85" w14:paraId="3E6B317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EA9888" w14:textId="77777777" w:rsidR="00C64E85" w:rsidRDefault="009E487B">
            <w:pPr>
              <w:jc w:val="center"/>
            </w:pPr>
            <w:r>
              <w:t>92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EA5DAB"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182EC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C86BD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DD796E"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8873DD" w14:textId="77777777" w:rsidR="00C64E85" w:rsidRDefault="009E487B">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D1A55A"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C12CCA" w14:textId="77777777" w:rsidR="00C64E85" w:rsidRDefault="009E487B">
            <w:pPr>
              <w:jc w:val="cente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DFF29D" w14:textId="77777777" w:rsidR="00C64E85" w:rsidRDefault="00C64E85">
            <w:pPr>
              <w:jc w:val="center"/>
            </w:pPr>
          </w:p>
        </w:tc>
      </w:tr>
      <w:tr w:rsidR="00C64E85" w14:paraId="7AB8C3A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55D0E4" w14:textId="77777777" w:rsidR="00C64E85" w:rsidRDefault="009E487B">
            <w:pPr>
              <w:jc w:val="center"/>
            </w:pPr>
            <w:r>
              <w:t>92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3B7DD0"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567D3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0F5D7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822D18"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08E3C2" w14:textId="77777777" w:rsidR="00C64E85" w:rsidRDefault="009E487B">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1674D8"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8D8DD7" w14:textId="77777777" w:rsidR="00C64E85" w:rsidRDefault="009E487B">
            <w:pPr>
              <w:jc w:val="cente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871EE4" w14:textId="77777777" w:rsidR="00C64E85" w:rsidRDefault="00C64E85">
            <w:pPr>
              <w:jc w:val="center"/>
            </w:pPr>
          </w:p>
        </w:tc>
      </w:tr>
      <w:tr w:rsidR="00C64E85" w14:paraId="6506E07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35D72D" w14:textId="77777777" w:rsidR="00C64E85" w:rsidRDefault="009E487B">
            <w:pPr>
              <w:jc w:val="center"/>
            </w:pPr>
            <w:r>
              <w:t>92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8C8B2D"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C40F2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86CBF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4AEF55"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CC89B7" w14:textId="77777777" w:rsidR="00C64E85" w:rsidRDefault="009E487B">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CBF24C"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1B05A8" w14:textId="77777777" w:rsidR="00C64E85" w:rsidRDefault="009E487B">
            <w:pPr>
              <w:jc w:val="cente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B4D2C6" w14:textId="77777777" w:rsidR="00C64E85" w:rsidRDefault="00C64E85">
            <w:pPr>
              <w:jc w:val="center"/>
            </w:pPr>
          </w:p>
        </w:tc>
      </w:tr>
      <w:tr w:rsidR="00C64E85" w14:paraId="30C9472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DE8D66" w14:textId="77777777" w:rsidR="00C64E85" w:rsidRDefault="009E487B">
            <w:pPr>
              <w:jc w:val="center"/>
            </w:pPr>
            <w:r>
              <w:t>92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E35D2C"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7A0FA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7CCD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3942A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BF84BF" w14:textId="77777777" w:rsidR="00C64E85" w:rsidRDefault="009E487B">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545911"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E9DE87" w14:textId="77777777" w:rsidR="00C64E85" w:rsidRDefault="009E487B">
            <w:pPr>
              <w:jc w:val="center"/>
            </w:pPr>
            <w:r>
              <w:t>d</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0ADCE5" w14:textId="77777777" w:rsidR="00C64E85" w:rsidRDefault="00C64E85">
            <w:pPr>
              <w:jc w:val="center"/>
            </w:pPr>
          </w:p>
        </w:tc>
      </w:tr>
      <w:tr w:rsidR="00C64E85" w14:paraId="616EFB0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BACCA0" w14:textId="77777777" w:rsidR="00C64E85" w:rsidRDefault="009E487B">
            <w:pPr>
              <w:jc w:val="center"/>
            </w:pPr>
            <w:r>
              <w:t>92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48F7D4"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587AD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6CBF6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F7A8A8"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0E37DC" w14:textId="77777777" w:rsidR="00C64E85" w:rsidRDefault="009E487B">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81AC17"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B3DEE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7AF0A7" w14:textId="77777777" w:rsidR="00C64E85" w:rsidRDefault="00C64E85">
            <w:pPr>
              <w:jc w:val="center"/>
            </w:pPr>
          </w:p>
        </w:tc>
      </w:tr>
      <w:tr w:rsidR="00C64E85" w14:paraId="117D4D8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A02203" w14:textId="77777777" w:rsidR="00C64E85" w:rsidRDefault="009E487B">
            <w:pPr>
              <w:jc w:val="center"/>
            </w:pPr>
            <w:r>
              <w:t>93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45C65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D6341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9963A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9186FF"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F49006" w14:textId="77777777" w:rsidR="00C64E85" w:rsidRDefault="009E487B">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45F02D"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1BB87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800644" w14:textId="77777777" w:rsidR="00C64E85" w:rsidRDefault="00C64E85">
            <w:pPr>
              <w:jc w:val="center"/>
            </w:pPr>
          </w:p>
        </w:tc>
      </w:tr>
      <w:tr w:rsidR="00C64E85" w14:paraId="6325BAB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13DA09" w14:textId="77777777" w:rsidR="00C64E85" w:rsidRDefault="009E487B">
            <w:pPr>
              <w:jc w:val="center"/>
            </w:pPr>
            <w:r>
              <w:t>93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A04245"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1B10F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6744B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C366D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4DEC0D" w14:textId="77777777" w:rsidR="00C64E85" w:rsidRDefault="009E487B">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657861"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C7E9E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65BD8E" w14:textId="77777777" w:rsidR="00C64E85" w:rsidRDefault="00C64E85">
            <w:pPr>
              <w:jc w:val="center"/>
            </w:pPr>
          </w:p>
        </w:tc>
      </w:tr>
      <w:tr w:rsidR="00C64E85" w14:paraId="59E1C54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77E46E" w14:textId="77777777" w:rsidR="00C64E85" w:rsidRDefault="009E487B">
            <w:pPr>
              <w:jc w:val="center"/>
            </w:pPr>
            <w:r>
              <w:t>93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83186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4C8D2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CFC13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33859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97BC75" w14:textId="77777777" w:rsidR="00C64E85" w:rsidRDefault="009E487B">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25917F"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4B896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E4280F" w14:textId="77777777" w:rsidR="00C64E85" w:rsidRDefault="00C64E85">
            <w:pPr>
              <w:jc w:val="center"/>
            </w:pPr>
          </w:p>
        </w:tc>
      </w:tr>
      <w:tr w:rsidR="00C64E85" w14:paraId="62D1FDB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59277A" w14:textId="77777777" w:rsidR="00C64E85" w:rsidRDefault="009E487B">
            <w:pPr>
              <w:jc w:val="center"/>
            </w:pPr>
            <w:r>
              <w:t>93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4C5D7F"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AB935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41933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BA11A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45128E" w14:textId="77777777" w:rsidR="00C64E85" w:rsidRDefault="009E487B">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E5C368"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861CE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0EFB78" w14:textId="77777777" w:rsidR="00C64E85" w:rsidRDefault="00C64E85">
            <w:pPr>
              <w:jc w:val="center"/>
            </w:pPr>
          </w:p>
        </w:tc>
      </w:tr>
      <w:tr w:rsidR="00C64E85" w14:paraId="4E64029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FE33A3" w14:textId="77777777" w:rsidR="00C64E85" w:rsidRDefault="009E487B">
            <w:pPr>
              <w:jc w:val="center"/>
            </w:pPr>
            <w:r>
              <w:t>94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0FC0DE"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66D78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66DF1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A0E30"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F192E"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86006E"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CB6C9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1143D4" w14:textId="77777777" w:rsidR="00C64E85" w:rsidRDefault="00C64E85">
            <w:pPr>
              <w:jc w:val="center"/>
            </w:pPr>
          </w:p>
        </w:tc>
      </w:tr>
      <w:tr w:rsidR="00C64E85" w14:paraId="46D3AD8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C44E3E" w14:textId="77777777" w:rsidR="00C64E85" w:rsidRDefault="009E487B">
            <w:pPr>
              <w:jc w:val="center"/>
            </w:pPr>
            <w:r>
              <w:t>95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FA963D"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62636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8D081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7C3CBD"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32E52C"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8E798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D9719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E741C9" w14:textId="77777777" w:rsidR="00C64E85" w:rsidRDefault="00C64E85">
            <w:pPr>
              <w:jc w:val="center"/>
            </w:pPr>
          </w:p>
        </w:tc>
      </w:tr>
      <w:tr w:rsidR="00C64E85" w14:paraId="2B13B6E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B541BA" w14:textId="77777777" w:rsidR="00C64E85" w:rsidRDefault="009E487B">
            <w:pPr>
              <w:jc w:val="center"/>
            </w:pPr>
            <w:r>
              <w:t>95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A7580E"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EA08F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6703E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0DD82F"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2B7B69" w14:textId="77777777" w:rsidR="00C64E85" w:rsidRDefault="009E487B">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2A3A0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019C1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CE5EB1" w14:textId="77777777" w:rsidR="00C64E85" w:rsidRDefault="00C64E85">
            <w:pPr>
              <w:jc w:val="center"/>
            </w:pPr>
          </w:p>
        </w:tc>
      </w:tr>
      <w:tr w:rsidR="00C64E85" w14:paraId="68A46B8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5D30B6" w14:textId="77777777" w:rsidR="00C64E85" w:rsidRDefault="009E487B">
            <w:pPr>
              <w:jc w:val="center"/>
            </w:pPr>
            <w:r>
              <w:t>95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2279B4"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A3C21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599BB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B7672B"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FD8C21" w14:textId="77777777" w:rsidR="00C64E85" w:rsidRDefault="009E487B">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F5879C"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60394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82F958" w14:textId="77777777" w:rsidR="00C64E85" w:rsidRDefault="00C64E85">
            <w:pPr>
              <w:jc w:val="center"/>
            </w:pPr>
          </w:p>
        </w:tc>
      </w:tr>
      <w:tr w:rsidR="00C64E85" w14:paraId="55D5702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EDE1D" w14:textId="77777777" w:rsidR="00C64E85" w:rsidRDefault="009E487B">
            <w:pPr>
              <w:jc w:val="center"/>
            </w:pPr>
            <w:r>
              <w:t>95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5BA280"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75E98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8CE8D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CE33B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A1B2C4" w14:textId="77777777" w:rsidR="00C64E85" w:rsidRDefault="009E487B">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53DC26"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317A9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37E193" w14:textId="77777777" w:rsidR="00C64E85" w:rsidRDefault="00C64E85">
            <w:pPr>
              <w:jc w:val="center"/>
            </w:pPr>
          </w:p>
        </w:tc>
      </w:tr>
      <w:tr w:rsidR="00C64E85" w14:paraId="10F7BAE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3CB1BA" w14:textId="77777777" w:rsidR="00C64E85" w:rsidRDefault="009E487B">
            <w:pPr>
              <w:jc w:val="center"/>
            </w:pPr>
            <w:r>
              <w:t>95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7B2ECC"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BF164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C5CD1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B14B9"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36DDCB" w14:textId="77777777" w:rsidR="00C64E85" w:rsidRDefault="009E487B">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E76D78"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5F5B5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3F6AF9" w14:textId="77777777" w:rsidR="00C64E85" w:rsidRDefault="00C64E85">
            <w:pPr>
              <w:jc w:val="center"/>
            </w:pPr>
          </w:p>
        </w:tc>
      </w:tr>
      <w:tr w:rsidR="00C64E85" w14:paraId="1DFFE90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CA3837" w14:textId="77777777" w:rsidR="00C64E85" w:rsidRDefault="009E487B">
            <w:pPr>
              <w:jc w:val="center"/>
            </w:pPr>
            <w:r>
              <w:t>96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DB58F8"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F0E46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773A1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FCECD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177F99" w14:textId="77777777" w:rsidR="00C64E85" w:rsidRDefault="009E487B">
            <w:pPr>
              <w:jc w:val="center"/>
            </w:pPr>
            <w:r>
              <w:t>27a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86FBF5"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7CA4B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C801F6" w14:textId="77777777" w:rsidR="00C64E85" w:rsidRDefault="00C64E85">
            <w:pPr>
              <w:jc w:val="center"/>
            </w:pPr>
          </w:p>
        </w:tc>
      </w:tr>
      <w:tr w:rsidR="00C64E85" w14:paraId="363A5D5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9C516A" w14:textId="77777777" w:rsidR="00C64E85" w:rsidRDefault="009E487B">
            <w:pPr>
              <w:jc w:val="center"/>
            </w:pPr>
            <w:r>
              <w:t>97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EC4A7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F193E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C46C5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7E55B8"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B728C"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5644B2"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96205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6405AC" w14:textId="77777777" w:rsidR="00C64E85" w:rsidRDefault="00C64E85">
            <w:pPr>
              <w:jc w:val="center"/>
            </w:pPr>
          </w:p>
        </w:tc>
      </w:tr>
      <w:tr w:rsidR="00C64E85" w14:paraId="6607142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1AD15A" w14:textId="77777777" w:rsidR="00C64E85" w:rsidRDefault="009E487B">
            <w:pPr>
              <w:jc w:val="center"/>
            </w:pPr>
            <w:r>
              <w:t>97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DE5D3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BA43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C858A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EDE9B"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AEC085" w14:textId="77777777" w:rsidR="00C64E85" w:rsidRDefault="009E487B">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1C6A7D"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2DEB6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AD2F94" w14:textId="77777777" w:rsidR="00C64E85" w:rsidRDefault="00C64E85">
            <w:pPr>
              <w:jc w:val="center"/>
            </w:pPr>
          </w:p>
        </w:tc>
      </w:tr>
      <w:tr w:rsidR="00C64E85" w14:paraId="29FCB1D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9D491A" w14:textId="77777777" w:rsidR="00C64E85" w:rsidRDefault="009E487B">
            <w:pPr>
              <w:jc w:val="center"/>
            </w:pPr>
            <w:r>
              <w:t>97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0A4CFB"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37E73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AD0A8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78F0A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B3E3F8" w14:textId="77777777" w:rsidR="00C64E85" w:rsidRDefault="009E487B">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3D83A0"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EF657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1580D8" w14:textId="77777777" w:rsidR="00C64E85" w:rsidRDefault="00C64E85">
            <w:pPr>
              <w:jc w:val="center"/>
            </w:pPr>
          </w:p>
        </w:tc>
      </w:tr>
      <w:tr w:rsidR="00C64E85" w14:paraId="1172CD7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04B7E" w14:textId="77777777" w:rsidR="00C64E85" w:rsidRDefault="009E487B">
            <w:pPr>
              <w:jc w:val="center"/>
            </w:pPr>
            <w:r>
              <w:t>97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9D034D"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949BB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6367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04203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53AAAD" w14:textId="77777777" w:rsidR="00C64E85" w:rsidRDefault="009E487B">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C7957F"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F23A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C74A1B" w14:textId="77777777" w:rsidR="00C64E85" w:rsidRDefault="00C64E85">
            <w:pPr>
              <w:jc w:val="center"/>
            </w:pPr>
          </w:p>
        </w:tc>
      </w:tr>
      <w:tr w:rsidR="00C64E85" w14:paraId="48EE621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4232F6" w14:textId="77777777" w:rsidR="00C64E85" w:rsidRDefault="009E487B">
            <w:pPr>
              <w:jc w:val="center"/>
            </w:pPr>
            <w:r>
              <w:t>97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A9FF8E"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BDAB8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6B063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D9EBC2"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36367C" w14:textId="77777777" w:rsidR="00C64E85" w:rsidRDefault="009E487B">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D5180C"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087ED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F7E3E4" w14:textId="77777777" w:rsidR="00C64E85" w:rsidRDefault="00C64E85">
            <w:pPr>
              <w:jc w:val="center"/>
            </w:pPr>
          </w:p>
        </w:tc>
      </w:tr>
      <w:tr w:rsidR="00C64E85" w14:paraId="18F9C5E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6ECE4" w14:textId="77777777" w:rsidR="00C64E85" w:rsidRDefault="009E487B">
            <w:pPr>
              <w:jc w:val="center"/>
            </w:pPr>
            <w:r>
              <w:t>97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2AD86B"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BD68C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6A317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F8E738"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CB1747" w14:textId="77777777" w:rsidR="00C64E85" w:rsidRDefault="009E487B">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48C0A8"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13B9E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CFE10F" w14:textId="77777777" w:rsidR="00C64E85" w:rsidRDefault="00C64E85">
            <w:pPr>
              <w:jc w:val="center"/>
            </w:pPr>
          </w:p>
        </w:tc>
      </w:tr>
      <w:tr w:rsidR="00C64E85" w14:paraId="611FE93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2922E1" w14:textId="77777777" w:rsidR="00C64E85" w:rsidRDefault="009E487B">
            <w:pPr>
              <w:jc w:val="center"/>
            </w:pPr>
            <w:r>
              <w:t>97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2BD8EB"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2D9EA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2BC94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D6730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06B3A6" w14:textId="77777777" w:rsidR="00C64E85" w:rsidRDefault="009E487B">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26A977"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4022F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8ACE79" w14:textId="77777777" w:rsidR="00C64E85" w:rsidRDefault="00C64E85">
            <w:pPr>
              <w:jc w:val="center"/>
            </w:pPr>
          </w:p>
        </w:tc>
      </w:tr>
      <w:tr w:rsidR="00C64E85" w14:paraId="1161423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44084E" w14:textId="77777777" w:rsidR="00C64E85" w:rsidRDefault="009E487B">
            <w:pPr>
              <w:jc w:val="center"/>
            </w:pPr>
            <w:r>
              <w:t>97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FF59D2"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25C40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DEFCD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95AC74"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059F66" w14:textId="77777777" w:rsidR="00C64E85" w:rsidRDefault="009E487B">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C11445"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33A3F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25E8CF" w14:textId="77777777" w:rsidR="00C64E85" w:rsidRDefault="00C64E85">
            <w:pPr>
              <w:jc w:val="center"/>
            </w:pPr>
          </w:p>
        </w:tc>
      </w:tr>
      <w:tr w:rsidR="00C64E85" w14:paraId="1F4A012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36ED5C" w14:textId="77777777" w:rsidR="00C64E85" w:rsidRDefault="009E487B">
            <w:pPr>
              <w:jc w:val="center"/>
            </w:pPr>
            <w:r>
              <w:t>98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3CBC09"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06886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AB96C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C5504E"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A6704B"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2EAA50"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489A5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554522" w14:textId="77777777" w:rsidR="00C64E85" w:rsidRDefault="00C64E85">
            <w:pPr>
              <w:jc w:val="center"/>
            </w:pPr>
          </w:p>
        </w:tc>
      </w:tr>
      <w:tr w:rsidR="00C64E85" w14:paraId="52D3139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1BA3F6" w14:textId="77777777" w:rsidR="00C64E85" w:rsidRDefault="009E487B">
            <w:pPr>
              <w:jc w:val="center"/>
            </w:pPr>
            <w:r>
              <w:t>98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6E104D"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741E3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B8A97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4AAAAE"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828445" w14:textId="77777777" w:rsidR="00C64E85" w:rsidRDefault="009E487B">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19013D"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51678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FCEB14" w14:textId="77777777" w:rsidR="00C64E85" w:rsidRDefault="00C64E85">
            <w:pPr>
              <w:jc w:val="center"/>
            </w:pPr>
          </w:p>
        </w:tc>
      </w:tr>
      <w:tr w:rsidR="00C64E85" w14:paraId="64793D5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A45477" w14:textId="77777777" w:rsidR="00C64E85" w:rsidRDefault="009E487B">
            <w:pPr>
              <w:jc w:val="center"/>
            </w:pPr>
            <w:r>
              <w:t>98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491851"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36D96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3E450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EB729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96E7A9" w14:textId="77777777" w:rsidR="00C64E85" w:rsidRDefault="009E487B">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422738"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E76D9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649A1E" w14:textId="77777777" w:rsidR="00C64E85" w:rsidRDefault="00C64E85">
            <w:pPr>
              <w:jc w:val="center"/>
            </w:pPr>
          </w:p>
        </w:tc>
      </w:tr>
      <w:tr w:rsidR="00C64E85" w14:paraId="46A51D4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327D7C" w14:textId="77777777" w:rsidR="00C64E85" w:rsidRDefault="009E487B">
            <w:pPr>
              <w:jc w:val="center"/>
            </w:pPr>
            <w:r>
              <w:t>99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04B9D8"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5A44F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15C6F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7E29BA"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13890D" w14:textId="77777777" w:rsidR="00C64E85" w:rsidRDefault="009E487B">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7DB8AD"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228F7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E711DE" w14:textId="77777777" w:rsidR="00C64E85" w:rsidRDefault="00C64E85">
            <w:pPr>
              <w:jc w:val="center"/>
            </w:pPr>
          </w:p>
        </w:tc>
      </w:tr>
      <w:tr w:rsidR="00C64E85" w14:paraId="0059E92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603BE0" w14:textId="77777777" w:rsidR="00C64E85" w:rsidRDefault="009E487B">
            <w:pPr>
              <w:jc w:val="center"/>
            </w:pPr>
            <w:r>
              <w:t>99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E5E47A"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7B0FE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1F281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51629B"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4097E6" w14:textId="77777777" w:rsidR="00C64E85" w:rsidRDefault="009E487B">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0FFFE2"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D87D3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47461F" w14:textId="77777777" w:rsidR="00C64E85" w:rsidRDefault="00C64E85">
            <w:pPr>
              <w:jc w:val="center"/>
            </w:pPr>
          </w:p>
        </w:tc>
      </w:tr>
      <w:tr w:rsidR="00C64E85" w14:paraId="3809C70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5176F9" w14:textId="77777777" w:rsidR="00C64E85" w:rsidRDefault="009E487B">
            <w:pPr>
              <w:jc w:val="center"/>
            </w:pPr>
            <w:r>
              <w:t>100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4DFC1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CCA0B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3EEF9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798492"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DF9A80" w14:textId="77777777" w:rsidR="00C64E85" w:rsidRDefault="009E487B">
            <w:pPr>
              <w:jc w:val="center"/>
            </w:pPr>
            <w:r>
              <w:t>P1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36E297" w14:textId="77777777" w:rsidR="00C64E85" w:rsidRDefault="009E487B">
            <w:pPr>
              <w:jc w:val="center"/>
            </w:pPr>
            <w:r>
              <w:t>Del2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9F764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8936D7" w14:textId="77777777" w:rsidR="00C64E85" w:rsidRDefault="00C64E85">
            <w:pPr>
              <w:jc w:val="center"/>
            </w:pPr>
          </w:p>
        </w:tc>
      </w:tr>
      <w:tr w:rsidR="00C64E85" w14:paraId="4DF20D8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2500D4" w14:textId="77777777" w:rsidR="00C64E85" w:rsidRDefault="009E487B">
            <w:pPr>
              <w:jc w:val="center"/>
            </w:pPr>
            <w:r>
              <w:t>100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9DA21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5FA3A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16BF1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AEE69A"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D1495C" w14:textId="77777777" w:rsidR="00C64E85" w:rsidRDefault="009E487B">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F816BA"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8CC24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05D610" w14:textId="77777777" w:rsidR="00C64E85" w:rsidRDefault="00C64E85">
            <w:pPr>
              <w:jc w:val="center"/>
            </w:pPr>
          </w:p>
        </w:tc>
      </w:tr>
      <w:tr w:rsidR="00C64E85" w14:paraId="0D79C50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FE25FF" w14:textId="77777777" w:rsidR="00C64E85" w:rsidRDefault="009E487B">
            <w:pPr>
              <w:jc w:val="center"/>
            </w:pPr>
            <w:r>
              <w:t>101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0490B1"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2F7CB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D13F7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7CAC26"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E4E134"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A078F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4D2C9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B471AE" w14:textId="77777777" w:rsidR="00C64E85" w:rsidRDefault="00C64E85">
            <w:pPr>
              <w:jc w:val="center"/>
            </w:pPr>
          </w:p>
        </w:tc>
      </w:tr>
      <w:tr w:rsidR="00C64E85" w14:paraId="077BC3B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877D76" w14:textId="77777777" w:rsidR="00C64E85" w:rsidRDefault="009E487B">
            <w:pPr>
              <w:jc w:val="center"/>
            </w:pPr>
            <w:r>
              <w:t>101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E4DBA4"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CAF48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13242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EA87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727F5B" w14:textId="77777777" w:rsidR="00C64E85" w:rsidRDefault="009E487B">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8C8586"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EB39C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134CF3" w14:textId="77777777" w:rsidR="00C64E85" w:rsidRDefault="00C64E85">
            <w:pPr>
              <w:jc w:val="center"/>
            </w:pPr>
          </w:p>
        </w:tc>
      </w:tr>
      <w:tr w:rsidR="00C64E85" w14:paraId="786C7EE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104196" w14:textId="77777777" w:rsidR="00C64E85" w:rsidRDefault="009E487B">
            <w:pPr>
              <w:jc w:val="center"/>
            </w:pPr>
            <w:r>
              <w:t>101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B0E5DE"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6F4F5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43805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9F6B3E"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E1DC24" w14:textId="77777777" w:rsidR="00C64E85" w:rsidRDefault="009E487B">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C70C28"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2A502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50F24E" w14:textId="77777777" w:rsidR="00C64E85" w:rsidRDefault="00C64E85">
            <w:pPr>
              <w:jc w:val="center"/>
            </w:pPr>
          </w:p>
        </w:tc>
      </w:tr>
      <w:tr w:rsidR="00C64E85" w14:paraId="7ABD11B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4CC1AC" w14:textId="77777777" w:rsidR="00C64E85" w:rsidRDefault="009E487B">
            <w:pPr>
              <w:jc w:val="center"/>
            </w:pPr>
            <w:r>
              <w:t>101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AEE364"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56293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777A5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9E5744"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86B3DB" w14:textId="77777777" w:rsidR="00C64E85" w:rsidRDefault="009E487B">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AE9E78"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02272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A3E60C" w14:textId="77777777" w:rsidR="00C64E85" w:rsidRDefault="00C64E85">
            <w:pPr>
              <w:jc w:val="center"/>
            </w:pPr>
          </w:p>
        </w:tc>
      </w:tr>
      <w:tr w:rsidR="00C64E85" w14:paraId="0087F98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5E15B0" w14:textId="77777777" w:rsidR="00C64E85" w:rsidRDefault="009E487B">
            <w:pPr>
              <w:jc w:val="center"/>
            </w:pPr>
            <w:r>
              <w:t>101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72EA5D"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95BB1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36476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5D23A9"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2DF8EB" w14:textId="77777777" w:rsidR="00C64E85" w:rsidRDefault="009E487B">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B2FFC6"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0B35C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1C08BC" w14:textId="77777777" w:rsidR="00C64E85" w:rsidRDefault="00C64E85">
            <w:pPr>
              <w:jc w:val="center"/>
            </w:pPr>
          </w:p>
        </w:tc>
      </w:tr>
      <w:tr w:rsidR="00C64E85" w14:paraId="01ACBF4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7C72BA" w14:textId="77777777" w:rsidR="00C64E85" w:rsidRDefault="009E487B">
            <w:pPr>
              <w:jc w:val="center"/>
            </w:pPr>
            <w:r>
              <w:t>102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4A3CBC"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08E4B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3B3A6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3BD630"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94AA55"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74FE1"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A02BC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BC3E3E" w14:textId="77777777" w:rsidR="00C64E85" w:rsidRDefault="00C64E85">
            <w:pPr>
              <w:jc w:val="center"/>
            </w:pPr>
          </w:p>
        </w:tc>
      </w:tr>
      <w:tr w:rsidR="00C64E85" w14:paraId="5125D21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327F60" w14:textId="77777777" w:rsidR="00C64E85" w:rsidRDefault="009E487B">
            <w:pPr>
              <w:jc w:val="center"/>
            </w:pPr>
            <w:r>
              <w:t>102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4D6064"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77B6F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B3FFD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6BE06F"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8DD4AB" w14:textId="77777777" w:rsidR="00C64E85" w:rsidRDefault="009E487B">
            <w:pPr>
              <w:jc w:val="center"/>
            </w:pPr>
            <w: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2495DD"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960EC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C20424" w14:textId="77777777" w:rsidR="00C64E85" w:rsidRDefault="00C64E85">
            <w:pPr>
              <w:jc w:val="center"/>
            </w:pPr>
          </w:p>
        </w:tc>
      </w:tr>
      <w:tr w:rsidR="00C64E85" w14:paraId="7DC32D4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F97D52" w14:textId="77777777" w:rsidR="00C64E85" w:rsidRDefault="009E487B">
            <w:pPr>
              <w:jc w:val="center"/>
            </w:pPr>
            <w:r>
              <w:t>102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4978C6"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AB106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A2374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2EBD04"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15F45B" w14:textId="77777777" w:rsidR="00C64E85" w:rsidRDefault="009E487B">
            <w:pPr>
              <w:jc w:val="center"/>
            </w:pPr>
            <w: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4C1FDA"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6EAB0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A464FE" w14:textId="77777777" w:rsidR="00C64E85" w:rsidRDefault="00C64E85">
            <w:pPr>
              <w:jc w:val="center"/>
            </w:pPr>
          </w:p>
        </w:tc>
      </w:tr>
      <w:tr w:rsidR="00C64E85" w14:paraId="5528116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ABED4E" w14:textId="77777777" w:rsidR="00C64E85" w:rsidRDefault="009E487B">
            <w:pPr>
              <w:jc w:val="center"/>
            </w:pPr>
            <w:r>
              <w:t>103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BBA952"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5B7C6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C0CF3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DB442F"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D37DA3"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87C9C1"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53CE6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1FE5E" w14:textId="77777777" w:rsidR="00C64E85" w:rsidRDefault="00C64E85">
            <w:pPr>
              <w:jc w:val="center"/>
            </w:pPr>
          </w:p>
        </w:tc>
      </w:tr>
      <w:tr w:rsidR="00C64E85" w14:paraId="6FC6988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313BB1" w14:textId="77777777" w:rsidR="00C64E85" w:rsidRDefault="009E487B">
            <w:pPr>
              <w:jc w:val="center"/>
            </w:pPr>
            <w:r>
              <w:t>103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CBDEDF"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20EA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69810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889BC7"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CCE2C8" w14:textId="77777777" w:rsidR="00C64E85" w:rsidRDefault="009E487B">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24E30E"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27661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84E15D" w14:textId="77777777" w:rsidR="00C64E85" w:rsidRDefault="00C64E85">
            <w:pPr>
              <w:jc w:val="center"/>
            </w:pPr>
          </w:p>
        </w:tc>
      </w:tr>
      <w:tr w:rsidR="00C64E85" w14:paraId="272760B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D67AE4" w14:textId="77777777" w:rsidR="00C64E85" w:rsidRDefault="009E487B">
            <w:pPr>
              <w:jc w:val="center"/>
            </w:pPr>
            <w:r>
              <w:t>103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353C72"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5C9D0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02126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88DDF8"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B86A28" w14:textId="77777777" w:rsidR="00C64E85" w:rsidRDefault="009E487B">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CD4C10"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EBB8E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20A359" w14:textId="77777777" w:rsidR="00C64E85" w:rsidRDefault="00C64E85">
            <w:pPr>
              <w:jc w:val="center"/>
            </w:pPr>
          </w:p>
        </w:tc>
      </w:tr>
      <w:tr w:rsidR="00C64E85" w14:paraId="53C4F9A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B69FC8" w14:textId="77777777" w:rsidR="00C64E85" w:rsidRDefault="009E487B">
            <w:pPr>
              <w:jc w:val="center"/>
            </w:pPr>
            <w:r>
              <w:t>104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1C77D2"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2DAE0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79E40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E0E88"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F0220B"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56C109"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38433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77AA16" w14:textId="77777777" w:rsidR="00C64E85" w:rsidRDefault="00C64E85">
            <w:pPr>
              <w:jc w:val="center"/>
            </w:pPr>
          </w:p>
        </w:tc>
      </w:tr>
      <w:tr w:rsidR="00C64E85" w14:paraId="3256FC7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AAC945" w14:textId="77777777" w:rsidR="00C64E85" w:rsidRDefault="009E487B">
            <w:pPr>
              <w:jc w:val="center"/>
            </w:pPr>
            <w:r>
              <w:t>104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F84618"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A5BB0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04806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F350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6140AD" w14:textId="77777777" w:rsidR="00C64E85" w:rsidRDefault="009E487B">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FB1A78"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333D8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CCD012" w14:textId="77777777" w:rsidR="00C64E85" w:rsidRDefault="00C64E85">
            <w:pPr>
              <w:jc w:val="center"/>
            </w:pPr>
          </w:p>
        </w:tc>
      </w:tr>
      <w:tr w:rsidR="00C64E85" w14:paraId="2773E50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1FFE01" w14:textId="77777777" w:rsidR="00C64E85" w:rsidRDefault="009E487B">
            <w:pPr>
              <w:jc w:val="center"/>
            </w:pPr>
            <w:r>
              <w:t>104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603C9D"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021B1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D71DB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9B20A9"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40DBEC" w14:textId="77777777" w:rsidR="00C64E85" w:rsidRDefault="009E487B">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41AF1F"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E80F8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A98583" w14:textId="77777777" w:rsidR="00C64E85" w:rsidRDefault="00C64E85">
            <w:pPr>
              <w:jc w:val="center"/>
            </w:pPr>
          </w:p>
        </w:tc>
      </w:tr>
      <w:tr w:rsidR="00C64E85" w14:paraId="024FB23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253F37" w14:textId="77777777" w:rsidR="00C64E85" w:rsidRDefault="009E487B">
            <w:pPr>
              <w:jc w:val="center"/>
            </w:pPr>
            <w:r>
              <w:t>104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F6F161"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96EC4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F2678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7AB83B"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FA7199" w14:textId="77777777" w:rsidR="00C64E85" w:rsidRDefault="009E487B">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E4BCF8"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324D6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CF99E5" w14:textId="77777777" w:rsidR="00C64E85" w:rsidRDefault="00C64E85">
            <w:pPr>
              <w:jc w:val="center"/>
            </w:pPr>
          </w:p>
        </w:tc>
      </w:tr>
      <w:tr w:rsidR="00C64E85" w14:paraId="2711923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75DC60" w14:textId="77777777" w:rsidR="00C64E85" w:rsidRDefault="009E487B">
            <w:pPr>
              <w:jc w:val="center"/>
            </w:pPr>
            <w:r>
              <w:t>104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941F47"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80AD7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8AF9A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978235"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6B1A99" w14:textId="77777777" w:rsidR="00C64E85" w:rsidRDefault="009E487B">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E83646"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76FB5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94FF44" w14:textId="77777777" w:rsidR="00C64E85" w:rsidRDefault="00C64E85">
            <w:pPr>
              <w:jc w:val="center"/>
            </w:pPr>
          </w:p>
        </w:tc>
      </w:tr>
      <w:tr w:rsidR="00C64E85" w14:paraId="2DF0829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224E5F" w14:textId="77777777" w:rsidR="00C64E85" w:rsidRDefault="009E487B">
            <w:pPr>
              <w:jc w:val="center"/>
            </w:pPr>
            <w:r>
              <w:t>104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2573EC"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DCDD4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2D87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D84DD7"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2EF271" w14:textId="77777777" w:rsidR="00C64E85" w:rsidRDefault="009E487B">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17C1E1"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758CA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A11006" w14:textId="77777777" w:rsidR="00C64E85" w:rsidRDefault="00C64E85">
            <w:pPr>
              <w:jc w:val="center"/>
            </w:pPr>
          </w:p>
        </w:tc>
      </w:tr>
      <w:tr w:rsidR="00C64E85" w14:paraId="4E9449F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CF58A2" w14:textId="77777777" w:rsidR="00C64E85" w:rsidRDefault="009E487B">
            <w:pPr>
              <w:jc w:val="center"/>
            </w:pPr>
            <w:r>
              <w:t>105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88475E"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6DF8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5B0E8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49E108"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4AD762"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59E99"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121ED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34D320" w14:textId="77777777" w:rsidR="00C64E85" w:rsidRDefault="00C64E85">
            <w:pPr>
              <w:jc w:val="center"/>
            </w:pPr>
          </w:p>
        </w:tc>
      </w:tr>
      <w:tr w:rsidR="00C64E85" w14:paraId="4615237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E7672C" w14:textId="77777777" w:rsidR="00C64E85" w:rsidRDefault="009E487B">
            <w:pPr>
              <w:jc w:val="center"/>
            </w:pPr>
            <w:r>
              <w:t>105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6DCAE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0E5B3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CED9A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818342"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956AC6" w14:textId="77777777" w:rsidR="00C64E85" w:rsidRDefault="009E487B">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2DE1B5"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38A3E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F5F718" w14:textId="77777777" w:rsidR="00C64E85" w:rsidRDefault="00C64E85">
            <w:pPr>
              <w:jc w:val="center"/>
            </w:pPr>
          </w:p>
        </w:tc>
      </w:tr>
      <w:tr w:rsidR="00C64E85" w14:paraId="3DAC318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FD8A15" w14:textId="77777777" w:rsidR="00C64E85" w:rsidRDefault="009E487B">
            <w:pPr>
              <w:jc w:val="center"/>
            </w:pPr>
            <w:r>
              <w:t>105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A70DEA"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CD8C0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8176A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B0DE05"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42565B" w14:textId="77777777" w:rsidR="00C64E85" w:rsidRDefault="009E487B">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F7DA85"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86E4B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018732" w14:textId="77777777" w:rsidR="00C64E85" w:rsidRDefault="00C64E85">
            <w:pPr>
              <w:jc w:val="center"/>
            </w:pPr>
          </w:p>
        </w:tc>
      </w:tr>
      <w:tr w:rsidR="00C64E85" w14:paraId="3CD4B16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F5C465" w14:textId="77777777" w:rsidR="00C64E85" w:rsidRDefault="009E487B">
            <w:pPr>
              <w:jc w:val="center"/>
            </w:pPr>
            <w:r>
              <w:t>105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7C05D3"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F82CC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DB49F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B1DAA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1F1D67" w14:textId="77777777" w:rsidR="00C64E85" w:rsidRDefault="009E487B">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B7CA51"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D94D5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798448" w14:textId="77777777" w:rsidR="00C64E85" w:rsidRDefault="00C64E85">
            <w:pPr>
              <w:jc w:val="center"/>
            </w:pPr>
          </w:p>
        </w:tc>
      </w:tr>
      <w:tr w:rsidR="00C64E85" w14:paraId="6F7AA59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A65778" w14:textId="77777777" w:rsidR="00C64E85" w:rsidRDefault="009E487B">
            <w:pPr>
              <w:jc w:val="center"/>
            </w:pPr>
            <w:r>
              <w:t>105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766005"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4EA05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69310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8B693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50EE66" w14:textId="77777777" w:rsidR="00C64E85" w:rsidRDefault="009E487B">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D6AEEC"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0174E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F2567" w14:textId="77777777" w:rsidR="00C64E85" w:rsidRDefault="00C64E85">
            <w:pPr>
              <w:jc w:val="center"/>
            </w:pPr>
          </w:p>
        </w:tc>
      </w:tr>
      <w:tr w:rsidR="00C64E85" w14:paraId="7E00D89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2EEB57" w14:textId="77777777" w:rsidR="00C64E85" w:rsidRDefault="009E487B">
            <w:pPr>
              <w:jc w:val="center"/>
            </w:pPr>
            <w:r>
              <w:t>105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075B05"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3BB6A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DB8E8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F75A6A"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543CAA" w14:textId="77777777" w:rsidR="00C64E85" w:rsidRDefault="009E487B">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A853C0"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A1A85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C314C6" w14:textId="77777777" w:rsidR="00C64E85" w:rsidRDefault="00C64E85">
            <w:pPr>
              <w:jc w:val="center"/>
            </w:pPr>
          </w:p>
        </w:tc>
      </w:tr>
      <w:tr w:rsidR="00C64E85" w14:paraId="084AB40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8282A3" w14:textId="77777777" w:rsidR="00C64E85" w:rsidRDefault="009E487B">
            <w:pPr>
              <w:jc w:val="center"/>
            </w:pPr>
            <w:r>
              <w:t>105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DA4FE8"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381C9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ADEA1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FA6802"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74F7A8" w14:textId="77777777" w:rsidR="00C64E85" w:rsidRDefault="009E487B">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4DB8A8"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B1C99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8F8769" w14:textId="77777777" w:rsidR="00C64E85" w:rsidRDefault="00C64E85">
            <w:pPr>
              <w:jc w:val="center"/>
            </w:pPr>
          </w:p>
        </w:tc>
      </w:tr>
      <w:tr w:rsidR="00C64E85" w14:paraId="38A0D5C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E8D45F" w14:textId="77777777" w:rsidR="00C64E85" w:rsidRDefault="009E487B">
            <w:pPr>
              <w:jc w:val="center"/>
            </w:pPr>
            <w:r>
              <w:t>105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280EF6"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D2D40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1CD02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6A708A"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6C2817" w14:textId="77777777" w:rsidR="00C64E85" w:rsidRDefault="009E487B">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4AB88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96A38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0D707A" w14:textId="77777777" w:rsidR="00C64E85" w:rsidRDefault="00C64E85">
            <w:pPr>
              <w:jc w:val="center"/>
            </w:pPr>
          </w:p>
        </w:tc>
      </w:tr>
      <w:tr w:rsidR="00C64E85" w14:paraId="3C50C7B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353A5D" w14:textId="77777777" w:rsidR="00C64E85" w:rsidRDefault="009E487B">
            <w:pPr>
              <w:jc w:val="center"/>
            </w:pPr>
            <w:r>
              <w:t>105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0CAED1"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9B682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F6C2E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9F2C79"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79E5D0" w14:textId="77777777" w:rsidR="00C64E85" w:rsidRDefault="009E487B">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723DD1"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BA724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F41EB" w14:textId="77777777" w:rsidR="00C64E85" w:rsidRDefault="00C64E85">
            <w:pPr>
              <w:jc w:val="center"/>
            </w:pPr>
          </w:p>
        </w:tc>
      </w:tr>
      <w:tr w:rsidR="00C64E85" w14:paraId="633CA67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097353" w14:textId="77777777" w:rsidR="00C64E85" w:rsidRDefault="009E487B">
            <w:pPr>
              <w:jc w:val="center"/>
            </w:pPr>
            <w:r>
              <w:t>105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99D619"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B7579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A8634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F4397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4E1C77" w14:textId="77777777" w:rsidR="00C64E85" w:rsidRDefault="009E487B">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A6F9F1"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CF5DE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5342F6" w14:textId="77777777" w:rsidR="00C64E85" w:rsidRDefault="00C64E85">
            <w:pPr>
              <w:jc w:val="center"/>
            </w:pPr>
          </w:p>
        </w:tc>
      </w:tr>
      <w:tr w:rsidR="00C64E85" w14:paraId="618690C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CC026C" w14:textId="77777777" w:rsidR="00C64E85" w:rsidRDefault="009E487B">
            <w:pPr>
              <w:jc w:val="center"/>
            </w:pPr>
            <w:r>
              <w:t>105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85AA20"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DC4CA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75003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958F73"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AD1056" w14:textId="77777777" w:rsidR="00C64E85" w:rsidRDefault="009E487B">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5879BF"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4391A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381B91" w14:textId="77777777" w:rsidR="00C64E85" w:rsidRDefault="00C64E85">
            <w:pPr>
              <w:jc w:val="center"/>
            </w:pPr>
          </w:p>
        </w:tc>
      </w:tr>
      <w:tr w:rsidR="00C64E85" w14:paraId="1A7CA3B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6CC297" w14:textId="77777777" w:rsidR="00C64E85" w:rsidRDefault="009E487B">
            <w:pPr>
              <w:jc w:val="center"/>
            </w:pPr>
            <w:r>
              <w:t>105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71D959"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ABF18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E338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EC315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2E9CC5" w14:textId="77777777" w:rsidR="00C64E85" w:rsidRDefault="009E487B">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40FF31"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8ADB8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14DD5A" w14:textId="77777777" w:rsidR="00C64E85" w:rsidRDefault="00C64E85">
            <w:pPr>
              <w:jc w:val="center"/>
            </w:pPr>
          </w:p>
        </w:tc>
      </w:tr>
      <w:tr w:rsidR="00C64E85" w14:paraId="63001A4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A21546" w14:textId="77777777" w:rsidR="00C64E85" w:rsidRDefault="009E487B">
            <w:pPr>
              <w:jc w:val="center"/>
            </w:pPr>
            <w:r>
              <w:t>106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16FE2F"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22568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5E197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049CD5"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01A212" w14:textId="77777777" w:rsidR="00C64E85" w:rsidRDefault="009E487B">
            <w:pPr>
              <w:jc w:val="center"/>
            </w:pPr>
            <w: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B36EC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AD5A6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2DFCA" w14:textId="77777777" w:rsidR="00C64E85" w:rsidRDefault="00C64E85">
            <w:pPr>
              <w:jc w:val="center"/>
            </w:pPr>
          </w:p>
        </w:tc>
      </w:tr>
      <w:tr w:rsidR="00C64E85" w14:paraId="6DC2949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FD0417" w14:textId="77777777" w:rsidR="00C64E85" w:rsidRDefault="009E487B">
            <w:pPr>
              <w:jc w:val="center"/>
            </w:pPr>
            <w:r>
              <w:t>107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92A838"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4C393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3C011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03CBB1"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AA1F71"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84F93C"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5A3BB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B1381E" w14:textId="77777777" w:rsidR="00C64E85" w:rsidRDefault="00C64E85">
            <w:pPr>
              <w:jc w:val="center"/>
            </w:pPr>
          </w:p>
        </w:tc>
      </w:tr>
      <w:tr w:rsidR="00C64E85" w14:paraId="57C840A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CA44F5" w14:textId="77777777" w:rsidR="00C64E85" w:rsidRDefault="009E487B">
            <w:pPr>
              <w:jc w:val="center"/>
            </w:pPr>
            <w:r>
              <w:t>108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C45387"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C54AC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D3250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40BB9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684F5D" w14:textId="77777777" w:rsidR="00C64E85" w:rsidRDefault="009E487B">
            <w:pPr>
              <w:jc w:val="center"/>
            </w:pPr>
            <w: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B98AA2"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085F9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48E00F" w14:textId="77777777" w:rsidR="00C64E85" w:rsidRDefault="00C64E85">
            <w:pPr>
              <w:jc w:val="center"/>
            </w:pPr>
          </w:p>
        </w:tc>
      </w:tr>
      <w:tr w:rsidR="00C64E85" w14:paraId="4F4B6FB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64BF53" w14:textId="77777777" w:rsidR="00C64E85" w:rsidRDefault="009E487B">
            <w:pPr>
              <w:jc w:val="center"/>
            </w:pPr>
            <w:r>
              <w:t>109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0CB4A3"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7A90C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10172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55013E"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1D8BB4"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854C9C"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D8DCC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9BA666" w14:textId="77777777" w:rsidR="00C64E85" w:rsidRDefault="00C64E85">
            <w:pPr>
              <w:jc w:val="center"/>
            </w:pPr>
          </w:p>
        </w:tc>
      </w:tr>
      <w:tr w:rsidR="00C64E85" w14:paraId="468067A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08D4EF" w14:textId="77777777" w:rsidR="00C64E85" w:rsidRDefault="009E487B">
            <w:pPr>
              <w:jc w:val="center"/>
            </w:pPr>
            <w:r>
              <w:t>110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DDA36D"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D354D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6A26C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5D7682"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981C24" w14:textId="77777777" w:rsidR="00C64E85" w:rsidRDefault="009E487B">
            <w:pPr>
              <w:jc w:val="center"/>
            </w:pPr>
            <w: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7C4C6D"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8C9FA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D6A4E2" w14:textId="77777777" w:rsidR="00C64E85" w:rsidRDefault="00C64E85">
            <w:pPr>
              <w:jc w:val="center"/>
            </w:pPr>
          </w:p>
        </w:tc>
      </w:tr>
      <w:tr w:rsidR="00C64E85" w14:paraId="40237BC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15BE72" w14:textId="77777777" w:rsidR="00C64E85" w:rsidRDefault="009E487B">
            <w:pPr>
              <w:jc w:val="center"/>
            </w:pPr>
            <w:r>
              <w:t>111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38058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38543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03DC2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22C9DF"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A73EE8" w14:textId="77777777" w:rsidR="00C64E85" w:rsidRDefault="009E487B">
            <w:pPr>
              <w:jc w:val="center"/>
            </w:pPr>
            <w: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2554C0"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31170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4C3F42" w14:textId="77777777" w:rsidR="00C64E85" w:rsidRDefault="00C64E85">
            <w:pPr>
              <w:jc w:val="center"/>
            </w:pPr>
          </w:p>
        </w:tc>
      </w:tr>
      <w:tr w:rsidR="00C64E85" w14:paraId="1775B64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51437C" w14:textId="77777777" w:rsidR="00C64E85" w:rsidRDefault="009E487B">
            <w:pPr>
              <w:jc w:val="center"/>
            </w:pPr>
            <w:r>
              <w:t>112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96C7FC"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82E38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5F180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2A36B7"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81C05A"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BD2D8A"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88CFE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9C1F9F" w14:textId="77777777" w:rsidR="00C64E85" w:rsidRDefault="00C64E85">
            <w:pPr>
              <w:jc w:val="center"/>
            </w:pPr>
          </w:p>
        </w:tc>
      </w:tr>
      <w:tr w:rsidR="00C64E85" w14:paraId="757835F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DFBA3C" w14:textId="77777777" w:rsidR="00C64E85" w:rsidRDefault="009E487B">
            <w:pPr>
              <w:jc w:val="center"/>
            </w:pPr>
            <w:r>
              <w:t>112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F858DA"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7580D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DD2D5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1767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C98EFC" w14:textId="77777777" w:rsidR="00C64E85" w:rsidRDefault="009E487B">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7F53C1"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BCF6D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568D51" w14:textId="77777777" w:rsidR="00C64E85" w:rsidRDefault="00C64E85">
            <w:pPr>
              <w:jc w:val="center"/>
            </w:pPr>
          </w:p>
        </w:tc>
      </w:tr>
      <w:tr w:rsidR="00C64E85" w14:paraId="120CDE3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BB20E5" w14:textId="77777777" w:rsidR="00C64E85" w:rsidRDefault="009E487B">
            <w:pPr>
              <w:jc w:val="center"/>
            </w:pPr>
            <w:r>
              <w:t>112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E9B4D9"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CBE9D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D76E8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B7B6B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EA4301" w14:textId="77777777" w:rsidR="00C64E85" w:rsidRDefault="009E487B">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196F2F"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CB0E2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EBC5B8" w14:textId="77777777" w:rsidR="00C64E85" w:rsidRDefault="00C64E85">
            <w:pPr>
              <w:jc w:val="center"/>
            </w:pPr>
          </w:p>
        </w:tc>
      </w:tr>
      <w:tr w:rsidR="00C64E85" w14:paraId="016E6E0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B5AA91" w14:textId="77777777" w:rsidR="00C64E85" w:rsidRDefault="009E487B">
            <w:pPr>
              <w:jc w:val="center"/>
            </w:pPr>
            <w:r>
              <w:t>112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5D3432"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A852D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F7C9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DB8F5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15BD76" w14:textId="77777777" w:rsidR="00C64E85" w:rsidRDefault="009E487B">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24A10"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AFF46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3FA375" w14:textId="77777777" w:rsidR="00C64E85" w:rsidRDefault="00C64E85">
            <w:pPr>
              <w:jc w:val="center"/>
            </w:pPr>
          </w:p>
        </w:tc>
      </w:tr>
      <w:tr w:rsidR="00C64E85" w14:paraId="22C96A6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802165" w14:textId="77777777" w:rsidR="00C64E85" w:rsidRDefault="009E487B">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8DE1AA"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70A4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F2062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E3077F"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A35A3E"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C9E4D2"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5C467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0959DF" w14:textId="77777777" w:rsidR="00C64E85" w:rsidRDefault="00C64E85">
            <w:pPr>
              <w:jc w:val="center"/>
            </w:pPr>
          </w:p>
        </w:tc>
      </w:tr>
      <w:tr w:rsidR="00C64E85" w14:paraId="3FD63E5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0483BC" w14:textId="77777777" w:rsidR="00C64E85" w:rsidRDefault="009E487B">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3E763F"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4B3C8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5D171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4C0C0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770CC4" w14:textId="77777777" w:rsidR="00C64E85" w:rsidRDefault="009E487B">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317DF7"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BA408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494B30" w14:textId="77777777" w:rsidR="00C64E85" w:rsidRDefault="00C64E85">
            <w:pPr>
              <w:jc w:val="center"/>
            </w:pPr>
          </w:p>
        </w:tc>
      </w:tr>
      <w:tr w:rsidR="00C64E85" w14:paraId="4068B96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234C08" w14:textId="77777777" w:rsidR="00C64E85" w:rsidRDefault="009E487B">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288500"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8356B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A3C01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0C2E8E"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62EA75" w14:textId="77777777" w:rsidR="00C64E85" w:rsidRDefault="009E487B">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C9616D"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AB3AB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F72C3B" w14:textId="77777777" w:rsidR="00C64E85" w:rsidRDefault="00C64E85">
            <w:pPr>
              <w:jc w:val="center"/>
            </w:pPr>
          </w:p>
        </w:tc>
      </w:tr>
      <w:tr w:rsidR="00C64E85" w14:paraId="5E1A218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9DD327" w14:textId="77777777" w:rsidR="00C64E85" w:rsidRDefault="009E487B">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BA4920"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940ED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09389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CE1DA7"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546D1B" w14:textId="77777777" w:rsidR="00C64E85" w:rsidRDefault="009E487B">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EA6BB1"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3238B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B5E4DE" w14:textId="77777777" w:rsidR="00C64E85" w:rsidRDefault="00C64E85">
            <w:pPr>
              <w:jc w:val="center"/>
            </w:pPr>
          </w:p>
        </w:tc>
      </w:tr>
      <w:tr w:rsidR="00C64E85" w14:paraId="402242C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85A5F1" w14:textId="77777777" w:rsidR="00C64E85" w:rsidRDefault="009E487B">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3BDD3A"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A2C94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1035A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E83758"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9FEA6F" w14:textId="77777777" w:rsidR="00C64E85" w:rsidRDefault="009E487B">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F17864"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A48CE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BDC458" w14:textId="77777777" w:rsidR="00C64E85" w:rsidRDefault="00C64E85">
            <w:pPr>
              <w:jc w:val="center"/>
            </w:pPr>
          </w:p>
        </w:tc>
      </w:tr>
      <w:tr w:rsidR="00C64E85" w14:paraId="6F72329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67B755" w14:textId="77777777" w:rsidR="00C64E85" w:rsidRDefault="009E487B">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F13430"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6BD61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0173E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C8DB5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941BDD" w14:textId="77777777" w:rsidR="00C64E85" w:rsidRDefault="009E487B">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FDA3AD"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7CE97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66D76" w14:textId="77777777" w:rsidR="00C64E85" w:rsidRDefault="00C64E85">
            <w:pPr>
              <w:jc w:val="center"/>
            </w:pPr>
          </w:p>
        </w:tc>
      </w:tr>
      <w:tr w:rsidR="00C64E85" w14:paraId="5B680D4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0AB155" w14:textId="77777777" w:rsidR="00C64E85" w:rsidRDefault="009E487B">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41B676"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01A9A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D55A6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F933B9"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421D0B" w14:textId="77777777" w:rsidR="00C64E85" w:rsidRDefault="009E487B">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610ADC"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EA67E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A1A5F2" w14:textId="77777777" w:rsidR="00C64E85" w:rsidRDefault="00C64E85">
            <w:pPr>
              <w:jc w:val="center"/>
            </w:pPr>
          </w:p>
        </w:tc>
      </w:tr>
      <w:tr w:rsidR="00C64E85" w14:paraId="49E796E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D1565F" w14:textId="77777777" w:rsidR="00C64E85" w:rsidRDefault="009E487B">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B5999"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D9095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472DE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B81F8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9F4600" w14:textId="77777777" w:rsidR="00C64E85" w:rsidRDefault="009E487B">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4D6FC6"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C5EFD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8F2767" w14:textId="77777777" w:rsidR="00C64E85" w:rsidRDefault="00C64E85">
            <w:pPr>
              <w:jc w:val="center"/>
            </w:pPr>
          </w:p>
        </w:tc>
      </w:tr>
      <w:tr w:rsidR="00C64E85" w14:paraId="77A8CCF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93DDF9" w14:textId="77777777" w:rsidR="00C64E85" w:rsidRDefault="009E487B">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B7880D"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EB387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E1C34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0CA44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060CF5" w14:textId="77777777" w:rsidR="00C64E85" w:rsidRDefault="009E487B">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2BE772"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5AF57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87327D" w14:textId="77777777" w:rsidR="00C64E85" w:rsidRDefault="00C64E85">
            <w:pPr>
              <w:jc w:val="center"/>
            </w:pPr>
          </w:p>
        </w:tc>
      </w:tr>
      <w:tr w:rsidR="00C64E85" w14:paraId="52DB44E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CBD442" w14:textId="77777777" w:rsidR="00C64E85" w:rsidRDefault="009E487B">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9AA831"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332CD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4B905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EE276A"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6AC900" w14:textId="77777777" w:rsidR="00C64E85" w:rsidRDefault="009E487B">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ADE761"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92610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A16638" w14:textId="77777777" w:rsidR="00C64E85" w:rsidRDefault="00C64E85">
            <w:pPr>
              <w:jc w:val="center"/>
            </w:pPr>
          </w:p>
        </w:tc>
      </w:tr>
      <w:tr w:rsidR="00C64E85" w14:paraId="7C5F2D4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FA54A" w14:textId="77777777" w:rsidR="00C64E85" w:rsidRDefault="009E487B">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A4F162"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CD0CD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72CF4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86A697"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B1D9DA"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FF68B7"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61439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6AF5AA" w14:textId="77777777" w:rsidR="00C64E85" w:rsidRDefault="00C64E85">
            <w:pPr>
              <w:jc w:val="center"/>
            </w:pPr>
          </w:p>
        </w:tc>
      </w:tr>
      <w:tr w:rsidR="00C64E85" w14:paraId="2AF1962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582726" w14:textId="77777777" w:rsidR="00C64E85" w:rsidRDefault="009E487B">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E2C57B"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BED00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3EABC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50BCF8"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6E6177" w14:textId="77777777" w:rsidR="00C64E85" w:rsidRDefault="009E487B">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9DF73C"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28CF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85D2B7" w14:textId="77777777" w:rsidR="00C64E85" w:rsidRDefault="00C64E85">
            <w:pPr>
              <w:jc w:val="center"/>
            </w:pPr>
          </w:p>
        </w:tc>
      </w:tr>
      <w:tr w:rsidR="00C64E85" w14:paraId="779D2B0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AA160" w14:textId="77777777" w:rsidR="00C64E85" w:rsidRDefault="009E487B">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ADAABA"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7B8D0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DDBE6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DF2B9E"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994C4C" w14:textId="77777777" w:rsidR="00C64E85" w:rsidRDefault="009E487B">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110236"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8E9C2C" w14:textId="77777777" w:rsidR="00C64E85" w:rsidRDefault="009E487B">
            <w:pPr>
              <w:jc w:val="center"/>
            </w:pPr>
            <w:r>
              <w:t>i</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0A138F" w14:textId="77777777" w:rsidR="00C64E85" w:rsidRDefault="00C64E85">
            <w:pPr>
              <w:jc w:val="center"/>
            </w:pPr>
          </w:p>
        </w:tc>
      </w:tr>
      <w:tr w:rsidR="00C64E85" w14:paraId="28BA279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891385" w14:textId="77777777" w:rsidR="00C64E85" w:rsidRDefault="009E487B">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BEBCF2"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634B6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50B72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8F8CB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53240" w14:textId="77777777" w:rsidR="00C64E85" w:rsidRDefault="009E487B">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3593E5"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779F7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2C976D" w14:textId="77777777" w:rsidR="00C64E85" w:rsidRDefault="00C64E85">
            <w:pPr>
              <w:jc w:val="center"/>
            </w:pPr>
          </w:p>
        </w:tc>
      </w:tr>
      <w:tr w:rsidR="00C64E85" w14:paraId="7E17EE5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8D6A0E" w14:textId="77777777" w:rsidR="00C64E85" w:rsidRDefault="009E487B">
            <w:pPr>
              <w:jc w:val="center"/>
            </w:pPr>
            <w:r>
              <w:t>114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2A5648"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3CCEA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D126A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C5894C"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310945"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3D5BAE"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F3043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F5ADC3" w14:textId="77777777" w:rsidR="00C64E85" w:rsidRDefault="00C64E85">
            <w:pPr>
              <w:jc w:val="center"/>
            </w:pPr>
          </w:p>
        </w:tc>
      </w:tr>
      <w:tr w:rsidR="00C64E85" w14:paraId="1980DBB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20BF39" w14:textId="77777777" w:rsidR="00C64E85" w:rsidRDefault="009E487B">
            <w:pPr>
              <w:jc w:val="center"/>
            </w:pPr>
            <w:r>
              <w:t>114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54F2B5"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EFCD1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9CB6B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196005"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8570BD"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42E317"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0EE0C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D293E7" w14:textId="77777777" w:rsidR="00C64E85" w:rsidRDefault="00C64E85">
            <w:pPr>
              <w:jc w:val="center"/>
            </w:pPr>
          </w:p>
        </w:tc>
      </w:tr>
      <w:tr w:rsidR="00C64E85" w14:paraId="3E2DF70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78AF72" w14:textId="77777777" w:rsidR="00C64E85" w:rsidRDefault="009E487B">
            <w:pPr>
              <w:jc w:val="center"/>
            </w:pPr>
            <w:r>
              <w:t>114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EFB7AD"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664D1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A7BAF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BBEF72"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DDA2DB"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BD9F7A"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9BBEC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F369C8" w14:textId="77777777" w:rsidR="00C64E85" w:rsidRDefault="00C64E85">
            <w:pPr>
              <w:jc w:val="center"/>
            </w:pPr>
          </w:p>
        </w:tc>
      </w:tr>
      <w:tr w:rsidR="00C64E85" w14:paraId="4234DED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6B5597" w14:textId="77777777" w:rsidR="00C64E85" w:rsidRDefault="009E487B">
            <w:pPr>
              <w:jc w:val="center"/>
            </w:pPr>
            <w:r>
              <w:t>114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BF273F"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5167D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0A6A2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97C823"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E5E2B8"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379E5B"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C3107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5B14AB" w14:textId="77777777" w:rsidR="00C64E85" w:rsidRDefault="00C64E85">
            <w:pPr>
              <w:jc w:val="center"/>
            </w:pPr>
          </w:p>
        </w:tc>
      </w:tr>
      <w:tr w:rsidR="00C64E85" w14:paraId="11380BE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563F6B" w14:textId="77777777" w:rsidR="00C64E85" w:rsidRDefault="009E487B">
            <w:pPr>
              <w:jc w:val="center"/>
            </w:pPr>
            <w:r>
              <w:t>114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CBA6C3"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C97E3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FB5D6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3AB0B4"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99A808"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00F0E"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DE3EE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1F6A26" w14:textId="77777777" w:rsidR="00C64E85" w:rsidRDefault="00C64E85">
            <w:pPr>
              <w:jc w:val="center"/>
            </w:pPr>
          </w:p>
        </w:tc>
      </w:tr>
      <w:tr w:rsidR="00C64E85" w14:paraId="28EF835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E2797" w14:textId="77777777" w:rsidR="00C64E85" w:rsidRDefault="009E487B">
            <w:pPr>
              <w:jc w:val="center"/>
            </w:pPr>
            <w:r>
              <w:t>114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B190F1"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12332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417BE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3BBFEA"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E29CE"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D6ADB6" w14:textId="77777777" w:rsidR="00C64E85" w:rsidRDefault="009E487B">
            <w:pPr>
              <w:jc w:val="cente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D2EBD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AE974F" w14:textId="77777777" w:rsidR="00C64E85" w:rsidRDefault="00C64E85">
            <w:pPr>
              <w:jc w:val="center"/>
            </w:pPr>
          </w:p>
        </w:tc>
      </w:tr>
      <w:tr w:rsidR="00C64E85" w14:paraId="576A9EC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8FACE8" w14:textId="77777777" w:rsidR="00C64E85" w:rsidRDefault="009E487B">
            <w:pPr>
              <w:jc w:val="center"/>
            </w:pPr>
            <w:r>
              <w:t>114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E8E825"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1E9F3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CE0D2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DAFEF6"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73F7E3"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F9951D"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DA1E4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C7573E" w14:textId="77777777" w:rsidR="00C64E85" w:rsidRDefault="00C64E85">
            <w:pPr>
              <w:jc w:val="center"/>
            </w:pPr>
          </w:p>
        </w:tc>
      </w:tr>
      <w:tr w:rsidR="00C64E85" w14:paraId="08D6A83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59BCB8" w14:textId="77777777" w:rsidR="00C64E85" w:rsidRDefault="009E487B">
            <w:pPr>
              <w:jc w:val="center"/>
            </w:pPr>
            <w:r>
              <w:t>114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A99E74"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30D08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BBFB8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ADE82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AEEB4B"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8563A7"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4CDB7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8CC10B" w14:textId="77777777" w:rsidR="00C64E85" w:rsidRDefault="00C64E85">
            <w:pPr>
              <w:jc w:val="center"/>
            </w:pPr>
          </w:p>
        </w:tc>
      </w:tr>
      <w:tr w:rsidR="00C64E85" w14:paraId="49C5264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007BC2" w14:textId="77777777" w:rsidR="00C64E85" w:rsidRDefault="009E487B">
            <w:pPr>
              <w:jc w:val="center"/>
            </w:pPr>
            <w:r>
              <w:t>114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988E47"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971A9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E4537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6408FB"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B9307D"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862B29"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2B88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DF18BF" w14:textId="77777777" w:rsidR="00C64E85" w:rsidRDefault="00C64E85">
            <w:pPr>
              <w:jc w:val="center"/>
            </w:pPr>
          </w:p>
        </w:tc>
      </w:tr>
      <w:tr w:rsidR="00C64E85" w14:paraId="2165C6B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5AA2A0" w14:textId="77777777" w:rsidR="00C64E85" w:rsidRDefault="009E487B">
            <w:pPr>
              <w:jc w:val="center"/>
            </w:pPr>
            <w:r>
              <w:t>115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1DA160"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C4C42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A5012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2AF75C"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60605C"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5D7E6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C69B6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453096" w14:textId="77777777" w:rsidR="00C64E85" w:rsidRDefault="00C64E85">
            <w:pPr>
              <w:jc w:val="center"/>
            </w:pPr>
          </w:p>
        </w:tc>
      </w:tr>
      <w:tr w:rsidR="00C64E85" w14:paraId="64A0A0E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85BE69" w14:textId="77777777" w:rsidR="00C64E85" w:rsidRDefault="009E487B">
            <w:pPr>
              <w:jc w:val="center"/>
            </w:pPr>
            <w:r>
              <w:t>116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E6B11E"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257FC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A2B6E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4F80B4"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09497D"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5520E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DCAF6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423966" w14:textId="77777777" w:rsidR="00C64E85" w:rsidRDefault="00C64E85">
            <w:pPr>
              <w:jc w:val="center"/>
            </w:pPr>
          </w:p>
        </w:tc>
      </w:tr>
      <w:tr w:rsidR="00C64E85" w14:paraId="65AB038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495CCB" w14:textId="77777777" w:rsidR="00C64E85" w:rsidRDefault="009E487B">
            <w:pPr>
              <w:jc w:val="center"/>
            </w:pPr>
            <w:r>
              <w:t>116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799064"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A5327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8D87B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9BA5A8"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2F10C0"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A24CD2"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6A018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C9B82A" w14:textId="77777777" w:rsidR="00C64E85" w:rsidRDefault="00C64E85">
            <w:pPr>
              <w:jc w:val="center"/>
            </w:pPr>
          </w:p>
        </w:tc>
      </w:tr>
      <w:tr w:rsidR="00C64E85" w14:paraId="7A2B688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B3AEA1" w14:textId="77777777" w:rsidR="00C64E85" w:rsidRDefault="009E487B">
            <w:pPr>
              <w:jc w:val="center"/>
            </w:pPr>
            <w:r>
              <w:t>116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3F4D1A"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7DA69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6D38B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2584FF"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6BED2C"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769636"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6D7EA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A132ED" w14:textId="77777777" w:rsidR="00C64E85" w:rsidRDefault="00C64E85">
            <w:pPr>
              <w:jc w:val="center"/>
            </w:pPr>
          </w:p>
        </w:tc>
      </w:tr>
      <w:tr w:rsidR="00C64E85" w14:paraId="520998C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566A0B" w14:textId="77777777" w:rsidR="00C64E85" w:rsidRDefault="009E487B">
            <w:pPr>
              <w:jc w:val="center"/>
            </w:pPr>
            <w:r>
              <w:t>116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2F2834"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25FE4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98A3C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D0467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2CF59C"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D75776"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43120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1746F3" w14:textId="77777777" w:rsidR="00C64E85" w:rsidRDefault="00C64E85">
            <w:pPr>
              <w:jc w:val="center"/>
            </w:pPr>
          </w:p>
        </w:tc>
      </w:tr>
      <w:tr w:rsidR="00C64E85" w14:paraId="54FAED4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376649" w14:textId="77777777" w:rsidR="00C64E85" w:rsidRDefault="009E487B">
            <w:pPr>
              <w:jc w:val="center"/>
            </w:pPr>
            <w:r>
              <w:t>116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5BD463"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EFB9F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BD6CE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07BAA6"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905F3F"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A2F849"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1BE0D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8E37AD" w14:textId="77777777" w:rsidR="00C64E85" w:rsidRDefault="00C64E85">
            <w:pPr>
              <w:jc w:val="center"/>
            </w:pPr>
          </w:p>
        </w:tc>
      </w:tr>
      <w:tr w:rsidR="00C64E85" w14:paraId="506EF21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6E436B" w14:textId="77777777" w:rsidR="00C64E85" w:rsidRDefault="009E487B">
            <w:pPr>
              <w:jc w:val="center"/>
            </w:pPr>
            <w:r>
              <w:t>116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1D2C4C"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3943F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F0305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7B77D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B20F3C"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FF423E"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9D2F5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2F2A19" w14:textId="77777777" w:rsidR="00C64E85" w:rsidRDefault="00C64E85">
            <w:pPr>
              <w:jc w:val="center"/>
            </w:pPr>
          </w:p>
        </w:tc>
      </w:tr>
      <w:tr w:rsidR="00C64E85" w14:paraId="0349F26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499972" w14:textId="77777777" w:rsidR="00C64E85" w:rsidRDefault="009E487B">
            <w:pPr>
              <w:jc w:val="center"/>
            </w:pPr>
            <w:r>
              <w:t>116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907C62"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00B0D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8DF26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98B394"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E1904"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82B002"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A6F27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B008AF" w14:textId="77777777" w:rsidR="00C64E85" w:rsidRDefault="00C64E85">
            <w:pPr>
              <w:jc w:val="center"/>
            </w:pPr>
          </w:p>
        </w:tc>
      </w:tr>
      <w:tr w:rsidR="00C64E85" w14:paraId="1B606E2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E5F2B3" w14:textId="77777777" w:rsidR="00C64E85" w:rsidRDefault="009E487B">
            <w:pPr>
              <w:jc w:val="center"/>
            </w:pPr>
            <w:r>
              <w:t>117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9C9238"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A2735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2FBA5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0C0DAB"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753B33"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6D0AD0"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44ADF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D3E0B6" w14:textId="77777777" w:rsidR="00C64E85" w:rsidRDefault="00C64E85">
            <w:pPr>
              <w:jc w:val="center"/>
            </w:pPr>
          </w:p>
        </w:tc>
      </w:tr>
      <w:tr w:rsidR="00C64E85" w14:paraId="5EB4E61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6D8A74" w14:textId="77777777" w:rsidR="00C64E85" w:rsidRDefault="009E487B">
            <w:pPr>
              <w:jc w:val="center"/>
            </w:pPr>
            <w:r>
              <w:t>117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657342"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03932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301EE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1E2316"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34F26A" w14:textId="77777777" w:rsidR="00C64E85" w:rsidRDefault="009E487B">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483E1"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84317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6B980B" w14:textId="77777777" w:rsidR="00C64E85" w:rsidRDefault="00C64E85">
            <w:pPr>
              <w:jc w:val="center"/>
            </w:pPr>
          </w:p>
        </w:tc>
      </w:tr>
      <w:tr w:rsidR="00C64E85" w14:paraId="495DA22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EAEE9E" w14:textId="77777777" w:rsidR="00C64E85" w:rsidRDefault="009E487B">
            <w:pPr>
              <w:jc w:val="center"/>
            </w:pPr>
            <w:r>
              <w:t>117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D11870"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A34FE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3C911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968F66"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07FB71" w14:textId="77777777" w:rsidR="00C64E85" w:rsidRDefault="009E487B">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461183"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1ACB5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F7D972" w14:textId="77777777" w:rsidR="00C64E85" w:rsidRDefault="00C64E85">
            <w:pPr>
              <w:jc w:val="center"/>
            </w:pPr>
          </w:p>
        </w:tc>
      </w:tr>
      <w:tr w:rsidR="00C64E85" w14:paraId="46B74AC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22DE21" w14:textId="77777777" w:rsidR="00C64E85" w:rsidRDefault="009E487B">
            <w:pPr>
              <w:jc w:val="center"/>
            </w:pPr>
            <w:r>
              <w:t>117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B06CA8"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454C9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98E5D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B776C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537C52" w14:textId="77777777" w:rsidR="00C64E85" w:rsidRDefault="009E487B">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D4FDB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169B4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0541B" w14:textId="77777777" w:rsidR="00C64E85" w:rsidRDefault="00C64E85">
            <w:pPr>
              <w:jc w:val="center"/>
            </w:pPr>
          </w:p>
        </w:tc>
      </w:tr>
      <w:tr w:rsidR="00C64E85" w14:paraId="5B126B6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BC8C43" w14:textId="77777777" w:rsidR="00C64E85" w:rsidRDefault="009E487B">
            <w:pPr>
              <w:jc w:val="center"/>
            </w:pPr>
            <w:r>
              <w:t>117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5DA341"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4CE84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78C8A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B6CA71"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814318" w14:textId="77777777" w:rsidR="00C64E85" w:rsidRDefault="009E487B">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F7B4E0"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E2E85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F73754" w14:textId="77777777" w:rsidR="00C64E85" w:rsidRDefault="00C64E85">
            <w:pPr>
              <w:jc w:val="center"/>
            </w:pPr>
          </w:p>
        </w:tc>
      </w:tr>
      <w:tr w:rsidR="00C64E85" w14:paraId="3B73670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B03399" w14:textId="77777777" w:rsidR="00C64E85" w:rsidRDefault="009E487B">
            <w:pPr>
              <w:jc w:val="center"/>
            </w:pPr>
            <w:r>
              <w:t>118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B87037"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B5BCB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16281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0D42F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CDD4B1"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656C89"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017C4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0914E6" w14:textId="77777777" w:rsidR="00C64E85" w:rsidRDefault="00C64E85">
            <w:pPr>
              <w:jc w:val="center"/>
            </w:pPr>
          </w:p>
        </w:tc>
      </w:tr>
      <w:tr w:rsidR="00C64E85" w14:paraId="1A4B10D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43C56A" w14:textId="77777777" w:rsidR="00C64E85" w:rsidRDefault="009E487B">
            <w:pPr>
              <w:jc w:val="center"/>
            </w:pPr>
            <w:r>
              <w:t>118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95FD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DF211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0427B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75A86B"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B0F93" w14:textId="77777777" w:rsidR="00C64E85" w:rsidRDefault="009E487B">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215A2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8CB5F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2E24EB" w14:textId="77777777" w:rsidR="00C64E85" w:rsidRDefault="00C64E85">
            <w:pPr>
              <w:jc w:val="center"/>
            </w:pPr>
          </w:p>
        </w:tc>
      </w:tr>
      <w:tr w:rsidR="00C64E85" w14:paraId="08958E9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D17D77" w14:textId="77777777" w:rsidR="00C64E85" w:rsidRDefault="009E487B">
            <w:pPr>
              <w:jc w:val="center"/>
            </w:pPr>
            <w:r>
              <w:t>119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C7200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23EE8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81956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4DF971"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676081"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EE29D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C7723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76B89E" w14:textId="77777777" w:rsidR="00C64E85" w:rsidRDefault="00C64E85">
            <w:pPr>
              <w:jc w:val="center"/>
            </w:pPr>
          </w:p>
        </w:tc>
      </w:tr>
      <w:tr w:rsidR="00C64E85" w14:paraId="5345240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8C272C" w14:textId="77777777" w:rsidR="00C64E85" w:rsidRDefault="009E487B">
            <w:pPr>
              <w:jc w:val="center"/>
            </w:pPr>
            <w:r>
              <w:t>119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C7A78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7329F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1E5BA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AEC47F"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B52A22" w14:textId="77777777" w:rsidR="00C64E85" w:rsidRDefault="009E487B">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1E26B4"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BFA4C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204007" w14:textId="77777777" w:rsidR="00C64E85" w:rsidRDefault="00C64E85">
            <w:pPr>
              <w:jc w:val="center"/>
            </w:pPr>
          </w:p>
        </w:tc>
      </w:tr>
      <w:tr w:rsidR="00C64E85" w14:paraId="3EC8584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853349" w14:textId="77777777" w:rsidR="00C64E85" w:rsidRDefault="009E487B">
            <w:pPr>
              <w:jc w:val="center"/>
            </w:pPr>
            <w:r>
              <w:t>119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0D3735"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0BD53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FFFE5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CD3B8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708CEC" w14:textId="77777777" w:rsidR="00C64E85" w:rsidRDefault="009E487B">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DAF11B"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607B9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712C97" w14:textId="77777777" w:rsidR="00C64E85" w:rsidRDefault="00C64E85">
            <w:pPr>
              <w:jc w:val="center"/>
            </w:pPr>
          </w:p>
        </w:tc>
      </w:tr>
      <w:tr w:rsidR="00C64E85" w14:paraId="4E549B2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EF50D8" w14:textId="77777777" w:rsidR="00C64E85" w:rsidRDefault="009E487B">
            <w:pPr>
              <w:jc w:val="center"/>
            </w:pPr>
            <w:r>
              <w:t>119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FD3906"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816AC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E9443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A73C7"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6880EA" w14:textId="77777777" w:rsidR="00C64E85" w:rsidRDefault="009E487B">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26993B"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D1289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0F7051" w14:textId="77777777" w:rsidR="00C64E85" w:rsidRDefault="00C64E85">
            <w:pPr>
              <w:jc w:val="center"/>
            </w:pPr>
          </w:p>
        </w:tc>
      </w:tr>
      <w:tr w:rsidR="00C64E85" w14:paraId="283B77E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D03AAD" w14:textId="77777777" w:rsidR="00C64E85" w:rsidRDefault="009E487B">
            <w:pPr>
              <w:jc w:val="center"/>
            </w:pPr>
            <w:r>
              <w:t>119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67B1BA"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19ECD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A087E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8B0D9A"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958E81" w14:textId="77777777" w:rsidR="00C64E85" w:rsidRDefault="009E487B">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88E897"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4FE14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81C3A5" w14:textId="77777777" w:rsidR="00C64E85" w:rsidRDefault="00C64E85">
            <w:pPr>
              <w:jc w:val="center"/>
            </w:pPr>
          </w:p>
        </w:tc>
      </w:tr>
      <w:tr w:rsidR="00C64E85" w14:paraId="6E37C6F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7355B3" w14:textId="77777777" w:rsidR="00C64E85" w:rsidRDefault="009E487B">
            <w:pPr>
              <w:jc w:val="center"/>
            </w:pPr>
            <w:r>
              <w:t>119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AB6EC5"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C564F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C02D8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A06CCA"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7A50CE" w14:textId="77777777" w:rsidR="00C64E85" w:rsidRDefault="009E487B">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7ADD5B"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8AC2D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60FF87" w14:textId="77777777" w:rsidR="00C64E85" w:rsidRDefault="00C64E85">
            <w:pPr>
              <w:jc w:val="center"/>
            </w:pPr>
          </w:p>
        </w:tc>
      </w:tr>
      <w:tr w:rsidR="00C64E85" w14:paraId="5F6C09B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D7F0C7" w14:textId="77777777" w:rsidR="00C64E85" w:rsidRDefault="009E487B">
            <w:pPr>
              <w:jc w:val="center"/>
            </w:pPr>
            <w:r>
              <w:t>119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3CEB6B"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203BB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9FBF2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746B84"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4DA3F0" w14:textId="77777777" w:rsidR="00C64E85" w:rsidRDefault="009E487B">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96E0C3"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3989F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6F5DBE" w14:textId="77777777" w:rsidR="00C64E85" w:rsidRDefault="00C64E85">
            <w:pPr>
              <w:jc w:val="center"/>
            </w:pPr>
          </w:p>
        </w:tc>
      </w:tr>
      <w:tr w:rsidR="00C64E85" w14:paraId="0C47BC2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BE1E41" w14:textId="77777777" w:rsidR="00C64E85" w:rsidRDefault="009E487B">
            <w:pPr>
              <w:jc w:val="center"/>
            </w:pPr>
            <w:r>
              <w:t>119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9B7CDA"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119DD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E161F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788CF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C57F3A" w14:textId="77777777" w:rsidR="00C64E85" w:rsidRDefault="009E487B">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AED28C"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D0361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B7626C" w14:textId="77777777" w:rsidR="00C64E85" w:rsidRDefault="00C64E85">
            <w:pPr>
              <w:jc w:val="center"/>
            </w:pPr>
          </w:p>
        </w:tc>
      </w:tr>
      <w:tr w:rsidR="00C64E85" w14:paraId="620148A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0AD667" w14:textId="77777777" w:rsidR="00C64E85" w:rsidRDefault="009E487B">
            <w:pPr>
              <w:jc w:val="center"/>
            </w:pPr>
            <w:r>
              <w:t>119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CFEEE8" w14:textId="77777777" w:rsidR="00C64E85" w:rsidRDefault="009E487B">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0D0AA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5F8B3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6D1DF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245EA9" w14:textId="77777777" w:rsidR="00C64E85" w:rsidRDefault="009E487B">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503483"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FB6B7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579BCF" w14:textId="77777777" w:rsidR="00C64E85" w:rsidRDefault="00C64E85">
            <w:pPr>
              <w:jc w:val="center"/>
            </w:pPr>
          </w:p>
        </w:tc>
      </w:tr>
      <w:tr w:rsidR="00C64E85" w14:paraId="05FCD7D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4C7964" w14:textId="77777777" w:rsidR="00C64E85" w:rsidRDefault="009E487B">
            <w:pPr>
              <w:jc w:val="center"/>
            </w:pPr>
            <w:r>
              <w:t>120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D9EBEA"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3C29C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1B92D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DDB40D"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511E0E"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FAD5ED"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EDD2F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C24C7B" w14:textId="77777777" w:rsidR="00C64E85" w:rsidRDefault="00C64E85">
            <w:pPr>
              <w:jc w:val="center"/>
            </w:pPr>
          </w:p>
        </w:tc>
      </w:tr>
      <w:tr w:rsidR="00C64E85" w14:paraId="7605657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F1F035" w14:textId="77777777" w:rsidR="00C64E85" w:rsidRDefault="009E487B">
            <w:pPr>
              <w:jc w:val="center"/>
            </w:pPr>
            <w:r>
              <w:t>120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990091"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76FF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4E9CB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DFC206"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231EF7" w14:textId="77777777" w:rsidR="00C64E85" w:rsidRDefault="009E487B">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67F22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C2795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B60C5F" w14:textId="77777777" w:rsidR="00C64E85" w:rsidRDefault="00C64E85">
            <w:pPr>
              <w:jc w:val="center"/>
            </w:pPr>
          </w:p>
        </w:tc>
      </w:tr>
      <w:tr w:rsidR="00C64E85" w14:paraId="72B6281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124E9C" w14:textId="77777777" w:rsidR="00C64E85" w:rsidRDefault="009E487B">
            <w:pPr>
              <w:jc w:val="center"/>
            </w:pPr>
            <w:r>
              <w:t>120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5EA27F"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8CA43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85007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70A254"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102365" w14:textId="77777777" w:rsidR="00C64E85" w:rsidRDefault="009E487B">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2A99FC"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62062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93DDF0" w14:textId="77777777" w:rsidR="00C64E85" w:rsidRDefault="00C64E85">
            <w:pPr>
              <w:jc w:val="center"/>
            </w:pPr>
          </w:p>
        </w:tc>
      </w:tr>
      <w:tr w:rsidR="00C64E85" w14:paraId="0784EF0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2DB7FA" w14:textId="77777777" w:rsidR="00C64E85" w:rsidRDefault="009E487B">
            <w:pPr>
              <w:jc w:val="center"/>
            </w:pPr>
            <w:r>
              <w:t>120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F7CAC2"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2A659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8942E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D77B8A"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AB5A1E" w14:textId="77777777" w:rsidR="00C64E85" w:rsidRDefault="009E487B">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CE37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9F8A1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81C590" w14:textId="77777777" w:rsidR="00C64E85" w:rsidRDefault="00C64E85">
            <w:pPr>
              <w:jc w:val="center"/>
            </w:pPr>
          </w:p>
        </w:tc>
      </w:tr>
      <w:tr w:rsidR="00C64E85" w14:paraId="1F7EF6A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D348A6" w14:textId="77777777" w:rsidR="00C64E85" w:rsidRDefault="009E487B">
            <w:pPr>
              <w:jc w:val="center"/>
            </w:pPr>
            <w:r>
              <w:t>120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96BF00"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2A53C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DC6E4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7F7F1A"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3BABBD" w14:textId="77777777" w:rsidR="00C64E85" w:rsidRDefault="009E487B">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383A57"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22FCC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489B69" w14:textId="77777777" w:rsidR="00C64E85" w:rsidRDefault="00C64E85">
            <w:pPr>
              <w:jc w:val="center"/>
            </w:pPr>
          </w:p>
        </w:tc>
      </w:tr>
      <w:tr w:rsidR="00C64E85" w14:paraId="1BDC442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C9CAC5" w14:textId="77777777" w:rsidR="00C64E85" w:rsidRDefault="009E487B">
            <w:pPr>
              <w:jc w:val="center"/>
            </w:pPr>
            <w:r>
              <w:t>120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4E0CD"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E0EE4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217FB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2D8798"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B78C36" w14:textId="77777777" w:rsidR="00C64E85" w:rsidRDefault="009E487B">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8AE416"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5CEC1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DB29B8" w14:textId="77777777" w:rsidR="00C64E85" w:rsidRDefault="00C64E85">
            <w:pPr>
              <w:jc w:val="center"/>
            </w:pPr>
          </w:p>
        </w:tc>
      </w:tr>
      <w:tr w:rsidR="00C64E85" w14:paraId="4D29BA3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2E2FA7" w14:textId="77777777" w:rsidR="00C64E85" w:rsidRDefault="009E487B">
            <w:pPr>
              <w:jc w:val="center"/>
            </w:pPr>
            <w:r>
              <w:t>120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E70411"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93D75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B821C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F4C9F4"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F45661" w14:textId="77777777" w:rsidR="00C64E85" w:rsidRDefault="009E487B">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A29EAD"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AE521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8F8D39" w14:textId="77777777" w:rsidR="00C64E85" w:rsidRDefault="00C64E85">
            <w:pPr>
              <w:jc w:val="center"/>
            </w:pPr>
          </w:p>
        </w:tc>
      </w:tr>
      <w:tr w:rsidR="00C64E85" w14:paraId="0FEA8F9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DAC426" w14:textId="77777777" w:rsidR="00C64E85" w:rsidRDefault="009E487B">
            <w:pPr>
              <w:jc w:val="center"/>
            </w:pPr>
            <w:r>
              <w:t>121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A3C7A9"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2F80C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6C18B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FD6784"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792BE4"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583BF"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EC1FE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9017B8" w14:textId="77777777" w:rsidR="00C64E85" w:rsidRDefault="00C64E85">
            <w:pPr>
              <w:jc w:val="center"/>
            </w:pPr>
          </w:p>
        </w:tc>
      </w:tr>
      <w:tr w:rsidR="00C64E85" w14:paraId="0B79CF3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92571D" w14:textId="77777777" w:rsidR="00C64E85" w:rsidRDefault="009E487B">
            <w:pPr>
              <w:jc w:val="center"/>
            </w:pPr>
            <w:r>
              <w:t>121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24C3A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736E4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5B1C8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61FC07"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0E46A0" w14:textId="77777777" w:rsidR="00C64E85" w:rsidRDefault="009E487B">
            <w:pPr>
              <w:jc w:val="center"/>
            </w:pPr>
            <w: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B836CE"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1B25A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811119" w14:textId="77777777" w:rsidR="00C64E85" w:rsidRDefault="00C64E85">
            <w:pPr>
              <w:jc w:val="center"/>
            </w:pPr>
          </w:p>
        </w:tc>
      </w:tr>
      <w:tr w:rsidR="00C64E85" w14:paraId="3310D2D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0F3072" w14:textId="77777777" w:rsidR="00C64E85" w:rsidRDefault="009E487B">
            <w:pPr>
              <w:jc w:val="center"/>
            </w:pPr>
            <w:r>
              <w:t>121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C2597B"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EFBC3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157A6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05A033"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DFBC1C" w14:textId="77777777" w:rsidR="00C64E85" w:rsidRDefault="009E487B">
            <w:pPr>
              <w:jc w:val="center"/>
            </w:pPr>
            <w: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407A7A"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A7815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1A03CE" w14:textId="77777777" w:rsidR="00C64E85" w:rsidRDefault="00C64E85">
            <w:pPr>
              <w:jc w:val="center"/>
            </w:pPr>
          </w:p>
        </w:tc>
      </w:tr>
      <w:tr w:rsidR="00C64E85" w14:paraId="2F1A9A4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74AC17" w14:textId="77777777" w:rsidR="00C64E85" w:rsidRDefault="009E487B">
            <w:pPr>
              <w:jc w:val="center"/>
            </w:pPr>
            <w:r>
              <w:t>121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FAB41D"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DC9A7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1FCB6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CC3E3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7C66A1" w14:textId="77777777" w:rsidR="00C64E85" w:rsidRDefault="009E487B">
            <w:pPr>
              <w:jc w:val="center"/>
            </w:pPr>
            <w: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79F872"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3CEB9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276A02" w14:textId="77777777" w:rsidR="00C64E85" w:rsidRDefault="00C64E85">
            <w:pPr>
              <w:jc w:val="center"/>
            </w:pPr>
          </w:p>
        </w:tc>
      </w:tr>
      <w:tr w:rsidR="00C64E85" w14:paraId="00FB094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9C8D0D" w14:textId="77777777" w:rsidR="00C64E85" w:rsidRDefault="009E487B">
            <w:pPr>
              <w:jc w:val="center"/>
            </w:pPr>
            <w:r>
              <w:t>121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DBF29B"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F6F7B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89949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16941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3CF0E8" w14:textId="77777777" w:rsidR="00C64E85" w:rsidRDefault="009E487B">
            <w:pPr>
              <w:jc w:val="center"/>
            </w:pPr>
            <w: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F2BC22"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286BF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C3009C" w14:textId="77777777" w:rsidR="00C64E85" w:rsidRDefault="00C64E85">
            <w:pPr>
              <w:jc w:val="center"/>
            </w:pPr>
          </w:p>
        </w:tc>
      </w:tr>
      <w:tr w:rsidR="00C64E85" w14:paraId="60978FE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9FFA3B" w14:textId="77777777" w:rsidR="00C64E85" w:rsidRDefault="009E487B">
            <w:pPr>
              <w:jc w:val="center"/>
            </w:pPr>
            <w:r>
              <w:t>121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4F7291"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EAEE6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C8DB6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96E805"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4FF895" w14:textId="77777777" w:rsidR="00C64E85" w:rsidRDefault="009E487B">
            <w:pPr>
              <w:jc w:val="center"/>
            </w:pPr>
            <w: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005422"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A8545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B7C1ED" w14:textId="77777777" w:rsidR="00C64E85" w:rsidRDefault="00C64E85">
            <w:pPr>
              <w:jc w:val="center"/>
            </w:pPr>
          </w:p>
        </w:tc>
      </w:tr>
      <w:tr w:rsidR="00C64E85" w14:paraId="56FBB8E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78F6B9" w14:textId="77777777" w:rsidR="00C64E85" w:rsidRDefault="009E487B">
            <w:pPr>
              <w:jc w:val="center"/>
            </w:pPr>
            <w:r>
              <w:t>121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9DF492"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BC44F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AE1C2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7B0A5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4977D7" w14:textId="77777777" w:rsidR="00C64E85" w:rsidRDefault="009E487B">
            <w:pPr>
              <w:jc w:val="center"/>
            </w:pPr>
            <w: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8735B9"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2499A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866C8" w14:textId="77777777" w:rsidR="00C64E85" w:rsidRDefault="00C64E85">
            <w:pPr>
              <w:jc w:val="center"/>
            </w:pPr>
          </w:p>
        </w:tc>
      </w:tr>
      <w:tr w:rsidR="00C64E85" w14:paraId="22F19B9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F27E19" w14:textId="77777777" w:rsidR="00C64E85" w:rsidRDefault="009E487B">
            <w:pPr>
              <w:jc w:val="center"/>
            </w:pPr>
            <w:r>
              <w:t>121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DC2D52"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C36B0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ED7C8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D0100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04B2F7" w14:textId="77777777" w:rsidR="00C64E85" w:rsidRDefault="009E487B">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28B50"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7773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66770B" w14:textId="77777777" w:rsidR="00C64E85" w:rsidRDefault="00C64E85">
            <w:pPr>
              <w:jc w:val="center"/>
            </w:pPr>
          </w:p>
        </w:tc>
      </w:tr>
      <w:tr w:rsidR="00C64E85" w14:paraId="3B2EEA9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EACB58" w14:textId="77777777" w:rsidR="00C64E85" w:rsidRDefault="009E487B">
            <w:pPr>
              <w:jc w:val="center"/>
            </w:pPr>
            <w:r>
              <w:t>122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87C07E"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F06D3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9B208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3C1923"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9D26D0"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E6BDE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0FED3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0BDD20" w14:textId="77777777" w:rsidR="00C64E85" w:rsidRDefault="00C64E85">
            <w:pPr>
              <w:jc w:val="center"/>
            </w:pPr>
          </w:p>
        </w:tc>
      </w:tr>
      <w:tr w:rsidR="00C64E85" w14:paraId="6077FA5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E9A3A1" w14:textId="77777777" w:rsidR="00C64E85" w:rsidRDefault="009E487B">
            <w:pPr>
              <w:jc w:val="center"/>
            </w:pPr>
            <w:r>
              <w:t>123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3720FE"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F9916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4B1FA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0A860A"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C4F9D6"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B1562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4377C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56E40F" w14:textId="77777777" w:rsidR="00C64E85" w:rsidRDefault="00C64E85">
            <w:pPr>
              <w:jc w:val="center"/>
            </w:pPr>
          </w:p>
        </w:tc>
      </w:tr>
      <w:tr w:rsidR="00C64E85" w14:paraId="6C3D721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CB2B0D" w14:textId="77777777" w:rsidR="00C64E85" w:rsidRDefault="009E487B">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3F76F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C3316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4B103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B8DE1F"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2E3F8C"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48DA77"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F1E3C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BBC8D" w14:textId="77777777" w:rsidR="00C64E85" w:rsidRDefault="00C64E85">
            <w:pPr>
              <w:jc w:val="center"/>
            </w:pPr>
          </w:p>
        </w:tc>
      </w:tr>
      <w:tr w:rsidR="00C64E85" w14:paraId="65C090F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4DF854" w14:textId="77777777" w:rsidR="00C64E85" w:rsidRDefault="009E487B">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3C75A0"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793D0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2862A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5DAAC3"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6CCB9C" w14:textId="77777777" w:rsidR="00C64E85" w:rsidRDefault="009E487B">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CC1888"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D5F2C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D04A56" w14:textId="77777777" w:rsidR="00C64E85" w:rsidRDefault="00C64E85">
            <w:pPr>
              <w:jc w:val="center"/>
            </w:pPr>
          </w:p>
        </w:tc>
      </w:tr>
      <w:tr w:rsidR="00C64E85" w14:paraId="65CE5F4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87529E" w14:textId="77777777" w:rsidR="00C64E85" w:rsidRDefault="009E487B">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7931E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7CD8E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99787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AF851C"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926422"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182179"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C916D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7E27EC" w14:textId="77777777" w:rsidR="00C64E85" w:rsidRDefault="00C64E85">
            <w:pPr>
              <w:jc w:val="center"/>
            </w:pPr>
          </w:p>
        </w:tc>
      </w:tr>
      <w:tr w:rsidR="00C64E85" w14:paraId="654FF60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29F8C4" w14:textId="77777777" w:rsidR="00C64E85" w:rsidRDefault="009E487B">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39461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43378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B6E97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27AB37"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E011CD"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17E7D9"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264BC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359989" w14:textId="77777777" w:rsidR="00C64E85" w:rsidRDefault="00C64E85">
            <w:pPr>
              <w:jc w:val="center"/>
            </w:pPr>
          </w:p>
        </w:tc>
      </w:tr>
      <w:tr w:rsidR="00C64E85" w14:paraId="5B2CF91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9D9161" w14:textId="77777777" w:rsidR="00C64E85" w:rsidRDefault="009E487B">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DF0A3D"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986B0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4EAD1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53D32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D9548B" w14:textId="77777777" w:rsidR="00C64E85" w:rsidRDefault="009E487B">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8D2141"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417C6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4E4154" w14:textId="77777777" w:rsidR="00C64E85" w:rsidRDefault="00C64E85">
            <w:pPr>
              <w:jc w:val="center"/>
            </w:pPr>
          </w:p>
        </w:tc>
      </w:tr>
      <w:tr w:rsidR="00C64E85" w14:paraId="28AB468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5E10A5" w14:textId="77777777" w:rsidR="00C64E85" w:rsidRDefault="009E487B">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B189D9"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01FFA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B8AD5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DF9583"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779C6E" w14:textId="77777777" w:rsidR="00C64E85" w:rsidRDefault="009E487B">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B8F9A2"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4D953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6339BF" w14:textId="77777777" w:rsidR="00C64E85" w:rsidRDefault="00C64E85">
            <w:pPr>
              <w:jc w:val="center"/>
            </w:pPr>
          </w:p>
        </w:tc>
      </w:tr>
      <w:tr w:rsidR="00C64E85" w14:paraId="37A3987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BC8EEA" w14:textId="77777777" w:rsidR="00C64E85" w:rsidRDefault="009E487B">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C38EDB"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4C5E5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CB45C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41DDC2"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E520F0" w14:textId="77777777" w:rsidR="00C64E85" w:rsidRDefault="009E487B">
            <w:pPr>
              <w:jc w:val="center"/>
            </w:pPr>
            <w: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2D594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C6B43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FC5708" w14:textId="77777777" w:rsidR="00C64E85" w:rsidRDefault="00C64E85">
            <w:pPr>
              <w:jc w:val="center"/>
            </w:pPr>
          </w:p>
        </w:tc>
      </w:tr>
      <w:tr w:rsidR="00C64E85" w14:paraId="6C7A77E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1CB672" w14:textId="77777777" w:rsidR="00C64E85" w:rsidRDefault="009E487B">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8FE324"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09D0F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A27B5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6333EA"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CB7A63"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2314C4"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E04CC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EEB3F3" w14:textId="77777777" w:rsidR="00C64E85" w:rsidRDefault="00C64E85">
            <w:pPr>
              <w:jc w:val="center"/>
            </w:pPr>
          </w:p>
        </w:tc>
      </w:tr>
      <w:tr w:rsidR="00C64E85" w14:paraId="1913136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57824F" w14:textId="77777777" w:rsidR="00C64E85" w:rsidRDefault="009E487B">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2EE7FF"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86C63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6E84F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EEF979"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E594AF" w14:textId="77777777" w:rsidR="00C64E85" w:rsidRDefault="009E487B">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85F5F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3A9A6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42B47F" w14:textId="77777777" w:rsidR="00C64E85" w:rsidRDefault="00C64E85">
            <w:pPr>
              <w:jc w:val="center"/>
            </w:pPr>
          </w:p>
        </w:tc>
      </w:tr>
      <w:tr w:rsidR="00C64E85" w14:paraId="57039D3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DC10CA" w14:textId="77777777" w:rsidR="00C64E85" w:rsidRDefault="009E487B">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7CDBF8"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0F709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6027B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E0EB9A"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BB5566"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C81DD1"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2CCD1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C5CAD7" w14:textId="77777777" w:rsidR="00C64E85" w:rsidRDefault="00C64E85">
            <w:pPr>
              <w:jc w:val="center"/>
            </w:pPr>
          </w:p>
        </w:tc>
      </w:tr>
      <w:tr w:rsidR="00C64E85" w14:paraId="57A991C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B3B57A" w14:textId="77777777" w:rsidR="00C64E85" w:rsidRDefault="009E487B">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45E961"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1702D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D481F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8BB43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8E15E0" w14:textId="77777777" w:rsidR="00C64E85" w:rsidRDefault="009E487B">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E9EF11"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853DF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A6D796" w14:textId="77777777" w:rsidR="00C64E85" w:rsidRDefault="00C64E85">
            <w:pPr>
              <w:jc w:val="center"/>
            </w:pPr>
          </w:p>
        </w:tc>
      </w:tr>
      <w:tr w:rsidR="00C64E85" w14:paraId="17675F0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4B2623" w14:textId="77777777" w:rsidR="00C64E85" w:rsidRDefault="009E487B">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02DD31"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EC576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E2B40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18307"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AC8180"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F10328"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1318C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AB79AA" w14:textId="77777777" w:rsidR="00C64E85" w:rsidRDefault="00C64E85">
            <w:pPr>
              <w:jc w:val="center"/>
            </w:pPr>
          </w:p>
        </w:tc>
      </w:tr>
      <w:tr w:rsidR="00C64E85" w14:paraId="42BA416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B46095" w14:textId="77777777" w:rsidR="00C64E85" w:rsidRDefault="009E487B">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EA2F4F"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25DB3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57ADF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B8ABA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9EDD5F" w14:textId="77777777" w:rsidR="00C64E85" w:rsidRDefault="009E487B">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9F50F8"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F1EA3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B27187" w14:textId="77777777" w:rsidR="00C64E85" w:rsidRDefault="00C64E85">
            <w:pPr>
              <w:jc w:val="center"/>
            </w:pPr>
          </w:p>
        </w:tc>
      </w:tr>
      <w:tr w:rsidR="00C64E85" w14:paraId="593E8D1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6CD653" w14:textId="77777777" w:rsidR="00C64E85" w:rsidRDefault="009E487B">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67254A"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0E5A8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B3D44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E426A1"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AAA663"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BDEAC5"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E47A5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36D963" w14:textId="77777777" w:rsidR="00C64E85" w:rsidRDefault="00C64E85">
            <w:pPr>
              <w:jc w:val="center"/>
            </w:pPr>
          </w:p>
        </w:tc>
      </w:tr>
      <w:tr w:rsidR="00C64E85" w14:paraId="2E65E81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B8B627" w14:textId="77777777" w:rsidR="00C64E85" w:rsidRDefault="009E487B">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0D27A"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078A2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AFEE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221246"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23FB45" w14:textId="77777777" w:rsidR="00C64E85" w:rsidRDefault="009E487B">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B58D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3CE51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2E404E" w14:textId="77777777" w:rsidR="00C64E85" w:rsidRDefault="00C64E85">
            <w:pPr>
              <w:jc w:val="center"/>
            </w:pPr>
          </w:p>
        </w:tc>
      </w:tr>
      <w:tr w:rsidR="00C64E85" w14:paraId="24ADE40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84DE6C" w14:textId="77777777" w:rsidR="00C64E85" w:rsidRDefault="009E487B">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58D96"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25576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9624A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098B56"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334C91"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0D26DA"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983A4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01BC9E" w14:textId="77777777" w:rsidR="00C64E85" w:rsidRDefault="00C64E85">
            <w:pPr>
              <w:jc w:val="center"/>
            </w:pPr>
          </w:p>
        </w:tc>
      </w:tr>
      <w:tr w:rsidR="00C64E85" w14:paraId="5F7383B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117FF0" w14:textId="77777777" w:rsidR="00C64E85" w:rsidRDefault="009E487B">
            <w:pPr>
              <w:jc w:val="center"/>
            </w:pPr>
            <w:r>
              <w:t>125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65F82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ED9B1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64115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FAB2E3"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AD9EB5"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E6358"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25D56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7981C0" w14:textId="77777777" w:rsidR="00C64E85" w:rsidRDefault="00C64E85">
            <w:pPr>
              <w:jc w:val="center"/>
            </w:pPr>
          </w:p>
        </w:tc>
      </w:tr>
      <w:tr w:rsidR="00C64E85" w14:paraId="14E3009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90923D" w14:textId="77777777" w:rsidR="00C64E85" w:rsidRDefault="009E487B">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7260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8B65C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CDB30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5A04E8"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7B31AB"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2D3607"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7E7A4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2566BB" w14:textId="77777777" w:rsidR="00C64E85" w:rsidRDefault="00C64E85">
            <w:pPr>
              <w:jc w:val="center"/>
            </w:pPr>
          </w:p>
        </w:tc>
      </w:tr>
      <w:tr w:rsidR="00C64E85" w14:paraId="4409A08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9A164A" w14:textId="77777777" w:rsidR="00C64E85" w:rsidRDefault="009E487B">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55FDA2"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F0072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4EE15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28C59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300D2A" w14:textId="77777777" w:rsidR="00C64E85" w:rsidRDefault="009E487B">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75D4A8"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6C070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574548" w14:textId="77777777" w:rsidR="00C64E85" w:rsidRDefault="00C64E85">
            <w:pPr>
              <w:jc w:val="center"/>
            </w:pPr>
          </w:p>
        </w:tc>
      </w:tr>
      <w:tr w:rsidR="00C64E85" w14:paraId="6E12A9B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60AF9D" w14:textId="77777777" w:rsidR="00C64E85" w:rsidRDefault="009E487B">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3DFFF0"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90753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EE002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886FA0"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2EFAFC"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5F4F51"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72B1F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230F67" w14:textId="77777777" w:rsidR="00C64E85" w:rsidRDefault="00C64E85">
            <w:pPr>
              <w:jc w:val="center"/>
            </w:pPr>
          </w:p>
        </w:tc>
      </w:tr>
      <w:tr w:rsidR="00C64E85" w14:paraId="7C30ADA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070197" w14:textId="77777777" w:rsidR="00C64E85" w:rsidRDefault="009E487B">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D4EBC6"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65F6A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B52C7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783828"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0F4FB1" w14:textId="77777777" w:rsidR="00C64E85" w:rsidRDefault="009E487B">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710820"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5190C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2B5A36" w14:textId="77777777" w:rsidR="00C64E85" w:rsidRDefault="00C64E85">
            <w:pPr>
              <w:jc w:val="center"/>
            </w:pPr>
          </w:p>
        </w:tc>
      </w:tr>
      <w:tr w:rsidR="00C64E85" w14:paraId="65906FF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827F96" w14:textId="77777777" w:rsidR="00C64E85" w:rsidRDefault="009E487B">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658605"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D3304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EFF20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25C9E5"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BF229E"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9FEBB9"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2320C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AE3767" w14:textId="77777777" w:rsidR="00C64E85" w:rsidRDefault="00C64E85">
            <w:pPr>
              <w:jc w:val="center"/>
            </w:pPr>
          </w:p>
        </w:tc>
      </w:tr>
      <w:tr w:rsidR="00C64E85" w14:paraId="49A5557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233E66" w14:textId="77777777" w:rsidR="00C64E85" w:rsidRDefault="009E487B">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1DC4B1"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0F9B0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BB6EE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9B5EF3"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967CDA" w14:textId="77777777" w:rsidR="00C64E85" w:rsidRDefault="009E487B">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0723D"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6B6D1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4510E0" w14:textId="77777777" w:rsidR="00C64E85" w:rsidRDefault="00C64E85">
            <w:pPr>
              <w:jc w:val="center"/>
            </w:pPr>
          </w:p>
        </w:tc>
      </w:tr>
      <w:tr w:rsidR="00C64E85" w14:paraId="57092D3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CB9163" w14:textId="77777777" w:rsidR="00C64E85" w:rsidRDefault="009E487B">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956BCB"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5502A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533AB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01A42E"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0436AC"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B26D00"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0C976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1934BD" w14:textId="77777777" w:rsidR="00C64E85" w:rsidRDefault="00C64E85">
            <w:pPr>
              <w:jc w:val="center"/>
            </w:pPr>
          </w:p>
        </w:tc>
      </w:tr>
      <w:tr w:rsidR="00C64E85" w14:paraId="638E51A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17BECB" w14:textId="77777777" w:rsidR="00C64E85" w:rsidRDefault="009E487B">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FF2D3E"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775F8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991DE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1E0369"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75A5B7" w14:textId="77777777" w:rsidR="00C64E85" w:rsidRDefault="009E487B">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633DC3"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454B5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6818DA" w14:textId="77777777" w:rsidR="00C64E85" w:rsidRDefault="00C64E85">
            <w:pPr>
              <w:jc w:val="center"/>
            </w:pPr>
          </w:p>
        </w:tc>
      </w:tr>
      <w:tr w:rsidR="00C64E85" w14:paraId="4622142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DED086" w14:textId="77777777" w:rsidR="00C64E85" w:rsidRDefault="009E487B">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F29D9E"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95705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02BCE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16A059"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123E6A"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F1384E"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09F35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C8EC67" w14:textId="77777777" w:rsidR="00C64E85" w:rsidRDefault="00C64E85">
            <w:pPr>
              <w:jc w:val="center"/>
            </w:pPr>
          </w:p>
        </w:tc>
      </w:tr>
      <w:tr w:rsidR="00C64E85" w14:paraId="2CC4094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6C8CEA" w14:textId="77777777" w:rsidR="00C64E85" w:rsidRDefault="009E487B">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66B7EF"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AB3E3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7F921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142D5B"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1CF452" w14:textId="77777777" w:rsidR="00C64E85" w:rsidRDefault="009E487B">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D5B5B9"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A93C1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724B6B" w14:textId="77777777" w:rsidR="00C64E85" w:rsidRDefault="00C64E85">
            <w:pPr>
              <w:jc w:val="center"/>
            </w:pPr>
          </w:p>
        </w:tc>
      </w:tr>
      <w:tr w:rsidR="00C64E85" w14:paraId="62D6F52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A4FEF2" w14:textId="77777777" w:rsidR="00C64E85" w:rsidRDefault="009E487B">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58A6B"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2BF22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F4ABD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7208E4"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CBD0DF" w14:textId="77777777" w:rsidR="00C64E85" w:rsidRDefault="009E487B">
            <w:pPr>
              <w:jc w:val="center"/>
            </w:pPr>
            <w: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18BDC5"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3528B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6737DE" w14:textId="77777777" w:rsidR="00C64E85" w:rsidRDefault="00C64E85">
            <w:pPr>
              <w:jc w:val="center"/>
            </w:pPr>
          </w:p>
        </w:tc>
      </w:tr>
      <w:tr w:rsidR="00C64E85" w14:paraId="646C234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8780CD" w14:textId="77777777" w:rsidR="00C64E85" w:rsidRDefault="009E487B">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653C0C"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BD70B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9962C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6F9841"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30CA5B" w14:textId="77777777" w:rsidR="00C64E85" w:rsidRDefault="009E487B">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CFEF9B"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27F26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8A9B14" w14:textId="77777777" w:rsidR="00C64E85" w:rsidRDefault="00C64E85">
            <w:pPr>
              <w:jc w:val="center"/>
            </w:pPr>
          </w:p>
        </w:tc>
      </w:tr>
      <w:tr w:rsidR="00C64E85" w14:paraId="07431EA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936DC2" w14:textId="77777777" w:rsidR="00C64E85" w:rsidRDefault="009E487B">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E68012"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CC0F2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6E122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BA2FF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CFD8FF" w14:textId="77777777" w:rsidR="00C64E85" w:rsidRDefault="009E487B">
            <w:pPr>
              <w:jc w:val="center"/>
            </w:pPr>
            <w: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C4918C"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10525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33D36F" w14:textId="77777777" w:rsidR="00C64E85" w:rsidRDefault="00C64E85">
            <w:pPr>
              <w:jc w:val="center"/>
            </w:pPr>
          </w:p>
        </w:tc>
      </w:tr>
      <w:tr w:rsidR="00C64E85" w14:paraId="5902B7A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FC5BB1" w14:textId="77777777" w:rsidR="00C64E85" w:rsidRDefault="009E487B">
            <w:pPr>
              <w:jc w:val="center"/>
            </w:pPr>
            <w:r>
              <w:t>127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565969"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B0EF4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D76FD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EAAC7F"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E88E3B" w14:textId="77777777" w:rsidR="00C64E85" w:rsidRDefault="009E487B">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A53E48"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5329A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708DF4" w14:textId="77777777" w:rsidR="00C64E85" w:rsidRDefault="00C64E85">
            <w:pPr>
              <w:jc w:val="center"/>
            </w:pPr>
          </w:p>
        </w:tc>
      </w:tr>
      <w:tr w:rsidR="00C64E85" w14:paraId="09F7601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4BB491" w14:textId="77777777" w:rsidR="00C64E85" w:rsidRDefault="009E487B">
            <w:pPr>
              <w:jc w:val="center"/>
            </w:pPr>
            <w:r>
              <w:t>127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AFC09"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83CB8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24917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ECCF95"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E442B3" w14:textId="77777777" w:rsidR="00C64E85" w:rsidRDefault="009E487B">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DF9003"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A4ABC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5E4E87" w14:textId="77777777" w:rsidR="00C64E85" w:rsidRDefault="00C64E85">
            <w:pPr>
              <w:jc w:val="center"/>
            </w:pPr>
          </w:p>
        </w:tc>
      </w:tr>
      <w:tr w:rsidR="00C64E85" w14:paraId="0CC28FA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2E4465" w14:textId="77777777" w:rsidR="00C64E85" w:rsidRDefault="009E487B">
            <w:pPr>
              <w:jc w:val="center"/>
            </w:pPr>
            <w:r>
              <w:t>127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02C210"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DBC4E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1D3A0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478778"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24BC2C"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539296"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2B83F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71BF3F" w14:textId="77777777" w:rsidR="00C64E85" w:rsidRDefault="00C64E85">
            <w:pPr>
              <w:jc w:val="center"/>
            </w:pPr>
          </w:p>
        </w:tc>
      </w:tr>
      <w:tr w:rsidR="00C64E85" w14:paraId="1A97808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0EDE1B" w14:textId="77777777" w:rsidR="00C64E85" w:rsidRDefault="009E487B">
            <w:pPr>
              <w:jc w:val="center"/>
            </w:pPr>
            <w:r>
              <w:t>127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6B67C2"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784EE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789E9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6894DF"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23E137"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83D4C8"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86DE1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01EAC0" w14:textId="77777777" w:rsidR="00C64E85" w:rsidRDefault="00C64E85">
            <w:pPr>
              <w:jc w:val="center"/>
            </w:pPr>
          </w:p>
        </w:tc>
      </w:tr>
      <w:tr w:rsidR="00C64E85" w14:paraId="692DD79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2B5410" w14:textId="77777777" w:rsidR="00C64E85" w:rsidRDefault="009E487B">
            <w:pPr>
              <w:jc w:val="center"/>
            </w:pPr>
            <w:r>
              <w:t>128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44B9CD"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98B05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B0A17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2E1E42"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4B71E9" w14:textId="77777777" w:rsidR="00C64E85" w:rsidRDefault="009E487B">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5DF0BA"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E8FDC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5D0FA5" w14:textId="77777777" w:rsidR="00C64E85" w:rsidRDefault="00C64E85">
            <w:pPr>
              <w:jc w:val="center"/>
            </w:pPr>
          </w:p>
        </w:tc>
      </w:tr>
      <w:tr w:rsidR="00C64E85" w14:paraId="2D80614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B409CE" w14:textId="77777777" w:rsidR="00C64E85" w:rsidRDefault="009E487B">
            <w:pPr>
              <w:jc w:val="center"/>
            </w:pPr>
            <w:r>
              <w:t>128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E8F0C9"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6A3DC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D04DA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4034D8"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382440" w14:textId="77777777" w:rsidR="00C64E85" w:rsidRDefault="009E487B">
            <w:pPr>
              <w:jc w:val="center"/>
            </w:pPr>
            <w: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D386A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E1F25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19B6A4" w14:textId="77777777" w:rsidR="00C64E85" w:rsidRDefault="00C64E85">
            <w:pPr>
              <w:jc w:val="center"/>
            </w:pPr>
          </w:p>
        </w:tc>
      </w:tr>
      <w:tr w:rsidR="00C64E85" w14:paraId="36AB259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21E23A" w14:textId="77777777" w:rsidR="00C64E85" w:rsidRDefault="009E487B">
            <w:pPr>
              <w:jc w:val="center"/>
            </w:pPr>
            <w:r>
              <w:t>129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F08C5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447AB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2560D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007962"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3D92AB"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30A3CE"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08EF1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C8928D" w14:textId="77777777" w:rsidR="00C64E85" w:rsidRDefault="00C64E85">
            <w:pPr>
              <w:jc w:val="center"/>
            </w:pPr>
          </w:p>
        </w:tc>
      </w:tr>
      <w:tr w:rsidR="00C64E85" w14:paraId="27429E1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CD9E11" w14:textId="77777777" w:rsidR="00C64E85" w:rsidRDefault="009E487B">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35E352"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5E7EE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37540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9EC6BE"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3B1DB9"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F00C9C"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20A4A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5A38D2" w14:textId="77777777" w:rsidR="00C64E85" w:rsidRDefault="00C64E85">
            <w:pPr>
              <w:jc w:val="center"/>
            </w:pPr>
          </w:p>
        </w:tc>
      </w:tr>
      <w:tr w:rsidR="00C64E85" w14:paraId="200BD54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B6BA7B" w14:textId="77777777" w:rsidR="00C64E85" w:rsidRDefault="009E487B">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1CE564"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98E59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D083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219D9F"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A89C99"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8C907E"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9015C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A1461F" w14:textId="77777777" w:rsidR="00C64E85" w:rsidRDefault="00C64E85">
            <w:pPr>
              <w:jc w:val="center"/>
            </w:pPr>
          </w:p>
        </w:tc>
      </w:tr>
      <w:tr w:rsidR="00C64E85" w14:paraId="1546578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01B93F" w14:textId="77777777" w:rsidR="00C64E85" w:rsidRDefault="009E487B">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2C5F0F"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478CA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EADB0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E23E0B"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72E803" w14:textId="77777777" w:rsidR="00C64E85" w:rsidRDefault="009E487B">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3BA7E3"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A47F6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B8D813" w14:textId="77777777" w:rsidR="00C64E85" w:rsidRDefault="00C64E85">
            <w:pPr>
              <w:jc w:val="center"/>
            </w:pPr>
          </w:p>
        </w:tc>
      </w:tr>
      <w:tr w:rsidR="00C64E85" w14:paraId="199AE2E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997F6F" w14:textId="77777777" w:rsidR="00C64E85" w:rsidRDefault="009E487B">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BA9C8B"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14447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930CA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5A305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FCB413"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95012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5A6DF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388D8B" w14:textId="77777777" w:rsidR="00C64E85" w:rsidRDefault="00C64E85">
            <w:pPr>
              <w:jc w:val="center"/>
            </w:pPr>
          </w:p>
        </w:tc>
      </w:tr>
      <w:tr w:rsidR="00C64E85" w14:paraId="399E231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00078B" w14:textId="77777777" w:rsidR="00C64E85" w:rsidRDefault="009E487B">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2E45DA"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3A745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8D232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89DC25"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F369B"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6EB6DE"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6A455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F289D1" w14:textId="77777777" w:rsidR="00C64E85" w:rsidRDefault="00C64E85">
            <w:pPr>
              <w:jc w:val="center"/>
            </w:pPr>
          </w:p>
        </w:tc>
      </w:tr>
      <w:tr w:rsidR="00C64E85" w14:paraId="2F911E5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B60A0C" w14:textId="77777777" w:rsidR="00C64E85" w:rsidRDefault="009E487B">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AC212A"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81019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2679E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1EBB41"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0272AD" w14:textId="77777777" w:rsidR="00C64E85" w:rsidRDefault="009E487B">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F603F5"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028ED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2DDD57" w14:textId="77777777" w:rsidR="00C64E85" w:rsidRDefault="00C64E85">
            <w:pPr>
              <w:jc w:val="center"/>
            </w:pPr>
          </w:p>
        </w:tc>
      </w:tr>
      <w:tr w:rsidR="00C64E85" w14:paraId="195BF2A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467B66" w14:textId="77777777" w:rsidR="00C64E85" w:rsidRDefault="009E487B">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F8D8F0"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A743C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E02C4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0F1A05"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66329E"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B0BA87"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F0B2C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08095C" w14:textId="77777777" w:rsidR="00C64E85" w:rsidRDefault="00C64E85">
            <w:pPr>
              <w:jc w:val="center"/>
            </w:pPr>
          </w:p>
        </w:tc>
      </w:tr>
      <w:tr w:rsidR="00C64E85" w14:paraId="4CCF985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79B208" w14:textId="77777777" w:rsidR="00C64E85" w:rsidRDefault="009E487B">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AFDF49"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15A91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04D2B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138308"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9689E5" w14:textId="77777777" w:rsidR="00C64E85" w:rsidRDefault="009E487B">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34F4AC"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9B6C8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A09061" w14:textId="77777777" w:rsidR="00C64E85" w:rsidRDefault="00C64E85">
            <w:pPr>
              <w:jc w:val="center"/>
            </w:pPr>
          </w:p>
        </w:tc>
      </w:tr>
      <w:tr w:rsidR="00C64E85" w14:paraId="00B5723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13A61B" w14:textId="77777777" w:rsidR="00C64E85" w:rsidRDefault="009E487B">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D8409C"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33829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6374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2420EB"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0FCE22" w14:textId="77777777" w:rsidR="00C64E85" w:rsidRDefault="009E487B">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63C45E"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71381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80CFEB" w14:textId="77777777" w:rsidR="00C64E85" w:rsidRDefault="00C64E85">
            <w:pPr>
              <w:jc w:val="center"/>
            </w:pPr>
          </w:p>
        </w:tc>
      </w:tr>
      <w:tr w:rsidR="00C64E85" w14:paraId="562D267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EB8DF5" w14:textId="77777777" w:rsidR="00C64E85" w:rsidRDefault="009E487B">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B1D203"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D2928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4B61C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F25C31"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C7A248"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A9A63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5B0BD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E2DC5F" w14:textId="77777777" w:rsidR="00C64E85" w:rsidRDefault="00C64E85">
            <w:pPr>
              <w:jc w:val="center"/>
            </w:pPr>
          </w:p>
        </w:tc>
      </w:tr>
      <w:tr w:rsidR="00C64E85" w14:paraId="3707BEA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298A1C" w14:textId="77777777" w:rsidR="00C64E85" w:rsidRDefault="009E487B">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A416B5"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0802F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67403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180ABF"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613035"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832D9C"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7970A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E43665" w14:textId="77777777" w:rsidR="00C64E85" w:rsidRDefault="00C64E85">
            <w:pPr>
              <w:jc w:val="center"/>
            </w:pPr>
          </w:p>
        </w:tc>
      </w:tr>
      <w:tr w:rsidR="00C64E85" w14:paraId="185AFD6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29A6D1" w14:textId="77777777" w:rsidR="00C64E85" w:rsidRDefault="009E487B">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F188D3"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1AEBE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D7FFC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7CB52F"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3FACF4"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DB0787"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BC755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EDBC3C" w14:textId="77777777" w:rsidR="00C64E85" w:rsidRDefault="00C64E85">
            <w:pPr>
              <w:jc w:val="center"/>
            </w:pPr>
          </w:p>
        </w:tc>
      </w:tr>
      <w:tr w:rsidR="00C64E85" w14:paraId="50A8C43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B8F7D8" w14:textId="77777777" w:rsidR="00C64E85" w:rsidRDefault="009E487B">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09019E"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8FF6D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FCA9C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095ECE"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86CAD2"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1FA6C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4E7EA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5EB73F" w14:textId="77777777" w:rsidR="00C64E85" w:rsidRDefault="00C64E85">
            <w:pPr>
              <w:jc w:val="center"/>
            </w:pPr>
          </w:p>
        </w:tc>
      </w:tr>
      <w:tr w:rsidR="00C64E85" w14:paraId="3D08AAE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7CC4D3" w14:textId="77777777" w:rsidR="00C64E85" w:rsidRDefault="009E487B">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97D819"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4A244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5D9E0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84C9F6"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44C487"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342092"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D25D5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541725" w14:textId="77777777" w:rsidR="00C64E85" w:rsidRDefault="00C64E85">
            <w:pPr>
              <w:jc w:val="center"/>
            </w:pPr>
          </w:p>
        </w:tc>
      </w:tr>
      <w:tr w:rsidR="00C64E85" w14:paraId="209AD38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9220B0" w14:textId="77777777" w:rsidR="00C64E85" w:rsidRDefault="009E487B">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FCCA91" w14:textId="77777777" w:rsidR="00C64E85" w:rsidRDefault="009E487B">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F3F33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C67D5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C25B54"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366341"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8AA83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649D6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F73436" w14:textId="77777777" w:rsidR="00C64E85" w:rsidRDefault="00C64E85">
            <w:pPr>
              <w:jc w:val="center"/>
            </w:pPr>
          </w:p>
        </w:tc>
      </w:tr>
      <w:tr w:rsidR="00C64E85" w14:paraId="6513899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B0FE89" w14:textId="77777777" w:rsidR="00C64E85" w:rsidRDefault="009E487B">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21C595" w14:textId="77777777" w:rsidR="00C64E85" w:rsidRDefault="009E487B">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A5A9B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6BA67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DF1CA6"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5ABCDC"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0C1260"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29A72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FF029A" w14:textId="77777777" w:rsidR="00C64E85" w:rsidRDefault="00C64E85">
            <w:pPr>
              <w:jc w:val="center"/>
            </w:pPr>
          </w:p>
        </w:tc>
      </w:tr>
      <w:tr w:rsidR="00C64E85" w14:paraId="19126A3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922FCF" w14:textId="77777777" w:rsidR="00C64E85" w:rsidRDefault="009E487B">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40FCC1" w14:textId="77777777" w:rsidR="00C64E85" w:rsidRDefault="009E487B">
            <w:pPr>
              <w:jc w:val="cente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2D48D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F1F1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6892CA"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D43CA2"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26C00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A1E10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438A02" w14:textId="77777777" w:rsidR="00C64E85" w:rsidRDefault="00C64E85">
            <w:pPr>
              <w:jc w:val="center"/>
            </w:pPr>
          </w:p>
        </w:tc>
      </w:tr>
      <w:tr w:rsidR="00C64E85" w14:paraId="665A15A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815A47" w14:textId="77777777" w:rsidR="00C64E85" w:rsidRDefault="009E487B">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714CA1" w14:textId="77777777" w:rsidR="00C64E85" w:rsidRDefault="009E487B">
            <w:pPr>
              <w:jc w:val="cente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9599A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33608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09CC0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E49FA9"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CDE7B1"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3E4E3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4B5072" w14:textId="77777777" w:rsidR="00C64E85" w:rsidRDefault="00C64E85">
            <w:pPr>
              <w:jc w:val="center"/>
            </w:pPr>
          </w:p>
        </w:tc>
      </w:tr>
      <w:tr w:rsidR="00C64E85" w14:paraId="127B940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FDAB9E" w14:textId="77777777" w:rsidR="00C64E85" w:rsidRDefault="009E487B">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ADA138" w14:textId="77777777" w:rsidR="00C64E85" w:rsidRDefault="009E487B">
            <w:pPr>
              <w:jc w:val="center"/>
            </w:pPr>
            <w: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0EAC7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FC651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BF255B"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08F384"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72F888"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B52A5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25F02B" w14:textId="77777777" w:rsidR="00C64E85" w:rsidRDefault="00C64E85">
            <w:pPr>
              <w:jc w:val="center"/>
            </w:pPr>
          </w:p>
        </w:tc>
      </w:tr>
      <w:tr w:rsidR="00C64E85" w14:paraId="0953FA4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EB051F" w14:textId="77777777" w:rsidR="00C64E85" w:rsidRDefault="009E487B">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3046A9" w14:textId="77777777" w:rsidR="00C64E85" w:rsidRDefault="009E487B">
            <w:pPr>
              <w:jc w:val="center"/>
            </w:pPr>
            <w: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13976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A4851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91A28F"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16296F"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4046DD"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EB675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E7A93B" w14:textId="77777777" w:rsidR="00C64E85" w:rsidRDefault="00C64E85">
            <w:pPr>
              <w:jc w:val="center"/>
            </w:pPr>
          </w:p>
        </w:tc>
      </w:tr>
      <w:tr w:rsidR="00C64E85" w14:paraId="3926EE1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B43D77" w14:textId="77777777" w:rsidR="00C64E85" w:rsidRDefault="009E487B">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A704BB" w14:textId="77777777" w:rsidR="00C64E85" w:rsidRDefault="009E487B">
            <w:pPr>
              <w:jc w:val="center"/>
            </w:pPr>
            <w:r>
              <w:t>11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6D2F3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B8E3B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04A6B1"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7BAB84"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6FD147"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BC610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3AB15" w14:textId="77777777" w:rsidR="00C64E85" w:rsidRDefault="00C64E85">
            <w:pPr>
              <w:jc w:val="center"/>
            </w:pPr>
          </w:p>
        </w:tc>
      </w:tr>
      <w:tr w:rsidR="00C64E85" w14:paraId="0D871C8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87C6D0" w14:textId="77777777" w:rsidR="00C64E85" w:rsidRDefault="009E487B">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E2E730" w14:textId="77777777" w:rsidR="00C64E85" w:rsidRDefault="009E487B">
            <w:pPr>
              <w:jc w:val="center"/>
            </w:pPr>
            <w:r>
              <w:t>11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CBFD2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BC479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1263B5"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881575"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AC0956"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EF0E4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043C39" w14:textId="77777777" w:rsidR="00C64E85" w:rsidRDefault="00C64E85">
            <w:pPr>
              <w:jc w:val="center"/>
            </w:pPr>
          </w:p>
        </w:tc>
      </w:tr>
      <w:tr w:rsidR="00C64E85" w14:paraId="40BD43B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5EBF10" w14:textId="77777777" w:rsidR="00C64E85" w:rsidRDefault="009E487B">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D495FD" w14:textId="77777777" w:rsidR="00C64E85" w:rsidRDefault="009E487B">
            <w:pPr>
              <w:jc w:val="center"/>
            </w:pPr>
            <w:r>
              <w:t>12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8AE83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FAA57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AAEE98"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901CAE"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A9026D"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CEC07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B9E61A" w14:textId="77777777" w:rsidR="00C64E85" w:rsidRDefault="00C64E85">
            <w:pPr>
              <w:jc w:val="center"/>
            </w:pPr>
          </w:p>
        </w:tc>
      </w:tr>
      <w:tr w:rsidR="00C64E85" w14:paraId="6256E24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DACBBF" w14:textId="77777777" w:rsidR="00C64E85" w:rsidRDefault="009E487B">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C72E2F" w14:textId="77777777" w:rsidR="00C64E85" w:rsidRDefault="009E487B">
            <w:pPr>
              <w:jc w:val="center"/>
            </w:pPr>
            <w:r>
              <w:t>12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43AC1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2D171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DAA9A3"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AAB08D"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43DEFF"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CECB4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5A540A" w14:textId="77777777" w:rsidR="00C64E85" w:rsidRDefault="00C64E85">
            <w:pPr>
              <w:jc w:val="center"/>
            </w:pPr>
          </w:p>
        </w:tc>
      </w:tr>
      <w:tr w:rsidR="00C64E85" w14:paraId="722C3CD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33345A" w14:textId="77777777" w:rsidR="00C64E85" w:rsidRDefault="009E487B">
            <w:pPr>
              <w:jc w:val="center"/>
            </w:pPr>
            <w:r>
              <w:t>131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C3EE1"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B523F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30A51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3A940A"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4E02F3"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D3EA6A"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D4989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EE6F2F" w14:textId="77777777" w:rsidR="00C64E85" w:rsidRDefault="00C64E85">
            <w:pPr>
              <w:jc w:val="center"/>
            </w:pPr>
          </w:p>
        </w:tc>
      </w:tr>
      <w:tr w:rsidR="00C64E85" w14:paraId="1A931E0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279525" w14:textId="77777777" w:rsidR="00C64E85" w:rsidRDefault="009E487B">
            <w:pPr>
              <w:jc w:val="center"/>
            </w:pPr>
            <w:r>
              <w:t>131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918262"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43D08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A4A11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C4D077"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7E284A" w14:textId="77777777" w:rsidR="00C64E85" w:rsidRDefault="009E487B">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DC8E87"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549D6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27090D" w14:textId="77777777" w:rsidR="00C64E85" w:rsidRDefault="00C64E85">
            <w:pPr>
              <w:jc w:val="center"/>
            </w:pPr>
          </w:p>
        </w:tc>
      </w:tr>
      <w:tr w:rsidR="00C64E85" w14:paraId="01FC999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F2BD85" w14:textId="77777777" w:rsidR="00C64E85" w:rsidRDefault="009E487B">
            <w:pPr>
              <w:jc w:val="center"/>
            </w:pPr>
            <w:r>
              <w:t>131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5D50CA"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F1151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C23C8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9859C9"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958F2" w14:textId="77777777" w:rsidR="00C64E85" w:rsidRDefault="009E487B">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962F73"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A7529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17BEB9" w14:textId="77777777" w:rsidR="00C64E85" w:rsidRDefault="00C64E85">
            <w:pPr>
              <w:jc w:val="center"/>
            </w:pPr>
          </w:p>
        </w:tc>
      </w:tr>
      <w:tr w:rsidR="00C64E85" w14:paraId="6D6AFD6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9C5220" w14:textId="77777777" w:rsidR="00C64E85" w:rsidRDefault="009E487B">
            <w:pPr>
              <w:jc w:val="center"/>
            </w:pPr>
            <w:r>
              <w:t>131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077888"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A7E14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79716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FF45E4"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929BF" w14:textId="77777777" w:rsidR="00C64E85" w:rsidRDefault="009E487B">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37035"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6489C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06800B" w14:textId="77777777" w:rsidR="00C64E85" w:rsidRDefault="00C64E85">
            <w:pPr>
              <w:jc w:val="center"/>
            </w:pPr>
          </w:p>
        </w:tc>
      </w:tr>
      <w:tr w:rsidR="00C64E85" w14:paraId="7D09573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898A8E" w14:textId="77777777" w:rsidR="00C64E85" w:rsidRDefault="009E487B">
            <w:pPr>
              <w:jc w:val="center"/>
            </w:pPr>
            <w:r>
              <w:t>131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952D8D"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01240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D02E6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903985"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FB8DF0" w14:textId="77777777" w:rsidR="00C64E85" w:rsidRDefault="009E487B">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811C4F"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27E0A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E284B1" w14:textId="77777777" w:rsidR="00C64E85" w:rsidRDefault="00C64E85">
            <w:pPr>
              <w:jc w:val="center"/>
            </w:pPr>
          </w:p>
        </w:tc>
      </w:tr>
      <w:tr w:rsidR="00C64E85" w14:paraId="114B20A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639572" w14:textId="77777777" w:rsidR="00C64E85" w:rsidRDefault="009E487B">
            <w:pPr>
              <w:jc w:val="center"/>
            </w:pPr>
            <w:r>
              <w:t>131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6926BC"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FFB87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55641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EE51B3"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C11D77" w14:textId="77777777" w:rsidR="00C64E85" w:rsidRDefault="009E487B">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94251D"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609CE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7136AC" w14:textId="77777777" w:rsidR="00C64E85" w:rsidRDefault="00C64E85">
            <w:pPr>
              <w:jc w:val="center"/>
            </w:pPr>
          </w:p>
        </w:tc>
      </w:tr>
      <w:tr w:rsidR="00C64E85" w14:paraId="00275F2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307B0A" w14:textId="77777777" w:rsidR="00C64E85" w:rsidRDefault="009E487B">
            <w:pPr>
              <w:jc w:val="center"/>
            </w:pPr>
            <w:r>
              <w:t>132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CF658"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B33AE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E86F5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042866"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8E8D60"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D257D1"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7FD2C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C50A41" w14:textId="77777777" w:rsidR="00C64E85" w:rsidRDefault="00C64E85">
            <w:pPr>
              <w:jc w:val="center"/>
            </w:pPr>
          </w:p>
        </w:tc>
      </w:tr>
      <w:tr w:rsidR="00C64E85" w14:paraId="39AD1EF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79C7EA" w14:textId="77777777" w:rsidR="00C64E85" w:rsidRDefault="009E487B">
            <w:pPr>
              <w:jc w:val="center"/>
            </w:pPr>
            <w:r>
              <w:t>132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F71BB3"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EE730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BF161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BFBF62"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1DE793" w14:textId="77777777" w:rsidR="00C64E85" w:rsidRDefault="009E487B">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49A520"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50BBB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3DC4A2" w14:textId="77777777" w:rsidR="00C64E85" w:rsidRDefault="00C64E85">
            <w:pPr>
              <w:jc w:val="center"/>
            </w:pPr>
          </w:p>
        </w:tc>
      </w:tr>
      <w:tr w:rsidR="00C64E85" w14:paraId="20EC181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89D8B3" w14:textId="77777777" w:rsidR="00C64E85" w:rsidRDefault="009E487B">
            <w:pPr>
              <w:jc w:val="center"/>
            </w:pPr>
            <w:r>
              <w:t>132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4B30B4"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9855E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3BFE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85E3F9"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87A63D" w14:textId="77777777" w:rsidR="00C64E85" w:rsidRDefault="009E487B">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0169BF"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429A5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276F78" w14:textId="77777777" w:rsidR="00C64E85" w:rsidRDefault="00C64E85">
            <w:pPr>
              <w:jc w:val="center"/>
            </w:pPr>
          </w:p>
        </w:tc>
      </w:tr>
      <w:tr w:rsidR="00C64E85" w14:paraId="7738F25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655831" w14:textId="77777777" w:rsidR="00C64E85" w:rsidRDefault="009E487B">
            <w:pPr>
              <w:jc w:val="center"/>
            </w:pPr>
            <w:r>
              <w:t>132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F512DC"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E1719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CE940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11ADE7"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495D32" w14:textId="77777777" w:rsidR="00C64E85" w:rsidRDefault="009E487B">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891EAF"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6AD90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15610C" w14:textId="77777777" w:rsidR="00C64E85" w:rsidRDefault="00C64E85">
            <w:pPr>
              <w:jc w:val="center"/>
            </w:pPr>
          </w:p>
        </w:tc>
      </w:tr>
      <w:tr w:rsidR="00C64E85" w14:paraId="02979F4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B59313" w14:textId="77777777" w:rsidR="00C64E85" w:rsidRDefault="009E487B">
            <w:pPr>
              <w:jc w:val="center"/>
            </w:pPr>
            <w:r>
              <w:t>133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D824D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09CC8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F9410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404A11"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661B35"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2EA07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CEB16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786A6D" w14:textId="77777777" w:rsidR="00C64E85" w:rsidRDefault="00C64E85">
            <w:pPr>
              <w:jc w:val="center"/>
            </w:pPr>
          </w:p>
        </w:tc>
      </w:tr>
      <w:tr w:rsidR="00C64E85" w14:paraId="0F1C717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C746A9" w14:textId="77777777" w:rsidR="00C64E85" w:rsidRDefault="009E487B">
            <w:pPr>
              <w:jc w:val="center"/>
            </w:pPr>
            <w:r>
              <w:t>133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EE7446"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EF78B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F71C2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FF36C5"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4E521" w14:textId="77777777" w:rsidR="00C64E85" w:rsidRDefault="009E487B">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36FA5C"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F5DF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34653B" w14:textId="77777777" w:rsidR="00C64E85" w:rsidRDefault="00C64E85">
            <w:pPr>
              <w:jc w:val="center"/>
            </w:pPr>
          </w:p>
        </w:tc>
      </w:tr>
      <w:tr w:rsidR="00C64E85" w14:paraId="79D79FC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3A6ED9" w14:textId="77777777" w:rsidR="00C64E85" w:rsidRDefault="009E487B">
            <w:pPr>
              <w:jc w:val="center"/>
            </w:pPr>
            <w:r>
              <w:t>133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BB5BA4"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B7702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557BC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7965D1"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43E070" w14:textId="77777777" w:rsidR="00C64E85" w:rsidRDefault="009E487B">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05F68A"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CFDB6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21055D" w14:textId="77777777" w:rsidR="00C64E85" w:rsidRDefault="00C64E85">
            <w:pPr>
              <w:jc w:val="center"/>
            </w:pPr>
          </w:p>
        </w:tc>
      </w:tr>
      <w:tr w:rsidR="00C64E85" w14:paraId="1E71BC9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1A14DF" w14:textId="77777777" w:rsidR="00C64E85" w:rsidRDefault="009E487B">
            <w:pPr>
              <w:jc w:val="center"/>
            </w:pPr>
            <w:r>
              <w:t>133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9F9F07"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A4BE9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3061A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1FF3F4"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DEA3C5" w14:textId="77777777" w:rsidR="00C64E85" w:rsidRDefault="009E487B">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3D8506"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25037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0275E5" w14:textId="77777777" w:rsidR="00C64E85" w:rsidRDefault="00C64E85">
            <w:pPr>
              <w:jc w:val="center"/>
            </w:pPr>
          </w:p>
        </w:tc>
      </w:tr>
      <w:tr w:rsidR="00C64E85" w14:paraId="7DAD052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5CC400" w14:textId="77777777" w:rsidR="00C64E85" w:rsidRDefault="009E487B">
            <w:pPr>
              <w:jc w:val="center"/>
            </w:pPr>
            <w:r>
              <w:t>133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D7F0FD"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45149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32E5C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A5DABB"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C5372A" w14:textId="77777777" w:rsidR="00C64E85" w:rsidRDefault="009E487B">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E20A39"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AED68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68846D" w14:textId="77777777" w:rsidR="00C64E85" w:rsidRDefault="00C64E85">
            <w:pPr>
              <w:jc w:val="center"/>
            </w:pPr>
          </w:p>
        </w:tc>
      </w:tr>
      <w:tr w:rsidR="00C64E85" w14:paraId="02E194B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AC059B" w14:textId="77777777" w:rsidR="00C64E85" w:rsidRDefault="009E487B">
            <w:pPr>
              <w:jc w:val="center"/>
            </w:pPr>
            <w:r>
              <w:t>133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FF421"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259AB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AC1FC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4C57A9"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CBA8C4" w14:textId="77777777" w:rsidR="00C64E85" w:rsidRDefault="009E487B">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162DC9"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E755E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D76F9D" w14:textId="77777777" w:rsidR="00C64E85" w:rsidRDefault="00C64E85">
            <w:pPr>
              <w:jc w:val="center"/>
            </w:pPr>
          </w:p>
        </w:tc>
      </w:tr>
      <w:tr w:rsidR="00C64E85" w14:paraId="4B61425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129FD9" w14:textId="77777777" w:rsidR="00C64E85" w:rsidRDefault="009E487B">
            <w:pPr>
              <w:jc w:val="center"/>
            </w:pPr>
            <w:r>
              <w:t>133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8B153D"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BA81A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0BC75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EC3EB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2F8731" w14:textId="77777777" w:rsidR="00C64E85" w:rsidRDefault="009E487B">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6234EE"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95359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351B32" w14:textId="77777777" w:rsidR="00C64E85" w:rsidRDefault="00C64E85">
            <w:pPr>
              <w:jc w:val="center"/>
            </w:pPr>
          </w:p>
        </w:tc>
      </w:tr>
      <w:tr w:rsidR="00C64E85" w14:paraId="6CEE4BE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3B5F5E" w14:textId="77777777" w:rsidR="00C64E85" w:rsidRDefault="009E487B">
            <w:pPr>
              <w:jc w:val="center"/>
            </w:pPr>
            <w:r>
              <w:t>133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C68FD6"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88D3C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31DE6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2EC0C1"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A59F0E" w14:textId="77777777" w:rsidR="00C64E85" w:rsidRDefault="009E487B">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D3A824"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E62E9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954114" w14:textId="77777777" w:rsidR="00C64E85" w:rsidRDefault="00C64E85">
            <w:pPr>
              <w:jc w:val="center"/>
            </w:pPr>
          </w:p>
        </w:tc>
      </w:tr>
      <w:tr w:rsidR="00C64E85" w14:paraId="3408641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E3644B" w14:textId="77777777" w:rsidR="00C64E85" w:rsidRDefault="009E487B">
            <w:pPr>
              <w:jc w:val="center"/>
            </w:pPr>
            <w:r>
              <w:t>133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8B56B5" w14:textId="77777777" w:rsidR="00C64E85" w:rsidRDefault="009E487B">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8A1FD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F45CE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9C4BE1"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17C14B" w14:textId="77777777" w:rsidR="00C64E85" w:rsidRDefault="009E487B">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5F29D1"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D4336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C40534" w14:textId="77777777" w:rsidR="00C64E85" w:rsidRDefault="00C64E85">
            <w:pPr>
              <w:jc w:val="center"/>
            </w:pPr>
          </w:p>
        </w:tc>
      </w:tr>
      <w:tr w:rsidR="00C64E85" w14:paraId="53C1611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F5D6FF" w14:textId="77777777" w:rsidR="00C64E85" w:rsidRDefault="009E487B">
            <w:pPr>
              <w:jc w:val="center"/>
            </w:pPr>
            <w:r>
              <w:t>133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45D765" w14:textId="77777777" w:rsidR="00C64E85" w:rsidRDefault="009E487B">
            <w:pPr>
              <w:jc w:val="cente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65009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D4F5A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E0DC1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691336" w14:textId="77777777" w:rsidR="00C64E85" w:rsidRDefault="009E487B">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12CDD2"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6EA48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AB2544" w14:textId="77777777" w:rsidR="00C64E85" w:rsidRDefault="00C64E85">
            <w:pPr>
              <w:jc w:val="center"/>
            </w:pPr>
          </w:p>
        </w:tc>
      </w:tr>
      <w:tr w:rsidR="00C64E85" w14:paraId="5577BA8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B6AE52" w14:textId="77777777" w:rsidR="00C64E85" w:rsidRDefault="009E487B">
            <w:pPr>
              <w:jc w:val="center"/>
            </w:pPr>
            <w:r>
              <w:t>133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4A64CB" w14:textId="77777777" w:rsidR="00C64E85" w:rsidRDefault="009E487B">
            <w:pPr>
              <w:jc w:val="center"/>
            </w:pPr>
            <w: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0993E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7B6AF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C471F5"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549C1F" w14:textId="77777777" w:rsidR="00C64E85" w:rsidRDefault="009E487B">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F61C1D"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A16FF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51DC27" w14:textId="77777777" w:rsidR="00C64E85" w:rsidRDefault="00C64E85">
            <w:pPr>
              <w:jc w:val="center"/>
            </w:pPr>
          </w:p>
        </w:tc>
      </w:tr>
      <w:tr w:rsidR="00C64E85" w14:paraId="2269D0D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3CB31F" w14:textId="77777777" w:rsidR="00C64E85" w:rsidRDefault="009E487B">
            <w:pPr>
              <w:jc w:val="center"/>
            </w:pPr>
            <w:r>
              <w:t>134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B0AEC9"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2E3F0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3563A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3D1BFD"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67B1B3"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18CC02"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575A7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367D19" w14:textId="77777777" w:rsidR="00C64E85" w:rsidRDefault="00C64E85">
            <w:pPr>
              <w:jc w:val="center"/>
            </w:pPr>
          </w:p>
        </w:tc>
      </w:tr>
      <w:tr w:rsidR="00C64E85" w14:paraId="5BDF30F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7DC11D" w14:textId="77777777" w:rsidR="00C64E85" w:rsidRDefault="009E487B">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66684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BBAC8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D5D7F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CABEF4"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0C4E2B"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1F6B95"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6F3A8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250936" w14:textId="77777777" w:rsidR="00C64E85" w:rsidRDefault="00C64E85">
            <w:pPr>
              <w:jc w:val="center"/>
            </w:pPr>
          </w:p>
        </w:tc>
      </w:tr>
      <w:tr w:rsidR="00C64E85" w14:paraId="35C83E1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67219E" w14:textId="77777777" w:rsidR="00C64E85" w:rsidRDefault="009E487B">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817DB8"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C0D51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BB6D4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5C374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C25E23"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A24466"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26D53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CFA3B6" w14:textId="77777777" w:rsidR="00C64E85" w:rsidRDefault="00C64E85">
            <w:pPr>
              <w:jc w:val="center"/>
            </w:pPr>
          </w:p>
        </w:tc>
      </w:tr>
      <w:tr w:rsidR="00C64E85" w14:paraId="043CF62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02719C" w14:textId="77777777" w:rsidR="00C64E85" w:rsidRDefault="009E487B">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CD608A"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FD531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68913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979CE2"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6A62E3"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60A808"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1B27A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CC148B" w14:textId="77777777" w:rsidR="00C64E85" w:rsidRDefault="00C64E85">
            <w:pPr>
              <w:jc w:val="center"/>
            </w:pPr>
          </w:p>
        </w:tc>
      </w:tr>
      <w:tr w:rsidR="00C64E85" w14:paraId="37626A9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BC3852" w14:textId="77777777" w:rsidR="00C64E85" w:rsidRDefault="009E487B">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C968D3"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C7219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61A8B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92CB01"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829A57"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67BF31"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1E8E7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4D73DA" w14:textId="77777777" w:rsidR="00C64E85" w:rsidRDefault="00C64E85">
            <w:pPr>
              <w:jc w:val="center"/>
            </w:pPr>
          </w:p>
        </w:tc>
      </w:tr>
      <w:tr w:rsidR="00C64E85" w14:paraId="142AAC8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A09240" w14:textId="77777777" w:rsidR="00C64E85" w:rsidRDefault="009E487B">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178834"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D0FC6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6F8FC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EC6E89"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59470D"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0789ED"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43188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1094D6" w14:textId="77777777" w:rsidR="00C64E85" w:rsidRDefault="00C64E85">
            <w:pPr>
              <w:jc w:val="center"/>
            </w:pPr>
          </w:p>
        </w:tc>
      </w:tr>
      <w:tr w:rsidR="00C64E85" w14:paraId="0FB5F6F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28DE1A" w14:textId="77777777" w:rsidR="00C64E85" w:rsidRDefault="009E487B">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DD7458"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C5393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01C4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BA16A6"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03E15A" w14:textId="77777777" w:rsidR="00C64E85" w:rsidRDefault="009E487B">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E92E0F"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98D2B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D9559B" w14:textId="77777777" w:rsidR="00C64E85" w:rsidRDefault="00C64E85">
            <w:pPr>
              <w:jc w:val="center"/>
            </w:pPr>
          </w:p>
        </w:tc>
      </w:tr>
      <w:tr w:rsidR="00C64E85" w14:paraId="33BE848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CF815F" w14:textId="77777777" w:rsidR="00C64E85" w:rsidRDefault="009E487B">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A30315"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A3A3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57ED9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42170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79BC89"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42A391"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89DCA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E39B03" w14:textId="77777777" w:rsidR="00C64E85" w:rsidRDefault="00C64E85">
            <w:pPr>
              <w:jc w:val="center"/>
            </w:pPr>
          </w:p>
        </w:tc>
      </w:tr>
      <w:tr w:rsidR="00C64E85" w14:paraId="4394529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EFF37C" w14:textId="77777777" w:rsidR="00C64E85" w:rsidRDefault="009E487B">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5CA2DB"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E077F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67E2E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778D9B"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80522B" w14:textId="77777777" w:rsidR="00C64E85" w:rsidRDefault="009E487B">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DD13F5"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53A42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CC3EDB" w14:textId="77777777" w:rsidR="00C64E85" w:rsidRDefault="00C64E85">
            <w:pPr>
              <w:jc w:val="center"/>
            </w:pPr>
          </w:p>
        </w:tc>
      </w:tr>
      <w:tr w:rsidR="00C64E85" w14:paraId="5EF2C125"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314E96" w14:textId="77777777" w:rsidR="00C64E85" w:rsidRDefault="009E487B">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A0A143"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57803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DDFDE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62EEA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6B0F35"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332C1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300F6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CCC01C" w14:textId="77777777" w:rsidR="00C64E85" w:rsidRDefault="00C64E85">
            <w:pPr>
              <w:jc w:val="center"/>
            </w:pPr>
          </w:p>
        </w:tc>
      </w:tr>
      <w:tr w:rsidR="00C64E85" w14:paraId="56F3778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E89384" w14:textId="77777777" w:rsidR="00C64E85" w:rsidRDefault="009E487B">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6FF815"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8D224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6815B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160237"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5FF808"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BB3515"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F028D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5C9602" w14:textId="77777777" w:rsidR="00C64E85" w:rsidRDefault="00C64E85">
            <w:pPr>
              <w:jc w:val="center"/>
            </w:pPr>
          </w:p>
        </w:tc>
      </w:tr>
      <w:tr w:rsidR="00C64E85" w14:paraId="2159385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3D8E12" w14:textId="77777777" w:rsidR="00C64E85" w:rsidRDefault="009E487B">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80376F"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DB709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7A635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40B878"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F1CD94"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687583"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711F1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C3BDE7" w14:textId="77777777" w:rsidR="00C64E85" w:rsidRDefault="00C64E85">
            <w:pPr>
              <w:jc w:val="center"/>
            </w:pPr>
          </w:p>
        </w:tc>
      </w:tr>
      <w:tr w:rsidR="00C64E85" w14:paraId="01A8656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D3FB68" w14:textId="77777777" w:rsidR="00C64E85" w:rsidRDefault="009E487B">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60CAC1"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4F1F4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6F1C5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9E1422"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774BD8"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A58218"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7CD0B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611D28" w14:textId="77777777" w:rsidR="00C64E85" w:rsidRDefault="00C64E85">
            <w:pPr>
              <w:jc w:val="center"/>
            </w:pPr>
          </w:p>
        </w:tc>
      </w:tr>
      <w:tr w:rsidR="00C64E85" w14:paraId="61B8FDD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478433" w14:textId="77777777" w:rsidR="00C64E85" w:rsidRDefault="009E487B">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A77990"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EF50E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FFB04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1B092F"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3C250A"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65F015"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B854B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967FFE" w14:textId="77777777" w:rsidR="00C64E85" w:rsidRDefault="00C64E85">
            <w:pPr>
              <w:jc w:val="center"/>
            </w:pPr>
          </w:p>
        </w:tc>
      </w:tr>
      <w:tr w:rsidR="00C64E85" w14:paraId="6D8AF43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EE7D98" w14:textId="77777777" w:rsidR="00C64E85" w:rsidRDefault="009E487B">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54DFF3" w14:textId="77777777" w:rsidR="00C64E85" w:rsidRDefault="009E487B">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203BC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A30F1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8713F0"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14C0B7"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322736"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1730B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B3A343" w14:textId="77777777" w:rsidR="00C64E85" w:rsidRDefault="00C64E85">
            <w:pPr>
              <w:jc w:val="center"/>
            </w:pPr>
          </w:p>
        </w:tc>
      </w:tr>
      <w:tr w:rsidR="00C64E85" w14:paraId="5E1D617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C7C8A3" w14:textId="77777777" w:rsidR="00C64E85" w:rsidRDefault="009E487B">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68C2FF"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0D89C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6C5D2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3E9FA7"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7F8529"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245846"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5B623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D41B05" w14:textId="77777777" w:rsidR="00C64E85" w:rsidRDefault="00C64E85">
            <w:pPr>
              <w:jc w:val="center"/>
            </w:pPr>
          </w:p>
        </w:tc>
      </w:tr>
      <w:tr w:rsidR="00C64E85" w14:paraId="76CAFDE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30D31F" w14:textId="77777777" w:rsidR="00C64E85" w:rsidRDefault="009E487B">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200B46" w14:textId="77777777" w:rsidR="00C64E85" w:rsidRDefault="009E487B">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5D736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21946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482185"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3AB1F9"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CA8250"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F5FD4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02217A" w14:textId="77777777" w:rsidR="00C64E85" w:rsidRDefault="00C64E85">
            <w:pPr>
              <w:jc w:val="center"/>
            </w:pPr>
          </w:p>
        </w:tc>
      </w:tr>
      <w:tr w:rsidR="00C64E85" w14:paraId="678A6A8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7AF2FC" w14:textId="77777777" w:rsidR="00C64E85" w:rsidRDefault="009E487B">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C8A1C2" w14:textId="77777777" w:rsidR="00C64E85" w:rsidRDefault="009E487B">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F2851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E98A1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647FE9"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8BCD69"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53FEB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5FE74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389A77" w14:textId="77777777" w:rsidR="00C64E85" w:rsidRDefault="00C64E85">
            <w:pPr>
              <w:jc w:val="center"/>
            </w:pPr>
          </w:p>
        </w:tc>
      </w:tr>
      <w:tr w:rsidR="00C64E85" w14:paraId="5BDCD74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255F5C" w14:textId="77777777" w:rsidR="00C64E85" w:rsidRDefault="009E487B">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C82D9A" w14:textId="77777777" w:rsidR="00C64E85" w:rsidRDefault="009E487B">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8A5D5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2B97C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6A06C8"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92F2B5"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75F19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C297D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489083" w14:textId="77777777" w:rsidR="00C64E85" w:rsidRDefault="00C64E85">
            <w:pPr>
              <w:jc w:val="center"/>
            </w:pPr>
          </w:p>
        </w:tc>
      </w:tr>
      <w:tr w:rsidR="00C64E85" w14:paraId="76C5165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3B3833" w14:textId="77777777" w:rsidR="00C64E85" w:rsidRDefault="009E487B">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E7D6F6" w14:textId="77777777" w:rsidR="00C64E85" w:rsidRDefault="009E487B">
            <w:pPr>
              <w:jc w:val="cente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2EA4C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7491F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101CDF"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30920C"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5F9F1E"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6803B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623CD8" w14:textId="77777777" w:rsidR="00C64E85" w:rsidRDefault="00C64E85">
            <w:pPr>
              <w:jc w:val="center"/>
            </w:pPr>
          </w:p>
        </w:tc>
      </w:tr>
      <w:tr w:rsidR="00C64E85" w14:paraId="38072BF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F7DD35" w14:textId="77777777" w:rsidR="00C64E85" w:rsidRDefault="009E487B">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EDF1A1" w14:textId="77777777" w:rsidR="00C64E85" w:rsidRDefault="009E487B">
            <w:pPr>
              <w:jc w:val="cente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B69E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F9DD05"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A0BB18"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365CFD"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9A2483"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777DD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22BF07" w14:textId="77777777" w:rsidR="00C64E85" w:rsidRDefault="00C64E85">
            <w:pPr>
              <w:jc w:val="center"/>
            </w:pPr>
          </w:p>
        </w:tc>
      </w:tr>
      <w:tr w:rsidR="00C64E85" w14:paraId="34A4C69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D591A" w14:textId="77777777" w:rsidR="00C64E85" w:rsidRDefault="009E487B">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BFF5CB" w14:textId="77777777" w:rsidR="00C64E85" w:rsidRDefault="009E487B">
            <w:pPr>
              <w:jc w:val="center"/>
            </w:pPr>
            <w: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451AD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2305B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9E2680"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37D61D" w14:textId="77777777" w:rsidR="00C64E85" w:rsidRDefault="009E487B">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1DF9AA"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FFD48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872B1" w14:textId="77777777" w:rsidR="00C64E85" w:rsidRDefault="00C64E85">
            <w:pPr>
              <w:jc w:val="center"/>
            </w:pPr>
          </w:p>
        </w:tc>
      </w:tr>
      <w:tr w:rsidR="00C64E85" w14:paraId="6F0D085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647ED4" w14:textId="77777777" w:rsidR="00C64E85" w:rsidRDefault="009E487B">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626648" w14:textId="77777777" w:rsidR="00C64E85" w:rsidRDefault="009E487B">
            <w:pPr>
              <w:jc w:val="center"/>
            </w:pPr>
            <w: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FA94C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2A47B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0F3FBB"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CBE80"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F51EFA"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B2149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CBDDE8" w14:textId="77777777" w:rsidR="00C64E85" w:rsidRDefault="00C64E85">
            <w:pPr>
              <w:jc w:val="center"/>
            </w:pPr>
          </w:p>
        </w:tc>
      </w:tr>
      <w:tr w:rsidR="00C64E85" w14:paraId="3B1DD88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04C8CA" w14:textId="77777777" w:rsidR="00C64E85" w:rsidRDefault="009E487B">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97E497" w14:textId="77777777" w:rsidR="00C64E85" w:rsidRDefault="009E487B">
            <w:pPr>
              <w:jc w:val="center"/>
            </w:pPr>
            <w: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2974B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6E32EB"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A436F0"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DC7FA9"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1A5495"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B97F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1D5A4" w14:textId="77777777" w:rsidR="00C64E85" w:rsidRDefault="00C64E85">
            <w:pPr>
              <w:jc w:val="center"/>
            </w:pPr>
          </w:p>
        </w:tc>
      </w:tr>
      <w:tr w:rsidR="00C64E85" w14:paraId="34A6915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08BF17" w14:textId="77777777" w:rsidR="00C64E85" w:rsidRDefault="009E487B">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977521" w14:textId="77777777" w:rsidR="00C64E85" w:rsidRDefault="009E487B">
            <w:pPr>
              <w:jc w:val="center"/>
            </w:pPr>
            <w:r>
              <w:t>11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75271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688AD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A42939"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CE455A"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4758C6"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257DE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5C7FFA" w14:textId="77777777" w:rsidR="00C64E85" w:rsidRDefault="00C64E85">
            <w:pPr>
              <w:jc w:val="center"/>
            </w:pPr>
          </w:p>
        </w:tc>
      </w:tr>
      <w:tr w:rsidR="00C64E85" w14:paraId="652858E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238DA" w14:textId="77777777" w:rsidR="00C64E85" w:rsidRDefault="009E487B">
            <w:pPr>
              <w:jc w:val="center"/>
            </w:pPr>
            <w:r>
              <w:t>136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EBEE45"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20964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31C0A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B90D4D"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403131"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AC0610"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713E7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7582D2" w14:textId="77777777" w:rsidR="00C64E85" w:rsidRDefault="00C64E85">
            <w:pPr>
              <w:jc w:val="center"/>
            </w:pPr>
          </w:p>
        </w:tc>
      </w:tr>
      <w:tr w:rsidR="00C64E85" w14:paraId="754205D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E6781E" w14:textId="77777777" w:rsidR="00C64E85" w:rsidRDefault="009E487B">
            <w:pPr>
              <w:jc w:val="center"/>
            </w:pPr>
            <w:r>
              <w:t>137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9B0292"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BE758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B08C3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01278C"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571DF8"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5938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99731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E20E0E" w14:textId="77777777" w:rsidR="00C64E85" w:rsidRDefault="00C64E85">
            <w:pPr>
              <w:jc w:val="center"/>
            </w:pPr>
          </w:p>
        </w:tc>
      </w:tr>
      <w:tr w:rsidR="00C64E85" w14:paraId="29BADF8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76313" w14:textId="77777777" w:rsidR="00C64E85" w:rsidRDefault="009E487B">
            <w:pPr>
              <w:jc w:val="center"/>
            </w:pPr>
            <w:r>
              <w:t>137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D09283"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9197C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78EA6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C5A9AB"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0AD1B2"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1B8BEF"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D4037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953263" w14:textId="77777777" w:rsidR="00C64E85" w:rsidRDefault="00C64E85">
            <w:pPr>
              <w:jc w:val="center"/>
            </w:pPr>
          </w:p>
        </w:tc>
      </w:tr>
      <w:tr w:rsidR="00C64E85" w14:paraId="1DFA6E6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1CFBAF" w14:textId="77777777" w:rsidR="00C64E85" w:rsidRDefault="009E487B">
            <w:pPr>
              <w:jc w:val="center"/>
            </w:pPr>
            <w:r>
              <w:t>137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F0154E"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6E3C0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01FD6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6289D2"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4E025F"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BDE27C"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A67F1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65AF13" w14:textId="77777777" w:rsidR="00C64E85" w:rsidRDefault="00C64E85">
            <w:pPr>
              <w:jc w:val="center"/>
            </w:pPr>
          </w:p>
        </w:tc>
      </w:tr>
      <w:tr w:rsidR="00C64E85" w14:paraId="60EEA32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6B359F" w14:textId="77777777" w:rsidR="00C64E85" w:rsidRDefault="009E487B">
            <w:pPr>
              <w:jc w:val="center"/>
            </w:pPr>
            <w:r>
              <w:t>137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F4EF6D"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91FA3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38229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3A6D7"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74517C"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66D18D"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81B6F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55B431" w14:textId="77777777" w:rsidR="00C64E85" w:rsidRDefault="00C64E85">
            <w:pPr>
              <w:jc w:val="center"/>
            </w:pPr>
          </w:p>
        </w:tc>
      </w:tr>
      <w:tr w:rsidR="00C64E85" w14:paraId="72B0990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F4EEF9" w14:textId="77777777" w:rsidR="00C64E85" w:rsidRDefault="009E487B">
            <w:pPr>
              <w:jc w:val="center"/>
            </w:pPr>
            <w:r>
              <w:t>137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8092F5"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92AC4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E8E40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7FF912"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82E0EE"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FC0FE9"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FB247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B24292" w14:textId="77777777" w:rsidR="00C64E85" w:rsidRDefault="00C64E85">
            <w:pPr>
              <w:jc w:val="center"/>
            </w:pPr>
          </w:p>
        </w:tc>
      </w:tr>
      <w:tr w:rsidR="00C64E85" w14:paraId="280E336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EA9D84" w14:textId="77777777" w:rsidR="00C64E85" w:rsidRDefault="009E487B">
            <w:pPr>
              <w:jc w:val="center"/>
            </w:pPr>
            <w:r>
              <w:t>137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A9CF5B"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84C06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D53FD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FF565A"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A09176"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F942BF"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825BE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0D51F6" w14:textId="77777777" w:rsidR="00C64E85" w:rsidRDefault="00C64E85">
            <w:pPr>
              <w:jc w:val="center"/>
            </w:pPr>
          </w:p>
        </w:tc>
      </w:tr>
      <w:tr w:rsidR="00C64E85" w14:paraId="2EFE07D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D75CAC" w14:textId="77777777" w:rsidR="00C64E85" w:rsidRDefault="009E487B">
            <w:pPr>
              <w:jc w:val="center"/>
            </w:pPr>
            <w:r>
              <w:t>137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0B134B"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EFF1C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1BF8D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277414"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9D00C7"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33A025"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937AB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D79F11" w14:textId="77777777" w:rsidR="00C64E85" w:rsidRDefault="00C64E85">
            <w:pPr>
              <w:jc w:val="center"/>
            </w:pPr>
          </w:p>
        </w:tc>
      </w:tr>
      <w:tr w:rsidR="00C64E85" w14:paraId="4455E3C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EE96A" w14:textId="77777777" w:rsidR="00C64E85" w:rsidRDefault="009E487B">
            <w:pPr>
              <w:jc w:val="center"/>
            </w:pPr>
            <w:r>
              <w:t>138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CD777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6C5ED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7FB68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891628"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23C536"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5189CC"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20478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63E505" w14:textId="77777777" w:rsidR="00C64E85" w:rsidRDefault="00C64E85">
            <w:pPr>
              <w:jc w:val="center"/>
            </w:pPr>
          </w:p>
        </w:tc>
      </w:tr>
      <w:tr w:rsidR="00C64E85" w14:paraId="1BEEE0B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0F5561" w14:textId="77777777" w:rsidR="00C64E85" w:rsidRDefault="009E487B">
            <w:pPr>
              <w:jc w:val="center"/>
            </w:pPr>
            <w:r>
              <w:t>138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4B4428"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8264C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622E7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9D8058"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518623"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93C235"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8E4EC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704AB6" w14:textId="77777777" w:rsidR="00C64E85" w:rsidRDefault="00C64E85">
            <w:pPr>
              <w:jc w:val="center"/>
            </w:pPr>
          </w:p>
        </w:tc>
      </w:tr>
      <w:tr w:rsidR="00C64E85" w14:paraId="48568B8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2E9F19" w14:textId="77777777" w:rsidR="00C64E85" w:rsidRDefault="009E487B">
            <w:pPr>
              <w:jc w:val="center"/>
            </w:pPr>
            <w:r>
              <w:t>139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9A4FC9"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F3935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68F2E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3AA670"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0FE476"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BC7189"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5C797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ACF598" w14:textId="77777777" w:rsidR="00C64E85" w:rsidRDefault="00C64E85">
            <w:pPr>
              <w:jc w:val="center"/>
            </w:pPr>
          </w:p>
        </w:tc>
      </w:tr>
      <w:tr w:rsidR="00C64E85" w14:paraId="252930A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32B20C" w14:textId="77777777" w:rsidR="00C64E85" w:rsidRDefault="009E487B">
            <w:pPr>
              <w:jc w:val="center"/>
            </w:pPr>
            <w:r>
              <w:t>139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E55C90"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1CD0D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856BE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88560D"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5A1D4C"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22A7A7"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86909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66431B" w14:textId="77777777" w:rsidR="00C64E85" w:rsidRDefault="00C64E85">
            <w:pPr>
              <w:jc w:val="center"/>
            </w:pPr>
          </w:p>
        </w:tc>
      </w:tr>
      <w:tr w:rsidR="00C64E85" w14:paraId="33FD5ED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3C92AB" w14:textId="77777777" w:rsidR="00C64E85" w:rsidRDefault="009E487B">
            <w:pPr>
              <w:jc w:val="center"/>
            </w:pPr>
            <w:r>
              <w:t>140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D38AB5"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7CFA6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9F012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FD31BB"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699B9E"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83B738"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8A96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268D08" w14:textId="77777777" w:rsidR="00C64E85" w:rsidRDefault="00C64E85">
            <w:pPr>
              <w:jc w:val="center"/>
            </w:pPr>
          </w:p>
        </w:tc>
      </w:tr>
      <w:tr w:rsidR="00C64E85" w14:paraId="1F0A453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2C76E3" w14:textId="77777777" w:rsidR="00C64E85" w:rsidRDefault="009E487B">
            <w:pPr>
              <w:jc w:val="center"/>
            </w:pPr>
            <w:r>
              <w:t>140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D9A3F4"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73980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9C8DA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F3073A"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690175" w14:textId="77777777" w:rsidR="00C64E85" w:rsidRDefault="009E487B">
            <w:pPr>
              <w:jc w:val="center"/>
            </w:pPr>
            <w: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69A09F"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43D9A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0229CB" w14:textId="77777777" w:rsidR="00C64E85" w:rsidRDefault="00C64E85">
            <w:pPr>
              <w:jc w:val="center"/>
            </w:pPr>
          </w:p>
        </w:tc>
      </w:tr>
      <w:tr w:rsidR="00C64E85" w14:paraId="276CB91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0D0040" w14:textId="77777777" w:rsidR="00C64E85" w:rsidRDefault="009E487B">
            <w:pPr>
              <w:jc w:val="center"/>
            </w:pPr>
            <w:r>
              <w:t>140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CF91D5"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1A788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8E152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CE51A8"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1F87CD" w14:textId="77777777" w:rsidR="00C64E85" w:rsidRDefault="009E487B">
            <w:pPr>
              <w:jc w:val="center"/>
            </w:pPr>
            <w:r>
              <w:t>40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A9A15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A010C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AF76C8" w14:textId="77777777" w:rsidR="00C64E85" w:rsidRDefault="00C64E85">
            <w:pPr>
              <w:jc w:val="center"/>
            </w:pPr>
          </w:p>
        </w:tc>
      </w:tr>
      <w:tr w:rsidR="00C64E85" w14:paraId="7505BD71"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065AF0" w14:textId="77777777" w:rsidR="00C64E85" w:rsidRDefault="009E487B">
            <w:pPr>
              <w:jc w:val="center"/>
            </w:pPr>
            <w:r>
              <w:t>140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DB7504"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24ED6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B43ED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DAACF8"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2A8628" w14:textId="77777777" w:rsidR="00C64E85" w:rsidRDefault="009E487B">
            <w:pPr>
              <w:jc w:val="center"/>
            </w:pPr>
            <w: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695AC3"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CBC77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AF7419" w14:textId="77777777" w:rsidR="00C64E85" w:rsidRDefault="00C64E85">
            <w:pPr>
              <w:jc w:val="center"/>
            </w:pPr>
          </w:p>
        </w:tc>
      </w:tr>
      <w:tr w:rsidR="00C64E85" w14:paraId="2445CD6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419A7F" w14:textId="77777777" w:rsidR="00C64E85" w:rsidRDefault="009E487B">
            <w:pPr>
              <w:jc w:val="center"/>
            </w:pPr>
            <w:r>
              <w:t>140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D1037C"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7F5D9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35ACB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2FB9EE"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FCA3F2" w14:textId="77777777" w:rsidR="00C64E85" w:rsidRDefault="009E487B">
            <w:pPr>
              <w:jc w:val="center"/>
            </w:pPr>
            <w:r>
              <w:t>40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2A5580"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1F007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62B851" w14:textId="77777777" w:rsidR="00C64E85" w:rsidRDefault="00C64E85">
            <w:pPr>
              <w:jc w:val="center"/>
            </w:pPr>
          </w:p>
        </w:tc>
      </w:tr>
      <w:tr w:rsidR="00C64E85" w14:paraId="1D4E37F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E590F5" w14:textId="77777777" w:rsidR="00C64E85" w:rsidRDefault="009E487B">
            <w:pPr>
              <w:jc w:val="center"/>
            </w:pPr>
            <w:r>
              <w:t>140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F6C4BF"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6A0A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AD717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6E3C8"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BD4BAA" w14:textId="77777777" w:rsidR="00C64E85" w:rsidRDefault="009E487B">
            <w:pPr>
              <w:jc w:val="center"/>
            </w:pPr>
            <w: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0CBB10"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71037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9FD8D4" w14:textId="77777777" w:rsidR="00C64E85" w:rsidRDefault="00C64E85">
            <w:pPr>
              <w:jc w:val="center"/>
            </w:pPr>
          </w:p>
        </w:tc>
      </w:tr>
      <w:tr w:rsidR="00C64E85" w14:paraId="525E485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C62811" w14:textId="77777777" w:rsidR="00C64E85" w:rsidRDefault="009E487B">
            <w:pPr>
              <w:jc w:val="center"/>
            </w:pPr>
            <w:r>
              <w:t>140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FC017F" w14:textId="77777777" w:rsidR="00C64E85" w:rsidRDefault="009E487B">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D23F8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DAED9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D97665"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9FF7E7" w14:textId="77777777" w:rsidR="00C64E85" w:rsidRDefault="009E487B">
            <w:pPr>
              <w:jc w:val="center"/>
            </w:pPr>
            <w:r>
              <w:t>40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F63274"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FA8EA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3FF9C9" w14:textId="77777777" w:rsidR="00C64E85" w:rsidRDefault="00C64E85">
            <w:pPr>
              <w:jc w:val="center"/>
            </w:pPr>
          </w:p>
        </w:tc>
      </w:tr>
      <w:tr w:rsidR="00C64E85" w14:paraId="7D0F67E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094364" w14:textId="77777777" w:rsidR="00C64E85" w:rsidRDefault="009E487B">
            <w:pPr>
              <w:jc w:val="center"/>
            </w:pPr>
            <w:r>
              <w:t>141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6AFF63"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D44B5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5A077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DC498D"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FE7558"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E8A9FB"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CDC32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C44EC9" w14:textId="77777777" w:rsidR="00C64E85" w:rsidRDefault="00C64E85">
            <w:pPr>
              <w:jc w:val="center"/>
            </w:pPr>
          </w:p>
        </w:tc>
      </w:tr>
      <w:tr w:rsidR="00C64E85" w14:paraId="6B6676F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113466" w14:textId="77777777" w:rsidR="00C64E85" w:rsidRDefault="009E487B">
            <w:pPr>
              <w:jc w:val="center"/>
            </w:pPr>
            <w:r>
              <w:t>141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140B17"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FA499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E7318D"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64D16D"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C32F52"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FB25C4"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E4CD4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A33CF6" w14:textId="77777777" w:rsidR="00C64E85" w:rsidRDefault="00C64E85">
            <w:pPr>
              <w:jc w:val="center"/>
            </w:pPr>
          </w:p>
        </w:tc>
      </w:tr>
      <w:tr w:rsidR="00C64E85" w14:paraId="28D01CB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EFCF01" w14:textId="77777777" w:rsidR="00C64E85" w:rsidRDefault="009E487B">
            <w:pPr>
              <w:jc w:val="center"/>
            </w:pPr>
            <w:r>
              <w:t>141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E54663"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CA0275"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CD08B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D40F87"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64669E"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C17431"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936FD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376FFD" w14:textId="77777777" w:rsidR="00C64E85" w:rsidRDefault="00C64E85">
            <w:pPr>
              <w:jc w:val="center"/>
            </w:pPr>
          </w:p>
        </w:tc>
      </w:tr>
      <w:tr w:rsidR="00C64E85" w14:paraId="741A42A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EB8B13" w14:textId="77777777" w:rsidR="00C64E85" w:rsidRDefault="009E487B">
            <w:pPr>
              <w:jc w:val="center"/>
            </w:pPr>
            <w:r>
              <w:t>142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4340E1"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1CBD9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A16EF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2AED58"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E02D4D"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369EC3"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759D1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189509" w14:textId="77777777" w:rsidR="00C64E85" w:rsidRDefault="00C64E85">
            <w:pPr>
              <w:jc w:val="center"/>
            </w:pPr>
          </w:p>
        </w:tc>
      </w:tr>
      <w:tr w:rsidR="00C64E85" w14:paraId="58874D3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7BC5FA" w14:textId="77777777" w:rsidR="00C64E85" w:rsidRDefault="009E487B">
            <w:pPr>
              <w:jc w:val="center"/>
            </w:pPr>
            <w:r>
              <w:t>142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66E268"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08A0C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0CA27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C1CDEE"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05F25C"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2F9788"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D4E34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209881" w14:textId="77777777" w:rsidR="00C64E85" w:rsidRDefault="00C64E85">
            <w:pPr>
              <w:jc w:val="center"/>
            </w:pPr>
          </w:p>
        </w:tc>
      </w:tr>
      <w:tr w:rsidR="00C64E85" w14:paraId="298EF12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A91519" w14:textId="77777777" w:rsidR="00C64E85" w:rsidRDefault="009E487B">
            <w:pPr>
              <w:jc w:val="center"/>
            </w:pPr>
            <w:r>
              <w:t>142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9B3C65"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68C02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9FE98F"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D013E7"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984F8B"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308466"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54356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10C39" w14:textId="77777777" w:rsidR="00C64E85" w:rsidRDefault="00C64E85">
            <w:pPr>
              <w:jc w:val="center"/>
            </w:pPr>
          </w:p>
        </w:tc>
      </w:tr>
      <w:tr w:rsidR="00C64E85" w14:paraId="4761271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C71899" w14:textId="77777777" w:rsidR="00C64E85" w:rsidRDefault="009E487B">
            <w:pPr>
              <w:jc w:val="center"/>
            </w:pPr>
            <w:r>
              <w:t>143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789D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3FB21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9F933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DF78AC"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255A90"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103EB9"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43151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8C59E2" w14:textId="77777777" w:rsidR="00C64E85" w:rsidRDefault="00C64E85">
            <w:pPr>
              <w:jc w:val="center"/>
            </w:pPr>
          </w:p>
        </w:tc>
      </w:tr>
      <w:tr w:rsidR="00C64E85" w14:paraId="32D453F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57E16" w14:textId="77777777" w:rsidR="00C64E85" w:rsidRDefault="009E487B">
            <w:pPr>
              <w:jc w:val="center"/>
            </w:pPr>
            <w:r>
              <w:t>143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62FEF0"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DB1B3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B031F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79F640"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E8C919"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778160"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AB09A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9F2ED4" w14:textId="77777777" w:rsidR="00C64E85" w:rsidRDefault="00C64E85">
            <w:pPr>
              <w:jc w:val="center"/>
            </w:pPr>
          </w:p>
        </w:tc>
      </w:tr>
      <w:tr w:rsidR="00C64E85" w14:paraId="5AE5CDB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A5A8C9" w14:textId="77777777" w:rsidR="00C64E85" w:rsidRDefault="009E487B">
            <w:pPr>
              <w:jc w:val="center"/>
            </w:pPr>
            <w:r>
              <w:t>143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8E522"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8B397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279A1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4E34E0"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4F3FC7"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4E9D4C"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F5249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8935E7" w14:textId="77777777" w:rsidR="00C64E85" w:rsidRDefault="00C64E85">
            <w:pPr>
              <w:jc w:val="center"/>
            </w:pPr>
          </w:p>
        </w:tc>
      </w:tr>
      <w:tr w:rsidR="00C64E85" w14:paraId="18715E9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129803" w14:textId="77777777" w:rsidR="00C64E85" w:rsidRDefault="009E487B">
            <w:pPr>
              <w:jc w:val="center"/>
            </w:pPr>
            <w:r>
              <w:t>144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5E887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A58A0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AE129A"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0C7DC7" w14:textId="77777777" w:rsidR="00C64E85" w:rsidRDefault="009E487B">
            <w:pPr>
              <w:jc w:val="center"/>
            </w:pPr>
            <w:r>
              <w:t>32014L0017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422159" w14:textId="77777777" w:rsidR="00C64E85" w:rsidRDefault="009E487B">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0615F2"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84AAC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74650" w14:textId="77777777" w:rsidR="00C64E85" w:rsidRDefault="00C64E85">
            <w:pPr>
              <w:jc w:val="center"/>
            </w:pPr>
          </w:p>
        </w:tc>
      </w:tr>
      <w:tr w:rsidR="00C64E85" w14:paraId="2D72168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471761" w14:textId="77777777" w:rsidR="00C64E85" w:rsidRDefault="009E487B">
            <w:pPr>
              <w:jc w:val="center"/>
            </w:pPr>
            <w:r>
              <w:t>144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58D17C"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69557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FFB04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19B682"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7B6D98"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284E4A"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504048"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BEC401" w14:textId="77777777" w:rsidR="00C64E85" w:rsidRDefault="00C64E85">
            <w:pPr>
              <w:jc w:val="center"/>
            </w:pPr>
          </w:p>
        </w:tc>
      </w:tr>
      <w:tr w:rsidR="00C64E85" w14:paraId="000860C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D733C7" w14:textId="77777777" w:rsidR="00C64E85" w:rsidRDefault="009E487B">
            <w:pPr>
              <w:jc w:val="center"/>
            </w:pPr>
            <w:r>
              <w:t>144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A2100"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00D05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44B30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94FA31"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4F2450" w14:textId="77777777" w:rsidR="00C64E85" w:rsidRDefault="009E487B">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30C3F1"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D9B4D6"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B701A" w14:textId="77777777" w:rsidR="00C64E85" w:rsidRDefault="00C64E85">
            <w:pPr>
              <w:jc w:val="center"/>
            </w:pPr>
          </w:p>
        </w:tc>
      </w:tr>
      <w:tr w:rsidR="00C64E85" w14:paraId="5990665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746E47" w14:textId="77777777" w:rsidR="00C64E85" w:rsidRDefault="009E487B">
            <w:pPr>
              <w:jc w:val="center"/>
            </w:pPr>
            <w:r>
              <w:t>145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B79366"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9EB65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C57B2C"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132BD6"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859D77"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F6A737"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79994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FB4B9C" w14:textId="77777777" w:rsidR="00C64E85" w:rsidRDefault="00C64E85">
            <w:pPr>
              <w:jc w:val="center"/>
            </w:pPr>
          </w:p>
        </w:tc>
      </w:tr>
      <w:tr w:rsidR="00C64E85" w14:paraId="22B2934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B2895F" w14:textId="77777777" w:rsidR="00C64E85" w:rsidRDefault="009E487B">
            <w:pPr>
              <w:jc w:val="center"/>
            </w:pPr>
            <w:r>
              <w:t>146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4CC7B8"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96BF3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33D92E"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1FBF4F"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FB0E72"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65EF99"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A5A5A9"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D11F81" w14:textId="77777777" w:rsidR="00C64E85" w:rsidRDefault="00C64E85">
            <w:pPr>
              <w:jc w:val="center"/>
            </w:pPr>
          </w:p>
        </w:tc>
      </w:tr>
      <w:tr w:rsidR="00C64E85" w14:paraId="427D8C6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C89E20" w14:textId="77777777" w:rsidR="00C64E85" w:rsidRDefault="009E487B">
            <w:pPr>
              <w:jc w:val="center"/>
            </w:pPr>
            <w:r>
              <w:t>147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670639"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66EF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BB73F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5C7EBB"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76A805"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8AAB9"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5A4C0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248E8E" w14:textId="77777777" w:rsidR="00C64E85" w:rsidRDefault="00C64E85">
            <w:pPr>
              <w:jc w:val="center"/>
            </w:pPr>
          </w:p>
        </w:tc>
      </w:tr>
      <w:tr w:rsidR="00C64E85" w14:paraId="42761FA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80AC80" w14:textId="77777777" w:rsidR="00C64E85" w:rsidRDefault="009E487B">
            <w:pPr>
              <w:jc w:val="center"/>
            </w:pPr>
            <w:r>
              <w:t>148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669D38"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AA245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4103E1"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3ECC9E"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3CA93A"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35227C"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78D82C"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09E3D5" w14:textId="77777777" w:rsidR="00C64E85" w:rsidRDefault="00C64E85">
            <w:pPr>
              <w:jc w:val="center"/>
            </w:pPr>
          </w:p>
        </w:tc>
      </w:tr>
      <w:tr w:rsidR="00C64E85" w14:paraId="52C085D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A9D34A" w14:textId="77777777" w:rsidR="00C64E85" w:rsidRDefault="009E487B">
            <w:pPr>
              <w:jc w:val="center"/>
            </w:pPr>
            <w:r>
              <w:t>149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1B9480"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1CCB7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B578D3"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E9417F"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826EF0"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E6EA2B"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B24C8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2FFB18" w14:textId="77777777" w:rsidR="00C64E85" w:rsidRDefault="00C64E85">
            <w:pPr>
              <w:jc w:val="center"/>
            </w:pPr>
          </w:p>
        </w:tc>
      </w:tr>
      <w:tr w:rsidR="00C64E85" w14:paraId="281CD64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DB2C79" w14:textId="77777777" w:rsidR="00C64E85" w:rsidRDefault="009E487B">
            <w:pPr>
              <w:jc w:val="center"/>
            </w:pPr>
            <w:r>
              <w:t>150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45ED9A"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B9306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81771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C196BF"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C119FF"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0F01BC"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C268A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36BDD1" w14:textId="77777777" w:rsidR="00C64E85" w:rsidRDefault="00C64E85">
            <w:pPr>
              <w:jc w:val="center"/>
            </w:pPr>
          </w:p>
        </w:tc>
      </w:tr>
      <w:tr w:rsidR="00C64E85" w14:paraId="79DF3C4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54B249" w14:textId="77777777" w:rsidR="00C64E85" w:rsidRDefault="009E487B">
            <w:pPr>
              <w:jc w:val="center"/>
            </w:pPr>
            <w:r>
              <w:t>151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48949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78C78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8C91F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C8827B"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262AD"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D07751"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7E2A8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33520C" w14:textId="77777777" w:rsidR="00C64E85" w:rsidRDefault="00C64E85">
            <w:pPr>
              <w:jc w:val="center"/>
            </w:pPr>
          </w:p>
        </w:tc>
      </w:tr>
      <w:tr w:rsidR="00C64E85" w14:paraId="7E6DAD4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181FD3" w14:textId="77777777" w:rsidR="00C64E85" w:rsidRDefault="009E487B">
            <w:pPr>
              <w:jc w:val="center"/>
            </w:pPr>
            <w:r>
              <w:t>152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89A5C4"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A907F3"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A2D482"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BF7A43"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C2198E"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5B45C9"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910AC2"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568D0A" w14:textId="77777777" w:rsidR="00C64E85" w:rsidRDefault="00C64E85">
            <w:pPr>
              <w:jc w:val="center"/>
            </w:pPr>
          </w:p>
        </w:tc>
      </w:tr>
      <w:tr w:rsidR="00C64E85" w14:paraId="4AA9F49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9E0F54" w14:textId="77777777" w:rsidR="00C64E85" w:rsidRDefault="009E487B">
            <w:pPr>
              <w:jc w:val="center"/>
            </w:pPr>
            <w:r>
              <w:t>153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BEF7BC"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32C88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44C09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9CFB9A"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6D3D3B"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D2C4B2"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D0A65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8A7B53" w14:textId="77777777" w:rsidR="00C64E85" w:rsidRDefault="00C64E85">
            <w:pPr>
              <w:jc w:val="center"/>
            </w:pPr>
          </w:p>
        </w:tc>
      </w:tr>
      <w:tr w:rsidR="00C64E85" w14:paraId="48E04B3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186193" w14:textId="77777777" w:rsidR="00C64E85" w:rsidRDefault="009E487B">
            <w:pPr>
              <w:jc w:val="center"/>
            </w:pPr>
            <w:r>
              <w:t>154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642AC1"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C90CB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FAE509"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31689B" w14:textId="77777777" w:rsidR="00C64E85" w:rsidRDefault="00C64E8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86D015"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E9A44C"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50DC64"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3A791" w14:textId="77777777" w:rsidR="00C64E85" w:rsidRDefault="00C64E85">
            <w:pPr>
              <w:jc w:val="center"/>
            </w:pPr>
          </w:p>
        </w:tc>
      </w:tr>
      <w:tr w:rsidR="00C64E85" w14:paraId="0F536FC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B1E873" w14:textId="77777777" w:rsidR="00C64E85" w:rsidRDefault="009E487B">
            <w:pPr>
              <w:jc w:val="center"/>
            </w:pPr>
            <w:r>
              <w:t>154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2F6675"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7A78D0"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798306"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A4779D"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8D9FC6" w14:textId="77777777" w:rsidR="00C64E85" w:rsidRDefault="009E487B">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372B53" w14:textId="77777777" w:rsidR="00C64E85" w:rsidRDefault="009E487B">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85D210" w14:textId="77777777" w:rsidR="00C64E85" w:rsidRDefault="009E487B">
            <w:pPr>
              <w:jc w:val="center"/>
            </w:pPr>
            <w:r>
              <w:t>l</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D89186" w14:textId="77777777" w:rsidR="00C64E85" w:rsidRDefault="00C64E85">
            <w:pPr>
              <w:jc w:val="center"/>
            </w:pPr>
          </w:p>
        </w:tc>
      </w:tr>
      <w:tr w:rsidR="00C64E85" w14:paraId="4FD7322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F35A85" w14:textId="77777777" w:rsidR="00C64E85" w:rsidRDefault="009E487B">
            <w:pPr>
              <w:jc w:val="center"/>
            </w:pPr>
            <w:r>
              <w:t>154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E454A8" w14:textId="77777777" w:rsidR="00C64E85" w:rsidRDefault="009E487B">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9072EE"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95F800"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5810EE"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8E8143" w14:textId="77777777" w:rsidR="00C64E85" w:rsidRDefault="009E487B">
            <w:pPr>
              <w:jc w:val="center"/>
            </w:pPr>
            <w:r>
              <w:t>47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01921F"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4FA49A"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6A6CA8" w14:textId="77777777" w:rsidR="00C64E85" w:rsidRDefault="00C64E85">
            <w:pPr>
              <w:jc w:val="center"/>
            </w:pPr>
          </w:p>
        </w:tc>
      </w:tr>
      <w:tr w:rsidR="00C64E85" w14:paraId="6814DCE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AC3387" w14:textId="77777777" w:rsidR="00C64E85" w:rsidRDefault="009E487B">
            <w:pPr>
              <w:jc w:val="center"/>
            </w:pPr>
            <w:r>
              <w:t>155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417359"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F2E4BD"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3E0478"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3E5951" w14:textId="77777777" w:rsidR="00C64E85" w:rsidRDefault="009E487B">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F55D95" w14:textId="77777777" w:rsidR="00C64E85" w:rsidRDefault="00C64E8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13D8D9"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72CDC1"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4C458B" w14:textId="77777777" w:rsidR="00C64E85" w:rsidRDefault="00C64E85">
            <w:pPr>
              <w:jc w:val="center"/>
            </w:pPr>
          </w:p>
        </w:tc>
      </w:tr>
      <w:tr w:rsidR="00C64E85" w14:paraId="12DB15A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6C84FC" w14:textId="77777777" w:rsidR="00C64E85" w:rsidRDefault="009E487B">
            <w:pPr>
              <w:jc w:val="center"/>
            </w:pPr>
            <w:r>
              <w:t>156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3667F3"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3EBC27"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C50D24"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960A47"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15045D" w14:textId="77777777" w:rsidR="00C64E85" w:rsidRDefault="009E487B">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550A9A" w14:textId="77777777" w:rsidR="00C64E85" w:rsidRDefault="009E487B">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846CDF"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515FF4" w14:textId="77777777" w:rsidR="00C64E85" w:rsidRDefault="00C64E85">
            <w:pPr>
              <w:jc w:val="center"/>
            </w:pPr>
          </w:p>
        </w:tc>
      </w:tr>
      <w:tr w:rsidR="00C64E85" w14:paraId="2A00CC4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DA141C" w14:textId="77777777" w:rsidR="00C64E85" w:rsidRDefault="009E487B">
            <w:pPr>
              <w:jc w:val="center"/>
            </w:pPr>
            <w:r>
              <w:t>157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4266B7" w14:textId="77777777" w:rsidR="00C64E85" w:rsidRDefault="00C64E8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6B4DB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91AAD7" w14:textId="77777777" w:rsidR="00C64E85" w:rsidRDefault="00C64E8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53E4E1" w14:textId="77777777" w:rsidR="00C64E85" w:rsidRDefault="009E487B">
            <w:pPr>
              <w:jc w:val="center"/>
            </w:pPr>
            <w:r>
              <w:t>32023L2225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805F6F" w14:textId="77777777" w:rsidR="00C64E85" w:rsidRDefault="009E487B">
            <w:pPr>
              <w:jc w:val="center"/>
            </w:pPr>
            <w:r>
              <w:t>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D9FB0C" w14:textId="77777777" w:rsidR="00C64E85" w:rsidRDefault="009E487B">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80A70B" w14:textId="77777777" w:rsidR="00C64E85" w:rsidRDefault="00C64E8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9526DD" w14:textId="77777777" w:rsidR="00C64E85" w:rsidRDefault="00C64E85">
            <w:pPr>
              <w:jc w:val="center"/>
            </w:pPr>
          </w:p>
        </w:tc>
      </w:tr>
    </w:tbl>
    <w:p w14:paraId="7BA940B0" w14:textId="77777777" w:rsidR="00C64E85" w:rsidRDefault="00C64E85">
      <w:pPr>
        <w:spacing w:after="0"/>
        <w:rPr>
          <w:b/>
        </w:rPr>
      </w:pPr>
    </w:p>
    <w:p w14:paraId="2723A709" w14:textId="77777777" w:rsidR="00C64E85" w:rsidRDefault="00C64E85">
      <w:pPr>
        <w:spacing w:after="0" w:line="260" w:lineRule="auto"/>
        <w:rPr>
          <w:rFonts w:cs="Arial"/>
        </w:rPr>
      </w:pPr>
    </w:p>
    <w:p w14:paraId="1DCBCAEE" w14:textId="77777777" w:rsidR="00C64E85" w:rsidRDefault="009E487B">
      <w:pPr>
        <w:pStyle w:val="SrajckaNaslovZamik"/>
        <w:spacing w:line="260" w:lineRule="auto"/>
      </w:pPr>
      <w:r>
        <w:t>5.3</w:t>
      </w:r>
      <w:r>
        <w:tab/>
        <w:t>Prikaz ureditve v posameznih državah članicah Evropske unije</w:t>
      </w:r>
    </w:p>
    <w:p w14:paraId="2E34CAF4" w14:textId="77777777" w:rsidR="00C64E85" w:rsidRDefault="00C64E85">
      <w:pPr>
        <w:spacing w:after="0" w:line="260" w:lineRule="auto"/>
        <w:rPr>
          <w:rFonts w:cs="Arial"/>
        </w:rPr>
      </w:pPr>
    </w:p>
    <w:p w14:paraId="3A5AB8D9" w14:textId="77777777" w:rsidR="00C64E85" w:rsidRDefault="009E487B">
      <w:pPr>
        <w:spacing w:after="0" w:line="260" w:lineRule="auto"/>
      </w:pPr>
      <w:r>
        <w:t>Nemčija</w:t>
      </w:r>
    </w:p>
    <w:p w14:paraId="45723E3D" w14:textId="77777777" w:rsidR="00C64E85" w:rsidRDefault="00C64E85">
      <w:pPr>
        <w:spacing w:after="0" w:line="260" w:lineRule="auto"/>
        <w:rPr>
          <w:rFonts w:cs="Arial"/>
        </w:rPr>
      </w:pPr>
    </w:p>
    <w:p w14:paraId="4ACA8918" w14:textId="77777777" w:rsidR="00C64E85" w:rsidRDefault="009E487B">
      <w:pPr>
        <w:spacing w:after="0" w:line="240" w:lineRule="auto"/>
      </w:pPr>
      <w:r>
        <w:t>Nemčija je že sprejela zakon (</w:t>
      </w:r>
      <w:proofErr w:type="spellStart"/>
      <w:r>
        <w:t>Gesetz</w:t>
      </w:r>
      <w:proofErr w:type="spellEnd"/>
      <w:r>
        <w:t xml:space="preserve"> </w:t>
      </w:r>
      <w:proofErr w:type="spellStart"/>
      <w:r>
        <w:t>zur</w:t>
      </w:r>
      <w:proofErr w:type="spellEnd"/>
      <w:r>
        <w:t xml:space="preserve"> </w:t>
      </w:r>
      <w:proofErr w:type="spellStart"/>
      <w:r>
        <w:t>Umsetzung</w:t>
      </w:r>
      <w:proofErr w:type="spellEnd"/>
      <w:r>
        <w:t xml:space="preserve"> der </w:t>
      </w:r>
      <w:proofErr w:type="spellStart"/>
      <w:r>
        <w:t>Richtlinie</w:t>
      </w:r>
      <w:proofErr w:type="spellEnd"/>
      <w:r>
        <w:t xml:space="preserve"> (EU) 2023/2225 </w:t>
      </w:r>
      <w:proofErr w:type="spellStart"/>
      <w:r>
        <w:t>über</w:t>
      </w:r>
      <w:proofErr w:type="spellEnd"/>
      <w:r>
        <w:t xml:space="preserve"> </w:t>
      </w:r>
      <w:proofErr w:type="spellStart"/>
      <w:r>
        <w:t>Verbraucherkreditverträge</w:t>
      </w:r>
      <w:proofErr w:type="spellEnd"/>
      <w:r>
        <w:t xml:space="preserve"> </w:t>
      </w:r>
      <w:proofErr w:type="spellStart"/>
      <w:r>
        <w:t>und</w:t>
      </w:r>
      <w:proofErr w:type="spellEnd"/>
      <w:r>
        <w:t xml:space="preserve"> </w:t>
      </w:r>
      <w:proofErr w:type="spellStart"/>
      <w:r>
        <w:t>zur</w:t>
      </w:r>
      <w:proofErr w:type="spellEnd"/>
      <w:r>
        <w:t xml:space="preserve"> </w:t>
      </w:r>
      <w:proofErr w:type="spellStart"/>
      <w:r>
        <w:t>Regelung</w:t>
      </w:r>
      <w:proofErr w:type="spellEnd"/>
      <w:r>
        <w:t xml:space="preserve"> der </w:t>
      </w:r>
      <w:proofErr w:type="spellStart"/>
      <w:r>
        <w:t>Förderung</w:t>
      </w:r>
      <w:proofErr w:type="spellEnd"/>
      <w:r>
        <w:t xml:space="preserve"> </w:t>
      </w:r>
      <w:proofErr w:type="spellStart"/>
      <w:r>
        <w:t>klimaneutraler</w:t>
      </w:r>
      <w:proofErr w:type="spellEnd"/>
      <w:r>
        <w:t xml:space="preserve"> </w:t>
      </w:r>
      <w:proofErr w:type="spellStart"/>
      <w:r>
        <w:t>Mobilität</w:t>
      </w:r>
      <w:proofErr w:type="spellEnd"/>
      <w:r>
        <w:t xml:space="preserve">), ki prenaša Direktivo 2023/2225/EU, in sicer je bil zakon objavljen dne 18. 5. 2026 v </w:t>
      </w:r>
      <w:proofErr w:type="spellStart"/>
      <w:r>
        <w:t>Bundesgesetzblatt</w:t>
      </w:r>
      <w:proofErr w:type="spellEnd"/>
      <w:r>
        <w:t xml:space="preserve"> št. 139.</w:t>
      </w:r>
    </w:p>
    <w:p w14:paraId="56FA3CE0" w14:textId="77777777" w:rsidR="00C64E85" w:rsidRDefault="009E487B">
      <w:pPr>
        <w:spacing w:after="0" w:line="240" w:lineRule="auto"/>
        <w:jc w:val="left"/>
      </w:pPr>
      <w:r>
        <w:rPr>
          <w:b/>
        </w:rPr>
        <w:t xml:space="preserve"> </w:t>
      </w:r>
    </w:p>
    <w:p w14:paraId="58FE5170" w14:textId="77777777" w:rsidR="00C64E85" w:rsidRDefault="009E487B">
      <w:pPr>
        <w:spacing w:after="0" w:line="240" w:lineRule="auto"/>
      </w:pPr>
      <w:r>
        <w:t>Z omenjenim zakonom je Nemčija spremenila in dopolnila več zakonov, ki večinoma že urejajo običajne potrošniške kreditne pogodbe na osnovi zahtev 2023/2225/EU. Spremembe so tako poleg Civilnega zakonika (</w:t>
      </w:r>
      <w:proofErr w:type="spellStart"/>
      <w:r>
        <w:t>Bürgerlichen</w:t>
      </w:r>
      <w:proofErr w:type="spellEnd"/>
      <w:r>
        <w:t xml:space="preserve"> </w:t>
      </w:r>
      <w:proofErr w:type="spellStart"/>
      <w:r>
        <w:t>Gesetzbuch</w:t>
      </w:r>
      <w:proofErr w:type="spellEnd"/>
      <w:r>
        <w:t xml:space="preserve">) in </w:t>
      </w:r>
      <w:proofErr w:type="spellStart"/>
      <w:r>
        <w:t>Uvedbenega</w:t>
      </w:r>
      <w:proofErr w:type="spellEnd"/>
      <w:r>
        <w:t xml:space="preserve"> zakona k Civilnemu zakoniku (</w:t>
      </w:r>
      <w:proofErr w:type="spellStart"/>
      <w:r>
        <w:t>Einführungsgesetz</w:t>
      </w:r>
      <w:proofErr w:type="spellEnd"/>
      <w:r>
        <w:t xml:space="preserve"> zum </w:t>
      </w:r>
      <w:proofErr w:type="spellStart"/>
      <w:r>
        <w:t>Bürgerlichen</w:t>
      </w:r>
      <w:proofErr w:type="spellEnd"/>
      <w:r>
        <w:t xml:space="preserve"> </w:t>
      </w:r>
      <w:proofErr w:type="spellStart"/>
      <w:r>
        <w:t>Gesetzbuch</w:t>
      </w:r>
      <w:proofErr w:type="spellEnd"/>
      <w:r>
        <w:t xml:space="preserve"> (EGBGB))  vključene še v Zakon o varstvu osebnih podatkov (</w:t>
      </w:r>
      <w:proofErr w:type="spellStart"/>
      <w:r>
        <w:t>Bundesdatenschutzgesetz</w:t>
      </w:r>
      <w:proofErr w:type="spellEnd"/>
      <w:r>
        <w:t xml:space="preserve"> (BDSG - </w:t>
      </w:r>
      <w:proofErr w:type="spellStart"/>
      <w:r>
        <w:t>Bundesdatenschutzgesetz</w:t>
      </w:r>
      <w:proofErr w:type="spellEnd"/>
      <w:r>
        <w:t>). Pravila o izračunavanju efektivne obrestne mere in pravila o oglaševanju kreditov so vključena v Uredbo o cenah (</w:t>
      </w:r>
      <w:proofErr w:type="spellStart"/>
      <w:r>
        <w:t>Preisangabeverordnung</w:t>
      </w:r>
      <w:proofErr w:type="spellEnd"/>
      <w:r>
        <w:t xml:space="preserve"> (</w:t>
      </w:r>
      <w:proofErr w:type="spellStart"/>
      <w:r>
        <w:t>PAngV</w:t>
      </w:r>
      <w:proofErr w:type="spellEnd"/>
      <w:r>
        <w:t xml:space="preserve"> - </w:t>
      </w:r>
      <w:proofErr w:type="spellStart"/>
      <w:r>
        <w:t>Preisangabeverordnung</w:t>
      </w:r>
      <w:proofErr w:type="spellEnd"/>
      <w:r>
        <w:t xml:space="preserve">), v Zakon o preprečevanju nepoštene konkurence (UWG - </w:t>
      </w:r>
      <w:proofErr w:type="spellStart"/>
      <w:r>
        <w:t>Gesetz</w:t>
      </w:r>
      <w:proofErr w:type="spellEnd"/>
      <w:r>
        <w:t xml:space="preserve"> </w:t>
      </w:r>
      <w:proofErr w:type="spellStart"/>
      <w:r>
        <w:t>gegen</w:t>
      </w:r>
      <w:proofErr w:type="spellEnd"/>
      <w:r>
        <w:t xml:space="preserve"> den </w:t>
      </w:r>
      <w:proofErr w:type="spellStart"/>
      <w:r>
        <w:t>unlauteren</w:t>
      </w:r>
      <w:proofErr w:type="spellEnd"/>
      <w:r>
        <w:t xml:space="preserve"> </w:t>
      </w:r>
      <w:proofErr w:type="spellStart"/>
      <w:r>
        <w:t>Wettbewerb</w:t>
      </w:r>
      <w:proofErr w:type="spellEnd"/>
      <w:r>
        <w:t>), Zakon o opustitvenih</w:t>
      </w:r>
      <w:r>
        <w:t xml:space="preserve"> tožbah (</w:t>
      </w:r>
      <w:proofErr w:type="spellStart"/>
      <w:r>
        <w:t>UKlaG</w:t>
      </w:r>
      <w:proofErr w:type="spellEnd"/>
      <w:r>
        <w:t xml:space="preserve"> - </w:t>
      </w:r>
      <w:proofErr w:type="spellStart"/>
      <w:r>
        <w:t>Unterlassungsklagengesetz</w:t>
      </w:r>
      <w:proofErr w:type="spellEnd"/>
      <w:r>
        <w:t>), Uredbo o obrtnih dejavnostih  (</w:t>
      </w:r>
      <w:proofErr w:type="spellStart"/>
      <w:r>
        <w:t>GewO</w:t>
      </w:r>
      <w:proofErr w:type="spellEnd"/>
      <w:r>
        <w:t xml:space="preserve"> - </w:t>
      </w:r>
      <w:proofErr w:type="spellStart"/>
      <w:r>
        <w:t>Gewerbeordnung</w:t>
      </w:r>
      <w:proofErr w:type="spellEnd"/>
      <w:r>
        <w:t xml:space="preserve">), Zakon o kreditiranju (KWG - </w:t>
      </w:r>
      <w:proofErr w:type="spellStart"/>
      <w:r>
        <w:t>Kreditwesengesetz</w:t>
      </w:r>
      <w:proofErr w:type="spellEnd"/>
      <w:r>
        <w:t>), Odlok o nadomestilih inštituta (</w:t>
      </w:r>
      <w:proofErr w:type="spellStart"/>
      <w:r>
        <w:t>InstitutsVergV</w:t>
      </w:r>
      <w:proofErr w:type="spellEnd"/>
      <w:r>
        <w:t>), Zakon o izvajanju varstva potrošnikov (</w:t>
      </w:r>
      <w:proofErr w:type="spellStart"/>
      <w:r>
        <w:t>VSchDG</w:t>
      </w:r>
      <w:proofErr w:type="spellEnd"/>
      <w:r>
        <w:t xml:space="preserve"> - </w:t>
      </w:r>
      <w:proofErr w:type="spellStart"/>
      <w:r>
        <w:t>Verbraucherschutzdurchführungsgesetz</w:t>
      </w:r>
      <w:proofErr w:type="spellEnd"/>
      <w:r>
        <w:t xml:space="preserve">), Zakon o zavarovalnih pogodbah (VVG - </w:t>
      </w:r>
      <w:proofErr w:type="spellStart"/>
      <w:r>
        <w:t>Versicherungsvertragsgesetz</w:t>
      </w:r>
      <w:proofErr w:type="spellEnd"/>
      <w:r>
        <w:t>) za izvajanje določb direktive o potrošniških kreditih. Nadzor nad dajalci kreditov je urejen v Zakonu o kreditiranju (KWG -</w:t>
      </w:r>
      <w:proofErr w:type="spellStart"/>
      <w:r>
        <w:t>Kreditwesengesetz</w:t>
      </w:r>
      <w:proofErr w:type="spellEnd"/>
      <w:r>
        <w:t>) in Zakonu o finančni</w:t>
      </w:r>
      <w:r>
        <w:t>h storitvah (</w:t>
      </w:r>
      <w:proofErr w:type="spellStart"/>
      <w:r>
        <w:t>FinDAG</w:t>
      </w:r>
      <w:proofErr w:type="spellEnd"/>
      <w:r>
        <w:t xml:space="preserve"> - </w:t>
      </w:r>
      <w:proofErr w:type="spellStart"/>
      <w:r>
        <w:t>Finanzdienstleistungsaufsichtsgesetz</w:t>
      </w:r>
      <w:proofErr w:type="spellEnd"/>
      <w:r>
        <w:t>), s katerim so določene tudi pristojnosti zveznega nadzornega organa nad ponudniki finančnih storitev (</w:t>
      </w:r>
      <w:proofErr w:type="spellStart"/>
      <w:r>
        <w:t>Bundesanstalt</w:t>
      </w:r>
      <w:proofErr w:type="spellEnd"/>
      <w:r>
        <w:t xml:space="preserve"> </w:t>
      </w:r>
      <w:proofErr w:type="spellStart"/>
      <w:r>
        <w:t>für</w:t>
      </w:r>
      <w:proofErr w:type="spellEnd"/>
      <w:r>
        <w:t xml:space="preserve"> </w:t>
      </w:r>
      <w:proofErr w:type="spellStart"/>
      <w:r>
        <w:t>Finanzdienstleistungsaufsicht</w:t>
      </w:r>
      <w:proofErr w:type="spellEnd"/>
      <w:r>
        <w:t xml:space="preserve"> (</w:t>
      </w:r>
      <w:proofErr w:type="spellStart"/>
      <w:r>
        <w:t>BaFin</w:t>
      </w:r>
      <w:proofErr w:type="spellEnd"/>
      <w:r>
        <w:t xml:space="preserve">)). </w:t>
      </w:r>
      <w:proofErr w:type="spellStart"/>
      <w:r>
        <w:t>BaFin</w:t>
      </w:r>
      <w:proofErr w:type="spellEnd"/>
      <w:r>
        <w:t xml:space="preserve"> je enotni in neodvisni nadzorni organ, ki ima podobno široka pooblastila kot avstrijski FSA, torej nadzira banke, plačilne in kreditne institucije, zavarovalnice, borznoposredniške družbe itd.</w:t>
      </w:r>
    </w:p>
    <w:p w14:paraId="2F871D64" w14:textId="77777777" w:rsidR="00C64E85" w:rsidRDefault="009E487B">
      <w:pPr>
        <w:spacing w:after="0" w:line="240" w:lineRule="auto"/>
      </w:pPr>
      <w:r>
        <w:t xml:space="preserve"> </w:t>
      </w:r>
    </w:p>
    <w:p w14:paraId="6D7F47C9" w14:textId="77777777" w:rsidR="00C64E85" w:rsidRDefault="009E487B">
      <w:pPr>
        <w:spacing w:after="0" w:line="240" w:lineRule="auto"/>
      </w:pPr>
      <w:r>
        <w:t>Glavnino določil Direktive 2023/2225/EU je Nemčija prenesla s Civilnim zakonikom (</w:t>
      </w:r>
      <w:proofErr w:type="spellStart"/>
      <w:r>
        <w:t>Bürgerliches</w:t>
      </w:r>
      <w:proofErr w:type="spellEnd"/>
      <w:r>
        <w:t xml:space="preserve"> </w:t>
      </w:r>
      <w:proofErr w:type="spellStart"/>
      <w:r>
        <w:t>Gesetzbuch</w:t>
      </w:r>
      <w:proofErr w:type="spellEnd"/>
      <w:r>
        <w:t xml:space="preserve"> (BGB)) in </w:t>
      </w:r>
      <w:proofErr w:type="spellStart"/>
      <w:r>
        <w:t>Uvedbenim</w:t>
      </w:r>
      <w:proofErr w:type="spellEnd"/>
      <w:r>
        <w:t xml:space="preserve"> zakonom k Civilnem zakoniku (</w:t>
      </w:r>
      <w:proofErr w:type="spellStart"/>
      <w:r>
        <w:t>Einführungsgesetz</w:t>
      </w:r>
      <w:proofErr w:type="spellEnd"/>
      <w:r>
        <w:t xml:space="preserve"> zum </w:t>
      </w:r>
      <w:proofErr w:type="spellStart"/>
      <w:r>
        <w:t>Bürgerlichen</w:t>
      </w:r>
      <w:proofErr w:type="spellEnd"/>
      <w:r>
        <w:t xml:space="preserve"> </w:t>
      </w:r>
      <w:proofErr w:type="spellStart"/>
      <w:r>
        <w:t>Gesetzbuch</w:t>
      </w:r>
      <w:proofErr w:type="spellEnd"/>
      <w:r>
        <w:t xml:space="preserve"> (EGBGB)). V slednjem se na primer zahteve za preverjanje kreditne sposobnosti usklajujejo s pravili, ki veljajo za hipotekarna posojila, izboljšujejo se varstvo pred odpovedjo odprte kreditne pogodbe in razširjajo se obveznosti za </w:t>
      </w:r>
      <w:proofErr w:type="spellStart"/>
      <w:r>
        <w:t>predpogodbene</w:t>
      </w:r>
      <w:proofErr w:type="spellEnd"/>
      <w:r>
        <w:t xml:space="preserve"> informacije. Druge določbe o vzpostavitvi službe za svetovanje o odplačevanju dolgov se urejajo v posebnem pripravljenem zakonu, ki ga je prav tako </w:t>
      </w:r>
      <w:r>
        <w:t>pripravilo Ministrstvo za pravosodje in varstvo potrošnikov.</w:t>
      </w:r>
    </w:p>
    <w:p w14:paraId="46F1EEA4" w14:textId="77777777" w:rsidR="00C64E85" w:rsidRDefault="009E487B">
      <w:pPr>
        <w:spacing w:after="0" w:line="240" w:lineRule="auto"/>
      </w:pPr>
      <w:r>
        <w:t xml:space="preserve"> </w:t>
      </w:r>
    </w:p>
    <w:p w14:paraId="4A5CF6E6" w14:textId="77777777" w:rsidR="00C64E85" w:rsidRDefault="009E487B">
      <w:pPr>
        <w:spacing w:after="0" w:line="240" w:lineRule="auto"/>
      </w:pPr>
      <w:r>
        <w:t>Bistvene rešitve sprejetega zakona so naslednje:</w:t>
      </w:r>
    </w:p>
    <w:p w14:paraId="6B78AFEA" w14:textId="77777777" w:rsidR="00C64E85" w:rsidRDefault="009E487B">
      <w:pPr>
        <w:spacing w:after="0" w:line="240" w:lineRule="auto"/>
      </w:pPr>
      <w:r>
        <w:rPr>
          <w:b/>
        </w:rPr>
        <w:t xml:space="preserve"> </w:t>
      </w:r>
    </w:p>
    <w:p w14:paraId="1001A676" w14:textId="77777777" w:rsidR="00C64E85" w:rsidRDefault="009E487B">
      <w:pPr>
        <w:spacing w:after="0" w:line="240" w:lineRule="auto"/>
      </w:pPr>
      <w:r>
        <w:rPr>
          <w:b/>
        </w:rPr>
        <w:t>Razširitev obveznosti obveščanja</w:t>
      </w:r>
    </w:p>
    <w:p w14:paraId="2A5BB97C" w14:textId="77777777" w:rsidR="00C64E85" w:rsidRDefault="009E487B">
      <w:pPr>
        <w:spacing w:after="0" w:line="240" w:lineRule="auto"/>
      </w:pPr>
      <w:r>
        <w:t xml:space="preserve">Obveznosti glede </w:t>
      </w:r>
      <w:proofErr w:type="spellStart"/>
      <w:r>
        <w:t>predpogodbenih</w:t>
      </w:r>
      <w:proofErr w:type="spellEnd"/>
      <w:r>
        <w:t xml:space="preserve"> informacij v skladu s členom 247(3) in drugimi določbami EGBGB so preoblikovane in nekoliko razširjene, tako da so zdaj izrecno navedene vse obveznosti, ki se nanašajo na splošna potrošniška posojila. Poleg tega so uvedeni novi standardni obrazci za potrošniška posojila in posojila za odlog plačil ali spremenjeni dinamiki plačil, ki na prvi strani združujejo bistvene informacije, z namenom izboljšanja pregleda predhodnih informacij za potrošnike.</w:t>
      </w:r>
    </w:p>
    <w:p w14:paraId="1BE7A1DE" w14:textId="77777777" w:rsidR="00C64E85" w:rsidRDefault="009E487B">
      <w:pPr>
        <w:spacing w:after="0" w:line="240" w:lineRule="auto"/>
      </w:pPr>
      <w:r>
        <w:t xml:space="preserve"> </w:t>
      </w:r>
    </w:p>
    <w:p w14:paraId="203970A1" w14:textId="77777777" w:rsidR="00C64E85" w:rsidRDefault="009E487B">
      <w:pPr>
        <w:spacing w:after="0" w:line="240" w:lineRule="auto"/>
      </w:pPr>
      <w:r>
        <w:rPr>
          <w:b/>
        </w:rPr>
        <w:t>Zahteve glede oblike kreditne pogodbe: Besedilna oblika namesto pisne oblike</w:t>
      </w:r>
    </w:p>
    <w:p w14:paraId="56A2A60E" w14:textId="77777777" w:rsidR="00C64E85" w:rsidRDefault="009E487B">
      <w:pPr>
        <w:spacing w:after="0" w:line="240" w:lineRule="auto"/>
      </w:pPr>
      <w:r>
        <w:t>Za sklenitev potrošniških kreditnih pogodb zadostuje besedilna oblika (</w:t>
      </w:r>
      <w:proofErr w:type="spellStart"/>
      <w:r>
        <w:t>Textform</w:t>
      </w:r>
      <w:proofErr w:type="spellEnd"/>
      <w:r>
        <w:t>), kar se spreminja s členom 492(1), prvi stavek BGB. V skladu s trenutno veljavno zakonodajo je potrebna pisna oblika (</w:t>
      </w:r>
      <w:proofErr w:type="spellStart"/>
      <w:r>
        <w:t>Schriftform</w:t>
      </w:r>
      <w:proofErr w:type="spellEnd"/>
      <w:r>
        <w:t xml:space="preserve">) za sklenitev potrošniških posojilnih pogodb, v prihodnje pa bo zadostovala besedilna oblika za potrošniška posojila, kar pa ne bo veljajo za hipotekarna posojila. Na ta način se omogoča sklepanje digitalnih potrošniških kreditnih pogodb brez kvalificiranega elektronskega podpisa z namenom posodobitve zakonodaje o potrošniških kreditih, ki upošteva potrebe e-poslovanja </w:t>
      </w:r>
      <w:r>
        <w:t>ter potrošnikov interes za enostavne in hitre postopke.</w:t>
      </w:r>
    </w:p>
    <w:p w14:paraId="38C9518F" w14:textId="77777777" w:rsidR="00C64E85" w:rsidRDefault="009E487B">
      <w:pPr>
        <w:spacing w:after="0" w:line="240" w:lineRule="auto"/>
      </w:pPr>
      <w:r>
        <w:t xml:space="preserve"> </w:t>
      </w:r>
    </w:p>
    <w:p w14:paraId="1E4AB910" w14:textId="77777777" w:rsidR="00C64E85" w:rsidRDefault="009E487B">
      <w:pPr>
        <w:spacing w:after="0" w:line="240" w:lineRule="auto"/>
      </w:pPr>
      <w:r>
        <w:t>„Tiha“ ali povsem pasivna privolitev potrošnika v prihodnosti ne bo zadostovala. Potrošnik se bo moral aktivno in nedvoumno strinjati.</w:t>
      </w:r>
    </w:p>
    <w:p w14:paraId="33AA53AF" w14:textId="77777777" w:rsidR="00C64E85" w:rsidRDefault="009E487B">
      <w:pPr>
        <w:spacing w:after="0" w:line="240" w:lineRule="auto"/>
      </w:pPr>
      <w:r>
        <w:t xml:space="preserve"> </w:t>
      </w:r>
    </w:p>
    <w:p w14:paraId="2859353F" w14:textId="77777777" w:rsidR="00C64E85" w:rsidRDefault="009E487B">
      <w:pPr>
        <w:spacing w:after="0" w:line="240" w:lineRule="auto"/>
      </w:pPr>
      <w:r>
        <w:rPr>
          <w:b/>
        </w:rPr>
        <w:t>Odstop od pogodbe</w:t>
      </w:r>
    </w:p>
    <w:p w14:paraId="015C6F1B" w14:textId="77777777" w:rsidR="00C64E85" w:rsidRDefault="009E487B">
      <w:pPr>
        <w:spacing w:after="0" w:line="240" w:lineRule="auto"/>
      </w:pPr>
      <w:r>
        <w:t>Trenutno 14 - dnevni rok za odstop od pogodbe ne začne teči, dokler posojilojemalec ne prejme izčrpnih obveznih informacij v skladu s členom 492(2) nemškega civilnega zakonika (BGB). Spreminjajoča se pravna stališča ter obsežne informacije so vodile v situacije, v katerih so posojilojemalci lahko odstopili od potrošniških kreditnih pogodb brez časovnega roka.</w:t>
      </w:r>
    </w:p>
    <w:p w14:paraId="521F21A5" w14:textId="77777777" w:rsidR="00C64E85" w:rsidRDefault="009E487B">
      <w:pPr>
        <w:spacing w:after="0" w:line="240" w:lineRule="auto"/>
      </w:pPr>
      <w:r>
        <w:t xml:space="preserve"> </w:t>
      </w:r>
    </w:p>
    <w:p w14:paraId="0F5A91AF" w14:textId="77777777" w:rsidR="00C64E85" w:rsidRDefault="009E487B">
      <w:pPr>
        <w:spacing w:after="0" w:line="240" w:lineRule="auto"/>
        <w:jc w:val="left"/>
      </w:pPr>
      <w:r>
        <w:rPr>
          <w:b/>
        </w:rPr>
        <w:t>Omejitve obrestnih mer</w:t>
      </w:r>
    </w:p>
    <w:p w14:paraId="2093A43E" w14:textId="77777777" w:rsidR="00C64E85" w:rsidRDefault="009E487B">
      <w:pPr>
        <w:spacing w:after="0" w:line="240" w:lineRule="auto"/>
      </w:pPr>
      <w:r>
        <w:t>Glede omejitve višine obrestnih mer je institut oderuške obrestne mere razvilo že zvezno sodišče: prag nemoralnosti prekomernih posojilnih obrestnih mer, ki je prej izhajal izključno iz člena 138 nemškega civilnega zakonika (BGB), je zdaj izrecno vključen v Zakon o potrošniških posojilih v členu 492(9) novega nemškega Civilnega zakonika (BGB). V omenjenem členu je predvideno, da je splošna potrošniška kreditna pogodba v primeru očitnega nesorazmerja med pogodbeno efektivno obrestno mero in tržno efektivno o</w:t>
      </w:r>
      <w:r>
        <w:t>brestno mero za primerljive kredite, nična. Očitno nesorazmerje praviloma obstaja, če pogodbena efektivna letna obrestna mera presega tržno efektivno letno obrestno mero za 100 odstotkov ali za dvanajst odstotnih točk. Zavarovalni posli, sklenjeni za zavarovanje potrošniške kreditne pogodbe, ki je nična v skladu s prvim stavkom, so prav tako nični.</w:t>
      </w:r>
    </w:p>
    <w:p w14:paraId="5B10A4CE" w14:textId="77777777" w:rsidR="00C64E85" w:rsidRDefault="009E487B">
      <w:pPr>
        <w:spacing w:after="0" w:line="240" w:lineRule="auto"/>
      </w:pPr>
      <w:r>
        <w:t xml:space="preserve"> </w:t>
      </w:r>
    </w:p>
    <w:p w14:paraId="288F5B36" w14:textId="77777777" w:rsidR="00C64E85" w:rsidRDefault="009E487B">
      <w:pPr>
        <w:spacing w:after="0" w:line="240" w:lineRule="auto"/>
      </w:pPr>
      <w:r>
        <w:rPr>
          <w:b/>
        </w:rPr>
        <w:t>Prepoved vezane prodaje</w:t>
      </w:r>
    </w:p>
    <w:p w14:paraId="1EAB016F" w14:textId="77777777" w:rsidR="00C64E85" w:rsidRDefault="009E487B">
      <w:pPr>
        <w:spacing w:after="0" w:line="240" w:lineRule="auto"/>
      </w:pPr>
      <w:r>
        <w:t>Tako imenovana vezana prodaja, pri kateri je sklenitev pogodbe o posojilu odvisna od tega, da posojilojemalec pridobi dodatna finančna sredstva ali finančne storitve, bo po novem skladno s prvim odstavkom 492a člena novega nemškega Civilnega zakonika (BGB) načeloma prepovedana. Dovoljuje se vezana prodaja v primeru določenih varčevalnih računov, katerih edini namen je zbiranje kapitala za odplačila splošnega potrošniškega posojila, zagotovitev potrebnih sredstev za odobritev posojila ali da služi kot dodatn</w:t>
      </w:r>
      <w:r>
        <w:t>o zavarovanje za posojilodajalca v primeru neplačila. Primer dovoljene vezane prodaje so v Nemčiji na primer stanovanjske varčevalne pogodbe (</w:t>
      </w:r>
      <w:proofErr w:type="spellStart"/>
      <w:r>
        <w:t>Bausparrverträge</w:t>
      </w:r>
      <w:proofErr w:type="spellEnd"/>
      <w:r>
        <w:t>). Določeno še je, da so vsi sklenjeni vezani posli, ki so zakonsko prepovedani, nični, vendar to ne vpliva na veljavnost kreditne pogodbe.</w:t>
      </w:r>
    </w:p>
    <w:p w14:paraId="2162B87F" w14:textId="77777777" w:rsidR="00C64E85" w:rsidRDefault="009E487B">
      <w:pPr>
        <w:spacing w:after="0" w:line="240" w:lineRule="auto"/>
      </w:pPr>
      <w:r>
        <w:t xml:space="preserve"> </w:t>
      </w:r>
    </w:p>
    <w:p w14:paraId="634CAA50" w14:textId="77777777" w:rsidR="00C64E85" w:rsidRDefault="009E487B">
      <w:pPr>
        <w:spacing w:after="0" w:line="240" w:lineRule="auto"/>
        <w:jc w:val="left"/>
      </w:pPr>
      <w:r>
        <w:rPr>
          <w:b/>
        </w:rPr>
        <w:t>Strožja ocena kreditne sposobnosti</w:t>
      </w:r>
    </w:p>
    <w:p w14:paraId="0F2EB886" w14:textId="77777777" w:rsidR="00C64E85" w:rsidRDefault="009E487B">
      <w:pPr>
        <w:spacing w:after="0" w:line="240" w:lineRule="auto"/>
      </w:pPr>
      <w:r>
        <w:t>Zahteve za oceno kreditne sposobnosti se s predlogom zakona zaostrujejo. Posojilodajalci bodo morali preveriti ekonomski in finančni položaj potrošnika za vsa potrošniška posojila, vključno z majhnimi posojili do 200 EUR in posojili BNPL (kupi sedaj plačaj pozneje (</w:t>
      </w:r>
      <w:proofErr w:type="spellStart"/>
      <w:r>
        <w:t>buy</w:t>
      </w:r>
      <w:proofErr w:type="spellEnd"/>
      <w:r>
        <w:t xml:space="preserve"> </w:t>
      </w:r>
      <w:proofErr w:type="spellStart"/>
      <w:r>
        <w:t>now</w:t>
      </w:r>
      <w:proofErr w:type="spellEnd"/>
      <w:r>
        <w:t xml:space="preserve"> </w:t>
      </w:r>
      <w:proofErr w:type="spellStart"/>
      <w:r>
        <w:t>pay</w:t>
      </w:r>
      <w:proofErr w:type="spellEnd"/>
      <w:r>
        <w:t xml:space="preserve"> </w:t>
      </w:r>
      <w:proofErr w:type="spellStart"/>
      <w:r>
        <w:t>later</w:t>
      </w:r>
      <w:proofErr w:type="spellEnd"/>
      <w:r>
        <w:t>)).</w:t>
      </w:r>
    </w:p>
    <w:p w14:paraId="0E69B105" w14:textId="77777777" w:rsidR="00C64E85" w:rsidRDefault="009E487B">
      <w:pPr>
        <w:spacing w:after="0" w:line="240" w:lineRule="auto"/>
      </w:pPr>
      <w:r>
        <w:t xml:space="preserve"> </w:t>
      </w:r>
    </w:p>
    <w:p w14:paraId="07B8B31C" w14:textId="77777777" w:rsidR="00C64E85" w:rsidRDefault="009E487B">
      <w:pPr>
        <w:spacing w:after="0" w:line="240" w:lineRule="auto"/>
      </w:pPr>
      <w:r>
        <w:rPr>
          <w:b/>
        </w:rPr>
        <w:t>Svetovalne storitve</w:t>
      </w:r>
    </w:p>
    <w:p w14:paraId="53BBE5AE" w14:textId="77777777" w:rsidR="00C64E85" w:rsidRDefault="009E487B">
      <w:pPr>
        <w:spacing w:after="0" w:line="240" w:lineRule="auto"/>
      </w:pPr>
      <w:r>
        <w:t>Dajalec kredita na podlagi preverbe finančnega položaja potrošnika priporoči enega ali več ustreznih finančnih produktov, ki so v najboljšem interesu potrošnika ali ga obvesti, da mu ne priporoča nobenega finančnega produkta. Priporočilo ali opozorilo je treba potrošniku v primeru pogodbe o nepremičninskem potrošniškem kreditu zagotoviti na trajnem nosilcu podatkov in v primeru drugih potrošniških kreditov na papirju ali na drugem trajnem nosilcu podatkov, navedenem v pogodbi o izvajanju svetovalnih storite</w:t>
      </w:r>
      <w:r>
        <w:t>v, po izbiri kreditojemalca.</w:t>
      </w:r>
    </w:p>
    <w:p w14:paraId="6A671A00" w14:textId="77777777" w:rsidR="00C64E85" w:rsidRDefault="009E487B">
      <w:pPr>
        <w:spacing w:after="0" w:line="240" w:lineRule="auto"/>
      </w:pPr>
      <w:r>
        <w:t xml:space="preserve"> </w:t>
      </w:r>
    </w:p>
    <w:p w14:paraId="105D7162" w14:textId="77777777" w:rsidR="00C64E85" w:rsidRDefault="009E487B">
      <w:pPr>
        <w:spacing w:after="0" w:line="240" w:lineRule="auto"/>
        <w:jc w:val="left"/>
      </w:pPr>
      <w:r>
        <w:rPr>
          <w:b/>
        </w:rPr>
        <w:t>Predlog novega Zakona o nadzoru prodajnega financiranja</w:t>
      </w:r>
    </w:p>
    <w:p w14:paraId="6BD367FC" w14:textId="77777777" w:rsidR="00C64E85" w:rsidRDefault="009E487B">
      <w:pPr>
        <w:spacing w:after="0" w:line="240" w:lineRule="auto"/>
      </w:pPr>
      <w:r>
        <w:t>Z namenom urejanja modelov digitalnih kreditov, kot je BNPL, se nadzor nad ponudniki omenjenih kreditov ureja celovito v okviru novega predlaganega Zakona o nadzoru financiranja prodaje  (</w:t>
      </w:r>
      <w:proofErr w:type="spellStart"/>
      <w:r>
        <w:t>Absatzfinanzierungsaufsichtsgesetz</w:t>
      </w:r>
      <w:proofErr w:type="spellEnd"/>
      <w:r>
        <w:t xml:space="preserve"> - </w:t>
      </w:r>
      <w:proofErr w:type="spellStart"/>
      <w:r>
        <w:t>AbsFinAG</w:t>
      </w:r>
      <w:proofErr w:type="spellEnd"/>
      <w:r>
        <w:t>).</w:t>
      </w:r>
    </w:p>
    <w:p w14:paraId="28490EE8" w14:textId="77777777" w:rsidR="00C64E85" w:rsidRDefault="009E487B">
      <w:pPr>
        <w:spacing w:after="0" w:line="240" w:lineRule="auto"/>
      </w:pPr>
      <w:r>
        <w:t xml:space="preserve"> </w:t>
      </w:r>
    </w:p>
    <w:p w14:paraId="15CDA48A" w14:textId="77777777" w:rsidR="00C64E85" w:rsidRDefault="009E487B">
      <w:pPr>
        <w:spacing w:after="0" w:line="240" w:lineRule="auto"/>
      </w:pPr>
      <w:r>
        <w:rPr>
          <w:b/>
        </w:rPr>
        <w:t>Služba za svetovanje o odplačevanju dolgov</w:t>
      </w:r>
    </w:p>
    <w:p w14:paraId="0D2DF5D6" w14:textId="77777777" w:rsidR="00C64E85" w:rsidRDefault="009E487B">
      <w:pPr>
        <w:spacing w:after="0" w:line="240" w:lineRule="auto"/>
      </w:pPr>
      <w:r>
        <w:t>Sama služba za svetovanje o odplačevanju dolgov se ureja le za potrošniške kredite. Kreditne institucije morajo imeti vzpostavljene ustrezne postopke in strategije za zgodnje prepoznavanje kreditojemalcev, ki imajo ali bi lahko imeli finančne težave v zvezi z izpolnjevanjem obveznosti iz potrošniške kreditne pogodbe. Kreditne institucije so dolžne kreditojemalce, ki imajo težave pri izpolnjevanju svojih finančnih obveznosti, napotiti na storitve svetovanja v skladu z Zakonom o dostopu do storitev svetovanja</w:t>
      </w:r>
      <w:r>
        <w:t xml:space="preserve"> dolžnikom za potrošnike, ki so za potrošnika lahko dostopne.</w:t>
      </w:r>
    </w:p>
    <w:p w14:paraId="373CD2F5" w14:textId="77777777" w:rsidR="00C64E85" w:rsidRDefault="009E487B">
      <w:pPr>
        <w:spacing w:after="0" w:line="240" w:lineRule="auto"/>
      </w:pPr>
      <w:r>
        <w:t xml:space="preserve"> </w:t>
      </w:r>
    </w:p>
    <w:p w14:paraId="3375CE08" w14:textId="77777777" w:rsidR="00C64E85" w:rsidRDefault="009E487B">
      <w:pPr>
        <w:spacing w:after="0" w:line="240" w:lineRule="auto"/>
      </w:pPr>
      <w:r>
        <w:t>V zvezi z zahtevo Direktive 2023/2225/EU o zagotavljanju lahko dostopne službe za svetovanje o odplačevanju dolgov je nemška vlada predlagala nov predlog zakona, ki bi urejal omenjeno področje (</w:t>
      </w:r>
      <w:proofErr w:type="spellStart"/>
      <w:r>
        <w:t>Gesetz</w:t>
      </w:r>
      <w:proofErr w:type="spellEnd"/>
      <w:r>
        <w:t xml:space="preserve"> </w:t>
      </w:r>
      <w:proofErr w:type="spellStart"/>
      <w:r>
        <w:t>über</w:t>
      </w:r>
      <w:proofErr w:type="spellEnd"/>
      <w:r>
        <w:t xml:space="preserve"> den </w:t>
      </w:r>
      <w:proofErr w:type="spellStart"/>
      <w:r>
        <w:t>Zugang</w:t>
      </w:r>
      <w:proofErr w:type="spellEnd"/>
      <w:r>
        <w:t xml:space="preserve"> </w:t>
      </w:r>
      <w:proofErr w:type="spellStart"/>
      <w:r>
        <w:t>zu</w:t>
      </w:r>
      <w:proofErr w:type="spellEnd"/>
      <w:r>
        <w:t xml:space="preserve"> </w:t>
      </w:r>
      <w:proofErr w:type="spellStart"/>
      <w:r>
        <w:t>Schuldnerberatungsdiensten</w:t>
      </w:r>
      <w:proofErr w:type="spellEnd"/>
      <w:r>
        <w:t xml:space="preserve"> </w:t>
      </w:r>
      <w:proofErr w:type="spellStart"/>
      <w:r>
        <w:t>für</w:t>
      </w:r>
      <w:proofErr w:type="spellEnd"/>
      <w:r>
        <w:t xml:space="preserve"> </w:t>
      </w:r>
      <w:proofErr w:type="spellStart"/>
      <w:r>
        <w:t>Verbraucher</w:t>
      </w:r>
      <w:proofErr w:type="spellEnd"/>
      <w:r>
        <w:t xml:space="preserve"> </w:t>
      </w:r>
      <w:proofErr w:type="spellStart"/>
      <w:r>
        <w:t>Schuldnerberatungsdienstegesetz</w:t>
      </w:r>
      <w:proofErr w:type="spellEnd"/>
      <w:r>
        <w:t xml:space="preserve"> – </w:t>
      </w:r>
      <w:proofErr w:type="spellStart"/>
      <w:r>
        <w:t>SchuBerDG</w:t>
      </w:r>
      <w:proofErr w:type="spellEnd"/>
      <w:r>
        <w:t>). Kot je izhajalo iz predloga zakona obstaja v Nemčiji za potrošnike, ki se soočajo s finančnimi težavami, že približno 1.350 različnih svetovalnic, ki jih financirajo občine, samo delo svetovanja pa poteka večinoma na prostovoljni podlagi. Ker se izvajanje svetovanja v omenjenih svetovalnicah po celo državi ne more zagotavljati vedno v skladu z zahtevami Direktive 2023/2225/EU je nemška vlada pr</w:t>
      </w:r>
      <w:r>
        <w:t>edlagala nov predlog zakona, ki bi zveznim deželam naložil, da zagotovijo dostop do storitev svetovanja dolžnikom, ki imajo težave pri izpolnjevanju finančnih obveznosti. V predlogu zakona je bilo določeno, da morajo zvezne dežele zagotoviti neodvisne svetovalne storitve glede dolgov za tiste, ki imajo ali bi lahko imeli finančne težave, določene so bile tudi nekatere smernice, zvezne dežele bi morale zagotoviti ustreznost strokovnosti svetovalcev, opredelili so se tudi posamezniki, ki bi bili upravičeni do</w:t>
      </w:r>
      <w:r>
        <w:t xml:space="preserve"> tovrstnih svetovalnih storitev. Predlog zakona je sicer bil sprejet s strani Zveznega parlamenta (</w:t>
      </w:r>
      <w:proofErr w:type="spellStart"/>
      <w:r>
        <w:t>Bundestag</w:t>
      </w:r>
      <w:proofErr w:type="spellEnd"/>
      <w:r>
        <w:t>), vendar ga Zvezni svet (</w:t>
      </w:r>
      <w:proofErr w:type="spellStart"/>
      <w:r>
        <w:t>Bundesrat</w:t>
      </w:r>
      <w:proofErr w:type="spellEnd"/>
      <w:r>
        <w:t xml:space="preserve">) dne 8. 5. 2026 ni potrdil.  </w:t>
      </w:r>
    </w:p>
    <w:p w14:paraId="496DD841" w14:textId="77777777" w:rsidR="00C64E85" w:rsidRDefault="00C64E85">
      <w:pPr>
        <w:spacing w:after="0" w:line="260" w:lineRule="auto"/>
        <w:rPr>
          <w:rFonts w:cs="Arial"/>
        </w:rPr>
      </w:pPr>
    </w:p>
    <w:p w14:paraId="160E1D2B" w14:textId="77777777" w:rsidR="00C64E85" w:rsidRDefault="009E487B">
      <w:pPr>
        <w:spacing w:after="0" w:line="260" w:lineRule="auto"/>
      </w:pPr>
      <w:r>
        <w:t>Danska</w:t>
      </w:r>
    </w:p>
    <w:p w14:paraId="3681AF26" w14:textId="77777777" w:rsidR="00C64E85" w:rsidRDefault="00C64E85">
      <w:pPr>
        <w:spacing w:after="0" w:line="260" w:lineRule="auto"/>
        <w:rPr>
          <w:rFonts w:cs="Arial"/>
        </w:rPr>
      </w:pPr>
    </w:p>
    <w:p w14:paraId="282904F2" w14:textId="77777777" w:rsidR="00C64E85" w:rsidRDefault="009E487B">
      <w:pPr>
        <w:spacing w:after="0" w:line="240" w:lineRule="auto"/>
      </w:pPr>
      <w:r>
        <w:t xml:space="preserve">Danska je novembra 2025 sprejela zakon, ki spreminja več področnih zakonov (Lov om </w:t>
      </w:r>
      <w:proofErr w:type="spellStart"/>
      <w:r>
        <w:t>ændring</w:t>
      </w:r>
      <w:proofErr w:type="spellEnd"/>
      <w:r>
        <w:t xml:space="preserve"> </w:t>
      </w:r>
      <w:proofErr w:type="spellStart"/>
      <w:r>
        <w:t>af</w:t>
      </w:r>
      <w:proofErr w:type="spellEnd"/>
      <w:r>
        <w:t xml:space="preserve"> lov om </w:t>
      </w:r>
      <w:proofErr w:type="spellStart"/>
      <w:r>
        <w:t>kreditaftaler</w:t>
      </w:r>
      <w:proofErr w:type="spellEnd"/>
      <w:r>
        <w:t xml:space="preserve">, Lov om </w:t>
      </w:r>
      <w:proofErr w:type="spellStart"/>
      <w:r>
        <w:t>markedsføring</w:t>
      </w:r>
      <w:proofErr w:type="spellEnd"/>
      <w:r>
        <w:t xml:space="preserve">, Lov om </w:t>
      </w:r>
      <w:proofErr w:type="spellStart"/>
      <w:r>
        <w:t>forbrugslånsvirksomheder</w:t>
      </w:r>
      <w:proofErr w:type="spellEnd"/>
      <w:r>
        <w:t xml:space="preserve"> </w:t>
      </w:r>
      <w:proofErr w:type="spellStart"/>
      <w:r>
        <w:t>og</w:t>
      </w:r>
      <w:proofErr w:type="spellEnd"/>
      <w:r>
        <w:t xml:space="preserve"> </w:t>
      </w:r>
      <w:proofErr w:type="spellStart"/>
      <w:r>
        <w:t>forskellige</w:t>
      </w:r>
      <w:proofErr w:type="spellEnd"/>
      <w:r>
        <w:t xml:space="preserve"> </w:t>
      </w:r>
      <w:proofErr w:type="spellStart"/>
      <w:r>
        <w:t>andre</w:t>
      </w:r>
      <w:proofErr w:type="spellEnd"/>
      <w:r>
        <w:t xml:space="preserve"> love) in prenaša Direktivo 2023/2225/EU v svoj nacionalni pravni red. Ta zakon vključuje spremembo Zakona o kreditnih pogodbah, Zakona o trženju, Zakona o poslovanju s potrošniškimi krediti (spremenjen Zakon o poslovanju s potrošniškimi krediti in registraciji kreditnih posrednikov), Zakona o finančnem poslovanju in Zakona o podjetjih za nepremičninske kredite.</w:t>
      </w:r>
    </w:p>
    <w:p w14:paraId="48AF7DF9" w14:textId="77777777" w:rsidR="00C64E85" w:rsidRDefault="009E487B">
      <w:pPr>
        <w:spacing w:after="0" w:line="240" w:lineRule="auto"/>
      </w:pPr>
      <w:r>
        <w:t xml:space="preserve"> </w:t>
      </w:r>
    </w:p>
    <w:p w14:paraId="0F808CEE" w14:textId="77777777" w:rsidR="00C64E85" w:rsidRDefault="009E487B">
      <w:pPr>
        <w:spacing w:after="0" w:line="240" w:lineRule="auto"/>
      </w:pPr>
      <w:r>
        <w:t xml:space="preserve">Na novo se določa, da se trženje kreditnih pogodb izvaja na razumljiv, jasen in </w:t>
      </w:r>
      <w:proofErr w:type="spellStart"/>
      <w:r>
        <w:t>nezavajajoč</w:t>
      </w:r>
      <w:proofErr w:type="spellEnd"/>
      <w:r>
        <w:t xml:space="preserve"> način, s čimer se dopolnjujejo obstoječa določila glede zavajajočega trženja.</w:t>
      </w:r>
    </w:p>
    <w:p w14:paraId="51AB4746" w14:textId="77777777" w:rsidR="00C64E85" w:rsidRDefault="009E487B">
      <w:pPr>
        <w:spacing w:after="0" w:line="240" w:lineRule="auto"/>
      </w:pPr>
      <w:r>
        <w:t xml:space="preserve"> </w:t>
      </w:r>
    </w:p>
    <w:p w14:paraId="32DA26D7" w14:textId="77777777" w:rsidR="00C64E85" w:rsidRDefault="009E487B">
      <w:pPr>
        <w:spacing w:after="0" w:line="240" w:lineRule="auto"/>
      </w:pPr>
      <w:r>
        <w:t>V skladu z zakonom je prepovedano vsakršno trženje potrošniških kreditov, ki:</w:t>
      </w:r>
    </w:p>
    <w:p w14:paraId="7610DAD9" w14:textId="77777777" w:rsidR="00C64E85" w:rsidRDefault="009E487B">
      <w:pPr>
        <w:spacing w:after="0" w:line="240" w:lineRule="auto"/>
        <w:jc w:val="left"/>
      </w:pPr>
      <w:r>
        <w:t>-      spodbuja potrošnike, da zaprosijo za kredit, s predlogom, da bo kredit izboljšal finančno stanje teh potrošnikov.</w:t>
      </w:r>
    </w:p>
    <w:p w14:paraId="7FA8A160" w14:textId="77777777" w:rsidR="00C64E85" w:rsidRDefault="009E487B">
      <w:pPr>
        <w:spacing w:after="0" w:line="240" w:lineRule="auto"/>
        <w:jc w:val="left"/>
      </w:pPr>
      <w:r>
        <w:t>-      oglašuje, da imajo sklenjene kreditne pogodbe ali registrirani krediti v podatkovnih bazah majhen ali nič vpliva na oceno kreditne sposobnosti.</w:t>
      </w:r>
    </w:p>
    <w:p w14:paraId="0343EB78" w14:textId="77777777" w:rsidR="00C64E85" w:rsidRDefault="009E487B">
      <w:pPr>
        <w:spacing w:after="0" w:line="240" w:lineRule="auto"/>
        <w:jc w:val="left"/>
      </w:pPr>
      <w:r>
        <w:t>-      napačno namiguje, da kredit vpliva na povečanje finančnih sredstev, predstavlja nadomestek za varčevanje ali lahko poveča življenjski standard potrošnika.</w:t>
      </w:r>
    </w:p>
    <w:p w14:paraId="5FAD1D5A" w14:textId="77777777" w:rsidR="00C64E85" w:rsidRDefault="009E487B">
      <w:pPr>
        <w:spacing w:after="0" w:line="240" w:lineRule="auto"/>
        <w:jc w:val="left"/>
      </w:pPr>
      <w:r>
        <w:t>-      izpostavlja enostavnost ali hitrost, s katero je mogoče pridobiti kredit.</w:t>
      </w:r>
    </w:p>
    <w:p w14:paraId="0F4BFFD6" w14:textId="77777777" w:rsidR="00C64E85" w:rsidRDefault="009E487B">
      <w:pPr>
        <w:spacing w:after="0" w:line="240" w:lineRule="auto"/>
      </w:pPr>
      <w:r>
        <w:t xml:space="preserve"> </w:t>
      </w:r>
    </w:p>
    <w:p w14:paraId="71A25BB4" w14:textId="77777777" w:rsidR="00C64E85" w:rsidRDefault="009E487B">
      <w:pPr>
        <w:spacing w:after="0" w:line="240" w:lineRule="auto"/>
      </w:pPr>
      <w:r>
        <w:t>Pomembnejša sprememba je določba, ki določa, da mora oglaševanje kreditnih pogodb vključevati jasno in vidno opozorilo, da posojanje denarja stane. Opozorilo mora vsebovati naslednjo izjavo: »Pazite! "Posojanje denarja stane denar" ali podobno besedilo.</w:t>
      </w:r>
    </w:p>
    <w:p w14:paraId="7CA4F39C" w14:textId="77777777" w:rsidR="00C64E85" w:rsidRDefault="009E487B">
      <w:pPr>
        <w:spacing w:after="0" w:line="240" w:lineRule="auto"/>
      </w:pPr>
      <w:r>
        <w:t xml:space="preserve"> </w:t>
      </w:r>
    </w:p>
    <w:p w14:paraId="5F22A52D" w14:textId="77777777" w:rsidR="00C64E85" w:rsidRDefault="009E487B">
      <w:pPr>
        <w:spacing w:after="0" w:line="240" w:lineRule="auto"/>
      </w:pPr>
      <w:r>
        <w:t>Na podlagi zakona se ta obveznost razteza tudi na brezobrestne in brezplačne kreditne pogodbe, tj. kreditne pogodbe, ki ne stanejo denarja, razen v primeru neplačila.</w:t>
      </w:r>
    </w:p>
    <w:p w14:paraId="4F2792C7" w14:textId="77777777" w:rsidR="00C64E85" w:rsidRDefault="009E487B">
      <w:pPr>
        <w:spacing w:after="0" w:line="240" w:lineRule="auto"/>
      </w:pPr>
      <w:r>
        <w:t xml:space="preserve"> </w:t>
      </w:r>
    </w:p>
    <w:p w14:paraId="3C36B78E" w14:textId="77777777" w:rsidR="00C64E85" w:rsidRDefault="009E487B">
      <w:pPr>
        <w:spacing w:after="0" w:line="240" w:lineRule="auto"/>
      </w:pPr>
      <w:r>
        <w:t>Glede vezane in paketne prodaje zakon na splošno določa, da dajalec kredita</w:t>
      </w:r>
      <w:r>
        <w:rPr>
          <w:b/>
        </w:rPr>
        <w:t xml:space="preserve"> </w:t>
      </w:r>
      <w:r>
        <w:t>ne sme ponujati kreditov preko kombinirane prodaje, razen določenih izjem. In sicer lahko dajalec kredita od potrošnika zahteva, da odpre ali vzdržuje plačilni ali varčevalni račun, če je namen takšnega računa:</w:t>
      </w:r>
    </w:p>
    <w:p w14:paraId="1A2CA592" w14:textId="77777777" w:rsidR="00C64E85" w:rsidRDefault="009E487B">
      <w:pPr>
        <w:spacing w:after="0" w:line="240" w:lineRule="auto"/>
      </w:pPr>
      <w:r>
        <w:t>(1) nalaganje kapitala za odplačilo kredita;</w:t>
      </w:r>
    </w:p>
    <w:p w14:paraId="3DD8837E" w14:textId="77777777" w:rsidR="00C64E85" w:rsidRDefault="009E487B">
      <w:pPr>
        <w:spacing w:after="0" w:line="240" w:lineRule="auto"/>
      </w:pPr>
      <w:r>
        <w:t>2)  odplačila kredita,</w:t>
      </w:r>
    </w:p>
    <w:p w14:paraId="36394E1E" w14:textId="77777777" w:rsidR="00C64E85" w:rsidRDefault="009E487B">
      <w:pPr>
        <w:spacing w:after="0" w:line="240" w:lineRule="auto"/>
      </w:pPr>
      <w:r>
        <w:t>(3) združitev virov za pridobitev kredita, ali</w:t>
      </w:r>
    </w:p>
    <w:p w14:paraId="4F76AA77" w14:textId="77777777" w:rsidR="00C64E85" w:rsidRDefault="009E487B">
      <w:pPr>
        <w:spacing w:after="0" w:line="240" w:lineRule="auto"/>
      </w:pPr>
      <w:r>
        <w:t>(4) zagotoviti dajalcu kredita dodatno zavarovanje v primeru neplačila.</w:t>
      </w:r>
    </w:p>
    <w:p w14:paraId="167681B5" w14:textId="77777777" w:rsidR="00C64E85" w:rsidRDefault="009E487B">
      <w:pPr>
        <w:spacing w:after="0" w:line="240" w:lineRule="auto"/>
      </w:pPr>
      <w:r>
        <w:t xml:space="preserve"> </w:t>
      </w:r>
    </w:p>
    <w:p w14:paraId="5B5AB480" w14:textId="77777777" w:rsidR="00C64E85" w:rsidRDefault="009E487B">
      <w:pPr>
        <w:spacing w:after="0" w:line="240" w:lineRule="auto"/>
      </w:pPr>
      <w:r>
        <w:t>Zakon dovoljuje dajalcu kredita, da lahko od potrošnika zahteva, da ima potrošnik ustrezno zavarovalno polico v povezavi s kreditno pogodbo. Dajalec kredita mora sprejeti zavarovalno polico od ponudnika, ki ni izbran ponudnik, če ima zavarovalna polica raven jamstva, enakovredno tisti, ki jo predlaga dajalec kredita, in če se pogoji kredita, ponujenega potrošniku, ne spremenijo.</w:t>
      </w:r>
    </w:p>
    <w:p w14:paraId="41CB71BC" w14:textId="77777777" w:rsidR="00C64E85" w:rsidRDefault="009E487B">
      <w:pPr>
        <w:spacing w:after="0" w:line="240" w:lineRule="auto"/>
      </w:pPr>
      <w:r>
        <w:t xml:space="preserve"> </w:t>
      </w:r>
    </w:p>
    <w:p w14:paraId="34D70DF8" w14:textId="77777777" w:rsidR="00C64E85" w:rsidRDefault="009E487B">
      <w:pPr>
        <w:spacing w:after="0" w:line="240" w:lineRule="auto"/>
      </w:pPr>
      <w:r>
        <w:t>Nadalje še zakon določa, da mora dajalec kredita potrošniku omogočiti vsaj 3 dni časa, da sklene zavarovalno polico z namenom primerjave ponudb različnih zavarovanj v povezavi s kreditno pogodbo. Potrošnik mora biti tudi obveščen o možnosti sklenitve zavarovanja vsaj v roku 3 dni.</w:t>
      </w:r>
    </w:p>
    <w:p w14:paraId="393FA050" w14:textId="77777777" w:rsidR="00C64E85" w:rsidRDefault="009E487B">
      <w:pPr>
        <w:spacing w:after="0" w:line="240" w:lineRule="auto"/>
      </w:pPr>
      <w:r>
        <w:t xml:space="preserve"> </w:t>
      </w:r>
    </w:p>
    <w:p w14:paraId="58F5DFE6" w14:textId="77777777" w:rsidR="00C64E85" w:rsidRDefault="009E487B">
      <w:pPr>
        <w:spacing w:after="0" w:line="240" w:lineRule="auto"/>
      </w:pPr>
      <w:r>
        <w:t>Nadalje je še določeno, da se osebni podatki, povezani z diagnozo onkoloških bolezni potrošnikov, lahko uporabljajo za namene zavarovalne police v okviru kreditne pogodbe le do 15 let po koncu zdravljenja potrošnika.</w:t>
      </w:r>
    </w:p>
    <w:p w14:paraId="6B9B554A" w14:textId="77777777" w:rsidR="00C64E85" w:rsidRDefault="009E487B">
      <w:pPr>
        <w:spacing w:after="0" w:line="240" w:lineRule="auto"/>
      </w:pPr>
      <w:r>
        <w:t xml:space="preserve"> </w:t>
      </w:r>
    </w:p>
    <w:p w14:paraId="4123F6D0" w14:textId="77777777" w:rsidR="00C64E85" w:rsidRDefault="009E487B">
      <w:pPr>
        <w:spacing w:after="0" w:line="240" w:lineRule="auto"/>
      </w:pPr>
      <w:r>
        <w:t>Zakon uvaja novo zahtevo za registracijo kreditnih posrednikov v Zakonu o poslovanju s potrošniškimi posojili, ki določa, da se morajo kreditni posredniki pred začetkom poslovanja registrirati pri danski finančni nadzorni agenciji (FSA). V ta namen bo vzpostavljen nov javni register, kreditni posredniki pa se bodo morali pred začetkom poslovanja registrirati pri FSA. Čeprav bo FSA odgovoren za registracijo, bo stalni nadzor izvajal danski varuh pravic potrošnikov. Izjema od registracije velja za dobavitelje</w:t>
      </w:r>
      <w:r>
        <w:t xml:space="preserve"> blaga ali storitev, ki se uvrščajo med </w:t>
      </w:r>
      <w:proofErr w:type="spellStart"/>
      <w:r>
        <w:t>mikro</w:t>
      </w:r>
      <w:proofErr w:type="spellEnd"/>
      <w:r>
        <w:t>, mala ali srednje velika podjetja (MSP). Da bi se podjetje uvrstilo med MSP, mora imeti manj kot 250 zaposlenih in letni promet, ki ne presega 50 milijonov EUR, ali bilančno vsoto, ki ne presega 43 milijonov EUR. Poleg tega izjema zahteva, da podjetje deluje kot kreditni posrednik v pomožni funkciji kar pomeni, da kreditno posredništvo ni glavni namen njegove trgovine, poslovanja ali poklica, temveč zgolj podpira njegove osnovne poslovne dejavnosti.</w:t>
      </w:r>
    </w:p>
    <w:p w14:paraId="1BC05804" w14:textId="77777777" w:rsidR="00C64E85" w:rsidRDefault="00C64E85">
      <w:pPr>
        <w:spacing w:after="0" w:line="260" w:lineRule="auto"/>
        <w:rPr>
          <w:rFonts w:cs="Arial"/>
        </w:rPr>
      </w:pPr>
    </w:p>
    <w:p w14:paraId="3CFD4BBF" w14:textId="77777777" w:rsidR="00C64E85" w:rsidRDefault="009E487B">
      <w:pPr>
        <w:spacing w:after="0" w:line="260" w:lineRule="auto"/>
      </w:pPr>
      <w:r>
        <w:t>Italija</w:t>
      </w:r>
    </w:p>
    <w:p w14:paraId="5C4FC45D" w14:textId="77777777" w:rsidR="00C64E85" w:rsidRDefault="00C64E85">
      <w:pPr>
        <w:spacing w:after="0" w:line="260" w:lineRule="auto"/>
        <w:rPr>
          <w:rFonts w:cs="Arial"/>
        </w:rPr>
      </w:pPr>
    </w:p>
    <w:p w14:paraId="7B2D05CA" w14:textId="77777777" w:rsidR="00C64E85" w:rsidRDefault="009E487B">
      <w:pPr>
        <w:spacing w:after="0" w:line="240" w:lineRule="auto"/>
      </w:pPr>
      <w:r>
        <w:t xml:space="preserve">9. januarja 2026 je bil objavljen italijanski zakonodajni odlok št. 212 z dne 31. decembra 2025, ki vsebuje prenos Direktive (EU) 2023/2225 o potrošniških kreditnih pogodbah („CCD2“) in razveljavitev Direktive 2008/48/ES („CCD1“). Italijanski odlok uvaja pomembne spremembe Zakonskega odloka št. 385 z dne 1. septembra 1993 (Konsolidirani bančni zakon – „CBA“ oziroma Testo Unico </w:t>
      </w:r>
      <w:proofErr w:type="spellStart"/>
      <w:r>
        <w:t>Bancario</w:t>
      </w:r>
      <w:proofErr w:type="spellEnd"/>
      <w:r>
        <w:t xml:space="preserve"> (TUB) in Zakonskega odloka št. 141 z dne 13. avgusta 2010, med drugim v zvezi s področjem uporabe, oglaševanjem in </w:t>
      </w:r>
      <w:proofErr w:type="spellStart"/>
      <w:r>
        <w:t>predpogodbenimi</w:t>
      </w:r>
      <w:proofErr w:type="spellEnd"/>
      <w:r>
        <w:t xml:space="preserve"> informacijami, odloženimi plačili ter oceno kreditne sposobnosti.</w:t>
      </w:r>
    </w:p>
    <w:p w14:paraId="094406B4" w14:textId="77777777" w:rsidR="00C64E85" w:rsidRDefault="009E487B">
      <w:pPr>
        <w:spacing w:after="0" w:line="240" w:lineRule="auto"/>
      </w:pPr>
      <w:r>
        <w:t xml:space="preserve"> </w:t>
      </w:r>
    </w:p>
    <w:p w14:paraId="11C1E5A9" w14:textId="77777777" w:rsidR="00C64E85" w:rsidRDefault="009E487B">
      <w:pPr>
        <w:spacing w:after="0" w:line="240" w:lineRule="auto"/>
        <w:jc w:val="left"/>
      </w:pPr>
      <w:r>
        <w:rPr>
          <w:b/>
        </w:rPr>
        <w:t>Oglaševanje</w:t>
      </w:r>
    </w:p>
    <w:p w14:paraId="569435B2" w14:textId="77777777" w:rsidR="00C64E85" w:rsidRDefault="009E487B">
      <w:pPr>
        <w:spacing w:after="0" w:line="240" w:lineRule="auto"/>
      </w:pPr>
      <w:r>
        <w:t>Odlok prepoveduje</w:t>
      </w:r>
      <w:r>
        <w:rPr>
          <w:b/>
        </w:rPr>
        <w:t xml:space="preserve"> </w:t>
      </w:r>
      <w:r>
        <w:t>oglaševanje kreditnih produktov, ki spodbuja potrošnike k najemu kredita z obljubo, da bi kredit lahko izboljšal njihovo finančno stanje ali navaja, da imajo obstoječe kreditne pogodbe, ki so v bazi podatkov, malo ali nič vpliva na oceno vloge za kredit ali napačno namiguje, da kredit vodi v povečanje finančnih sredstev, je nadomestilo za varčevanje ali lahko izboljša življenjski standard potrošnika. Odlok še daje pooblastilo, da se na predlog Banke Italije določi posebne in utemeljene primere, v katerih je</w:t>
      </w:r>
      <w:r>
        <w:t xml:space="preserve"> mogoče odstopanje od prepovedanega oglaševanja in vrste prepovedanih oglasov.</w:t>
      </w:r>
    </w:p>
    <w:p w14:paraId="0EDCDB70" w14:textId="77777777" w:rsidR="00C64E85" w:rsidRDefault="009E487B">
      <w:pPr>
        <w:spacing w:after="0" w:line="240" w:lineRule="auto"/>
      </w:pPr>
      <w:r>
        <w:t xml:space="preserve"> </w:t>
      </w:r>
    </w:p>
    <w:p w14:paraId="49DB0F22" w14:textId="77777777" w:rsidR="00C64E85" w:rsidRDefault="009E487B">
      <w:pPr>
        <w:spacing w:after="0" w:line="240" w:lineRule="auto"/>
      </w:pPr>
      <w:r>
        <w:rPr>
          <w:b/>
        </w:rPr>
        <w:t>Ocena kreditne sposobnosti</w:t>
      </w:r>
    </w:p>
    <w:p w14:paraId="73E07513" w14:textId="77777777" w:rsidR="00C64E85" w:rsidRDefault="009E487B">
      <w:pPr>
        <w:spacing w:after="0" w:line="240" w:lineRule="auto"/>
      </w:pPr>
      <w:r>
        <w:t>V skladu z odlokom se ocena kreditne sposobnosti izvaja na podlagi informacij o gospodarskem in finančnem položaju potrošnika, ki so potrebne in sorazmerne glede na naravo, trajanje, vrednost in tveganje kredita za potrošnika ter ne vključujejo posebnih kategorij podatkov, navedenih v Uredbi (EU) 2016/679 Evropskega parlamenta in sveta. Nadalje je določeno, da se navedene informacije pridobijo iz ustreznih notranjih ali zunanjih virov, vključno od potrošnika, in po potrebi na podlagi posvetovanja z ustrezno</w:t>
      </w:r>
      <w:r>
        <w:t xml:space="preserve"> bazo podatkov. Podatke je treba tudi ustrezno preveriti. Za namen ocene kreditne sposobnosti se družbena omrežja ne obravnavajo kot zunanji vir. Kreditni posrednik informacije, pridobljene od potrošnika, za potrebe ocene kreditne sposobnosti, posreduje dajalcu kredita.</w:t>
      </w:r>
    </w:p>
    <w:p w14:paraId="04F83F0F" w14:textId="77777777" w:rsidR="00C64E85" w:rsidRDefault="009E487B">
      <w:pPr>
        <w:spacing w:after="0" w:line="240" w:lineRule="auto"/>
      </w:pPr>
      <w:r>
        <w:t xml:space="preserve"> </w:t>
      </w:r>
    </w:p>
    <w:p w14:paraId="4297DE51" w14:textId="77777777" w:rsidR="00C64E85" w:rsidRDefault="009E487B">
      <w:pPr>
        <w:spacing w:after="0" w:line="240" w:lineRule="auto"/>
      </w:pPr>
      <w:r>
        <w:t>Če ocena kreditne sposobnosti le delno temelji na avtomatizirani obdelavi osebnih podatkov potrošnika, lahko potrošnik zahteva in pridobi človeško posredovanje. In sicer lahko zahteva in pridobi jasno in razumljivo razlago ocene kreditne sposobnosti, vključno z logiko in tveganji, ki izhajajo iz avtomatizirane obdelave osebnih podatkov, ter relevantnostjo in vplivi na odločitev ter izrazi svoje mnenje dajalcu kredita in zahteva pregled ocene kreditne sposobnosti in odločitev o odobritvi kredita s strani daj</w:t>
      </w:r>
      <w:r>
        <w:t>alca kredita.</w:t>
      </w:r>
    </w:p>
    <w:p w14:paraId="5738A849" w14:textId="77777777" w:rsidR="00C64E85" w:rsidRDefault="009E487B">
      <w:pPr>
        <w:spacing w:after="0" w:line="240" w:lineRule="auto"/>
      </w:pPr>
      <w:r>
        <w:t xml:space="preserve"> </w:t>
      </w:r>
    </w:p>
    <w:p w14:paraId="339CD0B6" w14:textId="77777777" w:rsidR="00C64E85" w:rsidRDefault="009E487B">
      <w:pPr>
        <w:spacing w:after="0" w:line="240" w:lineRule="auto"/>
      </w:pPr>
      <w:r>
        <w:rPr>
          <w:b/>
        </w:rPr>
        <w:t>Predčasno odplačilo</w:t>
      </w:r>
    </w:p>
    <w:p w14:paraId="21FFA7F1" w14:textId="77777777" w:rsidR="00C64E85" w:rsidRDefault="009E487B">
      <w:pPr>
        <w:spacing w:after="0" w:line="240" w:lineRule="auto"/>
      </w:pPr>
      <w:r>
        <w:t xml:space="preserve">Glede predčasnega odplačila odlok določa, da je ob predčasnem odplačilu zmanjšanje skupnih stroškov kredita sorazmerno s preostalim trajanjem kreditne pogodbe in vključuje tudi stroške, ki niso odvisni od trajanja te kreditne pogodbe, vključno s tistimi stroški, ki se nanašajo na sredstva, ki so popolnoma izčrpana ob času odobritve kredita, ter pristojbine, ki jih posojilodajalec zaračuna tretji osebi. Iz sorazmernega zmanjšanja skupnih stroškov pa se izključijo davki in pristojbine, ki jih zaračuna tretja </w:t>
      </w:r>
      <w:r>
        <w:t>oseba in jih potrošnik neposredno plača tretji osebi ter ki niso odvisni od trajanja kreditne pogodbe.</w:t>
      </w:r>
    </w:p>
    <w:p w14:paraId="67DA8983" w14:textId="77777777" w:rsidR="00C64E85" w:rsidRDefault="009E487B">
      <w:pPr>
        <w:spacing w:after="0" w:line="240" w:lineRule="auto"/>
      </w:pPr>
      <w:r>
        <w:t xml:space="preserve"> </w:t>
      </w:r>
    </w:p>
    <w:p w14:paraId="45DA52F0" w14:textId="77777777" w:rsidR="00C64E85" w:rsidRDefault="009E487B">
      <w:pPr>
        <w:spacing w:after="0" w:line="240" w:lineRule="auto"/>
      </w:pPr>
      <w:r>
        <w:rPr>
          <w:b/>
        </w:rPr>
        <w:t>Svetovalne storitve</w:t>
      </w:r>
    </w:p>
    <w:p w14:paraId="63AC8DB0" w14:textId="77777777" w:rsidR="00C64E85" w:rsidRDefault="009E487B">
      <w:pPr>
        <w:spacing w:after="0" w:line="240" w:lineRule="auto"/>
      </w:pPr>
      <w:r>
        <w:t>Potrošniki, ki se soočajo ali bi lahko imeli težave pri izpolnjevanju finančnih obveznosti, sprejetih po kreditnih pogodbah, lahko v skladu z odlokom, dostopajo do svetovalnih storitev glede potrošnikovega dolga, ki jih zagotavljajo institucije in združenja, ki so registrirani pri Ministrstvu za gospodarstvo in finance.</w:t>
      </w:r>
    </w:p>
    <w:p w14:paraId="6DC4843B" w14:textId="77777777" w:rsidR="00C64E85" w:rsidRDefault="009E487B">
      <w:pPr>
        <w:spacing w:after="0" w:line="240" w:lineRule="auto"/>
      </w:pPr>
      <w:r>
        <w:t xml:space="preserve"> </w:t>
      </w:r>
    </w:p>
    <w:p w14:paraId="2711CFD5" w14:textId="77777777" w:rsidR="00C64E85" w:rsidRDefault="009E487B">
      <w:pPr>
        <w:spacing w:after="0" w:line="240" w:lineRule="auto"/>
      </w:pPr>
      <w:r>
        <w:t xml:space="preserve">Odlok še določa, da se svetovalne storitve glede potrošnikovega dolga zagotavljajo brezplačno, razen dejansko nastalih obratovalnih stroškov, ki niso financirani s strani javnih sredstev. Ti stroški morajo biti objavljeni na spletni strani izvajalca svetovalnih storitev glede potrošnikovega dolga. Odlok še določa, da lahko minister za podjetništvo in </w:t>
      </w:r>
      <w:proofErr w:type="spellStart"/>
      <w:r>
        <w:t>Made</w:t>
      </w:r>
      <w:proofErr w:type="spellEnd"/>
      <w:r>
        <w:t xml:space="preserve"> in </w:t>
      </w:r>
      <w:proofErr w:type="spellStart"/>
      <w:r>
        <w:t>Italy</w:t>
      </w:r>
      <w:proofErr w:type="spellEnd"/>
      <w:r>
        <w:t xml:space="preserve"> (</w:t>
      </w:r>
      <w:proofErr w:type="spellStart"/>
      <w:r>
        <w:t>Ministero</w:t>
      </w:r>
      <w:proofErr w:type="spellEnd"/>
      <w:r>
        <w:t xml:space="preserve"> </w:t>
      </w:r>
      <w:proofErr w:type="spellStart"/>
      <w:r>
        <w:t>delle</w:t>
      </w:r>
      <w:proofErr w:type="spellEnd"/>
      <w:r>
        <w:t xml:space="preserve"> </w:t>
      </w:r>
      <w:proofErr w:type="spellStart"/>
      <w:r>
        <w:t>Imprese</w:t>
      </w:r>
      <w:proofErr w:type="spellEnd"/>
      <w:r>
        <w:t xml:space="preserve"> e del </w:t>
      </w:r>
      <w:proofErr w:type="spellStart"/>
      <w:r>
        <w:t>Made</w:t>
      </w:r>
      <w:proofErr w:type="spellEnd"/>
      <w:r>
        <w:t xml:space="preserve"> in </w:t>
      </w:r>
      <w:proofErr w:type="spellStart"/>
      <w:r>
        <w:t>Italy</w:t>
      </w:r>
      <w:proofErr w:type="spellEnd"/>
      <w:r>
        <w:t>) v dogovoru z ministrom za gospodarstvo in finance, ministrom za delo in socialne politike ter ministrom za pravosodje, z odlokom določi metode in  pogoje za zagotavljanje ter storitev tudi s strani drugih določenih subjektov.</w:t>
      </w:r>
    </w:p>
    <w:p w14:paraId="715EF6B7" w14:textId="77777777" w:rsidR="00C64E85" w:rsidRDefault="009E487B">
      <w:pPr>
        <w:spacing w:after="0" w:line="240" w:lineRule="auto"/>
      </w:pPr>
      <w:r>
        <w:t xml:space="preserve"> </w:t>
      </w:r>
    </w:p>
    <w:p w14:paraId="632BD09A" w14:textId="77777777" w:rsidR="00C64E85" w:rsidRDefault="009E487B">
      <w:pPr>
        <w:spacing w:after="0" w:line="240" w:lineRule="auto"/>
      </w:pPr>
      <w:r>
        <w:rPr>
          <w:b/>
        </w:rPr>
        <w:t>Dostop do podatkov</w:t>
      </w:r>
    </w:p>
    <w:p w14:paraId="22EE832E" w14:textId="77777777" w:rsidR="00C64E85" w:rsidRDefault="009E487B">
      <w:pPr>
        <w:spacing w:after="0" w:line="240" w:lineRule="auto"/>
      </w:pPr>
      <w:r>
        <w:t xml:space="preserve">Upravljavci podatkovnih baz, ki vsebujejo osebne podatke o kreditih, bodo dajalcem kreditov iz držav članic Evropske unije omogočili dostop do njihovih baz podatkov pod pogoji, ki niso </w:t>
      </w:r>
      <w:proofErr w:type="spellStart"/>
      <w:r>
        <w:t>diskriminatorni</w:t>
      </w:r>
      <w:proofErr w:type="spellEnd"/>
      <w:r>
        <w:t xml:space="preserve"> v primerjavi s tistimi, ki veljajo za druge dajalce kreditov na ozemlju Italije.</w:t>
      </w:r>
    </w:p>
    <w:p w14:paraId="332B5062" w14:textId="77777777" w:rsidR="00C64E85" w:rsidRDefault="009E487B">
      <w:pPr>
        <w:spacing w:after="0" w:line="240" w:lineRule="auto"/>
      </w:pPr>
      <w:r>
        <w:t xml:space="preserve"> </w:t>
      </w:r>
    </w:p>
    <w:p w14:paraId="1FB77CD2" w14:textId="77777777" w:rsidR="00C64E85" w:rsidRDefault="009E487B">
      <w:pPr>
        <w:spacing w:after="0" w:line="240" w:lineRule="auto"/>
      </w:pPr>
      <w:r>
        <w:rPr>
          <w:b/>
        </w:rPr>
        <w:t>Brezplačnost informacij</w:t>
      </w:r>
    </w:p>
    <w:p w14:paraId="5D3C4720" w14:textId="77777777" w:rsidR="00C64E85" w:rsidRDefault="009E487B">
      <w:pPr>
        <w:spacing w:after="0" w:line="240" w:lineRule="auto"/>
      </w:pPr>
      <w:r>
        <w:t xml:space="preserve">Odlok v skladu z Direktivo 2023/2225/EU določa, da dajalec kredita in kreditni posrednik morata potrošnikom brezplačno zagotoviti vse informacije, zahtevane po tem zakonu. </w:t>
      </w:r>
    </w:p>
    <w:p w14:paraId="6C81715C" w14:textId="77777777" w:rsidR="00C64E85" w:rsidRDefault="00C64E85">
      <w:pPr>
        <w:spacing w:after="0" w:line="260" w:lineRule="auto"/>
        <w:rPr>
          <w:rFonts w:cs="Arial"/>
        </w:rPr>
      </w:pPr>
    </w:p>
    <w:p w14:paraId="3CE6D55A" w14:textId="77777777" w:rsidR="00C64E85" w:rsidRDefault="009E487B">
      <w:pPr>
        <w:pStyle w:val="Odebeljeno"/>
        <w:spacing w:line="260" w:lineRule="auto"/>
      </w:pPr>
      <w:r>
        <w:t>6.</w:t>
      </w:r>
      <w:r>
        <w:tab/>
      </w:r>
      <w:r>
        <w:t>Zunanji strokovnjak oziroma pravna oseba, ki je sodelovala pri pripravi predloga zakona</w:t>
      </w:r>
    </w:p>
    <w:p w14:paraId="7E93AC24" w14:textId="77777777" w:rsidR="00C64E85" w:rsidRDefault="00C64E85">
      <w:pPr>
        <w:spacing w:after="0" w:line="260" w:lineRule="auto"/>
        <w:rPr>
          <w:rFonts w:cs="Arial"/>
        </w:rPr>
      </w:pPr>
    </w:p>
    <w:p w14:paraId="023FE81A" w14:textId="77777777" w:rsidR="00C64E85" w:rsidRDefault="009E487B">
      <w:pPr>
        <w:spacing w:after="0" w:line="240" w:lineRule="auto"/>
      </w:pPr>
      <w:r>
        <w:t>Predlagatelj je pri pripravi zakona sodeloval z Inštitutom za primerjalno pravo pri Pravni fakulteti v Ljubljani, Poljanski nasip 2, 1000 Ljubljana, ki ga zastopa direktor izr. prof. dr. Matija Damjan. Na podlagi prijave za sofinanciranje raziskovalnih projektov Ciljnega raziskovalnega programa »CRP 2024« v letu 2024, št. 631-2/2024-21 z dne 16. 10. 2024 je bila sklenjena pogodba št. C2180-24-010036 o sofinanciranju in izvajanju raziskovalnega projekta št. V5-24015 z naslovom »Analiza trga potrošniških kred</w:t>
      </w:r>
      <w:r>
        <w:t xml:space="preserve">itov v Republiki Sloveniji«, v okviru Ciljnega raziskovalnega programa »CRP 2024«. Skupna vrednost projekta iz pogodbe je znašala 40.000 EUR, od tega je ministrstvo prispevalo 20.000 EUR, Agencija za znanstvenoraziskovalno in inovacijsko dejavnost Republike Slovenije pa 20.000 EUR. </w:t>
      </w:r>
    </w:p>
    <w:p w14:paraId="68B7ED35" w14:textId="77777777" w:rsidR="00C64E85" w:rsidRDefault="00C64E85">
      <w:pPr>
        <w:spacing w:after="0" w:line="260" w:lineRule="auto"/>
        <w:rPr>
          <w:rFonts w:cs="Arial"/>
        </w:rPr>
      </w:pPr>
    </w:p>
    <w:p w14:paraId="7313FA32" w14:textId="77777777" w:rsidR="00C64E85" w:rsidRDefault="009E487B">
      <w:pPr>
        <w:pStyle w:val="Odebeljeno"/>
        <w:spacing w:line="260" w:lineRule="auto"/>
      </w:pPr>
      <w:r>
        <w:t>7.</w:t>
      </w:r>
      <w:r>
        <w:tab/>
        <w:t>Navedba, kateri predstavniki predlagatelja bodo sodelovali pri delu državnega zbora in delovnih teles</w:t>
      </w:r>
    </w:p>
    <w:p w14:paraId="60724F3E" w14:textId="77777777" w:rsidR="00C64E85" w:rsidRDefault="00C64E85">
      <w:pPr>
        <w:spacing w:after="0" w:line="260" w:lineRule="auto"/>
        <w:rPr>
          <w:rFonts w:cs="Arial"/>
        </w:rPr>
      </w:pPr>
    </w:p>
    <w:p w14:paraId="1C56D9C3" w14:textId="77777777" w:rsidR="00C64E85" w:rsidRDefault="009E487B">
      <w:pPr>
        <w:spacing w:after="0" w:line="240" w:lineRule="auto"/>
      </w:pPr>
      <w:r>
        <w:t>- dr. Anže Logar, minister za gospodarstvo, delo in šport,</w:t>
      </w:r>
    </w:p>
    <w:p w14:paraId="4AECD851" w14:textId="77777777" w:rsidR="00C64E85" w:rsidRDefault="009E487B">
      <w:pPr>
        <w:spacing w:after="0" w:line="240" w:lineRule="auto"/>
      </w:pPr>
      <w:r>
        <w:t>- mag. Leon Korošec, državni sekretar Ministrstva za gospodarstvo, delo in šport,</w:t>
      </w:r>
    </w:p>
    <w:p w14:paraId="7B338A64" w14:textId="77777777" w:rsidR="00C64E85" w:rsidRDefault="009E487B">
      <w:pPr>
        <w:spacing w:after="0" w:line="240" w:lineRule="auto"/>
      </w:pPr>
      <w:r>
        <w:t>- mag. Katja Koren, državna sekretarka Ministrstva za gospodarstvo, delo in šport,</w:t>
      </w:r>
    </w:p>
    <w:p w14:paraId="03511EE9" w14:textId="77777777" w:rsidR="00C64E85" w:rsidRDefault="009E487B">
      <w:pPr>
        <w:spacing w:after="0" w:line="240" w:lineRule="auto"/>
      </w:pPr>
      <w:r>
        <w:t>- Štefan Kušar, državni sekretar Ministrstva za gospodarstvo, delo in šport,</w:t>
      </w:r>
    </w:p>
    <w:p w14:paraId="5A1B786E" w14:textId="77777777" w:rsidR="00C64E85" w:rsidRDefault="009E487B">
      <w:pPr>
        <w:spacing w:after="0" w:line="240" w:lineRule="auto"/>
      </w:pPr>
      <w:r>
        <w:t>- mag. Karla Pinter, generalna direktorica Direktorata za notranji trg,</w:t>
      </w:r>
    </w:p>
    <w:p w14:paraId="6AE7FF1C" w14:textId="77777777" w:rsidR="00C64E85" w:rsidRDefault="009E487B">
      <w:pPr>
        <w:spacing w:after="0" w:line="240" w:lineRule="auto"/>
      </w:pPr>
      <w:r>
        <w:t>- Luka Omerzel, vodja Sektorja za varstvo potrošnikov in konkurence.</w:t>
      </w:r>
    </w:p>
    <w:p w14:paraId="6132BC46" w14:textId="77777777" w:rsidR="00C64E85" w:rsidRDefault="009E487B">
      <w:r>
        <w:br w:type="page"/>
      </w:r>
    </w:p>
    <w:p w14:paraId="726DA0DE" w14:textId="77777777" w:rsidR="00C64E85" w:rsidRDefault="009E487B">
      <w:pPr>
        <w:pStyle w:val="Odebeljeno"/>
        <w:spacing w:line="260" w:lineRule="auto"/>
      </w:pPr>
      <w:r>
        <w:t>II.</w:t>
      </w:r>
      <w:r>
        <w:tab/>
        <w:t>BESEDILO ČLENOV</w:t>
      </w:r>
    </w:p>
    <w:p w14:paraId="72C163E0" w14:textId="77777777" w:rsidR="00C64E85" w:rsidRDefault="00C64E85">
      <w:pPr>
        <w:spacing w:after="0" w:line="260" w:lineRule="auto"/>
        <w:rPr>
          <w:rFonts w:cs="Arial"/>
        </w:rPr>
      </w:pPr>
    </w:p>
    <w:p w14:paraId="002172B4" w14:textId="77777777" w:rsidR="00C64E85" w:rsidRDefault="009E487B">
      <w:pPr>
        <w:pStyle w:val="Naslov1"/>
        <w:spacing w:line="260" w:lineRule="auto"/>
      </w:pPr>
      <w:r>
        <w:t>Zakon o potrošniških kreditih</w:t>
      </w:r>
    </w:p>
    <w:p w14:paraId="1E3A0D47" w14:textId="77777777" w:rsidR="00C64E85" w:rsidRDefault="009E487B">
      <w:pPr>
        <w:pStyle w:val="Poglavje"/>
        <w:spacing w:line="260" w:lineRule="auto"/>
      </w:pPr>
      <w:r>
        <w:t>I. POGLAVJE</w:t>
      </w:r>
    </w:p>
    <w:p w14:paraId="341C24E0" w14:textId="77777777" w:rsidR="00C64E85" w:rsidRDefault="009E487B">
      <w:pPr>
        <w:pStyle w:val="Poglavjenaslov"/>
        <w:spacing w:line="260" w:lineRule="auto"/>
      </w:pPr>
      <w:r>
        <w:t>SPLOŠNE DOLOČBE</w:t>
      </w:r>
    </w:p>
    <w:p w14:paraId="36BF8390" w14:textId="77777777" w:rsidR="00C64E85" w:rsidRDefault="009E487B">
      <w:pPr>
        <w:pStyle w:val="len"/>
        <w:spacing w:line="260" w:lineRule="auto"/>
      </w:pPr>
      <w:r>
        <w:t>1. člen</w:t>
      </w:r>
    </w:p>
    <w:p w14:paraId="6C26EB26" w14:textId="77777777" w:rsidR="00C64E85" w:rsidRDefault="009E487B">
      <w:pPr>
        <w:pStyle w:val="lennaslov"/>
        <w:spacing w:line="260" w:lineRule="auto"/>
      </w:pPr>
      <w:r>
        <w:t>(vsebina)</w:t>
      </w:r>
    </w:p>
    <w:p w14:paraId="2C1807B8" w14:textId="77777777" w:rsidR="00C64E85" w:rsidRDefault="00C64E85">
      <w:pPr>
        <w:spacing w:after="0" w:line="260" w:lineRule="auto"/>
        <w:rPr>
          <w:rFonts w:cs="Arial"/>
        </w:rPr>
      </w:pPr>
    </w:p>
    <w:p w14:paraId="30ECDB83" w14:textId="77777777" w:rsidR="00C64E85" w:rsidRDefault="009E487B">
      <w:pPr>
        <w:spacing w:after="0" w:line="260" w:lineRule="auto"/>
      </w:pPr>
      <w:r>
        <w:tab/>
        <w:t>Ta zakon ureja potrošniške kreditne pogodbe, pri katerih kot jemalec kredita nastopa potrošnik ali potrošnica (v nadaljnjem besedilu: potrošnik), ki jemlje kredit pod pogoji in za namene, ki jih določa ta zakon ter določa ukrepe države za zagotavljanje in spodbujanje visoke ravni varstva potrošnikov.</w:t>
      </w:r>
    </w:p>
    <w:p w14:paraId="09ADF6E0" w14:textId="77777777" w:rsidR="00C64E85" w:rsidRDefault="009E487B">
      <w:pPr>
        <w:pStyle w:val="len"/>
        <w:spacing w:line="260" w:lineRule="auto"/>
      </w:pPr>
      <w:r>
        <w:t>2. člen</w:t>
      </w:r>
    </w:p>
    <w:p w14:paraId="71E4B162" w14:textId="77777777" w:rsidR="00C64E85" w:rsidRDefault="009E487B">
      <w:pPr>
        <w:pStyle w:val="lennaslov"/>
        <w:spacing w:line="260" w:lineRule="auto"/>
      </w:pPr>
      <w:r>
        <w:t>(prenos predpisov Evropske unije)</w:t>
      </w:r>
    </w:p>
    <w:p w14:paraId="6D75FDC7" w14:textId="77777777" w:rsidR="00C64E85" w:rsidRDefault="00C64E85">
      <w:pPr>
        <w:spacing w:after="0" w:line="260" w:lineRule="auto"/>
        <w:rPr>
          <w:rFonts w:cs="Arial"/>
        </w:rPr>
      </w:pPr>
    </w:p>
    <w:p w14:paraId="62959AD3" w14:textId="77777777" w:rsidR="00C64E85" w:rsidRDefault="009E487B">
      <w:pPr>
        <w:spacing w:after="0" w:line="260" w:lineRule="auto"/>
      </w:pPr>
      <w:r>
        <w:tab/>
        <w:t>(1) S tem zakonom se v pravni red Republike Slovenije prenašata naslednji direktivi:</w:t>
      </w:r>
    </w:p>
    <w:p w14:paraId="20618146" w14:textId="77777777" w:rsidR="00C64E85" w:rsidRDefault="009E487B">
      <w:pPr>
        <w:spacing w:after="0" w:line="240" w:lineRule="auto"/>
        <w:jc w:val="left"/>
      </w:pPr>
      <w:r>
        <w:tab/>
        <w:t>– Direktiva 2014/17/EU Evropskega parlamenta in Sveta z dne 4. februarja 2014 o potrošniških kreditnih pogodbah za stanovanjske nepremičnine in spremembi direktiv 2008/48/ES in 2013/36/EU ter Uredbe (EU) št. 1093/2010 (UL L št. 60 z dne 28. 2. 2014, str. 34), zadnjič spremenjena z Direktivo (EU) 2023/2225</w:t>
      </w:r>
      <w:r>
        <w:t xml:space="preserve"> Evropskega parlamenta in Sveta z dne 18. oktobra 2023 o potrošniških kreditnih pogodbah in razveljavitvi Direktive 2008/48/ES (UL L št. 2023/2225 z dne 30. 10. 2023), (v nadaljnjem besedilu: Direktiva 2014/17/EU) in</w:t>
      </w:r>
    </w:p>
    <w:p w14:paraId="57A90E21" w14:textId="77777777" w:rsidR="00C64E85" w:rsidRDefault="00C64E85">
      <w:pPr>
        <w:spacing w:after="0" w:line="260" w:lineRule="auto"/>
      </w:pPr>
    </w:p>
    <w:p w14:paraId="0B8FEE92" w14:textId="77777777" w:rsidR="00C64E85" w:rsidRDefault="009E487B">
      <w:pPr>
        <w:spacing w:after="0" w:line="240" w:lineRule="auto"/>
        <w:jc w:val="left"/>
      </w:pPr>
      <w:r>
        <w:tab/>
        <w:t>– Direktiva (EU) 2023/2225 Evropskega parlamenta in Sveta z dne 18. oktobra 2023 o potrošniških kreditnih pogodbah in razveljavitvi Direktive 2008/48/ES (UL L št. 2023/2225 z dne 30. 10. 2023) zadnjič popravljena s Popravkom (UL L št. 2023/90205 z dne 22. 12. 2023).</w:t>
      </w:r>
    </w:p>
    <w:p w14:paraId="2BBFFDB4" w14:textId="77777777" w:rsidR="00C64E85" w:rsidRDefault="009E487B">
      <w:pPr>
        <w:spacing w:after="0" w:line="260" w:lineRule="auto"/>
      </w:pPr>
      <w:r>
        <w:br/>
      </w:r>
    </w:p>
    <w:p w14:paraId="7F74B1BC" w14:textId="77777777" w:rsidR="00C64E85" w:rsidRDefault="00C64E85">
      <w:pPr>
        <w:spacing w:after="0" w:line="260" w:lineRule="auto"/>
        <w:rPr>
          <w:rFonts w:cs="Arial"/>
        </w:rPr>
      </w:pPr>
    </w:p>
    <w:p w14:paraId="3AD38736" w14:textId="77777777" w:rsidR="00C64E85" w:rsidRDefault="009E487B">
      <w:pPr>
        <w:spacing w:after="0" w:line="240" w:lineRule="auto"/>
        <w:jc w:val="left"/>
      </w:pPr>
      <w:r>
        <w:tab/>
        <w:t xml:space="preserve">(2) </w:t>
      </w:r>
      <w:r>
        <w:t>S tem zakonom se delno ureja izvajanje Uredbe (EU) 2016/1011 Evropskega parlamenta in Sveta z dne 8. junija 2016 o indeksih, ki se uporabljajo kot referenčne vrednosti v finančnih instrumentih in finančnih pogodbah ali za merjenje uspešnosti investicijskih skladov, in spremembi direktiv 2008/48ES in 2014/17/EU ter Uredbe (EU) št. 596/2014 (UL L št. 171 z dne 29. 6. 2016, str. 1), zadnjič spremenjene z Izvedbeno uredbo Komisije (EU) 2026/905 z dne 24. aprila 2026 o dopolnitvi Uredbe (EU) 2016/1011</w:t>
      </w:r>
      <w:r>
        <w:t xml:space="preserve"> Evropskega parlamenta in Sveta z določitvijo seznama referenčnih promptnih menjalnih tečajev, izvzetih iz njene uporabe (UL L št. 2026/905 z dne 27. 4. 2026), (v nadaljnjem besedilu: Uredba 2016/1011/EU).</w:t>
      </w:r>
    </w:p>
    <w:p w14:paraId="5FF6FDA7" w14:textId="77777777" w:rsidR="00C64E85" w:rsidRDefault="00C64E85">
      <w:pPr>
        <w:spacing w:after="0" w:line="260" w:lineRule="auto"/>
      </w:pPr>
    </w:p>
    <w:p w14:paraId="216DE41C" w14:textId="77777777" w:rsidR="00C64E85" w:rsidRDefault="009E487B">
      <w:pPr>
        <w:pStyle w:val="len"/>
        <w:spacing w:line="260" w:lineRule="auto"/>
      </w:pPr>
      <w:r>
        <w:t>3. člen</w:t>
      </w:r>
    </w:p>
    <w:p w14:paraId="0FD4C3FE" w14:textId="77777777" w:rsidR="00C64E85" w:rsidRDefault="009E487B">
      <w:pPr>
        <w:pStyle w:val="lennaslov"/>
        <w:spacing w:line="260" w:lineRule="auto"/>
      </w:pPr>
      <w:r>
        <w:t>(pomen izrazov)</w:t>
      </w:r>
    </w:p>
    <w:p w14:paraId="706F9520" w14:textId="77777777" w:rsidR="00C64E85" w:rsidRDefault="00C64E85">
      <w:pPr>
        <w:spacing w:after="0" w:line="260" w:lineRule="auto"/>
        <w:rPr>
          <w:rFonts w:cs="Arial"/>
        </w:rPr>
      </w:pPr>
    </w:p>
    <w:p w14:paraId="03B8F320" w14:textId="77777777" w:rsidR="00C64E85" w:rsidRDefault="009E487B">
      <w:pPr>
        <w:spacing w:after="0" w:line="260" w:lineRule="auto"/>
      </w:pPr>
      <w:r>
        <w:tab/>
        <w:t>V tem zakonu uporabljeni izrazi pomenijo:</w:t>
      </w:r>
    </w:p>
    <w:p w14:paraId="6953C7E6" w14:textId="77777777" w:rsidR="00C64E85" w:rsidRDefault="009E487B">
      <w:pPr>
        <w:spacing w:after="0" w:line="240" w:lineRule="auto"/>
        <w:jc w:val="left"/>
      </w:pPr>
      <w:r>
        <w:tab/>
        <w:t>1. avtomatizirana obdelava je obdelava osebnih podatkov iz 22. člena Uredbe (EU) 2016/679</w:t>
      </w:r>
      <w:r>
        <w:t xml:space="preserve"> Evropskega parlamenta in Sveta z dne 27. aprila o varstvu posameznikov pri obdelavi osebnih podatkov in o prostem pretoku takih podatkov ter o razveljavitvi Direktive 95/46/E S (UL L št. 119 z dne 4. 5. 2016, str. 1), zadnjič popravljene s Popravkom (UL L št. 127 z dne 23. 5. 2018, str. 2), (v nadaljnjem besedilu: Splošna uredba o varstvu podatkov);</w:t>
      </w:r>
    </w:p>
    <w:p w14:paraId="4E28A203" w14:textId="77777777" w:rsidR="00C64E85" w:rsidRDefault="00C64E85">
      <w:pPr>
        <w:spacing w:after="0" w:line="260" w:lineRule="auto"/>
      </w:pPr>
    </w:p>
    <w:p w14:paraId="07DC36AB" w14:textId="77777777" w:rsidR="00C64E85" w:rsidRDefault="009E487B">
      <w:pPr>
        <w:spacing w:after="0" w:line="260" w:lineRule="auto"/>
      </w:pPr>
      <w:r>
        <w:tab/>
        <w:t xml:space="preserve">2. </w:t>
      </w:r>
      <w:r>
        <w:t>dajalec ali dajalka kredita (v nadaljnjem besedilu: dajalec kredita) je fizična ali pravna oseba, ki da ali obljubi, da bo dala kredit ali posojilo v okviru svoje dejavnosti, poslovanja ali poklica;</w:t>
      </w:r>
    </w:p>
    <w:p w14:paraId="2629EEFA" w14:textId="77777777" w:rsidR="00C64E85" w:rsidRDefault="009E487B">
      <w:pPr>
        <w:spacing w:after="0" w:line="260" w:lineRule="auto"/>
      </w:pPr>
      <w:r>
        <w:tab/>
        <w:t xml:space="preserve">3. </w:t>
      </w:r>
      <w:r>
        <w:t>država članica je država članica Evropske unije ali država podpisnica Sporazuma o Evropskem gospodarskem prostoru (UL L št. 1 z dne 3. 1. 1994, str. 3), zadnjič spremenjenega s Sklepom Skupnega odbora EGP št. 247/2025 z dne 24. oktobra 2025 o spremembi Priloge XIII (Promet) in Protokola 31 (o sodelovanju na posebnih področjih, za katera ne veljajo štiri temeljne svobode) k Sporazumu EGP (UL L št. 2026/202 z dne 12. 2. 2026);</w:t>
      </w:r>
    </w:p>
    <w:p w14:paraId="31C1B0C8" w14:textId="77777777" w:rsidR="00C64E85" w:rsidRDefault="009E487B">
      <w:pPr>
        <w:spacing w:after="0" w:line="260" w:lineRule="auto"/>
      </w:pPr>
      <w:r>
        <w:tab/>
        <w:t xml:space="preserve">4. </w:t>
      </w:r>
      <w:r>
        <w:t>država članica gostiteljica je država članica, ki ni matična država članica in v kateri ima dajalec kredita ali kreditni posrednik podružnico ali neposredno opravlja storitve;</w:t>
      </w:r>
    </w:p>
    <w:p w14:paraId="6EA7B8D4" w14:textId="77777777" w:rsidR="00C64E85" w:rsidRDefault="009E487B">
      <w:pPr>
        <w:spacing w:after="0" w:line="260" w:lineRule="auto"/>
      </w:pPr>
      <w:r>
        <w:tab/>
        <w:t>5. družba za izdajo elektronskega denarja je družba za izdajo elektronskega denarja kakor je opredeljena v zakonu, ki ureja plačilne storitve, storitve izdajanja elektronskega denarja in plačilne sisteme;</w:t>
      </w:r>
    </w:p>
    <w:p w14:paraId="336A847E" w14:textId="77777777" w:rsidR="00C64E85" w:rsidRDefault="009E487B">
      <w:pPr>
        <w:spacing w:after="0" w:line="260" w:lineRule="auto"/>
      </w:pPr>
      <w:r>
        <w:tab/>
        <w:t xml:space="preserve">6. </w:t>
      </w:r>
      <w:r>
        <w:t>efektivna obrestna mera je v letnem odstotku izražena stopnja, ki izraža razmerje med skupnimi stroški kredita za potrošnika, vključno s stroški iz drugega odstavka 57. člena tega zakona, in med skupnim zneskom kredita ter je na letni osnovi enaka sedanji vrednosti vseh prihodnjih ali obstoječih obveznosti (črpanj, plačil, stroškov), o katerih sta se dogovorila dajalec kredita in potrošnik;</w:t>
      </w:r>
    </w:p>
    <w:p w14:paraId="1869A9C5" w14:textId="77777777" w:rsidR="00C64E85" w:rsidRDefault="009E487B">
      <w:pPr>
        <w:spacing w:after="0" w:line="260" w:lineRule="auto"/>
      </w:pPr>
      <w:r>
        <w:tab/>
        <w:t>7. Evropski bančni organ je evropski organ, kakor je opredeljen v zakonu, ki ureja bančništvo;</w:t>
      </w:r>
    </w:p>
    <w:p w14:paraId="28A2B5CC" w14:textId="77777777" w:rsidR="00C64E85" w:rsidRDefault="009E487B">
      <w:pPr>
        <w:spacing w:after="0" w:line="260" w:lineRule="auto"/>
      </w:pPr>
      <w:r>
        <w:tab/>
        <w:t xml:space="preserve">8. </w:t>
      </w:r>
      <w:r>
        <w:t>Evropski organ za vrednostne papirje in trge je evropski organ, kakor je opredeljen v zakonu, ki ureja bančništvo;</w:t>
      </w:r>
    </w:p>
    <w:p w14:paraId="052514AD" w14:textId="77777777" w:rsidR="00C64E85" w:rsidRDefault="009E487B">
      <w:pPr>
        <w:spacing w:after="0" w:line="260" w:lineRule="auto"/>
      </w:pPr>
      <w:r>
        <w:tab/>
        <w:t>9. Evropski organ za zavarovanja in poklicne pokojnine je evropski organ, kakor je opredeljen v zakonu, ki ureja bančništvo;</w:t>
      </w:r>
    </w:p>
    <w:p w14:paraId="7A96E1D9" w14:textId="77777777" w:rsidR="00C64E85" w:rsidRDefault="009E487B">
      <w:pPr>
        <w:spacing w:after="0" w:line="260" w:lineRule="auto"/>
      </w:pPr>
      <w:r>
        <w:tab/>
        <w:t>10. evropski nadzorni organ je Evropski bančni organ, Evropski organ za vrednostne papirje in trge ali Evropski organ za zavarovanja in poklicne pokojnine;</w:t>
      </w:r>
    </w:p>
    <w:p w14:paraId="09633A18" w14:textId="77777777" w:rsidR="00C64E85" w:rsidRDefault="009E487B">
      <w:pPr>
        <w:spacing w:after="0" w:line="260" w:lineRule="auto"/>
      </w:pPr>
      <w:r>
        <w:tab/>
        <w:t xml:space="preserve">11. </w:t>
      </w:r>
      <w:r>
        <w:t>fiksna kreditna obrestna mera pomeni, da se dajalec kredita in potrošnik dogovorita za celotno obdobje trajanja kreditne pogodbe za eno samo kreditno obrestno mero oziroma za več kreditnih obrestnih mer za različna obdobja, pri čemer se za vsako posamezno obdobje uporablja fiksno določen odstotek; če v potrošniški kreditni pogodbi (v nadaljnjem besedilu: kreditna pogodba) niso določene vse kreditne obrestne mere, se šteje, da je kreditna obrestna mera fiksna za tista obdobja, za katera je bila določena izkl</w:t>
      </w:r>
      <w:r>
        <w:t>jučno s fiksno določenim odstotkom, o katerem je bilo dogovorjeno ob sklenitvi kreditne pogodbe;</w:t>
      </w:r>
    </w:p>
    <w:p w14:paraId="3EB872BA" w14:textId="77777777" w:rsidR="00C64E85" w:rsidRDefault="009E487B">
      <w:pPr>
        <w:spacing w:after="0" w:line="240" w:lineRule="auto"/>
        <w:jc w:val="left"/>
      </w:pPr>
      <w:r>
        <w:tab/>
        <w:t>12. kreditna institucija je kreditna institucija, kakor je opredeljena v 1. točki prvega odstavka 4. člena Uredbe št. 575/2013 Evropskega parlamenta in Sveta z dne 26. junija 2013 o bonitetnih zahtevah za kreditne institucije in investicijska podjetja ter o spremembi Uredbe (EU) št. 648/2012 (UL L št. 176 z dne 27. 6. 2013, str. 1), zadnjič spremenjene z Delegirano uredbo Komisije (EU) 2025/1496 z dne 12. junija 2025 o spremembi Uredbe (EU) št. 575/2013</w:t>
      </w:r>
      <w:r>
        <w:t xml:space="preserve"> Evropskega parlamenta in Sveta v zvezi z datumom začetka uporabe kapitalskih zahtev za tržno tveganje (UL L št. 2025/1496 z dne 19. 9. 2025);</w:t>
      </w:r>
    </w:p>
    <w:p w14:paraId="45161267" w14:textId="77777777" w:rsidR="00C64E85" w:rsidRDefault="00C64E85">
      <w:pPr>
        <w:spacing w:after="0" w:line="260" w:lineRule="auto"/>
      </w:pPr>
    </w:p>
    <w:p w14:paraId="7ACCC22C" w14:textId="77777777" w:rsidR="00C64E85" w:rsidRDefault="009E487B">
      <w:pPr>
        <w:spacing w:after="0" w:line="260" w:lineRule="auto"/>
      </w:pPr>
      <w:r>
        <w:tab/>
        <w:t xml:space="preserve">13. kredit v tuji valuti je kreditna pogodba, pri kateri je kredit obračunan v valuti, ki ni valuta: </w:t>
      </w:r>
      <w:r>
        <w:br/>
        <w:t xml:space="preserve">- v kateri potrošnik prejema dohodek ali ima sredstva, iz katerih se bo odplačeval kredit, ali </w:t>
      </w:r>
      <w:r>
        <w:br/>
        <w:t xml:space="preserve"> - države članice, v kateri ima potrošnik stalno prebivališče;</w:t>
      </w:r>
    </w:p>
    <w:p w14:paraId="1C41FA23" w14:textId="77777777" w:rsidR="00C64E85" w:rsidRDefault="009E487B">
      <w:pPr>
        <w:spacing w:after="0" w:line="260" w:lineRule="auto"/>
      </w:pPr>
      <w:r>
        <w:tab/>
        <w:t xml:space="preserve">14. </w:t>
      </w:r>
      <w:r>
        <w:t>kreditna obrestna mera je letna obrestna mera, izražena kot spremenljivi ali nespremenljivi odstotek zneska črpanega kredita;</w:t>
      </w:r>
    </w:p>
    <w:p w14:paraId="2A25D6C6" w14:textId="77777777" w:rsidR="00C64E85" w:rsidRDefault="009E487B">
      <w:pPr>
        <w:spacing w:after="0" w:line="260" w:lineRule="auto"/>
      </w:pPr>
      <w:r>
        <w:tab/>
        <w:t>15. kreditna pogodba je pogodba, s katero dajalec kredita potrošniku da ali obljubi, da mu bo dal kredit v obliki odloga plačila, posojila ali drugega podobnega finančnega dogovora;</w:t>
      </w:r>
    </w:p>
    <w:p w14:paraId="08AD3D67" w14:textId="77777777" w:rsidR="00C64E85" w:rsidRDefault="009E487B">
      <w:pPr>
        <w:spacing w:after="0" w:line="260" w:lineRule="auto"/>
      </w:pPr>
      <w:r>
        <w:tab/>
        <w:t xml:space="preserve">16. </w:t>
      </w:r>
      <w:r>
        <w:t>kreditna pogodba z dovoljeno možnostjo prekoračitve stanja na plačilnem računu potrošnika je kreditna pogodba, s katero dajalec kredita potrošniku izrecno da pravico, da razpolaga s sredstvi, ki presegajo obstoječe stanje na potrošnikovem plačilnem računu;</w:t>
      </w:r>
    </w:p>
    <w:p w14:paraId="7919593A" w14:textId="77777777" w:rsidR="00C64E85" w:rsidRDefault="009E487B">
      <w:pPr>
        <w:spacing w:after="0" w:line="260" w:lineRule="auto"/>
      </w:pPr>
      <w:r>
        <w:tab/>
        <w:t>17. kreditna pogodba za nepremičnino je kreditna pogodba:</w:t>
      </w:r>
      <w:r>
        <w:br/>
      </w:r>
    </w:p>
    <w:p w14:paraId="5C810AD8" w14:textId="77777777" w:rsidR="00C64E85" w:rsidRDefault="009E487B">
      <w:pPr>
        <w:spacing w:after="0" w:line="260" w:lineRule="auto"/>
      </w:pPr>
      <w:r>
        <w:tab/>
        <w:t>– katere terjatev je zavarovana z zastavno pravico na nepremičnini v skladu z zakonom, ki ureja stvarnopravna razmerja, ali</w:t>
      </w:r>
    </w:p>
    <w:p w14:paraId="5D89D536" w14:textId="77777777" w:rsidR="00C64E85" w:rsidRDefault="009E487B">
      <w:pPr>
        <w:spacing w:after="0" w:line="260" w:lineRule="auto"/>
      </w:pPr>
      <w:r>
        <w:tab/>
        <w:t xml:space="preserve">– </w:t>
      </w:r>
      <w:r>
        <w:t>katere namen je pridobiti ali ohraniti lastninsko pravico na obstoječi ali načrtovani nepremičnini;</w:t>
      </w:r>
    </w:p>
    <w:p w14:paraId="0BC5632B" w14:textId="77777777" w:rsidR="00C64E85" w:rsidRDefault="009E487B">
      <w:pPr>
        <w:spacing w:after="0" w:line="260" w:lineRule="auto"/>
      </w:pPr>
      <w:r>
        <w:tab/>
        <w:t>18. kreditni posrednik ali posrednica (v nadaljnjem besedilu: kreditni posrednik) je fizična ali pravna oseba, ki ne deluje kot dajalec kredita, notar ali oseba, ki le neposredno ali posredno predstavi potrošnika dajalcu kredita ali kreditnemu posredniku, ter v okviru svoje dejavnosti, poslovanja ali poklica:</w:t>
      </w:r>
      <w:r>
        <w:br/>
      </w:r>
    </w:p>
    <w:p w14:paraId="2E7A2756" w14:textId="77777777" w:rsidR="00C64E85" w:rsidRDefault="009E487B">
      <w:pPr>
        <w:spacing w:after="0" w:line="260" w:lineRule="auto"/>
      </w:pPr>
      <w:r>
        <w:tab/>
        <w:t>– potrošnikom predstavlja ali ponuja kredite,</w:t>
      </w:r>
    </w:p>
    <w:p w14:paraId="1F43E95B" w14:textId="77777777" w:rsidR="00C64E85" w:rsidRDefault="009E487B">
      <w:pPr>
        <w:spacing w:after="0" w:line="260" w:lineRule="auto"/>
      </w:pPr>
      <w:r>
        <w:tab/>
        <w:t xml:space="preserve">– </w:t>
      </w:r>
      <w:r>
        <w:t>potrošnikom pomaga v postopkih pred sklenitvijo kreditne pogodbe ali</w:t>
      </w:r>
    </w:p>
    <w:p w14:paraId="0B5C1D1B" w14:textId="77777777" w:rsidR="00C64E85" w:rsidRDefault="009E487B">
      <w:pPr>
        <w:spacing w:after="0" w:line="260" w:lineRule="auto"/>
      </w:pPr>
      <w:r>
        <w:tab/>
        <w:t>– v imenu dajalca kredita s potrošniki sklepa kreditne pogodbe;</w:t>
      </w:r>
    </w:p>
    <w:p w14:paraId="67D54E80" w14:textId="77777777" w:rsidR="00C64E85" w:rsidRDefault="009E487B">
      <w:pPr>
        <w:spacing w:after="0" w:line="260" w:lineRule="auto"/>
      </w:pPr>
      <w:r>
        <w:tab/>
        <w:t>19. kreditni posrednik v pomožni funkciji je kreditni posrednik, pri katerem dejavnost posredovanja potrošniških kreditov ni glavna pridobitna ali poklicna dejavnost;</w:t>
      </w:r>
    </w:p>
    <w:p w14:paraId="7D317F74" w14:textId="77777777" w:rsidR="00C64E85" w:rsidRDefault="009E487B">
      <w:pPr>
        <w:spacing w:after="0" w:line="260" w:lineRule="auto"/>
      </w:pPr>
      <w:r>
        <w:tab/>
        <w:t>20. matična država članica je država članica, v kateri ima dajalec kredita ali kreditni posrednik sedež;</w:t>
      </w:r>
    </w:p>
    <w:p w14:paraId="6EF3881D" w14:textId="77777777" w:rsidR="00C64E85" w:rsidRDefault="009E487B">
      <w:pPr>
        <w:spacing w:after="0" w:line="260" w:lineRule="auto"/>
      </w:pPr>
      <w:r>
        <w:tab/>
        <w:t xml:space="preserve">21. </w:t>
      </w:r>
      <w:r>
        <w:t>molče dovoljena prekoračitev je prekoračitev, s katero dajalec kredita potrošniku na podlagi konkludentnih dejanj dovoli, da razpolaga s sredstvi, ki presegajo obstoječe stanje na plačilnem računu potrošnika ali dogovorjeno dovoljeno možnost prekoračitve;</w:t>
      </w:r>
    </w:p>
    <w:p w14:paraId="0FB9ADDC" w14:textId="77777777" w:rsidR="00C64E85" w:rsidRDefault="009E487B">
      <w:pPr>
        <w:spacing w:after="0" w:line="260" w:lineRule="auto"/>
      </w:pPr>
      <w:r>
        <w:tab/>
        <w:t>22. oblikovanje profilov je oblikovanje profilov, kakor je opredeljeno v 4. točki 4. člena Splošne uredbe o varstvu podatkov;</w:t>
      </w:r>
    </w:p>
    <w:p w14:paraId="614F84FF" w14:textId="77777777" w:rsidR="00C64E85" w:rsidRDefault="009E487B">
      <w:pPr>
        <w:spacing w:after="0" w:line="260" w:lineRule="auto"/>
      </w:pPr>
      <w:r>
        <w:tab/>
        <w:t xml:space="preserve">23. </w:t>
      </w:r>
      <w:r>
        <w:t>ocena kreditne sposobnosti je izvedena ocena zmožnosti potrošnika, da bo izpolnil dolžniške obveznosti, ki izhajajo iz kreditne pogodbe;</w:t>
      </w:r>
    </w:p>
    <w:p w14:paraId="42AE0DB1" w14:textId="77777777" w:rsidR="00C64E85" w:rsidRDefault="009E487B">
      <w:pPr>
        <w:spacing w:after="0" w:line="260" w:lineRule="auto"/>
      </w:pPr>
      <w:r>
        <w:tab/>
        <w:t>24. odprta kreditna pogodba je kreditna pogodba, ki je sklenjena za nedoločen čas in vključuje kredite, ki jih je treba odplačati v celoti v določenem roku ali po njem, in so po odplačilu spet na voljo za črpanje;</w:t>
      </w:r>
    </w:p>
    <w:p w14:paraId="2A501E16" w14:textId="77777777" w:rsidR="00C64E85" w:rsidRDefault="009E487B">
      <w:pPr>
        <w:spacing w:after="0" w:line="260" w:lineRule="auto"/>
      </w:pPr>
      <w:r>
        <w:tab/>
        <w:t>25. osebje je:</w:t>
      </w:r>
    </w:p>
    <w:p w14:paraId="5E9F0337" w14:textId="77777777" w:rsidR="00C64E85" w:rsidRDefault="009E487B">
      <w:pPr>
        <w:spacing w:after="0" w:line="260" w:lineRule="auto"/>
      </w:pPr>
      <w:r>
        <w:tab/>
        <w:t xml:space="preserve">– </w:t>
      </w:r>
      <w:r>
        <w:t>fizična oseba, zaposlena pri dajalcu kredita ali kreditnem posredniku, ki opravlja naloge, povezane s kreditno pogodbo ali ima v okviru teh nalog stike s potrošniki,</w:t>
      </w:r>
    </w:p>
    <w:p w14:paraId="154B2AED" w14:textId="77777777" w:rsidR="00C64E85" w:rsidRDefault="009E487B">
      <w:pPr>
        <w:spacing w:after="0" w:line="260" w:lineRule="auto"/>
      </w:pPr>
      <w:r>
        <w:tab/>
        <w:t>– fizična oseba, ki neposredno vodi ali nadzoruje delo fizične osebe iz prejšnje alineje;</w:t>
      </w:r>
    </w:p>
    <w:p w14:paraId="7FBA86AF" w14:textId="77777777" w:rsidR="00C64E85" w:rsidRDefault="009E487B">
      <w:pPr>
        <w:spacing w:after="0" w:line="260" w:lineRule="auto"/>
      </w:pPr>
      <w:r>
        <w:tab/>
        <w:t>26. osebni podatek je podatek, kakor je opredeljen v 1. točki 4. člena Splošne uredbe o varstvu podatkov;</w:t>
      </w:r>
    </w:p>
    <w:p w14:paraId="31CDD771" w14:textId="77777777" w:rsidR="00C64E85" w:rsidRDefault="009E487B">
      <w:pPr>
        <w:spacing w:after="0" w:line="260" w:lineRule="auto"/>
      </w:pPr>
      <w:r>
        <w:tab/>
        <w:t xml:space="preserve">27. </w:t>
      </w:r>
      <w:r>
        <w:t>paketna prodaja je ponudba ali sklenitev kreditne pogodbe skupaj v paketu z drugimi ločenimi finančnimi produkti ali storitvami, pri čemer je kreditna pogodba potrošniku na voljo tudi posebej, a ne nujno pod enakimi pogoji kot v paketu z drugimi ločenimi finančnimi produkti ali storitvami;</w:t>
      </w:r>
    </w:p>
    <w:p w14:paraId="40CEEB3C" w14:textId="77777777" w:rsidR="00C64E85" w:rsidRDefault="009E487B">
      <w:pPr>
        <w:spacing w:after="0" w:line="260" w:lineRule="auto"/>
      </w:pPr>
      <w:r>
        <w:tab/>
        <w:t>28. plačilna institucija je plačilna institucija, kakor je opredeljena v zakonu, ki ureja plačilne storitve, storitve izdajanja elektronskega denarja in plačilne sisteme;</w:t>
      </w:r>
    </w:p>
    <w:p w14:paraId="5D2326D3" w14:textId="77777777" w:rsidR="00C64E85" w:rsidRDefault="009E487B">
      <w:pPr>
        <w:spacing w:after="0" w:line="260" w:lineRule="auto"/>
      </w:pPr>
      <w:r>
        <w:tab/>
        <w:t xml:space="preserve">29. </w:t>
      </w:r>
      <w:r>
        <w:t>pomožna storitev je storitev, ki se ponudi potrošniku v povezavi s kreditno pogodbo;</w:t>
      </w:r>
    </w:p>
    <w:p w14:paraId="2895582D" w14:textId="77777777" w:rsidR="00C64E85" w:rsidRDefault="009E487B">
      <w:pPr>
        <w:spacing w:after="0" w:line="260" w:lineRule="auto"/>
      </w:pPr>
      <w:r>
        <w:tab/>
        <w:t>30. poslovodstvo je poslovodstvo, kakor je opredeljeno v zakonu, ki ureja gospodarske družbe;</w:t>
      </w:r>
    </w:p>
    <w:p w14:paraId="046482EE" w14:textId="77777777" w:rsidR="00C64E85" w:rsidRDefault="009E487B">
      <w:pPr>
        <w:spacing w:after="0" w:line="260" w:lineRule="auto"/>
      </w:pPr>
      <w:r>
        <w:tab/>
        <w:t>31. potrošnik je fizična oseba, ki deluje za namene izven svoje poklicne ali pridobitne dejavnosti;</w:t>
      </w:r>
    </w:p>
    <w:p w14:paraId="1EFF8A01" w14:textId="77777777" w:rsidR="00C64E85" w:rsidRDefault="009E487B">
      <w:pPr>
        <w:spacing w:after="0" w:line="260" w:lineRule="auto"/>
      </w:pPr>
      <w:r>
        <w:tab/>
        <w:t xml:space="preserve">32. </w:t>
      </w:r>
      <w:r>
        <w:t>povezana kreditna pogodba je kreditna pogodba, namenjena financiranju pogodbe o prodaji določenega blaga ali opravljanju določene storitve, pri čemer ti dve pogodbi sestavljata komercialno enoto; šteje se, da komercialna enota obstaja, kadar:</w:t>
      </w:r>
    </w:p>
    <w:p w14:paraId="4C5DFBEA" w14:textId="77777777" w:rsidR="00C64E85" w:rsidRDefault="009E487B">
      <w:pPr>
        <w:spacing w:after="0" w:line="260" w:lineRule="auto"/>
      </w:pPr>
      <w:r>
        <w:tab/>
        <w:t>– ponudnik ali ponudnica (v nadaljnjem besedilu: ponudnik) blaga ali storitve sam financira kredit v korist potrošnika ali</w:t>
      </w:r>
    </w:p>
    <w:p w14:paraId="4C9618A6" w14:textId="77777777" w:rsidR="00C64E85" w:rsidRDefault="009E487B">
      <w:pPr>
        <w:spacing w:after="0" w:line="260" w:lineRule="auto"/>
      </w:pPr>
      <w:r>
        <w:tab/>
        <w:t xml:space="preserve">– </w:t>
      </w:r>
      <w:r>
        <w:t>blago ali storitev financira tretja stranka, tako da dajalec kredita v zvezi s trženjem, pripravo ali sklenitvijo kreditne pogodbe uporablja storitev ponudnika blaga ali izvajalca storitve, ali</w:t>
      </w:r>
    </w:p>
    <w:p w14:paraId="353C6D93" w14:textId="77777777" w:rsidR="00C64E85" w:rsidRDefault="009E487B">
      <w:pPr>
        <w:spacing w:after="0" w:line="260" w:lineRule="auto"/>
      </w:pPr>
      <w:r>
        <w:tab/>
        <w:t>– blago ali storitev, ki se financira iz kredita, v kreditni pogodbi izrecno navedeno;</w:t>
      </w:r>
    </w:p>
    <w:p w14:paraId="6A446F00" w14:textId="77777777" w:rsidR="00C64E85" w:rsidRDefault="009E487B">
      <w:pPr>
        <w:spacing w:after="0" w:line="260" w:lineRule="auto"/>
      </w:pPr>
      <w:r>
        <w:tab/>
        <w:t>33. predčasno odplačilo je celotna ali delna izpolnitev obveznosti potrošnika iz kreditne  pogodbe pred datumom, dogovorjenim v kreditni pogodbi;</w:t>
      </w:r>
    </w:p>
    <w:p w14:paraId="5E634198" w14:textId="77777777" w:rsidR="00C64E85" w:rsidRDefault="009E487B">
      <w:pPr>
        <w:spacing w:after="0" w:line="260" w:lineRule="auto"/>
      </w:pPr>
      <w:r>
        <w:tab/>
        <w:t xml:space="preserve">34. </w:t>
      </w:r>
      <w:r>
        <w:t>predhodne informacije so informacije, ki se posredujejo potrošniku pred sklenitvijo kreditne pogodbe ali preden ga zavezuje kreditna ponudba in na podlagi katerih lahko potrošnik primerja različne kreditne ponudbe ter sprejme informirano odločitev o sklenitvi kreditne pogodbe;</w:t>
      </w:r>
    </w:p>
    <w:p w14:paraId="20D841F5" w14:textId="77777777" w:rsidR="00C64E85" w:rsidRDefault="009E487B">
      <w:pPr>
        <w:spacing w:after="0" w:line="240" w:lineRule="auto"/>
        <w:jc w:val="left"/>
      </w:pPr>
      <w:r>
        <w:tab/>
        <w:t>35. referenčna vrednost je vrednost, kakor je opredeljena v 3. točki prvega odstavka 3. člena Uredbe 2016/1011/EU;</w:t>
      </w:r>
    </w:p>
    <w:p w14:paraId="23671066" w14:textId="77777777" w:rsidR="00C64E85" w:rsidRDefault="00C64E85">
      <w:pPr>
        <w:spacing w:after="0" w:line="260" w:lineRule="auto"/>
      </w:pPr>
    </w:p>
    <w:p w14:paraId="43ECDBF7" w14:textId="77777777" w:rsidR="00C64E85" w:rsidRDefault="009E487B">
      <w:pPr>
        <w:spacing w:after="0" w:line="260" w:lineRule="auto"/>
      </w:pPr>
      <w:r>
        <w:tab/>
        <w:t>36. skupni znesek kredita je najvišji znesek, ki je potrošniku na razpolago po kreditni pogodbi;</w:t>
      </w:r>
    </w:p>
    <w:p w14:paraId="70BF746F" w14:textId="77777777" w:rsidR="00C64E85" w:rsidRDefault="009E487B">
      <w:pPr>
        <w:spacing w:after="0" w:line="260" w:lineRule="auto"/>
      </w:pPr>
      <w:r>
        <w:tab/>
        <w:t xml:space="preserve">37. </w:t>
      </w:r>
      <w:r>
        <w:t>skupni stroški kredita za potrošnika so vsi stroški, vključno z obrestmi, provizijami, davki in drugimi vrstami dajatev, ki jih mora potrošnik plačati v zvezi s kreditno pogodbo in so dajalcu kredita znani; stroški, povezani s pomožnimi storitvami v zvezi s kreditno pogodbo, zlasti zavarovalne premije, če je sklenitev dodatne pogodbe o pomožnih storitvah obvezna za pridobitev kredita ali pridobitev kredita pod pogoji, pod katerimi dajalec kredita kredit trži; stroški cenitve nepremičnin, kadar je cenitev po</w:t>
      </w:r>
      <w:r>
        <w:t>trebna za pridobitev kredita. V skupne stroške kredita se ne vštevajo notarski stroški, ki jih mora potrošnik plačati v zvezi s kreditno pogodbo in so dajalcu kredita znani, stroški in takse za vpise v zvezi z nepremičnino v zemljiško knjigo ter stroški, ki jih potrošnik plača zaradi neizpolnjevanja obveznosti, določenih v kreditni pogodbi;</w:t>
      </w:r>
    </w:p>
    <w:p w14:paraId="7BE2C121" w14:textId="77777777" w:rsidR="00C64E85" w:rsidRDefault="009E487B">
      <w:pPr>
        <w:spacing w:after="0" w:line="260" w:lineRule="auto"/>
      </w:pPr>
      <w:r>
        <w:tab/>
        <w:t>38. skupni znesek, ki ga mora plačati potrošnik, je vsota skupnega zneska kredita in skupnih stroškov kredita za potrošnika;</w:t>
      </w:r>
    </w:p>
    <w:p w14:paraId="4518041A" w14:textId="77777777" w:rsidR="00C64E85" w:rsidRDefault="009E487B">
      <w:pPr>
        <w:spacing w:after="0" w:line="260" w:lineRule="auto"/>
      </w:pPr>
      <w:r>
        <w:tab/>
        <w:t>39. služba za svetovanje o odplačevanju dolgov je individualna tehnična, pravna ali psihološka pomoč, ki jo potrošniku, ki ima ali bi lahko imel težave pri izpolnjevanju finančnih obveznosti, zagotavlja neodvisni strokovni izvajalec;</w:t>
      </w:r>
    </w:p>
    <w:p w14:paraId="45622FB0" w14:textId="77777777" w:rsidR="00C64E85" w:rsidRDefault="009E487B">
      <w:pPr>
        <w:spacing w:after="0" w:line="260" w:lineRule="auto"/>
      </w:pPr>
      <w:r>
        <w:tab/>
        <w:t xml:space="preserve">40. </w:t>
      </w:r>
      <w:r>
        <w:t>svetovalne storitve so storitve, ki jih dajalec kredita ali kreditni  posrednik izvaja ločeno od odobritve kredita ali dejavnosti kreditnega posrednika, opredeljenih v 18. točki tega člena, in katerih namen je izdajanje osebnih priporočil potrošniku, ki se nanašajo na enega ali več poslov v zvezi s kreditno pogodbo;</w:t>
      </w:r>
    </w:p>
    <w:p w14:paraId="62CC4F66" w14:textId="77777777" w:rsidR="00C64E85" w:rsidRDefault="009E487B">
      <w:pPr>
        <w:spacing w:after="0" w:line="260" w:lineRule="auto"/>
      </w:pPr>
      <w:r>
        <w:tab/>
        <w:t xml:space="preserve">41. </w:t>
      </w:r>
      <w:r>
        <w:t>trajni nosilec podatkov je vsak instrument, ki potrošniku omogoča shranjevanje nanj naslovljenih podatkov ali informacij, tako da so dostopni za poznejšo uporabo tako dolgo, kolikor je to potrebno za namene teh podatkov ali informacij, in ki omogoča nespremenjeno reprodukcijo shranjenih podatkov ali informacij;</w:t>
      </w:r>
    </w:p>
    <w:p w14:paraId="530EDB70" w14:textId="77777777" w:rsidR="00C64E85" w:rsidRDefault="009E487B">
      <w:pPr>
        <w:spacing w:after="0" w:line="240" w:lineRule="auto"/>
        <w:jc w:val="left"/>
      </w:pPr>
      <w:r>
        <w:tab/>
        <w:t>42. upravljavec je oseba, kakor je opredeljena v 6. točki prvega odstavka 3.  člena Uredbe 2016/1011/EU;</w:t>
      </w:r>
    </w:p>
    <w:p w14:paraId="7C053A4A" w14:textId="77777777" w:rsidR="00C64E85" w:rsidRDefault="00C64E85">
      <w:pPr>
        <w:spacing w:after="0" w:line="260" w:lineRule="auto"/>
      </w:pPr>
    </w:p>
    <w:p w14:paraId="6F9A2A95" w14:textId="77777777" w:rsidR="00C64E85" w:rsidRDefault="009E487B">
      <w:pPr>
        <w:spacing w:after="0" w:line="260" w:lineRule="auto"/>
      </w:pPr>
      <w:r>
        <w:tab/>
        <w:t xml:space="preserve">43. </w:t>
      </w:r>
      <w:r>
        <w:t>vezana prodaja je ponudba ali sklenitev kreditne pogodbe skupaj v paketu z drugimi ločenimi finančnimi produkti ali storitvami, pri čemer kreditna pogodba potrošniku ni na voljo posebej.</w:t>
      </w:r>
    </w:p>
    <w:p w14:paraId="08608028" w14:textId="77777777" w:rsidR="00C64E85" w:rsidRDefault="009E487B">
      <w:pPr>
        <w:pStyle w:val="Poglavje"/>
        <w:spacing w:line="260" w:lineRule="auto"/>
      </w:pPr>
      <w:r>
        <w:t>II. POGLAVJE</w:t>
      </w:r>
    </w:p>
    <w:p w14:paraId="792132E7" w14:textId="77777777" w:rsidR="00C64E85" w:rsidRDefault="009E487B">
      <w:pPr>
        <w:pStyle w:val="Poglavjenaslov"/>
        <w:spacing w:line="260" w:lineRule="auto"/>
      </w:pPr>
      <w:r>
        <w:t>TEMELJNA NAČELA</w:t>
      </w:r>
    </w:p>
    <w:p w14:paraId="09AAC6DA" w14:textId="77777777" w:rsidR="00C64E85" w:rsidRDefault="009E487B">
      <w:pPr>
        <w:pStyle w:val="len"/>
        <w:spacing w:line="260" w:lineRule="auto"/>
      </w:pPr>
      <w:r>
        <w:t>4. člen</w:t>
      </w:r>
    </w:p>
    <w:p w14:paraId="779B4147" w14:textId="77777777" w:rsidR="00C64E85" w:rsidRDefault="009E487B">
      <w:pPr>
        <w:pStyle w:val="lennaslov"/>
        <w:spacing w:line="260" w:lineRule="auto"/>
      </w:pPr>
      <w:r>
        <w:t>(načelo nediskriminacije)</w:t>
      </w:r>
    </w:p>
    <w:p w14:paraId="1A2447D1" w14:textId="77777777" w:rsidR="00C64E85" w:rsidRDefault="00C64E85">
      <w:pPr>
        <w:spacing w:after="0" w:line="260" w:lineRule="auto"/>
        <w:rPr>
          <w:rFonts w:cs="Arial"/>
        </w:rPr>
      </w:pPr>
    </w:p>
    <w:p w14:paraId="7CE3DCB0" w14:textId="77777777" w:rsidR="00C64E85" w:rsidRDefault="009E487B">
      <w:pPr>
        <w:spacing w:after="0" w:line="260" w:lineRule="auto"/>
      </w:pPr>
      <w:r>
        <w:tab/>
        <w:t xml:space="preserve">(1) </w:t>
      </w:r>
      <w:r>
        <w:t xml:space="preserve">Kadar potrošnik zaprosi za kredit, sklepa kreditno pogodbo ali že ima sklenjeno kreditno pogodbo, dajalec kredita, kreditni posrednik ali tretja oseba zagotavlja, da pogoji za odobritev kredita potrošniku, ki zakonito prebiva v Evropski uniji, niso </w:t>
      </w:r>
      <w:proofErr w:type="spellStart"/>
      <w:r>
        <w:t>diskriminatorni</w:t>
      </w:r>
      <w:proofErr w:type="spellEnd"/>
      <w:r>
        <w:t xml:space="preserve"> na podlagi državljanstva, kraja oziroma vrste prebivališča, spola, rase, barve kože, jezika, veroizpovedi, političnega ali drugega mnenja, etničnega ali socialnega porekla, pripadnosti narodnostni manjšini, genske predispozicije, premoženja, kraja</w:t>
      </w:r>
      <w:r>
        <w:t xml:space="preserve"> rojstva, invalidnosti, starosti ali spolne usmerjenosti.</w:t>
      </w:r>
    </w:p>
    <w:p w14:paraId="4C963BE1" w14:textId="77777777" w:rsidR="00C64E85" w:rsidRDefault="00C64E85">
      <w:pPr>
        <w:spacing w:after="0" w:line="260" w:lineRule="auto"/>
        <w:rPr>
          <w:rFonts w:cs="Arial"/>
        </w:rPr>
      </w:pPr>
    </w:p>
    <w:p w14:paraId="3A840EF7" w14:textId="77777777" w:rsidR="00C64E85" w:rsidRDefault="009E487B">
      <w:pPr>
        <w:spacing w:after="0" w:line="260" w:lineRule="auto"/>
      </w:pPr>
      <w:r>
        <w:tab/>
        <w:t>(2) Ne glede na prejšnji odstavek lahko dajalec kredita ponudi potrošnikom različne pogoje za odobritev kredita, kadar so ti pogoji ustrezno utemeljeni na podlagi objektivnih meril.</w:t>
      </w:r>
    </w:p>
    <w:p w14:paraId="773EE69B" w14:textId="77777777" w:rsidR="00C64E85" w:rsidRDefault="009E487B">
      <w:pPr>
        <w:pStyle w:val="len"/>
        <w:spacing w:line="260" w:lineRule="auto"/>
      </w:pPr>
      <w:r>
        <w:t>5. člen</w:t>
      </w:r>
    </w:p>
    <w:p w14:paraId="4321B016" w14:textId="77777777" w:rsidR="00C64E85" w:rsidRDefault="009E487B">
      <w:pPr>
        <w:pStyle w:val="lennaslov"/>
        <w:spacing w:line="260" w:lineRule="auto"/>
      </w:pPr>
      <w:r>
        <w:t>(načelo vestnosti, poštenja in interesa potrošnika)</w:t>
      </w:r>
    </w:p>
    <w:p w14:paraId="7E6D057E" w14:textId="77777777" w:rsidR="00C64E85" w:rsidRDefault="00C64E85">
      <w:pPr>
        <w:spacing w:after="0" w:line="260" w:lineRule="auto"/>
        <w:rPr>
          <w:rFonts w:cs="Arial"/>
        </w:rPr>
      </w:pPr>
    </w:p>
    <w:p w14:paraId="3778BA3F" w14:textId="77777777" w:rsidR="00C64E85" w:rsidRDefault="009E487B">
      <w:pPr>
        <w:spacing w:after="0" w:line="260" w:lineRule="auto"/>
      </w:pPr>
      <w:r>
        <w:tab/>
      </w:r>
      <w:r>
        <w:t>Pri oblikovanju, oglaševanju in ponujanju kreditne pogodbe, odobritvi ali olajševanju odobritve kreditnih pogodb ali posredovanju pri kreditni pogodbi, pri izvajanju svetovalnih storitev glede enega ali več poslov v zvezi s kreditno pogodbo, pri izvajanju pomožnih storitev ter pri izvrševanju pravic in izpolnjevanju obveznosti iz kreditnih pogodb, dajalec kredita, kreditni posrednik in tretja oseba upoštevajo, pravice in interese potrošnika ter delujejo v skladu z dobro poslovno prakso in z načeli pregledno</w:t>
      </w:r>
      <w:r>
        <w:t>sti, pravičnosti, strokovnosti, poštenja, vestnosti, profesionalne skrbnosti in odgovornega kreditiranja.</w:t>
      </w:r>
    </w:p>
    <w:p w14:paraId="2D8DC5F3" w14:textId="77777777" w:rsidR="00C64E85" w:rsidRDefault="009E487B">
      <w:pPr>
        <w:pStyle w:val="len"/>
        <w:spacing w:line="260" w:lineRule="auto"/>
      </w:pPr>
      <w:r>
        <w:t>6. člen</w:t>
      </w:r>
    </w:p>
    <w:p w14:paraId="32EFC48F" w14:textId="77777777" w:rsidR="00C64E85" w:rsidRDefault="009E487B">
      <w:pPr>
        <w:pStyle w:val="lennaslov"/>
        <w:spacing w:line="260" w:lineRule="auto"/>
      </w:pPr>
      <w:r>
        <w:t>(načelo brezplačnega obveščanja)</w:t>
      </w:r>
    </w:p>
    <w:p w14:paraId="33546E27" w14:textId="77777777" w:rsidR="00C64E85" w:rsidRDefault="00C64E85">
      <w:pPr>
        <w:spacing w:after="0" w:line="260" w:lineRule="auto"/>
        <w:rPr>
          <w:rFonts w:cs="Arial"/>
        </w:rPr>
      </w:pPr>
    </w:p>
    <w:p w14:paraId="49129D97" w14:textId="77777777" w:rsidR="00C64E85" w:rsidRDefault="009E487B">
      <w:pPr>
        <w:spacing w:after="0" w:line="260" w:lineRule="auto"/>
      </w:pPr>
      <w:r>
        <w:tab/>
        <w:t>Vse informacije in obvestila, ki jih potrošnik prejme v skladu s tem zakonom, se posredujejo brezplačno, ne glede na uporabljeni nosilec podatkov.</w:t>
      </w:r>
    </w:p>
    <w:p w14:paraId="6A34985F" w14:textId="77777777" w:rsidR="00C64E85" w:rsidRDefault="009E487B">
      <w:pPr>
        <w:pStyle w:val="Poglavje"/>
        <w:spacing w:line="260" w:lineRule="auto"/>
      </w:pPr>
      <w:r>
        <w:t>III. POGLAVJE</w:t>
      </w:r>
    </w:p>
    <w:p w14:paraId="7EC671A3" w14:textId="77777777" w:rsidR="00C64E85" w:rsidRDefault="009E487B">
      <w:pPr>
        <w:pStyle w:val="Poglavjenaslov"/>
        <w:spacing w:line="260" w:lineRule="auto"/>
      </w:pPr>
      <w:r>
        <w:t>OBVEZNA NARAVA DOLOČB TEGA ZAKONA</w:t>
      </w:r>
    </w:p>
    <w:p w14:paraId="1E028775" w14:textId="77777777" w:rsidR="00C64E85" w:rsidRDefault="009E487B">
      <w:pPr>
        <w:pStyle w:val="len"/>
        <w:spacing w:line="260" w:lineRule="auto"/>
      </w:pPr>
      <w:r>
        <w:t>7. člen</w:t>
      </w:r>
    </w:p>
    <w:p w14:paraId="6213561D" w14:textId="77777777" w:rsidR="00C64E85" w:rsidRDefault="009E487B">
      <w:pPr>
        <w:pStyle w:val="lennaslov"/>
        <w:spacing w:line="260" w:lineRule="auto"/>
      </w:pPr>
      <w:r>
        <w:t>(ničnost pogodbe oziroma pogodbenega določila)</w:t>
      </w:r>
    </w:p>
    <w:p w14:paraId="1ADB82BC" w14:textId="77777777" w:rsidR="00C64E85" w:rsidRDefault="00C64E85">
      <w:pPr>
        <w:spacing w:after="0" w:line="260" w:lineRule="auto"/>
        <w:rPr>
          <w:rFonts w:cs="Arial"/>
        </w:rPr>
      </w:pPr>
    </w:p>
    <w:p w14:paraId="723324DC" w14:textId="77777777" w:rsidR="00C64E85" w:rsidRDefault="009E487B">
      <w:pPr>
        <w:spacing w:after="0" w:line="260" w:lineRule="auto"/>
      </w:pPr>
      <w:r>
        <w:tab/>
        <w:t>(1) Nično je vsako pogodbeno določilo, ki je v nasprotju s tem zakonom in je v škodo potrošnika.</w:t>
      </w:r>
    </w:p>
    <w:p w14:paraId="2F19FF76" w14:textId="77777777" w:rsidR="00C64E85" w:rsidRDefault="00C64E85">
      <w:pPr>
        <w:spacing w:after="0" w:line="260" w:lineRule="auto"/>
        <w:rPr>
          <w:rFonts w:cs="Arial"/>
        </w:rPr>
      </w:pPr>
    </w:p>
    <w:p w14:paraId="136A2F4E" w14:textId="77777777" w:rsidR="00C64E85" w:rsidRDefault="009E487B">
      <w:pPr>
        <w:spacing w:after="0" w:line="260" w:lineRule="auto"/>
      </w:pPr>
      <w:r>
        <w:tab/>
        <w:t xml:space="preserve">(2) </w:t>
      </w:r>
      <w:r>
        <w:t>Določbe tega zakona se neposredno uporabljajo, če so določila kreditne pogodbe nejasna, nepopolna ali v nasprotju s tem zakonom in v škodo potrošnika.</w:t>
      </w:r>
    </w:p>
    <w:p w14:paraId="6BA58A37" w14:textId="77777777" w:rsidR="00C64E85" w:rsidRDefault="00C64E85">
      <w:pPr>
        <w:spacing w:after="0" w:line="260" w:lineRule="auto"/>
        <w:rPr>
          <w:rFonts w:cs="Arial"/>
        </w:rPr>
      </w:pPr>
    </w:p>
    <w:p w14:paraId="48B459BD" w14:textId="77777777" w:rsidR="00C64E85" w:rsidRDefault="009E487B">
      <w:pPr>
        <w:spacing w:after="0" w:line="260" w:lineRule="auto"/>
      </w:pPr>
      <w:r>
        <w:tab/>
        <w:t>(3) Pravic, ki pripadajo potrošniku po tem zakonu, s kreditno pogodbo ni mogoče omejiti ali izključiti.</w:t>
      </w:r>
    </w:p>
    <w:p w14:paraId="49E387F1" w14:textId="77777777" w:rsidR="00C64E85" w:rsidRDefault="00C64E85">
      <w:pPr>
        <w:spacing w:after="0" w:line="260" w:lineRule="auto"/>
        <w:rPr>
          <w:rFonts w:cs="Arial"/>
        </w:rPr>
      </w:pPr>
    </w:p>
    <w:p w14:paraId="38E3120D" w14:textId="77777777" w:rsidR="00C64E85" w:rsidRDefault="009E487B">
      <w:pPr>
        <w:spacing w:after="0" w:line="260" w:lineRule="auto"/>
      </w:pPr>
      <w:r>
        <w:tab/>
        <w:t xml:space="preserve">(4) </w:t>
      </w:r>
      <w:r>
        <w:t>Kreditna pogodba, ki jo sklene dajalec kredita ali kreditni posrednik brez ustreznega dovoljenja oziroma brez vpisa v ustrezni register, če ta zakon tako zahteva, je nična, pri čemer je dajalec kredita upravičen samo do vračila že črpanega dela skupnega zneska kredita.</w:t>
      </w:r>
    </w:p>
    <w:p w14:paraId="7A384CF8" w14:textId="77777777" w:rsidR="00C64E85" w:rsidRDefault="009E487B">
      <w:pPr>
        <w:pStyle w:val="len"/>
        <w:spacing w:line="260" w:lineRule="auto"/>
      </w:pPr>
      <w:r>
        <w:t>8. člen</w:t>
      </w:r>
    </w:p>
    <w:p w14:paraId="5CEDB489" w14:textId="77777777" w:rsidR="00C64E85" w:rsidRDefault="009E487B">
      <w:pPr>
        <w:pStyle w:val="lennaslov"/>
        <w:spacing w:line="260" w:lineRule="auto"/>
      </w:pPr>
      <w:r>
        <w:t>(omejitve pri zavarovanju)</w:t>
      </w:r>
    </w:p>
    <w:p w14:paraId="2633E215" w14:textId="77777777" w:rsidR="00C64E85" w:rsidRDefault="00C64E85">
      <w:pPr>
        <w:spacing w:after="0" w:line="260" w:lineRule="auto"/>
        <w:rPr>
          <w:rFonts w:cs="Arial"/>
        </w:rPr>
      </w:pPr>
    </w:p>
    <w:p w14:paraId="2F751234" w14:textId="77777777" w:rsidR="00C64E85" w:rsidRDefault="009E487B">
      <w:pPr>
        <w:spacing w:after="0" w:line="260" w:lineRule="auto"/>
      </w:pPr>
      <w:r>
        <w:tab/>
        <w:t xml:space="preserve">(1) </w:t>
      </w:r>
      <w:r>
        <w:t>V zvezi s kreditno pogodbo ni dovoljeno zavarovanje plačil, ki potrošnika zavezuje k izdaji ali sprejetju bianko menice ali čeka ali drugega plačilnega instrumenta, ki ima po svoji naravi podobne učinke.</w:t>
      </w:r>
    </w:p>
    <w:p w14:paraId="39480ED0" w14:textId="77777777" w:rsidR="00C64E85" w:rsidRDefault="00C64E85">
      <w:pPr>
        <w:spacing w:after="0" w:line="260" w:lineRule="auto"/>
        <w:rPr>
          <w:rFonts w:cs="Arial"/>
        </w:rPr>
      </w:pPr>
    </w:p>
    <w:p w14:paraId="1C6D04B3" w14:textId="77777777" w:rsidR="00C64E85" w:rsidRDefault="009E487B">
      <w:pPr>
        <w:spacing w:after="0" w:line="260" w:lineRule="auto"/>
      </w:pPr>
      <w:r>
        <w:tab/>
        <w:t>(2) Potrošnik lahko od dajalca kredita zahteva vrnitev katerega koli plačilnega instrumenta iz prejšnjega odstavka, ki mu ga je izročil zaradi zavarovanja plačil.</w:t>
      </w:r>
    </w:p>
    <w:p w14:paraId="1D5A1747" w14:textId="77777777" w:rsidR="00C64E85" w:rsidRDefault="00C64E85">
      <w:pPr>
        <w:spacing w:after="0" w:line="260" w:lineRule="auto"/>
        <w:rPr>
          <w:rFonts w:cs="Arial"/>
        </w:rPr>
      </w:pPr>
    </w:p>
    <w:p w14:paraId="243BC6E0" w14:textId="77777777" w:rsidR="00C64E85" w:rsidRDefault="009E487B">
      <w:pPr>
        <w:spacing w:after="0" w:line="260" w:lineRule="auto"/>
      </w:pPr>
      <w:r>
        <w:tab/>
        <w:t>(3) Dajalec kredita potrošniku povrne vso škodo, ki je posledica uporabe instrumenta zavarovanja plačil iz prvega odstavka tega člena.</w:t>
      </w:r>
    </w:p>
    <w:p w14:paraId="24494F2D" w14:textId="77777777" w:rsidR="00C64E85" w:rsidRDefault="009E487B">
      <w:pPr>
        <w:pStyle w:val="len"/>
        <w:spacing w:line="260" w:lineRule="auto"/>
      </w:pPr>
      <w:r>
        <w:t>9. člen</w:t>
      </w:r>
    </w:p>
    <w:p w14:paraId="2B6F35FC" w14:textId="77777777" w:rsidR="00C64E85" w:rsidRDefault="009E487B">
      <w:pPr>
        <w:pStyle w:val="lennaslov"/>
        <w:spacing w:line="260" w:lineRule="auto"/>
      </w:pPr>
      <w:r>
        <w:t>(preprečevanje izogibanja določbam zakona)</w:t>
      </w:r>
    </w:p>
    <w:p w14:paraId="6476C6B5" w14:textId="77777777" w:rsidR="00C64E85" w:rsidRDefault="00C64E85">
      <w:pPr>
        <w:spacing w:after="0" w:line="260" w:lineRule="auto"/>
        <w:rPr>
          <w:rFonts w:cs="Arial"/>
        </w:rPr>
      </w:pPr>
    </w:p>
    <w:p w14:paraId="3BB1F681" w14:textId="77777777" w:rsidR="00C64E85" w:rsidRDefault="009E487B">
      <w:pPr>
        <w:spacing w:after="0" w:line="260" w:lineRule="auto"/>
      </w:pPr>
      <w:r>
        <w:tab/>
        <w:t>(1) Vključevanje kreditnih pogodb, ki spadajo v področje uporabe tega zakona, in drugih pogodb v pogodbe, katerih značilnosti ali namen lahko omogoči izogibanje uporabi tega zakona, ni dovoljeno.</w:t>
      </w:r>
    </w:p>
    <w:p w14:paraId="354A8A28" w14:textId="77777777" w:rsidR="00C64E85" w:rsidRDefault="00C64E85">
      <w:pPr>
        <w:spacing w:after="0" w:line="260" w:lineRule="auto"/>
        <w:rPr>
          <w:rFonts w:cs="Arial"/>
        </w:rPr>
      </w:pPr>
    </w:p>
    <w:p w14:paraId="07A2EB77" w14:textId="77777777" w:rsidR="00C64E85" w:rsidRDefault="009E487B">
      <w:pPr>
        <w:spacing w:after="0" w:line="260" w:lineRule="auto"/>
      </w:pPr>
      <w:r>
        <w:tab/>
        <w:t>(2) Več pogodb istega dajalca kredita, ki z ekonomskega vidika sestavljajo celoto, zlasti v primeru porazdelitve zneska kredita na več pogodb ali sklenitve več zaporednih pogodb, se v smislu tega zakona šteje kot ena pogodba.</w:t>
      </w:r>
    </w:p>
    <w:p w14:paraId="102FD9EC" w14:textId="77777777" w:rsidR="00C64E85" w:rsidRDefault="00C64E85">
      <w:pPr>
        <w:spacing w:after="0" w:line="260" w:lineRule="auto"/>
        <w:rPr>
          <w:rFonts w:cs="Arial"/>
        </w:rPr>
      </w:pPr>
    </w:p>
    <w:p w14:paraId="16C7F439" w14:textId="77777777" w:rsidR="00C64E85" w:rsidRDefault="009E487B">
      <w:pPr>
        <w:spacing w:after="0" w:line="260" w:lineRule="auto"/>
      </w:pPr>
      <w:r>
        <w:tab/>
        <w:t xml:space="preserve">(3) </w:t>
      </w:r>
      <w:r>
        <w:t>Pogodbeno razmerje, pri katerem je potrošnik prodajalec in kupec oziroma zakupnik (najemnik) po pogodbi o finančnem zakupu iste stvari, se šteje za kreditno pogodbo po tem zakonu.</w:t>
      </w:r>
    </w:p>
    <w:p w14:paraId="0FF0FF1C" w14:textId="77777777" w:rsidR="00C64E85" w:rsidRDefault="00C64E85">
      <w:pPr>
        <w:spacing w:after="0" w:line="260" w:lineRule="auto"/>
        <w:rPr>
          <w:rFonts w:cs="Arial"/>
        </w:rPr>
      </w:pPr>
    </w:p>
    <w:p w14:paraId="2B7784D4" w14:textId="77777777" w:rsidR="00C64E85" w:rsidRDefault="009E487B">
      <w:pPr>
        <w:spacing w:after="0" w:line="260" w:lineRule="auto"/>
      </w:pPr>
      <w:r>
        <w:tab/>
        <w:t>(4) Dajalec kredita oziroma zakupodajalec (najemodajalec) stvari, ki jih je po pogodbi o finančnem zakupu pridobil pri pravnih poslih iz prejšnjega odstavka in pri katerih ima že sklenjeno obveznost odtujitve stvari istemu potrošniku, ne sme obremeniti s stvarnimi pravicami drugih.</w:t>
      </w:r>
    </w:p>
    <w:p w14:paraId="232F8093" w14:textId="77777777" w:rsidR="00C64E85" w:rsidRDefault="00C64E85">
      <w:pPr>
        <w:spacing w:after="0" w:line="260" w:lineRule="auto"/>
        <w:rPr>
          <w:rFonts w:cs="Arial"/>
        </w:rPr>
      </w:pPr>
    </w:p>
    <w:p w14:paraId="70644CC9" w14:textId="77777777" w:rsidR="00C64E85" w:rsidRDefault="009E487B">
      <w:pPr>
        <w:spacing w:after="0" w:line="260" w:lineRule="auto"/>
      </w:pPr>
      <w:r>
        <w:tab/>
        <w:t xml:space="preserve">(5) </w:t>
      </w:r>
      <w:r>
        <w:t>Kadar se omejitev iz prejšnjega odstavka nanaša na nepremičnino, mora dajalec kredita oziroma zakupodajalec pri finančnem zakupu na tej nepremičnini vpisati pravico prepovedi obremenitve ali odtujitve nepremičnine v korist kupca oziroma zakupnika po pogodbi o finančnem zakupu.</w:t>
      </w:r>
    </w:p>
    <w:p w14:paraId="52E29C80" w14:textId="77777777" w:rsidR="00C64E85" w:rsidRDefault="00C64E85">
      <w:pPr>
        <w:spacing w:after="0" w:line="260" w:lineRule="auto"/>
        <w:rPr>
          <w:rFonts w:cs="Arial"/>
        </w:rPr>
      </w:pPr>
    </w:p>
    <w:p w14:paraId="5A9AC07A" w14:textId="77777777" w:rsidR="00C64E85" w:rsidRDefault="009E487B">
      <w:pPr>
        <w:spacing w:after="0" w:line="260" w:lineRule="auto"/>
      </w:pPr>
      <w:r>
        <w:tab/>
        <w:t xml:space="preserve">(6) </w:t>
      </w:r>
      <w:r>
        <w:t>Ne glede na določbe zakona, ki ureja finančno poslovanje, postopke zaradi insolventnosti in prisilno prenehanje, stečajni dolžnik kot zakupodajalec z začetkom stečajnega postopka ne pridobi pravice do odstopa od pogodbe o finančnem zakupu po pravilih, ki veljajo za vzajemno neizpolnjene pogodbe, ki je bila sklenjena s potrošnikom pred začetkom stečajnega postopka. Stečajni dolžnik lahko odstopi od pogodbe o finančnem zakupu v skladu z 51. členom tega zakona.</w:t>
      </w:r>
    </w:p>
    <w:p w14:paraId="7DD6EA53" w14:textId="77777777" w:rsidR="00C64E85" w:rsidRDefault="00C64E85">
      <w:pPr>
        <w:spacing w:after="0" w:line="260" w:lineRule="auto"/>
        <w:rPr>
          <w:rFonts w:cs="Arial"/>
        </w:rPr>
      </w:pPr>
    </w:p>
    <w:p w14:paraId="38E86278" w14:textId="77777777" w:rsidR="00C64E85" w:rsidRDefault="009E487B">
      <w:pPr>
        <w:spacing w:after="0" w:line="260" w:lineRule="auto"/>
      </w:pPr>
      <w:r>
        <w:tab/>
        <w:t xml:space="preserve">(7) </w:t>
      </w:r>
      <w:r>
        <w:t>Kadar se proti zakupodajalcu, ki je s potrošnikom sklenil pogodbo o finančnem zakupu, na predlog upnika uvede postopek izvršbe na predmet zakupa, se izvršba na tak predmet šteje za nedopustno.</w:t>
      </w:r>
    </w:p>
    <w:p w14:paraId="46167A39" w14:textId="77777777" w:rsidR="00C64E85" w:rsidRDefault="009E487B">
      <w:pPr>
        <w:pStyle w:val="Poglavje"/>
        <w:spacing w:line="260" w:lineRule="auto"/>
      </w:pPr>
      <w:r>
        <w:t>IV. POGLAVJE</w:t>
      </w:r>
    </w:p>
    <w:p w14:paraId="675BB45F" w14:textId="77777777" w:rsidR="00C64E85" w:rsidRDefault="009E487B">
      <w:pPr>
        <w:pStyle w:val="Poglavjenaslov"/>
        <w:spacing w:line="260" w:lineRule="auto"/>
      </w:pPr>
      <w:r>
        <w:t>RAZMERJA MED POGLAVJI TEGA ZAKONA</w:t>
      </w:r>
    </w:p>
    <w:p w14:paraId="44238E48" w14:textId="77777777" w:rsidR="00C64E85" w:rsidRDefault="009E487B">
      <w:pPr>
        <w:pStyle w:val="len"/>
        <w:spacing w:line="260" w:lineRule="auto"/>
      </w:pPr>
      <w:r>
        <w:t>10. člen</w:t>
      </w:r>
    </w:p>
    <w:p w14:paraId="23163DF8" w14:textId="77777777" w:rsidR="00C64E85" w:rsidRDefault="009E487B">
      <w:pPr>
        <w:pStyle w:val="lennaslov"/>
        <w:spacing w:line="260" w:lineRule="auto"/>
      </w:pPr>
      <w:r>
        <w:t>(skupna uporaba določb)</w:t>
      </w:r>
    </w:p>
    <w:p w14:paraId="27541675" w14:textId="77777777" w:rsidR="00C64E85" w:rsidRDefault="00C64E85">
      <w:pPr>
        <w:spacing w:after="0" w:line="260" w:lineRule="auto"/>
        <w:rPr>
          <w:rFonts w:cs="Arial"/>
        </w:rPr>
      </w:pPr>
    </w:p>
    <w:p w14:paraId="5FEE454B" w14:textId="77777777" w:rsidR="00C64E85" w:rsidRDefault="009E487B">
      <w:pPr>
        <w:spacing w:after="0" w:line="260" w:lineRule="auto"/>
      </w:pPr>
      <w:r>
        <w:tab/>
        <w:t>Določbe I., II. in III. poglavja tega zakona se uporabljajo za kreditno pogodbo in kreditno pogodbo za nepremičnino.</w:t>
      </w:r>
    </w:p>
    <w:p w14:paraId="52E53054" w14:textId="77777777" w:rsidR="00C64E85" w:rsidRDefault="009E487B">
      <w:pPr>
        <w:pStyle w:val="Poglavje"/>
        <w:spacing w:line="260" w:lineRule="auto"/>
      </w:pPr>
      <w:r>
        <w:t>V. POGLAVJE</w:t>
      </w:r>
    </w:p>
    <w:p w14:paraId="3D7BD770" w14:textId="77777777" w:rsidR="00C64E85" w:rsidRDefault="009E487B">
      <w:pPr>
        <w:pStyle w:val="Poglavjenaslov"/>
        <w:spacing w:line="260" w:lineRule="auto"/>
      </w:pPr>
      <w:r>
        <w:t>KREDITNA POGODBA</w:t>
      </w:r>
    </w:p>
    <w:p w14:paraId="5304C41F" w14:textId="77777777" w:rsidR="00C64E85" w:rsidRDefault="009E487B">
      <w:pPr>
        <w:pStyle w:val="Oddelek"/>
        <w:spacing w:line="260" w:lineRule="auto"/>
      </w:pPr>
      <w:r>
        <w:t>1. oddelek</w:t>
      </w:r>
    </w:p>
    <w:p w14:paraId="78E4AA55" w14:textId="77777777" w:rsidR="00C64E85" w:rsidRDefault="009E487B">
      <w:pPr>
        <w:pStyle w:val="Oddeleknaslov"/>
        <w:spacing w:line="260" w:lineRule="auto"/>
      </w:pPr>
      <w:r>
        <w:t>SPLOŠNE DOLOČBE</w:t>
      </w:r>
    </w:p>
    <w:p w14:paraId="77676D3F" w14:textId="77777777" w:rsidR="00C64E85" w:rsidRDefault="009E487B">
      <w:pPr>
        <w:pStyle w:val="len"/>
        <w:spacing w:line="260" w:lineRule="auto"/>
      </w:pPr>
      <w:r>
        <w:t>11. člen</w:t>
      </w:r>
    </w:p>
    <w:p w14:paraId="55D6F927" w14:textId="77777777" w:rsidR="00C64E85" w:rsidRDefault="009E487B">
      <w:pPr>
        <w:pStyle w:val="lennaslov"/>
        <w:spacing w:line="260" w:lineRule="auto"/>
      </w:pPr>
      <w:r>
        <w:t>(opredelitev)</w:t>
      </w:r>
    </w:p>
    <w:p w14:paraId="33214355" w14:textId="77777777" w:rsidR="00C64E85" w:rsidRDefault="00C64E85">
      <w:pPr>
        <w:spacing w:after="0" w:line="260" w:lineRule="auto"/>
        <w:rPr>
          <w:rFonts w:cs="Arial"/>
        </w:rPr>
      </w:pPr>
    </w:p>
    <w:p w14:paraId="1E20D884" w14:textId="77777777" w:rsidR="00C64E85" w:rsidRDefault="009E487B">
      <w:pPr>
        <w:spacing w:after="0" w:line="260" w:lineRule="auto"/>
      </w:pPr>
      <w:r>
        <w:tab/>
      </w:r>
      <w:r>
        <w:t>Kreditna pogodba po tem poglavju je kreditna pogodba, razen kreditne pogodbe za nepremičnino iz VI. poglavja tega zakona.</w:t>
      </w:r>
    </w:p>
    <w:p w14:paraId="6D1F021D" w14:textId="77777777" w:rsidR="00C64E85" w:rsidRDefault="009E487B">
      <w:pPr>
        <w:pStyle w:val="len"/>
        <w:spacing w:line="260" w:lineRule="auto"/>
      </w:pPr>
      <w:r>
        <w:t>12. člen</w:t>
      </w:r>
    </w:p>
    <w:p w14:paraId="59A0FB49" w14:textId="77777777" w:rsidR="00C64E85" w:rsidRDefault="009E487B">
      <w:pPr>
        <w:pStyle w:val="lennaslov"/>
        <w:spacing w:line="260" w:lineRule="auto"/>
      </w:pPr>
      <w:r>
        <w:t>(izjema od uporabe določb tega zakona)</w:t>
      </w:r>
    </w:p>
    <w:p w14:paraId="0FD4F6F7" w14:textId="77777777" w:rsidR="00C64E85" w:rsidRDefault="00C64E85">
      <w:pPr>
        <w:spacing w:after="0" w:line="260" w:lineRule="auto"/>
        <w:rPr>
          <w:rFonts w:cs="Arial"/>
        </w:rPr>
      </w:pPr>
    </w:p>
    <w:p w14:paraId="7813143B" w14:textId="77777777" w:rsidR="00C64E85" w:rsidRDefault="009E487B">
      <w:pPr>
        <w:spacing w:after="0" w:line="260" w:lineRule="auto"/>
      </w:pPr>
      <w:r>
        <w:tab/>
        <w:t>(1) Določbe tega zakona se ne uporabljajo za:</w:t>
      </w:r>
    </w:p>
    <w:p w14:paraId="0EFC059C" w14:textId="77777777" w:rsidR="00C64E85" w:rsidRDefault="009E487B">
      <w:pPr>
        <w:spacing w:after="0" w:line="260" w:lineRule="auto"/>
      </w:pPr>
      <w:r>
        <w:tab/>
        <w:t xml:space="preserve">1. </w:t>
      </w:r>
      <w:r>
        <w:t>kreditno pogodbo, s katero delodajalec izven svoje glavne dejavnosti svojim zaposlenim kredit dodeli brezobrestno ali po nižjih povprečnih efektivnih obrestnih merah, kot jih za potrošniške kredite uporabljajo kreditne institucije po zakonu, ki ureja bančništvo, in ki niso na voljo splošni javnosti;</w:t>
      </w:r>
    </w:p>
    <w:p w14:paraId="756FF3FB" w14:textId="77777777" w:rsidR="00C64E85" w:rsidRDefault="009E487B">
      <w:pPr>
        <w:spacing w:after="0" w:line="260" w:lineRule="auto"/>
      </w:pPr>
      <w:r>
        <w:tab/>
        <w:t xml:space="preserve">2. </w:t>
      </w:r>
      <w:r>
        <w:t>kreditno pogodbo, sklenjeno z investicijskim podjetjem, kakor je opredeljeno v zakonu, ki ureja trg finančnih instrumentov, ali kreditno institucijo, katere namen je vlagatelju omogočiti, da opravi transakcijo, povezano z enim ali več instrumenti, navedenimi v zakonu, ki ureja trg finančnih instrumentov, če je investicijsko podjetje ali kreditna institucija, ki kredit odobri, vključena v tako transakcijo;</w:t>
      </w:r>
    </w:p>
    <w:p w14:paraId="62EFDADE" w14:textId="77777777" w:rsidR="00C64E85" w:rsidRDefault="009E487B">
      <w:pPr>
        <w:spacing w:after="0" w:line="260" w:lineRule="auto"/>
      </w:pPr>
      <w:r>
        <w:tab/>
        <w:t xml:space="preserve">3. </w:t>
      </w:r>
      <w:r>
        <w:t xml:space="preserve">pogodbo o finančnem zakupu, </w:t>
      </w:r>
      <w:proofErr w:type="spellStart"/>
      <w:r>
        <w:t>lizingu</w:t>
      </w:r>
      <w:proofErr w:type="spellEnd"/>
      <w:r>
        <w:t xml:space="preserve"> ali najemu, pri kateri obveznost ali možnost nakupa predmeta pogodbe ni predvidena v pogodbi sami ali v kateri koli drugi ločeni pogodbi;</w:t>
      </w:r>
    </w:p>
    <w:p w14:paraId="26AC6C10" w14:textId="77777777" w:rsidR="00C64E85" w:rsidRDefault="009E487B">
      <w:pPr>
        <w:spacing w:after="0" w:line="260" w:lineRule="auto"/>
      </w:pPr>
      <w:r>
        <w:tab/>
        <w:t>4. pogodbo o trajnem opravljanju storitev ali dobavi blaga enake vrste, kadar potrošnik storitev ali blago plačuje v zneskih, ki dospevajo letno ali v določenih krajših časovnih presledkih (občasne terjatve);</w:t>
      </w:r>
    </w:p>
    <w:p w14:paraId="3FBA6D7E" w14:textId="77777777" w:rsidR="00C64E85" w:rsidRDefault="009E487B">
      <w:pPr>
        <w:spacing w:after="0" w:line="260" w:lineRule="auto"/>
      </w:pPr>
      <w:r>
        <w:tab/>
        <w:t>5. odlog plačila, kadar:</w:t>
      </w:r>
    </w:p>
    <w:p w14:paraId="6E073FC8" w14:textId="77777777" w:rsidR="00C64E85" w:rsidRDefault="009E487B">
      <w:pPr>
        <w:spacing w:after="0" w:line="260" w:lineRule="auto"/>
      </w:pPr>
      <w:r>
        <w:tab/>
        <w:t xml:space="preserve">– </w:t>
      </w:r>
      <w:r>
        <w:t>ponudnik blaga ali storitev potrošniku omogoči določeno obdobje za plačilo blaga ali storitve, ki ga je dobavil ali jo je izvedel, ne da bi tretja oseba ponudila kredit,</w:t>
      </w:r>
    </w:p>
    <w:p w14:paraId="2726C0A9" w14:textId="77777777" w:rsidR="00C64E85" w:rsidRDefault="009E487B">
      <w:pPr>
        <w:spacing w:after="0" w:line="260" w:lineRule="auto"/>
      </w:pPr>
      <w:r>
        <w:tab/>
        <w:t>– je nakupno ceno blaga ali storitve treba plačati brez obresti in brez kakršnih koli drugih stroškov, razen morebitnih stroškov zaradi zamude s plačili v skladu s tem ali drugim zakonom, in</w:t>
      </w:r>
    </w:p>
    <w:p w14:paraId="14B9E78B" w14:textId="77777777" w:rsidR="00C64E85" w:rsidRDefault="009E487B">
      <w:pPr>
        <w:spacing w:after="0" w:line="260" w:lineRule="auto"/>
      </w:pPr>
      <w:r>
        <w:tab/>
        <w:t>– se plačilo v celoti odloži za največ 50 dni od dneva dobave blaga ali izvedbe storitve;</w:t>
      </w:r>
    </w:p>
    <w:p w14:paraId="3AF4724C" w14:textId="77777777" w:rsidR="00C64E85" w:rsidRDefault="009E487B">
      <w:pPr>
        <w:spacing w:after="0" w:line="260" w:lineRule="auto"/>
      </w:pPr>
      <w:r>
        <w:tab/>
        <w:t xml:space="preserve">6. </w:t>
      </w:r>
      <w:r>
        <w:t>kreditno pogodbo v obliki debetne kartice z odlogom plačila:</w:t>
      </w:r>
    </w:p>
    <w:p w14:paraId="4ED1AD4B" w14:textId="77777777" w:rsidR="00C64E85" w:rsidRDefault="009E487B">
      <w:pPr>
        <w:spacing w:after="0" w:line="260" w:lineRule="auto"/>
      </w:pPr>
      <w:r>
        <w:tab/>
        <w:t>– ki jo zagotovi kreditna ali plačilna institucija,</w:t>
      </w:r>
    </w:p>
    <w:p w14:paraId="5CF1EE5C" w14:textId="77777777" w:rsidR="00C64E85" w:rsidRDefault="009E487B">
      <w:pPr>
        <w:spacing w:after="0" w:line="260" w:lineRule="auto"/>
      </w:pPr>
      <w:r>
        <w:tab/>
        <w:t>– pri kateri je treba kredit odplačati v 40 dneh in</w:t>
      </w:r>
    </w:p>
    <w:p w14:paraId="485230A3" w14:textId="77777777" w:rsidR="00C64E85" w:rsidRDefault="009E487B">
      <w:pPr>
        <w:spacing w:after="0" w:line="260" w:lineRule="auto"/>
      </w:pPr>
      <w:r>
        <w:tab/>
        <w:t>– ki je brez obresti in le z omejenimi stroški za opravljanje plačilnih storitev;</w:t>
      </w:r>
    </w:p>
    <w:p w14:paraId="1420C8AA" w14:textId="77777777" w:rsidR="00C64E85" w:rsidRDefault="009E487B">
      <w:pPr>
        <w:spacing w:after="0" w:line="260" w:lineRule="auto"/>
      </w:pPr>
      <w:r>
        <w:tab/>
        <w:t>7. kreditno pogodbo, ki se nanaša na brezplačni odlog plačila obstoječega dolga;</w:t>
      </w:r>
    </w:p>
    <w:p w14:paraId="48BEE75E" w14:textId="77777777" w:rsidR="00C64E85" w:rsidRDefault="009E487B">
      <w:pPr>
        <w:spacing w:after="0" w:line="260" w:lineRule="auto"/>
      </w:pPr>
      <w:r>
        <w:tab/>
        <w:t xml:space="preserve">8. </w:t>
      </w:r>
      <w:r>
        <w:t>kreditno pogodbo, katere posojilo je namenjeno omejenemu krogu potrošnikov, s katero dajalec kredita izpolnjuje zakonske obveznosti splošnega pomena in ki se dodeljuje brez obresti ali po nižji povprečni efektivni obrestni meri, kot jo za potrošniške kredite uporabljajo kreditne institucije po zakonu, ki ureja bančništvo, ali pod drugimi ugodnejšimi pogoji za potrošnika, kot veljajo na trgu.</w:t>
      </w:r>
    </w:p>
    <w:p w14:paraId="5EBED12C" w14:textId="77777777" w:rsidR="00C64E85" w:rsidRDefault="00C64E85">
      <w:pPr>
        <w:spacing w:after="0" w:line="260" w:lineRule="auto"/>
        <w:rPr>
          <w:rFonts w:cs="Arial"/>
        </w:rPr>
      </w:pPr>
    </w:p>
    <w:p w14:paraId="596B5E86" w14:textId="77777777" w:rsidR="00C64E85" w:rsidRDefault="009E487B">
      <w:pPr>
        <w:spacing w:after="0" w:line="240" w:lineRule="auto"/>
        <w:jc w:val="left"/>
      </w:pPr>
      <w:r>
        <w:tab/>
        <w:t xml:space="preserve">(2) </w:t>
      </w:r>
      <w:r>
        <w:t xml:space="preserve">Ne glede na prejšnji odstavek se za odlog plačila iz 5. točke prejšnjega odstavka, ki ga ponujajo ponudniki blaga ali storitev, ki niso </w:t>
      </w:r>
      <w:proofErr w:type="spellStart"/>
      <w:r>
        <w:t>mikro</w:t>
      </w:r>
      <w:proofErr w:type="spellEnd"/>
      <w:r>
        <w:t xml:space="preserve">, mala ali srednja podjetja, kot so opredeljena s Priporočilom Komisije 2003/361/ES o definiciji </w:t>
      </w:r>
      <w:proofErr w:type="spellStart"/>
      <w:r>
        <w:t>mikro</w:t>
      </w:r>
      <w:proofErr w:type="spellEnd"/>
      <w:r>
        <w:t>, malih in srednje velikih podjetij (UL L št. 124 z dne 20. 5. 2003, str. 36; v nadaljnjem besedilu: Priporočilo Komisije 2003/361/ES</w:t>
      </w:r>
      <w:r>
        <w:t>), in kadar ti ponujajo storitve informacijske družbe, ki vključujejo sklepanje pogodb na daljavo s potrošniki, kakor je določeno v zakonu, ki ureja varstvo potrošnikov, ta zakon ne uporablja le, če:</w:t>
      </w:r>
    </w:p>
    <w:p w14:paraId="071616D8" w14:textId="77777777" w:rsidR="00C64E85" w:rsidRDefault="00C64E85">
      <w:pPr>
        <w:spacing w:after="0" w:line="260" w:lineRule="auto"/>
      </w:pPr>
    </w:p>
    <w:p w14:paraId="75771FFA" w14:textId="77777777" w:rsidR="00C64E85" w:rsidRDefault="009E487B">
      <w:pPr>
        <w:spacing w:after="0" w:line="260" w:lineRule="auto"/>
      </w:pPr>
      <w:r>
        <w:tab/>
        <w:t>– tretja oseba ne ponuja ali ne kupuje kredita;</w:t>
      </w:r>
    </w:p>
    <w:p w14:paraId="7612ACE8" w14:textId="77777777" w:rsidR="00C64E85" w:rsidRDefault="009E487B">
      <w:pPr>
        <w:spacing w:after="0" w:line="260" w:lineRule="auto"/>
      </w:pPr>
      <w:r>
        <w:tab/>
        <w:t>– se plačilo v celoti izvrši v 14 dneh od dneva dobave blaga ali izvedbe storitve in</w:t>
      </w:r>
    </w:p>
    <w:p w14:paraId="4580407C" w14:textId="77777777" w:rsidR="00C64E85" w:rsidRDefault="009E487B">
      <w:pPr>
        <w:spacing w:after="0" w:line="260" w:lineRule="auto"/>
      </w:pPr>
      <w:r>
        <w:tab/>
        <w:t xml:space="preserve">– </w:t>
      </w:r>
      <w:r>
        <w:t>je nakupno ceno treba plačati brez obresti in brez kakršnih koli drugih stroškov ter samo z omejenimi stroški, ki jih potrošnik plača zaradi zamud s plačili in so določeni s tem ali drugim zakonom.</w:t>
      </w:r>
    </w:p>
    <w:p w14:paraId="6436A6CB" w14:textId="77777777" w:rsidR="00C64E85" w:rsidRDefault="00C64E85">
      <w:pPr>
        <w:spacing w:after="0" w:line="260" w:lineRule="auto"/>
        <w:rPr>
          <w:rFonts w:cs="Arial"/>
        </w:rPr>
      </w:pPr>
    </w:p>
    <w:p w14:paraId="1FA99A1B" w14:textId="77777777" w:rsidR="00C64E85" w:rsidRDefault="009E487B">
      <w:pPr>
        <w:spacing w:after="0" w:line="260" w:lineRule="auto"/>
      </w:pPr>
      <w:r>
        <w:tab/>
        <w:t>(3) Storitve informacijske družbe iz prejšnjega odstavka so storitve informacijske družbe, kot so opredeljene v uredbi Vlade Republike Slovenije, ki ureja postopke notificiranja na področju standardov, tehničnih predpisov in postopkov za ugotavljanje skladnosti.</w:t>
      </w:r>
    </w:p>
    <w:p w14:paraId="4889C7EA" w14:textId="77777777" w:rsidR="00C64E85" w:rsidRDefault="00C64E85">
      <w:pPr>
        <w:spacing w:after="0" w:line="260" w:lineRule="auto"/>
        <w:rPr>
          <w:rFonts w:cs="Arial"/>
        </w:rPr>
      </w:pPr>
    </w:p>
    <w:p w14:paraId="68C72822" w14:textId="77777777" w:rsidR="00C64E85" w:rsidRDefault="009E487B">
      <w:pPr>
        <w:spacing w:after="0" w:line="260" w:lineRule="auto"/>
      </w:pPr>
      <w:r>
        <w:tab/>
        <w:t xml:space="preserve">(4) </w:t>
      </w:r>
      <w:r>
        <w:t xml:space="preserve">Ne glede na prvi odstavek tega člena morajo biti oglasna sporočila pri kreditni pogodbi iz 8. točke prvega odstavka tega člena jasna, </w:t>
      </w:r>
      <w:proofErr w:type="spellStart"/>
      <w:r>
        <w:t>nezavajajoča</w:t>
      </w:r>
      <w:proofErr w:type="spellEnd"/>
      <w:r>
        <w:t xml:space="preserve"> in poštena ter pri potrošniku ne smejo vzbujati napačnih pričakovanj v zvezi z razpoložljivostjo ali s stroški kredita. Potrošnik mora pisno na papirju ali drugem trajnem nosilcu podatkov pravočasno pred sklenitvijo te kreditne pogodbe brezplačno prejeti informacije o dajalcu kredita, glavnih značilnostih kredita ter o tveganjih in stroških kredita.</w:t>
      </w:r>
    </w:p>
    <w:p w14:paraId="3B5B8F2C" w14:textId="77777777" w:rsidR="00C64E85" w:rsidRDefault="009E487B">
      <w:pPr>
        <w:pStyle w:val="len"/>
        <w:spacing w:line="260" w:lineRule="auto"/>
      </w:pPr>
      <w:r>
        <w:t>13. člen</w:t>
      </w:r>
    </w:p>
    <w:p w14:paraId="42905743" w14:textId="77777777" w:rsidR="00C64E85" w:rsidRDefault="009E487B">
      <w:pPr>
        <w:pStyle w:val="lennaslov"/>
        <w:spacing w:line="260" w:lineRule="auto"/>
      </w:pPr>
      <w:r>
        <w:t>(omejena uporaba določb tega zakona)</w:t>
      </w:r>
    </w:p>
    <w:p w14:paraId="36707BBC" w14:textId="77777777" w:rsidR="00C64E85" w:rsidRDefault="00C64E85">
      <w:pPr>
        <w:spacing w:after="0" w:line="260" w:lineRule="auto"/>
        <w:rPr>
          <w:rFonts w:cs="Arial"/>
        </w:rPr>
      </w:pPr>
    </w:p>
    <w:p w14:paraId="14479F56" w14:textId="77777777" w:rsidR="00C64E85" w:rsidRDefault="009E487B">
      <w:pPr>
        <w:spacing w:after="0" w:line="260" w:lineRule="auto"/>
      </w:pPr>
      <w:r>
        <w:tab/>
        <w:t>(1) Za molče dovoljeno prekoračitev stanja na plačilnem računu se uporabljajo 1. do 7. člen, 9. do 13. člen, peti odstavek 27. člena, prvi odstavek 29. člena, 30., 35., 46., 55., 56., 59., 60. do 63. člen, 124. do 130. člen, 135. do 155. člen in 157. člen tega zakona.</w:t>
      </w:r>
    </w:p>
    <w:p w14:paraId="1AB85706" w14:textId="77777777" w:rsidR="00C64E85" w:rsidRDefault="00C64E85">
      <w:pPr>
        <w:spacing w:after="0" w:line="260" w:lineRule="auto"/>
        <w:rPr>
          <w:rFonts w:cs="Arial"/>
        </w:rPr>
      </w:pPr>
    </w:p>
    <w:p w14:paraId="2CEF3E2C" w14:textId="77777777" w:rsidR="00C64E85" w:rsidRDefault="009E487B">
      <w:pPr>
        <w:spacing w:after="0" w:line="260" w:lineRule="auto"/>
      </w:pPr>
      <w:r>
        <w:tab/>
        <w:t xml:space="preserve">(2) </w:t>
      </w:r>
      <w:r>
        <w:t>Za kreditno pogodbo, s katero se potrošnik in dajalec kredita dogovorita o načinu odloga plačil ali spremenjeni dinamiki plačil se uporabljajo 1. do 7. člen, 9. do 16. člen, prvi, drugi, četrti do enajsti odstavek 18. člena, drugi do četrti odstavek 19. člena, 20. člen, peti odstavek 27. člena, prvi odstavek 29. člena, 30. člen, prvi odstavek 41. člena, 1. do 9. točka drugega odstavka 41. člena, 13. in 19. točka drugega odstavka 41. člena, peti odstavek 41. člena, 43., 46., 52. do 54. člen, 56. do 77. člen,</w:t>
      </w:r>
      <w:r>
        <w:t xml:space="preserve"> 124. do 127. člen, 129., 130., 135. do 150. člen, 154., 155. in 157. člen tega zakona, pod pogojem, da je potrošnik v zamudi s plačilom kredita ali obstaja verjetnost, da bo v zamudi s plačilom kredita, in tak dogovor lahko prepreči sodni postopek v zvezi z zamudo, nova pogodba pa za potrošnika ne vsebuje manj ugodnih pogojev.</w:t>
      </w:r>
    </w:p>
    <w:p w14:paraId="7130F247" w14:textId="77777777" w:rsidR="00C64E85" w:rsidRDefault="00C64E85">
      <w:pPr>
        <w:spacing w:after="0" w:line="260" w:lineRule="auto"/>
        <w:rPr>
          <w:rFonts w:cs="Arial"/>
        </w:rPr>
      </w:pPr>
    </w:p>
    <w:p w14:paraId="7DCB74E4" w14:textId="77777777" w:rsidR="00C64E85" w:rsidRDefault="009E487B">
      <w:pPr>
        <w:spacing w:after="0" w:line="260" w:lineRule="auto"/>
      </w:pPr>
      <w:r>
        <w:tab/>
        <w:t xml:space="preserve">(3) </w:t>
      </w:r>
      <w:r>
        <w:t xml:space="preserve">Za kreditno pogodbo, katere skupni znesek kredita znaša manj kot 200 eurov, ali pri kateri je kredit odobren brez obresti in kakršnih koli drugih stroškov ali ki jo je treba odplačati v treh mesecih s stroški, ki ne presegajo 0,1 % skupnega zneska kredita, vendar hkrati z največ 10 euri, se ne uporabljajo četrta do šesta alineja drugega odstavka 15. člena, 13. do 29. točka tretjega odstavka 18. člena, 13., 15., 18., 22. in 23. točka ter 25. do 29. točka iz prve alineje četrtega odstavka 18. člena, druga do </w:t>
      </w:r>
      <w:r>
        <w:t>četrta alineja četrtega odstavka 18. člena, drugi odstavek 19. člena in peti odstavek 41. člena tega zakona.</w:t>
      </w:r>
    </w:p>
    <w:p w14:paraId="01504CA3" w14:textId="77777777" w:rsidR="00C64E85" w:rsidRDefault="009E487B">
      <w:pPr>
        <w:pStyle w:val="Oddelek"/>
        <w:spacing w:line="260" w:lineRule="auto"/>
      </w:pPr>
      <w:r>
        <w:t>2. oddelek</w:t>
      </w:r>
    </w:p>
    <w:p w14:paraId="0098BBCC" w14:textId="77777777" w:rsidR="00C64E85" w:rsidRDefault="009E487B">
      <w:pPr>
        <w:pStyle w:val="Oddeleknaslov"/>
        <w:spacing w:line="260" w:lineRule="auto"/>
      </w:pPr>
      <w:r>
        <w:t>OGLAŠEVANJE</w:t>
      </w:r>
    </w:p>
    <w:p w14:paraId="7E692586" w14:textId="77777777" w:rsidR="00C64E85" w:rsidRDefault="009E487B">
      <w:pPr>
        <w:pStyle w:val="len"/>
        <w:spacing w:line="260" w:lineRule="auto"/>
      </w:pPr>
      <w:r>
        <w:t>14. člen</w:t>
      </w:r>
    </w:p>
    <w:p w14:paraId="22D175A9" w14:textId="77777777" w:rsidR="00C64E85" w:rsidRDefault="009E487B">
      <w:pPr>
        <w:pStyle w:val="lennaslov"/>
        <w:spacing w:line="260" w:lineRule="auto"/>
      </w:pPr>
      <w:r>
        <w:t>(splošna določba o oglasnih in trženjskih sporočilih)</w:t>
      </w:r>
    </w:p>
    <w:p w14:paraId="589B95CE" w14:textId="77777777" w:rsidR="00C64E85" w:rsidRDefault="00C64E85">
      <w:pPr>
        <w:spacing w:after="0" w:line="260" w:lineRule="auto"/>
        <w:rPr>
          <w:rFonts w:cs="Arial"/>
        </w:rPr>
      </w:pPr>
    </w:p>
    <w:p w14:paraId="63CEEFA1" w14:textId="77777777" w:rsidR="00C64E85" w:rsidRDefault="009E487B">
      <w:pPr>
        <w:spacing w:after="0" w:line="260" w:lineRule="auto"/>
      </w:pPr>
      <w:r>
        <w:tab/>
        <w:t xml:space="preserve">Oglasna in trženjska sporočila v zvezi s kreditno pogodbo morajo biti jasna in </w:t>
      </w:r>
      <w:proofErr w:type="spellStart"/>
      <w:r>
        <w:t>nezavajajoča</w:t>
      </w:r>
      <w:proofErr w:type="spellEnd"/>
      <w:r>
        <w:t xml:space="preserve"> ter ne smejo biti nepoštena in pri potrošniku vzbujati napačnih pričakovanj v zvezi z razpoložljivostjo ali s stroški kredita ali skupnim zneskom, ki ga mora plačati potrošnik. Vse informacije v oglasnih in trženjskih sporočilih morajo biti lahko berljive ali razločno slišne.</w:t>
      </w:r>
    </w:p>
    <w:p w14:paraId="14CBCDA1" w14:textId="77777777" w:rsidR="00C64E85" w:rsidRDefault="009E487B">
      <w:pPr>
        <w:pStyle w:val="len"/>
        <w:spacing w:line="260" w:lineRule="auto"/>
      </w:pPr>
      <w:r>
        <w:t>15. člen</w:t>
      </w:r>
    </w:p>
    <w:p w14:paraId="699C60AB" w14:textId="77777777" w:rsidR="00C64E85" w:rsidRDefault="009E487B">
      <w:pPr>
        <w:pStyle w:val="lennaslov"/>
        <w:spacing w:line="260" w:lineRule="auto"/>
      </w:pPr>
      <w:r>
        <w:t>(standardne informacije pri oglaševanju)</w:t>
      </w:r>
    </w:p>
    <w:p w14:paraId="2F356F64" w14:textId="77777777" w:rsidR="00C64E85" w:rsidRDefault="00C64E85">
      <w:pPr>
        <w:spacing w:after="0" w:line="260" w:lineRule="auto"/>
        <w:rPr>
          <w:rFonts w:cs="Arial"/>
        </w:rPr>
      </w:pPr>
    </w:p>
    <w:p w14:paraId="2FFF1F0E" w14:textId="77777777" w:rsidR="00C64E85" w:rsidRDefault="009E487B">
      <w:pPr>
        <w:spacing w:after="0" w:line="260" w:lineRule="auto"/>
      </w:pPr>
      <w:r>
        <w:tab/>
      </w:r>
      <w:r>
        <w:t>(1) Oglasna sporočila v zvezi s kreditno pogodbo morajo vsebovati jasno in razvidno opozorilo za potrošnike: »Pozor! Izposoja denarja se plača.«</w:t>
      </w:r>
    </w:p>
    <w:p w14:paraId="695719C0" w14:textId="77777777" w:rsidR="00C64E85" w:rsidRDefault="00C64E85">
      <w:pPr>
        <w:spacing w:after="0" w:line="260" w:lineRule="auto"/>
        <w:rPr>
          <w:rFonts w:cs="Arial"/>
        </w:rPr>
      </w:pPr>
    </w:p>
    <w:p w14:paraId="4D83C765" w14:textId="77777777" w:rsidR="00C64E85" w:rsidRDefault="009E487B">
      <w:pPr>
        <w:spacing w:after="0" w:line="260" w:lineRule="auto"/>
      </w:pPr>
      <w:r>
        <w:tab/>
        <w:t>(2) Pri oglaševanju v zvezi s kreditno pogodbo, ki vsebuje obrestno mero ali druge podatke v zvezi s stroški kredita za potrošnika, morajo biti jasno, razumljivo in razvidno navedene naslednje informacije:</w:t>
      </w:r>
    </w:p>
    <w:p w14:paraId="53855611" w14:textId="77777777" w:rsidR="00C64E85" w:rsidRDefault="009E487B">
      <w:pPr>
        <w:spacing w:after="0" w:line="260" w:lineRule="auto"/>
      </w:pPr>
      <w:r>
        <w:tab/>
        <w:t xml:space="preserve">1. </w:t>
      </w:r>
      <w:r>
        <w:t>kreditna obrestna mera z navedbo, ali gre za fiksno, spremenljivo ali kombinirano obrestno mero, in morebitni drugi stroški potrošnika ob sklenitvi kreditne pogodbe;</w:t>
      </w:r>
    </w:p>
    <w:p w14:paraId="3D43A4FD" w14:textId="77777777" w:rsidR="00C64E85" w:rsidRDefault="009E487B">
      <w:pPr>
        <w:spacing w:after="0" w:line="260" w:lineRule="auto"/>
      </w:pPr>
      <w:r>
        <w:tab/>
        <w:t>2. skupni znesek kredita;</w:t>
      </w:r>
    </w:p>
    <w:p w14:paraId="671D5D71" w14:textId="77777777" w:rsidR="00C64E85" w:rsidRDefault="009E487B">
      <w:pPr>
        <w:spacing w:after="0" w:line="260" w:lineRule="auto"/>
      </w:pPr>
      <w:r>
        <w:tab/>
        <w:t>3. efektivna obrestna mera;</w:t>
      </w:r>
    </w:p>
    <w:p w14:paraId="6C96A897" w14:textId="77777777" w:rsidR="00C64E85" w:rsidRDefault="009E487B">
      <w:pPr>
        <w:spacing w:after="0" w:line="260" w:lineRule="auto"/>
      </w:pPr>
      <w:r>
        <w:tab/>
        <w:t>4. obdobje trajanja kreditne pogodbe, razen kadar gre za pogodbo, sklenjeno za nedoločen čas;</w:t>
      </w:r>
    </w:p>
    <w:p w14:paraId="6ACEA250" w14:textId="77777777" w:rsidR="00C64E85" w:rsidRDefault="009E487B">
      <w:pPr>
        <w:spacing w:after="0" w:line="260" w:lineRule="auto"/>
      </w:pPr>
      <w:r>
        <w:tab/>
        <w:t>5. blago ali storitev ter cena in znesek vsakega vnaprejšnjega plačila, če gre za kredit v obliki odloga plačila;</w:t>
      </w:r>
    </w:p>
    <w:p w14:paraId="1435C1D7" w14:textId="77777777" w:rsidR="00C64E85" w:rsidRDefault="009E487B">
      <w:pPr>
        <w:spacing w:after="0" w:line="260" w:lineRule="auto"/>
      </w:pPr>
      <w:r>
        <w:tab/>
        <w:t xml:space="preserve">6. </w:t>
      </w:r>
      <w:r>
        <w:t>skupni znesek, ki ga mora plačati potrošnik, in višina posameznih plačil, če je to mogoče.</w:t>
      </w:r>
    </w:p>
    <w:p w14:paraId="6D5A026F" w14:textId="77777777" w:rsidR="00C64E85" w:rsidRDefault="00C64E85">
      <w:pPr>
        <w:spacing w:after="0" w:line="260" w:lineRule="auto"/>
        <w:rPr>
          <w:rFonts w:cs="Arial"/>
        </w:rPr>
      </w:pPr>
    </w:p>
    <w:p w14:paraId="311C5868" w14:textId="77777777" w:rsidR="00C64E85" w:rsidRDefault="009E487B">
      <w:pPr>
        <w:spacing w:after="0" w:line="260" w:lineRule="auto"/>
      </w:pPr>
      <w:r>
        <w:tab/>
        <w:t>(3) Informacije iz prejšnjega odstavka so lahko berljive ali razločno slišne, če se uporablja slišno navajanje informacij, in prilagojene tehničnim omejitvam nosilca podatkov, ki se uporablja za oglaševanje.</w:t>
      </w:r>
    </w:p>
    <w:p w14:paraId="27785FD4" w14:textId="77777777" w:rsidR="00C64E85" w:rsidRDefault="00C64E85">
      <w:pPr>
        <w:spacing w:after="0" w:line="260" w:lineRule="auto"/>
        <w:rPr>
          <w:rFonts w:cs="Arial"/>
        </w:rPr>
      </w:pPr>
    </w:p>
    <w:p w14:paraId="50011DE2" w14:textId="77777777" w:rsidR="00C64E85" w:rsidRDefault="009E487B">
      <w:pPr>
        <w:spacing w:after="0" w:line="260" w:lineRule="auto"/>
      </w:pPr>
      <w:r>
        <w:tab/>
        <w:t xml:space="preserve">(4) </w:t>
      </w:r>
      <w:r>
        <w:t>Informacije iz drugega odstavka tega člena morajo biti prikazane s pomočjo reprezentativnega primera, pri čemer oglaševana efektivna obrestna mera na dan oglaševanja odraža predpostavko, da je z oglaševano ali nižjo efektivno obrestno mero od oglaševane sklenjenih več kot polovica posameznih vrst kreditnih pogodb.</w:t>
      </w:r>
    </w:p>
    <w:p w14:paraId="55E44715" w14:textId="77777777" w:rsidR="00C64E85" w:rsidRDefault="00C64E85">
      <w:pPr>
        <w:spacing w:after="0" w:line="260" w:lineRule="auto"/>
        <w:rPr>
          <w:rFonts w:cs="Arial"/>
        </w:rPr>
      </w:pPr>
    </w:p>
    <w:p w14:paraId="3187E49E" w14:textId="77777777" w:rsidR="00C64E85" w:rsidRDefault="009E487B">
      <w:pPr>
        <w:spacing w:after="0" w:line="260" w:lineRule="auto"/>
      </w:pPr>
      <w:r>
        <w:tab/>
        <w:t xml:space="preserve">(5) </w:t>
      </w:r>
      <w:r>
        <w:t>Informacij iz 5. in 6. točke drugega odstavka tega člena ni treba navesti, če nosilec podatkov, ki se uporablja za posredovanje informacij, ne omogoča vizualnega prikaza teh informacij, kar mora biti posebej utemeljeno.</w:t>
      </w:r>
    </w:p>
    <w:p w14:paraId="455A6222" w14:textId="77777777" w:rsidR="00C64E85" w:rsidRDefault="00C64E85">
      <w:pPr>
        <w:spacing w:after="0" w:line="260" w:lineRule="auto"/>
        <w:rPr>
          <w:rFonts w:cs="Arial"/>
        </w:rPr>
      </w:pPr>
    </w:p>
    <w:p w14:paraId="377378EF" w14:textId="77777777" w:rsidR="00C64E85" w:rsidRDefault="009E487B">
      <w:pPr>
        <w:spacing w:after="0" w:line="260" w:lineRule="auto"/>
      </w:pPr>
      <w:r>
        <w:tab/>
        <w:t xml:space="preserve">(6) </w:t>
      </w:r>
      <w:r>
        <w:t xml:space="preserve">Če se informacije iz drugega odstavka tega člena posredujejo po elektronskem nosilcu podatkov, ki ne omogoča razvidnega in jasnega prikaza informacij, se informacije iz 5. in 6. točke drugega odstavka tega člena potrošniku zagotovijo s klikom ali s pomikanjem oziroma </w:t>
      </w:r>
      <w:proofErr w:type="spellStart"/>
      <w:r>
        <w:t>podrsanjem</w:t>
      </w:r>
      <w:proofErr w:type="spellEnd"/>
      <w:r>
        <w:t xml:space="preserve"> po zaslonu.</w:t>
      </w:r>
    </w:p>
    <w:p w14:paraId="63F346B5" w14:textId="77777777" w:rsidR="00C64E85" w:rsidRDefault="00C64E85">
      <w:pPr>
        <w:spacing w:after="0" w:line="260" w:lineRule="auto"/>
        <w:rPr>
          <w:rFonts w:cs="Arial"/>
        </w:rPr>
      </w:pPr>
    </w:p>
    <w:p w14:paraId="06EC7E73" w14:textId="77777777" w:rsidR="00C64E85" w:rsidRDefault="009E487B">
      <w:pPr>
        <w:spacing w:after="0" w:line="260" w:lineRule="auto"/>
      </w:pPr>
      <w:r>
        <w:tab/>
        <w:t xml:space="preserve">(7) </w:t>
      </w:r>
      <w:r>
        <w:t>Oglasna sporočila v zvezi s kreditom s spremenljivo obrestno mero morajo vključevati jasno in razvidno opozorilo, da se v primeru dviga obrestne mere skupni znesek, ki ga mora plačati potrošnik, lahko občutno poveča.</w:t>
      </w:r>
    </w:p>
    <w:p w14:paraId="39BBBC72" w14:textId="77777777" w:rsidR="00C64E85" w:rsidRDefault="00C64E85">
      <w:pPr>
        <w:spacing w:after="0" w:line="260" w:lineRule="auto"/>
        <w:rPr>
          <w:rFonts w:cs="Arial"/>
        </w:rPr>
      </w:pPr>
    </w:p>
    <w:p w14:paraId="723943DE" w14:textId="77777777" w:rsidR="00C64E85" w:rsidRDefault="009E487B">
      <w:pPr>
        <w:spacing w:after="0" w:line="260" w:lineRule="auto"/>
      </w:pPr>
      <w:r>
        <w:tab/>
        <w:t xml:space="preserve">(8) </w:t>
      </w:r>
      <w:r>
        <w:t>Pri pisnem oglaševanju morajo biti informacije, povezane z efektivno obrestno mero ali s skupnim zneskom, ki ga mora plačati potrošnik, in opozorila po tem členu dani v besedilu, ki je najmanj enako veliko in enako razvidno kot tisto, s katerimi so dane druge informacije o značilnostih financiranja, zlasti oglaševana kreditna obrestna mera. Informacije in opozorila morajo biti navedeni v osrednjem delu oglaševalskega besedila.</w:t>
      </w:r>
    </w:p>
    <w:p w14:paraId="19ED8F6A" w14:textId="77777777" w:rsidR="00C64E85" w:rsidRDefault="00C64E85">
      <w:pPr>
        <w:spacing w:after="0" w:line="260" w:lineRule="auto"/>
        <w:rPr>
          <w:rFonts w:cs="Arial"/>
        </w:rPr>
      </w:pPr>
    </w:p>
    <w:p w14:paraId="49A3A169" w14:textId="77777777" w:rsidR="00C64E85" w:rsidRDefault="009E487B">
      <w:pPr>
        <w:spacing w:after="0" w:line="260" w:lineRule="auto"/>
      </w:pPr>
      <w:r>
        <w:tab/>
        <w:t xml:space="preserve">(9) </w:t>
      </w:r>
      <w:r>
        <w:t>Kadar je sklenitev pogodbe, z dajalcem kredita ali s tretjo osebo, o pomožni storitvi, ki se nanaša na kreditno pogodbo, zlasti o zavarovanju, obvezna za pridobitev kredita ali za pridobitev kredita pod pogoji, pod katerimi se kredit trži, in stroškov te storitve ni mogoče določiti vnaprej, se v informacijah iz drugega odstavka tega člena poleg navedbe efektivne obrestne mere jasno, jedrnato, razumljivo in razvidno opozori tudi na obveznost sklenitve pogodbe o pomožni storitvi.</w:t>
      </w:r>
    </w:p>
    <w:p w14:paraId="2574130F" w14:textId="77777777" w:rsidR="00C64E85" w:rsidRDefault="00C64E85">
      <w:pPr>
        <w:spacing w:after="0" w:line="260" w:lineRule="auto"/>
        <w:rPr>
          <w:rFonts w:cs="Arial"/>
        </w:rPr>
      </w:pPr>
    </w:p>
    <w:p w14:paraId="710BFF16" w14:textId="77777777" w:rsidR="00C64E85" w:rsidRDefault="009E487B">
      <w:pPr>
        <w:spacing w:after="0" w:line="260" w:lineRule="auto"/>
      </w:pPr>
      <w:r>
        <w:tab/>
        <w:t xml:space="preserve">(10) </w:t>
      </w:r>
      <w:r>
        <w:t>Kadar se oglašuje kreditna obrestna mera, ki se pridobi pod ugodnejšimi pogoji, če potrošnik sklene z dajalcem kredita ali s tretjo osebo pogodbo o pomožni storitvi, ki ni obvezna za pridobitev kredita, se v oglasnem sporočilu poleg kreditne obrestne mere navede, za katero pogodbo o pomožni storitvi je predvidena ugodnejša kreditna obrestna mera, ter doda jasno in razvidno opozorilo, da se višina kreditne obrestne mere lahko zviša, če potrošnik ne sklene pogodbe o pomožni storitvi.</w:t>
      </w:r>
    </w:p>
    <w:p w14:paraId="7445EA9F" w14:textId="77777777" w:rsidR="00C64E85" w:rsidRDefault="009E487B">
      <w:pPr>
        <w:pStyle w:val="len"/>
        <w:spacing w:line="260" w:lineRule="auto"/>
      </w:pPr>
      <w:r>
        <w:t>16. člen</w:t>
      </w:r>
    </w:p>
    <w:p w14:paraId="3946CAE0" w14:textId="77777777" w:rsidR="00C64E85" w:rsidRDefault="009E487B">
      <w:pPr>
        <w:pStyle w:val="lennaslov"/>
        <w:spacing w:line="260" w:lineRule="auto"/>
      </w:pPr>
      <w:r>
        <w:t>(prepovedano oglaševanje)</w:t>
      </w:r>
    </w:p>
    <w:p w14:paraId="6BE1C99D" w14:textId="77777777" w:rsidR="00C64E85" w:rsidRDefault="00C64E85">
      <w:pPr>
        <w:spacing w:after="0" w:line="260" w:lineRule="auto"/>
        <w:rPr>
          <w:rFonts w:cs="Arial"/>
        </w:rPr>
      </w:pPr>
    </w:p>
    <w:p w14:paraId="50008EDC" w14:textId="77777777" w:rsidR="00C64E85" w:rsidRDefault="009E487B">
      <w:pPr>
        <w:spacing w:after="0" w:line="260" w:lineRule="auto"/>
      </w:pPr>
      <w:r>
        <w:tab/>
        <w:t>V zvezi s kreditnimi pogodbami je prepovedano oglaševanje, ki:</w:t>
      </w:r>
    </w:p>
    <w:p w14:paraId="40756D75" w14:textId="77777777" w:rsidR="00C64E85" w:rsidRDefault="009E487B">
      <w:pPr>
        <w:spacing w:after="0" w:line="260" w:lineRule="auto"/>
      </w:pPr>
      <w:r>
        <w:tab/>
        <w:t>– spodbuja potrošnika k najemu kredita, s katerim bi se mu izboljšal finančni položaj;</w:t>
      </w:r>
    </w:p>
    <w:p w14:paraId="73F4EBAE" w14:textId="77777777" w:rsidR="00C64E85" w:rsidRDefault="009E487B">
      <w:pPr>
        <w:spacing w:after="0" w:line="260" w:lineRule="auto"/>
      </w:pPr>
      <w:r>
        <w:tab/>
        <w:t>– navaja, da neodplačane kreditne pogodbe ali evidentirani krediti v podatkovnih zbirkah zelo malo vplivajo na oceno kreditne sposobnosti ali nanjo sploh ne vplivajo;</w:t>
      </w:r>
    </w:p>
    <w:p w14:paraId="16026BAC" w14:textId="77777777" w:rsidR="00C64E85" w:rsidRDefault="009E487B">
      <w:pPr>
        <w:spacing w:after="0" w:line="260" w:lineRule="auto"/>
      </w:pPr>
      <w:r>
        <w:tab/>
        <w:t>– lažno namiguje, da kredit pomeni povečanje finančnih sredstev, je nadomestek za prihranke ali lahko dvigne življenjski standard potrošnika.</w:t>
      </w:r>
    </w:p>
    <w:p w14:paraId="75E969E4" w14:textId="77777777" w:rsidR="00C64E85" w:rsidRDefault="009E487B">
      <w:pPr>
        <w:pStyle w:val="Oddelek"/>
        <w:spacing w:line="260" w:lineRule="auto"/>
      </w:pPr>
      <w:r>
        <w:t>3. oddelek</w:t>
      </w:r>
    </w:p>
    <w:p w14:paraId="169049D0" w14:textId="77777777" w:rsidR="00C64E85" w:rsidRDefault="009E487B">
      <w:pPr>
        <w:pStyle w:val="Oddeleknaslov"/>
        <w:spacing w:line="260" w:lineRule="auto"/>
      </w:pPr>
      <w:r>
        <w:t>OBVEZNOSTI PRED SKLENITVIJO KREDITNE POGODBE</w:t>
      </w:r>
    </w:p>
    <w:p w14:paraId="386C7F50" w14:textId="77777777" w:rsidR="00C64E85" w:rsidRDefault="009E487B">
      <w:pPr>
        <w:pStyle w:val="Pododdelek"/>
        <w:spacing w:line="260" w:lineRule="auto"/>
      </w:pPr>
      <w:r>
        <w:t>1. pododdelek</w:t>
      </w:r>
    </w:p>
    <w:p w14:paraId="355CF63B" w14:textId="77777777" w:rsidR="00C64E85" w:rsidRDefault="009E487B">
      <w:pPr>
        <w:pStyle w:val="Pododdeleknaslov"/>
        <w:spacing w:line="260" w:lineRule="auto"/>
      </w:pPr>
      <w:r>
        <w:t>INFORMACIJE</w:t>
      </w:r>
    </w:p>
    <w:p w14:paraId="4A5F0AED" w14:textId="77777777" w:rsidR="00C64E85" w:rsidRDefault="009E487B">
      <w:pPr>
        <w:pStyle w:val="len"/>
        <w:spacing w:line="260" w:lineRule="auto"/>
      </w:pPr>
      <w:r>
        <w:t>17. člen</w:t>
      </w:r>
    </w:p>
    <w:p w14:paraId="3B33099A" w14:textId="77777777" w:rsidR="00C64E85" w:rsidRDefault="009E487B">
      <w:pPr>
        <w:pStyle w:val="lennaslov"/>
        <w:spacing w:line="260" w:lineRule="auto"/>
      </w:pPr>
      <w:r>
        <w:t>(splošne informacije)</w:t>
      </w:r>
    </w:p>
    <w:p w14:paraId="30043B2D" w14:textId="77777777" w:rsidR="00C64E85" w:rsidRDefault="00C64E85">
      <w:pPr>
        <w:spacing w:after="0" w:line="260" w:lineRule="auto"/>
        <w:rPr>
          <w:rFonts w:cs="Arial"/>
        </w:rPr>
      </w:pPr>
    </w:p>
    <w:p w14:paraId="2D5F0C35" w14:textId="77777777" w:rsidR="00C64E85" w:rsidRDefault="009E487B">
      <w:pPr>
        <w:spacing w:after="0" w:line="260" w:lineRule="auto"/>
      </w:pPr>
      <w:r>
        <w:tab/>
        <w:t>(1) Dajalec kredita ali kreditni posrednik potrošniku vedno zagotavlja, glede na vrsto kreditne pogodbe, brezplačno na papirju ali drugem trajnem nosilcu podatkov po izbiri potrošnika naslednje jasne in razumljive splošne informacije o kreditni pogodbi:</w:t>
      </w:r>
    </w:p>
    <w:p w14:paraId="32642572" w14:textId="77777777" w:rsidR="00C64E85" w:rsidRDefault="009E487B">
      <w:pPr>
        <w:spacing w:after="0" w:line="260" w:lineRule="auto"/>
      </w:pPr>
      <w:r>
        <w:tab/>
        <w:t>1. firmo ali ime, sedež in poslovni naslov, telefonsko številko in elektronski naslov dajalca kredita ali kreditnega posrednika;</w:t>
      </w:r>
    </w:p>
    <w:p w14:paraId="46FD583C" w14:textId="77777777" w:rsidR="00C64E85" w:rsidRDefault="009E487B">
      <w:pPr>
        <w:spacing w:after="0" w:line="260" w:lineRule="auto"/>
      </w:pPr>
      <w:r>
        <w:tab/>
        <w:t xml:space="preserve">2. </w:t>
      </w:r>
      <w:r>
        <w:t>namen uporabe kredita;</w:t>
      </w:r>
    </w:p>
    <w:p w14:paraId="002EDD21" w14:textId="77777777" w:rsidR="00C64E85" w:rsidRDefault="009E487B">
      <w:pPr>
        <w:spacing w:after="0" w:line="260" w:lineRule="auto"/>
      </w:pPr>
      <w:r>
        <w:tab/>
        <w:t>3. možno obdobje trajanja kreditne pogodbe;</w:t>
      </w:r>
    </w:p>
    <w:p w14:paraId="20E5DA9C" w14:textId="77777777" w:rsidR="00C64E85" w:rsidRDefault="009E487B">
      <w:pPr>
        <w:spacing w:after="0" w:line="260" w:lineRule="auto"/>
      </w:pPr>
      <w:r>
        <w:tab/>
        <w:t>4. navedbo, ali se kredit obrestuje s fiksno, spremenljivo ali kombinirano obrestno mero, ter opis značilnosti fiksne in spremenljive obrestne mere ter s tem povezanih posledic za potrošnika;</w:t>
      </w:r>
    </w:p>
    <w:p w14:paraId="2D005F2D" w14:textId="77777777" w:rsidR="00C64E85" w:rsidRDefault="009E487B">
      <w:pPr>
        <w:spacing w:after="0" w:line="260" w:lineRule="auto"/>
      </w:pPr>
      <w:r>
        <w:tab/>
        <w:t>5. reprezentativni primer skupnega zneska kredita, skupnih stroškov kredita za potrošnika, skupnega zneska, ki ga mora plačati potrošnik, in efektivne obrestne mere;</w:t>
      </w:r>
    </w:p>
    <w:p w14:paraId="025014AC" w14:textId="77777777" w:rsidR="00C64E85" w:rsidRDefault="009E487B">
      <w:pPr>
        <w:spacing w:after="0" w:line="260" w:lineRule="auto"/>
      </w:pPr>
      <w:r>
        <w:tab/>
        <w:t xml:space="preserve">6. </w:t>
      </w:r>
      <w:r>
        <w:t>morebitne dodatne stroške v zvezi s kreditno pogodbo, ki niso vključeni v skupne stroške kredita za potrošnika in jih je treba plačati v povezavi s kreditno pogodbo;</w:t>
      </w:r>
    </w:p>
    <w:p w14:paraId="5535BD5C" w14:textId="77777777" w:rsidR="00C64E85" w:rsidRDefault="009E487B">
      <w:pPr>
        <w:spacing w:after="0" w:line="260" w:lineRule="auto"/>
      </w:pPr>
      <w:r>
        <w:tab/>
        <w:t>7. možnosti odplačila kredita, vključno s številom, pogostostjo in višino rednih plačil;</w:t>
      </w:r>
    </w:p>
    <w:p w14:paraId="09AE5914" w14:textId="77777777" w:rsidR="00C64E85" w:rsidRDefault="009E487B">
      <w:pPr>
        <w:spacing w:after="0" w:line="260" w:lineRule="auto"/>
      </w:pPr>
      <w:r>
        <w:tab/>
        <w:t>8. opis pogojev, neposredno povezanih s predčasnim odplačilom kredita;</w:t>
      </w:r>
    </w:p>
    <w:p w14:paraId="009C18E7" w14:textId="77777777" w:rsidR="00C64E85" w:rsidRDefault="009E487B">
      <w:pPr>
        <w:spacing w:after="0" w:line="260" w:lineRule="auto"/>
      </w:pPr>
      <w:r>
        <w:tab/>
        <w:t>9. opis pravice potrošnika do odstopa od kreditne pogodbe;</w:t>
      </w:r>
    </w:p>
    <w:p w14:paraId="7F741813" w14:textId="77777777" w:rsidR="00C64E85" w:rsidRDefault="009E487B">
      <w:pPr>
        <w:spacing w:after="0" w:line="260" w:lineRule="auto"/>
      </w:pPr>
      <w:r>
        <w:tab/>
        <w:t xml:space="preserve">10. </w:t>
      </w:r>
      <w:r>
        <w:t>navedbo, ali je obvezna sklenitev pogodbe o pomožni storitvi, da potrošnik dobi kredit ali ga dobi pod pogoji, pod katerimi se kredit trži, ter obvestilo, da sme potrošnik skleniti pogodbo o pomožni storitvi tudi pri ponudniku, ki ni izbrani dajalec kredita, ter</w:t>
      </w:r>
    </w:p>
    <w:p w14:paraId="23CCA005" w14:textId="77777777" w:rsidR="00C64E85" w:rsidRDefault="009E487B">
      <w:pPr>
        <w:spacing w:after="0" w:line="260" w:lineRule="auto"/>
      </w:pPr>
      <w:r>
        <w:tab/>
        <w:t>11. splošno opozorilo glede morebitnih posledic neizpolnjevanja obveznosti, povezanih s kreditno pogodbo.</w:t>
      </w:r>
    </w:p>
    <w:p w14:paraId="7C239C48" w14:textId="77777777" w:rsidR="00C64E85" w:rsidRDefault="00C64E85">
      <w:pPr>
        <w:spacing w:after="0" w:line="260" w:lineRule="auto"/>
        <w:rPr>
          <w:rFonts w:cs="Arial"/>
        </w:rPr>
      </w:pPr>
    </w:p>
    <w:p w14:paraId="7D2F6665" w14:textId="77777777" w:rsidR="00C64E85" w:rsidRDefault="009E487B">
      <w:pPr>
        <w:spacing w:after="0" w:line="260" w:lineRule="auto"/>
      </w:pPr>
      <w:r>
        <w:tab/>
        <w:t xml:space="preserve">(2) </w:t>
      </w:r>
      <w:r>
        <w:t>Dajalec kredita ali kreditni posrednik, ki potrošniku splošne informacije zagotavlja v svojem poslovnem prostoru, jih zagotovi vsaj na papirju.</w:t>
      </w:r>
    </w:p>
    <w:p w14:paraId="1E7834CB" w14:textId="77777777" w:rsidR="00C64E85" w:rsidRDefault="009E487B">
      <w:pPr>
        <w:pStyle w:val="len"/>
        <w:spacing w:line="260" w:lineRule="auto"/>
      </w:pPr>
      <w:r>
        <w:t>18. člen</w:t>
      </w:r>
    </w:p>
    <w:p w14:paraId="048E0C38" w14:textId="77777777" w:rsidR="00C64E85" w:rsidRDefault="009E487B">
      <w:pPr>
        <w:pStyle w:val="lennaslov"/>
        <w:spacing w:line="260" w:lineRule="auto"/>
      </w:pPr>
      <w:r>
        <w:t>(predhodne informacije)</w:t>
      </w:r>
    </w:p>
    <w:p w14:paraId="587763DC" w14:textId="77777777" w:rsidR="00C64E85" w:rsidRDefault="00C64E85">
      <w:pPr>
        <w:spacing w:after="0" w:line="260" w:lineRule="auto"/>
        <w:rPr>
          <w:rFonts w:cs="Arial"/>
        </w:rPr>
      </w:pPr>
    </w:p>
    <w:p w14:paraId="773ECC81" w14:textId="77777777" w:rsidR="00C64E85" w:rsidRDefault="009E487B">
      <w:pPr>
        <w:spacing w:after="0" w:line="260" w:lineRule="auto"/>
      </w:pPr>
      <w:r>
        <w:tab/>
        <w:t xml:space="preserve">(1) </w:t>
      </w:r>
      <w:r>
        <w:t>Dajalec kredita ali kreditni posrednik potrošniku pisno na papirju ali drugem trajnem nosilcu podatkov, opredeljenem v kreditni pogodbi, pravočasno pred sklenitvijo kreditne pogodbe oziroma preden potrošnika zavezuje kreditna ponudba, brezplačno zagotovi jasne in razumljive predhodne informacije o potrošniškem kreditu, da se potrošnik lahko informirano odloči, ali naj sklene kreditno pogodbo, in sicer na podlagi kreditnih pogojev, ter, kadar je ustrezno, želja in informacij, ki jih navede.</w:t>
      </w:r>
    </w:p>
    <w:p w14:paraId="3F386C0C" w14:textId="77777777" w:rsidR="00C64E85" w:rsidRDefault="00C64E85">
      <w:pPr>
        <w:spacing w:after="0" w:line="260" w:lineRule="auto"/>
        <w:rPr>
          <w:rFonts w:cs="Arial"/>
        </w:rPr>
      </w:pPr>
    </w:p>
    <w:p w14:paraId="7295D382" w14:textId="77777777" w:rsidR="00C64E85" w:rsidRDefault="009E487B">
      <w:pPr>
        <w:spacing w:after="0" w:line="260" w:lineRule="auto"/>
      </w:pPr>
      <w:r>
        <w:tab/>
        <w:t xml:space="preserve">(2) </w:t>
      </w:r>
      <w:r>
        <w:t>Dajalec kredita ali kreditni posrednik zagotovi potrošniku predhodne informacije v skladu s prejšnjim odstavkom tudi v primeru uporabe sredstva za komuniciranje na daljavo, kakor je opredeljeno v zakonu, ki ureja varstvo potrošnikov.</w:t>
      </w:r>
    </w:p>
    <w:p w14:paraId="78E0298B" w14:textId="77777777" w:rsidR="00C64E85" w:rsidRDefault="00C64E85">
      <w:pPr>
        <w:spacing w:after="0" w:line="260" w:lineRule="auto"/>
        <w:rPr>
          <w:rFonts w:cs="Arial"/>
        </w:rPr>
      </w:pPr>
    </w:p>
    <w:p w14:paraId="4AA6BB7F" w14:textId="77777777" w:rsidR="00C64E85" w:rsidRDefault="009E487B">
      <w:pPr>
        <w:spacing w:after="0" w:line="260" w:lineRule="auto"/>
      </w:pPr>
      <w:r>
        <w:tab/>
        <w:t xml:space="preserve">(3) </w:t>
      </w:r>
      <w:r>
        <w:t>Dajalec kredita ali kreditni posrednik zagotovi potrošniku predhodne informacije iz prvega odstavka tega člena na obrazcu za standardne predhodne informacije o potrošniškem kreditu iz enajstega odstavka tega člena. Predhodne informacije morajo vsebovati naslednje informacije:</w:t>
      </w:r>
      <w:r>
        <w:br/>
      </w:r>
    </w:p>
    <w:p w14:paraId="7973D6AB" w14:textId="77777777" w:rsidR="00C64E85" w:rsidRDefault="009E487B">
      <w:pPr>
        <w:spacing w:after="0" w:line="260" w:lineRule="auto"/>
      </w:pPr>
      <w:r>
        <w:tab/>
        <w:t>1. firmo ali ime dajalca kredita in kreditnega posrednika, če se pogodba sklepa s pomočjo kreditnega posrednika;</w:t>
      </w:r>
    </w:p>
    <w:p w14:paraId="6BFF4EA9" w14:textId="77777777" w:rsidR="00C64E85" w:rsidRDefault="009E487B">
      <w:pPr>
        <w:spacing w:after="0" w:line="260" w:lineRule="auto"/>
      </w:pPr>
      <w:r>
        <w:tab/>
        <w:t>2. skupni znesek kredita</w:t>
      </w:r>
    </w:p>
    <w:p w14:paraId="3C79A301" w14:textId="77777777" w:rsidR="00C64E85" w:rsidRDefault="009E487B">
      <w:pPr>
        <w:spacing w:after="0" w:line="260" w:lineRule="auto"/>
      </w:pPr>
      <w:r>
        <w:tab/>
        <w:t>3. obdobje trajanja kreditne pogodbe;</w:t>
      </w:r>
    </w:p>
    <w:p w14:paraId="216F2FB6" w14:textId="77777777" w:rsidR="00C64E85" w:rsidRDefault="009E487B">
      <w:pPr>
        <w:spacing w:after="0" w:line="260" w:lineRule="auto"/>
      </w:pPr>
      <w:r>
        <w:tab/>
        <w:t xml:space="preserve">4. </w:t>
      </w:r>
      <w:r>
        <w:t>kreditno obrestno mero ali vse kreditne obrestne mere, če se v različnih okoliščinah uporabljajo različne kreditne obrestne mere;</w:t>
      </w:r>
    </w:p>
    <w:p w14:paraId="4186247F" w14:textId="77777777" w:rsidR="00C64E85" w:rsidRDefault="009E487B">
      <w:pPr>
        <w:spacing w:after="0" w:line="260" w:lineRule="auto"/>
      </w:pPr>
      <w:r>
        <w:tab/>
        <w:t>5. efektivno obrestno mero in skupni znesek, ki ga mora plačati potrošnik;</w:t>
      </w:r>
    </w:p>
    <w:p w14:paraId="5232EBA3" w14:textId="77777777" w:rsidR="00C64E85" w:rsidRDefault="009E487B">
      <w:pPr>
        <w:spacing w:after="0" w:line="260" w:lineRule="auto"/>
      </w:pPr>
      <w:r>
        <w:tab/>
        <w:t>6. blago ali storitev in njeno vrednost, če gre za kredit v obliki odloga plačila ali za povezano kreditno pogodbo;</w:t>
      </w:r>
    </w:p>
    <w:p w14:paraId="06869B58" w14:textId="77777777" w:rsidR="00C64E85" w:rsidRDefault="009E487B">
      <w:pPr>
        <w:spacing w:after="0" w:line="260" w:lineRule="auto"/>
      </w:pPr>
      <w:r>
        <w:tab/>
        <w:t xml:space="preserve">7. </w:t>
      </w:r>
      <w:r>
        <w:t>stroške zamujenih plačil, kar obsega vsakokratno veljavno zamudno obrestno mero v primeru zamude pri plačilu, pogoje in postopke za njeno spremembo ter morebitne stroške v primeru zamude;</w:t>
      </w:r>
    </w:p>
    <w:p w14:paraId="75022B40" w14:textId="77777777" w:rsidR="00C64E85" w:rsidRDefault="009E487B">
      <w:pPr>
        <w:spacing w:after="0" w:line="260" w:lineRule="auto"/>
      </w:pPr>
      <w:r>
        <w:tab/>
        <w:t>8. znesek, število in pogostnost plačil, vrstni red dodelitve plačil za različne zneske, ki jih dolguje potrošnik in so zaračunani po različnih kreditnih obrestnih merah;</w:t>
      </w:r>
    </w:p>
    <w:p w14:paraId="6F421D80" w14:textId="77777777" w:rsidR="00C64E85" w:rsidRDefault="009E487B">
      <w:pPr>
        <w:spacing w:after="0" w:line="260" w:lineRule="auto"/>
      </w:pPr>
      <w:r>
        <w:tab/>
        <w:t>9. opozorilo o posledicah neplačevanja oziroma zamude pri odplačevanju;</w:t>
      </w:r>
    </w:p>
    <w:p w14:paraId="56729D07" w14:textId="77777777" w:rsidR="00C64E85" w:rsidRDefault="009E487B">
      <w:pPr>
        <w:spacing w:after="0" w:line="260" w:lineRule="auto"/>
      </w:pPr>
      <w:r>
        <w:tab/>
        <w:t xml:space="preserve">10. </w:t>
      </w:r>
      <w:r>
        <w:t>obstoj ali neobstoj potrošnikove pravice do odstopa od pogodbe brez navedbe razloga, in kadar obstaja, rok za odstop;</w:t>
      </w:r>
    </w:p>
    <w:p w14:paraId="05FEF42E" w14:textId="77777777" w:rsidR="00C64E85" w:rsidRDefault="009E487B">
      <w:pPr>
        <w:spacing w:after="0" w:line="260" w:lineRule="auto"/>
      </w:pPr>
      <w:r>
        <w:tab/>
        <w:t>11. potrošnikovo pravico do predčasnega odplačila in, če je primerno, pravico dajalca kredita do nadomestila;</w:t>
      </w:r>
    </w:p>
    <w:p w14:paraId="20EA4C00" w14:textId="77777777" w:rsidR="00C64E85" w:rsidRDefault="009E487B">
      <w:pPr>
        <w:spacing w:after="0" w:line="260" w:lineRule="auto"/>
      </w:pPr>
      <w:r>
        <w:tab/>
        <w:t>12. poslovni naslov, telefonsko številko in elektronski naslov dajalca kredita in kreditnega posrednika, če se pogodba sklepa s pomočjo kreditnega posrednika;</w:t>
      </w:r>
    </w:p>
    <w:p w14:paraId="577253D2" w14:textId="77777777" w:rsidR="00C64E85" w:rsidRDefault="009E487B">
      <w:pPr>
        <w:spacing w:after="0" w:line="260" w:lineRule="auto"/>
      </w:pPr>
      <w:r>
        <w:tab/>
        <w:t>13. vrsto potrošniškega kredita;</w:t>
      </w:r>
    </w:p>
    <w:p w14:paraId="5806857D" w14:textId="77777777" w:rsidR="00C64E85" w:rsidRDefault="009E487B">
      <w:pPr>
        <w:spacing w:after="0" w:line="260" w:lineRule="auto"/>
      </w:pPr>
      <w:r>
        <w:tab/>
        <w:t>14. pogoje črpanja;</w:t>
      </w:r>
    </w:p>
    <w:p w14:paraId="0D3C0353" w14:textId="77777777" w:rsidR="00C64E85" w:rsidRDefault="009E487B">
      <w:pPr>
        <w:spacing w:after="0" w:line="260" w:lineRule="auto"/>
      </w:pPr>
      <w:r>
        <w:tab/>
        <w:t xml:space="preserve">15. </w:t>
      </w:r>
      <w:r>
        <w:t>pogoje, ki urejajo uporabo kreditne obrestne mere, kadar se v različnih okoliščinah uporabljajo različne kreditne obrestne mere, in če obstaja, indeks ali referenčno obrestno mero, ki se uporablja za začetno kreditno obrestno mero; obdobje veljavnosti kreditne obrestne mere ter pogoje in postopke za spremembo vsake kreditne obrestne mere;</w:t>
      </w:r>
    </w:p>
    <w:p w14:paraId="525844BE" w14:textId="77777777" w:rsidR="00C64E85" w:rsidRDefault="009E487B">
      <w:pPr>
        <w:spacing w:after="0" w:line="260" w:lineRule="auto"/>
      </w:pPr>
      <w:r>
        <w:tab/>
        <w:t xml:space="preserve">16. </w:t>
      </w:r>
      <w:r>
        <w:t>če kreditna pogodba določa različne načine črpanja z različnimi stroški ali kreditnimi obrestnimi merami in se upoštevajo predpostavke iz tretjega odstavka 58. člena zakona, se navede, da lahko drugi mehanizmi črpanja za tovrstno kreditno pogodbo privedejo do višjih efektivnih obrestnih mer;</w:t>
      </w:r>
    </w:p>
    <w:p w14:paraId="1F5212B4" w14:textId="77777777" w:rsidR="00C64E85" w:rsidRDefault="009E487B">
      <w:pPr>
        <w:spacing w:after="0" w:line="260" w:lineRule="auto"/>
      </w:pPr>
      <w:r>
        <w:tab/>
        <w:t xml:space="preserve">17. </w:t>
      </w:r>
      <w:r>
        <w:t>stroške vodenja enega ali več računov za izvajanje plačilnih transakcij in črpanj, razen če odprtje računa ni obvezno, stroške uporabe plačilnih sredstev za plačila in črpanja ter druge stroške, ki izhajajo iz kreditne pogodbe, in pogoje, pod katerimi se ti stroški lahko spremenijo;</w:t>
      </w:r>
    </w:p>
    <w:p w14:paraId="2AA44986" w14:textId="77777777" w:rsidR="00C64E85" w:rsidRDefault="009E487B">
      <w:pPr>
        <w:spacing w:after="0" w:line="260" w:lineRule="auto"/>
      </w:pPr>
      <w:r>
        <w:tab/>
        <w:t xml:space="preserve">18. </w:t>
      </w:r>
      <w:r>
        <w:t>reprezentativni primer, ki ponazarja efektivno obrestno mero in skupni znesek, ki ga mora plačati potrošnik, ki se nanaša na vse predpostavke, uporabljene za izračun efektivne obrestne mere. Če je potrošnik obvestil dajalca kredita o enem ali več elementih želenega kredita, na primer o trajanju kreditne pogodbe in skupnem znesku kredita, dajalec kredita te elemente upošteva;</w:t>
      </w:r>
    </w:p>
    <w:p w14:paraId="7BA5741D" w14:textId="77777777" w:rsidR="00C64E85" w:rsidRDefault="009E487B">
      <w:pPr>
        <w:spacing w:after="0" w:line="260" w:lineRule="auto"/>
      </w:pPr>
      <w:r>
        <w:tab/>
        <w:t>19. stroške notarskih storitev, če so potrebni;</w:t>
      </w:r>
    </w:p>
    <w:p w14:paraId="156485F5" w14:textId="77777777" w:rsidR="00C64E85" w:rsidRDefault="009E487B">
      <w:pPr>
        <w:spacing w:after="0" w:line="260" w:lineRule="auto"/>
      </w:pPr>
      <w:r>
        <w:tab/>
        <w:t xml:space="preserve">20. </w:t>
      </w:r>
      <w:r>
        <w:t>podatek o morebitni sklenitvi pomožne pogodbe o storitvah v zvezi s kreditno pogodbo, kadar je sklenitev pomožne pogodbe obvezna za samo pridobitev kredita ali kadar tako določajo pogoji, pod katerimi dajalec kredita trži kredit. Če stroškov pomožnih storitev ni mogoče določiti vnaprej, se navede opozorilo, da ti stroški obstajajo, niso pa zajeti v izračun efektivne obrestne mere;</w:t>
      </w:r>
    </w:p>
    <w:p w14:paraId="4C73C093" w14:textId="77777777" w:rsidR="00C64E85" w:rsidRDefault="009E487B">
      <w:pPr>
        <w:spacing w:after="0" w:line="260" w:lineRule="auto"/>
      </w:pPr>
      <w:r>
        <w:tab/>
        <w:t>21. morebitna poroštva, če obstajajo;</w:t>
      </w:r>
    </w:p>
    <w:p w14:paraId="0FAFA691" w14:textId="77777777" w:rsidR="00C64E85" w:rsidRDefault="009E487B">
      <w:pPr>
        <w:spacing w:after="0" w:line="260" w:lineRule="auto"/>
      </w:pPr>
      <w:r>
        <w:tab/>
        <w:t xml:space="preserve">22. </w:t>
      </w:r>
      <w:r>
        <w:t>način določitve nadomestila dajalcu kredita v primeru predčasnega odplačila kredita, če je primerno;</w:t>
      </w:r>
    </w:p>
    <w:p w14:paraId="6095B003" w14:textId="77777777" w:rsidR="00C64E85" w:rsidRDefault="009E487B">
      <w:pPr>
        <w:spacing w:after="0" w:line="260" w:lineRule="auto"/>
      </w:pPr>
      <w:r>
        <w:tab/>
        <w:t>23. potrošnikovo pravico do takojšnje in brezplačne seznanitve z rezultati poizvedbe v zbirki podatkov, v kateri je bila izvedena poizvedba o zadolženosti, in s pridobljenimi informacijami za namen ocene njegove kreditne sposobnosti na podlagi tretjega odstavka 29. člena tega zakona v primeru zavrnitve vloge za sklenitev kreditne pogodbe;</w:t>
      </w:r>
    </w:p>
    <w:p w14:paraId="698E4ACA" w14:textId="77777777" w:rsidR="00C64E85" w:rsidRDefault="009E487B">
      <w:pPr>
        <w:spacing w:after="0" w:line="260" w:lineRule="auto"/>
      </w:pPr>
      <w:r>
        <w:tab/>
        <w:t xml:space="preserve">24. </w:t>
      </w:r>
      <w:r>
        <w:t>navedbo, da je bila cena prilagojena osebi na podlagi avtomatizirane obdelave, vključno z oblikovanjem profilov, če je to potrebno;</w:t>
      </w:r>
    </w:p>
    <w:p w14:paraId="12D81036" w14:textId="77777777" w:rsidR="00C64E85" w:rsidRDefault="009E487B">
      <w:pPr>
        <w:spacing w:after="0" w:line="260" w:lineRule="auto"/>
      </w:pPr>
      <w:r>
        <w:tab/>
        <w:t>25. časovno obdobje, v katerem dajalca kredita zavezujejo predhodne informacije, ki jih zagotovi potrošniku v skladu s tem členom, če je primerno;</w:t>
      </w:r>
    </w:p>
    <w:p w14:paraId="05F29F84" w14:textId="77777777" w:rsidR="00C64E85" w:rsidRDefault="009E487B">
      <w:pPr>
        <w:spacing w:after="0" w:line="260" w:lineRule="auto"/>
      </w:pPr>
      <w:r>
        <w:tab/>
        <w:t>26. možnost, da potrošnik uporabi izvensodno reševanje pritožbe ter druga pravna sredstva in načine njihove uporabe;</w:t>
      </w:r>
    </w:p>
    <w:p w14:paraId="47DE51C3" w14:textId="77777777" w:rsidR="00C64E85" w:rsidRDefault="009E487B">
      <w:pPr>
        <w:spacing w:after="0" w:line="260" w:lineRule="auto"/>
      </w:pPr>
      <w:r>
        <w:tab/>
        <w:t xml:space="preserve">27. </w:t>
      </w:r>
      <w:r>
        <w:t>opozorilo in pojasnilo v zvezi s pravnimi in finančnimi posledicami neizpolnjevanja drugih obveznosti, povezanih s specifično kreditno pogodbo;</w:t>
      </w:r>
    </w:p>
    <w:p w14:paraId="36F37245" w14:textId="77777777" w:rsidR="00C64E85" w:rsidRDefault="009E487B">
      <w:pPr>
        <w:spacing w:after="0" w:line="260" w:lineRule="auto"/>
      </w:pPr>
      <w:r>
        <w:tab/>
        <w:t xml:space="preserve">28. </w:t>
      </w:r>
      <w:r>
        <w:t>amortizacijski načrt, ki vsebuje vsa plačila in odplačila v času trajanja kreditne pogodbe, vključno s plačili in odplačili za vse pomožne storitve zvezi s kreditno pogodbo, ki se prodajajo hkrati, pri čemer bi morala plačila in odplačila, če se v različnih okoliščinah uporabljajo različne kreditne obrestne mere, temeljiti na razumnem zvišanju kreditne obrestne mere;</w:t>
      </w:r>
    </w:p>
    <w:p w14:paraId="34737F08" w14:textId="77777777" w:rsidR="00C64E85" w:rsidRDefault="009E487B">
      <w:pPr>
        <w:spacing w:after="0" w:line="260" w:lineRule="auto"/>
      </w:pPr>
      <w:r>
        <w:tab/>
        <w:t xml:space="preserve">29. </w:t>
      </w:r>
      <w:r>
        <w:t>pri kreditnih pogodbah, pri katerih je obračun povezan z uporabo tuje valute, navedbo tuje valute in vrsto tečaja, po katerem se izračunava vrednost v domači valuti, z opozorilom, da se ob spremembi tečaja lahko spremenijo tudi predvideni zneski posameznih plačil, in z obrazložitvijo delovanja mehanizma pretvorbe plačila iz tuje valute v domačo ter s povezavo med tem mehanizmom in mehanizmom, določenim z drugimi pogoji o izplačilu kredita, da lahko potrošnik oceni finančne posledice, ki iz tega izhajajo zan</w:t>
      </w:r>
      <w:r>
        <w:t>j.</w:t>
      </w:r>
    </w:p>
    <w:p w14:paraId="4DDD3810" w14:textId="77777777" w:rsidR="00C64E85" w:rsidRDefault="00C64E85">
      <w:pPr>
        <w:spacing w:after="0" w:line="260" w:lineRule="auto"/>
        <w:rPr>
          <w:rFonts w:cs="Arial"/>
        </w:rPr>
      </w:pPr>
    </w:p>
    <w:p w14:paraId="3ABC95B4" w14:textId="77777777" w:rsidR="00C64E85" w:rsidRDefault="009E487B">
      <w:pPr>
        <w:spacing w:after="0" w:line="260" w:lineRule="auto"/>
      </w:pPr>
      <w:r>
        <w:tab/>
        <w:t>(4) Ne glede na prejšnji odstavek dajalec kredita ali kreditni posrednik potrošniku pred sklenitvijo kreditne pogodbe, s katero se potrošnik in dajalec kredita dogovorita o načinu odloga plačil ali o spremenjeni dinamiki odplačil, posreduje potrošniku na obrazcu za standardne predhodne informacije o potrošniškem kreditu iz enajstega odstavka tega člena naslednje predhodne informacije:</w:t>
      </w:r>
      <w:r>
        <w:br/>
      </w:r>
    </w:p>
    <w:p w14:paraId="6FC7F6B3" w14:textId="77777777" w:rsidR="00C64E85" w:rsidRDefault="009E487B">
      <w:pPr>
        <w:spacing w:after="0" w:line="260" w:lineRule="auto"/>
      </w:pPr>
      <w:r>
        <w:tab/>
        <w:t>– iz 1. do 13. točke, 15., 18., 22. in 23. točke ter iz 25. do 29. točke prejšnjega odstavka;</w:t>
      </w:r>
    </w:p>
    <w:p w14:paraId="655028D6" w14:textId="77777777" w:rsidR="00C64E85" w:rsidRDefault="009E487B">
      <w:pPr>
        <w:spacing w:after="0" w:line="260" w:lineRule="auto"/>
      </w:pPr>
      <w:r>
        <w:tab/>
        <w:t xml:space="preserve">– </w:t>
      </w:r>
      <w:r>
        <w:t>v primeru uporabe različnih kreditnih obrestnih mer poleg informacij iz 15. točke prejšnjega odstavka tega člena tudi informacije o stroških, veljavnih od datuma sklenitve kreditne pogodbe, in pogojih za spremembo teh stroškov, če se ti lahko spremenijo;</w:t>
      </w:r>
    </w:p>
    <w:p w14:paraId="4F3B84AA" w14:textId="77777777" w:rsidR="00C64E85" w:rsidRDefault="009E487B">
      <w:pPr>
        <w:spacing w:after="0" w:line="260" w:lineRule="auto"/>
      </w:pPr>
      <w:r>
        <w:tab/>
        <w:t>– pogoje in postopke za odstop od kreditne pogodbe;</w:t>
      </w:r>
    </w:p>
    <w:p w14:paraId="395D4F51" w14:textId="77777777" w:rsidR="00C64E85" w:rsidRDefault="009E487B">
      <w:pPr>
        <w:spacing w:after="0" w:line="260" w:lineRule="auto"/>
      </w:pPr>
      <w:r>
        <w:tab/>
        <w:t>– če je primerno, navedbo, da se od potrošnika lahko kadarkoli zahteva, da v celoti odplača znesek kredita.</w:t>
      </w:r>
    </w:p>
    <w:p w14:paraId="4BB89CEF" w14:textId="77777777" w:rsidR="00C64E85" w:rsidRDefault="00C64E85">
      <w:pPr>
        <w:spacing w:after="0" w:line="260" w:lineRule="auto"/>
        <w:rPr>
          <w:rFonts w:cs="Arial"/>
        </w:rPr>
      </w:pPr>
    </w:p>
    <w:p w14:paraId="046953BF" w14:textId="77777777" w:rsidR="00C64E85" w:rsidRDefault="009E487B">
      <w:pPr>
        <w:spacing w:after="0" w:line="260" w:lineRule="auto"/>
      </w:pPr>
      <w:r>
        <w:tab/>
        <w:t xml:space="preserve">(5) </w:t>
      </w:r>
      <w:r>
        <w:t>Pri ustnih sporočilih po telefonu, kot so opredeljena v zakonu, ki ureja varstvo potrošnikov, dajalec kredita ali kreditni posrednik na začetku pogovora potrošniku jasno predstavi firmo in poslovni naslov dajalca kredita in kreditnega posrednika, če se pogodba sklepa s pomočjo kreditnega posrednika, ter poslovni namen telefonskega klica. Kadar se klic snema ali se lahko posname, dajalec kredita ali kreditni posrednik o tem obvesti potrošnika.</w:t>
      </w:r>
    </w:p>
    <w:p w14:paraId="57BE6E79" w14:textId="77777777" w:rsidR="00C64E85" w:rsidRDefault="00C64E85">
      <w:pPr>
        <w:spacing w:after="0" w:line="260" w:lineRule="auto"/>
        <w:rPr>
          <w:rFonts w:cs="Arial"/>
        </w:rPr>
      </w:pPr>
    </w:p>
    <w:p w14:paraId="3FA0F89D" w14:textId="77777777" w:rsidR="00C64E85" w:rsidRDefault="009E487B">
      <w:pPr>
        <w:spacing w:after="0" w:line="260" w:lineRule="auto"/>
      </w:pPr>
      <w:r>
        <w:tab/>
        <w:t xml:space="preserve">(6) </w:t>
      </w:r>
      <w:r>
        <w:t xml:space="preserve">Pri ustnih sporočilih po telefonu iz prejšnjega odstavka dajalec kredita ali kreditni posrednik potrošniku, če se ta s tem strinja, pred sklenitvijo kreditne pogodbe, zagotovi vsaj predhodne informacije iz 1. do vključno 12. točke tretjega odstavka tega člena ter ga opozori, da lahko obstajajo dodatni stroški, ki jih ne plača ali ne zaračuna dajalec kredita. V tem primeru dajalec kredita ali kreditni posrednik potrošnika seznani z naravo in razpoložljivostjo drugih predhodnih informacij iz drugega odstavka </w:t>
      </w:r>
      <w:r>
        <w:t>tega člena ter mu takoj po sklenitvi kreditne pogodbe na trajnem nosilcu podatkov zagotovi vse predhodne informacije na obrazcu za standardne predhodne informacije o potrošniškem kreditu iz drugega odstavka tega člena.</w:t>
      </w:r>
    </w:p>
    <w:p w14:paraId="1D6E8504" w14:textId="77777777" w:rsidR="00C64E85" w:rsidRDefault="00C64E85">
      <w:pPr>
        <w:spacing w:after="0" w:line="260" w:lineRule="auto"/>
        <w:rPr>
          <w:rFonts w:cs="Arial"/>
        </w:rPr>
      </w:pPr>
    </w:p>
    <w:p w14:paraId="33F1A619" w14:textId="77777777" w:rsidR="00C64E85" w:rsidRDefault="009E487B">
      <w:pPr>
        <w:spacing w:after="0" w:line="260" w:lineRule="auto"/>
      </w:pPr>
      <w:r>
        <w:tab/>
        <w:t xml:space="preserve">(7) Vse predhodne informacije, zagotovljene na obrazcu za standardne predhodne informacije o potrošniškem kreditu, morajo biti enako razvidne, čitljive in med seboj skladne, pri tem pa je treba upoštevati tehnične omejitve nosilca podatkov, na katerem te informacije prikazane. Informacije so ustrezno in primerno prikazane na različnih kanalih, pri čemer se upošteva </w:t>
      </w:r>
      <w:proofErr w:type="spellStart"/>
      <w:r>
        <w:t>interoperabilnost</w:t>
      </w:r>
      <w:proofErr w:type="spellEnd"/>
      <w:r>
        <w:t xml:space="preserve"> v skladu z veljavnimi predpisi.</w:t>
      </w:r>
    </w:p>
    <w:p w14:paraId="587DD709" w14:textId="77777777" w:rsidR="00C64E85" w:rsidRDefault="00C64E85">
      <w:pPr>
        <w:spacing w:after="0" w:line="260" w:lineRule="auto"/>
        <w:rPr>
          <w:rFonts w:cs="Arial"/>
        </w:rPr>
      </w:pPr>
    </w:p>
    <w:p w14:paraId="6EAF58D2" w14:textId="77777777" w:rsidR="00C64E85" w:rsidRDefault="009E487B">
      <w:pPr>
        <w:spacing w:after="0" w:line="260" w:lineRule="auto"/>
      </w:pPr>
      <w:r>
        <w:tab/>
        <w:t xml:space="preserve">(8) </w:t>
      </w:r>
      <w:r>
        <w:t>V primeru, da dajalec kredita ali kreditni posrednik ne zagotovi potrošniku predhodnih informacij iz prvega odstavka tega člena vsaj en dan pred sklenitvijo kreditne pogodbe ali vsaj en dan preden potrošnika zavezuje kreditna ponudba, dajalec kredita ali kreditni posrednik potrošniku na papirju ali drugem trajnem nosilcu podatkov, opredeljenem v kreditni pogodbi, pošlje obvestilo o možnosti odstopa od kreditne pogodbe in o samem postopku odstopa od kreditne pogodbe v skladu z 48. in 49. členom tega zakona.</w:t>
      </w:r>
    </w:p>
    <w:p w14:paraId="57EF6759" w14:textId="77777777" w:rsidR="00C64E85" w:rsidRDefault="00C64E85">
      <w:pPr>
        <w:spacing w:after="0" w:line="260" w:lineRule="auto"/>
        <w:rPr>
          <w:rFonts w:cs="Arial"/>
        </w:rPr>
      </w:pPr>
    </w:p>
    <w:p w14:paraId="165CB34D" w14:textId="77777777" w:rsidR="00C64E85" w:rsidRDefault="009E487B">
      <w:pPr>
        <w:spacing w:after="0" w:line="260" w:lineRule="auto"/>
      </w:pPr>
      <w:r>
        <w:tab/>
        <w:t>(9) Obvestilo o možnosti odstopa od kreditne pogodbe iz prejšnjega odstavka se potrošniku posreduje en dan do največ sedem dni od sklenitve kreditne pogodbe ali od predložitve zavezujoče kreditne ponudbe s strani potrošnika. Obvestilo se posreduje na papirju ali drugem trajnem nosilcu podatkov, opredeljenem v kreditni pogodbi.</w:t>
      </w:r>
    </w:p>
    <w:p w14:paraId="7D574F03" w14:textId="77777777" w:rsidR="00C64E85" w:rsidRDefault="00C64E85">
      <w:pPr>
        <w:spacing w:after="0" w:line="260" w:lineRule="auto"/>
        <w:rPr>
          <w:rFonts w:cs="Arial"/>
        </w:rPr>
      </w:pPr>
    </w:p>
    <w:p w14:paraId="197F0F38" w14:textId="77777777" w:rsidR="00C64E85" w:rsidRDefault="009E487B">
      <w:pPr>
        <w:spacing w:after="0" w:line="260" w:lineRule="auto"/>
      </w:pPr>
      <w:r>
        <w:tab/>
        <w:t xml:space="preserve">(10) </w:t>
      </w:r>
      <w:r>
        <w:t>Pri kreditni pogodbi, pri kateri plačila, ki jih opravi potrošnik, ne zagotavljajo takojšnjega ustreznega zmanjšanja skupnega zneska kredita, temveč se uporabijo za naložbe pod pogoji, določenimi v kreditni pogodbi ali pogodbi o pomožni storitvi, morajo predhodne informacije vsebovati tudi jasno in jedrnato izjavo, da kreditna pogodba ne jamči odplačila celotnega črpanega zneska kredita, razen če je bilo tako jamstvo predloženo.</w:t>
      </w:r>
    </w:p>
    <w:p w14:paraId="3A7784D3" w14:textId="77777777" w:rsidR="00C64E85" w:rsidRDefault="00C64E85">
      <w:pPr>
        <w:spacing w:after="0" w:line="260" w:lineRule="auto"/>
        <w:rPr>
          <w:rFonts w:cs="Arial"/>
        </w:rPr>
      </w:pPr>
    </w:p>
    <w:p w14:paraId="162F764F" w14:textId="77777777" w:rsidR="00C64E85" w:rsidRDefault="009E487B">
      <w:pPr>
        <w:spacing w:after="0" w:line="260" w:lineRule="auto"/>
      </w:pPr>
      <w:r>
        <w:tab/>
        <w:t xml:space="preserve">(11) </w:t>
      </w:r>
      <w:r>
        <w:t>Podrobnejšo vsebino in obseg predhodnih informacij za potrošniški kredit in način odloga plačil ali o spremenjeni dinamiki odplačil, obliko in vsebino obrazcev za standardne predhodne informacije o potrošniškem kreditu ter način podajanja informacij predpiše s pravilnikom minister, pristojen za varstvo potrošnikov.</w:t>
      </w:r>
    </w:p>
    <w:p w14:paraId="35DA7E81" w14:textId="77777777" w:rsidR="00C64E85" w:rsidRDefault="009E487B">
      <w:pPr>
        <w:pStyle w:val="len"/>
        <w:spacing w:line="260" w:lineRule="auto"/>
      </w:pPr>
      <w:r>
        <w:t>19. člen</w:t>
      </w:r>
    </w:p>
    <w:p w14:paraId="1A33F17C" w14:textId="77777777" w:rsidR="00C64E85" w:rsidRDefault="009E487B">
      <w:pPr>
        <w:pStyle w:val="lennaslov"/>
        <w:spacing w:line="260" w:lineRule="auto"/>
      </w:pPr>
      <w:r>
        <w:t>(predhodne informacije in izvod osnutka kreditne pogodbe v ločenem dokumentu)</w:t>
      </w:r>
    </w:p>
    <w:p w14:paraId="55C3D49F" w14:textId="77777777" w:rsidR="00C64E85" w:rsidRDefault="00C64E85">
      <w:pPr>
        <w:spacing w:after="0" w:line="260" w:lineRule="auto"/>
        <w:rPr>
          <w:rFonts w:cs="Arial"/>
        </w:rPr>
      </w:pPr>
    </w:p>
    <w:p w14:paraId="54C0C8E7" w14:textId="77777777" w:rsidR="00C64E85" w:rsidRDefault="009E487B">
      <w:pPr>
        <w:spacing w:after="0" w:line="260" w:lineRule="auto"/>
      </w:pPr>
      <w:r>
        <w:tab/>
        <w:t xml:space="preserve">(1) </w:t>
      </w:r>
      <w:r>
        <w:t>Pri kreditni pogodbi s spremenljivo kreditno obrestno mero ali kreditni pogodbi, pri kateri je kredit obračunan v tuji valuti, predhodne informacije vsebujejo grafični prikaz nihanja referenčne obrestne mere in vrednosti tuje valute v razmerju do eura za zadnjih deset let. Navedene informacije se zagotovijo v ločenem dokumentu k obrazcu za standardne predhodne informacije o potrošniškem kreditu iz prejšnjega člena.</w:t>
      </w:r>
    </w:p>
    <w:p w14:paraId="02E82A67" w14:textId="77777777" w:rsidR="00C64E85" w:rsidRDefault="00C64E85">
      <w:pPr>
        <w:spacing w:after="0" w:line="260" w:lineRule="auto"/>
        <w:rPr>
          <w:rFonts w:cs="Arial"/>
        </w:rPr>
      </w:pPr>
    </w:p>
    <w:p w14:paraId="1FAF54C9" w14:textId="77777777" w:rsidR="00C64E85" w:rsidRDefault="009E487B">
      <w:pPr>
        <w:spacing w:after="0" w:line="260" w:lineRule="auto"/>
      </w:pPr>
      <w:r>
        <w:tab/>
        <w:t xml:space="preserve">(2) </w:t>
      </w:r>
      <w:r>
        <w:t>Pri kreditni pogodbi, ki se sklicuje na referenčno vrednost, kakor je opredeljena v 35. točki 3. člena tega zakona, dajalec kredita ali kreditni posrednik zagotovi potrošniku informacijo o imenu referenčne vrednosti in njenega upravljavca ter o morebitnih posledicah za potrošnika. Navedena informacija se zagotovi v ločenem dokumentu k obrazcu za standardne predhodne informacije o potrošniškem kreditu iz prejšnjega člena.</w:t>
      </w:r>
    </w:p>
    <w:p w14:paraId="245472AC" w14:textId="77777777" w:rsidR="00C64E85" w:rsidRDefault="00C64E85">
      <w:pPr>
        <w:spacing w:after="0" w:line="260" w:lineRule="auto"/>
        <w:rPr>
          <w:rFonts w:cs="Arial"/>
        </w:rPr>
      </w:pPr>
    </w:p>
    <w:p w14:paraId="56BFFE2F" w14:textId="77777777" w:rsidR="00C64E85" w:rsidRDefault="009E487B">
      <w:pPr>
        <w:spacing w:after="0" w:line="260" w:lineRule="auto"/>
      </w:pPr>
      <w:r>
        <w:tab/>
        <w:t xml:space="preserve">(3) </w:t>
      </w:r>
      <w:r>
        <w:t>Dajalec kredita ali kreditni posrednik potrošniku na zahtevo zagotovi pisno na papirju ali drugem trajnem nosilcu podatkov, poleg obrazca za standardne predhodne informacije o potrošniškem kreditu iz prejšnjega člena tudi brezplačni izvod osnutka kreditne pogodbe, ki vsebuje pogodbene informacije iz 41. člena tega zakona, razen če nima namena skleniti kreditne pogodbe s potrošnikom.</w:t>
      </w:r>
    </w:p>
    <w:p w14:paraId="1E8738C7" w14:textId="77777777" w:rsidR="00C64E85" w:rsidRDefault="00C64E85">
      <w:pPr>
        <w:spacing w:after="0" w:line="260" w:lineRule="auto"/>
        <w:rPr>
          <w:rFonts w:cs="Arial"/>
        </w:rPr>
      </w:pPr>
    </w:p>
    <w:p w14:paraId="4499ECC1" w14:textId="77777777" w:rsidR="00C64E85" w:rsidRDefault="009E487B">
      <w:pPr>
        <w:spacing w:after="0" w:line="260" w:lineRule="auto"/>
      </w:pPr>
      <w:r>
        <w:tab/>
        <w:t xml:space="preserve">(4) </w:t>
      </w:r>
      <w:r>
        <w:t>Dajalec kredita ali kreditni posrednik potrošniku zagotovi morebitne druge informacije v zvezi s kreditno pogodbo na jasno čitljiv način v ločenem dokumentu, ki se priloži obrazcu za standardne predhodne informacije o potrošniškem kreditu iz prejšnjega člena.</w:t>
      </w:r>
    </w:p>
    <w:p w14:paraId="601C865F" w14:textId="77777777" w:rsidR="00C64E85" w:rsidRDefault="009E487B">
      <w:pPr>
        <w:pStyle w:val="len"/>
        <w:spacing w:line="260" w:lineRule="auto"/>
      </w:pPr>
      <w:r>
        <w:t>20. člen</w:t>
      </w:r>
    </w:p>
    <w:p w14:paraId="415BD7AF" w14:textId="77777777" w:rsidR="00C64E85" w:rsidRDefault="009E487B">
      <w:pPr>
        <w:pStyle w:val="lennaslov"/>
        <w:spacing w:line="260" w:lineRule="auto"/>
      </w:pPr>
      <w:r>
        <w:t>(izjema od zagotavljanja predhodnih informacij)</w:t>
      </w:r>
    </w:p>
    <w:p w14:paraId="7B6E20FF" w14:textId="77777777" w:rsidR="00C64E85" w:rsidRDefault="00C64E85">
      <w:pPr>
        <w:spacing w:after="0" w:line="260" w:lineRule="auto"/>
        <w:rPr>
          <w:rFonts w:cs="Arial"/>
        </w:rPr>
      </w:pPr>
    </w:p>
    <w:p w14:paraId="4AF4E154" w14:textId="77777777" w:rsidR="00C64E85" w:rsidRDefault="009E487B">
      <w:pPr>
        <w:spacing w:after="0" w:line="260" w:lineRule="auto"/>
      </w:pPr>
      <w:r>
        <w:tab/>
      </w:r>
      <w:r>
        <w:t>Določbe 18. člena tega zakona in prejšnjega člena se ne uporabljajo za ponudnika blaga ali storitev, ki deluje kot kreditni posrednik v pomožni funkciji. V tem primeru dajalec kredita zagotovi, da potrošnik prejme predhodne informacije v skladu z 18. členom tega zakona in prejšnjim členom.</w:t>
      </w:r>
    </w:p>
    <w:p w14:paraId="2F7535BF" w14:textId="77777777" w:rsidR="00C64E85" w:rsidRDefault="009E487B">
      <w:pPr>
        <w:pStyle w:val="len"/>
        <w:spacing w:line="260" w:lineRule="auto"/>
      </w:pPr>
      <w:r>
        <w:t>21. člen</w:t>
      </w:r>
    </w:p>
    <w:p w14:paraId="3E9BBF3F" w14:textId="77777777" w:rsidR="00C64E85" w:rsidRDefault="009E487B">
      <w:pPr>
        <w:pStyle w:val="lennaslov"/>
        <w:spacing w:line="260" w:lineRule="auto"/>
      </w:pPr>
      <w:r>
        <w:t>(zagotavljanje informacij poroku)</w:t>
      </w:r>
    </w:p>
    <w:p w14:paraId="7804AC13" w14:textId="77777777" w:rsidR="00C64E85" w:rsidRDefault="00C64E85">
      <w:pPr>
        <w:spacing w:after="0" w:line="260" w:lineRule="auto"/>
        <w:rPr>
          <w:rFonts w:cs="Arial"/>
        </w:rPr>
      </w:pPr>
    </w:p>
    <w:p w14:paraId="664A4D16" w14:textId="77777777" w:rsidR="00C64E85" w:rsidRDefault="009E487B">
      <w:pPr>
        <w:spacing w:after="0" w:line="260" w:lineRule="auto"/>
      </w:pPr>
      <w:r>
        <w:tab/>
      </w:r>
      <w:r>
        <w:t>Kadar porok kot fizična oseba prevzame odgovornost za izpolnitev obveznosti potrošnika iz kreditne pogodbe, dajalec kredita ali kreditni posrednik poroku pisno na papirju ali drugem trajnem nosilcu podatkov pravočasno pred sklenitvijo kreditne pogodbe brezplačno zagotovi informacije o glavnih značilnostih kredita, tveganjih in stroških kreditne pogodbe ter ga opozori na možne posledice neizpolnjevanja zapadlih obveznosti iz kreditne pogodbe.</w:t>
      </w:r>
    </w:p>
    <w:p w14:paraId="4B7C2C51" w14:textId="77777777" w:rsidR="00C64E85" w:rsidRDefault="009E487B">
      <w:pPr>
        <w:pStyle w:val="len"/>
        <w:spacing w:line="260" w:lineRule="auto"/>
      </w:pPr>
      <w:r>
        <w:t>22. člen</w:t>
      </w:r>
    </w:p>
    <w:p w14:paraId="75BD0BC5" w14:textId="77777777" w:rsidR="00C64E85" w:rsidRDefault="009E487B">
      <w:pPr>
        <w:pStyle w:val="lennaslov"/>
        <w:spacing w:line="260" w:lineRule="auto"/>
      </w:pPr>
      <w:r>
        <w:t>(obvestilo o prilagojeni ponudbi na podlagi avtomatizirane obdelave osebnih podatkov)</w:t>
      </w:r>
    </w:p>
    <w:p w14:paraId="7079776E" w14:textId="77777777" w:rsidR="00C64E85" w:rsidRDefault="00C64E85">
      <w:pPr>
        <w:spacing w:after="0" w:line="260" w:lineRule="auto"/>
        <w:rPr>
          <w:rFonts w:cs="Arial"/>
        </w:rPr>
      </w:pPr>
    </w:p>
    <w:p w14:paraId="7EE7A254" w14:textId="77777777" w:rsidR="00C64E85" w:rsidRDefault="009E487B">
      <w:pPr>
        <w:spacing w:after="0" w:line="260" w:lineRule="auto"/>
      </w:pPr>
      <w:r>
        <w:tab/>
        <w:t>Če dajalec kredita ali kreditni posrednik potrošniku posreduje ponudbo, ki je temu prilagojena na podlagi avtomatizirane obdelave osebnih podatkov, potrošnika jasno in na razumljiv način obvesti o takšni prilagojeni ponudbi ter o virih podatkov, uporabljenih za to prilagojeno ponudbo.</w:t>
      </w:r>
    </w:p>
    <w:p w14:paraId="174B7BF6" w14:textId="77777777" w:rsidR="00C64E85" w:rsidRDefault="009E487B">
      <w:pPr>
        <w:pStyle w:val="Pododdelek"/>
        <w:spacing w:line="260" w:lineRule="auto"/>
      </w:pPr>
      <w:r>
        <w:t>2. pododdelek</w:t>
      </w:r>
    </w:p>
    <w:p w14:paraId="45DF4131" w14:textId="77777777" w:rsidR="00C64E85" w:rsidRDefault="009E487B">
      <w:pPr>
        <w:pStyle w:val="Pododdeleknaslov"/>
        <w:spacing w:line="260" w:lineRule="auto"/>
      </w:pPr>
      <w:r>
        <w:t>USTREZNA POJASNILA</w:t>
      </w:r>
    </w:p>
    <w:p w14:paraId="20D4D0D1" w14:textId="77777777" w:rsidR="00C64E85" w:rsidRDefault="009E487B">
      <w:pPr>
        <w:pStyle w:val="len"/>
        <w:spacing w:line="260" w:lineRule="auto"/>
      </w:pPr>
      <w:r>
        <w:t>23. člen</w:t>
      </w:r>
    </w:p>
    <w:p w14:paraId="1F5B9780" w14:textId="77777777" w:rsidR="00C64E85" w:rsidRDefault="009E487B">
      <w:pPr>
        <w:pStyle w:val="lennaslov"/>
        <w:spacing w:line="260" w:lineRule="auto"/>
      </w:pPr>
      <w:r>
        <w:t>(zagotovitev ustreznih pojasnil)</w:t>
      </w:r>
    </w:p>
    <w:p w14:paraId="17CFDE79" w14:textId="77777777" w:rsidR="00C64E85" w:rsidRDefault="00C64E85">
      <w:pPr>
        <w:spacing w:after="0" w:line="260" w:lineRule="auto"/>
        <w:rPr>
          <w:rFonts w:cs="Arial"/>
        </w:rPr>
      </w:pPr>
    </w:p>
    <w:p w14:paraId="1C967AB0" w14:textId="77777777" w:rsidR="00C64E85" w:rsidRDefault="009E487B">
      <w:pPr>
        <w:spacing w:after="0" w:line="260" w:lineRule="auto"/>
      </w:pPr>
      <w:r>
        <w:tab/>
        <w:t xml:space="preserve">(1) </w:t>
      </w:r>
      <w:r>
        <w:t>Dajalec kredita ali kreditni posrednik potrošniku pred sklenitvijo kreditne pogodbe brezplačno zagotovi pojasnila k predloženim predhodnim informacijam o kreditni pogodbi, k osnutku kreditne pogodbe in k morebitnim pomožnim storitvam, da potrošniku omogoči ocenitev, ali osnutek kreditne pogodbe ter pomožne storitve ustrezajo njegovim potrebam in finančnemu položaju.</w:t>
      </w:r>
    </w:p>
    <w:p w14:paraId="53ED644A" w14:textId="77777777" w:rsidR="00C64E85" w:rsidRDefault="00C64E85">
      <w:pPr>
        <w:spacing w:after="0" w:line="260" w:lineRule="auto"/>
        <w:rPr>
          <w:rFonts w:cs="Arial"/>
        </w:rPr>
      </w:pPr>
    </w:p>
    <w:p w14:paraId="552D471E" w14:textId="77777777" w:rsidR="00C64E85" w:rsidRDefault="009E487B">
      <w:pPr>
        <w:spacing w:after="0" w:line="260" w:lineRule="auto"/>
      </w:pPr>
      <w:r>
        <w:tab/>
        <w:t>(2) Pojasnila iz prejšnjega odstavka se nanašajo na:</w:t>
      </w:r>
    </w:p>
    <w:p w14:paraId="450E3ABE" w14:textId="77777777" w:rsidR="00C64E85" w:rsidRDefault="009E487B">
      <w:pPr>
        <w:spacing w:after="0" w:line="260" w:lineRule="auto"/>
      </w:pPr>
      <w:r>
        <w:tab/>
        <w:t>– predhodne informacije iz 18., 19. in 20. člena tega zakona;</w:t>
      </w:r>
    </w:p>
    <w:p w14:paraId="4DF053A1" w14:textId="77777777" w:rsidR="00C64E85" w:rsidRDefault="009E487B">
      <w:pPr>
        <w:spacing w:after="0" w:line="260" w:lineRule="auto"/>
      </w:pPr>
      <w:r>
        <w:tab/>
        <w:t xml:space="preserve">– </w:t>
      </w:r>
      <w:r>
        <w:t>informacije o kreditnem posredniku in njegovih obveznostih iz 74. člena tega zakona, če kreditni posrednik posreduje potrošniške kredite;</w:t>
      </w:r>
    </w:p>
    <w:p w14:paraId="17C521B4" w14:textId="77777777" w:rsidR="00C64E85" w:rsidRDefault="009E487B">
      <w:pPr>
        <w:spacing w:after="0" w:line="260" w:lineRule="auto"/>
      </w:pPr>
      <w:r>
        <w:tab/>
        <w:t>– glavne značilnosti osnutka kreditne pogodbe in predlaganih pomožnih storitev;</w:t>
      </w:r>
    </w:p>
    <w:p w14:paraId="00AAC48C" w14:textId="77777777" w:rsidR="00C64E85" w:rsidRDefault="009E487B">
      <w:pPr>
        <w:spacing w:after="0" w:line="260" w:lineRule="auto"/>
      </w:pPr>
      <w:r>
        <w:tab/>
        <w:t>– posledice sklenitve osnutka kreditne pogodbe in predlaganih pomožnih storitev za potrošnika, vključno s posledicami neplačevanja zapadlih obveznosti;</w:t>
      </w:r>
    </w:p>
    <w:p w14:paraId="3242CD48" w14:textId="77777777" w:rsidR="00C64E85" w:rsidRDefault="009E487B">
      <w:pPr>
        <w:spacing w:after="0" w:line="260" w:lineRule="auto"/>
      </w:pPr>
      <w:r>
        <w:tab/>
        <w:t xml:space="preserve">– </w:t>
      </w:r>
      <w:r>
        <w:t>možnost odstopa potrošnika od posamezne pogodbe, posebno če gre za kreditno pogodbo, ki je povezana s pogodbo o pomožni storitvi, ter na posledice odstopa od posamezne pogodbe.</w:t>
      </w:r>
    </w:p>
    <w:p w14:paraId="47CA1341" w14:textId="77777777" w:rsidR="00C64E85" w:rsidRDefault="009E487B">
      <w:pPr>
        <w:pStyle w:val="Pododdelek"/>
        <w:spacing w:line="260" w:lineRule="auto"/>
      </w:pPr>
      <w:r>
        <w:t>3. pododdelek</w:t>
      </w:r>
    </w:p>
    <w:p w14:paraId="2E5190A0" w14:textId="77777777" w:rsidR="00C64E85" w:rsidRDefault="009E487B">
      <w:pPr>
        <w:pStyle w:val="Pododdeleknaslov"/>
        <w:spacing w:line="260" w:lineRule="auto"/>
      </w:pPr>
      <w:r>
        <w:t>OCENA KREDITNE SPOSOBNOSTI POTROŠNIKA IN DOSTOP DO ZBIRKE PODATKOV O ZADOLŽENOSTI FIZIČNIH OSEB</w:t>
      </w:r>
    </w:p>
    <w:p w14:paraId="0A260A6B" w14:textId="77777777" w:rsidR="00C64E85" w:rsidRDefault="009E487B">
      <w:pPr>
        <w:pStyle w:val="len"/>
        <w:spacing w:line="260" w:lineRule="auto"/>
      </w:pPr>
      <w:r>
        <w:t>24. člen</w:t>
      </w:r>
    </w:p>
    <w:p w14:paraId="706A5880" w14:textId="77777777" w:rsidR="00C64E85" w:rsidRDefault="009E487B">
      <w:pPr>
        <w:pStyle w:val="lennaslov"/>
        <w:spacing w:line="260" w:lineRule="auto"/>
      </w:pPr>
      <w:r>
        <w:t>(izvedba ocene kreditne sposobnosti)</w:t>
      </w:r>
    </w:p>
    <w:p w14:paraId="3AD21818" w14:textId="77777777" w:rsidR="00C64E85" w:rsidRDefault="00C64E85">
      <w:pPr>
        <w:spacing w:after="0" w:line="260" w:lineRule="auto"/>
        <w:rPr>
          <w:rFonts w:cs="Arial"/>
        </w:rPr>
      </w:pPr>
    </w:p>
    <w:p w14:paraId="28F31248" w14:textId="77777777" w:rsidR="00C64E85" w:rsidRDefault="009E487B">
      <w:pPr>
        <w:spacing w:after="0" w:line="260" w:lineRule="auto"/>
      </w:pPr>
      <w:r>
        <w:tab/>
        <w:t xml:space="preserve">(1) </w:t>
      </w:r>
      <w:r>
        <w:t>Dajalec kredita pred sklenitvijo kreditne pogodbe izvede temeljito oceno  kreditne sposobnosti potrošnika, kar je v potrošnikovem interesu, da se preprečita prezadolženost potrošnika in neodgovorna praksa potrošniškega kreditiranja, pri čemer upošteva dejavnike tveganja, ki so pomembni za oceno verjetnosti, da bo potrošnik izpolnil obveznosti iz kreditne pogodbe.</w:t>
      </w:r>
    </w:p>
    <w:p w14:paraId="10112B87" w14:textId="77777777" w:rsidR="00C64E85" w:rsidRDefault="00C64E85">
      <w:pPr>
        <w:spacing w:after="0" w:line="260" w:lineRule="auto"/>
        <w:rPr>
          <w:rFonts w:cs="Arial"/>
        </w:rPr>
      </w:pPr>
    </w:p>
    <w:p w14:paraId="7DBF8593" w14:textId="77777777" w:rsidR="00C64E85" w:rsidRDefault="009E487B">
      <w:pPr>
        <w:spacing w:after="0" w:line="260" w:lineRule="auto"/>
      </w:pPr>
      <w:r>
        <w:tab/>
        <w:t xml:space="preserve">(2) </w:t>
      </w:r>
      <w:r>
        <w:t>Če potrošnik predloži vlogo za sklenitev kreditne pogodbe skupaj še z enim ali več potrošniki, dajalec kredita oceno kreditne sposobnosti izvede na podlagi skupne ocene sposobnosti potrošnikov odplačevanja kredita.</w:t>
      </w:r>
    </w:p>
    <w:p w14:paraId="377446B3" w14:textId="77777777" w:rsidR="00C64E85" w:rsidRDefault="00C64E85">
      <w:pPr>
        <w:spacing w:after="0" w:line="260" w:lineRule="auto"/>
        <w:rPr>
          <w:rFonts w:cs="Arial"/>
        </w:rPr>
      </w:pPr>
    </w:p>
    <w:p w14:paraId="02C902E5" w14:textId="77777777" w:rsidR="00C64E85" w:rsidRDefault="009E487B">
      <w:pPr>
        <w:spacing w:after="0" w:line="260" w:lineRule="auto"/>
      </w:pPr>
      <w:r>
        <w:tab/>
        <w:t>(3) Dajalec kredita lahko sklene kreditno pogodbo s potrošnikom le, če na dan sklenitve kreditne pogodbe iz ocene kreditne sposobnosti, ki je bila izvedena v skladu s tem zakonom, verjetno izhaja, da bo potrošnik izpolnil obveznosti iz kreditne pogodbe.</w:t>
      </w:r>
    </w:p>
    <w:p w14:paraId="7480B1B4" w14:textId="77777777" w:rsidR="00C64E85" w:rsidRDefault="00C64E85">
      <w:pPr>
        <w:spacing w:after="0" w:line="260" w:lineRule="auto"/>
        <w:rPr>
          <w:rFonts w:cs="Arial"/>
        </w:rPr>
      </w:pPr>
    </w:p>
    <w:p w14:paraId="082E2E2C" w14:textId="77777777" w:rsidR="00C64E85" w:rsidRDefault="009E487B">
      <w:pPr>
        <w:spacing w:after="0" w:line="260" w:lineRule="auto"/>
      </w:pPr>
      <w:r>
        <w:tab/>
        <w:t xml:space="preserve">(4) </w:t>
      </w:r>
      <w:r>
        <w:t>Če se po sklenitvi kreditne pogodbe potrošnik in dajalec kredita dogovorita o spremembi skupnega zneska kredita, mora dajalec kredita pred odobritvijo spremembe skupnega zneska kredita ponovno oceniti kreditno sposobnost potrošnika na podlagi posodobljenih podatkov in informacij, kadar se skupni znesek kredita zviša za več kot petino prvotno odobrenega zneska kredita, razen če je takšno zvišanje skupnega zneska kredita že predvideno in vključeno v prvotno oceno kreditne sposobnosti potrošnika.</w:t>
      </w:r>
    </w:p>
    <w:p w14:paraId="6EAE080D" w14:textId="77777777" w:rsidR="00C64E85" w:rsidRDefault="009E487B">
      <w:pPr>
        <w:pStyle w:val="len"/>
        <w:spacing w:line="260" w:lineRule="auto"/>
      </w:pPr>
      <w:r>
        <w:t>25. člen</w:t>
      </w:r>
    </w:p>
    <w:p w14:paraId="2577D229" w14:textId="77777777" w:rsidR="00C64E85" w:rsidRDefault="009E487B">
      <w:pPr>
        <w:pStyle w:val="lennaslov"/>
        <w:spacing w:line="260" w:lineRule="auto"/>
      </w:pPr>
      <w:r>
        <w:t>(odstop od kreditne pogodbe zaradi nepravilne izvedbe ocene kreditne sposobnosti)</w:t>
      </w:r>
    </w:p>
    <w:p w14:paraId="00C6370E" w14:textId="77777777" w:rsidR="00C64E85" w:rsidRDefault="00C64E85">
      <w:pPr>
        <w:spacing w:after="0" w:line="260" w:lineRule="auto"/>
        <w:rPr>
          <w:rFonts w:cs="Arial"/>
        </w:rPr>
      </w:pPr>
    </w:p>
    <w:p w14:paraId="4F3AC47D" w14:textId="77777777" w:rsidR="00C64E85" w:rsidRDefault="009E487B">
      <w:pPr>
        <w:spacing w:after="0" w:line="260" w:lineRule="auto"/>
      </w:pPr>
      <w:r>
        <w:tab/>
        <w:t>(1) Od sklenjene kreditne pogodbe dajalec kredita ne more odstopiti ali je spremeniti v škodo potrošnika:</w:t>
      </w:r>
    </w:p>
    <w:p w14:paraId="1C90D64A" w14:textId="77777777" w:rsidR="00C64E85" w:rsidRDefault="009E487B">
      <w:pPr>
        <w:spacing w:after="0" w:line="260" w:lineRule="auto"/>
      </w:pPr>
      <w:r>
        <w:tab/>
        <w:t>– če je nepravilno izvedel oceno kreditne sposobnosti potrošnika in z njim sklenil kreditno pogodbo;</w:t>
      </w:r>
    </w:p>
    <w:p w14:paraId="7B79A2E1" w14:textId="77777777" w:rsidR="00C64E85" w:rsidRDefault="009E487B">
      <w:pPr>
        <w:spacing w:after="0" w:line="260" w:lineRule="auto"/>
      </w:pPr>
      <w:r>
        <w:tab/>
        <w:t>– če potrošnik dajalcu kredita ali kreditnemu posredniku pred sklenitvijo kreditne pogodbe ni predložil popolnih podatkov in informacij.</w:t>
      </w:r>
    </w:p>
    <w:p w14:paraId="046A9551" w14:textId="77777777" w:rsidR="00C64E85" w:rsidRDefault="00C64E85">
      <w:pPr>
        <w:spacing w:after="0" w:line="260" w:lineRule="auto"/>
        <w:rPr>
          <w:rFonts w:cs="Arial"/>
        </w:rPr>
      </w:pPr>
    </w:p>
    <w:p w14:paraId="07EEF668" w14:textId="77777777" w:rsidR="00C64E85" w:rsidRDefault="009E487B">
      <w:pPr>
        <w:spacing w:after="0" w:line="260" w:lineRule="auto"/>
      </w:pPr>
      <w:r>
        <w:tab/>
        <w:t xml:space="preserve">(2) </w:t>
      </w:r>
      <w:r>
        <w:t>Ne glede na prejšnji odstavek lahko dajalec kredita odstopi od sklenjene kreditne pogodbe ali spremeni sklenjeno kreditno pogodbo s potrošnikom, če se izkaže, da je potrošnik namerno priredil posredovane podatke in informacije ali dajalcu kredita ali kreditnemu posredniku v postopku odobritve kredita ni predložil popolnih podatkov in informacij iz 27. člena tega zakona.</w:t>
      </w:r>
    </w:p>
    <w:p w14:paraId="756FAD2C" w14:textId="77777777" w:rsidR="00C64E85" w:rsidRDefault="00C64E85">
      <w:pPr>
        <w:spacing w:after="0" w:line="260" w:lineRule="auto"/>
        <w:rPr>
          <w:rFonts w:cs="Arial"/>
        </w:rPr>
      </w:pPr>
    </w:p>
    <w:p w14:paraId="5853766E" w14:textId="77777777" w:rsidR="00C64E85" w:rsidRDefault="009E487B">
      <w:pPr>
        <w:spacing w:after="0" w:line="260" w:lineRule="auto"/>
      </w:pPr>
      <w:r>
        <w:tab/>
        <w:t xml:space="preserve">(3) </w:t>
      </w:r>
      <w:r>
        <w:t>Če dajalec kredita nepravilno izvede oceno kreditne sposobnosti potrošnika in z njim sklene kreditno pogodbo, lahko potrošnik kadar koli odstopi od te pogodbe brez plačila nadomestila iz 54. člena tega zakona, razen če se izkaže, da je potrošnik namerno priredil posredovane podatke in informacije ali ni predložil popolnih podatkov in informacij, zaradi česar ocena kreditne sposobnosti potrošnika ni bila pravilno izvedena.</w:t>
      </w:r>
    </w:p>
    <w:p w14:paraId="14F34722" w14:textId="77777777" w:rsidR="00C64E85" w:rsidRDefault="009E487B">
      <w:pPr>
        <w:pStyle w:val="len"/>
        <w:spacing w:line="260" w:lineRule="auto"/>
      </w:pPr>
      <w:r>
        <w:t>26. člen</w:t>
      </w:r>
    </w:p>
    <w:p w14:paraId="53FCAFC7" w14:textId="77777777" w:rsidR="00C64E85" w:rsidRDefault="009E487B">
      <w:pPr>
        <w:pStyle w:val="lennaslov"/>
        <w:spacing w:line="260" w:lineRule="auto"/>
      </w:pPr>
      <w:r>
        <w:t>(postopek izvedbe ocene kreditne sposobnosti)</w:t>
      </w:r>
    </w:p>
    <w:p w14:paraId="1FF049A0" w14:textId="77777777" w:rsidR="00C64E85" w:rsidRDefault="00C64E85">
      <w:pPr>
        <w:spacing w:after="0" w:line="260" w:lineRule="auto"/>
        <w:rPr>
          <w:rFonts w:cs="Arial"/>
        </w:rPr>
      </w:pPr>
    </w:p>
    <w:p w14:paraId="60453AEB" w14:textId="77777777" w:rsidR="00C64E85" w:rsidRDefault="009E487B">
      <w:pPr>
        <w:spacing w:after="0" w:line="260" w:lineRule="auto"/>
      </w:pPr>
      <w:r>
        <w:tab/>
        <w:t xml:space="preserve">(1) </w:t>
      </w:r>
      <w:r>
        <w:t>Dajalec kredita pred sklenitvijo kreditne pogodbe podrobno določi postopek za oceno kreditne sposobnosti, podatke, informacije in neodvisna preverljiva dokazila, ki jih potrebuje za izvedbo ocene kreditne sposobnosti potrošnika, ter rok, v katerem jih mora potrošnik predložiti. Zahteva po podatkih, informacijah in dokazilih mora biti sorazmerna in vključevati mora samo podatke, informacije in dokazila, ki so potrebna za izvedbo pravilne ocene kreditne sposobnosti ter so v skladu s predpisi, ki urejajo varst</w:t>
      </w:r>
      <w:r>
        <w:t>vo osebnih podatkov.</w:t>
      </w:r>
    </w:p>
    <w:p w14:paraId="5AF22143" w14:textId="77777777" w:rsidR="00C64E85" w:rsidRDefault="00C64E85">
      <w:pPr>
        <w:spacing w:after="0" w:line="260" w:lineRule="auto"/>
        <w:rPr>
          <w:rFonts w:cs="Arial"/>
        </w:rPr>
      </w:pPr>
    </w:p>
    <w:p w14:paraId="15F2E3A8" w14:textId="77777777" w:rsidR="00C64E85" w:rsidRDefault="009E487B">
      <w:pPr>
        <w:spacing w:after="0" w:line="260" w:lineRule="auto"/>
      </w:pPr>
      <w:r>
        <w:tab/>
        <w:t>(2) Vsi podatki in informacije, pridobljene z namenom izvedbe ocene kreditne sposobnosti potrošnika, se ustrezno preverijo, po potrebi s sklicevanjem na neodvisno preverljivo dokumentacijo. Če so posredovani podatki, informacije in dokazila, ki jih predloži potrošnik v skladu s prejšnjim odstavkom, nejasni ali nepopolni, lahko dajalec kredita pozove potrošnika k pojasnitvi ali dopolnitvi.</w:t>
      </w:r>
    </w:p>
    <w:p w14:paraId="22144F1E" w14:textId="77777777" w:rsidR="00C64E85" w:rsidRDefault="00C64E85">
      <w:pPr>
        <w:spacing w:after="0" w:line="260" w:lineRule="auto"/>
        <w:rPr>
          <w:rFonts w:cs="Arial"/>
        </w:rPr>
      </w:pPr>
    </w:p>
    <w:p w14:paraId="002BF663" w14:textId="77777777" w:rsidR="00C64E85" w:rsidRDefault="009E487B">
      <w:pPr>
        <w:spacing w:after="0" w:line="260" w:lineRule="auto"/>
      </w:pPr>
      <w:r>
        <w:tab/>
        <w:t xml:space="preserve">(3) </w:t>
      </w:r>
      <w:r>
        <w:t>Dajalec kredita ali kreditni posrednik potrošnika opozori na možne posledice namernega prikritja ali posredovanja nepopolnih ali prirejenih podatkov in informacij v skladu z drugim in tretjim odstavkom prejšnjega člena. Dajalec kredita ali kreditni posrednik pred sklenitvijo kreditne pogodbe potrošnika dodatno opozori, da ne more opraviti ocene kreditne sposobnosti in odobriti kredita, če potrošnik ne predloži podatkov, informacij in dokazil v skladu s tem členom. Dajalec kredita ali kreditni posrednik lahk</w:t>
      </w:r>
      <w:r>
        <w:t>o opozorilo posreduje v standardizirani obliki.</w:t>
      </w:r>
    </w:p>
    <w:p w14:paraId="3197E831" w14:textId="77777777" w:rsidR="00C64E85" w:rsidRDefault="00C64E85">
      <w:pPr>
        <w:spacing w:after="0" w:line="260" w:lineRule="auto"/>
        <w:rPr>
          <w:rFonts w:cs="Arial"/>
        </w:rPr>
      </w:pPr>
    </w:p>
    <w:p w14:paraId="2BB36A6F" w14:textId="77777777" w:rsidR="00C64E85" w:rsidRDefault="009E487B">
      <w:pPr>
        <w:spacing w:after="0" w:line="260" w:lineRule="auto"/>
      </w:pPr>
      <w:r>
        <w:tab/>
        <w:t>(4) Pred sklenitvijo kreditne pogodbe potrošnik sporoči dajalcu kredita vsako morebitno spremembo podatkov in informacij, ki jih je predložil dajalcu kredita ali kreditnemu posredniku za namen izvedbe ocene kreditne sposobnosti.</w:t>
      </w:r>
    </w:p>
    <w:p w14:paraId="1D06E2E4" w14:textId="77777777" w:rsidR="00C64E85" w:rsidRDefault="00C64E85">
      <w:pPr>
        <w:spacing w:after="0" w:line="260" w:lineRule="auto"/>
        <w:rPr>
          <w:rFonts w:cs="Arial"/>
        </w:rPr>
      </w:pPr>
    </w:p>
    <w:p w14:paraId="2C3B1201" w14:textId="77777777" w:rsidR="00C64E85" w:rsidRDefault="009E487B">
      <w:pPr>
        <w:spacing w:after="0" w:line="260" w:lineRule="auto"/>
      </w:pPr>
      <w:r>
        <w:tab/>
        <w:t xml:space="preserve">(5) </w:t>
      </w:r>
      <w:r>
        <w:t>Vse podatke in informacije, ki jih kreditni posrednik pridobi od potrošnika v okviru postopka izvedbe ocene kreditne sposobnosti, nato posreduje dajalcu kredita v nespremenjeni vsebini ter v skladu s predpisi, ki urejajo varstvo osebnih podatkov, da dajalec kredita lahko pravilno izvede oceno kreditne sposobnosti.</w:t>
      </w:r>
    </w:p>
    <w:p w14:paraId="712E8DA5" w14:textId="77777777" w:rsidR="00C64E85" w:rsidRDefault="00C64E85">
      <w:pPr>
        <w:spacing w:after="0" w:line="260" w:lineRule="auto"/>
        <w:rPr>
          <w:rFonts w:cs="Arial"/>
        </w:rPr>
      </w:pPr>
    </w:p>
    <w:p w14:paraId="21FCF89E" w14:textId="77777777" w:rsidR="00C64E85" w:rsidRDefault="009E487B">
      <w:pPr>
        <w:spacing w:after="0" w:line="260" w:lineRule="auto"/>
      </w:pPr>
      <w:r>
        <w:tab/>
        <w:t xml:space="preserve">(6) </w:t>
      </w:r>
      <w:r>
        <w:t>Dajalec kredita dokumentira postopek, podatke, informacije in dokazila, na katerih temelji ocena kreditne sposobnosti potrošnika. Dokumentacijo o postopku, pridobljenih podatkih, informacijah ter dokazilih dajalec kredita hrani na papirju ali drugem trajnem nosilcu podatkov ves čas trajanja kreditne pogodbe in še štiri leta po izteku kreditne pogodbe. Dokumentacija mora biti dostopna v poslovnih prostorih dajalca kredita.</w:t>
      </w:r>
    </w:p>
    <w:p w14:paraId="00DA7AAD" w14:textId="77777777" w:rsidR="00C64E85" w:rsidRDefault="009E487B">
      <w:pPr>
        <w:pStyle w:val="len"/>
        <w:spacing w:line="260" w:lineRule="auto"/>
      </w:pPr>
      <w:r>
        <w:t>27. člen</w:t>
      </w:r>
    </w:p>
    <w:p w14:paraId="58A0F7F1" w14:textId="77777777" w:rsidR="00C64E85" w:rsidRDefault="009E487B">
      <w:pPr>
        <w:pStyle w:val="lennaslov"/>
        <w:spacing w:line="260" w:lineRule="auto"/>
      </w:pPr>
      <w:r>
        <w:t>(podatki, informacije, dokazila in viri za izvedbo ocene kreditne sposobnosti)</w:t>
      </w:r>
    </w:p>
    <w:p w14:paraId="3254C221" w14:textId="77777777" w:rsidR="00C64E85" w:rsidRDefault="00C64E85">
      <w:pPr>
        <w:spacing w:after="0" w:line="260" w:lineRule="auto"/>
        <w:rPr>
          <w:rFonts w:cs="Arial"/>
        </w:rPr>
      </w:pPr>
    </w:p>
    <w:p w14:paraId="78A8284D" w14:textId="77777777" w:rsidR="00C64E85" w:rsidRDefault="009E487B">
      <w:pPr>
        <w:spacing w:after="0" w:line="260" w:lineRule="auto"/>
      </w:pPr>
      <w:r>
        <w:tab/>
        <w:t xml:space="preserve">(1) </w:t>
      </w:r>
      <w:r>
        <w:t>Dajalec kredita oceni kreditno sposobnost potrošnika na podlagi potrebnih, sorazmernih in natančnih podatkov o prihodkih in izdatkih potrošnika ter drugih finančnih in ekonomskih okoliščin potrošnika, ki so potrebne in sorazmerne z naravo, trajanjem, vrednostjo in tveganjem kredita za potrošnika. Dajalec kredita pridobi podatke od ustreznih notranjih in zunanjih virov, tudi od potrošnika, ter iz zbirke podatkov iz tretjega odstavka tega člena.</w:t>
      </w:r>
    </w:p>
    <w:p w14:paraId="661F1AA4" w14:textId="77777777" w:rsidR="00C64E85" w:rsidRDefault="00C64E85">
      <w:pPr>
        <w:spacing w:after="0" w:line="260" w:lineRule="auto"/>
        <w:rPr>
          <w:rFonts w:cs="Arial"/>
        </w:rPr>
      </w:pPr>
    </w:p>
    <w:p w14:paraId="524DEB68" w14:textId="77777777" w:rsidR="00C64E85" w:rsidRDefault="009E487B">
      <w:pPr>
        <w:spacing w:after="0" w:line="260" w:lineRule="auto"/>
      </w:pPr>
      <w:r>
        <w:tab/>
        <w:t xml:space="preserve">(2) </w:t>
      </w:r>
      <w:r>
        <w:t>Podatki in informacije iz prejšnjega odstavka lahko vključujejo dokazila o dohodkih ali drugih virih odplačevanja, podatke o finančnih sredstvih in obveznostih ali podatke o drugih finančnih zavezah.</w:t>
      </w:r>
    </w:p>
    <w:p w14:paraId="124CC8DB" w14:textId="77777777" w:rsidR="00C64E85" w:rsidRDefault="00C64E85">
      <w:pPr>
        <w:spacing w:after="0" w:line="260" w:lineRule="auto"/>
        <w:rPr>
          <w:rFonts w:cs="Arial"/>
        </w:rPr>
      </w:pPr>
    </w:p>
    <w:p w14:paraId="26C22565" w14:textId="77777777" w:rsidR="00C64E85" w:rsidRDefault="009E487B">
      <w:pPr>
        <w:spacing w:after="0" w:line="260" w:lineRule="auto"/>
      </w:pPr>
      <w:r>
        <w:tab/>
        <w:t xml:space="preserve">(3) </w:t>
      </w:r>
      <w:r>
        <w:t>Dajalec kredita pridobi informacije o zadolženosti potrošnika iz zbirke osebnih podatkov o zadolženosti fizičnih oseb iz naslova kreditnih poslov, ki se vodi na podlagi zakona, ki ureja sistem izmenjave informacij o zadolženosti fizičnih oseb (v nadaljnjem besedilu: zbirka podatkov o zadolženosti fizičnih oseb), pri čemer upošteva predpise, ki urejajo varstvo osebnih podatkov. Dajalec kredita predhodno obvesti potrošnika o poizvedbi v zbirki podatkov o zadolženosti fizičnih oseb.</w:t>
      </w:r>
    </w:p>
    <w:p w14:paraId="01215123" w14:textId="77777777" w:rsidR="00C64E85" w:rsidRDefault="00C64E85">
      <w:pPr>
        <w:spacing w:after="0" w:line="260" w:lineRule="auto"/>
        <w:rPr>
          <w:rFonts w:cs="Arial"/>
        </w:rPr>
      </w:pPr>
    </w:p>
    <w:p w14:paraId="76325D17" w14:textId="77777777" w:rsidR="00C64E85" w:rsidRDefault="009E487B">
      <w:pPr>
        <w:spacing w:after="0" w:line="260" w:lineRule="auto"/>
      </w:pPr>
      <w:r>
        <w:tab/>
        <w:t xml:space="preserve">(4) </w:t>
      </w:r>
      <w:r>
        <w:t>Ocena kreditne sposobnosti potrošnika ne sme temeljiti izključno na podatkih o potrošnikovi kreditni zgodovini v zbirki podatkov o zadolženosti fizičnih oseb.</w:t>
      </w:r>
    </w:p>
    <w:p w14:paraId="052A3019" w14:textId="77777777" w:rsidR="00C64E85" w:rsidRDefault="00C64E85">
      <w:pPr>
        <w:spacing w:after="0" w:line="260" w:lineRule="auto"/>
        <w:rPr>
          <w:rFonts w:cs="Arial"/>
        </w:rPr>
      </w:pPr>
    </w:p>
    <w:p w14:paraId="3E83EDF3" w14:textId="77777777" w:rsidR="00C64E85" w:rsidRDefault="009E487B">
      <w:pPr>
        <w:spacing w:after="0" w:line="260" w:lineRule="auto"/>
      </w:pPr>
      <w:r>
        <w:tab/>
        <w:t>(5) Dajalec kredita ali kreditni posrednik pri izvedbi ocene kreditne sposobnosti potrošnika ne sme obdelovati in upoštevati posebnih vrst podatkov o potrošniku iz prvega odstavka 9. člena Splošne uredbe o varstvu podatkov, vključno z onkološkimi podatki ter podatki z družbenih omrežij.</w:t>
      </w:r>
    </w:p>
    <w:p w14:paraId="664C45F6" w14:textId="77777777" w:rsidR="00C64E85" w:rsidRDefault="009E487B">
      <w:pPr>
        <w:pStyle w:val="len"/>
        <w:spacing w:line="260" w:lineRule="auto"/>
      </w:pPr>
      <w:r>
        <w:t>28. člen</w:t>
      </w:r>
    </w:p>
    <w:p w14:paraId="1724E189" w14:textId="77777777" w:rsidR="00C64E85" w:rsidRDefault="009E487B">
      <w:pPr>
        <w:pStyle w:val="lennaslov"/>
        <w:spacing w:line="260" w:lineRule="auto"/>
      </w:pPr>
      <w:r>
        <w:t>(avtomatizirana obdelava podatkov v postopku ocene kreditne sposobnosti)</w:t>
      </w:r>
    </w:p>
    <w:p w14:paraId="7CECFF36" w14:textId="77777777" w:rsidR="00C64E85" w:rsidRDefault="00C64E85">
      <w:pPr>
        <w:spacing w:after="0" w:line="260" w:lineRule="auto"/>
        <w:rPr>
          <w:rFonts w:cs="Arial"/>
        </w:rPr>
      </w:pPr>
    </w:p>
    <w:p w14:paraId="2B07AE88" w14:textId="77777777" w:rsidR="00C64E85" w:rsidRDefault="009E487B">
      <w:pPr>
        <w:spacing w:after="0" w:line="260" w:lineRule="auto"/>
      </w:pPr>
      <w:r>
        <w:tab/>
        <w:t>Če dajalec kredita pri izvedbi ocene kreditne sposobnosti potrošnika vključi uporabo avtomatizirane obdelave osebnih podatkov, potrošnika brezplačno seznani z njegovo pravico, da lahko od dajalca kredita zahteva človeško posredovanje pri izvedbi ocene kreditne sposobnosti, in sicer, da potrošnik lahko:</w:t>
      </w:r>
    </w:p>
    <w:p w14:paraId="60BF713E" w14:textId="77777777" w:rsidR="00C64E85" w:rsidRDefault="009E487B">
      <w:pPr>
        <w:spacing w:after="0" w:line="260" w:lineRule="auto"/>
      </w:pPr>
      <w:r>
        <w:tab/>
        <w:t xml:space="preserve">– </w:t>
      </w:r>
      <w:r>
        <w:t>od dajalca kredita zahteva jasno in razumljivo pojasnilo o oceni kreditne sposobnosti, vključno z logiko in tveganji, povezanimi z avtomatizirano obdelavo osebnih podatkov, ter njenim pomenom in posledicami odločitve,</w:t>
      </w:r>
    </w:p>
    <w:p w14:paraId="2B684F8F" w14:textId="77777777" w:rsidR="00C64E85" w:rsidRDefault="009E487B">
      <w:pPr>
        <w:spacing w:after="0" w:line="260" w:lineRule="auto"/>
      </w:pPr>
      <w:r>
        <w:tab/>
        <w:t>– dajalcu kredita izrazi svoje stališče ter</w:t>
      </w:r>
    </w:p>
    <w:p w14:paraId="5BC0FA56" w14:textId="77777777" w:rsidR="00C64E85" w:rsidRDefault="009E487B">
      <w:pPr>
        <w:spacing w:after="0" w:line="260" w:lineRule="auto"/>
      </w:pPr>
      <w:r>
        <w:tab/>
        <w:t>– zahteva pregled ocene kreditne sposobnosti in odločitve dajalca kredita o odobritvi kredita.</w:t>
      </w:r>
    </w:p>
    <w:p w14:paraId="1550A9D5" w14:textId="77777777" w:rsidR="00C64E85" w:rsidRDefault="009E487B">
      <w:pPr>
        <w:pStyle w:val="len"/>
        <w:spacing w:line="260" w:lineRule="auto"/>
      </w:pPr>
      <w:r>
        <w:t>29. člen</w:t>
      </w:r>
    </w:p>
    <w:p w14:paraId="52901C21" w14:textId="77777777" w:rsidR="00C64E85" w:rsidRDefault="009E487B">
      <w:pPr>
        <w:pStyle w:val="lennaslov"/>
        <w:spacing w:line="260" w:lineRule="auto"/>
      </w:pPr>
      <w:r>
        <w:t>(zavrnitev sklenitve kreditne pogodbe)</w:t>
      </w:r>
    </w:p>
    <w:p w14:paraId="7D941053" w14:textId="77777777" w:rsidR="00C64E85" w:rsidRDefault="00C64E85">
      <w:pPr>
        <w:spacing w:after="0" w:line="260" w:lineRule="auto"/>
        <w:rPr>
          <w:rFonts w:cs="Arial"/>
        </w:rPr>
      </w:pPr>
    </w:p>
    <w:p w14:paraId="34434766" w14:textId="77777777" w:rsidR="00C64E85" w:rsidRDefault="009E487B">
      <w:pPr>
        <w:spacing w:after="0" w:line="260" w:lineRule="auto"/>
      </w:pPr>
      <w:r>
        <w:tab/>
        <w:t xml:space="preserve">(1) </w:t>
      </w:r>
      <w:r>
        <w:t>Če dajalec kredita zavrne vlogo za sklenitev kreditne pogodbe s potrošnikom, potrošnika na papirju ali drugem trajnem nosilcu podatkov brezplačno takoj obvesti o zavrnitvi in ga napoti na lahko dostopno službo za svetovanje o odplačevanju dolgov iz 63. člena tega zakona, če potrošnik ima ali bi lahko imel težave pri izpolnjevanju posameznih finančnih obveznosti iz kreditne pogodbe.</w:t>
      </w:r>
    </w:p>
    <w:p w14:paraId="1416E8A7" w14:textId="77777777" w:rsidR="00C64E85" w:rsidRDefault="00C64E85">
      <w:pPr>
        <w:spacing w:after="0" w:line="260" w:lineRule="auto"/>
        <w:rPr>
          <w:rFonts w:cs="Arial"/>
        </w:rPr>
      </w:pPr>
    </w:p>
    <w:p w14:paraId="4DE804EA" w14:textId="77777777" w:rsidR="00C64E85" w:rsidRDefault="009E487B">
      <w:pPr>
        <w:spacing w:after="0" w:line="260" w:lineRule="auto"/>
      </w:pPr>
      <w:r>
        <w:tab/>
        <w:t xml:space="preserve">(2) </w:t>
      </w:r>
      <w:r>
        <w:t>Dajalec kredita potrošnika v primeru zavrnitve vloge za sklenitev kreditne pogodbe brezplačno obvesti tudi o tem, ali ocena kreditne sposobnosti temelji na avtomatizirani obdelavi podatkov, ter o pravici potrošnika iz prejšnjega člena do človeškega posredovanja pri izvedbi ocene kreditne sposobnosti in o postopku za izpodbijanje odločitve o oceni kreditne sposobnosti.</w:t>
      </w:r>
    </w:p>
    <w:p w14:paraId="59117254" w14:textId="77777777" w:rsidR="00C64E85" w:rsidRDefault="00C64E85">
      <w:pPr>
        <w:spacing w:after="0" w:line="260" w:lineRule="auto"/>
        <w:rPr>
          <w:rFonts w:cs="Arial"/>
        </w:rPr>
      </w:pPr>
    </w:p>
    <w:p w14:paraId="0D5BDAE2" w14:textId="77777777" w:rsidR="00C64E85" w:rsidRDefault="009E487B">
      <w:pPr>
        <w:spacing w:after="0" w:line="260" w:lineRule="auto"/>
      </w:pPr>
      <w:r>
        <w:tab/>
        <w:t xml:space="preserve">(3) </w:t>
      </w:r>
      <w:r>
        <w:t>Če je vloga za sklenitev kreditne pogodbe zavrnjena na podlagi poizvedbe v zbirki podatkov o zadolženosti fizičnih oseb, dajalec kredita potrošnika na papirju ali drugem trajnem nosilcu podatkov brezplačno takoj obvesti tudi o zbirki podatkov, o rezultatu poizvedbe v zbirki podatkov ter o kategorijah podatkov, ki so bile upoštevane pri oceni kreditne sposobnosti, razen če posebni zakon določa drugače.</w:t>
      </w:r>
    </w:p>
    <w:p w14:paraId="17E8C5D4" w14:textId="77777777" w:rsidR="00C64E85" w:rsidRDefault="009E487B">
      <w:pPr>
        <w:pStyle w:val="len"/>
        <w:spacing w:line="260" w:lineRule="auto"/>
      </w:pPr>
      <w:r>
        <w:t>30. člen</w:t>
      </w:r>
    </w:p>
    <w:p w14:paraId="57FA128E" w14:textId="77777777" w:rsidR="00C64E85" w:rsidRDefault="009E487B">
      <w:pPr>
        <w:pStyle w:val="lennaslov"/>
        <w:spacing w:line="260" w:lineRule="auto"/>
      </w:pPr>
      <w:r>
        <w:t>(dostop do zbirke podatkov o zadolženosti fizičnih oseb)</w:t>
      </w:r>
    </w:p>
    <w:p w14:paraId="2FA6C8CC" w14:textId="77777777" w:rsidR="00C64E85" w:rsidRDefault="00C64E85">
      <w:pPr>
        <w:spacing w:after="0" w:line="260" w:lineRule="auto"/>
        <w:rPr>
          <w:rFonts w:cs="Arial"/>
        </w:rPr>
      </w:pPr>
    </w:p>
    <w:p w14:paraId="2C721393" w14:textId="77777777" w:rsidR="00C64E85" w:rsidRDefault="009E487B">
      <w:pPr>
        <w:spacing w:after="0" w:line="260" w:lineRule="auto"/>
      </w:pPr>
      <w:r>
        <w:tab/>
      </w:r>
      <w:r>
        <w:t>Dajalec kredita s sedežem v drugi državi članici ima dostop do podatkov iz zbirke podatkov o zadolženosti fizičnih oseb v skladu z zakonom, ki ureja sistem izmenjave informacij o zadolženosti fizičnih oseb.</w:t>
      </w:r>
    </w:p>
    <w:p w14:paraId="2F65C399" w14:textId="77777777" w:rsidR="00C64E85" w:rsidRDefault="009E487B">
      <w:pPr>
        <w:pStyle w:val="Pododdelek"/>
        <w:spacing w:line="260" w:lineRule="auto"/>
      </w:pPr>
      <w:r>
        <w:t>4. pododdelek</w:t>
      </w:r>
    </w:p>
    <w:p w14:paraId="6E0D8C36" w14:textId="77777777" w:rsidR="00C64E85" w:rsidRDefault="009E487B">
      <w:pPr>
        <w:pStyle w:val="Pododdeleknaslov"/>
        <w:spacing w:line="260" w:lineRule="auto"/>
      </w:pPr>
      <w:r>
        <w:t>VEZAVA SKLENITVE KREDITNE POGODBE S SKLENITVIJO POGODBE O POMOŽNI STORITVI IN PAKETNA PRODAJA</w:t>
      </w:r>
    </w:p>
    <w:p w14:paraId="18C8E656" w14:textId="77777777" w:rsidR="00C64E85" w:rsidRDefault="009E487B">
      <w:pPr>
        <w:pStyle w:val="len"/>
        <w:spacing w:line="260" w:lineRule="auto"/>
      </w:pPr>
      <w:r>
        <w:t>31. člen</w:t>
      </w:r>
    </w:p>
    <w:p w14:paraId="6E392850" w14:textId="77777777" w:rsidR="00C64E85" w:rsidRDefault="009E487B">
      <w:pPr>
        <w:pStyle w:val="lennaslov"/>
        <w:spacing w:line="260" w:lineRule="auto"/>
      </w:pPr>
      <w:r>
        <w:t>(vezana prodaja kreditne pogodbe)</w:t>
      </w:r>
    </w:p>
    <w:p w14:paraId="21CC724F" w14:textId="77777777" w:rsidR="00C64E85" w:rsidRDefault="00C64E85">
      <w:pPr>
        <w:spacing w:after="0" w:line="260" w:lineRule="auto"/>
        <w:rPr>
          <w:rFonts w:cs="Arial"/>
        </w:rPr>
      </w:pPr>
    </w:p>
    <w:p w14:paraId="3B4A143F" w14:textId="77777777" w:rsidR="00C64E85" w:rsidRDefault="009E487B">
      <w:pPr>
        <w:spacing w:after="0" w:line="260" w:lineRule="auto"/>
      </w:pPr>
      <w:r>
        <w:tab/>
        <w:t>(1) Vezava sklenitve kreditne pogodbe z obvezno sklenitvijo pogodbe o pomožni storitvi ni dovoljena.</w:t>
      </w:r>
    </w:p>
    <w:p w14:paraId="23F77CAC" w14:textId="77777777" w:rsidR="00C64E85" w:rsidRDefault="00C64E85">
      <w:pPr>
        <w:spacing w:after="0" w:line="260" w:lineRule="auto"/>
        <w:rPr>
          <w:rFonts w:cs="Arial"/>
        </w:rPr>
      </w:pPr>
    </w:p>
    <w:p w14:paraId="68768668" w14:textId="77777777" w:rsidR="00C64E85" w:rsidRDefault="009E487B">
      <w:pPr>
        <w:spacing w:after="0" w:line="260" w:lineRule="auto"/>
      </w:pPr>
      <w:r>
        <w:tab/>
        <w:t xml:space="preserve">(2) </w:t>
      </w:r>
      <w:r>
        <w:t>Ne glede na prejšnji odstavek lahko dajalec kredita za kritje tveganja neplačila kredita ali za zavarovanje blaga, ki se financira s kreditno pogodbo, od potrošnika zahteva sklenitev s kreditno pogodbo povezane zavarovalne pogodbe, če je to sorazmerno.</w:t>
      </w:r>
    </w:p>
    <w:p w14:paraId="260F3F44" w14:textId="77777777" w:rsidR="00C64E85" w:rsidRDefault="00C64E85">
      <w:pPr>
        <w:spacing w:after="0" w:line="260" w:lineRule="auto"/>
        <w:rPr>
          <w:rFonts w:cs="Arial"/>
        </w:rPr>
      </w:pPr>
    </w:p>
    <w:p w14:paraId="31FAD45E" w14:textId="77777777" w:rsidR="00C64E85" w:rsidRDefault="009E487B">
      <w:pPr>
        <w:spacing w:after="0" w:line="260" w:lineRule="auto"/>
      </w:pPr>
      <w:r>
        <w:tab/>
        <w:t>(3) Izplačana zavarovalnina dajalcu kredita iz povezane zavarovalne pogodbe se do svoje višine šteje kot poplačilo potrošnikovih finančnih obveznosti iz kreditne pogodbe.</w:t>
      </w:r>
    </w:p>
    <w:p w14:paraId="7EB1EA9E" w14:textId="77777777" w:rsidR="00C64E85" w:rsidRDefault="00C64E85">
      <w:pPr>
        <w:spacing w:after="0" w:line="260" w:lineRule="auto"/>
        <w:rPr>
          <w:rFonts w:cs="Arial"/>
        </w:rPr>
      </w:pPr>
    </w:p>
    <w:p w14:paraId="0A82B2C0" w14:textId="77777777" w:rsidR="00C64E85" w:rsidRDefault="009E487B">
      <w:pPr>
        <w:spacing w:after="0" w:line="260" w:lineRule="auto"/>
      </w:pPr>
      <w:r>
        <w:tab/>
        <w:t xml:space="preserve">(4) </w:t>
      </w:r>
      <w:r>
        <w:t>Dajalec kredita obvesti potrošnika, da zavarovalno pogodbo iz drugega odstavka tega člena lahko sklene pri ponudniku, ki ga potrošnik izbere sam in ni prednostni ponudnik dajalca kredita, če zavarovalna pogodba drugega ponudnika zagotavlja kritje vsaj v obsegu in višini kot zavarovalna pogodba, ki jo ponuja dajalec kredita. Dajalec kredita mora navedeno zavarovalno pogodbo drugega ponudnika sprejeti brez spremembe pogojev kredita, ki ga ponudi potrošniku.</w:t>
      </w:r>
    </w:p>
    <w:p w14:paraId="53103342" w14:textId="77777777" w:rsidR="00C64E85" w:rsidRDefault="00C64E85">
      <w:pPr>
        <w:spacing w:after="0" w:line="260" w:lineRule="auto"/>
        <w:rPr>
          <w:rFonts w:cs="Arial"/>
        </w:rPr>
      </w:pPr>
    </w:p>
    <w:p w14:paraId="2F8B5E11" w14:textId="77777777" w:rsidR="00C64E85" w:rsidRDefault="009E487B">
      <w:pPr>
        <w:spacing w:after="0" w:line="260" w:lineRule="auto"/>
      </w:pPr>
      <w:r>
        <w:tab/>
        <w:t xml:space="preserve">(5) </w:t>
      </w:r>
      <w:r>
        <w:t>Dajalec kredita ali zavarovalnica potrošniku na papirju ali drugem trajnem nosilcu podatkov predloži zavezujočo ponudbo o zavarovalni pogodbi ter mu zagotovi vsaj tri dni za razmislek o zavezujoči ponudbi in za primerjavo z drugimi ponudbami zavarovalnih pogodb. Dajalec kredita ali zavarovalnica potrošnika predhodno obvesti o navedenem roku za razmislek. Potrošnik lahko sprejme zavezujočo ponudbo in sklene zavarovalno pogodbo pred iztekom tega tridnevnega roka, če to izrecno želi.</w:t>
      </w:r>
    </w:p>
    <w:p w14:paraId="10A48C05" w14:textId="77777777" w:rsidR="00C64E85" w:rsidRDefault="009E487B">
      <w:pPr>
        <w:pStyle w:val="len"/>
        <w:spacing w:line="260" w:lineRule="auto"/>
      </w:pPr>
      <w:r>
        <w:t>32. člen</w:t>
      </w:r>
    </w:p>
    <w:p w14:paraId="139C4721" w14:textId="77777777" w:rsidR="00C64E85" w:rsidRDefault="009E487B">
      <w:pPr>
        <w:pStyle w:val="lennaslov"/>
        <w:spacing w:line="260" w:lineRule="auto"/>
      </w:pPr>
      <w:r>
        <w:t>(paketna prodaja kreditne pogodbe)</w:t>
      </w:r>
    </w:p>
    <w:p w14:paraId="6D617003" w14:textId="77777777" w:rsidR="00C64E85" w:rsidRDefault="00C64E85">
      <w:pPr>
        <w:spacing w:after="0" w:line="260" w:lineRule="auto"/>
        <w:rPr>
          <w:rFonts w:cs="Arial"/>
        </w:rPr>
      </w:pPr>
    </w:p>
    <w:p w14:paraId="4E1317AD" w14:textId="77777777" w:rsidR="00C64E85" w:rsidRDefault="009E487B">
      <w:pPr>
        <w:spacing w:after="0" w:line="260" w:lineRule="auto"/>
      </w:pPr>
      <w:r>
        <w:tab/>
        <w:t>Dajalec kredita lahko potrošniku ponudi sklenitev kreditne pogodbe v paketu z drugimi ločenimi finančnimi produkti ali storitvami, pri čemer je kreditna pogodba potrošniku na voljo posebej, a ne obvezno pod enakimi pogoji kot pri ponudbi ali sklenitvi kreditne pogodbe v paketu z drugimi ločenimi finančnimi produkti ali storitvami.</w:t>
      </w:r>
    </w:p>
    <w:p w14:paraId="4D8039F7" w14:textId="77777777" w:rsidR="00C64E85" w:rsidRDefault="009E487B">
      <w:pPr>
        <w:pStyle w:val="len"/>
        <w:spacing w:line="260" w:lineRule="auto"/>
      </w:pPr>
      <w:r>
        <w:t>33. člen</w:t>
      </w:r>
    </w:p>
    <w:p w14:paraId="4B3C84B5" w14:textId="77777777" w:rsidR="00C64E85" w:rsidRDefault="009E487B">
      <w:pPr>
        <w:pStyle w:val="lennaslov"/>
        <w:spacing w:line="260" w:lineRule="auto"/>
      </w:pPr>
      <w:r>
        <w:t>(prepoved zahteve, pridobitve in obdelave osebnih podatkov potrošnika o prebolelem raku ali okužbi z virusom hepatitisa C ali HIV   za zavarovalne pogodbe v zvezi s kreditno pogodbo)</w:t>
      </w:r>
    </w:p>
    <w:p w14:paraId="6BBBF4A2" w14:textId="77777777" w:rsidR="00C64E85" w:rsidRDefault="00C64E85">
      <w:pPr>
        <w:spacing w:after="0" w:line="260" w:lineRule="auto"/>
        <w:rPr>
          <w:rFonts w:cs="Arial"/>
        </w:rPr>
      </w:pPr>
    </w:p>
    <w:p w14:paraId="24A4E5BC" w14:textId="77777777" w:rsidR="00C64E85" w:rsidRDefault="009E487B">
      <w:pPr>
        <w:spacing w:after="0" w:line="260" w:lineRule="auto"/>
      </w:pPr>
      <w:r>
        <w:tab/>
        <w:t xml:space="preserve">(1) </w:t>
      </w:r>
      <w:r>
        <w:t xml:space="preserve">Zavarovalnica in dajalec kredita ali kreditni posrednik ne glede na šesti odstavek 521. člena Zakona o zavarovalništvu (Uradni list RS, št. 93/15, 9/19, 102/20, 48/23, 78/23 – ZZVZZ-T, 84/24 – </w:t>
      </w:r>
      <w:proofErr w:type="spellStart"/>
      <w:r>
        <w:t>odl</w:t>
      </w:r>
      <w:proofErr w:type="spellEnd"/>
      <w:r>
        <w:t xml:space="preserve">. US in 77/25) v delu, ki se nanaša na zdravstveno stanje, in na drugi odstavek 924. člena Obligacijskega zakonika (Uradni list RS, št. 97/07 – uradno prečiščeno besedilo, 64/16 – </w:t>
      </w:r>
      <w:proofErr w:type="spellStart"/>
      <w:r>
        <w:t>odl</w:t>
      </w:r>
      <w:proofErr w:type="spellEnd"/>
      <w:r>
        <w:t>. US in 20/18 – OROZ631) pri ponudbi in sklenitvi zavarovalne pogodbe v povezavi s kreditno pogodbo ne smejo zahtevati, pridobivati i</w:t>
      </w:r>
      <w:r>
        <w:t>n obdelovati osebnih podatkov potrošnika o prebolelem raku ali okužbi z virusom hepatitisa C ali HIV po določenem obdobju od konca aktivnega zdravljenja raka in okužbe z virusom hepatitisa C ali začetka aktivnega zdravljenja okužbe z virusom HIV (v nadaljnjem besedilu: preboleli rak ali okužba).</w:t>
      </w:r>
    </w:p>
    <w:p w14:paraId="650E32F0" w14:textId="77777777" w:rsidR="00C64E85" w:rsidRDefault="00C64E85">
      <w:pPr>
        <w:spacing w:after="0" w:line="260" w:lineRule="auto"/>
        <w:rPr>
          <w:rFonts w:cs="Arial"/>
        </w:rPr>
      </w:pPr>
    </w:p>
    <w:p w14:paraId="6CC512A0" w14:textId="77777777" w:rsidR="00C64E85" w:rsidRDefault="009E487B">
      <w:pPr>
        <w:spacing w:after="0" w:line="260" w:lineRule="auto"/>
      </w:pPr>
      <w:r>
        <w:tab/>
        <w:t>(2) Glede določenega obdobja in pomena konca ali začetka aktivnega zdravljenja raka ali okužbe iz prejšnjega odstavka se uporabljajo določbe zakona, ki ureja pravico oseb po prebolelem raku in določenih drugih bolezni do enakega dostopa do zavarovalnih in kreditnih produktov, ter na njegovi podlagi izdanega pravilnika, ki ureja seznam bolezni, okužb z virusom hepatitisa C in HIV ter krajših obdobij za uveljavljanje pravice do enakega dostopa do zavarovalnih in kreditnih produktov.</w:t>
      </w:r>
    </w:p>
    <w:p w14:paraId="5F68847A" w14:textId="77777777" w:rsidR="00C64E85" w:rsidRDefault="00C64E85">
      <w:pPr>
        <w:spacing w:after="0" w:line="260" w:lineRule="auto"/>
        <w:rPr>
          <w:rFonts w:cs="Arial"/>
        </w:rPr>
      </w:pPr>
    </w:p>
    <w:p w14:paraId="47AF1C01" w14:textId="77777777" w:rsidR="00C64E85" w:rsidRDefault="009E487B">
      <w:pPr>
        <w:spacing w:after="0" w:line="260" w:lineRule="auto"/>
      </w:pPr>
      <w:r>
        <w:tab/>
        <w:t xml:space="preserve">(3) </w:t>
      </w:r>
      <w:r>
        <w:t>Prepoved zahteve, pridobitve in obdelave osebnih podatkov potrošnika o prebolelem raku ali okužbi iz prvega odstavka tega člena pomeni enako obravnavo potrošnika pri ponudbi in sklenitvi zavarovalne pogodbe v povezavi s kreditno pogodbo kot obravnavo potrošnika, ki nikoli ni zbolel za rakom ali se okužil.</w:t>
      </w:r>
    </w:p>
    <w:p w14:paraId="23D22A7B" w14:textId="77777777" w:rsidR="00C64E85" w:rsidRDefault="00C64E85">
      <w:pPr>
        <w:spacing w:after="0" w:line="260" w:lineRule="auto"/>
        <w:rPr>
          <w:rFonts w:cs="Arial"/>
        </w:rPr>
      </w:pPr>
    </w:p>
    <w:p w14:paraId="50B47B89" w14:textId="77777777" w:rsidR="00C64E85" w:rsidRDefault="009E487B">
      <w:pPr>
        <w:spacing w:after="0" w:line="260" w:lineRule="auto"/>
      </w:pPr>
      <w:r>
        <w:tab/>
        <w:t xml:space="preserve">(4) </w:t>
      </w:r>
      <w:r>
        <w:t>Ne glede na prvi odstavek tega člena zavarovalnica in dajalec kredita ali kreditni posrednik lahko pridobivajo in obdelujejo podatke iz izjave potrošnika oziroma zdravniškega potrdila, ki sta določena v sedmem odstavku tega člena, le za namen dokazovanja, da je izpolnjen pogoj o koncu ali začetku aktivnega zdravljenja prebolelega raka ali okužbe.</w:t>
      </w:r>
    </w:p>
    <w:p w14:paraId="36F42238" w14:textId="77777777" w:rsidR="00C64E85" w:rsidRDefault="00C64E85">
      <w:pPr>
        <w:spacing w:after="0" w:line="260" w:lineRule="auto"/>
        <w:rPr>
          <w:rFonts w:cs="Arial"/>
        </w:rPr>
      </w:pPr>
    </w:p>
    <w:p w14:paraId="4ED183F4" w14:textId="77777777" w:rsidR="00C64E85" w:rsidRDefault="009E487B">
      <w:pPr>
        <w:spacing w:after="0" w:line="260" w:lineRule="auto"/>
      </w:pPr>
      <w:r>
        <w:tab/>
        <w:t xml:space="preserve">(5) </w:t>
      </w:r>
      <w:r>
        <w:t>Zavarovalnica in dajalec kredita ali kreditni posrednik morajo pred ponudbo in pred sklenitvijo zavarovalne pogodbe v povezavi s kreditno pogodbo pisno na papirju ali drugem trajnem nosilcu podatkov potrošnika brezplačno opozoriti, da ne smejo zahtevati, pridobivati ali obdelovati osebnih podatkov potrošnika iz prvega odstavka tega člena.</w:t>
      </w:r>
    </w:p>
    <w:p w14:paraId="56BFF7AA" w14:textId="77777777" w:rsidR="00C64E85" w:rsidRDefault="00C64E85">
      <w:pPr>
        <w:spacing w:after="0" w:line="260" w:lineRule="auto"/>
        <w:rPr>
          <w:rFonts w:cs="Arial"/>
        </w:rPr>
      </w:pPr>
    </w:p>
    <w:p w14:paraId="1D8D0E4D" w14:textId="77777777" w:rsidR="00C64E85" w:rsidRDefault="009E487B">
      <w:pPr>
        <w:spacing w:after="0" w:line="260" w:lineRule="auto"/>
      </w:pPr>
      <w:r>
        <w:tab/>
        <w:t xml:space="preserve">(6) </w:t>
      </w:r>
      <w:r>
        <w:t>Zavarovalnica in dajalec kredita ali kreditni posrednik pri ponudbi in sklenitvi zavarovalne pogodbe v povezavi s kreditno pogodbo ne smejo zahtevati, pridobivati  ali obdelovati osebnih podatkov potrošnika o prebolelem raku ali okužbi, niti jih ne smejo uporabiti ali obdelovati, če so jih že pridobili ali so jim na drugačen način znani pred ponudbo in pred sklenitvijo zavarovalne pogodbe v povezavi s kreditno pogodbo.</w:t>
      </w:r>
    </w:p>
    <w:p w14:paraId="476A55C5" w14:textId="77777777" w:rsidR="00C64E85" w:rsidRDefault="00C64E85">
      <w:pPr>
        <w:spacing w:after="0" w:line="260" w:lineRule="auto"/>
        <w:rPr>
          <w:rFonts w:cs="Arial"/>
        </w:rPr>
      </w:pPr>
    </w:p>
    <w:p w14:paraId="55695070" w14:textId="77777777" w:rsidR="00C64E85" w:rsidRDefault="009E487B">
      <w:pPr>
        <w:spacing w:after="0" w:line="260" w:lineRule="auto"/>
      </w:pPr>
      <w:r>
        <w:tab/>
        <w:t xml:space="preserve">(7) </w:t>
      </w:r>
      <w:r>
        <w:t>Zavarovalnica in dajalec kredita ali kreditni posrednik lahko od potrošnika zahtevajo izjavo potrošnika oziroma ustrezno zdravniško potrdilo, v kateri potrošnik izjavlja ali ki potrjuje, da potrošnik v skladu s prvim in drugim odstavkom tega člena izpolnjuje pogoj, da je preteklo določeno obdobje po koncu ali začetku aktivnega zdravljenja, brez navedbe podatkov o samem prebolelem raku ali okužbi. Zdravniško potrdilo je veljavno vsaj šest mesecev od izdaje.</w:t>
      </w:r>
    </w:p>
    <w:p w14:paraId="443FCBC7" w14:textId="77777777" w:rsidR="00C64E85" w:rsidRDefault="009E487B">
      <w:pPr>
        <w:pStyle w:val="Pododdelek"/>
        <w:spacing w:line="260" w:lineRule="auto"/>
      </w:pPr>
      <w:r>
        <w:t>5. pododdelek</w:t>
      </w:r>
    </w:p>
    <w:p w14:paraId="5E796B21" w14:textId="77777777" w:rsidR="00C64E85" w:rsidRDefault="009E487B">
      <w:pPr>
        <w:pStyle w:val="Pododdeleknaslov"/>
        <w:spacing w:line="260" w:lineRule="auto"/>
      </w:pPr>
      <w:r>
        <w:t>PREPOVED PREDPOSTAVLJENEGA SOGLASJA POTROŠNIKA IN NENAROČENE ODOBRITVE KREDITA</w:t>
      </w:r>
    </w:p>
    <w:p w14:paraId="730FC905" w14:textId="77777777" w:rsidR="00C64E85" w:rsidRDefault="009E487B">
      <w:pPr>
        <w:pStyle w:val="len"/>
        <w:spacing w:line="260" w:lineRule="auto"/>
      </w:pPr>
      <w:r>
        <w:t>34. člen</w:t>
      </w:r>
    </w:p>
    <w:p w14:paraId="3F9FC492" w14:textId="77777777" w:rsidR="00C64E85" w:rsidRDefault="009E487B">
      <w:pPr>
        <w:pStyle w:val="lennaslov"/>
        <w:spacing w:line="260" w:lineRule="auto"/>
      </w:pPr>
      <w:r>
        <w:t>(prepoved predpostavljenega soglasja potrošnika za sklenitev kreditne pogodbe ali pogodbe o pomožni storitvi)</w:t>
      </w:r>
    </w:p>
    <w:p w14:paraId="6F44E356" w14:textId="77777777" w:rsidR="00C64E85" w:rsidRDefault="00C64E85">
      <w:pPr>
        <w:spacing w:after="0" w:line="260" w:lineRule="auto"/>
        <w:rPr>
          <w:rFonts w:cs="Arial"/>
        </w:rPr>
      </w:pPr>
    </w:p>
    <w:p w14:paraId="40D25354" w14:textId="77777777" w:rsidR="00C64E85" w:rsidRDefault="009E487B">
      <w:pPr>
        <w:spacing w:after="0" w:line="260" w:lineRule="auto"/>
      </w:pPr>
      <w:r>
        <w:tab/>
        <w:t>(1) Dajalec kredita ali kreditni posrednik za pridobitev potrošnikovega soglasja za sklenitev kreditne pogodbe ali pogodbe o pomožni storitvi ne sme uporabiti privzetih možnosti, ki vključujejo vnaprej označena okenca.</w:t>
      </w:r>
    </w:p>
    <w:p w14:paraId="5FD3855F" w14:textId="77777777" w:rsidR="00C64E85" w:rsidRDefault="00C64E85">
      <w:pPr>
        <w:spacing w:after="0" w:line="260" w:lineRule="auto"/>
        <w:rPr>
          <w:rFonts w:cs="Arial"/>
        </w:rPr>
      </w:pPr>
    </w:p>
    <w:p w14:paraId="50B06EC5" w14:textId="77777777" w:rsidR="00C64E85" w:rsidRDefault="009E487B">
      <w:pPr>
        <w:spacing w:after="0" w:line="260" w:lineRule="auto"/>
      </w:pPr>
      <w:r>
        <w:tab/>
        <w:t xml:space="preserve">(2) </w:t>
      </w:r>
      <w:r>
        <w:t>Pridobitev potrošnikovega soglasja za sklenitev kreditne pogodbe ali pogodbe o pomožni storitvi, predstavljenega v obliki označitve okenca, mora biti izražena z nedvoumnim in jasnim dejanjem potrditve potrošnika, s katerim prostovoljno, posebno, informirano in nedvoumno pokaže, da soglaša z vsebino, povezano z okencem.</w:t>
      </w:r>
    </w:p>
    <w:p w14:paraId="1B964C91" w14:textId="77777777" w:rsidR="00C64E85" w:rsidRDefault="009E487B">
      <w:pPr>
        <w:pStyle w:val="len"/>
        <w:spacing w:line="260" w:lineRule="auto"/>
      </w:pPr>
      <w:r>
        <w:t>35. člen</w:t>
      </w:r>
    </w:p>
    <w:p w14:paraId="700417B6" w14:textId="77777777" w:rsidR="00C64E85" w:rsidRDefault="009E487B">
      <w:pPr>
        <w:pStyle w:val="lennaslov"/>
        <w:spacing w:line="260" w:lineRule="auto"/>
      </w:pPr>
      <w:r>
        <w:t>(prepoved nenaročene odobritve kredita)</w:t>
      </w:r>
    </w:p>
    <w:p w14:paraId="680E946E" w14:textId="77777777" w:rsidR="00C64E85" w:rsidRDefault="00C64E85">
      <w:pPr>
        <w:spacing w:after="0" w:line="260" w:lineRule="auto"/>
        <w:rPr>
          <w:rFonts w:cs="Arial"/>
        </w:rPr>
      </w:pPr>
    </w:p>
    <w:p w14:paraId="12612EC8" w14:textId="77777777" w:rsidR="00C64E85" w:rsidRDefault="009E487B">
      <w:pPr>
        <w:spacing w:after="0" w:line="260" w:lineRule="auto"/>
      </w:pPr>
      <w:r>
        <w:tab/>
        <w:t>Prepovedana je vsaka odobritev kredita potrošniku brez njegove predhodne zahteve in izrecnega soglasja.</w:t>
      </w:r>
    </w:p>
    <w:p w14:paraId="354C7AEF" w14:textId="77777777" w:rsidR="00C64E85" w:rsidRDefault="009E487B">
      <w:pPr>
        <w:pStyle w:val="Pododdelek"/>
        <w:spacing w:line="260" w:lineRule="auto"/>
      </w:pPr>
      <w:r>
        <w:t>6. pododdelek</w:t>
      </w:r>
    </w:p>
    <w:p w14:paraId="5214F937" w14:textId="77777777" w:rsidR="00C64E85" w:rsidRDefault="009E487B">
      <w:pPr>
        <w:pStyle w:val="Pododdeleknaslov"/>
        <w:spacing w:line="260" w:lineRule="auto"/>
      </w:pPr>
      <w:r>
        <w:t>SVETOVALNE STORITVE</w:t>
      </w:r>
    </w:p>
    <w:p w14:paraId="09A99D62" w14:textId="77777777" w:rsidR="00C64E85" w:rsidRDefault="009E487B">
      <w:pPr>
        <w:pStyle w:val="len"/>
        <w:spacing w:line="260" w:lineRule="auto"/>
      </w:pPr>
      <w:r>
        <w:t>36. člen</w:t>
      </w:r>
    </w:p>
    <w:p w14:paraId="4B076961" w14:textId="77777777" w:rsidR="00C64E85" w:rsidRDefault="009E487B">
      <w:pPr>
        <w:pStyle w:val="lennaslov"/>
        <w:spacing w:line="260" w:lineRule="auto"/>
      </w:pPr>
      <w:r>
        <w:t>(izvajanje svetovalnih storitev)</w:t>
      </w:r>
    </w:p>
    <w:p w14:paraId="76629197" w14:textId="77777777" w:rsidR="00C64E85" w:rsidRDefault="00C64E85">
      <w:pPr>
        <w:spacing w:after="0" w:line="260" w:lineRule="auto"/>
        <w:rPr>
          <w:rFonts w:cs="Arial"/>
        </w:rPr>
      </w:pPr>
    </w:p>
    <w:p w14:paraId="3E784883" w14:textId="77777777" w:rsidR="00C64E85" w:rsidRDefault="009E487B">
      <w:pPr>
        <w:spacing w:after="0" w:line="260" w:lineRule="auto"/>
      </w:pPr>
      <w:r>
        <w:tab/>
        <w:t>(1) Svetovalne storitve za potrošnike lahko izvaja dajalec kredita ali kreditni posrednik.</w:t>
      </w:r>
    </w:p>
    <w:p w14:paraId="2782B0C5" w14:textId="77777777" w:rsidR="00C64E85" w:rsidRDefault="00C64E85">
      <w:pPr>
        <w:spacing w:after="0" w:line="260" w:lineRule="auto"/>
        <w:rPr>
          <w:rFonts w:cs="Arial"/>
        </w:rPr>
      </w:pPr>
    </w:p>
    <w:p w14:paraId="5BC42D9D" w14:textId="77777777" w:rsidR="00C64E85" w:rsidRDefault="009E487B">
      <w:pPr>
        <w:spacing w:after="0" w:line="260" w:lineRule="auto"/>
      </w:pPr>
      <w:r>
        <w:tab/>
        <w:t>(2) Ne glede na prejšnji odstavek lahko svetovalne storitve v skladu s 36. do 40. členom tega zakona izvajajo tudi druge osebe, če se svetovalne storitve:</w:t>
      </w:r>
    </w:p>
    <w:p w14:paraId="1016B4C8" w14:textId="77777777" w:rsidR="00C64E85" w:rsidRDefault="009E487B">
      <w:pPr>
        <w:spacing w:after="0" w:line="260" w:lineRule="auto"/>
      </w:pPr>
      <w:r>
        <w:tab/>
        <w:t>– izvajajo dodatno v okviru poklicne dejavnosti, urejene z zakonskimi ali podzakonskimi predpisi ali etičnim kodeksom, ki ne izključuje izvajanja navedenih storitev;</w:t>
      </w:r>
    </w:p>
    <w:p w14:paraId="522220D7" w14:textId="77777777" w:rsidR="00C64E85" w:rsidRDefault="009E487B">
      <w:pPr>
        <w:spacing w:after="0" w:line="260" w:lineRule="auto"/>
      </w:pPr>
      <w:r>
        <w:tab/>
        <w:t xml:space="preserve">– </w:t>
      </w:r>
      <w:r>
        <w:t>izvajajo v okviru upravljanja obstoječega dolga s strani javnih ali prostovoljnih ponudnikov služb za svetovanje o odplačevanju dolgov iz 63. člena tega zakona, ki ne izvajajo komercialne dejavnosti;</w:t>
      </w:r>
    </w:p>
    <w:p w14:paraId="0252BD30" w14:textId="77777777" w:rsidR="00C64E85" w:rsidRDefault="009E487B">
      <w:pPr>
        <w:spacing w:after="0" w:line="260" w:lineRule="auto"/>
      </w:pPr>
      <w:r>
        <w:tab/>
        <w:t>– zagotavljajo s strani oseb, ki jih pooblastijo in nadzirajo pristojni organi.</w:t>
      </w:r>
    </w:p>
    <w:p w14:paraId="3B308F30" w14:textId="77777777" w:rsidR="00C64E85" w:rsidRDefault="009E487B">
      <w:pPr>
        <w:pStyle w:val="len"/>
        <w:spacing w:line="260" w:lineRule="auto"/>
      </w:pPr>
      <w:r>
        <w:t>37. člen</w:t>
      </w:r>
    </w:p>
    <w:p w14:paraId="50F1F97C" w14:textId="77777777" w:rsidR="00C64E85" w:rsidRDefault="009E487B">
      <w:pPr>
        <w:pStyle w:val="lennaslov"/>
        <w:spacing w:line="260" w:lineRule="auto"/>
      </w:pPr>
      <w:r>
        <w:t>(informacije o izvajanju svetovalnih storitev)</w:t>
      </w:r>
    </w:p>
    <w:p w14:paraId="6DFCDABE" w14:textId="77777777" w:rsidR="00C64E85" w:rsidRDefault="00C64E85">
      <w:pPr>
        <w:spacing w:after="0" w:line="260" w:lineRule="auto"/>
        <w:rPr>
          <w:rFonts w:cs="Arial"/>
        </w:rPr>
      </w:pPr>
    </w:p>
    <w:p w14:paraId="18609CEB" w14:textId="77777777" w:rsidR="00C64E85" w:rsidRDefault="009E487B">
      <w:pPr>
        <w:spacing w:after="0" w:line="260" w:lineRule="auto"/>
      </w:pPr>
      <w:r>
        <w:tab/>
        <w:t xml:space="preserve">(1) </w:t>
      </w:r>
      <w:r>
        <w:t>Dajalec kredita ali kreditni posrednik potrošnika pri sklepanju enega ali več poslov v zvezi s kreditno pogodbo izrecno seznani, ali za potrošnika izvaja svetovalne storitve oziroma ali bi lahko zanj izvedel svetovalne storitve.</w:t>
      </w:r>
    </w:p>
    <w:p w14:paraId="4D709A71" w14:textId="77777777" w:rsidR="00C64E85" w:rsidRDefault="00C64E85">
      <w:pPr>
        <w:spacing w:after="0" w:line="260" w:lineRule="auto"/>
        <w:rPr>
          <w:rFonts w:cs="Arial"/>
        </w:rPr>
      </w:pPr>
    </w:p>
    <w:p w14:paraId="73E1CE4B" w14:textId="77777777" w:rsidR="00C64E85" w:rsidRDefault="009E487B">
      <w:pPr>
        <w:spacing w:after="0" w:line="260" w:lineRule="auto"/>
      </w:pPr>
      <w:r>
        <w:tab/>
        <w:t>(2) Dajalec kredita ali kreditni posrednik pred izvajanjem svetovalnih storitev ali sklenitvijo pogodbe o izvajanju svetovalnih storitev potrošniku na papirju ali drugem trajnem nosilcu podatkov, ki ga izbere potrošnik, predloži naslednje informacije:</w:t>
      </w:r>
    </w:p>
    <w:p w14:paraId="38B40D01" w14:textId="77777777" w:rsidR="00C64E85" w:rsidRDefault="009E487B">
      <w:pPr>
        <w:spacing w:after="0" w:line="260" w:lineRule="auto"/>
      </w:pPr>
      <w:r>
        <w:tab/>
        <w:t xml:space="preserve">– </w:t>
      </w:r>
      <w:r>
        <w:t>navedbo, ali bo priporočilo temeljilo samo na njegovem naboru kreditnih pogodb ali na širšem naboru kreditnih pogodb več dajalcev kredita s celotnega trga Republike Slovenije v skladu z drugo alinejo drugega odstavka 39. člena tega zakona;</w:t>
      </w:r>
    </w:p>
    <w:p w14:paraId="6E63BFA5" w14:textId="77777777" w:rsidR="00C64E85" w:rsidRDefault="009E487B">
      <w:pPr>
        <w:spacing w:after="0" w:line="260" w:lineRule="auto"/>
      </w:pPr>
      <w:r>
        <w:tab/>
        <w:t>– navedbo morebitnega plačila, ki ga potrošnik plača za svetovalne storitve, ali metodologijo, uporabljeno za izračun plačila, kadar zneska plačila ni mogoče določiti ob predložitvi informacij.</w:t>
      </w:r>
    </w:p>
    <w:p w14:paraId="03BC0672" w14:textId="77777777" w:rsidR="00C64E85" w:rsidRDefault="00C64E85">
      <w:pPr>
        <w:spacing w:after="0" w:line="260" w:lineRule="auto"/>
        <w:rPr>
          <w:rFonts w:cs="Arial"/>
        </w:rPr>
      </w:pPr>
    </w:p>
    <w:p w14:paraId="5F4FED4C" w14:textId="77777777" w:rsidR="00C64E85" w:rsidRDefault="009E487B">
      <w:pPr>
        <w:spacing w:after="0" w:line="260" w:lineRule="auto"/>
      </w:pPr>
      <w:r>
        <w:tab/>
        <w:t xml:space="preserve">(3) </w:t>
      </w:r>
      <w:r>
        <w:t>Informacije iz prejšnjega odstavka se lahko priložijo kot ločen dokument k predhodnim informacijam v skladu s četrtim odstavkom 19. člena tega zakona.</w:t>
      </w:r>
    </w:p>
    <w:p w14:paraId="184F6B0E" w14:textId="77777777" w:rsidR="00C64E85" w:rsidRDefault="009E487B">
      <w:pPr>
        <w:pStyle w:val="len"/>
        <w:spacing w:line="260" w:lineRule="auto"/>
      </w:pPr>
      <w:r>
        <w:t>38. člen</w:t>
      </w:r>
    </w:p>
    <w:p w14:paraId="39CAC7E3" w14:textId="77777777" w:rsidR="00C64E85" w:rsidRDefault="009E487B">
      <w:pPr>
        <w:pStyle w:val="lennaslov"/>
        <w:spacing w:line="260" w:lineRule="auto"/>
      </w:pPr>
      <w:r>
        <w:t>(uporaba izrazov »neodvisno svetovanje« ali »neodvisni svetovalec«)</w:t>
      </w:r>
    </w:p>
    <w:p w14:paraId="3363141A" w14:textId="77777777" w:rsidR="00C64E85" w:rsidRDefault="00C64E85">
      <w:pPr>
        <w:spacing w:after="0" w:line="260" w:lineRule="auto"/>
        <w:rPr>
          <w:rFonts w:cs="Arial"/>
        </w:rPr>
      </w:pPr>
    </w:p>
    <w:p w14:paraId="7B06EB9B" w14:textId="77777777" w:rsidR="00C64E85" w:rsidRDefault="009E487B">
      <w:pPr>
        <w:spacing w:after="0" w:line="260" w:lineRule="auto"/>
      </w:pPr>
      <w:r>
        <w:tab/>
        <w:t>Dajalec kredita ali kreditni posrednik, ki izvaja svetovalne storitve, lahko uporablja izraz »neodvisno svetovanje« ali izraz »neodvisni svetovalec« ali izraz, ki ima enak ali zelo podoben pomen, če:</w:t>
      </w:r>
    </w:p>
    <w:p w14:paraId="5389820F" w14:textId="77777777" w:rsidR="00C64E85" w:rsidRDefault="009E487B">
      <w:pPr>
        <w:spacing w:after="0" w:line="260" w:lineRule="auto"/>
      </w:pPr>
      <w:r>
        <w:tab/>
        <w:t xml:space="preserve">– </w:t>
      </w:r>
      <w:r>
        <w:t>upošteva več kot polovico kreditnih pogodb na trgu dajalcev kredita, ki predstavljajo večino trga Republike Slovenije in</w:t>
      </w:r>
    </w:p>
    <w:p w14:paraId="5D4F50E4" w14:textId="77777777" w:rsidR="00C64E85" w:rsidRDefault="009E487B">
      <w:pPr>
        <w:spacing w:after="0" w:line="260" w:lineRule="auto"/>
      </w:pPr>
      <w:r>
        <w:tab/>
        <w:t>– ne prejema provizije za izvajanje svetovalnih storitev ali drugih plačil od enega ali več dajalcev kredita.</w:t>
      </w:r>
    </w:p>
    <w:p w14:paraId="46DF13B1" w14:textId="77777777" w:rsidR="00C64E85" w:rsidRDefault="009E487B">
      <w:pPr>
        <w:pStyle w:val="len"/>
        <w:spacing w:line="260" w:lineRule="auto"/>
      </w:pPr>
      <w:r>
        <w:t>39. člen</w:t>
      </w:r>
    </w:p>
    <w:p w14:paraId="77035779" w14:textId="77777777" w:rsidR="00C64E85" w:rsidRDefault="009E487B">
      <w:pPr>
        <w:pStyle w:val="lennaslov"/>
        <w:spacing w:line="260" w:lineRule="auto"/>
      </w:pPr>
      <w:r>
        <w:t>(izdano priporočilo potrošniku v okviru svetovalnih storitev)</w:t>
      </w:r>
    </w:p>
    <w:p w14:paraId="563FA58E" w14:textId="77777777" w:rsidR="00C64E85" w:rsidRDefault="00C64E85">
      <w:pPr>
        <w:spacing w:after="0" w:line="260" w:lineRule="auto"/>
        <w:rPr>
          <w:rFonts w:cs="Arial"/>
        </w:rPr>
      </w:pPr>
    </w:p>
    <w:p w14:paraId="62BF284D" w14:textId="77777777" w:rsidR="00C64E85" w:rsidRDefault="009E487B">
      <w:pPr>
        <w:spacing w:after="0" w:line="260" w:lineRule="auto"/>
      </w:pPr>
      <w:r>
        <w:tab/>
        <w:t xml:space="preserve">(1) </w:t>
      </w:r>
      <w:r>
        <w:t>Dajalec kredita ali kreditni posrednik pri izvajanju svetovalnih storitev ravna v najboljšem interesu potrošnika ter pridobi od potrošnika potrebne informacije o njegovem ekonomskem in finančnem položaju, njegovih željah in ciljih, povezanih s kreditno pogodbo, da mu lahko priporoči ustrezno kreditno pogodbo.</w:t>
      </w:r>
    </w:p>
    <w:p w14:paraId="5A7A0B81" w14:textId="77777777" w:rsidR="00C64E85" w:rsidRDefault="00C64E85">
      <w:pPr>
        <w:spacing w:after="0" w:line="260" w:lineRule="auto"/>
        <w:rPr>
          <w:rFonts w:cs="Arial"/>
        </w:rPr>
      </w:pPr>
    </w:p>
    <w:p w14:paraId="17184588" w14:textId="77777777" w:rsidR="00C64E85" w:rsidRDefault="009E487B">
      <w:pPr>
        <w:spacing w:after="0" w:line="260" w:lineRule="auto"/>
      </w:pPr>
      <w:r>
        <w:tab/>
        <w:t>(2) Dajalec kredita ali kreditni posrednik pri izvajanju svetovalnih storitev:</w:t>
      </w:r>
    </w:p>
    <w:p w14:paraId="19303AF1" w14:textId="77777777" w:rsidR="00C64E85" w:rsidRDefault="009E487B">
      <w:pPr>
        <w:spacing w:after="0" w:line="260" w:lineRule="auto"/>
      </w:pPr>
      <w:r>
        <w:tab/>
        <w:t xml:space="preserve">– </w:t>
      </w:r>
      <w:r>
        <w:t>oceni finančni položaj ter potrebe potrošnika na podlagi najnovejših informacij, pri čemer upošteva razumne predpostavke o tveganjih za potrošnikovo finančno stanje med trajanjem priporočene kreditne pogodbe;</w:t>
      </w:r>
    </w:p>
    <w:p w14:paraId="6A51DC6E" w14:textId="77777777" w:rsidR="00C64E85" w:rsidRDefault="009E487B">
      <w:pPr>
        <w:spacing w:after="0" w:line="260" w:lineRule="auto"/>
      </w:pPr>
      <w:r>
        <w:tab/>
        <w:t>– upošteva zadostno število kreditnih pogodb v svojem naboru produktov in na podlagi tega nabora produktov priporoči eno ali več kreditnih pogodb, ki ustrezajo potrebam, finančnemu položaju in osebnim okoliščinam potrošnika.</w:t>
      </w:r>
    </w:p>
    <w:p w14:paraId="61826098" w14:textId="77777777" w:rsidR="00C64E85" w:rsidRDefault="00C64E85">
      <w:pPr>
        <w:spacing w:after="0" w:line="260" w:lineRule="auto"/>
        <w:rPr>
          <w:rFonts w:cs="Arial"/>
        </w:rPr>
      </w:pPr>
    </w:p>
    <w:p w14:paraId="61C091FD" w14:textId="77777777" w:rsidR="00C64E85" w:rsidRDefault="009E487B">
      <w:pPr>
        <w:spacing w:after="0" w:line="260" w:lineRule="auto"/>
      </w:pPr>
      <w:r>
        <w:tab/>
        <w:t xml:space="preserve">(3) </w:t>
      </w:r>
      <w:r>
        <w:t>Dajalec kredita ali kreditni posrednik potrošniku na papirju ali drugem trajnem nosilcu podatkov, ki ga izbere potrošnik in je naveden v pogodbi o zagotavljanju svetovalnih storitev, zagotovi zapis o danem priporočilu.</w:t>
      </w:r>
    </w:p>
    <w:p w14:paraId="33AD90E5" w14:textId="77777777" w:rsidR="00C64E85" w:rsidRDefault="00C64E85">
      <w:pPr>
        <w:spacing w:after="0" w:line="260" w:lineRule="auto"/>
        <w:rPr>
          <w:rFonts w:cs="Arial"/>
        </w:rPr>
      </w:pPr>
    </w:p>
    <w:p w14:paraId="249C6FF1" w14:textId="77777777" w:rsidR="00C64E85" w:rsidRDefault="009E487B">
      <w:pPr>
        <w:spacing w:after="0" w:line="260" w:lineRule="auto"/>
      </w:pPr>
      <w:r>
        <w:tab/>
        <w:t xml:space="preserve">(4) </w:t>
      </w:r>
      <w:r>
        <w:t>Priporočilo in dokumentacijo, ki je podlaga za izdelavo priporočila, hrani dajalec kredita ali kreditni posrednik na papirju ali drugem trajnem nosilcu podatkov še štiri leta od dneva, ko je potrošniku izdelal priporočilo. Dokumentacija mora biti dostopna v poslovnih prostorih dajalca kredita ali kreditnega posrednika.</w:t>
      </w:r>
    </w:p>
    <w:p w14:paraId="207F46B8" w14:textId="77777777" w:rsidR="00C64E85" w:rsidRDefault="009E487B">
      <w:pPr>
        <w:pStyle w:val="len"/>
        <w:spacing w:line="260" w:lineRule="auto"/>
      </w:pPr>
      <w:r>
        <w:t>40. člen</w:t>
      </w:r>
    </w:p>
    <w:p w14:paraId="4DC8D656" w14:textId="77777777" w:rsidR="00C64E85" w:rsidRDefault="009E487B">
      <w:pPr>
        <w:pStyle w:val="lennaslov"/>
        <w:spacing w:line="260" w:lineRule="auto"/>
      </w:pPr>
      <w:r>
        <w:t>(posebno opozorilo na tveganje pri sklenitvi kreditne pogodbe)</w:t>
      </w:r>
    </w:p>
    <w:p w14:paraId="2CD384C0" w14:textId="77777777" w:rsidR="00C64E85" w:rsidRDefault="00C64E85">
      <w:pPr>
        <w:spacing w:after="0" w:line="260" w:lineRule="auto"/>
        <w:rPr>
          <w:rFonts w:cs="Arial"/>
        </w:rPr>
      </w:pPr>
    </w:p>
    <w:p w14:paraId="4998759E" w14:textId="77777777" w:rsidR="00C64E85" w:rsidRDefault="009E487B">
      <w:pPr>
        <w:spacing w:after="0" w:line="260" w:lineRule="auto"/>
      </w:pPr>
      <w:r>
        <w:tab/>
      </w:r>
      <w:r>
        <w:t>Dajalec kredita ali kreditni posrednik potrošnika v okviru svetovalnih storitev posebej opozori, kadar bi sklenitev posamezne kreditne pogodbe glede na potrošnikov finančni položaj lahko pomenila posebno tveganje zanj.</w:t>
      </w:r>
    </w:p>
    <w:p w14:paraId="78E50D41" w14:textId="77777777" w:rsidR="00C64E85" w:rsidRDefault="009E487B">
      <w:pPr>
        <w:pStyle w:val="Oddelek"/>
        <w:spacing w:line="260" w:lineRule="auto"/>
      </w:pPr>
      <w:r>
        <w:t>4. oddelek</w:t>
      </w:r>
    </w:p>
    <w:p w14:paraId="063A752C" w14:textId="77777777" w:rsidR="00C64E85" w:rsidRDefault="009E487B">
      <w:pPr>
        <w:pStyle w:val="Oddeleknaslov"/>
        <w:spacing w:line="260" w:lineRule="auto"/>
      </w:pPr>
      <w:r>
        <w:t>OBVEZNOSTI IN PRAVICE V ZVEZI S KREDITNO POGODBO</w:t>
      </w:r>
    </w:p>
    <w:p w14:paraId="0BADC485" w14:textId="77777777" w:rsidR="00C64E85" w:rsidRDefault="009E487B">
      <w:pPr>
        <w:pStyle w:val="Pododdelek"/>
        <w:spacing w:line="260" w:lineRule="auto"/>
      </w:pPr>
      <w:r>
        <w:t>1. pododdelek</w:t>
      </w:r>
    </w:p>
    <w:p w14:paraId="2458EA40" w14:textId="77777777" w:rsidR="00C64E85" w:rsidRDefault="009E487B">
      <w:pPr>
        <w:pStyle w:val="Pododdeleknaslov"/>
        <w:spacing w:line="260" w:lineRule="auto"/>
      </w:pPr>
      <w:r>
        <w:t>OBVEZNA VSEBINA, OBLIKA IN HRAMBA KREDITNE POGODBE</w:t>
      </w:r>
    </w:p>
    <w:p w14:paraId="021F5B1E" w14:textId="77777777" w:rsidR="00C64E85" w:rsidRDefault="009E487B">
      <w:pPr>
        <w:pStyle w:val="len"/>
        <w:spacing w:line="260" w:lineRule="auto"/>
      </w:pPr>
      <w:r>
        <w:t>41. člen</w:t>
      </w:r>
    </w:p>
    <w:p w14:paraId="07F7346A" w14:textId="77777777" w:rsidR="00C64E85" w:rsidRDefault="009E487B">
      <w:pPr>
        <w:pStyle w:val="lennaslov"/>
        <w:spacing w:line="260" w:lineRule="auto"/>
      </w:pPr>
      <w:r>
        <w:t>(obvezna vsebina in oblika kreditne pogodbe)</w:t>
      </w:r>
    </w:p>
    <w:p w14:paraId="31A287EC" w14:textId="77777777" w:rsidR="00C64E85" w:rsidRDefault="00C64E85">
      <w:pPr>
        <w:spacing w:after="0" w:line="260" w:lineRule="auto"/>
        <w:rPr>
          <w:rFonts w:cs="Arial"/>
        </w:rPr>
      </w:pPr>
    </w:p>
    <w:p w14:paraId="43454928" w14:textId="77777777" w:rsidR="00C64E85" w:rsidRDefault="009E487B">
      <w:pPr>
        <w:spacing w:after="0" w:line="260" w:lineRule="auto"/>
      </w:pPr>
      <w:r>
        <w:tab/>
        <w:t xml:space="preserve">(1) </w:t>
      </w:r>
      <w:r>
        <w:t>Kreditna pogodba in njene spremembe morajo biti sklenjene pisno na papirju ali drugem trajnem nosilcu podatkov. Vse pogodbene stranke prejmejo izvod sklenjene kreditne pogodbe brezplačno.</w:t>
      </w:r>
    </w:p>
    <w:p w14:paraId="54146BB8" w14:textId="77777777" w:rsidR="00C64E85" w:rsidRDefault="00C64E85">
      <w:pPr>
        <w:spacing w:after="0" w:line="260" w:lineRule="auto"/>
        <w:rPr>
          <w:rFonts w:cs="Arial"/>
        </w:rPr>
      </w:pPr>
    </w:p>
    <w:p w14:paraId="2E754E75" w14:textId="77777777" w:rsidR="00C64E85" w:rsidRDefault="009E487B">
      <w:pPr>
        <w:spacing w:after="0" w:line="260" w:lineRule="auto"/>
      </w:pPr>
      <w:r>
        <w:tab/>
        <w:t>(2) Kreditna pogodba mora jasno in jedrnato poleg drugih pogodbenih določil in pogojev vsebovati naslednje informacije:</w:t>
      </w:r>
    </w:p>
    <w:p w14:paraId="654FA576" w14:textId="77777777" w:rsidR="00C64E85" w:rsidRDefault="009E487B">
      <w:pPr>
        <w:spacing w:after="0" w:line="260" w:lineRule="auto"/>
      </w:pPr>
      <w:r>
        <w:tab/>
        <w:t xml:space="preserve">1. vrsto potrošniškega kredita (na primer finančni zakup, </w:t>
      </w:r>
      <w:proofErr w:type="spellStart"/>
      <w:r>
        <w:t>lizing</w:t>
      </w:r>
      <w:proofErr w:type="spellEnd"/>
      <w:r>
        <w:t xml:space="preserve"> ali najem, odlog plačila, gotovinsko posojilo, prekoračitev na plačilnem računu);</w:t>
      </w:r>
    </w:p>
    <w:p w14:paraId="3B8B7A3B" w14:textId="77777777" w:rsidR="00C64E85" w:rsidRDefault="009E487B">
      <w:pPr>
        <w:spacing w:after="0" w:line="260" w:lineRule="auto"/>
      </w:pPr>
      <w:r>
        <w:tab/>
        <w:t xml:space="preserve">2. </w:t>
      </w:r>
      <w:r>
        <w:t>firmo ali ime, sedež in poslovni naslov ter telefonsko številko in elektronski naslov dajalca kredita in kreditnega posrednika, če se pogodba sklepa s pomočjo kreditnega posrednika;</w:t>
      </w:r>
    </w:p>
    <w:p w14:paraId="70DD0585" w14:textId="77777777" w:rsidR="00C64E85" w:rsidRDefault="009E487B">
      <w:pPr>
        <w:spacing w:after="0" w:line="260" w:lineRule="auto"/>
      </w:pPr>
      <w:r>
        <w:tab/>
        <w:t>3. ime, priimek in naslov ter telefonsko številko in elektronski naslov potrošnika, ki jemlje kredit;</w:t>
      </w:r>
    </w:p>
    <w:p w14:paraId="6A29A238" w14:textId="77777777" w:rsidR="00C64E85" w:rsidRDefault="009E487B">
      <w:pPr>
        <w:spacing w:after="0" w:line="260" w:lineRule="auto"/>
      </w:pPr>
      <w:r>
        <w:tab/>
        <w:t>4. skupni znesek kredita in pogoje črpanja;</w:t>
      </w:r>
    </w:p>
    <w:p w14:paraId="5A41358E" w14:textId="77777777" w:rsidR="00C64E85" w:rsidRDefault="009E487B">
      <w:pPr>
        <w:spacing w:after="0" w:line="260" w:lineRule="auto"/>
      </w:pPr>
      <w:r>
        <w:tab/>
        <w:t>5. obdobje trajanja kreditne pogodbe;</w:t>
      </w:r>
    </w:p>
    <w:p w14:paraId="12B0620E" w14:textId="77777777" w:rsidR="00C64E85" w:rsidRDefault="009E487B">
      <w:pPr>
        <w:spacing w:after="0" w:line="260" w:lineRule="auto"/>
      </w:pPr>
      <w:r>
        <w:tab/>
        <w:t>6. blago ali storitev in njeno vrednost, če gre za kredit v obliki odloga plačila ali za povezano kreditno pogodbo;</w:t>
      </w:r>
    </w:p>
    <w:p w14:paraId="13AE61EB" w14:textId="77777777" w:rsidR="00C64E85" w:rsidRDefault="009E487B">
      <w:pPr>
        <w:spacing w:after="0" w:line="260" w:lineRule="auto"/>
      </w:pPr>
      <w:r>
        <w:tab/>
        <w:t xml:space="preserve">7. </w:t>
      </w:r>
      <w:r>
        <w:t>kreditno obrestno mero in pogoje za njeno uporabo, in če obstaja, indeks ali referenčno obrestno mero, če se uporablja za začetno kreditno obrestno mero, obdobja, pogoje in postopke za spreminjanje kreditne obrestne mere, datume, ko se kreditna obrestna mera prilagodi referenčni obrestni meri, in datume, ko se kreditni obrestni meri prilagodi anuiteta kredita. Kadar se v različnih okoliščinah uporabljajo različne kreditne obrestne mere, se informacije navedejo za vsako od njih;</w:t>
      </w:r>
    </w:p>
    <w:p w14:paraId="23EF3C01" w14:textId="77777777" w:rsidR="00C64E85" w:rsidRDefault="009E487B">
      <w:pPr>
        <w:spacing w:after="0" w:line="260" w:lineRule="auto"/>
      </w:pPr>
      <w:r>
        <w:tab/>
        <w:t xml:space="preserve">8. </w:t>
      </w:r>
      <w:r>
        <w:t>efektivno obrestno mero in skupni znesek, ki ga mora plačati potrošnik in je izračunan ob sklenitvi kreditne pogodbe, z navedbo vseh predpostavk za izračun v skladu s 57. in 58. členom tega zakona;</w:t>
      </w:r>
    </w:p>
    <w:p w14:paraId="2BDDBEB7" w14:textId="77777777" w:rsidR="00C64E85" w:rsidRDefault="009E487B">
      <w:pPr>
        <w:spacing w:after="0" w:line="260" w:lineRule="auto"/>
      </w:pPr>
      <w:r>
        <w:tab/>
        <w:t>9. znesek, število in pogostnost plačil, vrstni red dodelitve plačil za različne zneske, ki jih dolguje potrošnik in so zaračunani po različnih kreditnih obrestnih merah, ter podatek o obročnem ali anuitetnem odplačevanju kredita;</w:t>
      </w:r>
    </w:p>
    <w:p w14:paraId="74EA4FD7" w14:textId="77777777" w:rsidR="00C64E85" w:rsidRDefault="009E487B">
      <w:pPr>
        <w:spacing w:after="0" w:line="260" w:lineRule="auto"/>
      </w:pPr>
      <w:r>
        <w:tab/>
        <w:t xml:space="preserve">10. </w:t>
      </w:r>
      <w:r>
        <w:t>pravico potrošnika, da pri kreditni pogodbi z dogovorjenim postopnim odplačevanjem glavnice, sklenjeni za določen čas, na svojo zahtevo brezplačno med trajanjem kreditne pogodbe pridobi izračun stanja kredita v obliki amortizacijskega načrta, ki prikazuje dolgovane zneske in obdobja ter pogoje v zvezi s plačilom teh zneskov, razčlenitev vsakega plačila s prikazom odplačila glavnice in obresti, izračunane na podlagi kreditne obrestne mere, ter morebitne dodatne stroške. Če obrestna mera ali dodatni stroški n</w:t>
      </w:r>
      <w:r>
        <w:t>iso fiksni, mora načrt vsebovati navedbo o veljavnosti podatkov v načrtu do naslednje spremembe kreditne obrestne mere ali dodatnih stroškov v skladu s kreditno pogodbo;</w:t>
      </w:r>
    </w:p>
    <w:p w14:paraId="5C05D162" w14:textId="77777777" w:rsidR="00C64E85" w:rsidRDefault="009E487B">
      <w:pPr>
        <w:spacing w:after="0" w:line="260" w:lineRule="auto"/>
      </w:pPr>
      <w:r>
        <w:tab/>
        <w:t>11. stroške vodenja enega ali več računov za izvajanje plačilnih transakcij in črpanj, razen če odprtje računa ni obvezno, stroške uporabe plačilnih sredstev za plačila in črpanja ter druge stroške, ki izhajajo iz kreditne pogodbe, in pogoje, pod katerimi se lahko ti stroški spremenijo;</w:t>
      </w:r>
    </w:p>
    <w:p w14:paraId="663E7431" w14:textId="77777777" w:rsidR="00C64E85" w:rsidRDefault="009E487B">
      <w:pPr>
        <w:spacing w:after="0" w:line="260" w:lineRule="auto"/>
      </w:pPr>
      <w:r>
        <w:tab/>
        <w:t>12. stroške notarskih storitev, če so potrebni;</w:t>
      </w:r>
    </w:p>
    <w:p w14:paraId="04FC629B" w14:textId="77777777" w:rsidR="00C64E85" w:rsidRDefault="009E487B">
      <w:pPr>
        <w:spacing w:after="0" w:line="260" w:lineRule="auto"/>
      </w:pPr>
      <w:r>
        <w:tab/>
        <w:t xml:space="preserve">13. </w:t>
      </w:r>
      <w:r>
        <w:t>zamudno obrestno mero, ki velja ob sklenitvi kreditne pogodbe, z navedbo pravila za njeno prilagoditev in morebitne stroške pri zamudi s plačilom ter opozorilo o posledicah neplačanih ali z zamudo plačanih zapadlih obveznosti iz kreditne pogodbe;</w:t>
      </w:r>
    </w:p>
    <w:p w14:paraId="615F8FE0" w14:textId="77777777" w:rsidR="00C64E85" w:rsidRDefault="009E487B">
      <w:pPr>
        <w:spacing w:after="0" w:line="260" w:lineRule="auto"/>
      </w:pPr>
      <w:r>
        <w:tab/>
        <w:t xml:space="preserve">14. </w:t>
      </w:r>
      <w:r>
        <w:t>pravico potrošnika do predčasnega odplačila kredita in postopek predčasnega odplačila v skladu s 53. členom tega zakona, pravico dajalca kredita do nadomestila, kadar je upravičen do takšnega nadomestila, ter pregledno in razumljivo pojasnilo o načinu določitve tega nadomestila v skladu s 54. členom tega zakona;</w:t>
      </w:r>
    </w:p>
    <w:p w14:paraId="2A1F6DBA" w14:textId="77777777" w:rsidR="00C64E85" w:rsidRDefault="009E487B">
      <w:pPr>
        <w:spacing w:after="0" w:line="260" w:lineRule="auto"/>
      </w:pPr>
      <w:r>
        <w:tab/>
        <w:t>15. izpisek, ki prikazuje obdobja in pogoje za plačilo obresti ter periodičnih in neperiodičnih stroškov, če se stroški in obresti plačujejo brez odplačila glavnice;</w:t>
      </w:r>
    </w:p>
    <w:p w14:paraId="12C13AE3" w14:textId="77777777" w:rsidR="00C64E85" w:rsidRDefault="009E487B">
      <w:pPr>
        <w:spacing w:after="0" w:line="260" w:lineRule="auto"/>
      </w:pPr>
      <w:r>
        <w:tab/>
        <w:t xml:space="preserve">16. </w:t>
      </w:r>
      <w:r>
        <w:t>poroštva ali zavarovanja, če obstajajo;</w:t>
      </w:r>
    </w:p>
    <w:p w14:paraId="19FCC06D" w14:textId="77777777" w:rsidR="00C64E85" w:rsidRDefault="009E487B">
      <w:pPr>
        <w:spacing w:after="0" w:line="260" w:lineRule="auto"/>
      </w:pPr>
      <w:r>
        <w:tab/>
        <w:t>17. pravico potrošnika do odstopa od kreditne pogodbe ali odpovedi kreditne pogodbe ter informacije o postopkih za uveljavljanje te pravice v skladu s 47. in z 52. členom tega zakona;</w:t>
      </w:r>
    </w:p>
    <w:p w14:paraId="106EE4A6" w14:textId="77777777" w:rsidR="00C64E85" w:rsidRDefault="009E487B">
      <w:pPr>
        <w:spacing w:after="0" w:line="260" w:lineRule="auto"/>
      </w:pPr>
      <w:r>
        <w:tab/>
        <w:t xml:space="preserve">18. </w:t>
      </w:r>
      <w:r>
        <w:t>obstoj oziroma neobstoj pravice potrošnika do odstopa od pogodbe brez navedbe razloga, odstopni rok in druge pogoje za njeno uveljavljanje v skladu z 48. in 49. členom tega zakona, vključno z navedbo trajnega nosilca podatkov, ki se uporabi za uradno obvestilo iz tretjega odstavka 48. člena tega zakona, in z informacijami o obveznosti potrošnika do plačila črpane glavnice in obresti v skladu s četrtim odstavkom 48. člena tega zakona in z zneskom dnevnih obresti;</w:t>
      </w:r>
    </w:p>
    <w:p w14:paraId="09467FFC" w14:textId="77777777" w:rsidR="00C64E85" w:rsidRDefault="009E487B">
      <w:pPr>
        <w:spacing w:after="0" w:line="260" w:lineRule="auto"/>
      </w:pPr>
      <w:r>
        <w:tab/>
        <w:t xml:space="preserve">19. </w:t>
      </w:r>
      <w:r>
        <w:t>pravice potrošnika pri odstopu od povezane kreditne pogodbe in pogoje za njihovo uveljavljanje v skladu s 50. členom tega zakona;</w:t>
      </w:r>
    </w:p>
    <w:p w14:paraId="70A8AB8E" w14:textId="77777777" w:rsidR="00C64E85" w:rsidRDefault="009E487B">
      <w:pPr>
        <w:spacing w:after="0" w:line="260" w:lineRule="auto"/>
      </w:pPr>
      <w:r>
        <w:tab/>
        <w:t xml:space="preserve">20. </w:t>
      </w:r>
      <w:r>
        <w:t>firmo ali ime, sedež in poslovni naslov ter elektronski naslov dajalca kredita, na katerega lahko potrošnik naslovi morebitno pritožbo v zvezi s kreditno pogodbo v okviru notranjega pritožbenega postopka pri dajalcu kredita, firmo ali ime, sedež in poslovni naslov enega ali več izvajalcev izvensodnega reševanja potrošniških sporov, ki jih dajalec kredita določi kot pristojne za izvensodno reševanje sporov v skladu s 140. členom tega zakona, in pouk o možnostih uveljavljanja drugih pravnih sredstev;</w:t>
      </w:r>
    </w:p>
    <w:p w14:paraId="11CA4B98" w14:textId="77777777" w:rsidR="00C64E85" w:rsidRDefault="009E487B">
      <w:pPr>
        <w:spacing w:after="0" w:line="260" w:lineRule="auto"/>
      </w:pPr>
      <w:r>
        <w:tab/>
        <w:t xml:space="preserve">21. </w:t>
      </w:r>
      <w:r>
        <w:t>ime in naslov nadzornega organa, pristojnega za nadzor nad dajalci kredita in kreditnimi posredniki;</w:t>
      </w:r>
    </w:p>
    <w:p w14:paraId="18C2B401" w14:textId="77777777" w:rsidR="00C64E85" w:rsidRDefault="009E487B">
      <w:pPr>
        <w:spacing w:after="0" w:line="260" w:lineRule="auto"/>
      </w:pPr>
      <w:r>
        <w:tab/>
        <w:t xml:space="preserve">22. </w:t>
      </w:r>
      <w:r>
        <w:t>pri kreditnih pogodbah, pri katerih je obračun povezan z uporabo tuje valute, navedbo tuje valute in vrsto tečaja, po katerem se izračunava vrednost v domači valuti, z opozorilom, da se ob spremembi tečaja lahko spremenijo tudi predvideni zneski posameznih plačil, ter obrazložitev delovanja mehanizma pretvorbe plačila iz tuje valute v domačo in povezavo med tem mehanizmom in mehanizmom, določenim z drugimi pogoji o izplačilu kredita, da lahko potrošnik oceni finančne posledice, ki iz tega izhajajo zanj;</w:t>
      </w:r>
    </w:p>
    <w:p w14:paraId="00803D2B" w14:textId="77777777" w:rsidR="00C64E85" w:rsidRDefault="009E487B">
      <w:pPr>
        <w:spacing w:after="0" w:line="260" w:lineRule="auto"/>
      </w:pPr>
      <w:r>
        <w:tab/>
      </w:r>
      <w:r>
        <w:t>23. vrsto trajnega nosilca podatkov, za katerega se potrošnik odloči, da bo prejel:</w:t>
      </w:r>
    </w:p>
    <w:p w14:paraId="52B753F1" w14:textId="77777777" w:rsidR="00C64E85" w:rsidRDefault="009E487B">
      <w:pPr>
        <w:spacing w:after="0" w:line="260" w:lineRule="auto"/>
      </w:pPr>
      <w:r>
        <w:tab/>
        <w:t>– obvestilo iz osmega odstavka 18. člena tega zakona o možnosti odstopa od kreditne pogodbe in o samem postopku odstopa v skladu z 48. in 49. členom tega zakona;</w:t>
      </w:r>
    </w:p>
    <w:p w14:paraId="5E1C1CAB" w14:textId="77777777" w:rsidR="00C64E85" w:rsidRDefault="009E487B">
      <w:pPr>
        <w:spacing w:after="0" w:line="260" w:lineRule="auto"/>
      </w:pPr>
      <w:r>
        <w:tab/>
        <w:t>– informacije o spremembi kreditne pogodbe iz 44. člena tega zakona;</w:t>
      </w:r>
    </w:p>
    <w:p w14:paraId="7784A26F" w14:textId="77777777" w:rsidR="00C64E85" w:rsidRDefault="009E487B">
      <w:pPr>
        <w:spacing w:after="0" w:line="260" w:lineRule="auto"/>
      </w:pPr>
      <w:r>
        <w:tab/>
        <w:t>– informacije o spremembi kreditne obrestne mere iz 43. člena tega zakona;</w:t>
      </w:r>
    </w:p>
    <w:p w14:paraId="3658861E" w14:textId="77777777" w:rsidR="00C64E85" w:rsidRDefault="009E487B">
      <w:pPr>
        <w:spacing w:after="0" w:line="260" w:lineRule="auto"/>
      </w:pPr>
      <w:r>
        <w:tab/>
        <w:t xml:space="preserve">– </w:t>
      </w:r>
      <w:r>
        <w:t>informacije iz prvega, drugega in tretjega odstavka 45. člena tega zakona, če je bil kredit odobren v obliki možnosti prekoračitve;</w:t>
      </w:r>
    </w:p>
    <w:p w14:paraId="7D1E083C" w14:textId="77777777" w:rsidR="00C64E85" w:rsidRDefault="009E487B">
      <w:pPr>
        <w:spacing w:after="0" w:line="260" w:lineRule="auto"/>
      </w:pPr>
      <w:r>
        <w:tab/>
        <w:t>– informacije o odpovedi odprte kreditne pogodbe iz drugega in tretjega odstavka 52. člena tega zakona, če je bila sklenjena odprta kreditna pogodba;</w:t>
      </w:r>
    </w:p>
    <w:p w14:paraId="042ECFC0" w14:textId="77777777" w:rsidR="00C64E85" w:rsidRDefault="009E487B">
      <w:pPr>
        <w:spacing w:after="0" w:line="260" w:lineRule="auto"/>
      </w:pPr>
      <w:r>
        <w:tab/>
        <w:t xml:space="preserve">24. </w:t>
      </w:r>
      <w:r>
        <w:t>ime, poslovni naslov, telefonsko številko in elektronski naslov ponudnikov storitev svetovanja o odplačevanju dolgov iz 63. člena tega zakona ter priporočilo potrošniku, naj se v primeru težav pri odplačevanju obrne na te ponudnike storitev svetovanja o odplačevanju dolgov v skladu s četrtim odstavkom 62. člena tega zakona.</w:t>
      </w:r>
    </w:p>
    <w:p w14:paraId="12E4A63C" w14:textId="77777777" w:rsidR="00C64E85" w:rsidRDefault="00C64E85">
      <w:pPr>
        <w:spacing w:after="0" w:line="260" w:lineRule="auto"/>
        <w:rPr>
          <w:rFonts w:cs="Arial"/>
        </w:rPr>
      </w:pPr>
    </w:p>
    <w:p w14:paraId="68CA0916" w14:textId="77777777" w:rsidR="00C64E85" w:rsidRDefault="009E487B">
      <w:pPr>
        <w:spacing w:after="0" w:line="260" w:lineRule="auto"/>
      </w:pPr>
      <w:r>
        <w:tab/>
        <w:t xml:space="preserve">(3) </w:t>
      </w:r>
      <w:r>
        <w:t>Vse informacije iz prejšnjega odstavka, ki so del obvezne vsebine kreditne pogodbe, morajo biti v kreditni pogodbi navedene jasno in čitljivo ter prilagojene nosilcu podatkov, na katerem so prikazane. Informacije se ustrezno in primerno prikažejo na različnih kanalih.</w:t>
      </w:r>
    </w:p>
    <w:p w14:paraId="29CB8129" w14:textId="77777777" w:rsidR="00C64E85" w:rsidRDefault="00C64E85">
      <w:pPr>
        <w:spacing w:after="0" w:line="260" w:lineRule="auto"/>
        <w:rPr>
          <w:rFonts w:cs="Arial"/>
        </w:rPr>
      </w:pPr>
    </w:p>
    <w:p w14:paraId="7F26D882" w14:textId="77777777" w:rsidR="00C64E85" w:rsidRDefault="009E487B">
      <w:pPr>
        <w:spacing w:after="0" w:line="260" w:lineRule="auto"/>
      </w:pPr>
      <w:r>
        <w:tab/>
        <w:t>(4) Potrošniku ni treba plačati stroškov, ki v kreditni pogodbi niso navedeni ali so navedeni nepopolno.</w:t>
      </w:r>
    </w:p>
    <w:p w14:paraId="104CF288" w14:textId="77777777" w:rsidR="00C64E85" w:rsidRDefault="00C64E85">
      <w:pPr>
        <w:spacing w:after="0" w:line="260" w:lineRule="auto"/>
        <w:rPr>
          <w:rFonts w:cs="Arial"/>
        </w:rPr>
      </w:pPr>
    </w:p>
    <w:p w14:paraId="73011642" w14:textId="77777777" w:rsidR="00C64E85" w:rsidRDefault="009E487B">
      <w:pPr>
        <w:spacing w:after="0" w:line="260" w:lineRule="auto"/>
      </w:pPr>
      <w:r>
        <w:tab/>
        <w:t xml:space="preserve">(5) </w:t>
      </w:r>
      <w:r>
        <w:t>Pri kreditni pogodbi, pri kateri plačila, ki jih opravi potrošnik, ne zagotavljajo takojšnjega ustreznega zmanjšanja skupnega zneska kredita, temveč se uporabijo za naložbe pod pogoji, določenimi v kreditni ali pomožni pogodbi, morajo informacije iz drugega odstavka tega člena vsebovati tudi izjavo, da kreditna pogodba ne zagotavlja jamstva za odplačilo celotnega zneska črpanega kredita po kreditni pogodbi, razen če je bilo tako jamstvo predloženo.</w:t>
      </w:r>
    </w:p>
    <w:p w14:paraId="0BBFCD6D" w14:textId="77777777" w:rsidR="00C64E85" w:rsidRDefault="009E487B">
      <w:pPr>
        <w:pStyle w:val="len"/>
        <w:spacing w:line="260" w:lineRule="auto"/>
      </w:pPr>
      <w:r>
        <w:t>42. člen</w:t>
      </w:r>
    </w:p>
    <w:p w14:paraId="5838945B" w14:textId="77777777" w:rsidR="00C64E85" w:rsidRDefault="009E487B">
      <w:pPr>
        <w:pStyle w:val="lennaslov"/>
        <w:spacing w:line="260" w:lineRule="auto"/>
      </w:pPr>
      <w:r>
        <w:t>(obvezna hramba kreditne pogodbe)</w:t>
      </w:r>
    </w:p>
    <w:p w14:paraId="0DA04506" w14:textId="77777777" w:rsidR="00C64E85" w:rsidRDefault="00C64E85">
      <w:pPr>
        <w:spacing w:after="0" w:line="260" w:lineRule="auto"/>
        <w:rPr>
          <w:rFonts w:cs="Arial"/>
        </w:rPr>
      </w:pPr>
    </w:p>
    <w:p w14:paraId="5884A21D" w14:textId="77777777" w:rsidR="00C64E85" w:rsidRDefault="009E487B">
      <w:pPr>
        <w:spacing w:after="0" w:line="260" w:lineRule="auto"/>
      </w:pPr>
      <w:r>
        <w:tab/>
      </w:r>
      <w:r>
        <w:t>Dajalec kredita hrani izvod sklenjene kreditne pogodbe na papirju ali drugem trajnem nosilcu podatkov ves čas trajanja kreditne pogodbe in še štiri leta po izteku kreditne pogodbe, ta izvod pa je dostopen v poslovnih prostorih dajalca kredita.</w:t>
      </w:r>
    </w:p>
    <w:p w14:paraId="734C0F72" w14:textId="77777777" w:rsidR="00C64E85" w:rsidRDefault="009E487B">
      <w:pPr>
        <w:pStyle w:val="Pododdelek"/>
        <w:spacing w:line="260" w:lineRule="auto"/>
      </w:pPr>
      <w:r>
        <w:t>2. pododdelek</w:t>
      </w:r>
    </w:p>
    <w:p w14:paraId="47F96B3F" w14:textId="77777777" w:rsidR="00C64E85" w:rsidRDefault="009E487B">
      <w:pPr>
        <w:pStyle w:val="Pododdeleknaslov"/>
        <w:spacing w:line="260" w:lineRule="auto"/>
      </w:pPr>
      <w:r>
        <w:t>SPREMEMBA KREDITNE POGODBE IN SPREMEMBA KREDITNE OBRESTNE MERE</w:t>
      </w:r>
    </w:p>
    <w:p w14:paraId="469419D7" w14:textId="77777777" w:rsidR="00C64E85" w:rsidRDefault="009E487B">
      <w:pPr>
        <w:pStyle w:val="len"/>
        <w:spacing w:line="260" w:lineRule="auto"/>
      </w:pPr>
      <w:r>
        <w:t>43. člen</w:t>
      </w:r>
    </w:p>
    <w:p w14:paraId="3AB031A9" w14:textId="77777777" w:rsidR="00C64E85" w:rsidRDefault="009E487B">
      <w:pPr>
        <w:pStyle w:val="lennaslov"/>
        <w:spacing w:line="260" w:lineRule="auto"/>
      </w:pPr>
      <w:r>
        <w:t>(indeksi ali referenčne obrestne mere, spremembe kreditne obrestne mere in stroškov)</w:t>
      </w:r>
    </w:p>
    <w:p w14:paraId="146DF118" w14:textId="77777777" w:rsidR="00C64E85" w:rsidRDefault="00C64E85">
      <w:pPr>
        <w:spacing w:after="0" w:line="260" w:lineRule="auto"/>
        <w:rPr>
          <w:rFonts w:cs="Arial"/>
        </w:rPr>
      </w:pPr>
    </w:p>
    <w:p w14:paraId="58C6F13F" w14:textId="77777777" w:rsidR="00C64E85" w:rsidRDefault="009E487B">
      <w:pPr>
        <w:spacing w:after="0" w:line="260" w:lineRule="auto"/>
      </w:pPr>
      <w:r>
        <w:tab/>
        <w:t xml:space="preserve">(1) </w:t>
      </w:r>
      <w:r>
        <w:t>Vrednosti indeksov ali referenčnih obrestnih mer, ki jih dajalec kredita uporablja za izračun kreditne obrestne mere, morajo biti jasne, dostopne, objektivne in preverljive za dajalca kredita, kreditnega posrednika, potrošnika in nadzorne organe.</w:t>
      </w:r>
    </w:p>
    <w:p w14:paraId="6321DB52" w14:textId="77777777" w:rsidR="00C64E85" w:rsidRDefault="00C64E85">
      <w:pPr>
        <w:spacing w:after="0" w:line="260" w:lineRule="auto"/>
        <w:rPr>
          <w:rFonts w:cs="Arial"/>
        </w:rPr>
      </w:pPr>
    </w:p>
    <w:p w14:paraId="24E7C609" w14:textId="77777777" w:rsidR="00C64E85" w:rsidRDefault="009E487B">
      <w:pPr>
        <w:spacing w:after="0" w:line="260" w:lineRule="auto"/>
      </w:pPr>
      <w:r>
        <w:tab/>
        <w:t xml:space="preserve">(2) </w:t>
      </w:r>
      <w:r>
        <w:t>Če je dogovorjena spremenljiva obrestna mera za celotno ali posamezno obdobje trajanja kreditne pogodbe, dajalec kredita pisno na papirju ali drugem trajnem nosilcu podatkov, opredeljenem v kreditni pogodbi, potrošnika brezplačno obvesti o spremembi kreditne obrestne mere, in to pravočasno, pred začetkom veljavnosti spremembe. V obvestilu se navedejo višina kreditne obrestne mere, znesek plačil od začetka veljavnosti nove kreditne obrestne mere ter morebitne spremembe števila in pogostnosti plačil.</w:t>
      </w:r>
    </w:p>
    <w:p w14:paraId="6AA51AAA" w14:textId="77777777" w:rsidR="00C64E85" w:rsidRDefault="00C64E85">
      <w:pPr>
        <w:spacing w:after="0" w:line="260" w:lineRule="auto"/>
        <w:rPr>
          <w:rFonts w:cs="Arial"/>
        </w:rPr>
      </w:pPr>
    </w:p>
    <w:p w14:paraId="5AFCCBF7" w14:textId="77777777" w:rsidR="00C64E85" w:rsidRDefault="009E487B">
      <w:pPr>
        <w:spacing w:after="0" w:line="260" w:lineRule="auto"/>
      </w:pPr>
      <w:r>
        <w:tab/>
        <w:t xml:space="preserve">(3) </w:t>
      </w:r>
      <w:r>
        <w:t>Ne glede na prejšnji odstavek se lahko obvestilo o spremembi kreditne obrestne mere potrošniku pošilja periodično skupaj z višino referenčne obrestne mere in z novim zneskom rednih plačil, če:</w:t>
      </w:r>
    </w:p>
    <w:p w14:paraId="2F29A543" w14:textId="77777777" w:rsidR="00C64E85" w:rsidRDefault="009E487B">
      <w:pPr>
        <w:spacing w:after="0" w:line="260" w:lineRule="auto"/>
      </w:pPr>
      <w:r>
        <w:tab/>
        <w:t>1. sta se pogodbeni stranki v kreditni pogodbi dogovorili o takšnem obveščanju,</w:t>
      </w:r>
    </w:p>
    <w:p w14:paraId="6BB5CFB5" w14:textId="77777777" w:rsidR="00C64E85" w:rsidRDefault="009E487B">
      <w:pPr>
        <w:spacing w:after="0" w:line="260" w:lineRule="auto"/>
      </w:pPr>
      <w:r>
        <w:tab/>
        <w:t>2. je sprememba kreditne obrestne mere posledica spremembe referenčne obrestne mere,</w:t>
      </w:r>
    </w:p>
    <w:p w14:paraId="38EE40D3" w14:textId="77777777" w:rsidR="00C64E85" w:rsidRDefault="009E487B">
      <w:pPr>
        <w:spacing w:after="0" w:line="260" w:lineRule="auto"/>
      </w:pPr>
      <w:r>
        <w:tab/>
        <w:t>3. je nova referenčna obrestna mera pravočasno in na primeren način javno dostopna,</w:t>
      </w:r>
    </w:p>
    <w:p w14:paraId="2739B20D" w14:textId="77777777" w:rsidR="00C64E85" w:rsidRDefault="009E487B">
      <w:pPr>
        <w:spacing w:after="0" w:line="260" w:lineRule="auto"/>
      </w:pPr>
      <w:r>
        <w:tab/>
        <w:t xml:space="preserve">4. </w:t>
      </w:r>
      <w:r>
        <w:t>je nova referenčna obrestna mera dostopna tudi v poslovnih prostorih dajalca kredita,</w:t>
      </w:r>
    </w:p>
    <w:p w14:paraId="6B705691" w14:textId="77777777" w:rsidR="00C64E85" w:rsidRDefault="009E487B">
      <w:pPr>
        <w:spacing w:after="0" w:line="260" w:lineRule="auto"/>
      </w:pPr>
      <w:r>
        <w:tab/>
        <w:t>5. je nova referenčna obrestna mera objavljena tudi na spletni strani dajalca kredita, če jo dajalec kredita ima,</w:t>
      </w:r>
    </w:p>
    <w:p w14:paraId="4FB5DB35" w14:textId="77777777" w:rsidR="00C64E85" w:rsidRDefault="009E487B">
      <w:pPr>
        <w:spacing w:after="0" w:line="260" w:lineRule="auto"/>
      </w:pPr>
      <w:r>
        <w:tab/>
        <w:t>6. je nova referenčna obrestna mera dostopna tudi prek mobilne aplikacije, če jo dajalec kredita ima.</w:t>
      </w:r>
    </w:p>
    <w:p w14:paraId="0EA754B4" w14:textId="77777777" w:rsidR="00C64E85" w:rsidRDefault="00C64E85">
      <w:pPr>
        <w:spacing w:after="0" w:line="260" w:lineRule="auto"/>
        <w:rPr>
          <w:rFonts w:cs="Arial"/>
        </w:rPr>
      </w:pPr>
    </w:p>
    <w:p w14:paraId="446925B4" w14:textId="77777777" w:rsidR="00C64E85" w:rsidRDefault="009E487B">
      <w:pPr>
        <w:spacing w:after="0" w:line="260" w:lineRule="auto"/>
      </w:pPr>
      <w:r>
        <w:tab/>
        <w:t>(4) Dajalec kredita hrani evidence indeksov ali referenčnih obrestnih mer, uporabljenih za izračun kreditnih obrestnih mer, za preteklo obdobje.</w:t>
      </w:r>
    </w:p>
    <w:p w14:paraId="10D83998" w14:textId="77777777" w:rsidR="00C64E85" w:rsidRDefault="00C64E85">
      <w:pPr>
        <w:spacing w:after="0" w:line="260" w:lineRule="auto"/>
        <w:rPr>
          <w:rFonts w:cs="Arial"/>
        </w:rPr>
      </w:pPr>
    </w:p>
    <w:p w14:paraId="52262F78" w14:textId="77777777" w:rsidR="00C64E85" w:rsidRDefault="009E487B">
      <w:pPr>
        <w:spacing w:after="0" w:line="260" w:lineRule="auto"/>
      </w:pPr>
      <w:r>
        <w:tab/>
        <w:t xml:space="preserve">(5) </w:t>
      </w:r>
      <w:r>
        <w:t>Če v kreditni pogodbi ni navedeno, pod katerimi pogoji se obrestne mere ali stroški lahko spremenijo, jih dajalec kredita ne sme spreminjati v škodo potrošnika.</w:t>
      </w:r>
    </w:p>
    <w:p w14:paraId="1DF7F1BA" w14:textId="77777777" w:rsidR="00C64E85" w:rsidRDefault="009E487B">
      <w:pPr>
        <w:pStyle w:val="len"/>
        <w:spacing w:line="260" w:lineRule="auto"/>
      </w:pPr>
      <w:r>
        <w:t>44. člen</w:t>
      </w:r>
    </w:p>
    <w:p w14:paraId="4C012BF6" w14:textId="77777777" w:rsidR="00C64E85" w:rsidRDefault="009E487B">
      <w:pPr>
        <w:pStyle w:val="lennaslov"/>
        <w:spacing w:line="260" w:lineRule="auto"/>
      </w:pPr>
      <w:r>
        <w:t>(informacije o spremembi kreditne pogodbe)</w:t>
      </w:r>
    </w:p>
    <w:p w14:paraId="64004977" w14:textId="77777777" w:rsidR="00C64E85" w:rsidRDefault="00C64E85">
      <w:pPr>
        <w:spacing w:after="0" w:line="260" w:lineRule="auto"/>
        <w:rPr>
          <w:rFonts w:cs="Arial"/>
        </w:rPr>
      </w:pPr>
    </w:p>
    <w:p w14:paraId="7A0F56E8" w14:textId="77777777" w:rsidR="00C64E85" w:rsidRDefault="009E487B">
      <w:pPr>
        <w:spacing w:after="0" w:line="260" w:lineRule="auto"/>
      </w:pPr>
      <w:r>
        <w:tab/>
        <w:t>Dajalec kredita pred začetkom veljavnosti spremenjenih pogojev kreditne pogodbe potrošniku pisno na papirju ali drugem trajnem nosilcu podatkov, opredeljenem v kreditni pogodbi, brezplačno sporoči naslednje informacije:</w:t>
      </w:r>
    </w:p>
    <w:p w14:paraId="39860C13" w14:textId="77777777" w:rsidR="00C64E85" w:rsidRDefault="009E487B">
      <w:pPr>
        <w:spacing w:after="0" w:line="260" w:lineRule="auto"/>
      </w:pPr>
      <w:r>
        <w:tab/>
        <w:t xml:space="preserve">– </w:t>
      </w:r>
      <w:r>
        <w:t>jasen opis predlaganih sprememb, in kadar je to ustrezno, da je za spremembe potrebno soglasje potrošnika ali da so spremembe predpisane z zakonom;</w:t>
      </w:r>
    </w:p>
    <w:p w14:paraId="668A103D" w14:textId="77777777" w:rsidR="00C64E85" w:rsidRDefault="009E487B">
      <w:pPr>
        <w:spacing w:after="0" w:line="260" w:lineRule="auto"/>
      </w:pPr>
      <w:r>
        <w:tab/>
        <w:t>– časovni okvir sprememb iz prejšnje alineje;</w:t>
      </w:r>
    </w:p>
    <w:p w14:paraId="599DDE1C" w14:textId="77777777" w:rsidR="00C64E85" w:rsidRDefault="009E487B">
      <w:pPr>
        <w:spacing w:after="0" w:line="260" w:lineRule="auto"/>
      </w:pPr>
      <w:r>
        <w:tab/>
        <w:t>– postopke za pritožbo potrošnika v zvezi s spremembami iz prve alineje tega člena;</w:t>
      </w:r>
    </w:p>
    <w:p w14:paraId="185EABDF" w14:textId="77777777" w:rsidR="00C64E85" w:rsidRDefault="009E487B">
      <w:pPr>
        <w:spacing w:after="0" w:line="260" w:lineRule="auto"/>
      </w:pPr>
      <w:r>
        <w:tab/>
        <w:t>– rok, v katerem je treba vložiti pritožbo;</w:t>
      </w:r>
    </w:p>
    <w:p w14:paraId="02F4395F" w14:textId="77777777" w:rsidR="00C64E85" w:rsidRDefault="009E487B">
      <w:pPr>
        <w:spacing w:after="0" w:line="260" w:lineRule="auto"/>
      </w:pPr>
      <w:r>
        <w:tab/>
        <w:t>– ime in naslov nadzornega organa iz 124. člen tega zakona in neodvisnega izvajalca izvensodnega reševanja sporov iz 140. člena tega zakona, pri katerem lahko potrošnik vloži pritožbo.</w:t>
      </w:r>
    </w:p>
    <w:p w14:paraId="6E499D31" w14:textId="77777777" w:rsidR="00C64E85" w:rsidRDefault="009E487B">
      <w:pPr>
        <w:pStyle w:val="Pododdelek"/>
        <w:spacing w:line="260" w:lineRule="auto"/>
      </w:pPr>
      <w:r>
        <w:t>3. pododdelek</w:t>
      </w:r>
    </w:p>
    <w:p w14:paraId="19205D09" w14:textId="77777777" w:rsidR="00C64E85" w:rsidRDefault="009E487B">
      <w:pPr>
        <w:pStyle w:val="Pododdeleknaslov"/>
        <w:spacing w:line="260" w:lineRule="auto"/>
      </w:pPr>
      <w:r>
        <w:t>MOŽNOST PREKORAČITVE IN MOLČE DOVOLJENA PREKORAČITEV</w:t>
      </w:r>
    </w:p>
    <w:p w14:paraId="099DF2F9" w14:textId="77777777" w:rsidR="00C64E85" w:rsidRDefault="009E487B">
      <w:pPr>
        <w:pStyle w:val="len"/>
        <w:spacing w:line="260" w:lineRule="auto"/>
      </w:pPr>
      <w:r>
        <w:t>45. člen</w:t>
      </w:r>
    </w:p>
    <w:p w14:paraId="0B7EDFA0" w14:textId="77777777" w:rsidR="00C64E85" w:rsidRDefault="009E487B">
      <w:pPr>
        <w:pStyle w:val="lennaslov"/>
        <w:spacing w:line="260" w:lineRule="auto"/>
      </w:pPr>
      <w:r>
        <w:t>(informacije in obveščanje pri dovoljeni možnosti prekoračitve)</w:t>
      </w:r>
    </w:p>
    <w:p w14:paraId="1D55B433" w14:textId="77777777" w:rsidR="00C64E85" w:rsidRDefault="00C64E85">
      <w:pPr>
        <w:spacing w:after="0" w:line="260" w:lineRule="auto"/>
        <w:rPr>
          <w:rFonts w:cs="Arial"/>
        </w:rPr>
      </w:pPr>
    </w:p>
    <w:p w14:paraId="7BEECF68" w14:textId="77777777" w:rsidR="00C64E85" w:rsidRDefault="009E487B">
      <w:pPr>
        <w:spacing w:after="0" w:line="260" w:lineRule="auto"/>
      </w:pPr>
      <w:r>
        <w:tab/>
        <w:t>(1) Dajalec kredita med trajanjem kreditne pogodbe z dovoljeno možnostjo prekoračitve stanja na plačilnem računu potrošniku na izpisku o stanju na plačilnem računu na papirju ali drugem trajnem nosilcu podatkov, opredeljenem v kreditni pogodbi, redno oziroma vsaj enkrat mesečno sporoča naslednje informacije:</w:t>
      </w:r>
    </w:p>
    <w:p w14:paraId="1397C28B" w14:textId="77777777" w:rsidR="00C64E85" w:rsidRDefault="009E487B">
      <w:pPr>
        <w:spacing w:after="0" w:line="260" w:lineRule="auto"/>
      </w:pPr>
      <w:r>
        <w:tab/>
        <w:t xml:space="preserve">1. </w:t>
      </w:r>
      <w:r>
        <w:t>natančno določeno obdobje, na katero se nanaša izpisek o stanju na plačilnem računu;</w:t>
      </w:r>
    </w:p>
    <w:p w14:paraId="400F086A" w14:textId="77777777" w:rsidR="00C64E85" w:rsidRDefault="009E487B">
      <w:pPr>
        <w:spacing w:after="0" w:line="260" w:lineRule="auto"/>
      </w:pPr>
      <w:r>
        <w:tab/>
        <w:t>2. zneske in datume črpanj;</w:t>
      </w:r>
    </w:p>
    <w:p w14:paraId="1BC2B402" w14:textId="77777777" w:rsidR="00C64E85" w:rsidRDefault="009E487B">
      <w:pPr>
        <w:spacing w:after="0" w:line="260" w:lineRule="auto"/>
      </w:pPr>
      <w:r>
        <w:tab/>
        <w:t>3. stanje in datum prejšnjega izpiska o stanju na plačilnem računu;</w:t>
      </w:r>
    </w:p>
    <w:p w14:paraId="178080FA" w14:textId="77777777" w:rsidR="00C64E85" w:rsidRDefault="009E487B">
      <w:pPr>
        <w:spacing w:after="0" w:line="260" w:lineRule="auto"/>
      </w:pPr>
      <w:r>
        <w:tab/>
        <w:t>4. novo stanje;</w:t>
      </w:r>
    </w:p>
    <w:p w14:paraId="37E0BEE7" w14:textId="77777777" w:rsidR="00C64E85" w:rsidRDefault="009E487B">
      <w:pPr>
        <w:spacing w:after="0" w:line="260" w:lineRule="auto"/>
      </w:pPr>
      <w:r>
        <w:tab/>
        <w:t>5. datume in zneske opravljenih plačil potrošnika;</w:t>
      </w:r>
    </w:p>
    <w:p w14:paraId="440873B7" w14:textId="77777777" w:rsidR="00C64E85" w:rsidRDefault="009E487B">
      <w:pPr>
        <w:spacing w:after="0" w:line="260" w:lineRule="auto"/>
      </w:pPr>
      <w:r>
        <w:tab/>
        <w:t>6. uporabljeno kreditno obrestno mero;</w:t>
      </w:r>
    </w:p>
    <w:p w14:paraId="134C1E7B" w14:textId="77777777" w:rsidR="00C64E85" w:rsidRDefault="009E487B">
      <w:pPr>
        <w:spacing w:after="0" w:line="260" w:lineRule="auto"/>
      </w:pPr>
      <w:r>
        <w:tab/>
        <w:t>7. nastale stroške;</w:t>
      </w:r>
    </w:p>
    <w:p w14:paraId="6A3A16D8" w14:textId="77777777" w:rsidR="00C64E85" w:rsidRDefault="009E487B">
      <w:pPr>
        <w:spacing w:after="0" w:line="260" w:lineRule="auto"/>
      </w:pPr>
      <w:r>
        <w:tab/>
        <w:t>8. najmanjši znesek, ki ga mora plačati potrošnik, če je to ustrezno.</w:t>
      </w:r>
    </w:p>
    <w:p w14:paraId="518B4538" w14:textId="77777777" w:rsidR="00C64E85" w:rsidRDefault="00C64E85">
      <w:pPr>
        <w:spacing w:after="0" w:line="260" w:lineRule="auto"/>
        <w:rPr>
          <w:rFonts w:cs="Arial"/>
        </w:rPr>
      </w:pPr>
    </w:p>
    <w:p w14:paraId="66EB4CA2" w14:textId="77777777" w:rsidR="00C64E85" w:rsidRDefault="009E487B">
      <w:pPr>
        <w:spacing w:after="0" w:line="260" w:lineRule="auto"/>
      </w:pPr>
      <w:r>
        <w:tab/>
        <w:t xml:space="preserve">(2) </w:t>
      </w:r>
      <w:r>
        <w:t>Dajalec kredita potrošnika brezplačno na papirju ali drugem trajnem nosilcu podatkov, opredeljenem v kreditni pogodbi, obvesti o spremembi kreditne obrestne mere ali drugih plačljivih stroških, in to pravočasno,  pred začetkom veljavnosti spremembe, ter v skladu s prvim in drugim odstavkom 43. člena tega zakona.</w:t>
      </w:r>
    </w:p>
    <w:p w14:paraId="6BE7D424" w14:textId="77777777" w:rsidR="00C64E85" w:rsidRDefault="00C64E85">
      <w:pPr>
        <w:spacing w:after="0" w:line="260" w:lineRule="auto"/>
        <w:rPr>
          <w:rFonts w:cs="Arial"/>
        </w:rPr>
      </w:pPr>
    </w:p>
    <w:p w14:paraId="37C25B7F" w14:textId="77777777" w:rsidR="00C64E85" w:rsidRDefault="009E487B">
      <w:pPr>
        <w:spacing w:after="0" w:line="260" w:lineRule="auto"/>
      </w:pPr>
      <w:r>
        <w:tab/>
        <w:t xml:space="preserve">(3) </w:t>
      </w:r>
      <w:r>
        <w:t>Ne glede na prejšnji odstavek lahko dajalec kredita obvestilo o spremembi kreditne obrestne mere ali drugih plačljivih stroških potrošniku pošilja redno, na izpisku o stanju na plačilnem računu, na papirju ali drugem trajnem nosilcu podatkov, skupaj z višino referenčne obrestne mere in novim zneskom rednih plačil, če:</w:t>
      </w:r>
    </w:p>
    <w:p w14:paraId="363CD8B3" w14:textId="77777777" w:rsidR="00C64E85" w:rsidRDefault="009E487B">
      <w:pPr>
        <w:spacing w:after="0" w:line="260" w:lineRule="auto"/>
      </w:pPr>
      <w:r>
        <w:tab/>
        <w:t>1. sta se pogodbeni stranki v kreditni pogodbi dogovorili o takšnem obveščanju,</w:t>
      </w:r>
    </w:p>
    <w:p w14:paraId="57522265" w14:textId="77777777" w:rsidR="00C64E85" w:rsidRDefault="009E487B">
      <w:pPr>
        <w:spacing w:after="0" w:line="260" w:lineRule="auto"/>
      </w:pPr>
      <w:r>
        <w:tab/>
        <w:t>2. je sprememba kreditne obrestne mere posledica spremembe referenčne obrestne mere,</w:t>
      </w:r>
    </w:p>
    <w:p w14:paraId="04FE4E98" w14:textId="77777777" w:rsidR="00C64E85" w:rsidRDefault="009E487B">
      <w:pPr>
        <w:spacing w:after="0" w:line="260" w:lineRule="auto"/>
      </w:pPr>
      <w:r>
        <w:tab/>
        <w:t xml:space="preserve">3. </w:t>
      </w:r>
      <w:r>
        <w:t>je nova referenčna obrestna mera pravočasno in na primeren način javno dostopna,</w:t>
      </w:r>
    </w:p>
    <w:p w14:paraId="2B19BECA" w14:textId="77777777" w:rsidR="00C64E85" w:rsidRDefault="009E487B">
      <w:pPr>
        <w:spacing w:after="0" w:line="260" w:lineRule="auto"/>
      </w:pPr>
      <w:r>
        <w:tab/>
        <w:t>4. je nova referenčna obrestna mera dostopna tudi v poslovnih prostorih dajalca kredita,</w:t>
      </w:r>
    </w:p>
    <w:p w14:paraId="15B90D3F" w14:textId="77777777" w:rsidR="00C64E85" w:rsidRDefault="009E487B">
      <w:pPr>
        <w:spacing w:after="0" w:line="260" w:lineRule="auto"/>
      </w:pPr>
      <w:r>
        <w:tab/>
        <w:t>5. je nova referenčna obrestna mera objavljena tudi na spletni strani dajalca kredita, če jo dajalec kredita ima,</w:t>
      </w:r>
    </w:p>
    <w:p w14:paraId="773DF6C3" w14:textId="77777777" w:rsidR="00C64E85" w:rsidRDefault="009E487B">
      <w:pPr>
        <w:spacing w:after="0" w:line="260" w:lineRule="auto"/>
      </w:pPr>
      <w:r>
        <w:tab/>
        <w:t>6. je nova referenčna obrestna mera dostopna tudi prek mobilne aplikacije, če jo dajalec kredita ima.</w:t>
      </w:r>
    </w:p>
    <w:p w14:paraId="1F307E9E" w14:textId="77777777" w:rsidR="00C64E85" w:rsidRDefault="00C64E85">
      <w:pPr>
        <w:spacing w:after="0" w:line="260" w:lineRule="auto"/>
        <w:rPr>
          <w:rFonts w:cs="Arial"/>
        </w:rPr>
      </w:pPr>
    </w:p>
    <w:p w14:paraId="22763CE8" w14:textId="77777777" w:rsidR="00C64E85" w:rsidRDefault="009E487B">
      <w:pPr>
        <w:spacing w:after="0" w:line="260" w:lineRule="auto"/>
      </w:pPr>
      <w:r>
        <w:tab/>
        <w:t xml:space="preserve">(4) </w:t>
      </w:r>
      <w:r>
        <w:t>Dajalec kredita obvesti potrošnika na dogovorjeni način o vsakem zmanjšanju ali preklicu dovoljene možnosti prekoračitve stanja na plačilnem računu vsaj 30 dni pred začetkom učinkovanja zmanjšanja ali preklica možnosti prekoračitve stanja na plačilnem računu.</w:t>
      </w:r>
    </w:p>
    <w:p w14:paraId="2D0B4B07" w14:textId="77777777" w:rsidR="00C64E85" w:rsidRDefault="00C64E85">
      <w:pPr>
        <w:spacing w:after="0" w:line="260" w:lineRule="auto"/>
        <w:rPr>
          <w:rFonts w:cs="Arial"/>
        </w:rPr>
      </w:pPr>
    </w:p>
    <w:p w14:paraId="254A0E9B" w14:textId="77777777" w:rsidR="00C64E85" w:rsidRDefault="009E487B">
      <w:pPr>
        <w:spacing w:after="0" w:line="260" w:lineRule="auto"/>
      </w:pPr>
      <w:r>
        <w:tab/>
        <w:t xml:space="preserve">(5) </w:t>
      </w:r>
      <w:r>
        <w:t>Če dajalec kredita zmanjša ali prekliče dovoljeno možnost prekoračitve stanja na plačilnem računu, potrošniku pred začetkom izvršilnega postopka ponudi možnost vračila dejansko črpanega zneska v obsegu tega zmanjšanja ali preklica. Takšno odplačilo se izvede brez dodatnih stroškov v 12 enakih mesečnih obrokih, razen če se potrošnik odloči, da bo prej odplačal črpani znesek po kreditni obrestni meri, ki se uporablja za možnost prekoračitve stanja na plačilnem računu.</w:t>
      </w:r>
    </w:p>
    <w:p w14:paraId="251F1997" w14:textId="77777777" w:rsidR="00C64E85" w:rsidRDefault="009E487B">
      <w:pPr>
        <w:pStyle w:val="len"/>
        <w:spacing w:line="260" w:lineRule="auto"/>
      </w:pPr>
      <w:r>
        <w:t>46. člen</w:t>
      </w:r>
    </w:p>
    <w:p w14:paraId="3525820F" w14:textId="77777777" w:rsidR="00C64E85" w:rsidRDefault="009E487B">
      <w:pPr>
        <w:pStyle w:val="lennaslov"/>
        <w:spacing w:line="260" w:lineRule="auto"/>
      </w:pPr>
      <w:r>
        <w:t>(molče dovoljena prekoračitev)</w:t>
      </w:r>
    </w:p>
    <w:p w14:paraId="7AFB48DF" w14:textId="77777777" w:rsidR="00C64E85" w:rsidRDefault="00C64E85">
      <w:pPr>
        <w:spacing w:after="0" w:line="260" w:lineRule="auto"/>
        <w:rPr>
          <w:rFonts w:cs="Arial"/>
        </w:rPr>
      </w:pPr>
    </w:p>
    <w:p w14:paraId="15278189" w14:textId="77777777" w:rsidR="00C64E85" w:rsidRDefault="009E487B">
      <w:pPr>
        <w:spacing w:after="0" w:line="260" w:lineRule="auto"/>
      </w:pPr>
      <w:r>
        <w:tab/>
        <w:t>(1) Pri molče dovoljeni prekoračitvi stanja na plačilnem računu dajalec kredita v pogodbi o plačilnem računu navede:</w:t>
      </w:r>
    </w:p>
    <w:p w14:paraId="27A11540" w14:textId="77777777" w:rsidR="00C64E85" w:rsidRDefault="009E487B">
      <w:pPr>
        <w:spacing w:after="0" w:line="260" w:lineRule="auto"/>
      </w:pPr>
      <w:r>
        <w:tab/>
        <w:t>– informacijo o možnosti molče dovoljene prekoračitve stanja na plačilnem računu;</w:t>
      </w:r>
    </w:p>
    <w:p w14:paraId="69B8FFBB" w14:textId="77777777" w:rsidR="00C64E85" w:rsidRDefault="009E487B">
      <w:pPr>
        <w:spacing w:after="0" w:line="260" w:lineRule="auto"/>
      </w:pPr>
      <w:r>
        <w:tab/>
        <w:t>– kreditno obrestno mero in pogoje, pod katerimi se uporablja;</w:t>
      </w:r>
    </w:p>
    <w:p w14:paraId="79378DB5" w14:textId="77777777" w:rsidR="00C64E85" w:rsidRDefault="009E487B">
      <w:pPr>
        <w:spacing w:after="0" w:line="260" w:lineRule="auto"/>
      </w:pPr>
      <w:r>
        <w:tab/>
        <w:t>– indeks ali referenčno obrestno mero, če obstaja in se uporablja za začetno kreditno obrestno mero;</w:t>
      </w:r>
    </w:p>
    <w:p w14:paraId="634464B8" w14:textId="77777777" w:rsidR="00C64E85" w:rsidRDefault="009E487B">
      <w:pPr>
        <w:spacing w:after="0" w:line="260" w:lineRule="auto"/>
      </w:pPr>
      <w:r>
        <w:tab/>
        <w:t>– vse stroške, ki nastanejo od trenutka prekoračitve, in pogoje, pod katerimi se ti stroški lahko spremenijo.</w:t>
      </w:r>
    </w:p>
    <w:p w14:paraId="51D8CC5F" w14:textId="77777777" w:rsidR="00C64E85" w:rsidRDefault="00C64E85">
      <w:pPr>
        <w:spacing w:after="0" w:line="260" w:lineRule="auto"/>
        <w:rPr>
          <w:rFonts w:cs="Arial"/>
        </w:rPr>
      </w:pPr>
    </w:p>
    <w:p w14:paraId="05253713" w14:textId="77777777" w:rsidR="00C64E85" w:rsidRDefault="009E487B">
      <w:pPr>
        <w:spacing w:after="0" w:line="260" w:lineRule="auto"/>
      </w:pPr>
      <w:r>
        <w:tab/>
        <w:t xml:space="preserve">(2) </w:t>
      </w:r>
      <w:r>
        <w:t>Dajalec kredita potrošniku brezplačno in redno zagotavlja informacije iz prejšnjega odstavka pisno na papirju ali drugem trajnem nosilcu podatkov, ki ga izbere potrošnik in je opredeljen v pogodbi o plačilnem računu.</w:t>
      </w:r>
    </w:p>
    <w:p w14:paraId="7FBE9037" w14:textId="77777777" w:rsidR="00C64E85" w:rsidRDefault="00C64E85">
      <w:pPr>
        <w:spacing w:after="0" w:line="260" w:lineRule="auto"/>
        <w:rPr>
          <w:rFonts w:cs="Arial"/>
        </w:rPr>
      </w:pPr>
    </w:p>
    <w:p w14:paraId="4CAF96A6" w14:textId="77777777" w:rsidR="00C64E85" w:rsidRDefault="009E487B">
      <w:pPr>
        <w:spacing w:after="0" w:line="260" w:lineRule="auto"/>
      </w:pPr>
      <w:r>
        <w:tab/>
        <w:t xml:space="preserve">(3) </w:t>
      </w:r>
      <w:r>
        <w:t>Ob znatno molče dovoljeni prekoračitvi stanja na plačilnem računu potrošnika, ki traja več kot mesec dni, dajalec kredita potrošnika nemudoma obvesti na papirju ali drugem trajnem nosilcu podatkov, ki ga je izbral potrošnik in je opredeljen v pogodbi o plačilnem računu, o molče dovoljeni prekoračitvi in višini prekoračenega zneska, kreditni obrestni meri, morebitnih stroških in zamudnih obrestih ter datumu odplačila.</w:t>
      </w:r>
    </w:p>
    <w:p w14:paraId="07334423" w14:textId="77777777" w:rsidR="00C64E85" w:rsidRDefault="00C64E85">
      <w:pPr>
        <w:spacing w:after="0" w:line="260" w:lineRule="auto"/>
        <w:rPr>
          <w:rFonts w:cs="Arial"/>
        </w:rPr>
      </w:pPr>
    </w:p>
    <w:p w14:paraId="54C9A06C" w14:textId="77777777" w:rsidR="00C64E85" w:rsidRDefault="009E487B">
      <w:pPr>
        <w:spacing w:after="0" w:line="260" w:lineRule="auto"/>
      </w:pPr>
      <w:r>
        <w:tab/>
        <w:t xml:space="preserve">(4) </w:t>
      </w:r>
      <w:r>
        <w:t>Če potrošnik uporablja molče dovoljeno prekoračitev stanja na plačilnem računu neprekinjeno več kot šest mesecev, mu dajalec kredita ponudi svetovalne storitve, če jih zagotavlja, in ga brezplačno napoti na službo za svetovanje o odplačevanju dolgov.</w:t>
      </w:r>
    </w:p>
    <w:p w14:paraId="561C216E" w14:textId="77777777" w:rsidR="00C64E85" w:rsidRDefault="00C64E85">
      <w:pPr>
        <w:spacing w:after="0" w:line="260" w:lineRule="auto"/>
        <w:rPr>
          <w:rFonts w:cs="Arial"/>
        </w:rPr>
      </w:pPr>
    </w:p>
    <w:p w14:paraId="103B5CC5" w14:textId="77777777" w:rsidR="00C64E85" w:rsidRDefault="009E487B">
      <w:pPr>
        <w:spacing w:after="0" w:line="260" w:lineRule="auto"/>
      </w:pPr>
      <w:r>
        <w:tab/>
        <w:t>(5) Če potrošnik uporablja molče dovoljeno prekoračitev stanja na plačilnem računu neprekinjeno več kot 12 mesecev, dajalec kredita potrošniku ponudi drugo vrsto kreditnega produkta, ki ne pomeni slabših pogojev za potrošnika.</w:t>
      </w:r>
    </w:p>
    <w:p w14:paraId="5062A2F2" w14:textId="77777777" w:rsidR="00C64E85" w:rsidRDefault="00C64E85">
      <w:pPr>
        <w:spacing w:after="0" w:line="260" w:lineRule="auto"/>
        <w:rPr>
          <w:rFonts w:cs="Arial"/>
        </w:rPr>
      </w:pPr>
    </w:p>
    <w:p w14:paraId="7311EC49" w14:textId="77777777" w:rsidR="00C64E85" w:rsidRDefault="009E487B">
      <w:pPr>
        <w:spacing w:after="0" w:line="260" w:lineRule="auto"/>
      </w:pPr>
      <w:r>
        <w:tab/>
        <w:t xml:space="preserve">(6) </w:t>
      </w:r>
      <w:r>
        <w:t>Če dajalec kredita molče dovoljeno prekoračitev stanja na plačilnem računu potrošnika prekliče ali če zniža najvišjo dovoljeno višino molče dovoljene prekoračitve stanja na plačilnem računu, mora obvestiti potrošnika vsaj 30 dni pred dnem preklica ali vsaj 30 dni pred dnem znižanja višine molče dovoljene prekoračitve stanja na plačilnem računu.</w:t>
      </w:r>
    </w:p>
    <w:p w14:paraId="11A2AC93" w14:textId="77777777" w:rsidR="00C64E85" w:rsidRDefault="00C64E85">
      <w:pPr>
        <w:spacing w:after="0" w:line="260" w:lineRule="auto"/>
        <w:rPr>
          <w:rFonts w:cs="Arial"/>
        </w:rPr>
      </w:pPr>
    </w:p>
    <w:p w14:paraId="28C34737" w14:textId="77777777" w:rsidR="00C64E85" w:rsidRDefault="009E487B">
      <w:pPr>
        <w:spacing w:after="0" w:line="260" w:lineRule="auto"/>
      </w:pPr>
      <w:r>
        <w:tab/>
        <w:t xml:space="preserve">(7) </w:t>
      </w:r>
      <w:r>
        <w:t>Če dajalec kredita zmanjša ali prekliče višino molče dovoljene prekoračitve stanja na plačilnem računu, ponudi potrošniku pred začetkom izvršilnega postopka možnost odplačila dejansko črpanega zneska v obrokih in v obsegu tega zmanjšanja ali preklica. Takšno odplačilo se izvede brez dodatnih stroškov, v 12 enakih mesečnih obrokih, razen če se potrošnik odloči, da ga bo odplačal prej, in po kreditni obrestni meri, ki se uporablja za molče dovoljeno prekoračitev.</w:t>
      </w:r>
    </w:p>
    <w:p w14:paraId="668FCB37" w14:textId="77777777" w:rsidR="00C64E85" w:rsidRDefault="00C64E85">
      <w:pPr>
        <w:spacing w:after="0" w:line="260" w:lineRule="auto"/>
        <w:rPr>
          <w:rFonts w:cs="Arial"/>
        </w:rPr>
      </w:pPr>
    </w:p>
    <w:p w14:paraId="3573ECB3" w14:textId="77777777" w:rsidR="00C64E85" w:rsidRDefault="009E487B">
      <w:pPr>
        <w:spacing w:after="0" w:line="260" w:lineRule="auto"/>
      </w:pPr>
      <w:r>
        <w:tab/>
        <w:t xml:space="preserve">(8) </w:t>
      </w:r>
      <w:r>
        <w:t>Če dajalec kredita ravna v nasprotju s prvim do tretjim ter šestim ali sedmim odstavkom tega člena, mu potrošnik ni dolžan plačati stroškov ali obresti.</w:t>
      </w:r>
    </w:p>
    <w:p w14:paraId="3B4C6233" w14:textId="77777777" w:rsidR="00C64E85" w:rsidRDefault="009E487B">
      <w:pPr>
        <w:pStyle w:val="Pododdelek"/>
        <w:spacing w:line="260" w:lineRule="auto"/>
      </w:pPr>
      <w:r>
        <w:t>4. pododdelek</w:t>
      </w:r>
    </w:p>
    <w:p w14:paraId="7C6009D4" w14:textId="77777777" w:rsidR="00C64E85" w:rsidRDefault="009E487B">
      <w:pPr>
        <w:pStyle w:val="Pododdeleknaslov"/>
        <w:spacing w:line="260" w:lineRule="auto"/>
      </w:pPr>
      <w:r>
        <w:t>ODSTOP OD KREDITNE POGODBE IN ODPOVED KREDITNE POGODBE</w:t>
      </w:r>
    </w:p>
    <w:p w14:paraId="0B65F8EA" w14:textId="77777777" w:rsidR="00C64E85" w:rsidRDefault="009E487B">
      <w:pPr>
        <w:pStyle w:val="len"/>
        <w:spacing w:line="260" w:lineRule="auto"/>
      </w:pPr>
      <w:r>
        <w:t>47. člen</w:t>
      </w:r>
    </w:p>
    <w:p w14:paraId="620AD5E3" w14:textId="77777777" w:rsidR="00C64E85" w:rsidRDefault="009E487B">
      <w:pPr>
        <w:pStyle w:val="lennaslov"/>
        <w:spacing w:line="260" w:lineRule="auto"/>
      </w:pPr>
      <w:r>
        <w:t>(odstop potrošnika od kreditne pogodbe zaradi kršitve zakona)</w:t>
      </w:r>
    </w:p>
    <w:p w14:paraId="54BC5E19" w14:textId="77777777" w:rsidR="00C64E85" w:rsidRDefault="00C64E85">
      <w:pPr>
        <w:spacing w:after="0" w:line="260" w:lineRule="auto"/>
        <w:rPr>
          <w:rFonts w:cs="Arial"/>
        </w:rPr>
      </w:pPr>
    </w:p>
    <w:p w14:paraId="5972CFDB" w14:textId="77777777" w:rsidR="00C64E85" w:rsidRDefault="009E487B">
      <w:pPr>
        <w:spacing w:after="0" w:line="260" w:lineRule="auto"/>
      </w:pPr>
      <w:r>
        <w:tab/>
        <w:t>(1) Če kreditna pogodba ni sklenjena v skladu s prvim, drugim in petim odstavkom 41. člena ali prvim odstavkom 46. člena tega zakona, lahko potrošnik z enostransko izjavo odstopi od nje.</w:t>
      </w:r>
    </w:p>
    <w:p w14:paraId="249CD82E" w14:textId="77777777" w:rsidR="00C64E85" w:rsidRDefault="00C64E85">
      <w:pPr>
        <w:spacing w:after="0" w:line="260" w:lineRule="auto"/>
        <w:rPr>
          <w:rFonts w:cs="Arial"/>
        </w:rPr>
      </w:pPr>
    </w:p>
    <w:p w14:paraId="301E2B76" w14:textId="77777777" w:rsidR="00C64E85" w:rsidRDefault="009E487B">
      <w:pPr>
        <w:spacing w:after="0" w:line="260" w:lineRule="auto"/>
      </w:pPr>
      <w:r>
        <w:tab/>
        <w:t xml:space="preserve">(2) </w:t>
      </w:r>
      <w:r>
        <w:t>Če potrošnik v enem mesecu od plačila prve obveznosti po pogodbi ne izjavi, da odstopa od pogodbe v skladu s prejšnjim odstavkom, se šteje, da pri kreditni pogodbi vztraja.</w:t>
      </w:r>
    </w:p>
    <w:p w14:paraId="1076240A" w14:textId="77777777" w:rsidR="00C64E85" w:rsidRDefault="00C64E85">
      <w:pPr>
        <w:spacing w:after="0" w:line="260" w:lineRule="auto"/>
        <w:rPr>
          <w:rFonts w:cs="Arial"/>
        </w:rPr>
      </w:pPr>
    </w:p>
    <w:p w14:paraId="1F5142C4" w14:textId="77777777" w:rsidR="00C64E85" w:rsidRDefault="009E487B">
      <w:pPr>
        <w:spacing w:after="0" w:line="260" w:lineRule="auto"/>
      </w:pPr>
      <w:r>
        <w:tab/>
        <w:t xml:space="preserve">(3) </w:t>
      </w:r>
      <w:r>
        <w:t>Pri odstopu potrošnika od kreditne pogodbe dajalec kredita potrošniku vrne vse plačane zneske v osmih dneh od prejema izjave potrošnika. Če je potrošnik že črpal kredit, dajalcu kredita v istem roku vrne črpani kredit, če mu je izjavo izročil neposredno, oziroma v desetih dneh od oddaje izjave, če je izjavo poslal po elektronski ali priporočeni pošti. Potrošniku ni treba plačati obresti oziroma drugih stroškov ali dajatev, povezanih z odobrenim ali črpanim kreditom.</w:t>
      </w:r>
    </w:p>
    <w:p w14:paraId="0B7B1659" w14:textId="77777777" w:rsidR="00C64E85" w:rsidRDefault="009E487B">
      <w:pPr>
        <w:pStyle w:val="len"/>
        <w:spacing w:line="260" w:lineRule="auto"/>
      </w:pPr>
      <w:r>
        <w:t>48. člen</w:t>
      </w:r>
    </w:p>
    <w:p w14:paraId="0C151034" w14:textId="77777777" w:rsidR="00C64E85" w:rsidRDefault="009E487B">
      <w:pPr>
        <w:pStyle w:val="lennaslov"/>
        <w:spacing w:line="260" w:lineRule="auto"/>
      </w:pPr>
      <w:r>
        <w:t>(odstop potrošnika od kreditne pogodbe brez navedbe razloga)</w:t>
      </w:r>
    </w:p>
    <w:p w14:paraId="1F1B5364" w14:textId="77777777" w:rsidR="00C64E85" w:rsidRDefault="00C64E85">
      <w:pPr>
        <w:spacing w:after="0" w:line="260" w:lineRule="auto"/>
        <w:rPr>
          <w:rFonts w:cs="Arial"/>
        </w:rPr>
      </w:pPr>
    </w:p>
    <w:p w14:paraId="765AD527" w14:textId="77777777" w:rsidR="00C64E85" w:rsidRDefault="009E487B">
      <w:pPr>
        <w:spacing w:after="0" w:line="260" w:lineRule="auto"/>
      </w:pPr>
      <w:r>
        <w:tab/>
        <w:t xml:space="preserve">(1) </w:t>
      </w:r>
      <w:r>
        <w:t>Potrošnik lahko odstopi od kreditne pogodbe brez navedbe razloga v 14 dneh od dneva sklenitve kreditne pogodbe oziroma od dneva, ko prejme pogodbene pogoje in informacije v skladu z 41. členom tega zakona, če je ta dan poznejši kot dan sklenitve kreditne pogodbe. Pri povezani kreditni pogodbi se rok za odstop od pogodbe na izrecno zahtevo potrošnika lahko skrajša na tri dni. Potrošnik lahko odstopi od kreditne pogodbe brez navedbe razloga tudi, kadar je kredit že črpal.</w:t>
      </w:r>
    </w:p>
    <w:p w14:paraId="15B0315B" w14:textId="77777777" w:rsidR="00C64E85" w:rsidRDefault="00C64E85">
      <w:pPr>
        <w:spacing w:after="0" w:line="260" w:lineRule="auto"/>
        <w:rPr>
          <w:rFonts w:cs="Arial"/>
        </w:rPr>
      </w:pPr>
    </w:p>
    <w:p w14:paraId="23623106" w14:textId="77777777" w:rsidR="00C64E85" w:rsidRDefault="009E487B">
      <w:pPr>
        <w:spacing w:after="0" w:line="260" w:lineRule="auto"/>
      </w:pPr>
      <w:r>
        <w:tab/>
        <w:t xml:space="preserve">(2) </w:t>
      </w:r>
      <w:r>
        <w:t>V primeru povezane kreditne pogodbe za nakup blaga z možnostjo vračila v obdobju, daljšem od 14 dni, se ne glede na prejšnji odstavek pravica do odstopa od povezane kreditne pogodbe podaljša na čas podaljšanega obdobja možnega celotnega vračila blaga.</w:t>
      </w:r>
    </w:p>
    <w:p w14:paraId="08FF792B" w14:textId="77777777" w:rsidR="00C64E85" w:rsidRDefault="00C64E85">
      <w:pPr>
        <w:spacing w:after="0" w:line="260" w:lineRule="auto"/>
        <w:rPr>
          <w:rFonts w:cs="Arial"/>
        </w:rPr>
      </w:pPr>
    </w:p>
    <w:p w14:paraId="4BD80CC2" w14:textId="77777777" w:rsidR="00C64E85" w:rsidRDefault="009E487B">
      <w:pPr>
        <w:spacing w:after="0" w:line="260" w:lineRule="auto"/>
      </w:pPr>
      <w:r>
        <w:tab/>
        <w:t xml:space="preserve">(3) </w:t>
      </w:r>
      <w:r>
        <w:t>Potrošnik uveljavlja pravico do odstopa od kreditne pogodbe po tem členu z obvestilom pisno na papirju ali drugem trajnem nosilcu podatkov, po izbiri potrošnika opredeljenem v kreditni pogodbi, ki ga pošlje dajalcu kredita v rokih iz prvega odstavka tega člena in v skladu z 18. točko drugega odstavka 41. člena tega zakona.</w:t>
      </w:r>
    </w:p>
    <w:p w14:paraId="3A6E59C6" w14:textId="77777777" w:rsidR="00C64E85" w:rsidRDefault="00C64E85">
      <w:pPr>
        <w:spacing w:after="0" w:line="260" w:lineRule="auto"/>
        <w:rPr>
          <w:rFonts w:cs="Arial"/>
        </w:rPr>
      </w:pPr>
    </w:p>
    <w:p w14:paraId="3676DEF7" w14:textId="77777777" w:rsidR="00C64E85" w:rsidRDefault="009E487B">
      <w:pPr>
        <w:spacing w:after="0" w:line="260" w:lineRule="auto"/>
      </w:pPr>
      <w:r>
        <w:tab/>
        <w:t xml:space="preserve">(4) </w:t>
      </w:r>
      <w:r>
        <w:t>Če potrošnik uveljavlja pravico do odstopa od kreditne pogodbe v skladu s tem členom po črpanju kredita, dajalcu kredita plača glavnico in obresti, obračunane na to glavnico, od dneva, ko je bil kredit črpan, do dneva, ko je glavnica odplačana, brez nepotrebnega odlašanja ali najpozneje v 30 dneh od dneva, ko je dajalcu kredita poslal obvestilo o odstopu v skladu s prejšnjim odstavkom. Obresti črpanega dela kredita se izračunajo na podlagi dogovorjene kreditne obrestne mere.</w:t>
      </w:r>
    </w:p>
    <w:p w14:paraId="09548200" w14:textId="77777777" w:rsidR="00C64E85" w:rsidRDefault="00C64E85">
      <w:pPr>
        <w:spacing w:after="0" w:line="260" w:lineRule="auto"/>
        <w:rPr>
          <w:rFonts w:cs="Arial"/>
        </w:rPr>
      </w:pPr>
    </w:p>
    <w:p w14:paraId="0A0BEC6E" w14:textId="77777777" w:rsidR="00C64E85" w:rsidRDefault="009E487B">
      <w:pPr>
        <w:spacing w:after="0" w:line="260" w:lineRule="auto"/>
      </w:pPr>
      <w:r>
        <w:tab/>
        <w:t xml:space="preserve">(5) </w:t>
      </w:r>
      <w:r>
        <w:t>Če potrošnik odstopi od kreditne pogodbe, mu dajalec kredita ne sme zaračunati nobenih stroškov, razen morebitnih nepovratnih stroškov, ki jih je dajalec kredita plačal v postopku pred sodišči, upravnimi organi ali osebami z javnim pooblastilom.</w:t>
      </w:r>
    </w:p>
    <w:p w14:paraId="0679F4CE" w14:textId="77777777" w:rsidR="00C64E85" w:rsidRDefault="00C64E85">
      <w:pPr>
        <w:spacing w:after="0" w:line="260" w:lineRule="auto"/>
        <w:rPr>
          <w:rFonts w:cs="Arial"/>
        </w:rPr>
      </w:pPr>
    </w:p>
    <w:p w14:paraId="0FB14932" w14:textId="77777777" w:rsidR="00C64E85" w:rsidRDefault="009E487B">
      <w:pPr>
        <w:spacing w:after="0" w:line="260" w:lineRule="auto"/>
      </w:pPr>
      <w:r>
        <w:tab/>
        <w:t xml:space="preserve">(6) </w:t>
      </w:r>
      <w:r>
        <w:t>Če dajalec kredita ali tretja oseba na podlagi dogovora med tretjo osebo in dajalcem kredita opravi pomožno storitev, ki je povezana s kreditno pogodbo, pogodba o pomožni storitvi potrošnika preneha zavezovati, če odstopi od kreditne pogodbe v skladu s tem členom.</w:t>
      </w:r>
    </w:p>
    <w:p w14:paraId="1F51CC26" w14:textId="77777777" w:rsidR="00C64E85" w:rsidRDefault="00C64E85">
      <w:pPr>
        <w:spacing w:after="0" w:line="260" w:lineRule="auto"/>
        <w:rPr>
          <w:rFonts w:cs="Arial"/>
        </w:rPr>
      </w:pPr>
    </w:p>
    <w:p w14:paraId="20117E23" w14:textId="77777777" w:rsidR="00C64E85" w:rsidRDefault="009E487B">
      <w:pPr>
        <w:spacing w:after="0" w:line="260" w:lineRule="auto"/>
      </w:pPr>
      <w:r>
        <w:tab/>
        <w:t xml:space="preserve">(7) </w:t>
      </w:r>
      <w:r>
        <w:t>Če ima potrošnik pravico do odstopa od kreditne pogodbe ali pogodbe o pomožni storitvi po tem členu, se ne glede na določbe zakona, ki ureja varstvo potrošnikov, pravici potrošnika do odstopa od pogodbe o finančnih storitvah, sklenjene na daljavo, in od pogodbe o finančnih storitvah, sklenjene zunaj poslovnih prostorov, ter ne glede na 111. člen Obligacijskega zakonika za odstop od kreditne pogodbe ali pogodbe o pomožni storitvi uporablja ta zakon.</w:t>
      </w:r>
    </w:p>
    <w:p w14:paraId="5A20BE42" w14:textId="77777777" w:rsidR="00C64E85" w:rsidRDefault="009E487B">
      <w:pPr>
        <w:pStyle w:val="len"/>
        <w:spacing w:line="260" w:lineRule="auto"/>
      </w:pPr>
      <w:r>
        <w:t>49. člen</w:t>
      </w:r>
    </w:p>
    <w:p w14:paraId="352FD700" w14:textId="77777777" w:rsidR="00C64E85" w:rsidRDefault="009E487B">
      <w:pPr>
        <w:pStyle w:val="lennaslov"/>
        <w:spacing w:line="260" w:lineRule="auto"/>
      </w:pPr>
      <w:r>
        <w:t>(rok za odstop potrošnika od kreditne pogodbe brez navedbe razloga pri nepopolnem informiranju ali opustitvi informiranja o pravici do odstopa)</w:t>
      </w:r>
    </w:p>
    <w:p w14:paraId="0757D97E" w14:textId="77777777" w:rsidR="00C64E85" w:rsidRDefault="00C64E85">
      <w:pPr>
        <w:spacing w:after="0" w:line="260" w:lineRule="auto"/>
        <w:rPr>
          <w:rFonts w:cs="Arial"/>
        </w:rPr>
      </w:pPr>
    </w:p>
    <w:p w14:paraId="503F7CFB" w14:textId="77777777" w:rsidR="00C64E85" w:rsidRDefault="009E487B">
      <w:pPr>
        <w:spacing w:after="0" w:line="260" w:lineRule="auto"/>
      </w:pPr>
      <w:r>
        <w:tab/>
        <w:t>(1) Če dajalec kredita ne izpolni obveznosti iz 41. člena tega zakona, se rok za odstop od kreditne pogodbe iz prvega in drugega odstavka prejšnjega člena v vsakem primeru izteče 12 mesecev in 14 dni od dneva sklenitve kreditne pogodbe.</w:t>
      </w:r>
    </w:p>
    <w:p w14:paraId="2EAA8A97" w14:textId="77777777" w:rsidR="00C64E85" w:rsidRDefault="00C64E85">
      <w:pPr>
        <w:spacing w:after="0" w:line="260" w:lineRule="auto"/>
        <w:rPr>
          <w:rFonts w:cs="Arial"/>
        </w:rPr>
      </w:pPr>
    </w:p>
    <w:p w14:paraId="5F93A1CA" w14:textId="77777777" w:rsidR="00C64E85" w:rsidRDefault="009E487B">
      <w:pPr>
        <w:spacing w:after="0" w:line="260" w:lineRule="auto"/>
      </w:pPr>
      <w:r>
        <w:tab/>
        <w:t xml:space="preserve">(2) </w:t>
      </w:r>
      <w:r>
        <w:t>Rok iz prejšnjega odstavka ne velja, če potrošnik ni bil obveščen o svoji pravici do odstopa od kreditne pogodbe v skladu z 18. točko drugega odstavka 41. člena tega zakona.</w:t>
      </w:r>
    </w:p>
    <w:p w14:paraId="3DB2A18B" w14:textId="77777777" w:rsidR="00C64E85" w:rsidRDefault="009E487B">
      <w:pPr>
        <w:pStyle w:val="len"/>
        <w:spacing w:line="260" w:lineRule="auto"/>
      </w:pPr>
      <w:r>
        <w:t>50. člen</w:t>
      </w:r>
    </w:p>
    <w:p w14:paraId="08EC1F33" w14:textId="77777777" w:rsidR="00C64E85" w:rsidRDefault="009E487B">
      <w:pPr>
        <w:pStyle w:val="lennaslov"/>
        <w:spacing w:line="260" w:lineRule="auto"/>
      </w:pPr>
      <w:r>
        <w:t>(odstop potrošnika od povezane kreditne pogodbe)</w:t>
      </w:r>
    </w:p>
    <w:p w14:paraId="6575A8DD" w14:textId="77777777" w:rsidR="00C64E85" w:rsidRDefault="00C64E85">
      <w:pPr>
        <w:spacing w:after="0" w:line="260" w:lineRule="auto"/>
        <w:rPr>
          <w:rFonts w:cs="Arial"/>
        </w:rPr>
      </w:pPr>
    </w:p>
    <w:p w14:paraId="6DDC0F1B" w14:textId="77777777" w:rsidR="00C64E85" w:rsidRDefault="009E487B">
      <w:pPr>
        <w:spacing w:after="0" w:line="260" w:lineRule="auto"/>
      </w:pPr>
      <w:r>
        <w:tab/>
        <w:t>(1) Če potrošnik odstopi od pogodbe o prodaji blaga ali opravljanju storitev v skladu z zakonom, ki ureja varstvo potrošnikov, z dnem odstopa od pogodbe preneha veljati tudi povezana kreditna pogodba.</w:t>
      </w:r>
    </w:p>
    <w:p w14:paraId="2E3C836F" w14:textId="77777777" w:rsidR="00C64E85" w:rsidRDefault="00C64E85">
      <w:pPr>
        <w:spacing w:after="0" w:line="260" w:lineRule="auto"/>
        <w:rPr>
          <w:rFonts w:cs="Arial"/>
        </w:rPr>
      </w:pPr>
    </w:p>
    <w:p w14:paraId="628B0048" w14:textId="77777777" w:rsidR="00C64E85" w:rsidRDefault="009E487B">
      <w:pPr>
        <w:spacing w:after="0" w:line="260" w:lineRule="auto"/>
      </w:pPr>
      <w:r>
        <w:tab/>
        <w:t xml:space="preserve">(2) </w:t>
      </w:r>
      <w:r>
        <w:t>Potrošnik lahko proti dajalcu kredita ugovarja zavrnitvi plačila in uveljavlja druge pravice, ki izvirajo iz pogodbe o prodaji blaga ali opravljanju storitev, če se blago ali storitve ne zagotovijo, se zagotovijo le delno ali niso v skladu s pogodbo o prodaji blaga ali opravljanju storitev, pod pogojem, da sta ta pogodba in kreditna pogodba med seboj povezani.</w:t>
      </w:r>
    </w:p>
    <w:p w14:paraId="0996A486" w14:textId="77777777" w:rsidR="00C64E85" w:rsidRDefault="00C64E85">
      <w:pPr>
        <w:spacing w:after="0" w:line="260" w:lineRule="auto"/>
        <w:rPr>
          <w:rFonts w:cs="Arial"/>
        </w:rPr>
      </w:pPr>
    </w:p>
    <w:p w14:paraId="73325E67" w14:textId="77777777" w:rsidR="00C64E85" w:rsidRDefault="009E487B">
      <w:pPr>
        <w:spacing w:after="0" w:line="260" w:lineRule="auto"/>
      </w:pPr>
      <w:r>
        <w:tab/>
        <w:t xml:space="preserve">(3) </w:t>
      </w:r>
      <w:r>
        <w:t>Ugovore iz prejšnjega odstavka lahko potrošnik uveljavlja proti dajalcu kredita samo, če jih je pred tem uveljavljal proti prodajalcu blaga ali izvajalcu storitve v skladu z zakonom, ki ureja varstvo potrošnikov.</w:t>
      </w:r>
    </w:p>
    <w:p w14:paraId="6E5C7852" w14:textId="77777777" w:rsidR="00C64E85" w:rsidRDefault="009E487B">
      <w:pPr>
        <w:pStyle w:val="len"/>
        <w:spacing w:line="260" w:lineRule="auto"/>
      </w:pPr>
      <w:r>
        <w:t>51. člen</w:t>
      </w:r>
    </w:p>
    <w:p w14:paraId="6C80D8FF" w14:textId="77777777" w:rsidR="00C64E85" w:rsidRDefault="009E487B">
      <w:pPr>
        <w:pStyle w:val="lennaslov"/>
        <w:spacing w:line="260" w:lineRule="auto"/>
      </w:pPr>
      <w:r>
        <w:t>(odstop dajalca kredita od kreditne pogodbe zaradi zamude potrošnika s plačili)</w:t>
      </w:r>
    </w:p>
    <w:p w14:paraId="2611AE8B" w14:textId="77777777" w:rsidR="00C64E85" w:rsidRDefault="00C64E85">
      <w:pPr>
        <w:spacing w:after="0" w:line="260" w:lineRule="auto"/>
        <w:rPr>
          <w:rFonts w:cs="Arial"/>
        </w:rPr>
      </w:pPr>
    </w:p>
    <w:p w14:paraId="0F61C05F" w14:textId="77777777" w:rsidR="00C64E85" w:rsidRDefault="009E487B">
      <w:pPr>
        <w:spacing w:after="0" w:line="260" w:lineRule="auto"/>
      </w:pPr>
      <w:r>
        <w:tab/>
        <w:t xml:space="preserve">(1) </w:t>
      </w:r>
      <w:r>
        <w:t>Dajalec kredita lahko z enostransko izjavo odstopi od kreditne pogodbe ali zahteva plačilo preostalih plačil pred njihovo zapadlostjo, če je potrošnik v zamudi s plačilom začetnega plačila ali dveh zaporednih plačil.</w:t>
      </w:r>
    </w:p>
    <w:p w14:paraId="341DC6FE" w14:textId="77777777" w:rsidR="00C64E85" w:rsidRDefault="00C64E85">
      <w:pPr>
        <w:spacing w:after="0" w:line="260" w:lineRule="auto"/>
        <w:rPr>
          <w:rFonts w:cs="Arial"/>
        </w:rPr>
      </w:pPr>
    </w:p>
    <w:p w14:paraId="7567C6E0" w14:textId="77777777" w:rsidR="00C64E85" w:rsidRDefault="009E487B">
      <w:pPr>
        <w:spacing w:after="0" w:line="260" w:lineRule="auto"/>
      </w:pPr>
      <w:r>
        <w:tab/>
        <w:t>(2) Pred izjavo o odstopu od kreditne pogodbe ali zahteve plačila preostalih plačil pred njihovo zapadlostjo dajalec kredita potrošniku na papirju ali drugem trajnem nosilcu podatkov določi primeren dodatni rok za plačilo zapadlih obveznosti, ki ne sme biti krajši od 15 dni.</w:t>
      </w:r>
    </w:p>
    <w:p w14:paraId="29457FF4" w14:textId="77777777" w:rsidR="00C64E85" w:rsidRDefault="00C64E85">
      <w:pPr>
        <w:spacing w:after="0" w:line="260" w:lineRule="auto"/>
        <w:rPr>
          <w:rFonts w:cs="Arial"/>
        </w:rPr>
      </w:pPr>
    </w:p>
    <w:p w14:paraId="6A4A81CA" w14:textId="77777777" w:rsidR="00C64E85" w:rsidRDefault="009E487B">
      <w:pPr>
        <w:spacing w:after="0" w:line="260" w:lineRule="auto"/>
      </w:pPr>
      <w:r>
        <w:tab/>
        <w:t xml:space="preserve">(3) </w:t>
      </w:r>
      <w:r>
        <w:t>Dajalec kredita lahko odstopi od kreditne pogodbe ali zahteva plačilo preostalih plačil pred njihovo zapadlostjo, če potrošnik ne plača zapadlih obveznosti v dodatnem roku iz prejšnjega odstavka.</w:t>
      </w:r>
    </w:p>
    <w:p w14:paraId="47620D88" w14:textId="77777777" w:rsidR="00C64E85" w:rsidRDefault="00C64E85">
      <w:pPr>
        <w:spacing w:after="0" w:line="260" w:lineRule="auto"/>
        <w:rPr>
          <w:rFonts w:cs="Arial"/>
        </w:rPr>
      </w:pPr>
    </w:p>
    <w:p w14:paraId="17ADEA82" w14:textId="77777777" w:rsidR="00C64E85" w:rsidRDefault="009E487B">
      <w:pPr>
        <w:spacing w:after="0" w:line="260" w:lineRule="auto"/>
      </w:pPr>
      <w:r>
        <w:tab/>
        <w:t>(4) Če dajalec kredita z enostransko izjavo odstopi od kreditne pogodbe ali zahteva plačilo preostalih plačil pred njihovo zapadlostjo, se obveznost plačila določi v skladu s prvim odstavkom 53. člena tega zakona.</w:t>
      </w:r>
    </w:p>
    <w:p w14:paraId="060A3760" w14:textId="77777777" w:rsidR="00C64E85" w:rsidRDefault="00C64E85">
      <w:pPr>
        <w:spacing w:after="0" w:line="260" w:lineRule="auto"/>
        <w:rPr>
          <w:rFonts w:cs="Arial"/>
        </w:rPr>
      </w:pPr>
    </w:p>
    <w:p w14:paraId="50FB0F8D" w14:textId="77777777" w:rsidR="00C64E85" w:rsidRDefault="009E487B">
      <w:pPr>
        <w:spacing w:after="0" w:line="260" w:lineRule="auto"/>
      </w:pPr>
      <w:r>
        <w:tab/>
        <w:t xml:space="preserve">(5) </w:t>
      </w:r>
      <w:r>
        <w:t>Potrošnik za zapadle kreditne obveznosti za čas od nastanka zamude do dneva plačila plača dajalcu kredita zamudne obresti in morebitne stroške zaradi zamude s plačilom v skladu s 60. členom tega zakona.</w:t>
      </w:r>
    </w:p>
    <w:p w14:paraId="4A907E78" w14:textId="77777777" w:rsidR="00C64E85" w:rsidRDefault="009E487B">
      <w:pPr>
        <w:pStyle w:val="len"/>
        <w:spacing w:line="260" w:lineRule="auto"/>
      </w:pPr>
      <w:r>
        <w:t>52. člen</w:t>
      </w:r>
    </w:p>
    <w:p w14:paraId="2450B12A" w14:textId="77777777" w:rsidR="00C64E85" w:rsidRDefault="009E487B">
      <w:pPr>
        <w:pStyle w:val="lennaslov"/>
        <w:spacing w:line="260" w:lineRule="auto"/>
      </w:pPr>
      <w:r>
        <w:t>(odpoved odprte kreditne pogodbe s strani potrošnika ali dajalca kredita)</w:t>
      </w:r>
    </w:p>
    <w:p w14:paraId="46A95D7E" w14:textId="77777777" w:rsidR="00C64E85" w:rsidRDefault="00C64E85">
      <w:pPr>
        <w:spacing w:after="0" w:line="260" w:lineRule="auto"/>
        <w:rPr>
          <w:rFonts w:cs="Arial"/>
        </w:rPr>
      </w:pPr>
    </w:p>
    <w:p w14:paraId="6A747E51" w14:textId="77777777" w:rsidR="00C64E85" w:rsidRDefault="009E487B">
      <w:pPr>
        <w:spacing w:after="0" w:line="260" w:lineRule="auto"/>
      </w:pPr>
      <w:r>
        <w:tab/>
        <w:t>(1) Potrošnik lahko kadar koli in brezplačno odpove odprto kreditno pogodbo, razen če sta se potrošnik in dajalec kredita v pogodbi dogovorila o odpovednem roku, ki ne sme biti daljši od enega meseca.</w:t>
      </w:r>
    </w:p>
    <w:p w14:paraId="121ED793" w14:textId="77777777" w:rsidR="00C64E85" w:rsidRDefault="00C64E85">
      <w:pPr>
        <w:spacing w:after="0" w:line="260" w:lineRule="auto"/>
        <w:rPr>
          <w:rFonts w:cs="Arial"/>
        </w:rPr>
      </w:pPr>
    </w:p>
    <w:p w14:paraId="4440D654" w14:textId="77777777" w:rsidR="00C64E85" w:rsidRDefault="009E487B">
      <w:pPr>
        <w:spacing w:after="0" w:line="260" w:lineRule="auto"/>
      </w:pPr>
      <w:r>
        <w:tab/>
        <w:t xml:space="preserve">(2) </w:t>
      </w:r>
      <w:r>
        <w:t>Dajalec kredita lahko odpove odprto kreditno pogodbo, če sta se potrošnik in dajalec kredita o tem izrecno dogovorila v pogodbi z najmanj dvomesečnim odpovednim rokom, tako da potrošniku pošlje obvestilo pisno na papirju ali drugem trajnem nosilcu podatkov, opredeljenem v kreditni pogodbi.</w:t>
      </w:r>
    </w:p>
    <w:p w14:paraId="066B29A3" w14:textId="77777777" w:rsidR="00C64E85" w:rsidRDefault="00C64E85">
      <w:pPr>
        <w:spacing w:after="0" w:line="260" w:lineRule="auto"/>
        <w:rPr>
          <w:rFonts w:cs="Arial"/>
        </w:rPr>
      </w:pPr>
    </w:p>
    <w:p w14:paraId="582912E0" w14:textId="77777777" w:rsidR="00C64E85" w:rsidRDefault="009E487B">
      <w:pPr>
        <w:spacing w:after="0" w:line="260" w:lineRule="auto"/>
      </w:pPr>
      <w:r>
        <w:tab/>
        <w:t xml:space="preserve">(3) </w:t>
      </w:r>
      <w:r>
        <w:t>Dajalec kredita lahko iz utemeljenih razlogov potrošniku začasno prekine črpanje kredita, če sta se v odprti kreditni pogodbi o tem izrecno dogovorila. O začasni prekinitvi črpanja kredita dajalec kredita potrošnika obvesti pisno na papirju ali drugem trajnem nosilcu podatkov, opredeljenem v kreditni pogodbi, pred prekinitvijo črpanja ali najpozneje takoj po njej. Dajalec kredita obvesti potrošnika na navedeni način tudi o utemeljenih razlogih za začasno prekinitev črpanja kredita, razen če drug zakon določ</w:t>
      </w:r>
      <w:r>
        <w:t>a drugače ali bi to ogrozilo javno varnost ali red.</w:t>
      </w:r>
    </w:p>
    <w:p w14:paraId="3AC61236" w14:textId="77777777" w:rsidR="00C64E85" w:rsidRDefault="009E487B">
      <w:pPr>
        <w:pStyle w:val="Pododdelek"/>
        <w:spacing w:line="260" w:lineRule="auto"/>
      </w:pPr>
      <w:r>
        <w:t>5. pododdelek</w:t>
      </w:r>
    </w:p>
    <w:p w14:paraId="5BB57E9A" w14:textId="77777777" w:rsidR="00C64E85" w:rsidRDefault="009E487B">
      <w:pPr>
        <w:pStyle w:val="Pododdeleknaslov"/>
        <w:spacing w:line="260" w:lineRule="auto"/>
      </w:pPr>
      <w:r>
        <w:t>PREDČASNO ODPLAČILO KREDITA</w:t>
      </w:r>
    </w:p>
    <w:p w14:paraId="5CC6C3BE" w14:textId="77777777" w:rsidR="00C64E85" w:rsidRDefault="009E487B">
      <w:pPr>
        <w:pStyle w:val="len"/>
        <w:spacing w:line="260" w:lineRule="auto"/>
      </w:pPr>
      <w:r>
        <w:t>53. člen</w:t>
      </w:r>
    </w:p>
    <w:p w14:paraId="50503C25" w14:textId="77777777" w:rsidR="00C64E85" w:rsidRDefault="009E487B">
      <w:pPr>
        <w:pStyle w:val="lennaslov"/>
        <w:spacing w:line="260" w:lineRule="auto"/>
      </w:pPr>
      <w:r>
        <w:t>(predčasno odplačilo kredita)</w:t>
      </w:r>
    </w:p>
    <w:p w14:paraId="31203567" w14:textId="77777777" w:rsidR="00C64E85" w:rsidRDefault="00C64E85">
      <w:pPr>
        <w:spacing w:after="0" w:line="260" w:lineRule="auto"/>
        <w:rPr>
          <w:rFonts w:cs="Arial"/>
        </w:rPr>
      </w:pPr>
    </w:p>
    <w:p w14:paraId="3BAD81B7" w14:textId="77777777" w:rsidR="00C64E85" w:rsidRDefault="009E487B">
      <w:pPr>
        <w:spacing w:after="0" w:line="260" w:lineRule="auto"/>
      </w:pPr>
      <w:r>
        <w:tab/>
        <w:t>(1) Potrošnik lahko kadar koli predčasno v celoti ali delno izpolni svoje obveznosti po kreditni pogodbi. V tem primeru je upravičen do zmanjšanja skupnih stroškov kredita sorazmerno s preostalim obdobjem trajanja pogodbe.</w:t>
      </w:r>
    </w:p>
    <w:p w14:paraId="0A562665" w14:textId="77777777" w:rsidR="00C64E85" w:rsidRDefault="00C64E85">
      <w:pPr>
        <w:spacing w:after="0" w:line="260" w:lineRule="auto"/>
        <w:rPr>
          <w:rFonts w:cs="Arial"/>
        </w:rPr>
      </w:pPr>
    </w:p>
    <w:p w14:paraId="260BAD29" w14:textId="77777777" w:rsidR="00C64E85" w:rsidRDefault="009E487B">
      <w:pPr>
        <w:spacing w:after="0" w:line="260" w:lineRule="auto"/>
      </w:pPr>
      <w:r>
        <w:tab/>
        <w:t xml:space="preserve">(2) </w:t>
      </w:r>
      <w:r>
        <w:t>Dajalec kredita potrošniku na razumljiv način in brezplačno na papirju ali drugem trajnem nosilcu podatkov, ki je določen v kreditni pogodbi, takoj,  najpozneje pa v treh delovnih dneh po prejemu predloga potrošnika za predčasno odplačilo oziroma v sedmih dneh po obvestilu potrošnika o izvršenem delnem ali celotnem predčasnem odplačilu kredita, predstavi zmanjšanje obresti in drugih stroškov, ki nastanejo s celotnim ali delnim predčasnim odplačilom kredita, ter sporoči, v kolikšni višini so že bili odplačan</w:t>
      </w:r>
      <w:r>
        <w:t>i glavnica, obresti in stroški ter kolikšen je preostanek glavnice in skupni preostali dolg potrošnika.</w:t>
      </w:r>
    </w:p>
    <w:p w14:paraId="28FEC7C7" w14:textId="77777777" w:rsidR="00C64E85" w:rsidRDefault="00C64E85">
      <w:pPr>
        <w:spacing w:after="0" w:line="260" w:lineRule="auto"/>
        <w:rPr>
          <w:rFonts w:cs="Arial"/>
        </w:rPr>
      </w:pPr>
    </w:p>
    <w:p w14:paraId="5142D484" w14:textId="77777777" w:rsidR="00C64E85" w:rsidRDefault="009E487B">
      <w:pPr>
        <w:spacing w:after="0" w:line="260" w:lineRule="auto"/>
      </w:pPr>
      <w:r>
        <w:tab/>
        <w:t>(3) V informacijah iz prejšnjega odstavka dajalec kredita navede način določitve višine morebitnega nadomestila in vse predpostavke, uporabljene za izračun nadomestila v skladu s 54. členom tega zakona.</w:t>
      </w:r>
    </w:p>
    <w:p w14:paraId="0BDFA0C7" w14:textId="77777777" w:rsidR="00C64E85" w:rsidRDefault="00C64E85">
      <w:pPr>
        <w:spacing w:after="0" w:line="260" w:lineRule="auto"/>
        <w:rPr>
          <w:rFonts w:cs="Arial"/>
        </w:rPr>
      </w:pPr>
    </w:p>
    <w:p w14:paraId="1D279716" w14:textId="77777777" w:rsidR="00C64E85" w:rsidRDefault="009E487B">
      <w:pPr>
        <w:spacing w:after="0" w:line="260" w:lineRule="auto"/>
      </w:pPr>
      <w:r>
        <w:tab/>
        <w:t xml:space="preserve">(4) </w:t>
      </w:r>
      <w:r>
        <w:t>Dajalec kredita pri zmanjšanju skupnih stroškov kredita za potrošnika iz prvega odstavka tega člena upošteva vse skupne stroške kredita, ki jih potrošniku naloži v zvezi s kreditno pogodbo, ne glede na njihovo odvisnost od trajanja kreditne pogodbe. Dajalec kredita v zmanjšanje skupnih stroškov vključi tudi stroške, ki jih zaračuna potrošniku v korist tretje stranke. Dajalec kredita v zmanjšanje skupnih stroškov ne vključi davkov in stroškov, ki jih zaračuna tretja stranka, če jih potrošnik neposredno plača</w:t>
      </w:r>
      <w:r>
        <w:t xml:space="preserve"> tretji stranki in niso odvisni od trajanja kreditne pogodbe.</w:t>
      </w:r>
    </w:p>
    <w:p w14:paraId="12DBE197" w14:textId="77777777" w:rsidR="00C64E85" w:rsidRDefault="00C64E85">
      <w:pPr>
        <w:spacing w:after="0" w:line="260" w:lineRule="auto"/>
        <w:rPr>
          <w:rFonts w:cs="Arial"/>
        </w:rPr>
      </w:pPr>
    </w:p>
    <w:p w14:paraId="186A12FB" w14:textId="77777777" w:rsidR="00C64E85" w:rsidRDefault="009E487B">
      <w:pPr>
        <w:spacing w:after="0" w:line="260" w:lineRule="auto"/>
      </w:pPr>
      <w:r>
        <w:tab/>
        <w:t>(5) Določbe kreditne pogodbe o obrestni meri in stroških se zaradi predčasnega odplačila kredita ne smejo spremeniti v škodo potrošnika.</w:t>
      </w:r>
    </w:p>
    <w:p w14:paraId="3866F8B5" w14:textId="77777777" w:rsidR="00C64E85" w:rsidRDefault="009E487B">
      <w:pPr>
        <w:pStyle w:val="len"/>
        <w:spacing w:line="260" w:lineRule="auto"/>
      </w:pPr>
      <w:r>
        <w:t>54. člen</w:t>
      </w:r>
    </w:p>
    <w:p w14:paraId="61600334" w14:textId="77777777" w:rsidR="00C64E85" w:rsidRDefault="009E487B">
      <w:pPr>
        <w:pStyle w:val="lennaslov"/>
        <w:spacing w:line="260" w:lineRule="auto"/>
      </w:pPr>
      <w:r>
        <w:t>(nadomestilo za predčasno odplačilo kredita)</w:t>
      </w:r>
    </w:p>
    <w:p w14:paraId="3B67DEB9" w14:textId="77777777" w:rsidR="00C64E85" w:rsidRDefault="00C64E85">
      <w:pPr>
        <w:spacing w:after="0" w:line="260" w:lineRule="auto"/>
        <w:rPr>
          <w:rFonts w:cs="Arial"/>
        </w:rPr>
      </w:pPr>
    </w:p>
    <w:p w14:paraId="1AD82A36" w14:textId="77777777" w:rsidR="00C64E85" w:rsidRDefault="009E487B">
      <w:pPr>
        <w:spacing w:after="0" w:line="260" w:lineRule="auto"/>
      </w:pPr>
      <w:r>
        <w:tab/>
        <w:t>(1) Pri predčasnem odplačilu kredita je dajalec kredita upravičen do pravičnega in objektivno utemeljenega nadomestila morebitnih stroškov, ki so neposredno povezani s predčasnim odplačilom kredita, če se predčasno odplačilo izvede za obdobje, za katero je bila določena fiksna kreditna obrestna mera.</w:t>
      </w:r>
    </w:p>
    <w:p w14:paraId="71D82CA3" w14:textId="77777777" w:rsidR="00C64E85" w:rsidRDefault="00C64E85">
      <w:pPr>
        <w:spacing w:after="0" w:line="260" w:lineRule="auto"/>
        <w:rPr>
          <w:rFonts w:cs="Arial"/>
        </w:rPr>
      </w:pPr>
    </w:p>
    <w:p w14:paraId="0D354CF3" w14:textId="77777777" w:rsidR="00C64E85" w:rsidRDefault="009E487B">
      <w:pPr>
        <w:spacing w:after="0" w:line="260" w:lineRule="auto"/>
      </w:pPr>
      <w:r>
        <w:tab/>
        <w:t xml:space="preserve">(2) </w:t>
      </w:r>
      <w:r>
        <w:t>Nadomestilo za predčasno odplačilo ne sme presegati 1 % zneska predčasno odplačane glavnice, če potrošnik predčasno odplača kredit več kot eno leto pred datumom prenehanja kreditne pogodbe. Če je datum prenehanja kreditne pogodbe eno leto ali manj kot eno leto, nadomestilo ne sme presegati 0,5 % zneska predčasno odplačane glavnice.</w:t>
      </w:r>
    </w:p>
    <w:p w14:paraId="50D5B0C3" w14:textId="77777777" w:rsidR="00C64E85" w:rsidRDefault="00C64E85">
      <w:pPr>
        <w:spacing w:after="0" w:line="260" w:lineRule="auto"/>
        <w:rPr>
          <w:rFonts w:cs="Arial"/>
        </w:rPr>
      </w:pPr>
    </w:p>
    <w:p w14:paraId="30EB024E" w14:textId="77777777" w:rsidR="00C64E85" w:rsidRDefault="009E487B">
      <w:pPr>
        <w:spacing w:after="0" w:line="260" w:lineRule="auto"/>
      </w:pPr>
      <w:r>
        <w:tab/>
        <w:t>(3) Nadomestilo za predčasno odplačilo lahko dajalec kredita zahteva pod pogojem, da vsota predčasnih odplačil v 12 mesecih presega 10.000 eurov.</w:t>
      </w:r>
    </w:p>
    <w:p w14:paraId="42C43F88" w14:textId="77777777" w:rsidR="00C64E85" w:rsidRDefault="00C64E85">
      <w:pPr>
        <w:spacing w:after="0" w:line="260" w:lineRule="auto"/>
        <w:rPr>
          <w:rFonts w:cs="Arial"/>
        </w:rPr>
      </w:pPr>
    </w:p>
    <w:p w14:paraId="7DC60C09" w14:textId="77777777" w:rsidR="00C64E85" w:rsidRDefault="009E487B">
      <w:pPr>
        <w:spacing w:after="0" w:line="260" w:lineRule="auto"/>
      </w:pPr>
      <w:r>
        <w:tab/>
        <w:t xml:space="preserve">(4) </w:t>
      </w:r>
      <w:r>
        <w:t>Nadomestila za predčasno odplačilo dajalec kredita ne sme zahtevati, če:</w:t>
      </w:r>
    </w:p>
    <w:p w14:paraId="31C8A7FC" w14:textId="77777777" w:rsidR="00C64E85" w:rsidRDefault="009E487B">
      <w:pPr>
        <w:spacing w:after="0" w:line="260" w:lineRule="auto"/>
      </w:pPr>
      <w:r>
        <w:tab/>
        <w:t>1. se je odplačilo opravilo po zavarovalni pogodbi, ki zagotavlja jamstvo za odplačilo kredita;</w:t>
      </w:r>
    </w:p>
    <w:p w14:paraId="79E14BFB" w14:textId="77777777" w:rsidR="00C64E85" w:rsidRDefault="009E487B">
      <w:pPr>
        <w:spacing w:after="0" w:line="260" w:lineRule="auto"/>
      </w:pPr>
      <w:r>
        <w:tab/>
        <w:t>2. gre za kreditne pogodbe z dovoljeno možnostjo prekoračitve stanja na plačilnem računu;</w:t>
      </w:r>
    </w:p>
    <w:p w14:paraId="532CC96E" w14:textId="77777777" w:rsidR="00C64E85" w:rsidRDefault="009E487B">
      <w:pPr>
        <w:spacing w:after="0" w:line="260" w:lineRule="auto"/>
      </w:pPr>
      <w:r>
        <w:tab/>
        <w:t>3. se predčasno odplačilo opravi v obdobju, za katero ni določena fiksna kreditna obrestna mera;</w:t>
      </w:r>
    </w:p>
    <w:p w14:paraId="78385481" w14:textId="77777777" w:rsidR="00C64E85" w:rsidRDefault="009E487B">
      <w:pPr>
        <w:spacing w:after="0" w:line="260" w:lineRule="auto"/>
      </w:pPr>
      <w:r>
        <w:tab/>
        <w:t xml:space="preserve">4. </w:t>
      </w:r>
      <w:r>
        <w:t>so v pogodbi nepopolne informacije o trajanju kreditne pogodbe, pravici do odstopa od pogodbe brez navedbe razloga, pravici do predčasnega odplačila ali o izračunu nadomestila za predčasno odplačilo.</w:t>
      </w:r>
    </w:p>
    <w:p w14:paraId="240EC703" w14:textId="77777777" w:rsidR="00C64E85" w:rsidRDefault="00C64E85">
      <w:pPr>
        <w:spacing w:after="0" w:line="260" w:lineRule="auto"/>
        <w:rPr>
          <w:rFonts w:cs="Arial"/>
        </w:rPr>
      </w:pPr>
    </w:p>
    <w:p w14:paraId="65F5722A" w14:textId="77777777" w:rsidR="00C64E85" w:rsidRDefault="009E487B">
      <w:pPr>
        <w:spacing w:after="0" w:line="260" w:lineRule="auto"/>
      </w:pPr>
      <w:r>
        <w:tab/>
        <w:t>(5) Nadomestilo za predčasno odplačilo ne sme presegati zneska obresti, ki bi jih potrošnik plačal v obdobju med predčasnim odplačilom in dogovorjenim datumom prenehanja trajanja kreditne pogodbe.</w:t>
      </w:r>
    </w:p>
    <w:p w14:paraId="14299851" w14:textId="77777777" w:rsidR="00C64E85" w:rsidRDefault="009E487B">
      <w:pPr>
        <w:pStyle w:val="Pododdelek"/>
        <w:spacing w:line="260" w:lineRule="auto"/>
      </w:pPr>
      <w:r>
        <w:t>6. pododdelek</w:t>
      </w:r>
    </w:p>
    <w:p w14:paraId="1AC513D9" w14:textId="77777777" w:rsidR="00C64E85" w:rsidRDefault="009E487B">
      <w:pPr>
        <w:pStyle w:val="Pododdeleknaslov"/>
        <w:spacing w:line="260" w:lineRule="auto"/>
      </w:pPr>
      <w:r>
        <w:t>ODSTOP TERJATEV ALI PRENOS KREDITNE POGODBE</w:t>
      </w:r>
    </w:p>
    <w:p w14:paraId="15973D0F" w14:textId="77777777" w:rsidR="00C64E85" w:rsidRDefault="009E487B">
      <w:pPr>
        <w:pStyle w:val="len"/>
        <w:spacing w:line="260" w:lineRule="auto"/>
      </w:pPr>
      <w:r>
        <w:t>55. člen</w:t>
      </w:r>
    </w:p>
    <w:p w14:paraId="660E1807" w14:textId="77777777" w:rsidR="00C64E85" w:rsidRDefault="009E487B">
      <w:pPr>
        <w:pStyle w:val="lennaslov"/>
        <w:spacing w:line="260" w:lineRule="auto"/>
      </w:pPr>
      <w:r>
        <w:t>(odstop terjatev ali prenos kreditne pogodbe)</w:t>
      </w:r>
    </w:p>
    <w:p w14:paraId="45BCAB7F" w14:textId="77777777" w:rsidR="00C64E85" w:rsidRDefault="00C64E85">
      <w:pPr>
        <w:spacing w:after="0" w:line="260" w:lineRule="auto"/>
        <w:rPr>
          <w:rFonts w:cs="Arial"/>
        </w:rPr>
      </w:pPr>
    </w:p>
    <w:p w14:paraId="720BF0A3" w14:textId="77777777" w:rsidR="00C64E85" w:rsidRDefault="009E487B">
      <w:pPr>
        <w:spacing w:after="0" w:line="260" w:lineRule="auto"/>
      </w:pPr>
      <w:r>
        <w:tab/>
        <w:t>(1) Pri odstopu terjatev iz kreditne pogodbe ali pri prenosu kreditne pogodbe po tem zakonu prevzemniku je potrošnik zoper njega upravičen uveljavljati vse pravice in ugovore, ki jih ima zoper prvotnega dajalca kredita, vključno s pobotom.</w:t>
      </w:r>
    </w:p>
    <w:p w14:paraId="4F1BA4AF" w14:textId="77777777" w:rsidR="00C64E85" w:rsidRDefault="00C64E85">
      <w:pPr>
        <w:spacing w:after="0" w:line="260" w:lineRule="auto"/>
        <w:rPr>
          <w:rFonts w:cs="Arial"/>
        </w:rPr>
      </w:pPr>
    </w:p>
    <w:p w14:paraId="7289B6FF" w14:textId="77777777" w:rsidR="00C64E85" w:rsidRDefault="009E487B">
      <w:pPr>
        <w:spacing w:after="0" w:line="260" w:lineRule="auto"/>
      </w:pPr>
      <w:r>
        <w:tab/>
        <w:t>(2) Pogodbe o odstopu terjatev iz kreditne pogodbe ali o prenosu kreditne pogodbe iz prejšnjega odstavka, ki bi zmanjševale pravice potrošnika iz prejšnjega odstavka, so nične.</w:t>
      </w:r>
    </w:p>
    <w:p w14:paraId="283E4448" w14:textId="77777777" w:rsidR="00C64E85" w:rsidRDefault="00C64E85">
      <w:pPr>
        <w:spacing w:after="0" w:line="260" w:lineRule="auto"/>
        <w:rPr>
          <w:rFonts w:cs="Arial"/>
        </w:rPr>
      </w:pPr>
    </w:p>
    <w:p w14:paraId="77CE4A81" w14:textId="77777777" w:rsidR="00C64E85" w:rsidRDefault="009E487B">
      <w:pPr>
        <w:spacing w:after="0" w:line="260" w:lineRule="auto"/>
      </w:pPr>
      <w:r>
        <w:tab/>
        <w:t xml:space="preserve">(3) </w:t>
      </w:r>
      <w:r>
        <w:t>Dajalec kredita lahko odstopi terjatve ali prenese kreditno pogodbo le prevzemniku, ki je dajalec kredita in izpolnjuje vse pogoje po tem zakonu. Prevzemnik lahko prevzame terjatve ali samo kreditno pogodbo, če je dajalec kredita in izpolnjuje vse pogoje po tem zakonu.</w:t>
      </w:r>
    </w:p>
    <w:p w14:paraId="400D3A96" w14:textId="77777777" w:rsidR="00C64E85" w:rsidRDefault="00C64E85">
      <w:pPr>
        <w:spacing w:after="0" w:line="260" w:lineRule="auto"/>
        <w:rPr>
          <w:rFonts w:cs="Arial"/>
        </w:rPr>
      </w:pPr>
    </w:p>
    <w:p w14:paraId="568D72EB" w14:textId="77777777" w:rsidR="00C64E85" w:rsidRDefault="009E487B">
      <w:pPr>
        <w:spacing w:after="0" w:line="260" w:lineRule="auto"/>
      </w:pPr>
      <w:r>
        <w:tab/>
        <w:t>(4) Ne glede na prejšnji odstavek lahko dajalec kredita, ki pridobi dovoljenje za opravljanje bančnih storitev in finančnih storitev na podlagi zakona, ki ureja bančništvo, odstopi terjatve ali prenese kreditno pogodbo prevzemniku, ki je:</w:t>
      </w:r>
    </w:p>
    <w:p w14:paraId="0B7E86D4" w14:textId="77777777" w:rsidR="00C64E85" w:rsidRDefault="009E487B">
      <w:pPr>
        <w:spacing w:after="0" w:line="260" w:lineRule="auto"/>
      </w:pPr>
      <w:r>
        <w:tab/>
      </w:r>
      <w:r>
        <w:t>1. zavarovalnica z namenom poplačila dajalca kredita za zapadle neplačane kreditne obveznosti z zavarovalnino;</w:t>
      </w:r>
    </w:p>
    <w:p w14:paraId="1007243F" w14:textId="77777777" w:rsidR="00C64E85" w:rsidRDefault="009E487B">
      <w:pPr>
        <w:spacing w:after="0" w:line="260" w:lineRule="auto"/>
      </w:pPr>
      <w:r>
        <w:tab/>
        <w:t xml:space="preserve">2. subjekt s posebnim namenom pri </w:t>
      </w:r>
      <w:proofErr w:type="spellStart"/>
      <w:r>
        <w:t>listinjenju</w:t>
      </w:r>
      <w:proofErr w:type="spellEnd"/>
      <w:r>
        <w:t>;</w:t>
      </w:r>
    </w:p>
    <w:p w14:paraId="7D064552" w14:textId="77777777" w:rsidR="00C64E85" w:rsidRDefault="009E487B">
      <w:pPr>
        <w:spacing w:after="0" w:line="260" w:lineRule="auto"/>
      </w:pPr>
      <w:r>
        <w:tab/>
        <w:t>3. kupec kreditov, ki v skladu z zakonom, ki ureja kupce in serviserje nedonosnih kreditov bank, odplačno prevzame terjatve iz nedonosne kreditne pogodbe, ali samo nedonosno kreditno pogodbo.</w:t>
      </w:r>
    </w:p>
    <w:p w14:paraId="749E6315" w14:textId="77777777" w:rsidR="00C64E85" w:rsidRDefault="00C64E85">
      <w:pPr>
        <w:spacing w:after="0" w:line="260" w:lineRule="auto"/>
        <w:rPr>
          <w:rFonts w:cs="Arial"/>
        </w:rPr>
      </w:pPr>
    </w:p>
    <w:p w14:paraId="7B4C060D" w14:textId="77777777" w:rsidR="00C64E85" w:rsidRDefault="009E487B">
      <w:pPr>
        <w:spacing w:after="0" w:line="260" w:lineRule="auto"/>
      </w:pPr>
      <w:r>
        <w:tab/>
        <w:t xml:space="preserve">(5) </w:t>
      </w:r>
      <w:r>
        <w:t>Prevzemnik iz prejšnjega odstavka lahko odplačno prevzame terjatve dajalca kredita, ki izhajajo iz nedonosne kreditne pogodbe, ali samo nedonosno kreditno pogodbo v skladu z zakonom, ki ureja kupce in serviserje nedonosnih kreditov bank, če ima imenovano osebo za opravljanje dejavnosti servisiranja kreditov, ki je pridobila dovoljenje za opravljanje dejavnosti servisiranja kreditov v skladu z zakonom, ki ureja kupce in serviserje nedonosnih kreditov bank. Imenovana oseba po prejšnjem stavku je lahko tudi kr</w:t>
      </w:r>
      <w:r>
        <w:t>editna institucija ali pravna oseba, ki je pridobila dovoljenje za opravljanje storitev potrošniškega kreditiranja ali dovoljenje za opravljanje storitev finančnega zakupa nepremičnin v skladu s tem zakonom.</w:t>
      </w:r>
    </w:p>
    <w:p w14:paraId="2E911071" w14:textId="77777777" w:rsidR="00C64E85" w:rsidRDefault="00C64E85">
      <w:pPr>
        <w:spacing w:after="0" w:line="260" w:lineRule="auto"/>
        <w:rPr>
          <w:rFonts w:cs="Arial"/>
        </w:rPr>
      </w:pPr>
    </w:p>
    <w:p w14:paraId="0E30924D" w14:textId="77777777" w:rsidR="00C64E85" w:rsidRDefault="009E487B">
      <w:pPr>
        <w:spacing w:after="0" w:line="260" w:lineRule="auto"/>
      </w:pPr>
      <w:r>
        <w:tab/>
        <w:t>(6) Prevzemnik iz tretjega in četrtega odstavka tega člena mora po prevzemu terjatve ali same kreditne pogodbe izpolnjevati vse obveznosti do potrošnika, kot jih mora izpolnjevati dajalec kredita v skladu s tem zakonom, terjatve pa lahko odstopi ali prenese kreditno pogodbo le v skladu s tretjim odstavkom tega člena.</w:t>
      </w:r>
    </w:p>
    <w:p w14:paraId="78693FE1" w14:textId="77777777" w:rsidR="00C64E85" w:rsidRDefault="00C64E85">
      <w:pPr>
        <w:spacing w:after="0" w:line="260" w:lineRule="auto"/>
        <w:rPr>
          <w:rFonts w:cs="Arial"/>
        </w:rPr>
      </w:pPr>
    </w:p>
    <w:p w14:paraId="78C48582" w14:textId="77777777" w:rsidR="00C64E85" w:rsidRDefault="009E487B">
      <w:pPr>
        <w:spacing w:after="0" w:line="260" w:lineRule="auto"/>
      </w:pPr>
      <w:r>
        <w:tab/>
        <w:t xml:space="preserve">(7) </w:t>
      </w:r>
      <w:r>
        <w:t>Ne glede na prejšnji odstavek lahko prevzemnik iz 3. točke četrtega odstavka tega člena odstopi terjatev ali prenese kreditno pogodbo na drugega prevzemnika, če ima drugi prevzemnik imenovano osebo za opravljanje dejavnosti servisiranja kreditov v skladu s petim odstavkom tega člena.</w:t>
      </w:r>
    </w:p>
    <w:p w14:paraId="2642C649" w14:textId="77777777" w:rsidR="00C64E85" w:rsidRDefault="00C64E85">
      <w:pPr>
        <w:spacing w:after="0" w:line="260" w:lineRule="auto"/>
        <w:rPr>
          <w:rFonts w:cs="Arial"/>
        </w:rPr>
      </w:pPr>
    </w:p>
    <w:p w14:paraId="6ABDB44F" w14:textId="77777777" w:rsidR="00C64E85" w:rsidRDefault="009E487B">
      <w:pPr>
        <w:spacing w:after="0" w:line="260" w:lineRule="auto"/>
      </w:pPr>
      <w:r>
        <w:tab/>
        <w:t>(8) Odstopnik terjatev potrošnika pisno na papirju ali drugem trajnem nosilcu podatkov obvesti o odstopu terjatve, razen če dajalec kredita v dogovoru s prevzemnikom še naprej servisira kredit.</w:t>
      </w:r>
    </w:p>
    <w:p w14:paraId="0ABB3A15" w14:textId="77777777" w:rsidR="00C64E85" w:rsidRDefault="00C64E85">
      <w:pPr>
        <w:spacing w:after="0" w:line="260" w:lineRule="auto"/>
        <w:rPr>
          <w:rFonts w:cs="Arial"/>
        </w:rPr>
      </w:pPr>
    </w:p>
    <w:p w14:paraId="4BAFE303" w14:textId="77777777" w:rsidR="00C64E85" w:rsidRDefault="009E487B">
      <w:pPr>
        <w:spacing w:after="0" w:line="260" w:lineRule="auto"/>
      </w:pPr>
      <w:r>
        <w:tab/>
        <w:t xml:space="preserve">(9) </w:t>
      </w:r>
      <w:r>
        <w:t>Dajalec kredita pri odstopu terjatev ali prenosu kreditne pogodbe ves čas trajanja kreditne pogodbe in še štiri leta po njenem izteku hrani kopijo sklenjene kreditne pogodbe.</w:t>
      </w:r>
    </w:p>
    <w:p w14:paraId="35A4CA73" w14:textId="77777777" w:rsidR="00C64E85" w:rsidRDefault="00C64E85">
      <w:pPr>
        <w:spacing w:after="0" w:line="260" w:lineRule="auto"/>
        <w:rPr>
          <w:rFonts w:cs="Arial"/>
        </w:rPr>
      </w:pPr>
    </w:p>
    <w:p w14:paraId="0DF767E3" w14:textId="77777777" w:rsidR="00C64E85" w:rsidRDefault="009E487B">
      <w:pPr>
        <w:spacing w:after="0" w:line="260" w:lineRule="auto"/>
      </w:pPr>
      <w:r>
        <w:tab/>
        <w:t>(10) Prevzemnik zagotavlja varstvo osebnih podatkov v skladu s predpisi, ki urejajo varstvo osebnih podatkov.</w:t>
      </w:r>
    </w:p>
    <w:p w14:paraId="6759153A" w14:textId="77777777" w:rsidR="00C64E85" w:rsidRDefault="009E487B">
      <w:pPr>
        <w:pStyle w:val="Pododdelek"/>
        <w:spacing w:line="260" w:lineRule="auto"/>
      </w:pPr>
      <w:r>
        <w:t>7. pododdelek</w:t>
      </w:r>
    </w:p>
    <w:p w14:paraId="5F9040E3" w14:textId="77777777" w:rsidR="00C64E85" w:rsidRDefault="009E487B">
      <w:pPr>
        <w:pStyle w:val="Pododdeleknaslov"/>
        <w:spacing w:line="260" w:lineRule="auto"/>
      </w:pPr>
      <w:r>
        <w:t>OMEJITEV KREDITNE OBRESTNE MERE IN SKUPNIH STROŠKOV</w:t>
      </w:r>
    </w:p>
    <w:p w14:paraId="3C16371B" w14:textId="77777777" w:rsidR="00C64E85" w:rsidRDefault="009E487B">
      <w:pPr>
        <w:pStyle w:val="len"/>
        <w:spacing w:line="260" w:lineRule="auto"/>
      </w:pPr>
      <w:r>
        <w:t>56. člen</w:t>
      </w:r>
    </w:p>
    <w:p w14:paraId="3B4CDD34" w14:textId="77777777" w:rsidR="00C64E85" w:rsidRDefault="009E487B">
      <w:pPr>
        <w:pStyle w:val="lennaslov"/>
        <w:spacing w:line="260" w:lineRule="auto"/>
      </w:pPr>
      <w:r>
        <w:t>(najvišja dovoljena kreditna obrestna mera in omejitev skupnih stroškov)</w:t>
      </w:r>
    </w:p>
    <w:p w14:paraId="0ECED7EE" w14:textId="77777777" w:rsidR="00C64E85" w:rsidRDefault="00C64E85">
      <w:pPr>
        <w:spacing w:after="0" w:line="260" w:lineRule="auto"/>
        <w:rPr>
          <w:rFonts w:cs="Arial"/>
        </w:rPr>
      </w:pPr>
    </w:p>
    <w:p w14:paraId="303E763E" w14:textId="77777777" w:rsidR="00C64E85" w:rsidRDefault="009E487B">
      <w:pPr>
        <w:spacing w:after="0" w:line="260" w:lineRule="auto"/>
      </w:pPr>
      <w:r>
        <w:tab/>
        <w:t xml:space="preserve">(1) </w:t>
      </w:r>
      <w:r>
        <w:t>Dogovorjena kreditna obrestna mera med dajalcem kredita in potrošnikom ne sme biti za več kot 50 % višja od predpisane obrestne mere zamudnih obresti v skladu z zakonom, ki ureja predpisano obrestno mero zamudnih obresti.</w:t>
      </w:r>
    </w:p>
    <w:p w14:paraId="674AE583" w14:textId="77777777" w:rsidR="00C64E85" w:rsidRDefault="00C64E85">
      <w:pPr>
        <w:spacing w:after="0" w:line="260" w:lineRule="auto"/>
        <w:rPr>
          <w:rFonts w:cs="Arial"/>
        </w:rPr>
      </w:pPr>
    </w:p>
    <w:p w14:paraId="3F53CD3F" w14:textId="77777777" w:rsidR="00C64E85" w:rsidRDefault="009E487B">
      <w:pPr>
        <w:spacing w:after="0" w:line="260" w:lineRule="auto"/>
      </w:pPr>
      <w:r>
        <w:tab/>
        <w:t xml:space="preserve">(2) </w:t>
      </w:r>
      <w:r>
        <w:t>Če je v kreditni pogodbi dogovorjena višja kreditna obrestna mera, kot je določena v prejšnjem odstavku, se šteje, da je bila med potrošnikom in dajalcem kredita dogovorjena kreditna obrestna mera v višini predpisane obrestne mere zamudnih obresti v skladu z zakonom, ki ureja predpisano obrestno mero zamudnih obresti.</w:t>
      </w:r>
    </w:p>
    <w:p w14:paraId="0CF5D0FE" w14:textId="77777777" w:rsidR="00C64E85" w:rsidRDefault="00C64E85">
      <w:pPr>
        <w:spacing w:after="0" w:line="260" w:lineRule="auto"/>
        <w:rPr>
          <w:rFonts w:cs="Arial"/>
        </w:rPr>
      </w:pPr>
    </w:p>
    <w:p w14:paraId="4D5F515A" w14:textId="77777777" w:rsidR="00C64E85" w:rsidRDefault="009E487B">
      <w:pPr>
        <w:spacing w:after="0" w:line="260" w:lineRule="auto"/>
      </w:pPr>
      <w:r>
        <w:tab/>
        <w:t xml:space="preserve">(3) </w:t>
      </w:r>
      <w:r>
        <w:t>Ne glede na prvi odstavek tega člena in 59. člen tega zakona, ki ureja najvišjo dopustno efektivno obrestno mero, skupni stroški kredita za potrošnika ne smejo presegati zneska črpanega kredita. Ta odstavek velja za potrošniške kredite, ki se uvrščajo v prva dva razreda iz tretjega odstavka 59. člena tega zakona, in za vse dajalce kredita po tem zakonu.</w:t>
      </w:r>
    </w:p>
    <w:p w14:paraId="5CC0C28F" w14:textId="77777777" w:rsidR="00C64E85" w:rsidRDefault="009E487B">
      <w:pPr>
        <w:pStyle w:val="Pododdelek"/>
        <w:spacing w:line="260" w:lineRule="auto"/>
      </w:pPr>
      <w:r>
        <w:t>8. pododdelek</w:t>
      </w:r>
    </w:p>
    <w:p w14:paraId="69F4D21F" w14:textId="77777777" w:rsidR="00C64E85" w:rsidRDefault="009E487B">
      <w:pPr>
        <w:pStyle w:val="Pododdeleknaslov"/>
        <w:spacing w:line="260" w:lineRule="auto"/>
      </w:pPr>
      <w:r>
        <w:t>EFEKTIVNA OBRESTNA MERA</w:t>
      </w:r>
    </w:p>
    <w:p w14:paraId="702DD7DC" w14:textId="77777777" w:rsidR="00C64E85" w:rsidRDefault="009E487B">
      <w:pPr>
        <w:pStyle w:val="len"/>
        <w:spacing w:line="260" w:lineRule="auto"/>
      </w:pPr>
      <w:r>
        <w:t>57. člen</w:t>
      </w:r>
    </w:p>
    <w:p w14:paraId="29BF02A4" w14:textId="77777777" w:rsidR="00C64E85" w:rsidRDefault="009E487B">
      <w:pPr>
        <w:pStyle w:val="lennaslov"/>
        <w:spacing w:line="260" w:lineRule="auto"/>
      </w:pPr>
      <w:r>
        <w:t>(efektivna obrestna mera)</w:t>
      </w:r>
    </w:p>
    <w:p w14:paraId="1FD520D3" w14:textId="77777777" w:rsidR="00C64E85" w:rsidRDefault="00C64E85">
      <w:pPr>
        <w:spacing w:after="0" w:line="260" w:lineRule="auto"/>
        <w:rPr>
          <w:rFonts w:cs="Arial"/>
        </w:rPr>
      </w:pPr>
    </w:p>
    <w:p w14:paraId="4E5910EC" w14:textId="77777777" w:rsidR="00C64E85" w:rsidRDefault="009E487B">
      <w:pPr>
        <w:spacing w:after="0" w:line="260" w:lineRule="auto"/>
      </w:pPr>
      <w:r>
        <w:tab/>
        <w:t xml:space="preserve">(1) </w:t>
      </w:r>
      <w:r>
        <w:t>Efektivno obrestno mero, ki na letni ravni izraža vpliv, ki ga imajo na skupno ceno denarja vsa obstoječa ali prihodnja upravičenja in obveznosti (črpanj, plačil in stroškov), o katerih sta se dogovorila dajalec kredita in potrošnik, dajalec kredita izračuna na način, kot je določen v 58. členu tega zakona.</w:t>
      </w:r>
    </w:p>
    <w:p w14:paraId="49EB1882" w14:textId="77777777" w:rsidR="00C64E85" w:rsidRDefault="00C64E85">
      <w:pPr>
        <w:spacing w:after="0" w:line="260" w:lineRule="auto"/>
        <w:rPr>
          <w:rFonts w:cs="Arial"/>
        </w:rPr>
      </w:pPr>
    </w:p>
    <w:p w14:paraId="5B1806D8" w14:textId="77777777" w:rsidR="00C64E85" w:rsidRDefault="009E487B">
      <w:pPr>
        <w:spacing w:after="0" w:line="260" w:lineRule="auto"/>
      </w:pPr>
      <w:r>
        <w:tab/>
        <w:t xml:space="preserve">(2) </w:t>
      </w:r>
      <w:r>
        <w:t>Za izračun efektivne obrestne mere se upoštevajo skupni stroški kredita za potrošnika, razen dajatev in stroškov, ki jih mora potrošnik plačati pri nakupu blaga ali storitev ne glede na to, ali gre za kreditno ali gotovinsko transakcijo, ter stroškov, ki jih potrošnik plača zaradi neizpolnjevanja obveznosti iz kreditne pogodbe. Stroški nakupa blaga ali storitev se ne vključijo v skupne stroške kredita, ne glede na to, ali gre pri nakupu za kreditno ali gotovinsko transakcijo. Stroški odprtja in vodenja raču</w:t>
      </w:r>
      <w:r>
        <w:t>na, na katerem se evidentirajo plačilne transakcije in črpanja, stroški uporabe plačilnih sredstev za plačilne transakcije in črpanj ter drugi stroški v zvezi s plačilnimi transakcijami se vključijo v skupne stroške kredita potrošniku, razen če odprtje ali vodenje računa ni obvezno za pridobitev kredita pod pogoji, pod katerimi se kredit trži, ter so stroški računa jasno in ločeno prikazani v kreditni pogodbi ali drugi pogodbi, sklenjeni s potrošnikom.</w:t>
      </w:r>
    </w:p>
    <w:p w14:paraId="43CB8195" w14:textId="77777777" w:rsidR="00C64E85" w:rsidRDefault="00C64E85">
      <w:pPr>
        <w:spacing w:after="0" w:line="260" w:lineRule="auto"/>
        <w:rPr>
          <w:rFonts w:cs="Arial"/>
        </w:rPr>
      </w:pPr>
    </w:p>
    <w:p w14:paraId="7137074B" w14:textId="77777777" w:rsidR="00C64E85" w:rsidRDefault="009E487B">
      <w:pPr>
        <w:spacing w:after="0" w:line="260" w:lineRule="auto"/>
      </w:pPr>
      <w:r>
        <w:tab/>
        <w:t>(3) Efektivna obrestna mera se izračuna glede na dogovorjeno časovno obdobje kreditne pogodbe ter glede na pogoje in roke za izpolnitev obveznosti dajalca kredita in potrošnika, kot so navedeni v kreditni pogodbi.</w:t>
      </w:r>
    </w:p>
    <w:p w14:paraId="671FC41A" w14:textId="77777777" w:rsidR="00C64E85" w:rsidRDefault="00C64E85">
      <w:pPr>
        <w:spacing w:after="0" w:line="260" w:lineRule="auto"/>
        <w:rPr>
          <w:rFonts w:cs="Arial"/>
        </w:rPr>
      </w:pPr>
    </w:p>
    <w:p w14:paraId="48B2FD06" w14:textId="77777777" w:rsidR="00C64E85" w:rsidRDefault="009E487B">
      <w:pPr>
        <w:spacing w:after="0" w:line="260" w:lineRule="auto"/>
      </w:pPr>
      <w:r>
        <w:tab/>
        <w:t xml:space="preserve">(4) </w:t>
      </w:r>
      <w:r>
        <w:t>Pri kreditni pogodbi, v kateri se dovoljuje sprememba kreditne obrestne mere in določenih stroškov, ki so zajeti v efektivni obrestni meri in katerih dinamike v trenutku izračuna ni mogoče natančno predvideti, se efektivna obrestna mera izračuna ob predpostavki, da kreditna obrestna mera in drugi stroški, ki vplivajo na efektivno obrestno mero, ostanejo enaki začetni višini ter se uporabljajo do poteka veljavnosti kreditne pogodbe.</w:t>
      </w:r>
    </w:p>
    <w:p w14:paraId="15A1B862" w14:textId="77777777" w:rsidR="00C64E85" w:rsidRDefault="009E487B">
      <w:pPr>
        <w:pStyle w:val="len"/>
        <w:spacing w:line="260" w:lineRule="auto"/>
      </w:pPr>
      <w:r>
        <w:t>58. člen</w:t>
      </w:r>
    </w:p>
    <w:p w14:paraId="782B3BF9" w14:textId="77777777" w:rsidR="00C64E85" w:rsidRDefault="009E487B">
      <w:pPr>
        <w:pStyle w:val="lennaslov"/>
        <w:spacing w:line="260" w:lineRule="auto"/>
      </w:pPr>
      <w:r>
        <w:t>(izračun efektivne obrestne mere in dodatne predpostavke)</w:t>
      </w:r>
    </w:p>
    <w:p w14:paraId="2DA8BE63" w14:textId="77777777" w:rsidR="00C64E85" w:rsidRDefault="00C64E85">
      <w:pPr>
        <w:spacing w:after="0" w:line="260" w:lineRule="auto"/>
        <w:rPr>
          <w:rFonts w:cs="Arial"/>
        </w:rPr>
      </w:pPr>
    </w:p>
    <w:p w14:paraId="3D9CAA6A" w14:textId="77777777" w:rsidR="00C64E85" w:rsidRDefault="009E487B">
      <w:pPr>
        <w:jc w:val="center"/>
      </w:pPr>
      <w:r>
        <w:tab/>
        <w:t xml:space="preserve">(1) </w:t>
      </w:r>
      <w:r>
        <w:t xml:space="preserve">Efektivna obrestna mera se izračuna kot letna diskontna stopnja, ki izenači sedanjo vrednost vseh črpanj kredita s sedanjo vrednostjo vseh plačil in stroškov na podlagi naslednje enačbe: </w:t>
      </w:r>
      <w:r>
        <w:br/>
      </w:r>
      <w:r>
        <w:br/>
      </w:r>
      <w:r>
        <w:rPr>
          <w:noProof/>
        </w:rPr>
        <w:drawing>
          <wp:inline distT="0" distB="0" distL="0" distR="0" wp14:anchorId="2975AC6F" wp14:editId="2264DC4B">
            <wp:extent cx="3810000" cy="647700"/>
            <wp:effectExtent l="0" t="0" r="9525" b="0"/>
            <wp:docPr id="1630636493" name="Slika 1630636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636493" name="img1630636493.png"/>
                    <pic:cNvPicPr/>
                  </pic:nvPicPr>
                  <pic:blipFill>
                    <a:blip r:embed="rId7">
                      <a:extLst>
                        <a:ext uri="{28A0092B-C50C-407E-A947-70E740481C1C}">
                          <a14:useLocalDpi xmlns:a14="http://schemas.microsoft.com/office/drawing/2010/main" val="0"/>
                        </a:ext>
                      </a:extLst>
                    </a:blip>
                    <a:stretch>
                      <a:fillRect/>
                    </a:stretch>
                  </pic:blipFill>
                  <pic:spPr>
                    <a:xfrm>
                      <a:off x="0" y="0"/>
                      <a:ext cx="3810000" cy="647700"/>
                    </a:xfrm>
                    <a:prstGeom prst="rect">
                      <a:avLst/>
                    </a:prstGeom>
                  </pic:spPr>
                </pic:pic>
              </a:graphicData>
            </a:graphic>
          </wp:inline>
        </w:drawing>
      </w:r>
    </w:p>
    <w:p w14:paraId="3E42852A" w14:textId="77777777" w:rsidR="00C64E85" w:rsidRDefault="009E487B">
      <w:pPr>
        <w:spacing w:after="0" w:line="240" w:lineRule="auto"/>
        <w:jc w:val="left"/>
      </w:pPr>
      <w:r>
        <w:br/>
        <w:t xml:space="preserve">EOM = efektivna obrestna mera; </w:t>
      </w:r>
      <w:r>
        <w:br/>
        <w:t xml:space="preserve">m = zaporedna številka zadnjega črpanja oziroma število vseh črpanj, tranš, če se kredit črpa postopoma; drugače je m = 1; </w:t>
      </w:r>
    </w:p>
    <w:p w14:paraId="18FB823D" w14:textId="77777777" w:rsidR="00C64E85" w:rsidRDefault="009E487B">
      <w:pPr>
        <w:spacing w:after="0" w:line="240" w:lineRule="auto"/>
        <w:jc w:val="left"/>
      </w:pPr>
      <w:r>
        <w:br/>
        <w:t>k = zaporedna številka črpanja, pri čemer je 1 ≤ k ≤ m;</w:t>
      </w:r>
    </w:p>
    <w:p w14:paraId="03C019CF" w14:textId="77777777" w:rsidR="00C64E85" w:rsidRDefault="009E487B">
      <w:pPr>
        <w:spacing w:after="0" w:line="240" w:lineRule="auto"/>
        <w:jc w:val="left"/>
      </w:pPr>
      <w:r>
        <w:br/>
        <w:t>C</w:t>
      </w:r>
      <w:r>
        <w:rPr>
          <w:vertAlign w:val="subscript"/>
        </w:rPr>
        <w:t>k</w:t>
      </w:r>
    </w:p>
    <w:p w14:paraId="7BAABDC9" w14:textId="77777777" w:rsidR="00C64E85" w:rsidRDefault="009E487B">
      <w:pPr>
        <w:spacing w:after="0" w:line="240" w:lineRule="auto"/>
        <w:jc w:val="left"/>
      </w:pPr>
      <w:r>
        <w:t xml:space="preserve"> = znesek k‑tega črpanja; </w:t>
      </w:r>
    </w:p>
    <w:p w14:paraId="603FD2EF" w14:textId="77777777" w:rsidR="00C64E85" w:rsidRDefault="009E487B">
      <w:pPr>
        <w:spacing w:after="0" w:line="240" w:lineRule="auto"/>
        <w:jc w:val="left"/>
      </w:pPr>
      <w:r>
        <w:br/>
        <w:t>t</w:t>
      </w:r>
      <w:r>
        <w:rPr>
          <w:vertAlign w:val="subscript"/>
        </w:rPr>
        <w:t>k</w:t>
      </w:r>
    </w:p>
    <w:p w14:paraId="0B8C120A" w14:textId="77777777" w:rsidR="00C64E85" w:rsidRDefault="009E487B">
      <w:pPr>
        <w:spacing w:after="0" w:line="240" w:lineRule="auto"/>
        <w:jc w:val="left"/>
      </w:pPr>
      <w:r>
        <w:t xml:space="preserve"> </w:t>
      </w:r>
      <w:r>
        <w:t>= trajanje časovnega presledka, izraženo v letih ali delih leta, med datumom prvega črpanja in datumom vsakega posameznega naslednjega črpanja, pri čemer je t</w:t>
      </w:r>
      <w:r>
        <w:rPr>
          <w:vertAlign w:val="subscript"/>
        </w:rPr>
        <w:t>1</w:t>
      </w:r>
    </w:p>
    <w:p w14:paraId="179CBCBD" w14:textId="77777777" w:rsidR="00C64E85" w:rsidRDefault="009E487B">
      <w:pPr>
        <w:spacing w:after="0" w:line="240" w:lineRule="auto"/>
        <w:jc w:val="left"/>
      </w:pPr>
      <w:r>
        <w:t xml:space="preserve"> = 0; </w:t>
      </w:r>
      <w:r>
        <w:br/>
        <w:t xml:space="preserve">m’ = zaporedna številka zadnjega plačila kredita, obresti ali stroškov oziroma skupno število vseh plačil; </w:t>
      </w:r>
    </w:p>
    <w:p w14:paraId="73014D7D" w14:textId="77777777" w:rsidR="00C64E85" w:rsidRDefault="009E487B">
      <w:pPr>
        <w:spacing w:after="0" w:line="240" w:lineRule="auto"/>
        <w:jc w:val="left"/>
      </w:pPr>
      <w:r>
        <w:br/>
        <w:t xml:space="preserve">l = zaporedna številka plačila kredita, obresti ali stroškov; </w:t>
      </w:r>
    </w:p>
    <w:p w14:paraId="1406A268" w14:textId="77777777" w:rsidR="00C64E85" w:rsidRDefault="009E487B">
      <w:pPr>
        <w:spacing w:after="0" w:line="240" w:lineRule="auto"/>
        <w:jc w:val="left"/>
      </w:pPr>
      <w:r>
        <w:br/>
        <w:t>D</w:t>
      </w:r>
      <w:r>
        <w:rPr>
          <w:vertAlign w:val="subscript"/>
        </w:rPr>
        <w:t>l</w:t>
      </w:r>
    </w:p>
    <w:p w14:paraId="5D913C22" w14:textId="77777777" w:rsidR="00C64E85" w:rsidRDefault="009E487B">
      <w:pPr>
        <w:spacing w:after="0" w:line="260" w:lineRule="auto"/>
      </w:pPr>
      <w:r>
        <w:t xml:space="preserve"> = znesek posameznega plačila kredita, obresti ali stroškov; </w:t>
      </w:r>
      <w:r>
        <w:br/>
        <w:t>sl =</w:t>
      </w:r>
      <w:r>
        <w:t xml:space="preserve"> trajanje časovnega presledka, izraženo v letih ali delih leta, med datumom prvega črpanja in datumom vsakega posameznega plačila kredita, obresti ali stroškov; Σ = vsota.</w:t>
      </w:r>
    </w:p>
    <w:p w14:paraId="27BCC1B7" w14:textId="77777777" w:rsidR="00C64E85" w:rsidRDefault="00C64E85">
      <w:pPr>
        <w:spacing w:after="0" w:line="260" w:lineRule="auto"/>
        <w:rPr>
          <w:rFonts w:cs="Arial"/>
        </w:rPr>
      </w:pPr>
    </w:p>
    <w:p w14:paraId="0F604966" w14:textId="77777777" w:rsidR="00C64E85" w:rsidRDefault="009E487B">
      <w:pPr>
        <w:spacing w:after="0" w:line="260" w:lineRule="auto"/>
      </w:pPr>
      <w:r>
        <w:tab/>
        <w:t>(2) Pri izračunu efektivne obrestne mere v skladu s prejšnjim odstavkom se upošteva:</w:t>
      </w:r>
    </w:p>
    <w:p w14:paraId="7BEC7F34" w14:textId="77777777" w:rsidR="00C64E85" w:rsidRDefault="009E487B">
      <w:pPr>
        <w:spacing w:after="0" w:line="260" w:lineRule="auto"/>
      </w:pPr>
      <w:r>
        <w:tab/>
        <w:t>1. zneski, ki jih plačata stranki ob različnih časih, so lahko različni in se lahko plačajo v različnih časovnih presledkih;</w:t>
      </w:r>
    </w:p>
    <w:p w14:paraId="3AD8F416" w14:textId="77777777" w:rsidR="00C64E85" w:rsidRDefault="009E487B">
      <w:pPr>
        <w:spacing w:after="0" w:line="260" w:lineRule="auto"/>
      </w:pPr>
      <w:r>
        <w:tab/>
        <w:t>2. začetni datum je datum prvega črpanja;</w:t>
      </w:r>
    </w:p>
    <w:p w14:paraId="3018D61F" w14:textId="77777777" w:rsidR="00C64E85" w:rsidRDefault="009E487B">
      <w:pPr>
        <w:spacing w:after="0" w:line="260" w:lineRule="auto"/>
      </w:pPr>
      <w:r>
        <w:tab/>
        <w:t xml:space="preserve">3. </w:t>
      </w:r>
      <w:r>
        <w:t>časovni presledki med datumi, ki se uporabljajo pri izračunu, se izrazijo v letih oziroma delih leta. Šteje se, da ima leto 365 dni (ali 366 v prestopnih letih) – sistem (K, 365/366). Če je to povezano z naravo posla ali če ni natančnih podatkov o dospevanju plačil, se šteje, da ima leto 52 enakih tednov ali 12 enakih mesecev. Šteje se, da ima enak mesec 30,41666 dneva (tj. 365/12), ne glede na to, ali je leto prestopno ali ne;</w:t>
      </w:r>
    </w:p>
    <w:p w14:paraId="43DB2CD7" w14:textId="77777777" w:rsidR="00C64E85" w:rsidRDefault="009E487B">
      <w:pPr>
        <w:spacing w:after="0" w:line="260" w:lineRule="auto"/>
      </w:pPr>
      <w:r>
        <w:tab/>
        <w:t xml:space="preserve">4. </w:t>
      </w:r>
      <w:r>
        <w:t>če časovnih presledkov med datumi, ki se uporabljajo pri izračunih, ni mogoče izraziti kot celo število tednov, mesecev ali let, se izrazijo kot celo število enega od teh obdobij in s številom dni. Kadar se uporabljajo dnevi:</w:t>
      </w:r>
    </w:p>
    <w:p w14:paraId="4A541C2E" w14:textId="77777777" w:rsidR="00C64E85" w:rsidRDefault="009E487B">
      <w:pPr>
        <w:spacing w:after="0" w:line="260" w:lineRule="auto"/>
      </w:pPr>
      <w:r>
        <w:tab/>
        <w:t>– se šteje vsak dan,</w:t>
      </w:r>
    </w:p>
    <w:p w14:paraId="17C9F604" w14:textId="77777777" w:rsidR="00C64E85" w:rsidRDefault="009E487B">
      <w:pPr>
        <w:spacing w:after="0" w:line="260" w:lineRule="auto"/>
      </w:pPr>
      <w:r>
        <w:tab/>
        <w:t>– se enaka obdobja in nato dnevi štejejo nazaj do dneva začetka črpanja,</w:t>
      </w:r>
    </w:p>
    <w:p w14:paraId="39EFC11C" w14:textId="77777777" w:rsidR="00C64E85" w:rsidRDefault="009E487B">
      <w:pPr>
        <w:spacing w:after="0" w:line="260" w:lineRule="auto"/>
      </w:pPr>
      <w:r>
        <w:tab/>
        <w:t xml:space="preserve">– </w:t>
      </w:r>
      <w:r>
        <w:t>se dolžina obdobja dni, ki se izrazi v letih, izračuna tako, da se odšteje prvi dan in prišteje zadnji dan, tako da se to obdobje deli s številom dni (365 ali 366) celotnega leta, ki se šteje nazaj od zadnjega dne do istega dne predhodnega leta;</w:t>
      </w:r>
    </w:p>
    <w:p w14:paraId="3DD017DA" w14:textId="77777777" w:rsidR="00C64E85" w:rsidRDefault="009E487B">
      <w:pPr>
        <w:spacing w:after="0" w:line="260" w:lineRule="auto"/>
      </w:pPr>
      <w:r>
        <w:tab/>
        <w:t>5. rezultat se zapiše z natančnostjo vsaj dveh decimalk v odstotnem zapisu, pri čemer se zaokroženje opravi po matematičnih pravilih (če je prva neizpisana vrednost 5 ali več, se zadnja ohranjena vrednost zaokroži navzgor);</w:t>
      </w:r>
    </w:p>
    <w:p w14:paraId="732FE760" w14:textId="77777777" w:rsidR="00C64E85" w:rsidRDefault="009E487B">
      <w:pPr>
        <w:spacing w:after="0" w:line="260" w:lineRule="auto"/>
      </w:pPr>
      <w:r>
        <w:tab/>
        <w:t xml:space="preserve">6. </w:t>
      </w:r>
      <w:r>
        <w:t>enačba iz prejšnjega odstavka se z uvedbo enotnega simbola Pi za pozitivni ali negativni denarni tok, ki nastopi kot posledica i tega od skupaj N = m + m' poslovnih dogodkov (na primer črpanj (dela) kredita, plačil stroškov ali anuitet), lahko preoblikuje v:</w:t>
      </w:r>
      <w:r>
        <w:br/>
      </w:r>
    </w:p>
    <w:p w14:paraId="0FCC3E45" w14:textId="77777777" w:rsidR="00C64E85" w:rsidRDefault="00C64E85">
      <w:pPr>
        <w:spacing w:after="0" w:line="260" w:lineRule="auto"/>
        <w:rPr>
          <w:rFonts w:cs="Arial"/>
        </w:rPr>
      </w:pPr>
    </w:p>
    <w:p w14:paraId="297DA23A" w14:textId="77777777" w:rsidR="00C64E85" w:rsidRDefault="009E487B">
      <w:pPr>
        <w:spacing w:after="0" w:line="240" w:lineRule="auto"/>
      </w:pPr>
      <w:r>
        <w:t>Slika 1: Efektivna obrestna mera je tako letna diskontna stopnja, ki povzroči, da je sedanja vrednost vseh upoštevanih pozitivnih in negativnih denarnih tokov danega kreditnega posla enaka nič (0).</w:t>
      </w:r>
    </w:p>
    <w:p w14:paraId="53C557A5" w14:textId="77777777" w:rsidR="00C64E85" w:rsidRDefault="009E487B">
      <w:pPr>
        <w:jc w:val="center"/>
      </w:pPr>
      <w:r>
        <w:rPr>
          <w:noProof/>
        </w:rPr>
        <w:drawing>
          <wp:inline distT="0" distB="0" distL="0" distR="0" wp14:anchorId="1263E50B" wp14:editId="21BD3801">
            <wp:extent cx="3810000" cy="857250"/>
            <wp:effectExtent l="0" t="0" r="9525" b="0"/>
            <wp:docPr id="407166250" name="Slika 407166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166250" name="img407166250.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10000" cy="857250"/>
                    </a:xfrm>
                    <a:prstGeom prst="rect">
                      <a:avLst/>
                    </a:prstGeom>
                  </pic:spPr>
                </pic:pic>
              </a:graphicData>
            </a:graphic>
          </wp:inline>
        </w:drawing>
      </w:r>
    </w:p>
    <w:p w14:paraId="54C04735" w14:textId="77777777" w:rsidR="00C64E85" w:rsidRDefault="00C64E85">
      <w:pPr>
        <w:spacing w:after="0" w:line="260" w:lineRule="auto"/>
        <w:rPr>
          <w:rFonts w:cs="Arial"/>
        </w:rPr>
      </w:pPr>
    </w:p>
    <w:p w14:paraId="6F78962A" w14:textId="77777777" w:rsidR="00C64E85" w:rsidRDefault="009E487B">
      <w:pPr>
        <w:spacing w:after="0" w:line="260" w:lineRule="auto"/>
      </w:pPr>
      <w:r>
        <w:tab/>
        <w:t xml:space="preserve">(3) </w:t>
      </w:r>
      <w:r>
        <w:t>Dajalec kredita mora pri izračunu efektivne obrestne mere upoštevati naslednje dodatne predpostavke:</w:t>
      </w:r>
    </w:p>
    <w:p w14:paraId="0025C844" w14:textId="77777777" w:rsidR="00C64E85" w:rsidRDefault="009E487B">
      <w:pPr>
        <w:spacing w:after="0" w:line="260" w:lineRule="auto"/>
      </w:pPr>
      <w:r>
        <w:tab/>
        <w:t>1. če daje kreditna pogodba potrošniku možnost prostega črpanja, se šteje, da je skupni znesek kredita črpan takoj in v celoti;</w:t>
      </w:r>
    </w:p>
    <w:p w14:paraId="448087AF" w14:textId="77777777" w:rsidR="00C64E85" w:rsidRDefault="009E487B">
      <w:pPr>
        <w:spacing w:after="0" w:line="260" w:lineRule="auto"/>
      </w:pPr>
      <w:r>
        <w:tab/>
        <w:t xml:space="preserve">2. </w:t>
      </w:r>
      <w:r>
        <w:t>če daje kreditna pogodba potrošniku možnost prostega črpanja, vendar glede na različne načine črpanja določa omejitve skupnega zneska kredita in časovnega obdobja, se šteje, da bo skupni znesek kredita črpan na prvi dan, določen v kreditni pogodbi, in v skladu s temi omejitvami črpanja;</w:t>
      </w:r>
    </w:p>
    <w:p w14:paraId="11E21A26" w14:textId="77777777" w:rsidR="00C64E85" w:rsidRDefault="009E487B">
      <w:pPr>
        <w:spacing w:after="0" w:line="260" w:lineRule="auto"/>
      </w:pPr>
      <w:r>
        <w:tab/>
        <w:t xml:space="preserve">3. </w:t>
      </w:r>
      <w:r>
        <w:t>če kreditna pogodba predvideva črpanja z različnimi stroški ali kreditnimi obrestnimi merami, se šteje, da je skupni znesek kredita črpan po najvišji kreditni obrestni meri in najvišjih stroških, ki se obračunavajo za najpogosteje uporabljeno transakcijo pri tovrstni kreditni pogodbi;</w:t>
      </w:r>
    </w:p>
    <w:p w14:paraId="2A11CFF0" w14:textId="77777777" w:rsidR="00C64E85" w:rsidRDefault="009E487B">
      <w:pPr>
        <w:spacing w:after="0" w:line="260" w:lineRule="auto"/>
      </w:pPr>
      <w:r>
        <w:tab/>
        <w:t xml:space="preserve">4. </w:t>
      </w:r>
      <w:r>
        <w:t>pri kreditni pogodbi z dovoljeno možnostjo prekoračitve stanja na plačilnem računu potrošnika se šteje, da je skupni znesek kredita črpan v celoti za celotno obdobje trajanja kreditne pogodbe. Če trajanje prekoračitve ni znano, se pri izračunu efektivne obrestne mere šteje, da je kreditna pogodba sklenjena za tri mesece;</w:t>
      </w:r>
    </w:p>
    <w:p w14:paraId="08630381" w14:textId="77777777" w:rsidR="00C64E85" w:rsidRDefault="009E487B">
      <w:pPr>
        <w:spacing w:after="0" w:line="260" w:lineRule="auto"/>
      </w:pPr>
      <w:r>
        <w:tab/>
        <w:t xml:space="preserve">5. </w:t>
      </w:r>
      <w:r>
        <w:t>pri odprti kreditni pogodbi, razen pri kreditni pogodbi z dovoljeno možnostjo prekoračitve stanja na plačilnem računu, se šteje, da se kredit zagotovi za eno leto, ki se šteje od dneva začetka črpanja, z zadnjim plačilom kredita pa se poravnajo saldo glavnice, obresti in morebitni drugi stroški. Šteje se, da potrošnik odplača glavnico z enakimi mesečnimi plačili z začetkom en mesec po dnevu prvega črpanja. Če potrošnik odplača glavnico v celoti z enkratnim plačilom znotraj posameznega plačilnega roka, se št</w:t>
      </w:r>
      <w:r>
        <w:t>eje, da bodo naslednja črpanja in plačila celotne glavnice opravljena v obdobju enega leta. Obresti in drugi stroški se določijo glede na navedena črpanja in plačila glavnice ter kakor je določeno v kreditni pogodbi;</w:t>
      </w:r>
    </w:p>
    <w:p w14:paraId="598A331E" w14:textId="77777777" w:rsidR="00C64E85" w:rsidRDefault="009E487B">
      <w:pPr>
        <w:spacing w:after="0" w:line="260" w:lineRule="auto"/>
      </w:pPr>
      <w:r>
        <w:tab/>
        <w:t>6. pri kreditni pogodbi, razen pri kreditni pogodbi z dovoljeno možnostjo prekoračitve stanja na plačilnem računu in odprti kreditni pogodbi, navedenih v predpostavkah iz 4. in 5. točke tega odstavka, velja:</w:t>
      </w:r>
    </w:p>
    <w:p w14:paraId="25D7FC23" w14:textId="77777777" w:rsidR="00C64E85" w:rsidRDefault="009E487B">
      <w:pPr>
        <w:spacing w:after="0" w:line="260" w:lineRule="auto"/>
      </w:pPr>
      <w:r>
        <w:tab/>
        <w:t>– če ni mogoče ugotoviti dneva ali zneska plačila kredita ki ga mora opraviti potrošnik, se šteje, da se plačilo opravi na prvi dan in na najnižji znesek, ki ju določa kreditna pogodba;</w:t>
      </w:r>
    </w:p>
    <w:p w14:paraId="69F09651" w14:textId="77777777" w:rsidR="00C64E85" w:rsidRDefault="009E487B">
      <w:pPr>
        <w:spacing w:after="0" w:line="260" w:lineRule="auto"/>
      </w:pPr>
      <w:r>
        <w:tab/>
        <w:t xml:space="preserve">– </w:t>
      </w:r>
      <w:r>
        <w:t>če ni mogoče ugotoviti časovnega presledka med dnevom prvega črpanja in dnevom prvega plačila, ki ga mora opraviti potrošnik, se šteje, da je to najkrajši časovni presledek;</w:t>
      </w:r>
    </w:p>
    <w:p w14:paraId="4DC385D4" w14:textId="77777777" w:rsidR="00C64E85" w:rsidRDefault="009E487B">
      <w:pPr>
        <w:spacing w:after="0" w:line="260" w:lineRule="auto"/>
      </w:pPr>
      <w:r>
        <w:tab/>
        <w:t>7. kadar dneva ali zneska plačila kredita, ki ga mora opraviti potrošnik, ni mogoče ugotoviti na podlagi kreditne pogodbe ali predpostavk iz 4., 5. in 6. točke tega odstavka, se šteje, da se plačilo opravi v skladu z roki in pogoji, ki jih določi dajalec kredita. Kadar so ti neznani, se šteje:</w:t>
      </w:r>
    </w:p>
    <w:p w14:paraId="60F1FF23" w14:textId="77777777" w:rsidR="00C64E85" w:rsidRDefault="009E487B">
      <w:pPr>
        <w:spacing w:after="0" w:line="260" w:lineRule="auto"/>
      </w:pPr>
      <w:r>
        <w:tab/>
        <w:t xml:space="preserve">– </w:t>
      </w:r>
      <w:r>
        <w:t>da se plačila obresti plačajo skupaj s plačili glavnice;</w:t>
      </w:r>
    </w:p>
    <w:p w14:paraId="3ED5DBD9" w14:textId="77777777" w:rsidR="00C64E85" w:rsidRDefault="009E487B">
      <w:pPr>
        <w:spacing w:after="0" w:line="260" w:lineRule="auto"/>
      </w:pPr>
      <w:r>
        <w:tab/>
        <w:t>– da se stroški, ki niso obresti in so v obliki enkratnega plačila, plačajo na dan sklenitve kreditne pogodbe;</w:t>
      </w:r>
    </w:p>
    <w:p w14:paraId="2D5FF085" w14:textId="77777777" w:rsidR="00C64E85" w:rsidRDefault="009E487B">
      <w:pPr>
        <w:spacing w:after="0" w:line="260" w:lineRule="auto"/>
      </w:pPr>
      <w:r>
        <w:tab/>
        <w:t>– da se stroški, ki niso obresti in so v obliki večkratnih plačil, plačujejo v rednih časovnih presledkih z začetkom na dan prvega plačila glavnice. Če znesek teh plačil ni znan, se šteje, da so zneski enaki;</w:t>
      </w:r>
    </w:p>
    <w:p w14:paraId="549AEC3E" w14:textId="77777777" w:rsidR="00C64E85" w:rsidRDefault="009E487B">
      <w:pPr>
        <w:spacing w:after="0" w:line="260" w:lineRule="auto"/>
      </w:pPr>
      <w:r>
        <w:tab/>
        <w:t>– da se saldo glavnice, obresti in morebitni drugi stroški poravnajo s končnim plačilom kredita;</w:t>
      </w:r>
    </w:p>
    <w:p w14:paraId="5665DCC4" w14:textId="77777777" w:rsidR="00C64E85" w:rsidRDefault="009E487B">
      <w:pPr>
        <w:spacing w:after="0" w:line="260" w:lineRule="auto"/>
      </w:pPr>
      <w:r>
        <w:tab/>
        <w:t xml:space="preserve">8. </w:t>
      </w:r>
      <w:r>
        <w:t>če pri kreditni pogodbi, še ni dogovorjen skupni znesek kredita, se šteje, da znaša 1.500 eurov;</w:t>
      </w:r>
    </w:p>
    <w:p w14:paraId="1CD327AB" w14:textId="77777777" w:rsidR="00C64E85" w:rsidRDefault="009E487B">
      <w:pPr>
        <w:spacing w:after="0" w:line="260" w:lineRule="auto"/>
      </w:pPr>
      <w:r>
        <w:tab/>
        <w:t>9. če dajalec kredita ponudi različne kreditne obrestne mere in stroške za določeno obdobje ali znesek, se upoštevajo najvišja kreditna obrestna mera in najvišji stroški v celotnem obdobju trajanja kreditne pogodbe;</w:t>
      </w:r>
    </w:p>
    <w:p w14:paraId="6BA58424" w14:textId="77777777" w:rsidR="00C64E85" w:rsidRDefault="009E487B">
      <w:pPr>
        <w:spacing w:after="0" w:line="260" w:lineRule="auto"/>
      </w:pPr>
      <w:r>
        <w:tab/>
        <w:t xml:space="preserve">10. </w:t>
      </w:r>
      <w:r>
        <w:t>če je v kreditni pogodbi v začetnem obdobju dogovorjena fiksna kreditna obrestna mera in se ob izteku obdobja fiksne kreditne obrestne mere določi nova kreditna obrestna mera, ki se periodično prilagaja v skladu z dogovorjenim indeksom ali referenčno obrestno mero, se šteje, da je ob izteku obdobja fiksne kreditne obrestne mere kreditna obrestna mera enaka tisti, ki je veljala v času izračuna efektivne obrestne mere na podlagi vrednosti v tistem času dogovorjenega indeksa ali referenčne obrestne mere.</w:t>
      </w:r>
    </w:p>
    <w:p w14:paraId="47CB3BAF" w14:textId="77777777" w:rsidR="00C64E85" w:rsidRDefault="009E487B">
      <w:pPr>
        <w:pStyle w:val="len"/>
        <w:spacing w:line="260" w:lineRule="auto"/>
      </w:pPr>
      <w:r>
        <w:t>59. člen</w:t>
      </w:r>
    </w:p>
    <w:p w14:paraId="5ABD83E9" w14:textId="77777777" w:rsidR="00C64E85" w:rsidRDefault="009E487B">
      <w:pPr>
        <w:pStyle w:val="lennaslov"/>
        <w:spacing w:line="260" w:lineRule="auto"/>
      </w:pPr>
      <w:r>
        <w:t>(najvišja dopustna efektivna obrestna mera)</w:t>
      </w:r>
    </w:p>
    <w:p w14:paraId="337A6B98" w14:textId="77777777" w:rsidR="00C64E85" w:rsidRDefault="00C64E85">
      <w:pPr>
        <w:spacing w:after="0" w:line="260" w:lineRule="auto"/>
        <w:rPr>
          <w:rFonts w:cs="Arial"/>
        </w:rPr>
      </w:pPr>
    </w:p>
    <w:p w14:paraId="7A7E79E9" w14:textId="77777777" w:rsidR="00C64E85" w:rsidRDefault="009E487B">
      <w:pPr>
        <w:spacing w:after="0" w:line="260" w:lineRule="auto"/>
      </w:pPr>
      <w:r>
        <w:tab/>
        <w:t>(1) Če je dajalec kredita oseba, ki ni kreditna institucija po zakonu, ki ureja bančništvo, lahko efektivna obrestna mera na dan sklenitve pogodbe znaša največ 200 % zadnje povprečne efektivne obrestne mere, ki jo v skladu z zakonom, ki ureja bančništvo, za potrošniške kredite uporabljajo kreditne institucije in jo za kreditni razred, v katerega po merilih tretjega in četrtega odstavka tega člena spada kredit, objavi Banka Slovenije.</w:t>
      </w:r>
    </w:p>
    <w:p w14:paraId="6117DBB9" w14:textId="77777777" w:rsidR="00C64E85" w:rsidRDefault="00C64E85">
      <w:pPr>
        <w:spacing w:after="0" w:line="260" w:lineRule="auto"/>
        <w:rPr>
          <w:rFonts w:cs="Arial"/>
        </w:rPr>
      </w:pPr>
    </w:p>
    <w:p w14:paraId="6B55409D" w14:textId="77777777" w:rsidR="00C64E85" w:rsidRDefault="009E487B">
      <w:pPr>
        <w:spacing w:after="0" w:line="260" w:lineRule="auto"/>
      </w:pPr>
      <w:r>
        <w:tab/>
        <w:t xml:space="preserve">(2) </w:t>
      </w:r>
      <w:r>
        <w:t>Če je v kreditni pogodbi določena višja efektivna obrestna mera od 200 % povprečne efektivne obrestne mere, določene v prejšnjem odstavku, se šteje, da je bila med potrošnikom in dajalcem kredita dogovorjena efektivna obrestna mera, ki znaša 200 % povprečne efektivne obrestne mere kreditnih institucij za potrošniške kredite.</w:t>
      </w:r>
    </w:p>
    <w:p w14:paraId="409CC344" w14:textId="77777777" w:rsidR="00C64E85" w:rsidRDefault="00C64E85">
      <w:pPr>
        <w:spacing w:after="0" w:line="260" w:lineRule="auto"/>
        <w:rPr>
          <w:rFonts w:cs="Arial"/>
        </w:rPr>
      </w:pPr>
    </w:p>
    <w:p w14:paraId="58FBE7D6" w14:textId="77777777" w:rsidR="00C64E85" w:rsidRDefault="009E487B">
      <w:pPr>
        <w:spacing w:after="0" w:line="260" w:lineRule="auto"/>
      </w:pPr>
      <w:r>
        <w:tab/>
        <w:t xml:space="preserve">(3) </w:t>
      </w:r>
      <w:r>
        <w:t>Povprečne efektivne obrestne mere kreditnih institucij za potrošniške kredite objavlja Banka Slovenije dvakrat letno v Uradnem listu Republike Slovenije za naslednje ročnosti in zneske:</w:t>
      </w:r>
    </w:p>
    <w:p w14:paraId="52F9D84E" w14:textId="77777777" w:rsidR="00C64E85" w:rsidRDefault="009E487B">
      <w:pPr>
        <w:spacing w:after="0" w:line="260" w:lineRule="auto"/>
      </w:pPr>
      <w:r>
        <w:tab/>
        <w:t>– do vključno šest mesecev in do vključno 1.500 eurov (I. razred);</w:t>
      </w:r>
    </w:p>
    <w:p w14:paraId="55EC00D3" w14:textId="77777777" w:rsidR="00C64E85" w:rsidRDefault="009E487B">
      <w:pPr>
        <w:spacing w:after="0" w:line="260" w:lineRule="auto"/>
      </w:pPr>
      <w:r>
        <w:tab/>
        <w:t>– nad šest mesecev in do vključno 12 mesecev ter nad 1.500 eurov in do vključno 5.000 eurov (II. razred);</w:t>
      </w:r>
    </w:p>
    <w:p w14:paraId="59E88C59" w14:textId="77777777" w:rsidR="00C64E85" w:rsidRDefault="009E487B">
      <w:pPr>
        <w:spacing w:after="0" w:line="260" w:lineRule="auto"/>
      </w:pPr>
      <w:r>
        <w:tab/>
        <w:t>– nad 12 mesecev in do vključno 36 mesecev ter nad 5.000 eurov in do vključno 10.000 eurov (III. razred);</w:t>
      </w:r>
    </w:p>
    <w:p w14:paraId="495D092C" w14:textId="77777777" w:rsidR="00C64E85" w:rsidRDefault="009E487B">
      <w:pPr>
        <w:spacing w:after="0" w:line="260" w:lineRule="auto"/>
      </w:pPr>
      <w:r>
        <w:tab/>
        <w:t xml:space="preserve">– </w:t>
      </w:r>
      <w:r>
        <w:t>nad 36 mesecev in do vključno deset let ter nad 10.000 eurov in do vključno 40.000 eurov (IV. razred).</w:t>
      </w:r>
    </w:p>
    <w:p w14:paraId="1135CAD5" w14:textId="77777777" w:rsidR="00C64E85" w:rsidRDefault="00C64E85">
      <w:pPr>
        <w:spacing w:after="0" w:line="260" w:lineRule="auto"/>
        <w:rPr>
          <w:rFonts w:cs="Arial"/>
        </w:rPr>
      </w:pPr>
    </w:p>
    <w:p w14:paraId="57B30BCB" w14:textId="77777777" w:rsidR="00C64E85" w:rsidRDefault="009E487B">
      <w:pPr>
        <w:spacing w:after="0" w:line="260" w:lineRule="auto"/>
      </w:pPr>
      <w:r>
        <w:tab/>
        <w:t>(4) Potrošniški kredit, ki se ne uvršča v nobeno od kombinacij ročnosti in zneska iz prejšnjega odstavka, se razvrsti v tisti razred, v katerem njegova ročnost in njegov znesek ne presežeta zgornje mejne vrednosti za ta razred.</w:t>
      </w:r>
    </w:p>
    <w:p w14:paraId="0AD8505A" w14:textId="77777777" w:rsidR="00C64E85" w:rsidRDefault="00C64E85">
      <w:pPr>
        <w:spacing w:after="0" w:line="260" w:lineRule="auto"/>
        <w:rPr>
          <w:rFonts w:cs="Arial"/>
        </w:rPr>
      </w:pPr>
    </w:p>
    <w:p w14:paraId="278F4BDD" w14:textId="77777777" w:rsidR="00C64E85" w:rsidRDefault="009E487B">
      <w:pPr>
        <w:spacing w:after="0" w:line="260" w:lineRule="auto"/>
      </w:pPr>
      <w:r>
        <w:tab/>
        <w:t>(5) Kreditne institucije poročajo Banki Slovenije o efektivni obrestni meri po ročnostih in zneskih iz tretjega odstavka tega člena, ki jih uporabljajo za potrošniške kredite.</w:t>
      </w:r>
    </w:p>
    <w:p w14:paraId="3F5E157B" w14:textId="77777777" w:rsidR="00C64E85" w:rsidRDefault="00C64E85">
      <w:pPr>
        <w:spacing w:after="0" w:line="260" w:lineRule="auto"/>
        <w:rPr>
          <w:rFonts w:cs="Arial"/>
        </w:rPr>
      </w:pPr>
    </w:p>
    <w:p w14:paraId="176AF25E" w14:textId="77777777" w:rsidR="00C64E85" w:rsidRDefault="009E487B">
      <w:pPr>
        <w:spacing w:after="0" w:line="260" w:lineRule="auto"/>
      </w:pPr>
      <w:r>
        <w:tab/>
        <w:t>(6) Banka Slovenije s sklepom podrobneje določi obseg, način in roke poročanja kreditnih institucij o efektivnih obrestnih merah, ki jih uporabljajo za potrošniške kredite v skladu s tem zakonom.</w:t>
      </w:r>
    </w:p>
    <w:p w14:paraId="7CE0BC16" w14:textId="77777777" w:rsidR="00C64E85" w:rsidRDefault="009E487B">
      <w:pPr>
        <w:pStyle w:val="Pododdelek"/>
        <w:spacing w:line="260" w:lineRule="auto"/>
      </w:pPr>
      <w:r>
        <w:t>9. pododdelek</w:t>
      </w:r>
    </w:p>
    <w:p w14:paraId="549CA42F" w14:textId="77777777" w:rsidR="00C64E85" w:rsidRDefault="009E487B">
      <w:pPr>
        <w:pStyle w:val="Pododdeleknaslov"/>
        <w:spacing w:line="260" w:lineRule="auto"/>
      </w:pPr>
      <w:r>
        <w:t>OBVEZNOSTI IN UKREPI DAJALCA KREDITA V PRIMERU FINANČNIH TEŽAV POTROŠNIKA</w:t>
      </w:r>
    </w:p>
    <w:p w14:paraId="18537339" w14:textId="77777777" w:rsidR="00C64E85" w:rsidRDefault="009E487B">
      <w:pPr>
        <w:pStyle w:val="len"/>
        <w:spacing w:line="260" w:lineRule="auto"/>
      </w:pPr>
      <w:r>
        <w:t>60. člen</w:t>
      </w:r>
    </w:p>
    <w:p w14:paraId="54780482" w14:textId="77777777" w:rsidR="00C64E85" w:rsidRDefault="009E487B">
      <w:pPr>
        <w:pStyle w:val="lennaslov"/>
        <w:spacing w:line="260" w:lineRule="auto"/>
      </w:pPr>
      <w:r>
        <w:t>(zamudne obresti in stroški zaradi zamude s plačilom)</w:t>
      </w:r>
    </w:p>
    <w:p w14:paraId="1B51CEEA" w14:textId="77777777" w:rsidR="00C64E85" w:rsidRDefault="00C64E85">
      <w:pPr>
        <w:spacing w:after="0" w:line="260" w:lineRule="auto"/>
        <w:rPr>
          <w:rFonts w:cs="Arial"/>
        </w:rPr>
      </w:pPr>
    </w:p>
    <w:p w14:paraId="2C7B98C3" w14:textId="77777777" w:rsidR="00C64E85" w:rsidRDefault="009E487B">
      <w:pPr>
        <w:spacing w:after="0" w:line="260" w:lineRule="auto"/>
      </w:pPr>
      <w:r>
        <w:tab/>
        <w:t xml:space="preserve">(1) </w:t>
      </w:r>
      <w:r>
        <w:t>Dajalec kredita lahko potrošniku zaradi zamude s plačili zapadlih obveznosti iz kreditne pogodbe zaračuna zamudne obresti, ki se obračunajo po obrestni meri zamudnih obresti, ki ne presegajo obrestne mere zamudnih obresti, določene v zakonu, ki ureja predpisano obrestno mero zamudnih obresti.</w:t>
      </w:r>
    </w:p>
    <w:p w14:paraId="1CA03BB2" w14:textId="77777777" w:rsidR="00C64E85" w:rsidRDefault="00C64E85">
      <w:pPr>
        <w:spacing w:after="0" w:line="260" w:lineRule="auto"/>
        <w:rPr>
          <w:rFonts w:cs="Arial"/>
        </w:rPr>
      </w:pPr>
    </w:p>
    <w:p w14:paraId="4A1EE0BF" w14:textId="77777777" w:rsidR="00C64E85" w:rsidRDefault="009E487B">
      <w:pPr>
        <w:spacing w:after="0" w:line="260" w:lineRule="auto"/>
      </w:pPr>
      <w:r>
        <w:tab/>
        <w:t xml:space="preserve">(2) </w:t>
      </w:r>
      <w:r>
        <w:t>Morebitni stroški, ki jih dajalec kredita zaračuna zaradi zamude s plačili zapadlih obveznosti iz kreditne pogodbe, ne smejo biti višji od dejanskih stroškov, ki jih ima dajalec kredita zaradi zamude potrošnika s plačili zapadlih obveznosti, in hkrati od višine zamudnih obresti, ki se obračunajo po obrestni meri zamudnih obresti, ki ne presega obrestne mere zamudnih obresti, določene v zakonu, ki ureja predpisano obrestno mero zamudnih obresti.</w:t>
      </w:r>
    </w:p>
    <w:p w14:paraId="1DA0EB5C" w14:textId="77777777" w:rsidR="00C64E85" w:rsidRDefault="009E487B">
      <w:pPr>
        <w:pStyle w:val="len"/>
        <w:spacing w:line="260" w:lineRule="auto"/>
      </w:pPr>
      <w:r>
        <w:t>61. člen</w:t>
      </w:r>
    </w:p>
    <w:p w14:paraId="4171F872" w14:textId="77777777" w:rsidR="00C64E85" w:rsidRDefault="009E487B">
      <w:pPr>
        <w:pStyle w:val="lennaslov"/>
        <w:spacing w:line="260" w:lineRule="auto"/>
      </w:pPr>
      <w:r>
        <w:t xml:space="preserve">(ukrepi </w:t>
      </w:r>
      <w:proofErr w:type="spellStart"/>
      <w:r>
        <w:t>restrukturiranja</w:t>
      </w:r>
      <w:proofErr w:type="spellEnd"/>
      <w:r>
        <w:t>)</w:t>
      </w:r>
    </w:p>
    <w:p w14:paraId="4C5506F4" w14:textId="77777777" w:rsidR="00C64E85" w:rsidRDefault="00C64E85">
      <w:pPr>
        <w:spacing w:after="0" w:line="260" w:lineRule="auto"/>
        <w:rPr>
          <w:rFonts w:cs="Arial"/>
        </w:rPr>
      </w:pPr>
    </w:p>
    <w:p w14:paraId="74F89ACD" w14:textId="77777777" w:rsidR="00C64E85" w:rsidRDefault="009E487B">
      <w:pPr>
        <w:spacing w:after="0" w:line="260" w:lineRule="auto"/>
      </w:pPr>
      <w:r>
        <w:tab/>
        <w:t xml:space="preserve">(1) </w:t>
      </w:r>
      <w:r>
        <w:t xml:space="preserve">Dajalec kredita pred začetkom postopka izvršbe proti potrošniku, kadar je to primerno, sprejme ukrepe razumnega </w:t>
      </w:r>
      <w:proofErr w:type="spellStart"/>
      <w:r>
        <w:t>restrukturiranja</w:t>
      </w:r>
      <w:proofErr w:type="spellEnd"/>
      <w:r>
        <w:t xml:space="preserve"> za lažje odplačevanje obveznosti potrošnika iz kreditne pogodbe.</w:t>
      </w:r>
    </w:p>
    <w:p w14:paraId="0057945A" w14:textId="77777777" w:rsidR="00C64E85" w:rsidRDefault="00C64E85">
      <w:pPr>
        <w:spacing w:after="0" w:line="260" w:lineRule="auto"/>
        <w:rPr>
          <w:rFonts w:cs="Arial"/>
        </w:rPr>
      </w:pPr>
    </w:p>
    <w:p w14:paraId="3AE2E722" w14:textId="77777777" w:rsidR="00C64E85" w:rsidRDefault="009E487B">
      <w:pPr>
        <w:spacing w:after="0" w:line="260" w:lineRule="auto"/>
      </w:pPr>
      <w:r>
        <w:tab/>
        <w:t xml:space="preserve">(2) Dajalec kredita pri sprejemanju ukrepov </w:t>
      </w:r>
      <w:proofErr w:type="spellStart"/>
      <w:r>
        <w:t>restrukturiranja</w:t>
      </w:r>
      <w:proofErr w:type="spellEnd"/>
      <w:r>
        <w:t xml:space="preserve"> iz prejšnjega odstavka med drugim upošteva individualne potrošnikove okoliščine, ukrepi </w:t>
      </w:r>
      <w:proofErr w:type="spellStart"/>
      <w:r>
        <w:t>restrukturiranja</w:t>
      </w:r>
      <w:proofErr w:type="spellEnd"/>
      <w:r>
        <w:t xml:space="preserve"> pa vključujejo spremembe obstoječih pogojev kreditne pogodbe, ki so lahko:</w:t>
      </w:r>
    </w:p>
    <w:p w14:paraId="2DC9E429" w14:textId="77777777" w:rsidR="00C64E85" w:rsidRDefault="009E487B">
      <w:pPr>
        <w:spacing w:after="0" w:line="260" w:lineRule="auto"/>
      </w:pPr>
      <w:r>
        <w:tab/>
        <w:t>1. podaljšanje ročnosti kreditne pogodbe;</w:t>
      </w:r>
    </w:p>
    <w:p w14:paraId="3542D4D5" w14:textId="77777777" w:rsidR="00C64E85" w:rsidRDefault="009E487B">
      <w:pPr>
        <w:spacing w:after="0" w:line="260" w:lineRule="auto"/>
      </w:pPr>
      <w:r>
        <w:tab/>
        <w:t xml:space="preserve">2. </w:t>
      </w:r>
      <w:r>
        <w:t>sprememba vrste kreditne pogodbe;</w:t>
      </w:r>
    </w:p>
    <w:p w14:paraId="5FEBC459" w14:textId="77777777" w:rsidR="00C64E85" w:rsidRDefault="009E487B">
      <w:pPr>
        <w:spacing w:after="0" w:line="260" w:lineRule="auto"/>
      </w:pPr>
      <w:r>
        <w:tab/>
        <w:t>3. odlog plačila celotnega ali delnega obroka za posamezno obdobje;</w:t>
      </w:r>
    </w:p>
    <w:p w14:paraId="72D8636B" w14:textId="77777777" w:rsidR="00C64E85" w:rsidRDefault="009E487B">
      <w:pPr>
        <w:spacing w:after="0" w:line="260" w:lineRule="auto"/>
      </w:pPr>
      <w:r>
        <w:tab/>
        <w:t>4. zmanjšanje obrestne mere;</w:t>
      </w:r>
    </w:p>
    <w:p w14:paraId="726AFEF2" w14:textId="77777777" w:rsidR="00C64E85" w:rsidRDefault="009E487B">
      <w:pPr>
        <w:spacing w:after="0" w:line="260" w:lineRule="auto"/>
      </w:pPr>
      <w:r>
        <w:tab/>
        <w:t>5. sprememba vrste obrestne mere;</w:t>
      </w:r>
    </w:p>
    <w:p w14:paraId="0DC38C84" w14:textId="77777777" w:rsidR="00C64E85" w:rsidRDefault="009E487B">
      <w:pPr>
        <w:spacing w:after="0" w:line="260" w:lineRule="auto"/>
      </w:pPr>
      <w:r>
        <w:tab/>
        <w:t>6. možnost moratorija na odplačevanje;</w:t>
      </w:r>
    </w:p>
    <w:p w14:paraId="21F26E82" w14:textId="77777777" w:rsidR="00C64E85" w:rsidRDefault="009E487B">
      <w:pPr>
        <w:spacing w:after="0" w:line="260" w:lineRule="auto"/>
      </w:pPr>
      <w:r>
        <w:tab/>
        <w:t>7. delno odplačevanje;</w:t>
      </w:r>
    </w:p>
    <w:p w14:paraId="6C8640CC" w14:textId="77777777" w:rsidR="00C64E85" w:rsidRDefault="009E487B">
      <w:pPr>
        <w:spacing w:after="0" w:line="260" w:lineRule="auto"/>
      </w:pPr>
      <w:r>
        <w:tab/>
        <w:t>8. pretvorbe valute;</w:t>
      </w:r>
    </w:p>
    <w:p w14:paraId="7570CE90" w14:textId="77777777" w:rsidR="00C64E85" w:rsidRDefault="009E487B">
      <w:pPr>
        <w:spacing w:after="0" w:line="260" w:lineRule="auto"/>
      </w:pPr>
      <w:r>
        <w:tab/>
        <w:t>9. delni odpis;</w:t>
      </w:r>
    </w:p>
    <w:p w14:paraId="03B15F48" w14:textId="77777777" w:rsidR="00C64E85" w:rsidRDefault="009E487B">
      <w:pPr>
        <w:spacing w:after="0" w:line="260" w:lineRule="auto"/>
      </w:pPr>
      <w:r>
        <w:tab/>
        <w:t>10. konsolidacija dolga.</w:t>
      </w:r>
    </w:p>
    <w:p w14:paraId="46A0EF19" w14:textId="77777777" w:rsidR="00C64E85" w:rsidRDefault="00C64E85">
      <w:pPr>
        <w:spacing w:after="0" w:line="260" w:lineRule="auto"/>
        <w:rPr>
          <w:rFonts w:cs="Arial"/>
        </w:rPr>
      </w:pPr>
    </w:p>
    <w:p w14:paraId="270176CA" w14:textId="77777777" w:rsidR="00C64E85" w:rsidRDefault="009E487B">
      <w:pPr>
        <w:spacing w:after="0" w:line="260" w:lineRule="auto"/>
      </w:pPr>
      <w:r>
        <w:tab/>
        <w:t xml:space="preserve">(3) Poleg ukrepov iz prejšnjega odstavka lahko ukrepi </w:t>
      </w:r>
      <w:proofErr w:type="spellStart"/>
      <w:r>
        <w:t>restrukturiranja</w:t>
      </w:r>
      <w:proofErr w:type="spellEnd"/>
      <w:r>
        <w:t xml:space="preserve"> vključujejo tudi možnost celotnega ali delnega refinanciranja kreditne pogodbe.</w:t>
      </w:r>
    </w:p>
    <w:p w14:paraId="7E36DBA7" w14:textId="77777777" w:rsidR="00C64E85" w:rsidRDefault="00C64E85">
      <w:pPr>
        <w:spacing w:after="0" w:line="260" w:lineRule="auto"/>
        <w:rPr>
          <w:rFonts w:cs="Arial"/>
        </w:rPr>
      </w:pPr>
    </w:p>
    <w:p w14:paraId="19957F52" w14:textId="77777777" w:rsidR="00C64E85" w:rsidRDefault="009E487B">
      <w:pPr>
        <w:spacing w:after="0" w:line="260" w:lineRule="auto"/>
      </w:pPr>
      <w:r>
        <w:tab/>
        <w:t xml:space="preserve">(4) </w:t>
      </w:r>
      <w:r>
        <w:t>Dajalec kredita in potrošnik se lahko izrecno dogovorita, da vračilo ali prenos blaga iz povezane kreditne pogodbe ali prihodkov od prodaje tega blaga dajalcu kredita zadostuje za odplačilo obveznosti iz kreditne pogodbe.</w:t>
      </w:r>
    </w:p>
    <w:p w14:paraId="174224C3" w14:textId="77777777" w:rsidR="00C64E85" w:rsidRDefault="00C64E85">
      <w:pPr>
        <w:spacing w:after="0" w:line="260" w:lineRule="auto"/>
        <w:rPr>
          <w:rFonts w:cs="Arial"/>
        </w:rPr>
      </w:pPr>
    </w:p>
    <w:p w14:paraId="5F891A9D" w14:textId="77777777" w:rsidR="00C64E85" w:rsidRDefault="009E487B">
      <w:pPr>
        <w:spacing w:after="0" w:line="260" w:lineRule="auto"/>
      </w:pPr>
      <w:r>
        <w:tab/>
        <w:t xml:space="preserve">(5) </w:t>
      </w:r>
      <w:r>
        <w:t>Dajalec kredita mora ponovno oceniti kreditno sposobnost potrošnika pri spreminjanju obstoječih pogojev kreditne pogodbe iz drugega odstavka tega člena, če se skupni znesek kredita, ki ga mora plačati potrošnik, ob spremembi obstoječega pogoja kreditne pogodbe zviša za več kot za petino prvotno odobrenega zneska kredita. To ne velja, če je takšno zvišanje skupnega zneska kredita že predvideno in vključeno v prvotno oceno kreditne sposobnosti potrošnika.</w:t>
      </w:r>
    </w:p>
    <w:p w14:paraId="29CEE7B5" w14:textId="77777777" w:rsidR="00C64E85" w:rsidRDefault="00C64E85">
      <w:pPr>
        <w:spacing w:after="0" w:line="260" w:lineRule="auto"/>
        <w:rPr>
          <w:rFonts w:cs="Arial"/>
        </w:rPr>
      </w:pPr>
    </w:p>
    <w:p w14:paraId="019BC919" w14:textId="77777777" w:rsidR="00C64E85" w:rsidRDefault="009E487B">
      <w:pPr>
        <w:spacing w:after="0" w:line="260" w:lineRule="auto"/>
      </w:pPr>
      <w:r>
        <w:tab/>
        <w:t xml:space="preserve">(6) </w:t>
      </w:r>
      <w:r>
        <w:t xml:space="preserve">Dajalec kredita v okviru sprejemanja ukrepov </w:t>
      </w:r>
      <w:proofErr w:type="spellStart"/>
      <w:r>
        <w:t>restrukturiranja</w:t>
      </w:r>
      <w:proofErr w:type="spellEnd"/>
      <w:r>
        <w:t xml:space="preserve"> ni zavezan potrošniku večkrat ponuditi ukrepov </w:t>
      </w:r>
      <w:proofErr w:type="spellStart"/>
      <w:r>
        <w:t>restrukturiranja</w:t>
      </w:r>
      <w:proofErr w:type="spellEnd"/>
      <w:r>
        <w:t>, razen v utemeljenih primerih, pri čemer med drugim upošteva individualne okoliščine potrošnika, potrošnikove interese in pravice, njegovo sposobnost odplačevanja kredita ter njegove razumne potrebe po kritju življenjskih stroškov.</w:t>
      </w:r>
    </w:p>
    <w:p w14:paraId="507E7C5A" w14:textId="77777777" w:rsidR="00C64E85" w:rsidRDefault="00C64E85">
      <w:pPr>
        <w:spacing w:after="0" w:line="260" w:lineRule="auto"/>
        <w:rPr>
          <w:rFonts w:cs="Arial"/>
        </w:rPr>
      </w:pPr>
    </w:p>
    <w:p w14:paraId="1F757259" w14:textId="77777777" w:rsidR="00C64E85" w:rsidRDefault="009E487B">
      <w:pPr>
        <w:spacing w:after="0" w:line="260" w:lineRule="auto"/>
      </w:pPr>
      <w:r>
        <w:tab/>
        <w:t xml:space="preserve">(7) </w:t>
      </w:r>
      <w:r>
        <w:t xml:space="preserve">Seznam možnih ukrepov </w:t>
      </w:r>
      <w:proofErr w:type="spellStart"/>
      <w:r>
        <w:t>restrukturiranja</w:t>
      </w:r>
      <w:proofErr w:type="spellEnd"/>
      <w:r>
        <w:t xml:space="preserve"> iz drugega in tretjega odstavka tega člena ne posega v druge zakone, ki urejajo izvršbo in postopke zaradi insolventnosti.</w:t>
      </w:r>
    </w:p>
    <w:p w14:paraId="77B0839D" w14:textId="77777777" w:rsidR="00C64E85" w:rsidRDefault="009E487B">
      <w:pPr>
        <w:pStyle w:val="len"/>
        <w:spacing w:line="260" w:lineRule="auto"/>
      </w:pPr>
      <w:r>
        <w:t>62. člen</w:t>
      </w:r>
    </w:p>
    <w:p w14:paraId="49B62295" w14:textId="77777777" w:rsidR="00C64E85" w:rsidRDefault="009E487B">
      <w:pPr>
        <w:pStyle w:val="lennaslov"/>
        <w:spacing w:line="260" w:lineRule="auto"/>
      </w:pPr>
      <w:r>
        <w:t>(politika dajalca kredita za zgodnje odkrivanje finančnih težav potrošnika in sprejetje ustreznih ukrepov)</w:t>
      </w:r>
    </w:p>
    <w:p w14:paraId="6B599467" w14:textId="77777777" w:rsidR="00C64E85" w:rsidRDefault="00C64E85">
      <w:pPr>
        <w:spacing w:after="0" w:line="260" w:lineRule="auto"/>
        <w:rPr>
          <w:rFonts w:cs="Arial"/>
        </w:rPr>
      </w:pPr>
    </w:p>
    <w:p w14:paraId="669F314C" w14:textId="77777777" w:rsidR="00C64E85" w:rsidRDefault="009E487B">
      <w:pPr>
        <w:spacing w:after="0" w:line="260" w:lineRule="auto"/>
      </w:pPr>
      <w:r>
        <w:tab/>
        <w:t xml:space="preserve">(1) Dajalec kredita določi postopek in politiko za zgodnje odkrivanje potrošnikov, ki imajo težave z odplačevanjem obveznosti iz kreditne pogodbe, in za sprejetje ustreznih ukrepov razumnega </w:t>
      </w:r>
      <w:proofErr w:type="spellStart"/>
      <w:r>
        <w:t>restrukturiranja</w:t>
      </w:r>
      <w:proofErr w:type="spellEnd"/>
      <w:r>
        <w:t xml:space="preserve"> iz prejšnjega člena.</w:t>
      </w:r>
    </w:p>
    <w:p w14:paraId="04331072" w14:textId="77777777" w:rsidR="00C64E85" w:rsidRDefault="00C64E85">
      <w:pPr>
        <w:spacing w:after="0" w:line="260" w:lineRule="auto"/>
        <w:rPr>
          <w:rFonts w:cs="Arial"/>
        </w:rPr>
      </w:pPr>
    </w:p>
    <w:p w14:paraId="360AA51B" w14:textId="77777777" w:rsidR="00C64E85" w:rsidRDefault="009E487B">
      <w:pPr>
        <w:spacing w:after="0" w:line="260" w:lineRule="auto"/>
      </w:pPr>
      <w:r>
        <w:tab/>
      </w:r>
      <w:r>
        <w:t>(2) Dajalec kredita potrošniku na zahtevo brezplačno zagotovi vse informacije v zvezi z zamudo s plačili zapadlih obveznosti iz kreditne pogodbe in pomoč pri izbiri najugodnejše rešitve za potrošnika v okviru politike iz prejšnjega odstavka.</w:t>
      </w:r>
    </w:p>
    <w:p w14:paraId="516CBF6B" w14:textId="77777777" w:rsidR="00C64E85" w:rsidRDefault="00C64E85">
      <w:pPr>
        <w:spacing w:after="0" w:line="260" w:lineRule="auto"/>
        <w:rPr>
          <w:rFonts w:cs="Arial"/>
        </w:rPr>
      </w:pPr>
    </w:p>
    <w:p w14:paraId="53F85811" w14:textId="77777777" w:rsidR="00C64E85" w:rsidRDefault="009E487B">
      <w:pPr>
        <w:spacing w:after="0" w:line="260" w:lineRule="auto"/>
      </w:pPr>
      <w:r>
        <w:tab/>
        <w:t xml:space="preserve">(3) Politiko za zgodnje odkrivanje potrošnikov, ki imajo težave z odplačevanjem obveznosti iz kreditne pogodbe, in za sprejetje ustreznih ukrepov </w:t>
      </w:r>
      <w:proofErr w:type="spellStart"/>
      <w:r>
        <w:t>restrukturiranja</w:t>
      </w:r>
      <w:proofErr w:type="spellEnd"/>
      <w:r>
        <w:t xml:space="preserve"> dajalec kredita objavi na svoji spletni strani ter v svojih poslovnih prostorih.</w:t>
      </w:r>
    </w:p>
    <w:p w14:paraId="7957691A" w14:textId="77777777" w:rsidR="00C64E85" w:rsidRDefault="00C64E85">
      <w:pPr>
        <w:spacing w:after="0" w:line="260" w:lineRule="auto"/>
        <w:rPr>
          <w:rFonts w:cs="Arial"/>
        </w:rPr>
      </w:pPr>
    </w:p>
    <w:p w14:paraId="2967FDFD" w14:textId="77777777" w:rsidR="00C64E85" w:rsidRDefault="009E487B">
      <w:pPr>
        <w:spacing w:after="0" w:line="260" w:lineRule="auto"/>
      </w:pPr>
      <w:r>
        <w:tab/>
        <w:t xml:space="preserve">(4) </w:t>
      </w:r>
      <w:r>
        <w:t>Dajalec kredita potrošnika, ki ima težave z odplačevanjem obveznosti iz kreditne pogodbe, v okviru politike iz prvega odstavka tega člena brezplačno usmeri na službo za svetovanje o odplačevanju dolgov iz 63. člena tega zakona.</w:t>
      </w:r>
    </w:p>
    <w:p w14:paraId="158789FC" w14:textId="77777777" w:rsidR="00C64E85" w:rsidRDefault="009E487B">
      <w:pPr>
        <w:pStyle w:val="len"/>
        <w:spacing w:line="260" w:lineRule="auto"/>
      </w:pPr>
      <w:r>
        <w:t>63. člen</w:t>
      </w:r>
    </w:p>
    <w:p w14:paraId="0BC54F6F" w14:textId="77777777" w:rsidR="00C64E85" w:rsidRDefault="009E487B">
      <w:pPr>
        <w:pStyle w:val="lennaslov"/>
        <w:spacing w:line="260" w:lineRule="auto"/>
      </w:pPr>
      <w:r>
        <w:t>(služba za svetovanje o odplačevanju dolgov)</w:t>
      </w:r>
    </w:p>
    <w:p w14:paraId="2B85025C" w14:textId="77777777" w:rsidR="00C64E85" w:rsidRDefault="00C64E85">
      <w:pPr>
        <w:spacing w:after="0" w:line="260" w:lineRule="auto"/>
        <w:rPr>
          <w:rFonts w:cs="Arial"/>
        </w:rPr>
      </w:pPr>
    </w:p>
    <w:p w14:paraId="28B83D45" w14:textId="77777777" w:rsidR="00C64E85" w:rsidRDefault="009E487B">
      <w:pPr>
        <w:spacing w:after="0" w:line="260" w:lineRule="auto"/>
      </w:pPr>
      <w:r>
        <w:tab/>
        <w:t xml:space="preserve">(1) </w:t>
      </w:r>
      <w:r>
        <w:t>Služba za svetovanje o odplačevanju dolgov se opravlja kot javna služba, katere trajno in nemoteno opravljanje zagotavlja v javnem interesu Republika Slovenija za potrošnike, ki imajo ali bi lahko imeli težave pri izpolnjevanju finančnih obveznosti iz kreditne pogodbe.</w:t>
      </w:r>
    </w:p>
    <w:p w14:paraId="3F133C3C" w14:textId="77777777" w:rsidR="00C64E85" w:rsidRDefault="00C64E85">
      <w:pPr>
        <w:spacing w:after="0" w:line="260" w:lineRule="auto"/>
        <w:rPr>
          <w:rFonts w:cs="Arial"/>
        </w:rPr>
      </w:pPr>
    </w:p>
    <w:p w14:paraId="5FFA9E2A" w14:textId="77777777" w:rsidR="00C64E85" w:rsidRDefault="009E487B">
      <w:pPr>
        <w:spacing w:after="0" w:line="260" w:lineRule="auto"/>
      </w:pPr>
      <w:r>
        <w:tab/>
        <w:t>(2) Za opravljanje javne službe za svetovanje o odplačevanju dolgov se podeli ena ali več koncesij.</w:t>
      </w:r>
    </w:p>
    <w:p w14:paraId="2C929F54" w14:textId="77777777" w:rsidR="00C64E85" w:rsidRDefault="00C64E85">
      <w:pPr>
        <w:spacing w:after="0" w:line="260" w:lineRule="auto"/>
        <w:rPr>
          <w:rFonts w:cs="Arial"/>
        </w:rPr>
      </w:pPr>
    </w:p>
    <w:p w14:paraId="0FF72CD7" w14:textId="77777777" w:rsidR="00C64E85" w:rsidRDefault="009E487B">
      <w:pPr>
        <w:spacing w:after="0" w:line="260" w:lineRule="auto"/>
      </w:pPr>
      <w:r>
        <w:tab/>
        <w:t xml:space="preserve">(3) </w:t>
      </w:r>
      <w:r>
        <w:t>Javno službo za svetovanje o odplačevanju dolgov lahko opravljajo potrošniške organizacije, vpisane v register potrošniških organizacij pri ministrstvu, pristojnem za varstvo potrošnikov (v nadaljnjem besedilu: ministrstvo), ali strokovne organizacije, ki se ukvarjajo z dejavnostjo svetovanja o odplačevanju dolgov potrošnikov.</w:t>
      </w:r>
    </w:p>
    <w:p w14:paraId="187FE6FC" w14:textId="77777777" w:rsidR="00C64E85" w:rsidRDefault="00C64E85">
      <w:pPr>
        <w:spacing w:after="0" w:line="260" w:lineRule="auto"/>
        <w:rPr>
          <w:rFonts w:cs="Arial"/>
        </w:rPr>
      </w:pPr>
    </w:p>
    <w:p w14:paraId="7DCD11D5" w14:textId="77777777" w:rsidR="00C64E85" w:rsidRDefault="009E487B">
      <w:pPr>
        <w:spacing w:after="0" w:line="260" w:lineRule="auto"/>
      </w:pPr>
      <w:r>
        <w:tab/>
        <w:t xml:space="preserve">(4) </w:t>
      </w:r>
      <w:r>
        <w:t>Izvajalci javne službe za svetovanje o odplačevanju dolgov ne smejo biti dajalec kredita, kreditni posrednik, kupec kredita ali serviser kredita po zakonu, ki ureja kupce in serviserje nedonosnih kreditov bank. Izvajalci te službe morajo biti nepovezani s temi subjekti in od njih neodvisni.</w:t>
      </w:r>
    </w:p>
    <w:p w14:paraId="3F3212BD" w14:textId="77777777" w:rsidR="00C64E85" w:rsidRDefault="00C64E85">
      <w:pPr>
        <w:spacing w:after="0" w:line="260" w:lineRule="auto"/>
        <w:rPr>
          <w:rFonts w:cs="Arial"/>
        </w:rPr>
      </w:pPr>
    </w:p>
    <w:p w14:paraId="7F05A7F6" w14:textId="77777777" w:rsidR="00C64E85" w:rsidRDefault="009E487B">
      <w:pPr>
        <w:spacing w:after="0" w:line="260" w:lineRule="auto"/>
      </w:pPr>
      <w:r>
        <w:tab/>
        <w:t>(5) Koncesija za opravljanje javne službe za svetovanje o odplačevanju dolgov obsega naslednje naloge:</w:t>
      </w:r>
      <w:r>
        <w:br/>
      </w:r>
    </w:p>
    <w:p w14:paraId="17097744" w14:textId="77777777" w:rsidR="00C64E85" w:rsidRDefault="009E487B">
      <w:pPr>
        <w:spacing w:after="0" w:line="260" w:lineRule="auto"/>
      </w:pPr>
      <w:r>
        <w:tab/>
        <w:t>1. usmerjanje potrošnikov v odplačevanje dolgov;</w:t>
      </w:r>
    </w:p>
    <w:p w14:paraId="61311895" w14:textId="77777777" w:rsidR="00C64E85" w:rsidRDefault="009E487B">
      <w:pPr>
        <w:spacing w:after="0" w:line="260" w:lineRule="auto"/>
      </w:pPr>
      <w:r>
        <w:tab/>
        <w:t xml:space="preserve">2. </w:t>
      </w:r>
      <w:r>
        <w:t>nudenje socialne in psihološke pomoči v finančnih stiskah in dolgovih;</w:t>
      </w:r>
    </w:p>
    <w:p w14:paraId="338904C4" w14:textId="77777777" w:rsidR="00C64E85" w:rsidRDefault="009E487B">
      <w:pPr>
        <w:spacing w:after="0" w:line="260" w:lineRule="auto"/>
      </w:pPr>
      <w:r>
        <w:tab/>
        <w:t>3. izdelava načrta za izhod iz finančne stiske ali prezadolženosti;</w:t>
      </w:r>
    </w:p>
    <w:p w14:paraId="2A88979D" w14:textId="77777777" w:rsidR="00C64E85" w:rsidRDefault="009E487B">
      <w:pPr>
        <w:spacing w:after="0" w:line="260" w:lineRule="auto"/>
      </w:pPr>
      <w:r>
        <w:tab/>
        <w:t>4. svetovanje pri urejanju proračuna in ekonomični porabi finančnih sredstev;</w:t>
      </w:r>
    </w:p>
    <w:p w14:paraId="552D35A7" w14:textId="77777777" w:rsidR="00C64E85" w:rsidRDefault="009E487B">
      <w:pPr>
        <w:spacing w:after="0" w:line="260" w:lineRule="auto"/>
      </w:pPr>
      <w:r>
        <w:tab/>
        <w:t>5. pomoč pri administrativnih postopkih za urejanje dolgov;</w:t>
      </w:r>
    </w:p>
    <w:p w14:paraId="42703CC8" w14:textId="77777777" w:rsidR="00C64E85" w:rsidRDefault="009E487B">
      <w:pPr>
        <w:spacing w:after="0" w:line="260" w:lineRule="auto"/>
      </w:pPr>
      <w:r>
        <w:tab/>
        <w:t>6. finančno opismenjevanje potrošnikov.</w:t>
      </w:r>
    </w:p>
    <w:p w14:paraId="66D89AD2" w14:textId="77777777" w:rsidR="00C64E85" w:rsidRDefault="00C64E85">
      <w:pPr>
        <w:spacing w:after="0" w:line="260" w:lineRule="auto"/>
        <w:rPr>
          <w:rFonts w:cs="Arial"/>
        </w:rPr>
      </w:pPr>
    </w:p>
    <w:p w14:paraId="1EB86626" w14:textId="77777777" w:rsidR="00C64E85" w:rsidRDefault="009E487B">
      <w:pPr>
        <w:spacing w:after="0" w:line="260" w:lineRule="auto"/>
      </w:pPr>
      <w:r>
        <w:tab/>
        <w:t>(6) Izvajalec javne službe za svetovanje o odplačevanju dolgov potrošniku ne zaračuna nobenih stroškov. Sredstva za izvajanje javne službe se zagotovijo iz državnega proračuna.</w:t>
      </w:r>
    </w:p>
    <w:p w14:paraId="23337CF3" w14:textId="77777777" w:rsidR="00C64E85" w:rsidRDefault="00C64E85">
      <w:pPr>
        <w:spacing w:after="0" w:line="260" w:lineRule="auto"/>
        <w:rPr>
          <w:rFonts w:cs="Arial"/>
        </w:rPr>
      </w:pPr>
    </w:p>
    <w:p w14:paraId="094D3226" w14:textId="77777777" w:rsidR="00C64E85" w:rsidRDefault="009E487B">
      <w:pPr>
        <w:spacing w:after="0" w:line="260" w:lineRule="auto"/>
      </w:pPr>
      <w:r>
        <w:tab/>
        <w:t xml:space="preserve">(7) </w:t>
      </w:r>
      <w:r>
        <w:t>Predmet koncesije, pogoji in postopek podeljevanja koncesije za opravljanje javne službe svetovanja o odplačevanju dolgov, koncesijska razmerja, financiranje izvajanja koncesije ter nadzor nad izvajanjem koncesije se podrobneje določijo z uredbo Vlade Republike Slovenije.</w:t>
      </w:r>
    </w:p>
    <w:p w14:paraId="7189944C" w14:textId="77777777" w:rsidR="00C64E85" w:rsidRDefault="00C64E85">
      <w:pPr>
        <w:spacing w:after="0" w:line="260" w:lineRule="auto"/>
        <w:rPr>
          <w:rFonts w:cs="Arial"/>
        </w:rPr>
      </w:pPr>
    </w:p>
    <w:p w14:paraId="460B262A" w14:textId="77777777" w:rsidR="00C64E85" w:rsidRDefault="009E487B">
      <w:pPr>
        <w:spacing w:after="0" w:line="260" w:lineRule="auto"/>
      </w:pPr>
      <w:r>
        <w:tab/>
        <w:t>(8) Koncesija se podeli z odločbo Vlade Republike Slovenije na podlagi javnega razpisa.</w:t>
      </w:r>
    </w:p>
    <w:p w14:paraId="34C3EB28" w14:textId="77777777" w:rsidR="00C64E85" w:rsidRDefault="00C64E85">
      <w:pPr>
        <w:spacing w:after="0" w:line="260" w:lineRule="auto"/>
        <w:rPr>
          <w:rFonts w:cs="Arial"/>
        </w:rPr>
      </w:pPr>
    </w:p>
    <w:p w14:paraId="5B212576" w14:textId="77777777" w:rsidR="00C64E85" w:rsidRDefault="009E487B">
      <w:pPr>
        <w:spacing w:after="0" w:line="260" w:lineRule="auto"/>
      </w:pPr>
      <w:r>
        <w:tab/>
        <w:t>(9) Koncesija se podeli za določen čas petih let in je neprenosljiva.</w:t>
      </w:r>
    </w:p>
    <w:p w14:paraId="21A70818" w14:textId="77777777" w:rsidR="00C64E85" w:rsidRDefault="00C64E85">
      <w:pPr>
        <w:spacing w:after="0" w:line="260" w:lineRule="auto"/>
        <w:rPr>
          <w:rFonts w:cs="Arial"/>
        </w:rPr>
      </w:pPr>
    </w:p>
    <w:p w14:paraId="1FEE4D99" w14:textId="77777777" w:rsidR="00C64E85" w:rsidRDefault="009E487B">
      <w:pPr>
        <w:spacing w:after="0" w:line="260" w:lineRule="auto"/>
      </w:pPr>
      <w:r>
        <w:tab/>
        <w:t xml:space="preserve">(10) </w:t>
      </w:r>
      <w:r>
        <w:t xml:space="preserve">Razmerja med </w:t>
      </w:r>
      <w:proofErr w:type="spellStart"/>
      <w:r>
        <w:t>koncedentom</w:t>
      </w:r>
      <w:proofErr w:type="spellEnd"/>
      <w:r>
        <w:t xml:space="preserve"> in koncesionarjem se uredijo s pogodbo o koncesiji.</w:t>
      </w:r>
    </w:p>
    <w:p w14:paraId="1423A7FF" w14:textId="77777777" w:rsidR="00C64E85" w:rsidRDefault="00C64E85">
      <w:pPr>
        <w:spacing w:after="0" w:line="260" w:lineRule="auto"/>
        <w:rPr>
          <w:rFonts w:cs="Arial"/>
        </w:rPr>
      </w:pPr>
    </w:p>
    <w:p w14:paraId="36F0AB11" w14:textId="77777777" w:rsidR="00C64E85" w:rsidRDefault="009E487B">
      <w:pPr>
        <w:spacing w:after="0" w:line="260" w:lineRule="auto"/>
      </w:pPr>
      <w:r>
        <w:tab/>
        <w:t>(11) Seznam izvajalcev javne službe za svetovanje o odplačevanju dolgov je javno objavljen na osrednjem spletnem mestu državne uprave.</w:t>
      </w:r>
    </w:p>
    <w:p w14:paraId="49DF8550" w14:textId="77777777" w:rsidR="00C64E85" w:rsidRDefault="009E487B">
      <w:pPr>
        <w:pStyle w:val="Oddelek"/>
        <w:spacing w:line="260" w:lineRule="auto"/>
      </w:pPr>
      <w:r>
        <w:t>5. oddelek</w:t>
      </w:r>
    </w:p>
    <w:p w14:paraId="1F0A3B9C" w14:textId="77777777" w:rsidR="00C64E85" w:rsidRDefault="009E487B">
      <w:pPr>
        <w:pStyle w:val="Oddeleknaslov"/>
        <w:spacing w:line="260" w:lineRule="auto"/>
      </w:pPr>
      <w:r>
        <w:t>OBVEZNOSTI IN ZAHTEVE GLEDE OPRAVLJANJA STORITEV POTROŠNIŠKEGA KREDITIRANJA</w:t>
      </w:r>
    </w:p>
    <w:p w14:paraId="669D9893" w14:textId="77777777" w:rsidR="00C64E85" w:rsidRDefault="009E487B">
      <w:pPr>
        <w:pStyle w:val="Pododdelek"/>
        <w:spacing w:line="260" w:lineRule="auto"/>
      </w:pPr>
      <w:r>
        <w:t>1. pododdelek</w:t>
      </w:r>
    </w:p>
    <w:p w14:paraId="46F3357D" w14:textId="77777777" w:rsidR="00C64E85" w:rsidRDefault="009E487B">
      <w:pPr>
        <w:pStyle w:val="Pododdeleknaslov"/>
        <w:spacing w:line="260" w:lineRule="auto"/>
      </w:pPr>
      <w:r>
        <w:t>ZAHTEVE GLEDE OPRAVLJANJA POSLOV IN POLITIKA PREJEMKOV OSEBJA</w:t>
      </w:r>
    </w:p>
    <w:p w14:paraId="7B57E070" w14:textId="77777777" w:rsidR="00C64E85" w:rsidRDefault="009E487B">
      <w:pPr>
        <w:pStyle w:val="len"/>
        <w:spacing w:line="260" w:lineRule="auto"/>
      </w:pPr>
      <w:r>
        <w:t>64. člen</w:t>
      </w:r>
    </w:p>
    <w:p w14:paraId="754A1555" w14:textId="77777777" w:rsidR="00C64E85" w:rsidRDefault="009E487B">
      <w:pPr>
        <w:pStyle w:val="lennaslov"/>
        <w:spacing w:line="260" w:lineRule="auto"/>
      </w:pPr>
      <w:r>
        <w:t>(zahteve za dajalca kredita in kreditnega posrednika glede opravljanja poslov v zvezi s potrošniškim kreditiranjem)</w:t>
      </w:r>
    </w:p>
    <w:p w14:paraId="36214668" w14:textId="77777777" w:rsidR="00C64E85" w:rsidRDefault="00C64E85">
      <w:pPr>
        <w:spacing w:after="0" w:line="260" w:lineRule="auto"/>
        <w:rPr>
          <w:rFonts w:cs="Arial"/>
        </w:rPr>
      </w:pPr>
    </w:p>
    <w:p w14:paraId="3596C63E" w14:textId="77777777" w:rsidR="00C64E85" w:rsidRDefault="009E487B">
      <w:pPr>
        <w:spacing w:after="0" w:line="260" w:lineRule="auto"/>
      </w:pPr>
      <w:r>
        <w:tab/>
        <w:t xml:space="preserve">(1) </w:t>
      </w:r>
      <w:r>
        <w:t>Dajalec kredita in kreditni posrednik pri oblikovanju in ponujanju kreditne pogodbe, odobritvi ali olajševanju odobritve kreditne pogodbe ali posredovanju pri kreditni pogodbi, pri izvajanju svetovalnih storitev glede enega ali več poslov v zvezi s kreditno pogodbo, pri izvajanju pomožnih storitev, kadar sklepanje kreditne pogodbe vključuje pomožne storitve, in pri izvrševanju pravic in izpolnjevanju obveznosti iz kreditne pogodbe, upoštevata informacije o potrošnikovem finančnem in ekonomskem položaju, mor</w:t>
      </w:r>
      <w:r>
        <w:t>ebitne posebne zahteve, ki jih izrazi potrošnik, ter razumna tveganja glede potrošnikovega finančnega in ekonomskega položaja med trajanjem kreditne pogodbe.</w:t>
      </w:r>
    </w:p>
    <w:p w14:paraId="744016C8" w14:textId="77777777" w:rsidR="00C64E85" w:rsidRDefault="00C64E85">
      <w:pPr>
        <w:spacing w:after="0" w:line="260" w:lineRule="auto"/>
        <w:rPr>
          <w:rFonts w:cs="Arial"/>
        </w:rPr>
      </w:pPr>
    </w:p>
    <w:p w14:paraId="59B6E3D3" w14:textId="77777777" w:rsidR="00C64E85" w:rsidRDefault="009E487B">
      <w:pPr>
        <w:spacing w:after="0" w:line="260" w:lineRule="auto"/>
      </w:pPr>
      <w:r>
        <w:tab/>
        <w:t>(2) Dajalec kredita potrošniku pred sklenitvijo kreditne pogodbe ne sme zaračunati nobenih plačil.</w:t>
      </w:r>
    </w:p>
    <w:p w14:paraId="584F0884" w14:textId="77777777" w:rsidR="00C64E85" w:rsidRDefault="009E487B">
      <w:pPr>
        <w:pStyle w:val="len"/>
        <w:spacing w:line="260" w:lineRule="auto"/>
      </w:pPr>
      <w:r>
        <w:t>65. člen</w:t>
      </w:r>
    </w:p>
    <w:p w14:paraId="6B069B40" w14:textId="77777777" w:rsidR="00C64E85" w:rsidRDefault="009E487B">
      <w:pPr>
        <w:pStyle w:val="lennaslov"/>
        <w:spacing w:line="260" w:lineRule="auto"/>
      </w:pPr>
      <w:r>
        <w:t>(politika prejemkov osebja dajalca kredita in kreditnega posrednika)</w:t>
      </w:r>
    </w:p>
    <w:p w14:paraId="777EC448" w14:textId="77777777" w:rsidR="00C64E85" w:rsidRDefault="00C64E85">
      <w:pPr>
        <w:spacing w:after="0" w:line="260" w:lineRule="auto"/>
        <w:rPr>
          <w:rFonts w:cs="Arial"/>
        </w:rPr>
      </w:pPr>
    </w:p>
    <w:p w14:paraId="553CFCDC" w14:textId="77777777" w:rsidR="00C64E85" w:rsidRDefault="009E487B">
      <w:pPr>
        <w:spacing w:after="0" w:line="260" w:lineRule="auto"/>
      </w:pPr>
      <w:r>
        <w:tab/>
        <w:t>(1) Dajalec kredita in kreditni posrednik pri določanju in izvajanju politike prejemkov osebja upoštevata, da struktura prejemkov ne ovira osebja, da deluje na način iz prejšnjega člena ter v skladu z načelom vestnosti, poštenja in interesa potrošnika iz 5. člena tega zakona.</w:t>
      </w:r>
    </w:p>
    <w:p w14:paraId="1FBD63C2" w14:textId="77777777" w:rsidR="00C64E85" w:rsidRDefault="00C64E85">
      <w:pPr>
        <w:spacing w:after="0" w:line="260" w:lineRule="auto"/>
        <w:rPr>
          <w:rFonts w:cs="Arial"/>
        </w:rPr>
      </w:pPr>
    </w:p>
    <w:p w14:paraId="3FA8C92A" w14:textId="77777777" w:rsidR="00C64E85" w:rsidRDefault="009E487B">
      <w:pPr>
        <w:spacing w:after="0" w:line="260" w:lineRule="auto"/>
      </w:pPr>
      <w:r>
        <w:tab/>
        <w:t xml:space="preserve">(2) </w:t>
      </w:r>
      <w:r>
        <w:t>Dajalec kredita upošteva obveznosti iz prejšnjega člena in načelo vestnosti, poštenja in interesa potrošnika iz 5. člena tega zakona tudi pri določanju morebitne provizije ali drugih finančnih spodbud, ki jih plača kreditnemu posredniku.</w:t>
      </w:r>
    </w:p>
    <w:p w14:paraId="493A393B" w14:textId="77777777" w:rsidR="00C64E85" w:rsidRDefault="00C64E85">
      <w:pPr>
        <w:spacing w:after="0" w:line="260" w:lineRule="auto"/>
        <w:rPr>
          <w:rFonts w:cs="Arial"/>
        </w:rPr>
      </w:pPr>
    </w:p>
    <w:p w14:paraId="59B278A1" w14:textId="77777777" w:rsidR="00C64E85" w:rsidRDefault="009E487B">
      <w:pPr>
        <w:spacing w:after="0" w:line="260" w:lineRule="auto"/>
      </w:pPr>
      <w:r>
        <w:tab/>
        <w:t xml:space="preserve">(3) </w:t>
      </w:r>
      <w:r>
        <w:t>Dajalec kredita in kreditni posrednik pri določanju in izvajanju politike prejemkov osebja, ki izvaja svetovalne storitve, upoštevata tudi, da struktura prejemkov ne vpliva na osebje na način, da ne bi ravnalo v najboljšem interesu potrošnika, še zlasti, da ni vezana na prodajne cilje.</w:t>
      </w:r>
    </w:p>
    <w:p w14:paraId="2ECA9D6B" w14:textId="77777777" w:rsidR="00C64E85" w:rsidRDefault="00C64E85">
      <w:pPr>
        <w:spacing w:after="0" w:line="260" w:lineRule="auto"/>
        <w:rPr>
          <w:rFonts w:cs="Arial"/>
        </w:rPr>
      </w:pPr>
    </w:p>
    <w:p w14:paraId="2E05DF0C" w14:textId="77777777" w:rsidR="00C64E85" w:rsidRDefault="009E487B">
      <w:pPr>
        <w:spacing w:after="0" w:line="260" w:lineRule="auto"/>
      </w:pPr>
      <w:r>
        <w:tab/>
        <w:t>(4) Dajalec kredita pri določanju in izvajanju politike prejemkov osebja, ki je pristojno za oceno kreditne sposobnosti potrošnika, upošteva tudi naslednja načela:</w:t>
      </w:r>
    </w:p>
    <w:p w14:paraId="324AACA5" w14:textId="77777777" w:rsidR="00C64E85" w:rsidRDefault="009E487B">
      <w:pPr>
        <w:spacing w:after="0" w:line="260" w:lineRule="auto"/>
      </w:pPr>
      <w:r>
        <w:tab/>
        <w:t xml:space="preserve">– </w:t>
      </w:r>
      <w:r>
        <w:t>politika prejemkov osebja mora biti v skladu s preudarnim in učinkovitim upravljanjem tveganj ter mora tako upravljanje tveganj tudi spodbujati, pri čemer ne spodbuja izpostavljanja tveganjem, ki presegajo raven sprejemljivega tveganja za dajalca kredita, in</w:t>
      </w:r>
    </w:p>
    <w:p w14:paraId="75CE153F" w14:textId="77777777" w:rsidR="00C64E85" w:rsidRDefault="009E487B">
      <w:pPr>
        <w:spacing w:after="0" w:line="260" w:lineRule="auto"/>
      </w:pPr>
      <w:r>
        <w:tab/>
        <w:t xml:space="preserve">– </w:t>
      </w:r>
      <w:r>
        <w:t>politika prejemkov osebja mora biti v skladu s poslovno strategijo, cilji, vrednotami in dolgoročnimi interesi dajalca kredita ter mora vključevati ukrepe za preprečevanje nasprotja interesov, zlasti z zagotavljanjem, da prejemki niso vezani na število ali razmerje odobrenih vlog za pridobitev kredita.</w:t>
      </w:r>
    </w:p>
    <w:p w14:paraId="7E1213E2" w14:textId="77777777" w:rsidR="00C64E85" w:rsidRDefault="00C64E85">
      <w:pPr>
        <w:spacing w:after="0" w:line="260" w:lineRule="auto"/>
        <w:rPr>
          <w:rFonts w:cs="Arial"/>
        </w:rPr>
      </w:pPr>
    </w:p>
    <w:p w14:paraId="1691CB00" w14:textId="77777777" w:rsidR="00C64E85" w:rsidRDefault="009E487B">
      <w:pPr>
        <w:spacing w:after="0" w:line="260" w:lineRule="auto"/>
      </w:pPr>
      <w:r>
        <w:tab/>
        <w:t>(5) Dajalec kredita upošteva načela iz prejšnjega odstavka na način in v obsegu, ki ustrezata njegovi velikosti, notranji organiziranosti ter naravi, obsegu in zapletenosti dejavnosti, ki jih opravlja.</w:t>
      </w:r>
    </w:p>
    <w:p w14:paraId="72258940" w14:textId="77777777" w:rsidR="00C64E85" w:rsidRDefault="009E487B">
      <w:pPr>
        <w:pStyle w:val="Pododdelek"/>
        <w:spacing w:line="260" w:lineRule="auto"/>
      </w:pPr>
      <w:r>
        <w:t>2. pododdelek</w:t>
      </w:r>
    </w:p>
    <w:p w14:paraId="250F5CAE" w14:textId="77777777" w:rsidR="00C64E85" w:rsidRDefault="009E487B">
      <w:pPr>
        <w:pStyle w:val="Pododdeleknaslov"/>
        <w:spacing w:line="260" w:lineRule="auto"/>
      </w:pPr>
      <w:r>
        <w:t>ZAHTEVE GLEDE ZNANJA IN USPOSOBLJENOSTI OSEBJA</w:t>
      </w:r>
    </w:p>
    <w:p w14:paraId="59633F93" w14:textId="77777777" w:rsidR="00C64E85" w:rsidRDefault="009E487B">
      <w:pPr>
        <w:pStyle w:val="len"/>
        <w:spacing w:line="260" w:lineRule="auto"/>
      </w:pPr>
      <w:r>
        <w:t>66. člen</w:t>
      </w:r>
    </w:p>
    <w:p w14:paraId="4F8AC55D" w14:textId="77777777" w:rsidR="00C64E85" w:rsidRDefault="009E487B">
      <w:pPr>
        <w:pStyle w:val="lennaslov"/>
        <w:spacing w:line="260" w:lineRule="auto"/>
      </w:pPr>
      <w:r>
        <w:t>(zahteve glede znanja in usposobljenosti osebja)</w:t>
      </w:r>
    </w:p>
    <w:p w14:paraId="19C26E42" w14:textId="77777777" w:rsidR="00C64E85" w:rsidRDefault="00C64E85">
      <w:pPr>
        <w:spacing w:after="0" w:line="260" w:lineRule="auto"/>
        <w:rPr>
          <w:rFonts w:cs="Arial"/>
        </w:rPr>
      </w:pPr>
    </w:p>
    <w:p w14:paraId="530C9BEA" w14:textId="77777777" w:rsidR="00C64E85" w:rsidRDefault="009E487B">
      <w:pPr>
        <w:spacing w:after="0" w:line="260" w:lineRule="auto"/>
      </w:pPr>
      <w:r>
        <w:tab/>
        <w:t>(1) Dajalec kredita in kreditni posrednik pri opravljanju storitev iz prvega odstavka 64. člena tega zakona zagotavljata ustrezno raven znanja in usposobljenosti osebja, ki jo redno obnavljata na najmanj naslednjih področjih:</w:t>
      </w:r>
    </w:p>
    <w:p w14:paraId="25C633DB" w14:textId="77777777" w:rsidR="00C64E85" w:rsidRDefault="009E487B">
      <w:pPr>
        <w:spacing w:after="0" w:line="260" w:lineRule="auto"/>
      </w:pPr>
      <w:r>
        <w:tab/>
        <w:t>1. vrste kreditnih pogodb in pomožnih storitev, ki se ponujajo na trgu Republike Slovenije;</w:t>
      </w:r>
    </w:p>
    <w:p w14:paraId="3FC015DA" w14:textId="77777777" w:rsidR="00C64E85" w:rsidRDefault="009E487B">
      <w:pPr>
        <w:spacing w:after="0" w:line="260" w:lineRule="auto"/>
      </w:pPr>
      <w:r>
        <w:tab/>
        <w:t xml:space="preserve">2. </w:t>
      </w:r>
      <w:r>
        <w:t>ponujanje (oglaševanje kreditnih pogodb, obveznosti pred sklenitvijo kreditne pogodbe, pomožne storitve);</w:t>
      </w:r>
    </w:p>
    <w:p w14:paraId="47131600" w14:textId="77777777" w:rsidR="00C64E85" w:rsidRDefault="009E487B">
      <w:pPr>
        <w:spacing w:after="0" w:line="260" w:lineRule="auto"/>
      </w:pPr>
      <w:r>
        <w:tab/>
        <w:t>3. postopek sklenitve kreditne pogodbe vključno s pomožnimi storitvami;</w:t>
      </w:r>
    </w:p>
    <w:p w14:paraId="423FD49E" w14:textId="77777777" w:rsidR="00C64E85" w:rsidRDefault="009E487B">
      <w:pPr>
        <w:spacing w:after="0" w:line="260" w:lineRule="auto"/>
      </w:pPr>
      <w:r>
        <w:tab/>
        <w:t>4. postopek ocene kreditne sposobnosti potrošnika;</w:t>
      </w:r>
    </w:p>
    <w:p w14:paraId="25CC8A57" w14:textId="77777777" w:rsidR="00C64E85" w:rsidRDefault="009E487B">
      <w:pPr>
        <w:spacing w:after="0" w:line="260" w:lineRule="auto"/>
      </w:pPr>
      <w:r>
        <w:tab/>
        <w:t>5. opravljanje storitev posredovanja potrošniških kreditov;</w:t>
      </w:r>
    </w:p>
    <w:p w14:paraId="32E3F663" w14:textId="77777777" w:rsidR="00C64E85" w:rsidRDefault="009E487B">
      <w:pPr>
        <w:spacing w:after="0" w:line="260" w:lineRule="auto"/>
      </w:pPr>
      <w:r>
        <w:tab/>
        <w:t>6. opravljanje svetovalnih storitev;</w:t>
      </w:r>
    </w:p>
    <w:p w14:paraId="6E6FF214" w14:textId="77777777" w:rsidR="00C64E85" w:rsidRDefault="009E487B">
      <w:pPr>
        <w:spacing w:after="0" w:line="260" w:lineRule="auto"/>
      </w:pPr>
      <w:r>
        <w:tab/>
        <w:t>7. pravice potrošnikov pri dajalcih kredita in kreditnih posrednikih;</w:t>
      </w:r>
    </w:p>
    <w:p w14:paraId="57A6D95B" w14:textId="77777777" w:rsidR="00C64E85" w:rsidRDefault="009E487B">
      <w:pPr>
        <w:spacing w:after="0" w:line="260" w:lineRule="auto"/>
      </w:pPr>
      <w:r>
        <w:tab/>
        <w:t>8. zamuda s plačilom;</w:t>
      </w:r>
    </w:p>
    <w:p w14:paraId="36ED6E12" w14:textId="77777777" w:rsidR="00C64E85" w:rsidRDefault="009E487B">
      <w:pPr>
        <w:spacing w:after="0" w:line="260" w:lineRule="auto"/>
      </w:pPr>
      <w:r>
        <w:tab/>
        <w:t>9. varstvo osebnih podatkov.</w:t>
      </w:r>
    </w:p>
    <w:p w14:paraId="4DA48599" w14:textId="77777777" w:rsidR="00C64E85" w:rsidRDefault="00C64E85">
      <w:pPr>
        <w:spacing w:after="0" w:line="260" w:lineRule="auto"/>
        <w:rPr>
          <w:rFonts w:cs="Arial"/>
        </w:rPr>
      </w:pPr>
    </w:p>
    <w:p w14:paraId="3BA62F5A" w14:textId="77777777" w:rsidR="00C64E85" w:rsidRDefault="009E487B">
      <w:pPr>
        <w:spacing w:after="0" w:line="260" w:lineRule="auto"/>
      </w:pPr>
      <w:r>
        <w:tab/>
        <w:t xml:space="preserve">(2) </w:t>
      </w:r>
      <w:r>
        <w:t>Ne glede na prejšnji odstavek dajalec kredita in kreditni posrednik, katerih dejavnost opravljanja storitev potrošniškega kreditiranja in dejavnost posredovanja potrošniških kreditov ni glavna pridobitna ali poklicna dejavnost, pri opravljanju storitev iz prvega odstavka 64. člena tega zakona zagotavljata ustrezno raven znanja in usposobljenosti osebja, ki jo redno obnavljata vsaj na najmanj naslednjih področjih:</w:t>
      </w:r>
    </w:p>
    <w:p w14:paraId="71735154" w14:textId="77777777" w:rsidR="00C64E85" w:rsidRDefault="009E487B">
      <w:pPr>
        <w:spacing w:after="0" w:line="260" w:lineRule="auto"/>
      </w:pPr>
      <w:r>
        <w:tab/>
        <w:t xml:space="preserve">1. </w:t>
      </w:r>
      <w:r>
        <w:t>ponujanje (oglaševanje kreditnih pogodb, obveznosti pred sklenitvijo kreditne pogodbe, pomožne storitve);</w:t>
      </w:r>
    </w:p>
    <w:p w14:paraId="70040836" w14:textId="77777777" w:rsidR="00C64E85" w:rsidRDefault="009E487B">
      <w:pPr>
        <w:spacing w:after="0" w:line="260" w:lineRule="auto"/>
      </w:pPr>
      <w:r>
        <w:tab/>
        <w:t>2. postopek sklenitve kreditne pogodbe vključno s pomožnimi storitvami;</w:t>
      </w:r>
    </w:p>
    <w:p w14:paraId="65BBF3D4" w14:textId="77777777" w:rsidR="00C64E85" w:rsidRDefault="009E487B">
      <w:pPr>
        <w:spacing w:after="0" w:line="260" w:lineRule="auto"/>
      </w:pPr>
      <w:r>
        <w:tab/>
        <w:t>3. postopek ocene kreditne sposobnosti potrošnika;</w:t>
      </w:r>
    </w:p>
    <w:p w14:paraId="768601BA" w14:textId="77777777" w:rsidR="00C64E85" w:rsidRDefault="009E487B">
      <w:pPr>
        <w:spacing w:after="0" w:line="260" w:lineRule="auto"/>
      </w:pPr>
      <w:r>
        <w:tab/>
        <w:t>4. opravljanje storitev posredovanja potrošniških kreditov;</w:t>
      </w:r>
    </w:p>
    <w:p w14:paraId="0DFD2420" w14:textId="77777777" w:rsidR="00C64E85" w:rsidRDefault="009E487B">
      <w:pPr>
        <w:spacing w:after="0" w:line="260" w:lineRule="auto"/>
      </w:pPr>
      <w:r>
        <w:tab/>
        <w:t>5. opravljanje svetovalnih storitev;</w:t>
      </w:r>
    </w:p>
    <w:p w14:paraId="435F944D" w14:textId="77777777" w:rsidR="00C64E85" w:rsidRDefault="009E487B">
      <w:pPr>
        <w:spacing w:after="0" w:line="260" w:lineRule="auto"/>
      </w:pPr>
      <w:r>
        <w:tab/>
        <w:t>6. pravice potrošnikov pri dajalcih kredita in kreditnih posrednikih;</w:t>
      </w:r>
    </w:p>
    <w:p w14:paraId="44C91C0C" w14:textId="77777777" w:rsidR="00C64E85" w:rsidRDefault="009E487B">
      <w:pPr>
        <w:spacing w:after="0" w:line="260" w:lineRule="auto"/>
      </w:pPr>
      <w:r>
        <w:tab/>
        <w:t>7. varstvo osebnih podatkov.</w:t>
      </w:r>
    </w:p>
    <w:p w14:paraId="7245DC89" w14:textId="77777777" w:rsidR="00C64E85" w:rsidRDefault="00C64E85">
      <w:pPr>
        <w:spacing w:after="0" w:line="260" w:lineRule="auto"/>
        <w:rPr>
          <w:rFonts w:cs="Arial"/>
        </w:rPr>
      </w:pPr>
    </w:p>
    <w:p w14:paraId="7D2A6E59" w14:textId="77777777" w:rsidR="00C64E85" w:rsidRDefault="009E487B">
      <w:pPr>
        <w:spacing w:after="0" w:line="260" w:lineRule="auto"/>
      </w:pPr>
      <w:r>
        <w:tab/>
        <w:t xml:space="preserve">(3) </w:t>
      </w:r>
      <w:r>
        <w:t xml:space="preserve">Združenje bank Slovenije določi vsebino in način opravljanja izobraževalnega programa za osebje dajalca kredita in kreditnega posrednika v soglasju z Banko Slovenije in ministrstvom ter ga objavi na svoji spletni strani. Pri določitvi vsebine in načina opravljanja izobraževalnega programa se lahko zahtevana raven znanja in usposobljenosti osebja dajalca kredita in kreditnega posrednika razlikuje. Izobraževalni program zajema najmanj področja iz prvega in drugega odstavka tega člena ter se posodablja vsakih </w:t>
      </w:r>
      <w:r>
        <w:t>pet let.</w:t>
      </w:r>
    </w:p>
    <w:p w14:paraId="5FD852D4" w14:textId="77777777" w:rsidR="00C64E85" w:rsidRDefault="00C64E85">
      <w:pPr>
        <w:spacing w:after="0" w:line="260" w:lineRule="auto"/>
        <w:rPr>
          <w:rFonts w:cs="Arial"/>
        </w:rPr>
      </w:pPr>
    </w:p>
    <w:p w14:paraId="08EE6AA8" w14:textId="77777777" w:rsidR="00C64E85" w:rsidRDefault="009E487B">
      <w:pPr>
        <w:spacing w:after="0" w:line="260" w:lineRule="auto"/>
      </w:pPr>
      <w:r>
        <w:tab/>
        <w:t>(4) Dajalec kredita in kreditni posrednik zagotavljata, da njuno osebje obnovi ustrezno raven znanja in usposabljanja na področju iz prvega ali  drugega odstavka tega člena ali v skladu z izobraževalnim programom iz prejšnjega odstavka vsaj enkrat na pet let.</w:t>
      </w:r>
    </w:p>
    <w:p w14:paraId="3D7E6821" w14:textId="77777777" w:rsidR="00C64E85" w:rsidRDefault="00C64E85">
      <w:pPr>
        <w:spacing w:after="0" w:line="260" w:lineRule="auto"/>
        <w:rPr>
          <w:rFonts w:cs="Arial"/>
        </w:rPr>
      </w:pPr>
    </w:p>
    <w:p w14:paraId="356D7D33" w14:textId="77777777" w:rsidR="00C64E85" w:rsidRDefault="009E487B">
      <w:pPr>
        <w:spacing w:after="0" w:line="260" w:lineRule="auto"/>
      </w:pPr>
      <w:r>
        <w:tab/>
        <w:t>(5) Izpolnjevanje ustrezne ravni znanja in usposobljenosti osebja v skladu s prvim  ali drugim odstavkom tega člena dajalec kredita in kreditni posrednik izkazujeta z dokazilom.</w:t>
      </w:r>
    </w:p>
    <w:p w14:paraId="4468E4BE" w14:textId="77777777" w:rsidR="00C64E85" w:rsidRDefault="00C64E85">
      <w:pPr>
        <w:spacing w:after="0" w:line="260" w:lineRule="auto"/>
        <w:rPr>
          <w:rFonts w:cs="Arial"/>
        </w:rPr>
      </w:pPr>
    </w:p>
    <w:p w14:paraId="071C375A" w14:textId="77777777" w:rsidR="00C64E85" w:rsidRDefault="009E487B">
      <w:pPr>
        <w:spacing w:after="0" w:line="260" w:lineRule="auto"/>
      </w:pPr>
      <w:r>
        <w:tab/>
        <w:t xml:space="preserve">(6) </w:t>
      </w:r>
      <w:r>
        <w:t xml:space="preserve">Določbe tega člena se uporabljajo tudi za poslovodstvo dajalca kredita in kreditnega posrednika, ki ima pomembno vlogo v </w:t>
      </w:r>
      <w:proofErr w:type="spellStart"/>
      <w:r>
        <w:t>kreditnopogodbenem</w:t>
      </w:r>
      <w:proofErr w:type="spellEnd"/>
      <w:r>
        <w:t xml:space="preserve"> procesu.</w:t>
      </w:r>
    </w:p>
    <w:p w14:paraId="60842181" w14:textId="77777777" w:rsidR="00C64E85" w:rsidRDefault="009E487B">
      <w:pPr>
        <w:pStyle w:val="Pododdelek"/>
        <w:spacing w:line="260" w:lineRule="auto"/>
      </w:pPr>
      <w:r>
        <w:t>3. pododdelek</w:t>
      </w:r>
    </w:p>
    <w:p w14:paraId="48063957" w14:textId="77777777" w:rsidR="00C64E85" w:rsidRDefault="009E487B">
      <w:pPr>
        <w:pStyle w:val="Pododdeleknaslov"/>
        <w:spacing w:line="260" w:lineRule="auto"/>
      </w:pPr>
      <w:r>
        <w:t>DAJALEC KREDITA</w:t>
      </w:r>
    </w:p>
    <w:p w14:paraId="31D29287" w14:textId="77777777" w:rsidR="00C64E85" w:rsidRDefault="009E487B">
      <w:pPr>
        <w:pStyle w:val="len"/>
        <w:spacing w:line="260" w:lineRule="auto"/>
      </w:pPr>
      <w:r>
        <w:t>67. člen</w:t>
      </w:r>
    </w:p>
    <w:p w14:paraId="764C094D" w14:textId="77777777" w:rsidR="00C64E85" w:rsidRDefault="009E487B">
      <w:pPr>
        <w:pStyle w:val="lennaslov"/>
        <w:spacing w:line="260" w:lineRule="auto"/>
      </w:pPr>
      <w:r>
        <w:t>(dovoljenje za opravljanje storitev potrošniškega kreditiranja)</w:t>
      </w:r>
    </w:p>
    <w:p w14:paraId="5E0DBB05" w14:textId="77777777" w:rsidR="00C64E85" w:rsidRDefault="00C64E85">
      <w:pPr>
        <w:spacing w:after="0" w:line="260" w:lineRule="auto"/>
        <w:rPr>
          <w:rFonts w:cs="Arial"/>
        </w:rPr>
      </w:pPr>
    </w:p>
    <w:p w14:paraId="4FCC85F5" w14:textId="77777777" w:rsidR="00C64E85" w:rsidRDefault="009E487B">
      <w:pPr>
        <w:spacing w:after="0" w:line="260" w:lineRule="auto"/>
      </w:pPr>
      <w:r>
        <w:tab/>
        <w:t>(1) Dajalec kredita pred začetkom opravljanja storitev potrošniškega kreditiranja pridobi dovoljenje za opravljanje storitev potrošniškega kreditiranja (v nadaljnjem besedilu: dovoljenje) za vsako poslovno enoto, kjer bo opravljal te storitve.</w:t>
      </w:r>
    </w:p>
    <w:p w14:paraId="743BEB5B" w14:textId="77777777" w:rsidR="00C64E85" w:rsidRDefault="00C64E85">
      <w:pPr>
        <w:spacing w:after="0" w:line="260" w:lineRule="auto"/>
        <w:rPr>
          <w:rFonts w:cs="Arial"/>
        </w:rPr>
      </w:pPr>
    </w:p>
    <w:p w14:paraId="39C0FCB8" w14:textId="77777777" w:rsidR="00C64E85" w:rsidRDefault="009E487B">
      <w:pPr>
        <w:spacing w:after="0" w:line="260" w:lineRule="auto"/>
      </w:pPr>
      <w:r>
        <w:tab/>
        <w:t xml:space="preserve">(2) </w:t>
      </w:r>
      <w:r>
        <w:t>Dovoljenja ne potrebuje:</w:t>
      </w:r>
    </w:p>
    <w:p w14:paraId="3BABDFA8" w14:textId="77777777" w:rsidR="00C64E85" w:rsidRDefault="009E487B">
      <w:pPr>
        <w:spacing w:after="0" w:line="260" w:lineRule="auto"/>
      </w:pPr>
      <w:r>
        <w:tab/>
        <w:t>1. kreditna institucija, ki je pridobila dovoljenje za opravljanje bančnih in finančnih storitev v skladu z zakonom, ki ureja bančništvo;</w:t>
      </w:r>
    </w:p>
    <w:p w14:paraId="4BB00E71" w14:textId="77777777" w:rsidR="00C64E85" w:rsidRDefault="009E487B">
      <w:pPr>
        <w:spacing w:after="0" w:line="260" w:lineRule="auto"/>
      </w:pPr>
      <w:r>
        <w:tab/>
        <w:t>2. kreditna institucija s sedežem v drugi državi članici, ki je pridobila dovoljenje pristojnega organa matične države članice za opravljanje bančnih in finančnih storitev ter v skladu z zakonom, ki ureja bančništvo, na območju Republike Slovenije neposredno ali prek podružnice opravlja storitve potrošniškega kreditiranja;</w:t>
      </w:r>
    </w:p>
    <w:p w14:paraId="3C26D9CC" w14:textId="77777777" w:rsidR="00C64E85" w:rsidRDefault="009E487B">
      <w:pPr>
        <w:spacing w:after="0" w:line="260" w:lineRule="auto"/>
      </w:pPr>
      <w:r>
        <w:tab/>
        <w:t xml:space="preserve">3. </w:t>
      </w:r>
      <w:r>
        <w:t>kreditna institucija s sedežem v tretji državi, ki je pridobila dovoljenje pristojnega organa tretje države za opravljanje bančnih in finančnih storitev ter v skladu z zakonom, ki ureja bančništvo, na območju Republike Slovenije prek podružnice opravlja storitve potrošniškega kreditiranja;</w:t>
      </w:r>
    </w:p>
    <w:p w14:paraId="397E2B4B" w14:textId="77777777" w:rsidR="00C64E85" w:rsidRDefault="009E487B">
      <w:pPr>
        <w:spacing w:after="0" w:line="260" w:lineRule="auto"/>
      </w:pPr>
      <w:r>
        <w:tab/>
        <w:t xml:space="preserve">4. </w:t>
      </w:r>
      <w:r>
        <w:t xml:space="preserve">ponudnik blaga ali storitev, ki je </w:t>
      </w:r>
      <w:proofErr w:type="spellStart"/>
      <w:r>
        <w:t>mikro</w:t>
      </w:r>
      <w:proofErr w:type="spellEnd"/>
      <w:r>
        <w:t>, majhna ali srednja družba, kot je opredeljena s Priporočilom Komisije 2003/361/ES, ki deluje kot dajalec kreditov, pri katerem dejavnost opravljanja storitev potrošniškega kreditiranja ni glavna pridobitna ali poklicna dejavnost, ter:</w:t>
      </w:r>
    </w:p>
    <w:p w14:paraId="384FC153" w14:textId="77777777" w:rsidR="00C64E85" w:rsidRDefault="009E487B">
      <w:pPr>
        <w:spacing w:after="0" w:line="260" w:lineRule="auto"/>
      </w:pPr>
      <w:r>
        <w:tab/>
        <w:t>– nudi kreditne pogodbe v obliki odloga plačila za nakup blaga in storitev, ki jih ponuja, in</w:t>
      </w:r>
    </w:p>
    <w:p w14:paraId="66B86843" w14:textId="77777777" w:rsidR="00C64E85" w:rsidRDefault="009E487B">
      <w:pPr>
        <w:spacing w:after="0" w:line="260" w:lineRule="auto"/>
      </w:pPr>
      <w:r>
        <w:tab/>
        <w:t xml:space="preserve">– </w:t>
      </w:r>
      <w:r>
        <w:t>je kreditna pogodba brez plačila obresti in brez kakršnih koli drugih stroškov, razen morebitnih stroškov zaradi zamude s plačili v skladu s tem zakonom.</w:t>
      </w:r>
    </w:p>
    <w:p w14:paraId="4B84CDBF" w14:textId="77777777" w:rsidR="00C64E85" w:rsidRDefault="00C64E85">
      <w:pPr>
        <w:spacing w:after="0" w:line="260" w:lineRule="auto"/>
        <w:rPr>
          <w:rFonts w:cs="Arial"/>
        </w:rPr>
      </w:pPr>
    </w:p>
    <w:p w14:paraId="40D5F872" w14:textId="77777777" w:rsidR="00C64E85" w:rsidRDefault="009E487B">
      <w:pPr>
        <w:spacing w:after="0" w:line="260" w:lineRule="auto"/>
      </w:pPr>
      <w:r>
        <w:tab/>
        <w:t>(3) Za opravljanje aktivnosti, ki omogočajo izvrševanje plačilnih transakcij, pri katerih so denarna sredstva zagotovljena z odobritvijo posojila uporabniku plačilnih storitev v skladu z zakonom, ki ureja plačilne storitve, storitve izdajanja elektronskega denarja in plačilne sisteme, dovoljenja ne potrebuje:</w:t>
      </w:r>
    </w:p>
    <w:p w14:paraId="6BA90201" w14:textId="77777777" w:rsidR="00C64E85" w:rsidRDefault="009E487B">
      <w:pPr>
        <w:spacing w:after="0" w:line="260" w:lineRule="auto"/>
      </w:pPr>
      <w:r>
        <w:tab/>
        <w:t xml:space="preserve">– </w:t>
      </w:r>
      <w:r>
        <w:t>plačilna institucija, ki je pridobila dovoljenje za opravljanje aktivnosti, ki omogočajo izvrševanje plačilnih transakcij, pri katerih so denarna sredstva zagotovljena z odobritvijo posojila uporabniku plačilnih storitev v skladu z zakonom, ki ureja plačilne storitve, storitve izdajanja elektronskega denarja in plačilne sisteme;</w:t>
      </w:r>
    </w:p>
    <w:p w14:paraId="4DBEE356" w14:textId="77777777" w:rsidR="00C64E85" w:rsidRDefault="009E487B">
      <w:pPr>
        <w:spacing w:after="0" w:line="260" w:lineRule="auto"/>
      </w:pPr>
      <w:r>
        <w:tab/>
        <w:t xml:space="preserve">– </w:t>
      </w:r>
      <w:r>
        <w:t>plačilna institucija s sedežem v drugi državi članici, ki je pridobila dovoljenje za opravljanje aktivnosti, ki omogočajo izvrševanje plačilnih transakcij, pri katerih so denarna sredstva zagotovljena z odobritvijo posojila uporabniku plačilnih storitev v matični državi članici, in v skladu z zakonom, ki ureja plačilne storitve, storitve izdajanja elektronskega denarja in plačilne sisteme, na območju Republike Slovenije neposredno, po zastopniku ali prek podružnice opravlja plačilne storitve.</w:t>
      </w:r>
    </w:p>
    <w:p w14:paraId="2F244790" w14:textId="77777777" w:rsidR="00C64E85" w:rsidRDefault="00C64E85">
      <w:pPr>
        <w:spacing w:after="0" w:line="260" w:lineRule="auto"/>
        <w:rPr>
          <w:rFonts w:cs="Arial"/>
        </w:rPr>
      </w:pPr>
    </w:p>
    <w:p w14:paraId="1DDA39AE" w14:textId="77777777" w:rsidR="00C64E85" w:rsidRDefault="009E487B">
      <w:pPr>
        <w:spacing w:after="0" w:line="260" w:lineRule="auto"/>
      </w:pPr>
      <w:r>
        <w:tab/>
        <w:t xml:space="preserve">(4) </w:t>
      </w:r>
      <w:r>
        <w:t>Za odobritev posojil v zvezi z aktivnostmi, ki omogočajo izvrševanje plačilnih transakcij, pri katerih so denarna sredstva zagotovljena z odobritvijo posojila uporabniku plačilnih storitev, izdajanje plačilnih instrumentov oziroma pridobivanje plačilnih transakcij ter storitve odreditve plačil v skladu z zakonom, ki ureja plačilne storitve, storitve izdajanja elektronskega denarja in plačilne sisteme, dovoljenja ne potrebuje:</w:t>
      </w:r>
    </w:p>
    <w:p w14:paraId="57E37DEF" w14:textId="77777777" w:rsidR="00C64E85" w:rsidRDefault="009E487B">
      <w:pPr>
        <w:spacing w:after="0" w:line="260" w:lineRule="auto"/>
      </w:pPr>
      <w:r>
        <w:tab/>
        <w:t xml:space="preserve">– </w:t>
      </w:r>
      <w:r>
        <w:t>družba za izdajo elektronskega denarja, ki je pridobila dovoljenje za odobritev posojil v zvezi z aktivnostmi, ki omogočajo izvrševanje plačilnih transakcij, pri katerih so denarna sredstva zagotovljena z odobritvijo posojila uporabniku plačilnih storitev, izdajanje plačilnih instrumentov oziroma pridobivanje plačilnih transakcij ter storitve odreditve plačil v skladu z zakonom, ki ureja plačilne storitve, storitve izdajanja elektronskega denarja in plačilne sisteme;</w:t>
      </w:r>
    </w:p>
    <w:p w14:paraId="4D631CBB" w14:textId="77777777" w:rsidR="00C64E85" w:rsidRDefault="009E487B">
      <w:pPr>
        <w:spacing w:after="0" w:line="260" w:lineRule="auto"/>
      </w:pPr>
      <w:r>
        <w:tab/>
        <w:t xml:space="preserve">– </w:t>
      </w:r>
      <w:r>
        <w:t xml:space="preserve">družba za izdajo elektronskega denarja s sedežem v drugi državi članici, ki je pridobila dovoljenje za odobritev posojil v zvezi z aktivnostmi, ki omogočajo izvrševanje plačilnih transakcij, pri katerih so denarna sredstva zagotovljena z odobritvijo posojila uporabniku plačilnih storitev, izdajanje plačilnih instrumentov oziroma pridobivanje plačilnih transakcij ter storitve odreditve plačil v matični državi članici, in na območju Republike Slovenije v skladu z zakonom, ki ureja plačilne storitve, storitve </w:t>
      </w:r>
      <w:r>
        <w:t>izdajanja elektronskega denarja in plačilne sisteme, neposredno, po zastopniku ali prek podružnice opravlja storitve izdajanja elektronskega denarja in plačilne storitve.</w:t>
      </w:r>
    </w:p>
    <w:p w14:paraId="6E5202C7" w14:textId="77777777" w:rsidR="00C64E85" w:rsidRDefault="00C64E85">
      <w:pPr>
        <w:spacing w:after="0" w:line="260" w:lineRule="auto"/>
        <w:rPr>
          <w:rFonts w:cs="Arial"/>
        </w:rPr>
      </w:pPr>
    </w:p>
    <w:p w14:paraId="5B418C1F" w14:textId="77777777" w:rsidR="00C64E85" w:rsidRDefault="009E487B">
      <w:pPr>
        <w:spacing w:after="0" w:line="260" w:lineRule="auto"/>
      </w:pPr>
      <w:r>
        <w:tab/>
        <w:t>(5) V primeru opravljanja storitev potrošniškega kreditiranja kot storitve informacijske družbe, kot je določeno v zakonu, ki ureja varstvo potrošnikov, se kot ena samostojna poslovna enota šteje opravljanje storitev potrošniškega kreditiranja kot storitve informacijske družbe.</w:t>
      </w:r>
    </w:p>
    <w:p w14:paraId="7CA9569A" w14:textId="77777777" w:rsidR="00C64E85" w:rsidRDefault="00C64E85">
      <w:pPr>
        <w:spacing w:after="0" w:line="260" w:lineRule="auto"/>
        <w:rPr>
          <w:rFonts w:cs="Arial"/>
        </w:rPr>
      </w:pPr>
    </w:p>
    <w:p w14:paraId="076C4DE1" w14:textId="77777777" w:rsidR="00C64E85" w:rsidRDefault="009E487B">
      <w:pPr>
        <w:spacing w:after="0" w:line="260" w:lineRule="auto"/>
      </w:pPr>
      <w:r>
        <w:tab/>
        <w:t xml:space="preserve">(6) </w:t>
      </w:r>
      <w:r>
        <w:t>Ne glede na prvi odstavek tega člena ponudnik blaga ali storitev, ki deluje kot dajalec kreditov, pri katerem dejavnost opravljanja storitev potrošniškega kreditiranja ni glavna pridobitna ali poklicna dejavnost, pridobi eno dovoljenje za vse poslovne enote.</w:t>
      </w:r>
    </w:p>
    <w:p w14:paraId="60F474FF" w14:textId="77777777" w:rsidR="00C64E85" w:rsidRDefault="009E487B">
      <w:pPr>
        <w:pStyle w:val="len"/>
        <w:spacing w:line="260" w:lineRule="auto"/>
      </w:pPr>
      <w:r>
        <w:t>68. člen</w:t>
      </w:r>
    </w:p>
    <w:p w14:paraId="1D3946B0" w14:textId="77777777" w:rsidR="00C64E85" w:rsidRDefault="009E487B">
      <w:pPr>
        <w:pStyle w:val="lennaslov"/>
        <w:spacing w:line="260" w:lineRule="auto"/>
      </w:pPr>
      <w:r>
        <w:t>(izdaja dovoljenja za opravljanje storitev potrošniškega kreditiranja)</w:t>
      </w:r>
    </w:p>
    <w:p w14:paraId="39597E91" w14:textId="77777777" w:rsidR="00C64E85" w:rsidRDefault="00C64E85">
      <w:pPr>
        <w:spacing w:after="0" w:line="260" w:lineRule="auto"/>
        <w:rPr>
          <w:rFonts w:cs="Arial"/>
        </w:rPr>
      </w:pPr>
    </w:p>
    <w:p w14:paraId="39595618" w14:textId="77777777" w:rsidR="00C64E85" w:rsidRDefault="009E487B">
      <w:pPr>
        <w:spacing w:after="0" w:line="260" w:lineRule="auto"/>
      </w:pPr>
      <w:r>
        <w:tab/>
        <w:t>(1) Dovoljenje izda ministrstvo na zahtevo vložnika po pravilih splošnega upravnega postopka.</w:t>
      </w:r>
    </w:p>
    <w:p w14:paraId="3348B342" w14:textId="77777777" w:rsidR="00C64E85" w:rsidRDefault="00C64E85">
      <w:pPr>
        <w:spacing w:after="0" w:line="260" w:lineRule="auto"/>
        <w:rPr>
          <w:rFonts w:cs="Arial"/>
        </w:rPr>
      </w:pPr>
    </w:p>
    <w:p w14:paraId="0711AAF8" w14:textId="77777777" w:rsidR="00C64E85" w:rsidRDefault="009E487B">
      <w:pPr>
        <w:spacing w:after="0" w:line="260" w:lineRule="auto"/>
      </w:pPr>
      <w:r>
        <w:tab/>
        <w:t>(2) Ministrstvo izda dovoljenje, če:</w:t>
      </w:r>
    </w:p>
    <w:p w14:paraId="4BD8A437" w14:textId="77777777" w:rsidR="00C64E85" w:rsidRDefault="009E487B">
      <w:pPr>
        <w:spacing w:after="0" w:line="260" w:lineRule="auto"/>
      </w:pPr>
      <w:r>
        <w:tab/>
        <w:t xml:space="preserve">1. </w:t>
      </w:r>
      <w:r>
        <w:t>vložnik izpolnjuje kadrovske, izobrazbene, prostorske, organizacijske, tehnične in druge pogoje za opravljanje storitev potrošniškega kreditiranja v skladu s tem zakonom;</w:t>
      </w:r>
    </w:p>
    <w:p w14:paraId="5120ADB1" w14:textId="77777777" w:rsidR="00C64E85" w:rsidRDefault="009E487B">
      <w:pPr>
        <w:spacing w:after="0" w:line="260" w:lineRule="auto"/>
      </w:pPr>
      <w:r>
        <w:tab/>
        <w:t>2. vložnik predloži osnutek kreditne pogodbe, ki je v skladu s tem zakonom, za vsako vrsto kredita, ki ga ponuja;</w:t>
      </w:r>
    </w:p>
    <w:p w14:paraId="6DB445BA" w14:textId="77777777" w:rsidR="00C64E85" w:rsidRDefault="009E487B">
      <w:pPr>
        <w:spacing w:after="0" w:line="260" w:lineRule="auto"/>
      </w:pPr>
      <w:r>
        <w:tab/>
        <w:t>3. vložnik za izvensodno reševanje sporov s potrošniki določi izvajalca izvensodnega reševanja potrošniških sporov v skladu s 140. členom tega zakona;</w:t>
      </w:r>
    </w:p>
    <w:p w14:paraId="37E3D606" w14:textId="77777777" w:rsidR="00C64E85" w:rsidRDefault="009E487B">
      <w:pPr>
        <w:spacing w:after="0" w:line="260" w:lineRule="auto"/>
      </w:pPr>
      <w:r>
        <w:tab/>
        <w:t xml:space="preserve">4. </w:t>
      </w:r>
      <w:r>
        <w:t>vložnik, član poslovodstva in prokurist vložnika ter odgovorna oseba iz četrtega odstavka tega člena niso bili pravnomočno obsojeni zaradi kaznivega dejanja zoper gospodarstvo, zoper pravni promet ali zoper premoženje;</w:t>
      </w:r>
    </w:p>
    <w:p w14:paraId="3A967BEC" w14:textId="77777777" w:rsidR="00C64E85" w:rsidRDefault="009E487B">
      <w:pPr>
        <w:spacing w:after="0" w:line="260" w:lineRule="auto"/>
      </w:pPr>
      <w:r>
        <w:tab/>
        <w:t>5. nad premoženjem vložnika, člana poslovodstva in prokurista vložnika ter nad premoženjem odgovorne osebe iz četrtega odstavka tega člena ni bil začet in ne teče postopek stečaja, likvidacijski postopek ali postopek prisilne poravnave oziroma postopek osebnega stečaja;</w:t>
      </w:r>
    </w:p>
    <w:p w14:paraId="3A1CDB1C" w14:textId="77777777" w:rsidR="00C64E85" w:rsidRDefault="009E487B">
      <w:pPr>
        <w:spacing w:after="0" w:line="260" w:lineRule="auto"/>
      </w:pPr>
      <w:r>
        <w:tab/>
        <w:t xml:space="preserve">6. </w:t>
      </w:r>
      <w:r>
        <w:t>vložnik, član poslovodstva in prokurist vložnika ter odgovorna oseba iz četrtega odstavka tega člena niso bili pravnomočno kaznovani v skladu s 141. členom tega zakona;</w:t>
      </w:r>
    </w:p>
    <w:p w14:paraId="000E9ADE" w14:textId="77777777" w:rsidR="00C64E85" w:rsidRDefault="009E487B">
      <w:pPr>
        <w:spacing w:after="0" w:line="260" w:lineRule="auto"/>
      </w:pPr>
      <w:r>
        <w:tab/>
        <w:t>7. opravljanje storitev potrošniškega kreditiranja ni v nasprotju z drugimi predpisi.</w:t>
      </w:r>
    </w:p>
    <w:p w14:paraId="4B57D405" w14:textId="77777777" w:rsidR="00C64E85" w:rsidRDefault="00C64E85">
      <w:pPr>
        <w:spacing w:after="0" w:line="260" w:lineRule="auto"/>
        <w:rPr>
          <w:rFonts w:cs="Arial"/>
        </w:rPr>
      </w:pPr>
    </w:p>
    <w:p w14:paraId="036DA574" w14:textId="77777777" w:rsidR="00C64E85" w:rsidRDefault="009E487B">
      <w:pPr>
        <w:spacing w:after="0" w:line="260" w:lineRule="auto"/>
      </w:pPr>
      <w:r>
        <w:tab/>
        <w:t xml:space="preserve">(3) </w:t>
      </w:r>
      <w:r>
        <w:t>Ne glede na določbo 1. točke prejšnjega odstavka vložnik, pri katerem opravljanje storitev potrošniškega kreditiranja ni glavna pridobitna ali poklicna dejavnost, izpolnjuje organizacijske, tehnične ter druge pogoje za opravljanje storitev potrošniškega kreditiranja v skladu s tem zakonom.</w:t>
      </w:r>
    </w:p>
    <w:p w14:paraId="207107E4" w14:textId="77777777" w:rsidR="00C64E85" w:rsidRDefault="00C64E85">
      <w:pPr>
        <w:spacing w:after="0" w:line="260" w:lineRule="auto"/>
        <w:rPr>
          <w:rFonts w:cs="Arial"/>
        </w:rPr>
      </w:pPr>
    </w:p>
    <w:p w14:paraId="2B488AE0" w14:textId="77777777" w:rsidR="00C64E85" w:rsidRDefault="009E487B">
      <w:pPr>
        <w:spacing w:after="0" w:line="260" w:lineRule="auto"/>
      </w:pPr>
      <w:r>
        <w:tab/>
        <w:t>(4) Ne glede na drugi odstavek tega člena se vložniku ne izda dovoljenje, če:</w:t>
      </w:r>
      <w:r>
        <w:br/>
      </w:r>
    </w:p>
    <w:p w14:paraId="19046D13" w14:textId="77777777" w:rsidR="00C64E85" w:rsidRDefault="009E487B">
      <w:pPr>
        <w:spacing w:after="0" w:line="260" w:lineRule="auto"/>
      </w:pPr>
      <w:r>
        <w:tab/>
        <w:t>– mu je bilo odvzeto v skladu z 71. členom tega zakona in od pravnomočnosti odločbe o odvzemu dovoljenja še niso pretekla tri leta ali</w:t>
      </w:r>
    </w:p>
    <w:p w14:paraId="59D92022" w14:textId="77777777" w:rsidR="00C64E85" w:rsidRDefault="009E487B">
      <w:pPr>
        <w:spacing w:after="0" w:line="260" w:lineRule="auto"/>
      </w:pPr>
      <w:r>
        <w:tab/>
        <w:t xml:space="preserve">– </w:t>
      </w:r>
      <w:r>
        <w:t>ni plačal globe ali stroškov postopka za prekršek, storjen po 142. ali 143. členu tega zakona, pri čemer omejitev izdaje traja do plačila globe in stroškov postopka oziroma do ustavitve prisilne izterjave, vendar najdlje tri leta od pravnomočnosti odločbe, s katero je bila izrečena globa za prekršek, storjen po 142. ali 143. členu tega zakona, ali so bili odmerjeni stroški postopka.</w:t>
      </w:r>
    </w:p>
    <w:p w14:paraId="79B294F6" w14:textId="77777777" w:rsidR="00C64E85" w:rsidRDefault="00C64E85">
      <w:pPr>
        <w:spacing w:after="0" w:line="260" w:lineRule="auto"/>
        <w:rPr>
          <w:rFonts w:cs="Arial"/>
        </w:rPr>
      </w:pPr>
    </w:p>
    <w:p w14:paraId="53098EB0" w14:textId="77777777" w:rsidR="00C64E85" w:rsidRDefault="009E487B">
      <w:pPr>
        <w:spacing w:after="0" w:line="260" w:lineRule="auto"/>
      </w:pPr>
      <w:r>
        <w:tab/>
        <w:t xml:space="preserve">(5) </w:t>
      </w:r>
      <w:r>
        <w:t>V vlogi za pridobitev dovoljenja vložnik, pri katerem je opravljanje storitev potrošniškega kreditiranja glavna pridobitna ali poklicna dejavnost, določi osebo, odgovorno za vodenje in pravilnost poslovnega procesa potrošniškega kreditiranja.</w:t>
      </w:r>
    </w:p>
    <w:p w14:paraId="30B3D061" w14:textId="77777777" w:rsidR="00C64E85" w:rsidRDefault="00C64E85">
      <w:pPr>
        <w:spacing w:after="0" w:line="260" w:lineRule="auto"/>
        <w:rPr>
          <w:rFonts w:cs="Arial"/>
        </w:rPr>
      </w:pPr>
    </w:p>
    <w:p w14:paraId="7D4DD5ED" w14:textId="77777777" w:rsidR="00C64E85" w:rsidRDefault="009E487B">
      <w:pPr>
        <w:spacing w:after="0" w:line="260" w:lineRule="auto"/>
      </w:pPr>
      <w:r>
        <w:tab/>
        <w:t>(6) Ministrstvo izda dovoljenje za pet let.</w:t>
      </w:r>
    </w:p>
    <w:p w14:paraId="2E14EA3F" w14:textId="77777777" w:rsidR="00C64E85" w:rsidRDefault="00C64E85">
      <w:pPr>
        <w:spacing w:after="0" w:line="260" w:lineRule="auto"/>
        <w:rPr>
          <w:rFonts w:cs="Arial"/>
        </w:rPr>
      </w:pPr>
    </w:p>
    <w:p w14:paraId="736B442E" w14:textId="77777777" w:rsidR="00C64E85" w:rsidRDefault="009E487B">
      <w:pPr>
        <w:spacing w:after="0" w:line="260" w:lineRule="auto"/>
      </w:pPr>
      <w:r>
        <w:tab/>
        <w:t xml:space="preserve">(7) </w:t>
      </w:r>
      <w:r>
        <w:t>Če dajalec kredita, ki ni ponudnik blaga ali storitev in deluje kot dajalec kreditov, pri katerem dejavnost opravljanja storitev potrošniškega kreditiranja ni glavna pridobitna ali poklicna dejavnost, po pridobitvi dovoljenja odpre novo poslovno enoto, v kateri želi opravljati storitve potrošniškega kreditiranja, mora za to poslovno enoto pridobiti dovoljenje ministrstva za opravljanje storitev potrošniškega kreditiranja.</w:t>
      </w:r>
    </w:p>
    <w:p w14:paraId="75239BFB" w14:textId="77777777" w:rsidR="00C64E85" w:rsidRDefault="00C64E85">
      <w:pPr>
        <w:spacing w:after="0" w:line="260" w:lineRule="auto"/>
        <w:rPr>
          <w:rFonts w:cs="Arial"/>
        </w:rPr>
      </w:pPr>
    </w:p>
    <w:p w14:paraId="7223F560" w14:textId="77777777" w:rsidR="00C64E85" w:rsidRDefault="009E487B">
      <w:pPr>
        <w:spacing w:after="0" w:line="260" w:lineRule="auto"/>
      </w:pPr>
      <w:r>
        <w:tab/>
        <w:t xml:space="preserve">(8) </w:t>
      </w:r>
      <w:r>
        <w:t>Ne glede na določbo šestega odstavka tega člena se vložniku, ki izpolnjuje pogoje iz tega člena in v katerem ima banka ali banka države članice najmanj 20-odstotni delež glasovalnih pravic ali najmanj 20-odstotni delež v kapitalu ali katerega bilančna vsota po stanju ob koncu preteklega koledarskega leta je najmanj 50.000.000 eurov, izda dovoljenje za nedoločen čas.</w:t>
      </w:r>
    </w:p>
    <w:p w14:paraId="68895431" w14:textId="77777777" w:rsidR="00C64E85" w:rsidRDefault="00C64E85">
      <w:pPr>
        <w:spacing w:after="0" w:line="260" w:lineRule="auto"/>
        <w:rPr>
          <w:rFonts w:cs="Arial"/>
        </w:rPr>
      </w:pPr>
    </w:p>
    <w:p w14:paraId="776FC06D" w14:textId="77777777" w:rsidR="00C64E85" w:rsidRDefault="009E487B">
      <w:pPr>
        <w:spacing w:after="0" w:line="260" w:lineRule="auto"/>
      </w:pPr>
      <w:r>
        <w:tab/>
        <w:t xml:space="preserve">(9) </w:t>
      </w:r>
      <w:r>
        <w:t>Kadrovske, izobrazbene, prostorske, organizacijske, tehnične in druge pogoje za dajalca kredita ter dokumentacijo in podatke, ki jih mora vložnik predložiti k vlogi za pridobitev dovoljenja za opravljanje storitev potrošniškega kreditiranja, s pravilnikom podrobneje predpiše minister, pristojen za varstvo potrošnikov.</w:t>
      </w:r>
    </w:p>
    <w:p w14:paraId="153613A1" w14:textId="77777777" w:rsidR="00C64E85" w:rsidRDefault="00C64E85">
      <w:pPr>
        <w:spacing w:after="0" w:line="260" w:lineRule="auto"/>
        <w:rPr>
          <w:rFonts w:cs="Arial"/>
        </w:rPr>
      </w:pPr>
    </w:p>
    <w:p w14:paraId="569BCF0B" w14:textId="77777777" w:rsidR="00C64E85" w:rsidRDefault="009E487B">
      <w:pPr>
        <w:spacing w:after="0" w:line="260" w:lineRule="auto"/>
      </w:pPr>
      <w:r>
        <w:tab/>
        <w:t>(10) Dajalec kredita izpolnjuje pogoje za pridobitev dovoljenja ves čas veljavnosti dovoljenja.</w:t>
      </w:r>
    </w:p>
    <w:p w14:paraId="3262C4BE" w14:textId="77777777" w:rsidR="00C64E85" w:rsidRDefault="009E487B">
      <w:pPr>
        <w:pStyle w:val="len"/>
        <w:spacing w:line="260" w:lineRule="auto"/>
      </w:pPr>
      <w:r>
        <w:t>69. člen</w:t>
      </w:r>
    </w:p>
    <w:p w14:paraId="12228E82" w14:textId="77777777" w:rsidR="00C64E85" w:rsidRDefault="009E487B">
      <w:pPr>
        <w:pStyle w:val="lennaslov"/>
        <w:spacing w:line="260" w:lineRule="auto"/>
      </w:pPr>
      <w:r>
        <w:t>(prenehanje veljavnosti dovoljenja za opravljanje storitev potrošniškega kreditiranja dajalcu kredita)</w:t>
      </w:r>
    </w:p>
    <w:p w14:paraId="52C1D0C4" w14:textId="77777777" w:rsidR="00C64E85" w:rsidRDefault="00C64E85">
      <w:pPr>
        <w:spacing w:after="0" w:line="260" w:lineRule="auto"/>
        <w:rPr>
          <w:rFonts w:cs="Arial"/>
        </w:rPr>
      </w:pPr>
    </w:p>
    <w:p w14:paraId="7072CA3D" w14:textId="77777777" w:rsidR="00C64E85" w:rsidRDefault="009E487B">
      <w:pPr>
        <w:spacing w:after="0" w:line="260" w:lineRule="auto"/>
      </w:pPr>
      <w:r>
        <w:tab/>
        <w:t>(1) Dovoljenje za opravljanje storitev potrošniškega kreditiranja preneha veljati, če:</w:t>
      </w:r>
    </w:p>
    <w:p w14:paraId="7EC57A98" w14:textId="77777777" w:rsidR="00C64E85" w:rsidRDefault="009E487B">
      <w:pPr>
        <w:spacing w:after="0" w:line="260" w:lineRule="auto"/>
      </w:pPr>
      <w:r>
        <w:tab/>
        <w:t>– dajalec kredita poda izjavo o prenehanju opravljanja storitev potrošniškega kreditiranja;</w:t>
      </w:r>
    </w:p>
    <w:p w14:paraId="78FD23E8" w14:textId="77777777" w:rsidR="00C64E85" w:rsidRDefault="009E487B">
      <w:pPr>
        <w:spacing w:after="0" w:line="260" w:lineRule="auto"/>
      </w:pPr>
      <w:r>
        <w:tab/>
        <w:t>– poteče čas veljavnosti dovoljenja za opravljanje storitev potrošniškega kreditiranja, izdanega za določen čas;</w:t>
      </w:r>
    </w:p>
    <w:p w14:paraId="225783E1" w14:textId="77777777" w:rsidR="00C64E85" w:rsidRDefault="009E487B">
      <w:pPr>
        <w:spacing w:after="0" w:line="260" w:lineRule="auto"/>
      </w:pPr>
      <w:r>
        <w:tab/>
        <w:t xml:space="preserve">– </w:t>
      </w:r>
      <w:r>
        <w:t>dajalec kredita ne izpolnjuje več pogojev glede lastništva ali bilančne vsote, določene v sedmem odstavku prejšnjega člena, ali</w:t>
      </w:r>
    </w:p>
    <w:p w14:paraId="126B0750" w14:textId="77777777" w:rsidR="00C64E85" w:rsidRDefault="009E487B">
      <w:pPr>
        <w:spacing w:after="0" w:line="260" w:lineRule="auto"/>
      </w:pPr>
      <w:r>
        <w:tab/>
        <w:t>– je dajalcu kredita dovoljenje za opravljanje storitev potrošniškega kreditiranja odvzeto v skladu s tem zakonom.</w:t>
      </w:r>
    </w:p>
    <w:p w14:paraId="2F0440DC" w14:textId="77777777" w:rsidR="00C64E85" w:rsidRDefault="00C64E85">
      <w:pPr>
        <w:spacing w:after="0" w:line="260" w:lineRule="auto"/>
        <w:rPr>
          <w:rFonts w:cs="Arial"/>
        </w:rPr>
      </w:pPr>
    </w:p>
    <w:p w14:paraId="5139059F" w14:textId="77777777" w:rsidR="00C64E85" w:rsidRDefault="009E487B">
      <w:pPr>
        <w:spacing w:after="0" w:line="260" w:lineRule="auto"/>
      </w:pPr>
      <w:r>
        <w:tab/>
        <w:t xml:space="preserve">(2) </w:t>
      </w:r>
      <w:r>
        <w:t>Ministrstvo v primerih iz prve in tretje alineje prejšnjega odstavka izda odločbo o prenehanju veljavnosti dovoljenja za opravljanje storitev potrošniškega kreditiranja, pri čemer dovoljenje preneha veljati, ko postane odločba o prenehanju veljavnosti dovoljenja dokončna. V primeru poteka časa veljavnosti dovoljenja iz druge alineje prejšnjega odstavka preneha dovoljenje veljati z dnem poteka veljavnosti, navedenim v odločbi o izdaji dovoljenja za opravljanje storitev potrošniškega kreditiranja. V primeru r</w:t>
      </w:r>
      <w:r>
        <w:t>azloga iz četrte alineje prejšnjega odstavka dovoljenje preneha veljati, ko postane odločba o odvzemu dovoljenja dokončna.</w:t>
      </w:r>
    </w:p>
    <w:p w14:paraId="13998C77" w14:textId="77777777" w:rsidR="00C64E85" w:rsidRDefault="00C64E85">
      <w:pPr>
        <w:spacing w:after="0" w:line="260" w:lineRule="auto"/>
        <w:rPr>
          <w:rFonts w:cs="Arial"/>
        </w:rPr>
      </w:pPr>
    </w:p>
    <w:p w14:paraId="04AE73B2" w14:textId="77777777" w:rsidR="00C64E85" w:rsidRDefault="009E487B">
      <w:pPr>
        <w:spacing w:after="0" w:line="260" w:lineRule="auto"/>
      </w:pPr>
      <w:r>
        <w:tab/>
        <w:t>(3) Če dajalec kredita ne izpolnjuje več pogojev glede lastništva ali bilančne vsote, določenih v sedmem odstavku prejšnjega člena, obvesti o tem ministrstvo najpozneje v enem mesecu po spremembi lastništva ali bilančne vsote.</w:t>
      </w:r>
    </w:p>
    <w:p w14:paraId="33992B90" w14:textId="77777777" w:rsidR="00C64E85" w:rsidRDefault="00C64E85">
      <w:pPr>
        <w:spacing w:after="0" w:line="260" w:lineRule="auto"/>
        <w:rPr>
          <w:rFonts w:cs="Arial"/>
        </w:rPr>
      </w:pPr>
    </w:p>
    <w:p w14:paraId="1628FA1F" w14:textId="77777777" w:rsidR="00C64E85" w:rsidRDefault="009E487B">
      <w:pPr>
        <w:spacing w:after="0" w:line="260" w:lineRule="auto"/>
      </w:pPr>
      <w:r>
        <w:tab/>
        <w:t>(4) Na podlagi obvestila dajalca kredita iz prejšnjega odstavka ministrstvo po uradni dolžnosti izda dajalcu kredita odločbo o prenehanju veljavnosti dovoljenja za nedoločen čas.</w:t>
      </w:r>
    </w:p>
    <w:p w14:paraId="3D1043B0" w14:textId="77777777" w:rsidR="00C64E85" w:rsidRDefault="00C64E85">
      <w:pPr>
        <w:spacing w:after="0" w:line="260" w:lineRule="auto"/>
        <w:rPr>
          <w:rFonts w:cs="Arial"/>
        </w:rPr>
      </w:pPr>
    </w:p>
    <w:p w14:paraId="34019B44" w14:textId="77777777" w:rsidR="00C64E85" w:rsidRDefault="009E487B">
      <w:pPr>
        <w:spacing w:after="0" w:line="260" w:lineRule="auto"/>
      </w:pPr>
      <w:r>
        <w:tab/>
        <w:t xml:space="preserve">(5) </w:t>
      </w:r>
      <w:r>
        <w:t>Dajalec kredita, ki še naprej želi opravljati storitev potrošniškega kreditiranja, poleg obvestila iz prejšnjega odstavka pri ministrstvu vloži vlogo za pridobitev dovoljenja za določen čas v skladu z 68. členom tega zakona. Ministrstvo izda dajalcu kredita eno odločbo o prenehanju veljavnosti dovoljenja za nedoločen čas in o izdanem dovoljenju za določen čas v skladu z 68. členom tega zakona.</w:t>
      </w:r>
    </w:p>
    <w:p w14:paraId="3CAE61DC" w14:textId="77777777" w:rsidR="00C64E85" w:rsidRDefault="00C64E85">
      <w:pPr>
        <w:spacing w:after="0" w:line="260" w:lineRule="auto"/>
        <w:rPr>
          <w:rFonts w:cs="Arial"/>
        </w:rPr>
      </w:pPr>
    </w:p>
    <w:p w14:paraId="08ED0CD1" w14:textId="77777777" w:rsidR="00C64E85" w:rsidRDefault="009E487B">
      <w:pPr>
        <w:spacing w:after="0" w:line="260" w:lineRule="auto"/>
      </w:pPr>
      <w:r>
        <w:tab/>
        <w:t xml:space="preserve">(6) </w:t>
      </w:r>
      <w:r>
        <w:t>Ministrstvo izda odločbo o prenehanju veljavnosti dovoljenja za nedoločen čas po uradni dolžnosti, če kako drugače ugotovi, da dajalec kredita ne izpolnjuje več pogojev glede lastništva ali bilančne vsote.</w:t>
      </w:r>
    </w:p>
    <w:p w14:paraId="091163E1" w14:textId="77777777" w:rsidR="00C64E85" w:rsidRDefault="009E487B">
      <w:pPr>
        <w:pStyle w:val="len"/>
        <w:spacing w:line="260" w:lineRule="auto"/>
      </w:pPr>
      <w:r>
        <w:t>70. člen</w:t>
      </w:r>
    </w:p>
    <w:p w14:paraId="7B3159D2" w14:textId="77777777" w:rsidR="00C64E85" w:rsidRDefault="009E487B">
      <w:pPr>
        <w:pStyle w:val="lennaslov"/>
        <w:spacing w:line="260" w:lineRule="auto"/>
      </w:pPr>
      <w:r>
        <w:t>(objava in odstranitev objavljenih podatkov o dovoljenju)</w:t>
      </w:r>
    </w:p>
    <w:p w14:paraId="2F4FB823" w14:textId="77777777" w:rsidR="00C64E85" w:rsidRDefault="00C64E85">
      <w:pPr>
        <w:spacing w:after="0" w:line="260" w:lineRule="auto"/>
        <w:rPr>
          <w:rFonts w:cs="Arial"/>
        </w:rPr>
      </w:pPr>
    </w:p>
    <w:p w14:paraId="2057F175" w14:textId="77777777" w:rsidR="00C64E85" w:rsidRDefault="009E487B">
      <w:pPr>
        <w:spacing w:after="0" w:line="260" w:lineRule="auto"/>
      </w:pPr>
      <w:r>
        <w:tab/>
        <w:t xml:space="preserve">(1) </w:t>
      </w:r>
      <w:r>
        <w:t>Dajalec kredita na vidnem mestu v poslovnem prostoru ter na domači spletni strani jasno in čitljivo objavi številko dovoljenja, datum začetka in datum prenehanja veljavnosti dovoljenja v primeru veljavnosti dovoljenja za določen čas, ali da je bilo dovoljenje izdano za nedoločen čas, ter ime organa, ki je dovoljenje izdal, ko je odločba ministrstva o izdaji dovoljenja dokončna.</w:t>
      </w:r>
    </w:p>
    <w:p w14:paraId="68D6C7B4" w14:textId="77777777" w:rsidR="00C64E85" w:rsidRDefault="00C64E85">
      <w:pPr>
        <w:spacing w:after="0" w:line="260" w:lineRule="auto"/>
        <w:rPr>
          <w:rFonts w:cs="Arial"/>
        </w:rPr>
      </w:pPr>
    </w:p>
    <w:p w14:paraId="12B8390F" w14:textId="77777777" w:rsidR="00C64E85" w:rsidRDefault="009E487B">
      <w:pPr>
        <w:spacing w:after="0" w:line="260" w:lineRule="auto"/>
      </w:pPr>
      <w:r>
        <w:tab/>
        <w:t xml:space="preserve">(2) </w:t>
      </w:r>
      <w:r>
        <w:t>Dajalec kredita, katerega dovoljenje za opravljanje storitev potrošniškega kreditiranja preneha veljati v skladu z 69. členom tega zakona, takoj z dnem prenehanja veljavnosti dovoljenja odstrani podatke, objavljene v skladu s prejšnjim odstavkom.</w:t>
      </w:r>
    </w:p>
    <w:p w14:paraId="4071A0CF" w14:textId="77777777" w:rsidR="00C64E85" w:rsidRDefault="00C64E85">
      <w:pPr>
        <w:spacing w:after="0" w:line="260" w:lineRule="auto"/>
        <w:rPr>
          <w:rFonts w:cs="Arial"/>
        </w:rPr>
      </w:pPr>
    </w:p>
    <w:p w14:paraId="6232ED0E" w14:textId="77777777" w:rsidR="00C64E85" w:rsidRDefault="009E487B">
      <w:pPr>
        <w:spacing w:after="0" w:line="260" w:lineRule="auto"/>
      </w:pPr>
      <w:r>
        <w:tab/>
        <w:t xml:space="preserve">(3) </w:t>
      </w:r>
      <w:r>
        <w:t>Dajalcu kredita, ki po prenehanju opravljanja storitev potrošniškega kreditiranja v skladu s prejšnjim členom z vidnega mesta v poslovnem prostoru takoj ne odstrani podatkov, objavljenih v skladu s prvim odstavkom tega člena, Tržni inšpektorat Republike Slovenije z odločbo naloži odstranitev teh podatkov.</w:t>
      </w:r>
    </w:p>
    <w:p w14:paraId="56BD1358" w14:textId="77777777" w:rsidR="00C64E85" w:rsidRDefault="00C64E85">
      <w:pPr>
        <w:spacing w:after="0" w:line="260" w:lineRule="auto"/>
        <w:rPr>
          <w:rFonts w:cs="Arial"/>
        </w:rPr>
      </w:pPr>
    </w:p>
    <w:p w14:paraId="2E9BE7F8" w14:textId="77777777" w:rsidR="00C64E85" w:rsidRDefault="009E487B">
      <w:pPr>
        <w:spacing w:after="0" w:line="260" w:lineRule="auto"/>
      </w:pPr>
      <w:r>
        <w:tab/>
        <w:t xml:space="preserve">(4) </w:t>
      </w:r>
      <w:r>
        <w:t>Dajalcu kredita, ki po prenehanju opravljanja storitev potrošniškega kreditiranja v skladu s prejšnjim členom, podatkov, objavljenih v skladu s prvim odstavkom tega člena, takoj ne odstrani z domače spletne strani, Tržni inšpektorat Republike Slovenije z odločbo naloži odstranitev teh podatkov.</w:t>
      </w:r>
    </w:p>
    <w:p w14:paraId="2E1ED622" w14:textId="77777777" w:rsidR="00C64E85" w:rsidRDefault="009E487B">
      <w:pPr>
        <w:pStyle w:val="len"/>
        <w:spacing w:line="260" w:lineRule="auto"/>
      </w:pPr>
      <w:r>
        <w:t>71. člen</w:t>
      </w:r>
    </w:p>
    <w:p w14:paraId="7009A34D" w14:textId="77777777" w:rsidR="00C64E85" w:rsidRDefault="009E487B">
      <w:pPr>
        <w:pStyle w:val="lennaslov"/>
        <w:spacing w:line="260" w:lineRule="auto"/>
      </w:pPr>
      <w:r>
        <w:t>(odvzem dovoljenja za opravljanje storitev potrošniškega kreditiranja)</w:t>
      </w:r>
    </w:p>
    <w:p w14:paraId="3CCAAFB8" w14:textId="77777777" w:rsidR="00C64E85" w:rsidRDefault="00C64E85">
      <w:pPr>
        <w:spacing w:after="0" w:line="260" w:lineRule="auto"/>
        <w:rPr>
          <w:rFonts w:cs="Arial"/>
        </w:rPr>
      </w:pPr>
    </w:p>
    <w:p w14:paraId="46C3EB4D" w14:textId="77777777" w:rsidR="00C64E85" w:rsidRDefault="009E487B">
      <w:pPr>
        <w:spacing w:after="0" w:line="260" w:lineRule="auto"/>
      </w:pPr>
      <w:r>
        <w:tab/>
        <w:t>(1) Ministrstvo z odločbo odvzame dovoljenje dajalcu kredita po uradni dolžnosti, če:</w:t>
      </w:r>
    </w:p>
    <w:p w14:paraId="6526D16C" w14:textId="77777777" w:rsidR="00C64E85" w:rsidRDefault="009E487B">
      <w:pPr>
        <w:spacing w:after="0" w:line="260" w:lineRule="auto"/>
      </w:pPr>
      <w:r>
        <w:tab/>
        <w:t xml:space="preserve">1. </w:t>
      </w:r>
      <w:r>
        <w:t>je dajalcu kredita izdana odločba na podlagi osmega ali devetega odstavka 135. člena tega zakona;</w:t>
      </w:r>
    </w:p>
    <w:p w14:paraId="1D3CFE05" w14:textId="77777777" w:rsidR="00C64E85" w:rsidRDefault="009E487B">
      <w:pPr>
        <w:spacing w:after="0" w:line="260" w:lineRule="auto"/>
      </w:pPr>
      <w:r>
        <w:tab/>
        <w:t>2. dajalec kredita stori prekršek iz 7. točke prvega odstavka 141. člena tega zakona.</w:t>
      </w:r>
    </w:p>
    <w:p w14:paraId="47E9BADE" w14:textId="77777777" w:rsidR="00C64E85" w:rsidRDefault="00C64E85">
      <w:pPr>
        <w:spacing w:after="0" w:line="260" w:lineRule="auto"/>
        <w:rPr>
          <w:rFonts w:cs="Arial"/>
        </w:rPr>
      </w:pPr>
    </w:p>
    <w:p w14:paraId="6CB2A133" w14:textId="77777777" w:rsidR="00C64E85" w:rsidRDefault="009E487B">
      <w:pPr>
        <w:spacing w:after="0" w:line="260" w:lineRule="auto"/>
      </w:pPr>
      <w:r>
        <w:tab/>
        <w:t>(2) Postopek odvzema dovoljenja se izvede po zakonu, ki ureja splošni upravni postopek.</w:t>
      </w:r>
    </w:p>
    <w:p w14:paraId="1BDF1778" w14:textId="77777777" w:rsidR="00C64E85" w:rsidRDefault="009E487B">
      <w:pPr>
        <w:pStyle w:val="len"/>
        <w:spacing w:line="260" w:lineRule="auto"/>
      </w:pPr>
      <w:r>
        <w:t>72. člen</w:t>
      </w:r>
    </w:p>
    <w:p w14:paraId="58940679" w14:textId="77777777" w:rsidR="00C64E85" w:rsidRDefault="009E487B">
      <w:pPr>
        <w:pStyle w:val="lennaslov"/>
        <w:spacing w:line="260" w:lineRule="auto"/>
      </w:pPr>
      <w:r>
        <w:t>(register dajalcev kredita)</w:t>
      </w:r>
    </w:p>
    <w:p w14:paraId="41C92C6B" w14:textId="77777777" w:rsidR="00C64E85" w:rsidRDefault="00C64E85">
      <w:pPr>
        <w:spacing w:after="0" w:line="260" w:lineRule="auto"/>
        <w:rPr>
          <w:rFonts w:cs="Arial"/>
        </w:rPr>
      </w:pPr>
    </w:p>
    <w:p w14:paraId="5DB9E441" w14:textId="77777777" w:rsidR="00C64E85" w:rsidRDefault="009E487B">
      <w:pPr>
        <w:spacing w:after="0" w:line="260" w:lineRule="auto"/>
      </w:pPr>
      <w:r>
        <w:tab/>
        <w:t>(1) Ministrstvo vodi register dajalcev kredita, ki jim je bilo izdano dovoljenje v skladu z 68. členom tega zakona.</w:t>
      </w:r>
    </w:p>
    <w:p w14:paraId="3F767438" w14:textId="77777777" w:rsidR="00C64E85" w:rsidRDefault="00C64E85">
      <w:pPr>
        <w:spacing w:after="0" w:line="260" w:lineRule="auto"/>
        <w:rPr>
          <w:rFonts w:cs="Arial"/>
        </w:rPr>
      </w:pPr>
    </w:p>
    <w:p w14:paraId="3E5563AF" w14:textId="77777777" w:rsidR="00C64E85" w:rsidRDefault="009E487B">
      <w:pPr>
        <w:spacing w:after="0" w:line="260" w:lineRule="auto"/>
      </w:pPr>
      <w:r>
        <w:tab/>
        <w:t>(2) V register dajalcev kredita se vpišejo naslednji podatki:</w:t>
      </w:r>
    </w:p>
    <w:p w14:paraId="6CDDF428" w14:textId="77777777" w:rsidR="00C64E85" w:rsidRDefault="009E487B">
      <w:pPr>
        <w:spacing w:after="0" w:line="260" w:lineRule="auto"/>
      </w:pPr>
      <w:r>
        <w:tab/>
        <w:t xml:space="preserve">– </w:t>
      </w:r>
      <w:r>
        <w:t>o dajalcu kredita (firma ali ime, sedež in poslovni naslov, poslovne enote, ki so prejele dovoljenje),</w:t>
      </w:r>
    </w:p>
    <w:p w14:paraId="19EC9C98" w14:textId="77777777" w:rsidR="00C64E85" w:rsidRDefault="009E487B">
      <w:pPr>
        <w:spacing w:after="0" w:line="260" w:lineRule="auto"/>
      </w:pPr>
      <w:r>
        <w:tab/>
        <w:t>– matična številka dajalca kredita,</w:t>
      </w:r>
    </w:p>
    <w:p w14:paraId="254022A6" w14:textId="77777777" w:rsidR="00C64E85" w:rsidRDefault="009E487B">
      <w:pPr>
        <w:spacing w:after="0" w:line="260" w:lineRule="auto"/>
      </w:pPr>
      <w:r>
        <w:tab/>
        <w:t>– številka dovoljenja in</w:t>
      </w:r>
    </w:p>
    <w:p w14:paraId="287E1352" w14:textId="77777777" w:rsidR="00C64E85" w:rsidRDefault="009E487B">
      <w:pPr>
        <w:spacing w:after="0" w:line="260" w:lineRule="auto"/>
      </w:pPr>
      <w:r>
        <w:tab/>
        <w:t>– datum začetka in datum prenehanja veljavnosti dovoljenja v primeru veljavnosti dovoljenja za določen čas, ali da je bilo dovoljenje izdano za nedoločen čas.</w:t>
      </w:r>
    </w:p>
    <w:p w14:paraId="07B8028A" w14:textId="77777777" w:rsidR="00C64E85" w:rsidRDefault="00C64E85">
      <w:pPr>
        <w:spacing w:after="0" w:line="260" w:lineRule="auto"/>
        <w:rPr>
          <w:rFonts w:cs="Arial"/>
        </w:rPr>
      </w:pPr>
    </w:p>
    <w:p w14:paraId="39462221" w14:textId="77777777" w:rsidR="00C64E85" w:rsidRDefault="009E487B">
      <w:pPr>
        <w:spacing w:after="0" w:line="260" w:lineRule="auto"/>
      </w:pPr>
      <w:r>
        <w:tab/>
        <w:t>(3) Register dajalcev kredita je javno objavljen na osrednjem spletnem mestu državne uprave.</w:t>
      </w:r>
    </w:p>
    <w:p w14:paraId="52981617" w14:textId="77777777" w:rsidR="00C64E85" w:rsidRDefault="00C64E85">
      <w:pPr>
        <w:spacing w:after="0" w:line="260" w:lineRule="auto"/>
        <w:rPr>
          <w:rFonts w:cs="Arial"/>
        </w:rPr>
      </w:pPr>
    </w:p>
    <w:p w14:paraId="2F9462D9" w14:textId="77777777" w:rsidR="00C64E85" w:rsidRDefault="009E487B">
      <w:pPr>
        <w:spacing w:after="0" w:line="260" w:lineRule="auto"/>
      </w:pPr>
      <w:r>
        <w:tab/>
        <w:t xml:space="preserve">(4) </w:t>
      </w:r>
      <w:r>
        <w:t>Dajalec kredita ministrstvo obvesti o vsaki spremembi podatkov iz drugega odstavka tega člena najpozneje v 15 dneh od nastanka spremembe. Spremembe ministrstvo vpiše v register in o spremembah obvesti Tržni inšpektorat Republike Slovenije.</w:t>
      </w:r>
    </w:p>
    <w:p w14:paraId="6AA0E749" w14:textId="77777777" w:rsidR="00C64E85" w:rsidRDefault="00C64E85">
      <w:pPr>
        <w:spacing w:after="0" w:line="260" w:lineRule="auto"/>
        <w:rPr>
          <w:rFonts w:cs="Arial"/>
        </w:rPr>
      </w:pPr>
    </w:p>
    <w:p w14:paraId="39D5CE29" w14:textId="77777777" w:rsidR="00C64E85" w:rsidRDefault="009E487B">
      <w:pPr>
        <w:spacing w:after="0" w:line="260" w:lineRule="auto"/>
      </w:pPr>
      <w:r>
        <w:tab/>
        <w:t>(5) Ministrstvo vpiše dajalca kredita v register s podatki iz drugega odstavka tega člena, ko je odločba ministrstva o izdaji dovoljenja ministrstva dokončna.</w:t>
      </w:r>
    </w:p>
    <w:p w14:paraId="5A52D149" w14:textId="77777777" w:rsidR="00C64E85" w:rsidRDefault="00C64E85">
      <w:pPr>
        <w:spacing w:after="0" w:line="260" w:lineRule="auto"/>
        <w:rPr>
          <w:rFonts w:cs="Arial"/>
        </w:rPr>
      </w:pPr>
    </w:p>
    <w:p w14:paraId="3633C7EB" w14:textId="77777777" w:rsidR="00C64E85" w:rsidRDefault="009E487B">
      <w:pPr>
        <w:spacing w:after="0" w:line="260" w:lineRule="auto"/>
      </w:pPr>
      <w:r>
        <w:tab/>
        <w:t xml:space="preserve">(6) </w:t>
      </w:r>
      <w:r>
        <w:t>Ministrstvo izbriše dajalca kredita iz registra z dnem, ko odločba, na podlagi katere preneha veljati dovoljenje za opravljanje storitev potrošniškega kreditiranja iz 69. člena tega zakona, postane dokončna.</w:t>
      </w:r>
    </w:p>
    <w:p w14:paraId="7B895982" w14:textId="77777777" w:rsidR="00C64E85" w:rsidRDefault="009E487B">
      <w:pPr>
        <w:pStyle w:val="len"/>
        <w:spacing w:line="260" w:lineRule="auto"/>
      </w:pPr>
      <w:r>
        <w:t>73. člen</w:t>
      </w:r>
    </w:p>
    <w:p w14:paraId="5F3BD9F1" w14:textId="77777777" w:rsidR="00C64E85" w:rsidRDefault="009E487B">
      <w:pPr>
        <w:pStyle w:val="lennaslov"/>
        <w:spacing w:line="260" w:lineRule="auto"/>
      </w:pPr>
      <w:r>
        <w:t>(vodenje evidenc in poročanje dajalca kredita)</w:t>
      </w:r>
    </w:p>
    <w:p w14:paraId="1624ED5C" w14:textId="77777777" w:rsidR="00C64E85" w:rsidRDefault="00C64E85">
      <w:pPr>
        <w:spacing w:after="0" w:line="260" w:lineRule="auto"/>
        <w:rPr>
          <w:rFonts w:cs="Arial"/>
        </w:rPr>
      </w:pPr>
    </w:p>
    <w:p w14:paraId="21B2B119" w14:textId="77777777" w:rsidR="00C64E85" w:rsidRDefault="009E487B">
      <w:pPr>
        <w:spacing w:after="0" w:line="260" w:lineRule="auto"/>
      </w:pPr>
      <w:r>
        <w:tab/>
        <w:t xml:space="preserve">(1) </w:t>
      </w:r>
      <w:r>
        <w:t>Dajalec kredita, ki posluje na podlagi dovoljenja ministrstva, vsako leto do 31. marca za preteklo poslovno leto ministrstvu na obrazcu poroča o sklenjenih kreditnih pogodbah, kreditni obrestni meri, dogovorjeni efektivni obrestni meri in o skupnih stroških kredita ali o tem, da ni bila sklenjena nobena kreditna pogodba.</w:t>
      </w:r>
    </w:p>
    <w:p w14:paraId="5F40DB48" w14:textId="77777777" w:rsidR="00C64E85" w:rsidRDefault="00C64E85">
      <w:pPr>
        <w:spacing w:after="0" w:line="260" w:lineRule="auto"/>
        <w:rPr>
          <w:rFonts w:cs="Arial"/>
        </w:rPr>
      </w:pPr>
    </w:p>
    <w:p w14:paraId="562932C5" w14:textId="77777777" w:rsidR="00C64E85" w:rsidRDefault="009E487B">
      <w:pPr>
        <w:spacing w:after="0" w:line="260" w:lineRule="auto"/>
      </w:pPr>
      <w:r>
        <w:tab/>
        <w:t xml:space="preserve">(2) </w:t>
      </w:r>
      <w:r>
        <w:t>Dajalec kredita iz prejšnjega odstavka vodi evidence o kreditnih posrednikih in poslih, sklenjenih s posredovanjem, ter ministrstvu vsako leto do 31. marca za preteklo poslovno leto pošlje seznam kreditnih posrednikov in poslov, sklenjenih s posredovanjem.</w:t>
      </w:r>
    </w:p>
    <w:p w14:paraId="058D92B3" w14:textId="77777777" w:rsidR="00C64E85" w:rsidRDefault="00C64E85">
      <w:pPr>
        <w:spacing w:after="0" w:line="260" w:lineRule="auto"/>
        <w:rPr>
          <w:rFonts w:cs="Arial"/>
        </w:rPr>
      </w:pPr>
    </w:p>
    <w:p w14:paraId="23419C6B" w14:textId="77777777" w:rsidR="00C64E85" w:rsidRDefault="009E487B">
      <w:pPr>
        <w:spacing w:after="0" w:line="260" w:lineRule="auto"/>
      </w:pPr>
      <w:r>
        <w:tab/>
        <w:t>(3) Minister, pristojen za varstvo potrošnikov, s pravilnikom podrobneje predpiše način, vsebino, obliko in obrazec poročanja dajalca kredita.</w:t>
      </w:r>
    </w:p>
    <w:p w14:paraId="271A81F9" w14:textId="77777777" w:rsidR="00C64E85" w:rsidRDefault="009E487B">
      <w:pPr>
        <w:pStyle w:val="Pododdelek"/>
        <w:spacing w:line="260" w:lineRule="auto"/>
      </w:pPr>
      <w:r>
        <w:t>4. pododdelek</w:t>
      </w:r>
    </w:p>
    <w:p w14:paraId="3EF903C6" w14:textId="77777777" w:rsidR="00C64E85" w:rsidRDefault="009E487B">
      <w:pPr>
        <w:pStyle w:val="Pododdeleknaslov"/>
        <w:spacing w:line="260" w:lineRule="auto"/>
      </w:pPr>
      <w:r>
        <w:t>KREDITNI POSREDNIK IN POSREDOVANJE POTROŠNIŠKIH KREDITOV</w:t>
      </w:r>
    </w:p>
    <w:p w14:paraId="7212A65B" w14:textId="77777777" w:rsidR="00C64E85" w:rsidRDefault="009E487B">
      <w:pPr>
        <w:pStyle w:val="len"/>
        <w:spacing w:line="260" w:lineRule="auto"/>
      </w:pPr>
      <w:r>
        <w:t>74. člen</w:t>
      </w:r>
    </w:p>
    <w:p w14:paraId="5084F2AF" w14:textId="77777777" w:rsidR="00C64E85" w:rsidRDefault="009E487B">
      <w:pPr>
        <w:pStyle w:val="lennaslov"/>
        <w:spacing w:line="260" w:lineRule="auto"/>
      </w:pPr>
      <w:r>
        <w:t>(obveznosti kreditnega posrednika)</w:t>
      </w:r>
    </w:p>
    <w:p w14:paraId="175F06B5" w14:textId="77777777" w:rsidR="00C64E85" w:rsidRDefault="00C64E85">
      <w:pPr>
        <w:spacing w:after="0" w:line="260" w:lineRule="auto"/>
        <w:rPr>
          <w:rFonts w:cs="Arial"/>
        </w:rPr>
      </w:pPr>
    </w:p>
    <w:p w14:paraId="33910D25" w14:textId="77777777" w:rsidR="00C64E85" w:rsidRDefault="009E487B">
      <w:pPr>
        <w:spacing w:after="0" w:line="260" w:lineRule="auto"/>
      </w:pPr>
      <w:r>
        <w:tab/>
        <w:t>(1) Kreditni posrednik pri oglaševanju in v dokumentaciji, ki je namenjena potrošniku, navede obseg svojih pooblastil in, ali je neodvisni kreditni posrednik ali kot kreditni posrednik sodeluje z enim ali več dajalci kredita.</w:t>
      </w:r>
    </w:p>
    <w:p w14:paraId="5EB2118B" w14:textId="77777777" w:rsidR="00C64E85" w:rsidRDefault="00C64E85">
      <w:pPr>
        <w:spacing w:after="0" w:line="260" w:lineRule="auto"/>
        <w:rPr>
          <w:rFonts w:cs="Arial"/>
        </w:rPr>
      </w:pPr>
    </w:p>
    <w:p w14:paraId="7057D7D0" w14:textId="77777777" w:rsidR="00C64E85" w:rsidRDefault="009E487B">
      <w:pPr>
        <w:spacing w:after="0" w:line="260" w:lineRule="auto"/>
      </w:pPr>
      <w:r>
        <w:tab/>
        <w:t xml:space="preserve">(2) </w:t>
      </w:r>
      <w:r>
        <w:t>Kreditni posrednik pred sklenitvijo kreditne pogodbe potrošniku razkrije vse stroške za posredovanje potrošniških kreditov, ki jih bo zanj opravil in ki mu jih potrošnik plača, ter s potrošnikom, na papirju ali drugem trajnem nosilcu podatkov, sklene dogovor o morebitnih stroških posredovanja.</w:t>
      </w:r>
    </w:p>
    <w:p w14:paraId="74FF29FD" w14:textId="77777777" w:rsidR="00C64E85" w:rsidRDefault="00C64E85">
      <w:pPr>
        <w:spacing w:after="0" w:line="260" w:lineRule="auto"/>
        <w:rPr>
          <w:rFonts w:cs="Arial"/>
        </w:rPr>
      </w:pPr>
    </w:p>
    <w:p w14:paraId="7BFAD09C" w14:textId="77777777" w:rsidR="00C64E85" w:rsidRDefault="009E487B">
      <w:pPr>
        <w:spacing w:after="0" w:line="260" w:lineRule="auto"/>
      </w:pPr>
      <w:r>
        <w:tab/>
        <w:t>(3) Kreditni posrednik ne sme zahtevati ali sprejeti izpolnitve plačilne obveznosti potrošnika za račun dajalca kredita, za katerega je posredoval pri sklepanju kreditne pogodbe.</w:t>
      </w:r>
    </w:p>
    <w:p w14:paraId="6021DAB2" w14:textId="77777777" w:rsidR="00C64E85" w:rsidRDefault="00C64E85">
      <w:pPr>
        <w:spacing w:after="0" w:line="260" w:lineRule="auto"/>
        <w:rPr>
          <w:rFonts w:cs="Arial"/>
        </w:rPr>
      </w:pPr>
    </w:p>
    <w:p w14:paraId="0DCFB968" w14:textId="77777777" w:rsidR="00C64E85" w:rsidRDefault="009E487B">
      <w:pPr>
        <w:spacing w:after="0" w:line="260" w:lineRule="auto"/>
      </w:pPr>
      <w:r>
        <w:tab/>
        <w:t xml:space="preserve">(4) </w:t>
      </w:r>
      <w:r>
        <w:t>Kreditni posrednik sporoči dajalcu kredita stroške posredovanja, ta pa jih vključi v izračun efektivne obrestne mere.</w:t>
      </w:r>
    </w:p>
    <w:p w14:paraId="75087CFB" w14:textId="77777777" w:rsidR="00C64E85" w:rsidRDefault="00C64E85">
      <w:pPr>
        <w:spacing w:after="0" w:line="260" w:lineRule="auto"/>
        <w:rPr>
          <w:rFonts w:cs="Arial"/>
        </w:rPr>
      </w:pPr>
    </w:p>
    <w:p w14:paraId="61AF9DD8" w14:textId="77777777" w:rsidR="00C64E85" w:rsidRDefault="009E487B">
      <w:pPr>
        <w:spacing w:after="0" w:line="260" w:lineRule="auto"/>
      </w:pPr>
      <w:r>
        <w:tab/>
        <w:t>(5) Če kreditni posrednik pri kreditnem posredovanju prekorači pooblastila ali kako drugače povzroči škodo potrošniku, sta dajalec kredita in kreditni posrednik za nastalo škodo odgovorna solidarno. Če je kreditni posrednik neodvisen, je za povzročeno škodo odgovoren sam.</w:t>
      </w:r>
    </w:p>
    <w:p w14:paraId="294760A1" w14:textId="77777777" w:rsidR="00C64E85" w:rsidRDefault="00C64E85">
      <w:pPr>
        <w:spacing w:after="0" w:line="260" w:lineRule="auto"/>
        <w:rPr>
          <w:rFonts w:cs="Arial"/>
        </w:rPr>
      </w:pPr>
    </w:p>
    <w:p w14:paraId="3252CF50" w14:textId="77777777" w:rsidR="00C64E85" w:rsidRDefault="009E487B">
      <w:pPr>
        <w:spacing w:after="0" w:line="260" w:lineRule="auto"/>
      </w:pPr>
      <w:r>
        <w:tab/>
        <w:t>(6) Klavzula o solidarni odgovornosti je sestavni del pogodbe o posredovanju potrošniških kreditov.</w:t>
      </w:r>
    </w:p>
    <w:p w14:paraId="2DE80D33" w14:textId="77777777" w:rsidR="00C64E85" w:rsidRDefault="009E487B">
      <w:pPr>
        <w:pStyle w:val="len"/>
        <w:spacing w:line="260" w:lineRule="auto"/>
      </w:pPr>
      <w:r>
        <w:t>75. člen</w:t>
      </w:r>
    </w:p>
    <w:p w14:paraId="3A4F2EE6" w14:textId="77777777" w:rsidR="00C64E85" w:rsidRDefault="009E487B">
      <w:pPr>
        <w:pStyle w:val="lennaslov"/>
        <w:spacing w:line="260" w:lineRule="auto"/>
      </w:pPr>
      <w:r>
        <w:t>(pogoji za kreditnega posrednika)</w:t>
      </w:r>
    </w:p>
    <w:p w14:paraId="0AC71170" w14:textId="77777777" w:rsidR="00C64E85" w:rsidRDefault="00C64E85">
      <w:pPr>
        <w:spacing w:after="0" w:line="260" w:lineRule="auto"/>
        <w:rPr>
          <w:rFonts w:cs="Arial"/>
        </w:rPr>
      </w:pPr>
    </w:p>
    <w:p w14:paraId="11F4AE09" w14:textId="77777777" w:rsidR="00C64E85" w:rsidRDefault="009E487B">
      <w:pPr>
        <w:spacing w:after="0" w:line="260" w:lineRule="auto"/>
      </w:pPr>
      <w:r>
        <w:tab/>
        <w:t>(1) Kreditni posrednik mora za opravljanje storitev posredovanja potrošniških kreditov:</w:t>
      </w:r>
      <w:r>
        <w:br/>
      </w:r>
    </w:p>
    <w:p w14:paraId="72C55985" w14:textId="77777777" w:rsidR="00C64E85" w:rsidRDefault="009E487B">
      <w:pPr>
        <w:spacing w:after="0" w:line="260" w:lineRule="auto"/>
      </w:pPr>
      <w:r>
        <w:tab/>
        <w:t>1. biti vpisan v register kreditnih posrednikov;</w:t>
      </w:r>
    </w:p>
    <w:p w14:paraId="180843BF" w14:textId="77777777" w:rsidR="00C64E85" w:rsidRDefault="009E487B">
      <w:pPr>
        <w:spacing w:after="0" w:line="260" w:lineRule="auto"/>
      </w:pPr>
      <w:r>
        <w:tab/>
        <w:t>2. pridobiti soglasje dajalca kredita za posredovanje potrošniških kreditov, če kreditni posrednik posreduje potrošniške kredite za določenega dajalca kredita;</w:t>
      </w:r>
    </w:p>
    <w:p w14:paraId="101BB6C1" w14:textId="77777777" w:rsidR="00C64E85" w:rsidRDefault="009E487B">
      <w:pPr>
        <w:spacing w:after="0" w:line="260" w:lineRule="auto"/>
      </w:pPr>
      <w:r>
        <w:tab/>
        <w:t>3. imeti sklenjeno pogodbo o posredovanju potrošniških kreditov z dajalcem kredita, če v imenu dajalca kredita sklepa kreditne pogodbe s potrošnikom;</w:t>
      </w:r>
    </w:p>
    <w:p w14:paraId="123EBEB7" w14:textId="77777777" w:rsidR="00C64E85" w:rsidRDefault="009E487B">
      <w:pPr>
        <w:spacing w:after="0" w:line="260" w:lineRule="auto"/>
      </w:pPr>
      <w:r>
        <w:tab/>
        <w:t xml:space="preserve">4. </w:t>
      </w:r>
      <w:r>
        <w:t>izpolnjevati kadrovske, izobrazbene, organizacijske, prostorske, tehnične in druge pogoje za opravljanje storitev posredovanja potrošniških kreditov v skladu s tem zakonom ter</w:t>
      </w:r>
    </w:p>
    <w:p w14:paraId="0C273997" w14:textId="77777777" w:rsidR="00C64E85" w:rsidRDefault="009E487B">
      <w:pPr>
        <w:spacing w:after="0" w:line="260" w:lineRule="auto"/>
      </w:pPr>
      <w:r>
        <w:tab/>
        <w:t>5. voditi evidence o poslih, sklenjenih s posredovanjem.</w:t>
      </w:r>
    </w:p>
    <w:p w14:paraId="57D917CB" w14:textId="77777777" w:rsidR="00C64E85" w:rsidRDefault="00C64E85">
      <w:pPr>
        <w:spacing w:after="0" w:line="260" w:lineRule="auto"/>
        <w:rPr>
          <w:rFonts w:cs="Arial"/>
        </w:rPr>
      </w:pPr>
    </w:p>
    <w:p w14:paraId="3E729A97" w14:textId="77777777" w:rsidR="00C64E85" w:rsidRDefault="009E487B">
      <w:pPr>
        <w:spacing w:after="0" w:line="260" w:lineRule="auto"/>
      </w:pPr>
      <w:r>
        <w:tab/>
        <w:t xml:space="preserve">(2) </w:t>
      </w:r>
      <w:r>
        <w:t xml:space="preserve">Ne glede na 1. točko prejšnjega odstavka se v register kreditnih posrednikov ne vpiše ponudnik blaga ali storitev, ki je </w:t>
      </w:r>
      <w:proofErr w:type="spellStart"/>
      <w:r>
        <w:t>mikro</w:t>
      </w:r>
      <w:proofErr w:type="spellEnd"/>
      <w:r>
        <w:t>, majhna ali srednja družba, kakor je opredeljena s Priporočilom Komisije 2003/361/ES, ki deluje kot kreditni posrednik, pri katerem opravljanje dejavnosti posredovanja potrošniških kreditov ni glavna pridobitna ali poklicna dejavnost.</w:t>
      </w:r>
    </w:p>
    <w:p w14:paraId="4DA17682" w14:textId="77777777" w:rsidR="00C64E85" w:rsidRDefault="00C64E85">
      <w:pPr>
        <w:spacing w:after="0" w:line="260" w:lineRule="auto"/>
        <w:rPr>
          <w:rFonts w:cs="Arial"/>
        </w:rPr>
      </w:pPr>
    </w:p>
    <w:p w14:paraId="464C4965" w14:textId="77777777" w:rsidR="00C64E85" w:rsidRDefault="009E487B">
      <w:pPr>
        <w:spacing w:after="0" w:line="260" w:lineRule="auto"/>
      </w:pPr>
      <w:r>
        <w:tab/>
        <w:t xml:space="preserve">(3) </w:t>
      </w:r>
      <w:r>
        <w:t>Kreditnemu posredniku v pomožni funkciji ni treba izpolnjevati kadrovskih, izobrazbenih, organizacijskih, prostorskih, tehničnih in drugih pogojev za opravljanje storitev posredovanja potrošniških kreditov v skladu s tem zakonom.</w:t>
      </w:r>
    </w:p>
    <w:p w14:paraId="77A87E4E" w14:textId="77777777" w:rsidR="00C64E85" w:rsidRDefault="00C64E85">
      <w:pPr>
        <w:spacing w:after="0" w:line="260" w:lineRule="auto"/>
        <w:rPr>
          <w:rFonts w:cs="Arial"/>
        </w:rPr>
      </w:pPr>
    </w:p>
    <w:p w14:paraId="160275A4" w14:textId="77777777" w:rsidR="00C64E85" w:rsidRDefault="009E487B">
      <w:pPr>
        <w:spacing w:after="0" w:line="260" w:lineRule="auto"/>
      </w:pPr>
      <w:r>
        <w:tab/>
        <w:t xml:space="preserve">(4) </w:t>
      </w:r>
      <w:r>
        <w:t>Podrobnejše kadrovske, izobrazbene, organizacijske, prostorske, tehnične, in druge pogoje iz prvega odstavka tega člena, ki jih mora izpolnjevati kreditni posrednik, ter dokumentacijo in podatke, ki jih mora vložnik predložiti k vlogi za vpis v register za kreditnega posrednika in kreditnega posrednika v pomožni funkciji, s sklepom predpiše Banka Slovenije, če gre za kreditnega posrednika kreditnih institucij, ter s pravilnikom minister, pristojen za varstvo potrošnikov, če gre za kreditnega posrednika drug</w:t>
      </w:r>
      <w:r>
        <w:t>ih dajalcev kredita.</w:t>
      </w:r>
    </w:p>
    <w:p w14:paraId="7767DF6E" w14:textId="77777777" w:rsidR="00C64E85" w:rsidRDefault="00C64E85">
      <w:pPr>
        <w:spacing w:after="0" w:line="260" w:lineRule="auto"/>
        <w:rPr>
          <w:rFonts w:cs="Arial"/>
        </w:rPr>
      </w:pPr>
    </w:p>
    <w:p w14:paraId="66F36A68" w14:textId="77777777" w:rsidR="00C64E85" w:rsidRDefault="009E487B">
      <w:pPr>
        <w:spacing w:after="0" w:line="260" w:lineRule="auto"/>
      </w:pPr>
      <w:r>
        <w:tab/>
        <w:t>(5) Kreditni posrednik mora izpolnjevati pogoje za opravljanje storitev posredovanja potrošniških kreditov ves čas opravljanja teh storitev.</w:t>
      </w:r>
    </w:p>
    <w:p w14:paraId="234603E8" w14:textId="77777777" w:rsidR="00C64E85" w:rsidRDefault="009E487B">
      <w:pPr>
        <w:pStyle w:val="len"/>
        <w:spacing w:line="260" w:lineRule="auto"/>
      </w:pPr>
      <w:r>
        <w:t>76. člen</w:t>
      </w:r>
    </w:p>
    <w:p w14:paraId="501092E1" w14:textId="77777777" w:rsidR="00C64E85" w:rsidRDefault="009E487B">
      <w:pPr>
        <w:pStyle w:val="lennaslov"/>
        <w:spacing w:line="260" w:lineRule="auto"/>
      </w:pPr>
      <w:r>
        <w:t>(register kreditnih posrednikov kreditnih institucij)</w:t>
      </w:r>
    </w:p>
    <w:p w14:paraId="26DF930A" w14:textId="77777777" w:rsidR="00C64E85" w:rsidRDefault="00C64E85">
      <w:pPr>
        <w:spacing w:after="0" w:line="260" w:lineRule="auto"/>
        <w:rPr>
          <w:rFonts w:cs="Arial"/>
        </w:rPr>
      </w:pPr>
    </w:p>
    <w:p w14:paraId="6A189D2E" w14:textId="77777777" w:rsidR="00C64E85" w:rsidRDefault="009E487B">
      <w:pPr>
        <w:spacing w:after="0" w:line="260" w:lineRule="auto"/>
      </w:pPr>
      <w:r>
        <w:tab/>
        <w:t>(1) Banka Slovenije vodi register kreditnih posrednikov kreditnih institucij.</w:t>
      </w:r>
    </w:p>
    <w:p w14:paraId="4D52D08A" w14:textId="77777777" w:rsidR="00C64E85" w:rsidRDefault="00C64E85">
      <w:pPr>
        <w:spacing w:after="0" w:line="260" w:lineRule="auto"/>
        <w:rPr>
          <w:rFonts w:cs="Arial"/>
        </w:rPr>
      </w:pPr>
    </w:p>
    <w:p w14:paraId="7D172E5F" w14:textId="77777777" w:rsidR="00C64E85" w:rsidRDefault="009E487B">
      <w:pPr>
        <w:spacing w:after="0" w:line="260" w:lineRule="auto"/>
      </w:pPr>
      <w:r>
        <w:tab/>
        <w:t>(2) V register kreditnih posrednikov se vpišejo naslednji podatki:</w:t>
      </w:r>
    </w:p>
    <w:p w14:paraId="7D5AF675" w14:textId="77777777" w:rsidR="00C64E85" w:rsidRDefault="009E487B">
      <w:pPr>
        <w:spacing w:after="0" w:line="260" w:lineRule="auto"/>
      </w:pPr>
      <w:r>
        <w:tab/>
        <w:t>1. o kreditnem posredniku (firma ali ime, sedež in poslovni naslov, poslovne enote, ki so vpisane v register),</w:t>
      </w:r>
    </w:p>
    <w:p w14:paraId="25ADE1C3" w14:textId="77777777" w:rsidR="00C64E85" w:rsidRDefault="009E487B">
      <w:pPr>
        <w:spacing w:after="0" w:line="260" w:lineRule="auto"/>
      </w:pPr>
      <w:r>
        <w:tab/>
        <w:t>2. matična številka kreditnega posrednika,</w:t>
      </w:r>
    </w:p>
    <w:p w14:paraId="1ABAC80A" w14:textId="77777777" w:rsidR="00C64E85" w:rsidRDefault="009E487B">
      <w:pPr>
        <w:spacing w:after="0" w:line="260" w:lineRule="auto"/>
      </w:pPr>
      <w:r>
        <w:tab/>
        <w:t>3. številka obvestila o vpisu,</w:t>
      </w:r>
    </w:p>
    <w:p w14:paraId="0A98E514" w14:textId="77777777" w:rsidR="00C64E85" w:rsidRDefault="009E487B">
      <w:pPr>
        <w:spacing w:after="0" w:line="260" w:lineRule="auto"/>
      </w:pPr>
      <w:r>
        <w:tab/>
        <w:t>4. o dajalcu kredita ali več dajalcih kredita, za katere opravlja posredovanje potrošniških kreditov, če kreditni posrednik posreduje potrošniške kredite za te dajalce kredita na podlagi soglasij dajalcev kredita za posredovanje potrošniških kreditov, ali o tem, da je neodvisni kreditni posrednik,</w:t>
      </w:r>
    </w:p>
    <w:p w14:paraId="2698E1A5" w14:textId="77777777" w:rsidR="00C64E85" w:rsidRDefault="009E487B">
      <w:pPr>
        <w:spacing w:after="0" w:line="260" w:lineRule="auto"/>
      </w:pPr>
      <w:r>
        <w:tab/>
        <w:t>5. o dajalcu kredita, za katerega sklepa kreditne pogodbe s potrošnikom, če kreditni posrednik v imenu dajalca kredita sklepa kreditne pogodbe s potrošnikom.</w:t>
      </w:r>
    </w:p>
    <w:p w14:paraId="52154551" w14:textId="77777777" w:rsidR="00C64E85" w:rsidRDefault="00C64E85">
      <w:pPr>
        <w:spacing w:after="0" w:line="260" w:lineRule="auto"/>
        <w:rPr>
          <w:rFonts w:cs="Arial"/>
        </w:rPr>
      </w:pPr>
    </w:p>
    <w:p w14:paraId="15110E1E" w14:textId="77777777" w:rsidR="00C64E85" w:rsidRDefault="009E487B">
      <w:pPr>
        <w:spacing w:after="0" w:line="260" w:lineRule="auto"/>
      </w:pPr>
      <w:r>
        <w:tab/>
        <w:t xml:space="preserve">(3) </w:t>
      </w:r>
      <w:r>
        <w:t>Register kreditnih posrednikov je javno objavljen na spletni strani Banke Slovenije.</w:t>
      </w:r>
    </w:p>
    <w:p w14:paraId="4A5758A2" w14:textId="77777777" w:rsidR="00C64E85" w:rsidRDefault="00C64E85">
      <w:pPr>
        <w:spacing w:after="0" w:line="260" w:lineRule="auto"/>
        <w:rPr>
          <w:rFonts w:cs="Arial"/>
        </w:rPr>
      </w:pPr>
    </w:p>
    <w:p w14:paraId="13F0207C" w14:textId="77777777" w:rsidR="00C64E85" w:rsidRDefault="009E487B">
      <w:pPr>
        <w:spacing w:after="0" w:line="260" w:lineRule="auto"/>
      </w:pPr>
      <w:r>
        <w:tab/>
        <w:t>(4) Za postopke odločanja v posamičnih zadevah glede vpisa v register kreditnih posrednikov Banka Slovenije smiselno uporablja določbe zakona, ki ureja bančništvo.</w:t>
      </w:r>
    </w:p>
    <w:p w14:paraId="7E1B0285" w14:textId="77777777" w:rsidR="00C64E85" w:rsidRDefault="00C64E85">
      <w:pPr>
        <w:spacing w:after="0" w:line="260" w:lineRule="auto"/>
        <w:rPr>
          <w:rFonts w:cs="Arial"/>
        </w:rPr>
      </w:pPr>
    </w:p>
    <w:p w14:paraId="6D3CA179" w14:textId="77777777" w:rsidR="00C64E85" w:rsidRDefault="009E487B">
      <w:pPr>
        <w:spacing w:after="0" w:line="260" w:lineRule="auto"/>
      </w:pPr>
      <w:r>
        <w:tab/>
        <w:t>(5) Če so izpolnjeni pogoji za vpis kreditnega posrednika v register, Banka Slovenije ne izda posebne odločbe, ampak kreditnega posrednika vpiše v register kreditnih posrednikov in ga o tem pisno obvesti.</w:t>
      </w:r>
    </w:p>
    <w:p w14:paraId="4A0B9438" w14:textId="77777777" w:rsidR="00C64E85" w:rsidRDefault="00C64E85">
      <w:pPr>
        <w:spacing w:after="0" w:line="260" w:lineRule="auto"/>
        <w:rPr>
          <w:rFonts w:cs="Arial"/>
        </w:rPr>
      </w:pPr>
    </w:p>
    <w:p w14:paraId="39420C86" w14:textId="77777777" w:rsidR="00C64E85" w:rsidRDefault="009E487B">
      <w:pPr>
        <w:spacing w:after="0" w:line="260" w:lineRule="auto"/>
      </w:pPr>
      <w:r>
        <w:tab/>
        <w:t xml:space="preserve">(6) </w:t>
      </w:r>
      <w:r>
        <w:t>Kreditni posrednik Banko Slovenije obvesti o vsaki spremembi podatkov iz drugega odstavka tega člena v 15 dneh od nastanka spremembe.</w:t>
      </w:r>
    </w:p>
    <w:p w14:paraId="35E744E6" w14:textId="77777777" w:rsidR="00C64E85" w:rsidRDefault="00C64E85">
      <w:pPr>
        <w:spacing w:after="0" w:line="260" w:lineRule="auto"/>
        <w:rPr>
          <w:rFonts w:cs="Arial"/>
        </w:rPr>
      </w:pPr>
    </w:p>
    <w:p w14:paraId="044B0BB1" w14:textId="77777777" w:rsidR="00C64E85" w:rsidRDefault="009E487B">
      <w:pPr>
        <w:spacing w:after="0" w:line="260" w:lineRule="auto"/>
      </w:pPr>
      <w:r>
        <w:tab/>
        <w:t>(7) Če kreditni posrednik krši določbe v zvezi z izpolnjevanjem pogojev iz 75. člena tega zakona, mu Banka Slovenije določi rok za odpravo nepravilnosti. Če kreditni posrednik nepravilnosti ne odpravi v določenem roku, Banka Slovenije začne postopek izbrisa kreditnega posrednika iz registra kreditnih posrednikov.</w:t>
      </w:r>
    </w:p>
    <w:p w14:paraId="4E0C3A80" w14:textId="77777777" w:rsidR="00C64E85" w:rsidRDefault="00C64E85">
      <w:pPr>
        <w:spacing w:after="0" w:line="260" w:lineRule="auto"/>
        <w:rPr>
          <w:rFonts w:cs="Arial"/>
        </w:rPr>
      </w:pPr>
    </w:p>
    <w:p w14:paraId="462D18FE" w14:textId="77777777" w:rsidR="00C64E85" w:rsidRDefault="009E487B">
      <w:pPr>
        <w:spacing w:after="0" w:line="260" w:lineRule="auto"/>
      </w:pPr>
      <w:r>
        <w:tab/>
        <w:t xml:space="preserve">(8) </w:t>
      </w:r>
      <w:r>
        <w:t>Banka Slovenije opravi izbris kreditnega posrednika iz registra kreditnih posrednikov na predlog kreditnega posrednika, ki želi biti izbrisan, ali v primeru iz prejšnjega odstavka z dnem, ko postane odločba o izbrisu dokončna.</w:t>
      </w:r>
    </w:p>
    <w:p w14:paraId="4B248F9B" w14:textId="77777777" w:rsidR="00C64E85" w:rsidRDefault="009E487B">
      <w:pPr>
        <w:pStyle w:val="len"/>
        <w:spacing w:line="260" w:lineRule="auto"/>
      </w:pPr>
      <w:r>
        <w:t>77. člen</w:t>
      </w:r>
    </w:p>
    <w:p w14:paraId="54A60426" w14:textId="77777777" w:rsidR="00C64E85" w:rsidRDefault="009E487B">
      <w:pPr>
        <w:pStyle w:val="lennaslov"/>
        <w:spacing w:line="260" w:lineRule="auto"/>
      </w:pPr>
      <w:r>
        <w:t>(register kreditnih posrednikov drugih dajalcev kredita)</w:t>
      </w:r>
    </w:p>
    <w:p w14:paraId="7FFA13A5" w14:textId="77777777" w:rsidR="00C64E85" w:rsidRDefault="00C64E85">
      <w:pPr>
        <w:spacing w:after="0" w:line="260" w:lineRule="auto"/>
        <w:rPr>
          <w:rFonts w:cs="Arial"/>
        </w:rPr>
      </w:pPr>
    </w:p>
    <w:p w14:paraId="37D0AC16" w14:textId="77777777" w:rsidR="00C64E85" w:rsidRDefault="009E487B">
      <w:pPr>
        <w:spacing w:after="0" w:line="260" w:lineRule="auto"/>
      </w:pPr>
      <w:r>
        <w:tab/>
        <w:t>(1) Ministrstvo vodi register kreditnih posrednikov drugih dajalcev kredita.</w:t>
      </w:r>
    </w:p>
    <w:p w14:paraId="5B66874E" w14:textId="77777777" w:rsidR="00C64E85" w:rsidRDefault="00C64E85">
      <w:pPr>
        <w:spacing w:after="0" w:line="260" w:lineRule="auto"/>
        <w:rPr>
          <w:rFonts w:cs="Arial"/>
        </w:rPr>
      </w:pPr>
    </w:p>
    <w:p w14:paraId="0761A7D6" w14:textId="77777777" w:rsidR="00C64E85" w:rsidRDefault="009E487B">
      <w:pPr>
        <w:spacing w:after="0" w:line="260" w:lineRule="auto"/>
      </w:pPr>
      <w:r>
        <w:tab/>
        <w:t>(2) V register kreditnih posrednikov se vpišejo naslednji podatki:</w:t>
      </w:r>
    </w:p>
    <w:p w14:paraId="487070D1" w14:textId="77777777" w:rsidR="00C64E85" w:rsidRDefault="009E487B">
      <w:pPr>
        <w:spacing w:after="0" w:line="260" w:lineRule="auto"/>
      </w:pPr>
      <w:r>
        <w:tab/>
        <w:t xml:space="preserve">1. </w:t>
      </w:r>
      <w:r>
        <w:t>o kreditnem posredniku (firma ali ime, sedež in poslovni naslov, poslovne enote, ki so vpisane v register),</w:t>
      </w:r>
    </w:p>
    <w:p w14:paraId="1CA4E4FC" w14:textId="77777777" w:rsidR="00C64E85" w:rsidRDefault="009E487B">
      <w:pPr>
        <w:spacing w:after="0" w:line="260" w:lineRule="auto"/>
      </w:pPr>
      <w:r>
        <w:tab/>
        <w:t>2. matična številka kreditnega posrednika,</w:t>
      </w:r>
    </w:p>
    <w:p w14:paraId="7CF14FF7" w14:textId="77777777" w:rsidR="00C64E85" w:rsidRDefault="009E487B">
      <w:pPr>
        <w:spacing w:after="0" w:line="260" w:lineRule="auto"/>
      </w:pPr>
      <w:r>
        <w:tab/>
        <w:t>3. številka odločbe o vpisu,</w:t>
      </w:r>
    </w:p>
    <w:p w14:paraId="5095AE51" w14:textId="77777777" w:rsidR="00C64E85" w:rsidRDefault="009E487B">
      <w:pPr>
        <w:spacing w:after="0" w:line="260" w:lineRule="auto"/>
      </w:pPr>
      <w:r>
        <w:tab/>
        <w:t>4. o dajalcu kredita, za katerega opravlja posredovanje potrošniških kreditov, če kreditni posrednik posreduje potrošniške kredite za tega dajalca kredita na podlagi soglasja dajalca kredita za posredovanje potrošniških kreditov,</w:t>
      </w:r>
    </w:p>
    <w:p w14:paraId="194D2F5F" w14:textId="77777777" w:rsidR="00C64E85" w:rsidRDefault="009E487B">
      <w:pPr>
        <w:spacing w:after="0" w:line="260" w:lineRule="auto"/>
      </w:pPr>
      <w:r>
        <w:tab/>
        <w:t xml:space="preserve">5. </w:t>
      </w:r>
      <w:r>
        <w:t>o dajalcu kredita, za katerega sklepa kreditne pogodbe s potrošnikom, če kreditni posrednik v imenu dajalca kredita sklepa kreditne pogodbe s potrošnikom,</w:t>
      </w:r>
    </w:p>
    <w:p w14:paraId="411F101A" w14:textId="77777777" w:rsidR="00C64E85" w:rsidRDefault="009E487B">
      <w:pPr>
        <w:spacing w:after="0" w:line="260" w:lineRule="auto"/>
      </w:pPr>
      <w:r>
        <w:tab/>
        <w:t>6. o tem, da je neodvisni kreditni posrednik.</w:t>
      </w:r>
    </w:p>
    <w:p w14:paraId="5FB97EF3" w14:textId="77777777" w:rsidR="00C64E85" w:rsidRDefault="00C64E85">
      <w:pPr>
        <w:spacing w:after="0" w:line="260" w:lineRule="auto"/>
        <w:rPr>
          <w:rFonts w:cs="Arial"/>
        </w:rPr>
      </w:pPr>
    </w:p>
    <w:p w14:paraId="6A481162" w14:textId="77777777" w:rsidR="00C64E85" w:rsidRDefault="009E487B">
      <w:pPr>
        <w:spacing w:after="0" w:line="260" w:lineRule="auto"/>
      </w:pPr>
      <w:r>
        <w:tab/>
        <w:t>(3) Register kreditnih posrednikov je javno objavljen na osrednjem spletnem mestu državne uprave.</w:t>
      </w:r>
    </w:p>
    <w:p w14:paraId="69CFC606" w14:textId="77777777" w:rsidR="00C64E85" w:rsidRDefault="00C64E85">
      <w:pPr>
        <w:spacing w:after="0" w:line="260" w:lineRule="auto"/>
        <w:rPr>
          <w:rFonts w:cs="Arial"/>
        </w:rPr>
      </w:pPr>
    </w:p>
    <w:p w14:paraId="62ECC3D2" w14:textId="77777777" w:rsidR="00C64E85" w:rsidRDefault="009E487B">
      <w:pPr>
        <w:spacing w:after="0" w:line="260" w:lineRule="auto"/>
      </w:pPr>
      <w:r>
        <w:tab/>
        <w:t>(4) Postopek vpisa kreditnega posrednika v register kreditnih posrednikov in njegovega izbrisa iz registra kreditnih posrednikov ministrstvo izvede po zakonu, ki ureja splošni upravni postopek.</w:t>
      </w:r>
    </w:p>
    <w:p w14:paraId="302141DB" w14:textId="77777777" w:rsidR="00C64E85" w:rsidRDefault="00C64E85">
      <w:pPr>
        <w:spacing w:after="0" w:line="260" w:lineRule="auto"/>
        <w:rPr>
          <w:rFonts w:cs="Arial"/>
        </w:rPr>
      </w:pPr>
    </w:p>
    <w:p w14:paraId="06E83DFD" w14:textId="77777777" w:rsidR="00C64E85" w:rsidRDefault="009E487B">
      <w:pPr>
        <w:spacing w:after="0" w:line="260" w:lineRule="auto"/>
      </w:pPr>
      <w:r>
        <w:tab/>
        <w:t xml:space="preserve">(5) </w:t>
      </w:r>
      <w:r>
        <w:t>Kreditnega posrednika ministrstvo vpiše v register kreditnih posrednikov ali izbriše iz njega, ko je odločba ministrstva o vpisu v register kreditnih posrednikov ali izbrisu iz njega dokončna.</w:t>
      </w:r>
    </w:p>
    <w:p w14:paraId="169EB4B5" w14:textId="77777777" w:rsidR="00C64E85" w:rsidRDefault="00C64E85">
      <w:pPr>
        <w:spacing w:after="0" w:line="260" w:lineRule="auto"/>
        <w:rPr>
          <w:rFonts w:cs="Arial"/>
        </w:rPr>
      </w:pPr>
    </w:p>
    <w:p w14:paraId="61873428" w14:textId="77777777" w:rsidR="00C64E85" w:rsidRDefault="009E487B">
      <w:pPr>
        <w:spacing w:after="0" w:line="260" w:lineRule="auto"/>
      </w:pPr>
      <w:r>
        <w:tab/>
        <w:t>(6) Kreditni posrednik ministrstvo obvesti o vsaki spremembi podatkov iz drugega odstavka tega člena najpozneje v 15 dneh od nastanka spremembe. Spremembe podatkov ministrstvo vpiše v register kreditnih posrednikov in o njih obvesti Tržni inšpektorat Republike Slovenije.</w:t>
      </w:r>
    </w:p>
    <w:p w14:paraId="1AE8C969" w14:textId="77777777" w:rsidR="00C64E85" w:rsidRDefault="00C64E85">
      <w:pPr>
        <w:spacing w:after="0" w:line="260" w:lineRule="auto"/>
        <w:rPr>
          <w:rFonts w:cs="Arial"/>
        </w:rPr>
      </w:pPr>
    </w:p>
    <w:p w14:paraId="6F8383AE" w14:textId="77777777" w:rsidR="00C64E85" w:rsidRDefault="009E487B">
      <w:pPr>
        <w:spacing w:after="0" w:line="260" w:lineRule="auto"/>
      </w:pPr>
      <w:r>
        <w:tab/>
        <w:t xml:space="preserve">(7) </w:t>
      </w:r>
      <w:r>
        <w:t>Ministrstvo opravi izbris iz registra kreditnih posrednikov na predlog kreditnega posrednika, ki želi biti izbrisan, ali po uradni dolžnosti.</w:t>
      </w:r>
    </w:p>
    <w:p w14:paraId="235F8F71" w14:textId="77777777" w:rsidR="00C64E85" w:rsidRDefault="00C64E85">
      <w:pPr>
        <w:spacing w:after="0" w:line="260" w:lineRule="auto"/>
        <w:rPr>
          <w:rFonts w:cs="Arial"/>
        </w:rPr>
      </w:pPr>
    </w:p>
    <w:p w14:paraId="240EA4D0" w14:textId="77777777" w:rsidR="00C64E85" w:rsidRDefault="009E487B">
      <w:pPr>
        <w:spacing w:after="0" w:line="260" w:lineRule="auto"/>
      </w:pPr>
      <w:r>
        <w:tab/>
        <w:t>(8) Če kreditni posrednik krši določbe v zvezi z izpolnjevanjem pogojev iz 75. člena tega zakona, ga ministrstvo pozove k odpravi nepravilnosti. Če v enem mesecu od prejema poziva za odpravo nepravilnosti kreditni posrednik nepravilnosti ne odpravi in s tem ne seznani ministrstva, ga ministrstvo izbriše iz registra kreditnih posrednikov po uradni dolžnosti.</w:t>
      </w:r>
    </w:p>
    <w:p w14:paraId="60D59355" w14:textId="77777777" w:rsidR="00C64E85" w:rsidRDefault="009E487B">
      <w:pPr>
        <w:pStyle w:val="Poglavje"/>
        <w:spacing w:line="260" w:lineRule="auto"/>
      </w:pPr>
      <w:r>
        <w:t>VI. POGLAVJE</w:t>
      </w:r>
    </w:p>
    <w:p w14:paraId="7C820090" w14:textId="77777777" w:rsidR="00C64E85" w:rsidRDefault="009E487B">
      <w:pPr>
        <w:pStyle w:val="Poglavjenaslov"/>
        <w:spacing w:line="260" w:lineRule="auto"/>
      </w:pPr>
      <w:r>
        <w:t>KREDITNA POGODBA ZA NEPREMIČNINO</w:t>
      </w:r>
    </w:p>
    <w:p w14:paraId="225C889A" w14:textId="77777777" w:rsidR="00C64E85" w:rsidRDefault="009E487B">
      <w:pPr>
        <w:pStyle w:val="Oddelek"/>
        <w:spacing w:line="260" w:lineRule="auto"/>
      </w:pPr>
      <w:r>
        <w:t>1. oddelek</w:t>
      </w:r>
    </w:p>
    <w:p w14:paraId="52F15230" w14:textId="77777777" w:rsidR="00C64E85" w:rsidRDefault="009E487B">
      <w:pPr>
        <w:pStyle w:val="Oddeleknaslov"/>
        <w:spacing w:line="260" w:lineRule="auto"/>
      </w:pPr>
      <w:r>
        <w:t>SPLOŠNE DOLOČBE</w:t>
      </w:r>
    </w:p>
    <w:p w14:paraId="0EEAD7E7" w14:textId="77777777" w:rsidR="00C64E85" w:rsidRDefault="009E487B">
      <w:pPr>
        <w:pStyle w:val="len"/>
        <w:spacing w:line="260" w:lineRule="auto"/>
      </w:pPr>
      <w:r>
        <w:t>78. člen</w:t>
      </w:r>
    </w:p>
    <w:p w14:paraId="626971F0" w14:textId="77777777" w:rsidR="00C64E85" w:rsidRDefault="009E487B">
      <w:pPr>
        <w:pStyle w:val="lennaslov"/>
        <w:spacing w:line="260" w:lineRule="auto"/>
      </w:pPr>
      <w:r>
        <w:t>(uporaba)</w:t>
      </w:r>
    </w:p>
    <w:p w14:paraId="0244E6CC" w14:textId="77777777" w:rsidR="00C64E85" w:rsidRDefault="00C64E85">
      <w:pPr>
        <w:spacing w:after="0" w:line="260" w:lineRule="auto"/>
        <w:rPr>
          <w:rFonts w:cs="Arial"/>
        </w:rPr>
      </w:pPr>
    </w:p>
    <w:p w14:paraId="2856D516" w14:textId="77777777" w:rsidR="00C64E85" w:rsidRDefault="009E487B">
      <w:pPr>
        <w:spacing w:after="0" w:line="260" w:lineRule="auto"/>
      </w:pPr>
      <w:r>
        <w:tab/>
        <w:t>To poglavje se uporablja za kreditno pogodbo za nepremičnino.</w:t>
      </w:r>
    </w:p>
    <w:p w14:paraId="26397095" w14:textId="77777777" w:rsidR="00C64E85" w:rsidRDefault="009E487B">
      <w:pPr>
        <w:pStyle w:val="len"/>
        <w:spacing w:line="260" w:lineRule="auto"/>
      </w:pPr>
      <w:r>
        <w:t>79. člen</w:t>
      </w:r>
    </w:p>
    <w:p w14:paraId="04A0C878" w14:textId="77777777" w:rsidR="00C64E85" w:rsidRDefault="009E487B">
      <w:pPr>
        <w:pStyle w:val="lennaslov"/>
        <w:spacing w:line="260" w:lineRule="auto"/>
      </w:pPr>
      <w:r>
        <w:t>(pomen izrazov)</w:t>
      </w:r>
    </w:p>
    <w:p w14:paraId="273749E2" w14:textId="77777777" w:rsidR="00C64E85" w:rsidRDefault="00C64E85">
      <w:pPr>
        <w:spacing w:after="0" w:line="260" w:lineRule="auto"/>
        <w:rPr>
          <w:rFonts w:cs="Arial"/>
        </w:rPr>
      </w:pPr>
    </w:p>
    <w:p w14:paraId="0F1A35FA" w14:textId="77777777" w:rsidR="00C64E85" w:rsidRDefault="009E487B">
      <w:pPr>
        <w:spacing w:after="0" w:line="260" w:lineRule="auto"/>
      </w:pPr>
      <w:r>
        <w:tab/>
        <w:t>Za namene tega poglavja posamezni izrazi pomenijo:</w:t>
      </w:r>
    </w:p>
    <w:p w14:paraId="7B95673F" w14:textId="77777777" w:rsidR="00C64E85" w:rsidRDefault="009E487B">
      <w:pPr>
        <w:spacing w:after="0" w:line="260" w:lineRule="auto"/>
      </w:pPr>
      <w:r>
        <w:tab/>
        <w:t>1. kreditna pogodba za nepremičnino s soudeležbo pri naložbi je kreditna pogodba za nepremičnino, pri kateri glavnica, ki jo je treba odplačati, temelji na pogodbeno določenem odstotku vrednosti nepremičnine v trenutku odplačila ali plačil glavnice;</w:t>
      </w:r>
    </w:p>
    <w:p w14:paraId="2DA6DB44" w14:textId="77777777" w:rsidR="00C64E85" w:rsidRDefault="009E487B">
      <w:pPr>
        <w:spacing w:after="0" w:line="260" w:lineRule="auto"/>
      </w:pPr>
      <w:r>
        <w:tab/>
        <w:t xml:space="preserve">2. </w:t>
      </w:r>
      <w:r>
        <w:t>pogojna obveznost ali jamstvo je kreditna pogodba za nepremičnino, ki se uporablja kot jamstvo za drug, ločen, vendar povezan posel, pri kateri se glavnica, zavarovana z zastavno pravico na nepremičnini, črpa samo pod pogojem, da nastopi dogodek ali dogodki, navedeni v kreditni pogodbi za nepremičnino;</w:t>
      </w:r>
    </w:p>
    <w:p w14:paraId="75369172" w14:textId="77777777" w:rsidR="00C64E85" w:rsidRDefault="009E487B">
      <w:pPr>
        <w:spacing w:after="0" w:line="260" w:lineRule="auto"/>
      </w:pPr>
      <w:r>
        <w:tab/>
        <w:t xml:space="preserve">3. </w:t>
      </w:r>
      <w:r>
        <w:t>premostitveni kredit je kreditna pogodba, ki ni sklenjena za fiksno obdobje ali pri kateri je treba kredit odplačati v 12 mesecih in ki potrošniku služi kot začasna rešitev glede financiranja kredita za nepremičnino, preden sklene drug finančni dogovor za nepremičnino;</w:t>
      </w:r>
    </w:p>
    <w:p w14:paraId="4976C923" w14:textId="77777777" w:rsidR="00C64E85" w:rsidRDefault="009E487B">
      <w:pPr>
        <w:spacing w:after="0" w:line="260" w:lineRule="auto"/>
      </w:pPr>
      <w:r>
        <w:tab/>
        <w:t>4. povezani kreditni posrednik je kreditni posrednik, ki deluje v okviru neomejene in brezpogojne odgovornosti:</w:t>
      </w:r>
    </w:p>
    <w:p w14:paraId="6D0F0DF7" w14:textId="77777777" w:rsidR="00C64E85" w:rsidRDefault="009E487B">
      <w:pPr>
        <w:spacing w:after="0" w:line="260" w:lineRule="auto"/>
      </w:pPr>
      <w:r>
        <w:tab/>
        <w:t>– enega dajalca kredita za nepremičnino ali</w:t>
      </w:r>
    </w:p>
    <w:p w14:paraId="7597BD28" w14:textId="77777777" w:rsidR="00C64E85" w:rsidRDefault="009E487B">
      <w:pPr>
        <w:spacing w:after="0" w:line="260" w:lineRule="auto"/>
      </w:pPr>
      <w:r>
        <w:tab/>
        <w:t>– ene skupine dajalcev kredita za nepremičnino ali</w:t>
      </w:r>
    </w:p>
    <w:p w14:paraId="59408E42" w14:textId="77777777" w:rsidR="00C64E85" w:rsidRDefault="009E487B">
      <w:pPr>
        <w:spacing w:after="0" w:line="260" w:lineRule="auto"/>
      </w:pPr>
      <w:r>
        <w:tab/>
        <w:t xml:space="preserve">– </w:t>
      </w:r>
      <w:r>
        <w:t>več dajalcev kredita ali skupin dajalcev kredita za nepremičnino, ki ne predstavljajo večine trga Republike Slovenije;</w:t>
      </w:r>
    </w:p>
    <w:p w14:paraId="1C9E5504" w14:textId="77777777" w:rsidR="00C64E85" w:rsidRDefault="009E487B">
      <w:pPr>
        <w:spacing w:after="0" w:line="260" w:lineRule="auto"/>
      </w:pPr>
      <w:r>
        <w:tab/>
        <w:t>5. skupina je skupina dajalcev kredita, ki sestavljajo konsolidirane računovodske izkaze v skladu z zakonom, ki ureja gospodarske družbe.</w:t>
      </w:r>
    </w:p>
    <w:p w14:paraId="01304888" w14:textId="77777777" w:rsidR="00C64E85" w:rsidRDefault="009E487B">
      <w:pPr>
        <w:pStyle w:val="len"/>
        <w:spacing w:line="260" w:lineRule="auto"/>
      </w:pPr>
      <w:r>
        <w:t>80. člen</w:t>
      </w:r>
    </w:p>
    <w:p w14:paraId="345B4739" w14:textId="77777777" w:rsidR="00C64E85" w:rsidRDefault="009E487B">
      <w:pPr>
        <w:pStyle w:val="lennaslov"/>
        <w:spacing w:line="260" w:lineRule="auto"/>
      </w:pPr>
      <w:r>
        <w:t>(izjema od uporabe določb)</w:t>
      </w:r>
    </w:p>
    <w:p w14:paraId="2CC829EE" w14:textId="77777777" w:rsidR="00C64E85" w:rsidRDefault="00C64E85">
      <w:pPr>
        <w:spacing w:after="0" w:line="260" w:lineRule="auto"/>
        <w:rPr>
          <w:rFonts w:cs="Arial"/>
        </w:rPr>
      </w:pPr>
    </w:p>
    <w:p w14:paraId="15FD54BC" w14:textId="77777777" w:rsidR="00C64E85" w:rsidRDefault="009E487B">
      <w:pPr>
        <w:spacing w:after="0" w:line="260" w:lineRule="auto"/>
      </w:pPr>
      <w:r>
        <w:tab/>
        <w:t>(1) Določbe tega zakona se ne uporabljajo za:</w:t>
      </w:r>
    </w:p>
    <w:p w14:paraId="32A87425" w14:textId="77777777" w:rsidR="00C64E85" w:rsidRDefault="009E487B">
      <w:pPr>
        <w:spacing w:after="0" w:line="260" w:lineRule="auto"/>
      </w:pPr>
      <w:r>
        <w:tab/>
        <w:t>– kreditno pogodbo za nepremičnino, ki se nanaša na brezplačni odlog plačila obstoječega dolga, razen če je zavarovana z zastavno pravico na nepremičnini;</w:t>
      </w:r>
    </w:p>
    <w:p w14:paraId="037C8859" w14:textId="77777777" w:rsidR="00C64E85" w:rsidRDefault="009E487B">
      <w:pPr>
        <w:spacing w:after="0" w:line="260" w:lineRule="auto"/>
      </w:pPr>
      <w:r>
        <w:tab/>
        <w:t xml:space="preserve">– </w:t>
      </w:r>
      <w:r>
        <w:t>kreditno pogodbo za nepremičnino, s katero delodajalec zunaj svoje glavne dejavnosti dodeli svojim zaposlenim kredit, kadar je taka kreditna pogodba brez obresti ali z efektivnimi obrestnimi merami, nižjimi od tistih, ki prevladujejo na trgu, in ni na voljo širši javnosti;</w:t>
      </w:r>
    </w:p>
    <w:p w14:paraId="5B877271" w14:textId="77777777" w:rsidR="00C64E85" w:rsidRDefault="009E487B">
      <w:pPr>
        <w:spacing w:after="0" w:line="260" w:lineRule="auto"/>
      </w:pPr>
      <w:r>
        <w:tab/>
        <w:t>– kreditno pogodbo za nepremičnino, pri kateri se kredit odobri brez obresti in brez drugih stroškov, razen tistih, ki so neposredno povezani z zavarovanjem kredita;</w:t>
      </w:r>
    </w:p>
    <w:p w14:paraId="763E52C5" w14:textId="77777777" w:rsidR="00C64E85" w:rsidRDefault="009E487B">
      <w:pPr>
        <w:spacing w:after="0" w:line="260" w:lineRule="auto"/>
      </w:pPr>
      <w:r>
        <w:tab/>
        <w:t xml:space="preserve">– </w:t>
      </w:r>
      <w:r>
        <w:t>kreditno pogodbo za nepremičnino v obliki možnosti prekoračitve, pri kateri morajo biti krediti odplačani v enem mesecu;</w:t>
      </w:r>
    </w:p>
    <w:p w14:paraId="4FFA3F82" w14:textId="77777777" w:rsidR="00C64E85" w:rsidRDefault="009E487B">
      <w:pPr>
        <w:spacing w:after="0" w:line="260" w:lineRule="auto"/>
      </w:pPr>
      <w:r>
        <w:tab/>
        <w:t xml:space="preserve">– </w:t>
      </w:r>
      <w:r>
        <w:t>kreditno pogodbo za nepremičnino, katere posojilo je namenjeno omejenemu krogu potrošnikov, s katero dajalec kredita izpolnjuje zakonske obveznosti splošnega pomena in se dodeljuje brez obresti ali po nižji povprečni efektivni obrestni meri, kot jo za potrošniške kredite uporabljajo kreditne institucije po zakonu, ki ureja bančništvo, ali pod drugimi ugodnejšimi pogoji za potrošnika, kot veljajo na trgu.</w:t>
      </w:r>
    </w:p>
    <w:p w14:paraId="4E634674" w14:textId="77777777" w:rsidR="00C64E85" w:rsidRDefault="00C64E85">
      <w:pPr>
        <w:spacing w:after="0" w:line="260" w:lineRule="auto"/>
        <w:rPr>
          <w:rFonts w:cs="Arial"/>
        </w:rPr>
      </w:pPr>
    </w:p>
    <w:p w14:paraId="51929D04" w14:textId="77777777" w:rsidR="00C64E85" w:rsidRDefault="009E487B">
      <w:pPr>
        <w:spacing w:after="0" w:line="260" w:lineRule="auto"/>
      </w:pPr>
      <w:r>
        <w:tab/>
        <w:t xml:space="preserve">(2) </w:t>
      </w:r>
      <w:r>
        <w:t xml:space="preserve">Ne glede na prejšnji odstavek morajo biti oglasna sporočila pri kreditni pogodbi za nepremičnino iz zadnje alineje prejšnjega odstavka jasna, </w:t>
      </w:r>
      <w:proofErr w:type="spellStart"/>
      <w:r>
        <w:t>nezavajajoča</w:t>
      </w:r>
      <w:proofErr w:type="spellEnd"/>
      <w:r>
        <w:t xml:space="preserve"> in poštena ter pri potrošniku ne smejo vzbujati napačnih pričakovanj v zvezi z razpoložljivostjo ali stroški kredita. Potrošnik mora pisno na papirju ali drugem trajnem nosilcu podatkov pravočasno pred sklenitvijo te kreditne pogodbe brezplačno prejeti informacije o dajalcu kredita, glavnih značilnostih kredita ter o tveganjih in stroških kredita.</w:t>
      </w:r>
    </w:p>
    <w:p w14:paraId="009E8A3C" w14:textId="77777777" w:rsidR="00C64E85" w:rsidRDefault="009E487B">
      <w:pPr>
        <w:pStyle w:val="len"/>
        <w:spacing w:line="260" w:lineRule="auto"/>
      </w:pPr>
      <w:r>
        <w:t>81. člen</w:t>
      </w:r>
    </w:p>
    <w:p w14:paraId="5D29C2DD" w14:textId="77777777" w:rsidR="00C64E85" w:rsidRDefault="009E487B">
      <w:pPr>
        <w:pStyle w:val="lennaslov"/>
        <w:spacing w:line="260" w:lineRule="auto"/>
      </w:pPr>
      <w:r>
        <w:t>(smiselna uporaba določb poglavja o kreditni pogodbi)</w:t>
      </w:r>
    </w:p>
    <w:p w14:paraId="2625726D" w14:textId="77777777" w:rsidR="00C64E85" w:rsidRDefault="00C64E85">
      <w:pPr>
        <w:spacing w:after="0" w:line="260" w:lineRule="auto"/>
        <w:rPr>
          <w:rFonts w:cs="Arial"/>
        </w:rPr>
      </w:pPr>
    </w:p>
    <w:p w14:paraId="05A3923F" w14:textId="77777777" w:rsidR="00C64E85" w:rsidRDefault="009E487B">
      <w:pPr>
        <w:spacing w:after="0" w:line="260" w:lineRule="auto"/>
      </w:pPr>
      <w:r>
        <w:tab/>
        <w:t>(1) Za kreditno pogodbo za nepremičnino se smiselno uporabljajo tudi naslednje določbe V. poglavja tega zakona, če v tem poglavju ni določeno drugače:</w:t>
      </w:r>
    </w:p>
    <w:p w14:paraId="6F2E3BC6" w14:textId="77777777" w:rsidR="00C64E85" w:rsidRDefault="009E487B">
      <w:pPr>
        <w:spacing w:after="0" w:line="260" w:lineRule="auto"/>
      </w:pPr>
      <w:r>
        <w:tab/>
        <w:t>1. zagotavljanje informacij poroku (21. člen);</w:t>
      </w:r>
    </w:p>
    <w:p w14:paraId="5BB8004E" w14:textId="77777777" w:rsidR="00C64E85" w:rsidRDefault="009E487B">
      <w:pPr>
        <w:spacing w:after="0" w:line="260" w:lineRule="auto"/>
      </w:pPr>
      <w:r>
        <w:tab/>
        <w:t>2. obvestilo o prilagojeni ponudbi na podlagi avtomatizirane obdelave osebnih podatkov (22. člen);</w:t>
      </w:r>
    </w:p>
    <w:p w14:paraId="3CF0A766" w14:textId="77777777" w:rsidR="00C64E85" w:rsidRDefault="009E487B">
      <w:pPr>
        <w:spacing w:after="0" w:line="260" w:lineRule="auto"/>
      </w:pPr>
      <w:r>
        <w:tab/>
        <w:t>3. dostop do zbirke podatkov o zadolženosti fizičnih oseb (30. člen);</w:t>
      </w:r>
    </w:p>
    <w:p w14:paraId="7752BF94" w14:textId="77777777" w:rsidR="00C64E85" w:rsidRDefault="009E487B">
      <w:pPr>
        <w:spacing w:after="0" w:line="260" w:lineRule="auto"/>
      </w:pPr>
      <w:r>
        <w:tab/>
        <w:t xml:space="preserve">4. </w:t>
      </w:r>
      <w:r>
        <w:t>prepoved predpostavljenega soglasja potrošnika za sklenitev kreditne pogodbe ali pogodbe o pomožni storitvi (34. člen);</w:t>
      </w:r>
    </w:p>
    <w:p w14:paraId="3C8C9491" w14:textId="77777777" w:rsidR="00C64E85" w:rsidRDefault="009E487B">
      <w:pPr>
        <w:spacing w:after="0" w:line="260" w:lineRule="auto"/>
      </w:pPr>
      <w:r>
        <w:tab/>
        <w:t>5. prepoved nenaročene odobritve kredita (35. člen);</w:t>
      </w:r>
    </w:p>
    <w:p w14:paraId="782C45A1" w14:textId="77777777" w:rsidR="00C64E85" w:rsidRDefault="009E487B">
      <w:pPr>
        <w:spacing w:after="0" w:line="260" w:lineRule="auto"/>
      </w:pPr>
      <w:r>
        <w:tab/>
        <w:t>6. odstop od kreditne pogodbe in odpoved kreditne pogodbe (47. do 50. člen in 52. člen);</w:t>
      </w:r>
    </w:p>
    <w:p w14:paraId="55783237" w14:textId="77777777" w:rsidR="00C64E85" w:rsidRDefault="009E487B">
      <w:pPr>
        <w:spacing w:after="0" w:line="260" w:lineRule="auto"/>
      </w:pPr>
      <w:r>
        <w:tab/>
        <w:t>7. predčasno odplačilo (53. člen);</w:t>
      </w:r>
    </w:p>
    <w:p w14:paraId="7F2B4437" w14:textId="77777777" w:rsidR="00C64E85" w:rsidRDefault="009E487B">
      <w:pPr>
        <w:spacing w:after="0" w:line="260" w:lineRule="auto"/>
      </w:pPr>
      <w:r>
        <w:tab/>
        <w:t>8. nadomestilo za predčasno odplačilo (54. člen);</w:t>
      </w:r>
    </w:p>
    <w:p w14:paraId="39E4E2D3" w14:textId="77777777" w:rsidR="00C64E85" w:rsidRDefault="009E487B">
      <w:pPr>
        <w:spacing w:after="0" w:line="260" w:lineRule="auto"/>
      </w:pPr>
      <w:r>
        <w:tab/>
        <w:t>9. odstop terjatev ali prenos kreditne pogodbe (55. člen);</w:t>
      </w:r>
    </w:p>
    <w:p w14:paraId="1CDE8169" w14:textId="77777777" w:rsidR="00C64E85" w:rsidRDefault="009E487B">
      <w:pPr>
        <w:spacing w:after="0" w:line="260" w:lineRule="auto"/>
      </w:pPr>
      <w:r>
        <w:tab/>
        <w:t>10. najvišja dovoljena kreditna obrestna mera in omejitev skupnih stroškov (56. člen);</w:t>
      </w:r>
    </w:p>
    <w:p w14:paraId="1F175AEF" w14:textId="77777777" w:rsidR="00C64E85" w:rsidRDefault="009E487B">
      <w:pPr>
        <w:spacing w:after="0" w:line="260" w:lineRule="auto"/>
      </w:pPr>
      <w:r>
        <w:tab/>
        <w:t xml:space="preserve">11. </w:t>
      </w:r>
      <w:r>
        <w:t>najvišja dopustna efektivna obrestna mera (59. člen);</w:t>
      </w:r>
    </w:p>
    <w:p w14:paraId="5E0848BB" w14:textId="77777777" w:rsidR="00C64E85" w:rsidRDefault="009E487B">
      <w:pPr>
        <w:spacing w:after="0" w:line="260" w:lineRule="auto"/>
      </w:pPr>
      <w:r>
        <w:tab/>
        <w:t>12. služba za svetovanje o odplačevanju dolgov (63. člen).</w:t>
      </w:r>
    </w:p>
    <w:p w14:paraId="7EDB19D4" w14:textId="77777777" w:rsidR="00C64E85" w:rsidRDefault="00C64E85">
      <w:pPr>
        <w:spacing w:after="0" w:line="260" w:lineRule="auto"/>
        <w:rPr>
          <w:rFonts w:cs="Arial"/>
        </w:rPr>
      </w:pPr>
    </w:p>
    <w:p w14:paraId="367AC96F" w14:textId="77777777" w:rsidR="00C64E85" w:rsidRDefault="009E487B">
      <w:pPr>
        <w:spacing w:after="0" w:line="260" w:lineRule="auto"/>
      </w:pPr>
      <w:r>
        <w:tab/>
        <w:t>(2) Pri smiselni uporabi določb 6. točke prejšnjega odstavka v zvezi z odstopom potrošnika zaradi kršitve zakona se pravica potrošnika do odstopa od kreditne pogodbe za nepremičnino uveljavlja tudi, če kreditna pogodba za nepremičnino ni bila sklenjena v skladu s 94. členom in sedmim odstavkom 97. člena tega zakona.</w:t>
      </w:r>
    </w:p>
    <w:p w14:paraId="1F8E8510" w14:textId="77777777" w:rsidR="00C64E85" w:rsidRDefault="009E487B">
      <w:pPr>
        <w:pStyle w:val="Oddelek"/>
        <w:spacing w:line="260" w:lineRule="auto"/>
      </w:pPr>
      <w:r>
        <w:t>2. oddelek</w:t>
      </w:r>
    </w:p>
    <w:p w14:paraId="39937335" w14:textId="77777777" w:rsidR="00C64E85" w:rsidRDefault="009E487B">
      <w:pPr>
        <w:pStyle w:val="Oddeleknaslov"/>
        <w:spacing w:line="260" w:lineRule="auto"/>
      </w:pPr>
      <w:r>
        <w:t>OGLAŠEVANJE</w:t>
      </w:r>
    </w:p>
    <w:p w14:paraId="68B77B2A" w14:textId="77777777" w:rsidR="00C64E85" w:rsidRDefault="009E487B">
      <w:pPr>
        <w:pStyle w:val="len"/>
        <w:spacing w:line="260" w:lineRule="auto"/>
      </w:pPr>
      <w:r>
        <w:t>82. člen</w:t>
      </w:r>
    </w:p>
    <w:p w14:paraId="61FCDBF6" w14:textId="77777777" w:rsidR="00C64E85" w:rsidRDefault="009E487B">
      <w:pPr>
        <w:pStyle w:val="lennaslov"/>
        <w:spacing w:line="260" w:lineRule="auto"/>
      </w:pPr>
      <w:r>
        <w:t>(oglasna in trženjska sporočila ter standardne informacije pri oglaševanju)</w:t>
      </w:r>
    </w:p>
    <w:p w14:paraId="3C8F672D" w14:textId="77777777" w:rsidR="00C64E85" w:rsidRDefault="00C64E85">
      <w:pPr>
        <w:spacing w:after="0" w:line="260" w:lineRule="auto"/>
        <w:rPr>
          <w:rFonts w:cs="Arial"/>
        </w:rPr>
      </w:pPr>
    </w:p>
    <w:p w14:paraId="6475F805" w14:textId="77777777" w:rsidR="00C64E85" w:rsidRDefault="009E487B">
      <w:pPr>
        <w:spacing w:after="0" w:line="260" w:lineRule="auto"/>
      </w:pPr>
      <w:r>
        <w:tab/>
        <w:t>(1) Pri oglaševanju v zvezi s kreditno pogodbo za nepremičnino, ki vsebuje obrestno mero ali druge podatke v zvezi s stroški kredita za nepremičnino, morajo biti jasno, razumljivo in poudarjeno poleg informacij iz drugega odstavka 15. člena tega zakona, razen informacij iz 5. točke, navedene tudi naslednje informacije glede na vrsto kreditne pogodbe za nepremičnino:</w:t>
      </w:r>
    </w:p>
    <w:p w14:paraId="1CB8CD62" w14:textId="77777777" w:rsidR="00C64E85" w:rsidRDefault="009E487B">
      <w:pPr>
        <w:spacing w:after="0" w:line="260" w:lineRule="auto"/>
      </w:pPr>
      <w:r>
        <w:tab/>
        <w:t xml:space="preserve">– </w:t>
      </w:r>
      <w:r>
        <w:t>firma ali ime, sedež in poslovni naslov dajalca kredita ali kreditnega posrednika;</w:t>
      </w:r>
    </w:p>
    <w:p w14:paraId="78ABDBD9" w14:textId="77777777" w:rsidR="00C64E85" w:rsidRDefault="009E487B">
      <w:pPr>
        <w:spacing w:after="0" w:line="260" w:lineRule="auto"/>
      </w:pPr>
      <w:r>
        <w:tab/>
        <w:t>– navedba, da bo kreditna pogodba za nepremičnino zavarovana z zastavno pravico na nepremičnini;</w:t>
      </w:r>
    </w:p>
    <w:p w14:paraId="741E1D53" w14:textId="77777777" w:rsidR="00C64E85" w:rsidRDefault="009E487B">
      <w:pPr>
        <w:spacing w:after="0" w:line="260" w:lineRule="auto"/>
      </w:pPr>
      <w:r>
        <w:tab/>
        <w:t>– število in višina posameznih plačil, če je to mogoče;</w:t>
      </w:r>
    </w:p>
    <w:p w14:paraId="4257DEFB" w14:textId="77777777" w:rsidR="00C64E85" w:rsidRDefault="009E487B">
      <w:pPr>
        <w:spacing w:after="0" w:line="260" w:lineRule="auto"/>
      </w:pPr>
      <w:r>
        <w:tab/>
        <w:t>– opozorilo, da morebitno nihanje valutnih tečajev lahko vpliva na znesek kredita, ki ga plača potrošnik.</w:t>
      </w:r>
    </w:p>
    <w:p w14:paraId="40121754" w14:textId="77777777" w:rsidR="00C64E85" w:rsidRDefault="00C64E85">
      <w:pPr>
        <w:spacing w:after="0" w:line="260" w:lineRule="auto"/>
        <w:rPr>
          <w:rFonts w:cs="Arial"/>
        </w:rPr>
      </w:pPr>
    </w:p>
    <w:p w14:paraId="1115CAAF" w14:textId="77777777" w:rsidR="00C64E85" w:rsidRDefault="009E487B">
      <w:pPr>
        <w:spacing w:after="0" w:line="260" w:lineRule="auto"/>
      </w:pPr>
      <w:r>
        <w:tab/>
        <w:t xml:space="preserve">(2) </w:t>
      </w:r>
      <w:r>
        <w:t>Informacije iz prejšnjega odstavka morajo biti prikazane na podlagi reprezentativnega primera v skladu s četrtim odstavkom 15. člena tega zakona, pri čemer se poleg informacij iz drugega odstavka 15. člena tega zakona prikažejo tudi informacije iz tretje alineje prejšnjega odstavka.</w:t>
      </w:r>
    </w:p>
    <w:p w14:paraId="0C0D54E6" w14:textId="77777777" w:rsidR="00C64E85" w:rsidRDefault="00C64E85">
      <w:pPr>
        <w:spacing w:after="0" w:line="260" w:lineRule="auto"/>
        <w:rPr>
          <w:rFonts w:cs="Arial"/>
        </w:rPr>
      </w:pPr>
    </w:p>
    <w:p w14:paraId="767EAD4E" w14:textId="77777777" w:rsidR="00C64E85" w:rsidRDefault="009E487B">
      <w:pPr>
        <w:spacing w:after="0" w:line="260" w:lineRule="auto"/>
      </w:pPr>
      <w:r>
        <w:tab/>
        <w:t>(3) Glede oglaševanja in trženja kreditne pogodbe za nepremičnino se smiselno uporabljajo 14., 15. in 16. člen tega zakona, razen peti in šesti odstavek 15. člena.</w:t>
      </w:r>
    </w:p>
    <w:p w14:paraId="74CB7A8D" w14:textId="77777777" w:rsidR="00C64E85" w:rsidRDefault="009E487B">
      <w:pPr>
        <w:pStyle w:val="Oddelek"/>
        <w:spacing w:line="260" w:lineRule="auto"/>
      </w:pPr>
      <w:r>
        <w:t>3. oddelek</w:t>
      </w:r>
    </w:p>
    <w:p w14:paraId="3D295EBF" w14:textId="77777777" w:rsidR="00C64E85" w:rsidRDefault="009E487B">
      <w:pPr>
        <w:pStyle w:val="Oddeleknaslov"/>
        <w:spacing w:line="260" w:lineRule="auto"/>
      </w:pPr>
      <w:r>
        <w:t>OBVEZNOSTI PRED SKLENITVIJO KREDITNE POGODBE ZA NEPREMIČNINO</w:t>
      </w:r>
    </w:p>
    <w:p w14:paraId="77249209" w14:textId="77777777" w:rsidR="00C64E85" w:rsidRDefault="009E487B">
      <w:pPr>
        <w:pStyle w:val="Pododdelek"/>
        <w:spacing w:line="260" w:lineRule="auto"/>
      </w:pPr>
      <w:r>
        <w:t>1. pododdelek</w:t>
      </w:r>
    </w:p>
    <w:p w14:paraId="51035C81" w14:textId="77777777" w:rsidR="00C64E85" w:rsidRDefault="009E487B">
      <w:pPr>
        <w:pStyle w:val="Pododdeleknaslov"/>
        <w:spacing w:line="260" w:lineRule="auto"/>
      </w:pPr>
      <w:r>
        <w:t>INFORMACIJE</w:t>
      </w:r>
    </w:p>
    <w:p w14:paraId="090096CF" w14:textId="77777777" w:rsidR="00C64E85" w:rsidRDefault="009E487B">
      <w:pPr>
        <w:pStyle w:val="len"/>
        <w:spacing w:line="260" w:lineRule="auto"/>
      </w:pPr>
      <w:r>
        <w:t>83. člen</w:t>
      </w:r>
    </w:p>
    <w:p w14:paraId="76A643C9" w14:textId="77777777" w:rsidR="00C64E85" w:rsidRDefault="009E487B">
      <w:pPr>
        <w:pStyle w:val="lennaslov"/>
        <w:spacing w:line="260" w:lineRule="auto"/>
      </w:pPr>
      <w:r>
        <w:t>(splošne informacije)</w:t>
      </w:r>
    </w:p>
    <w:p w14:paraId="638365E3" w14:textId="77777777" w:rsidR="00C64E85" w:rsidRDefault="00C64E85">
      <w:pPr>
        <w:spacing w:after="0" w:line="260" w:lineRule="auto"/>
        <w:rPr>
          <w:rFonts w:cs="Arial"/>
        </w:rPr>
      </w:pPr>
    </w:p>
    <w:p w14:paraId="42E896A6" w14:textId="77777777" w:rsidR="00C64E85" w:rsidRDefault="009E487B">
      <w:pPr>
        <w:spacing w:after="0" w:line="260" w:lineRule="auto"/>
      </w:pPr>
      <w:r>
        <w:tab/>
        <w:t>(1) Dajalec kredita ali povezani kreditni posrednik zagotavlja potrošniku glede na vrsto kreditne pogodbe za nepremičnino, brezplačno na papirju, drugem trajnem nosilcu podatkov ali v elektronski obliki poleg splošnih informacij iz prvega odstavka 17. člena tega zakona tudi naslednje jasne in razumljive splošne informacije o kreditni pogodbi za nepremičnino:</w:t>
      </w:r>
    </w:p>
    <w:p w14:paraId="6FE82855" w14:textId="77777777" w:rsidR="00C64E85" w:rsidRDefault="009E487B">
      <w:pPr>
        <w:spacing w:after="0" w:line="260" w:lineRule="auto"/>
      </w:pPr>
      <w:r>
        <w:tab/>
        <w:t xml:space="preserve">– </w:t>
      </w:r>
      <w:r>
        <w:t>ime referenčne vrednosti in njenega upravljavca ter navedbo morebitnih posledic za potrošnika, če se kreditna pogodba za nepremičnino sklicuje na referenčno vrednost, kakor je opredeljena v 35. točki 3. člena tega zakona;</w:t>
      </w:r>
    </w:p>
    <w:p w14:paraId="38603067" w14:textId="77777777" w:rsidR="00C64E85" w:rsidRDefault="009E487B">
      <w:pPr>
        <w:spacing w:after="0" w:line="260" w:lineRule="auto"/>
      </w:pPr>
      <w:r>
        <w:tab/>
        <w:t>– oblike zavarovanja kredita za nepremičnino in tudi možnost, da je kreditna pogodba za nepremičnino lahko zavarovana z zastavno pravico na nepremičnini, ki je v drugi državi članici;</w:t>
      </w:r>
    </w:p>
    <w:p w14:paraId="5D2DAC11" w14:textId="77777777" w:rsidR="00C64E85" w:rsidRDefault="009E487B">
      <w:pPr>
        <w:spacing w:after="0" w:line="260" w:lineRule="auto"/>
      </w:pPr>
      <w:r>
        <w:tab/>
        <w:t xml:space="preserve">– </w:t>
      </w:r>
      <w:r>
        <w:t>če je kredit za nepremičnino na voljo v tuji valuti, navedbo tuje valute, vključno z razlago posledic za potrošnika, kadar je kredit za nepremičnino obračunan v tuji valuti;</w:t>
      </w:r>
    </w:p>
    <w:p w14:paraId="3C2F0169" w14:textId="77777777" w:rsidR="00C64E85" w:rsidRDefault="009E487B">
      <w:pPr>
        <w:spacing w:after="0" w:line="260" w:lineRule="auto"/>
      </w:pPr>
      <w:r>
        <w:tab/>
        <w:t>– jasno in natančno izjavo, da izpolnjevanje splošnih pogojev kreditne pogodbe za nepremičnino ne jamči odplačila celotnega zneska kredita po kreditni pogodbi za nepremičnino;</w:t>
      </w:r>
    </w:p>
    <w:p w14:paraId="7255EEEF" w14:textId="77777777" w:rsidR="00C64E85" w:rsidRDefault="009E487B">
      <w:pPr>
        <w:spacing w:after="0" w:line="260" w:lineRule="auto"/>
      </w:pPr>
      <w:r>
        <w:tab/>
        <w:t>– navedbo, ali je potrebna cenitev nepremičnine, kdo je odgovoren za izvedbo cenitve in ali ima potrošnik s tem kakšne stroške.</w:t>
      </w:r>
    </w:p>
    <w:p w14:paraId="65BC4633" w14:textId="77777777" w:rsidR="00C64E85" w:rsidRDefault="00C64E85">
      <w:pPr>
        <w:spacing w:after="0" w:line="260" w:lineRule="auto"/>
        <w:rPr>
          <w:rFonts w:cs="Arial"/>
        </w:rPr>
      </w:pPr>
    </w:p>
    <w:p w14:paraId="02DE0AA4" w14:textId="77777777" w:rsidR="00C64E85" w:rsidRDefault="009E487B">
      <w:pPr>
        <w:spacing w:after="0" w:line="260" w:lineRule="auto"/>
      </w:pPr>
      <w:r>
        <w:tab/>
        <w:t xml:space="preserve">(2) </w:t>
      </w:r>
      <w:r>
        <w:t>Glede zagotavljanja splošnih informacij v poslovnem prostoru se smiselno uporablja drugi odstavek 17. člena tega zakona.</w:t>
      </w:r>
    </w:p>
    <w:p w14:paraId="1B4AEF93" w14:textId="77777777" w:rsidR="00C64E85" w:rsidRDefault="009E487B">
      <w:pPr>
        <w:pStyle w:val="len"/>
        <w:spacing w:line="260" w:lineRule="auto"/>
      </w:pPr>
      <w:r>
        <w:t>84. člen</w:t>
      </w:r>
    </w:p>
    <w:p w14:paraId="24D5A483" w14:textId="77777777" w:rsidR="00C64E85" w:rsidRDefault="009E487B">
      <w:pPr>
        <w:pStyle w:val="lennaslov"/>
        <w:spacing w:line="260" w:lineRule="auto"/>
      </w:pPr>
      <w:r>
        <w:t>(predhodne informacije)</w:t>
      </w:r>
    </w:p>
    <w:p w14:paraId="3314F25C" w14:textId="77777777" w:rsidR="00C64E85" w:rsidRDefault="00C64E85">
      <w:pPr>
        <w:spacing w:after="0" w:line="260" w:lineRule="auto"/>
        <w:rPr>
          <w:rFonts w:cs="Arial"/>
        </w:rPr>
      </w:pPr>
    </w:p>
    <w:p w14:paraId="45A272D0" w14:textId="77777777" w:rsidR="00C64E85" w:rsidRDefault="009E487B">
      <w:pPr>
        <w:spacing w:after="0" w:line="260" w:lineRule="auto"/>
      </w:pPr>
      <w:r>
        <w:tab/>
        <w:t xml:space="preserve">(1) </w:t>
      </w:r>
      <w:r>
        <w:t>Dajalec kredita ali kreditni posrednik potrošniku brezplačno pisno na papirju ali drugem trajnem nosilcu podatkov zagotovi predhodne informacije v zvezi s kreditno pogodbo za nepremičnino, na podlagi katerih potrošnik lahko primerja različne ponudbe in presodi ustreznost kreditne pogodbe glede na svoje potrebe in finančni položaj.  Predhodne informacije vsebujejo vsaj informacije o dajalcu kredita, in kadar je ustrezno, o kreditnem posredniku, o glavnih značilnostih kredita, kreditni obrestni meri in drugih</w:t>
      </w:r>
      <w:r>
        <w:t xml:space="preserve"> stroških kredita, pogostnosti in številu obrokov ter višini posameznega obroka, uporabi tuje valute, ponazoritvenem amortizacijskem načrtu, dodatnih obveznostih, predčasnem odplačilu kredita, prožnih značilnostih kredita, drugih pravicah potrošnika, pritožbenem postopku, posledicah za potrošnika v primeru neizpolnjevanja obveznosti, povezanih s kreditom, o pristojnih nadzornih organih in če je primerno, o dodatnih informacijah.</w:t>
      </w:r>
    </w:p>
    <w:p w14:paraId="041B62AB" w14:textId="77777777" w:rsidR="00C64E85" w:rsidRDefault="00C64E85">
      <w:pPr>
        <w:spacing w:after="0" w:line="260" w:lineRule="auto"/>
        <w:rPr>
          <w:rFonts w:cs="Arial"/>
        </w:rPr>
      </w:pPr>
    </w:p>
    <w:p w14:paraId="29A4EA14" w14:textId="77777777" w:rsidR="00C64E85" w:rsidRDefault="009E487B">
      <w:pPr>
        <w:spacing w:after="0" w:line="260" w:lineRule="auto"/>
      </w:pPr>
      <w:r>
        <w:tab/>
        <w:t>(2) Predhodne informacije iz prejšnjega odstavka se zagotovijo na obrazcu za standardne predhodne informacije o potrošniškem kreditu za nepremičnino (v nadaljnjem besedilu: ESIS) nemudoma po prejemu informacij o potrebah, finančnem položaju in željah potrošnika, ki jih ta dajalcu kredita predloži v skladu s 26. in 27. členom ter v povezavi s 87. členom tega zakona, vendar najpozneje preden postane ponudba dajalca kredita ali pogodba zavezujoča za potrošnika.</w:t>
      </w:r>
    </w:p>
    <w:p w14:paraId="36B4BE55" w14:textId="77777777" w:rsidR="00C64E85" w:rsidRDefault="00C64E85">
      <w:pPr>
        <w:spacing w:after="0" w:line="260" w:lineRule="auto"/>
        <w:rPr>
          <w:rFonts w:cs="Arial"/>
        </w:rPr>
      </w:pPr>
    </w:p>
    <w:p w14:paraId="4EF69E24" w14:textId="77777777" w:rsidR="00C64E85" w:rsidRDefault="009E487B">
      <w:pPr>
        <w:spacing w:after="0" w:line="260" w:lineRule="auto"/>
      </w:pPr>
      <w:r>
        <w:tab/>
        <w:t xml:space="preserve">(3) </w:t>
      </w:r>
      <w:r>
        <w:t>Dajalec kredita ali kreditni posrednik predloži potrošniku zavezujočo ponudbo za dajalca kredita pisno na papirju ali drugem trajnem nosilcu podatkov ter mu zagotovi vsaj sedem dni za razmislek o zavezujoči ponudbi od dneva prejema te ponudbe. Dajalec kredita potrošnika predhodno obvesti o navedenem roku za razmislek. Potrošnik lahko sprejme zavezujočo ponudbo in sklene kreditno pogodbo za nepremičnino pred iztekom roka za razmislek.</w:t>
      </w:r>
    </w:p>
    <w:p w14:paraId="661DAE0E" w14:textId="77777777" w:rsidR="00C64E85" w:rsidRDefault="00C64E85">
      <w:pPr>
        <w:spacing w:after="0" w:line="260" w:lineRule="auto"/>
        <w:rPr>
          <w:rFonts w:cs="Arial"/>
        </w:rPr>
      </w:pPr>
    </w:p>
    <w:p w14:paraId="1BAB4D45" w14:textId="77777777" w:rsidR="00C64E85" w:rsidRDefault="009E487B">
      <w:pPr>
        <w:spacing w:after="0" w:line="260" w:lineRule="auto"/>
      </w:pPr>
      <w:r>
        <w:tab/>
        <w:t xml:space="preserve">(4) </w:t>
      </w:r>
      <w:r>
        <w:t>Dajalec kredita ali kreditni posrednik, ki zagotovi potrošniku predhodne informacije na obrazcu ESIS pred predložitvijo zavezujoče ponudbe za dajalca kredita in se ponudba naknadno spremeni, zavezujoči ponudbi ponovno priloži predhodne informacije na obrazcu ESIS, in sicer z upoštevanimi spremembami.</w:t>
      </w:r>
    </w:p>
    <w:p w14:paraId="15BFFF0D" w14:textId="77777777" w:rsidR="00C64E85" w:rsidRDefault="00C64E85">
      <w:pPr>
        <w:spacing w:after="0" w:line="260" w:lineRule="auto"/>
        <w:rPr>
          <w:rFonts w:cs="Arial"/>
        </w:rPr>
      </w:pPr>
    </w:p>
    <w:p w14:paraId="01A844EE" w14:textId="77777777" w:rsidR="00C64E85" w:rsidRDefault="009E487B">
      <w:pPr>
        <w:spacing w:after="0" w:line="260" w:lineRule="auto"/>
      </w:pPr>
      <w:r>
        <w:tab/>
        <w:t xml:space="preserve">(5) </w:t>
      </w:r>
      <w:r>
        <w:t>Kadar se kreditna obrestna mera ali drugi stroški, ki veljajo za ponudbo, določijo na podlagi prodaje prednostnih obveznic ali drugih dolgoročnih instrumentov financiranja, se lahko kreditna obrestna mera ali drugi stroški razlikujejo od tistih, navedenih v ponudbi, v skladu z vrednostjo prednostnih obveznic ali drugih dolgoročnih instrumentov financiranja.</w:t>
      </w:r>
    </w:p>
    <w:p w14:paraId="2F692292" w14:textId="77777777" w:rsidR="00C64E85" w:rsidRDefault="00C64E85">
      <w:pPr>
        <w:spacing w:after="0" w:line="260" w:lineRule="auto"/>
        <w:rPr>
          <w:rFonts w:cs="Arial"/>
        </w:rPr>
      </w:pPr>
    </w:p>
    <w:p w14:paraId="6F601926" w14:textId="77777777" w:rsidR="00C64E85" w:rsidRDefault="009E487B">
      <w:pPr>
        <w:spacing w:after="0" w:line="260" w:lineRule="auto"/>
      </w:pPr>
      <w:r>
        <w:tab/>
        <w:t xml:space="preserve">(6) </w:t>
      </w:r>
      <w:r>
        <w:t>Pri kreditni pogodbi za nepremičnino, ki se sklene z uporabo sredstva za komuniciranje na daljavo, kakor je opredeljeno v zakonu, ki ureja varstvo potrošnikov, dajalec kredita ali kreditni posrednik predloži predhodne informacije na obrazcu ESIS pred sklenitvijo kreditne pogodbe za nepremičnino.</w:t>
      </w:r>
    </w:p>
    <w:p w14:paraId="54B1B18A" w14:textId="77777777" w:rsidR="00C64E85" w:rsidRDefault="00C64E85">
      <w:pPr>
        <w:spacing w:after="0" w:line="260" w:lineRule="auto"/>
        <w:rPr>
          <w:rFonts w:cs="Arial"/>
        </w:rPr>
      </w:pPr>
    </w:p>
    <w:p w14:paraId="3FF4DE90" w14:textId="77777777" w:rsidR="00C64E85" w:rsidRDefault="009E487B">
      <w:pPr>
        <w:spacing w:after="0" w:line="260" w:lineRule="auto"/>
      </w:pPr>
      <w:r>
        <w:tab/>
        <w:t xml:space="preserve">(7) </w:t>
      </w:r>
      <w:r>
        <w:t>V primeru ustnih sporočil po telefonu, kakor so opredeljena v zakonu, ki ureja varstvo potrošnikov, dajalec kredita ali kreditni posrednik zagotovi potrošniku pred sklenitvijo kreditne pogodbe za nepremičnino vsaj predhodne informacije o dajalcu kredita, in kadar je ustrezno, o kreditnem posredniku, o glavnih značilnostih kredita, kreditni obrestni meri in drugih stroških, pogostnosti in številu obrokov  ter o višini posameznega obroka in ga opozori glede možnosti obstoja dodatnih davkov oziroma stroškov, k</w:t>
      </w:r>
      <w:r>
        <w:t>i jih ne odvede ali zaračuna dajalec kredita.</w:t>
      </w:r>
    </w:p>
    <w:p w14:paraId="300B1594" w14:textId="77777777" w:rsidR="00C64E85" w:rsidRDefault="00C64E85">
      <w:pPr>
        <w:spacing w:after="0" w:line="260" w:lineRule="auto"/>
        <w:rPr>
          <w:rFonts w:cs="Arial"/>
        </w:rPr>
      </w:pPr>
    </w:p>
    <w:p w14:paraId="34478B62" w14:textId="77777777" w:rsidR="00C64E85" w:rsidRDefault="009E487B">
      <w:pPr>
        <w:spacing w:after="0" w:line="260" w:lineRule="auto"/>
      </w:pPr>
      <w:r>
        <w:tab/>
        <w:t>(8) Dajalec kredita ali kreditni posrednik potrošnika obvesti, da mu lahko na njegovo zahtevo ob predložitvi zavezujoče ponudbe za dajalca kredita zagotovi izvod osnutka kreditne pogodbe za nepremičnino z informacijami iz 41. člena in sedmega odstavka 97. člena tega zakona.</w:t>
      </w:r>
    </w:p>
    <w:p w14:paraId="37BB066B" w14:textId="77777777" w:rsidR="00C64E85" w:rsidRDefault="00C64E85">
      <w:pPr>
        <w:spacing w:after="0" w:line="260" w:lineRule="auto"/>
        <w:rPr>
          <w:rFonts w:cs="Arial"/>
        </w:rPr>
      </w:pPr>
    </w:p>
    <w:p w14:paraId="1CF20C38" w14:textId="77777777" w:rsidR="00C64E85" w:rsidRDefault="009E487B">
      <w:pPr>
        <w:spacing w:after="0" w:line="260" w:lineRule="auto"/>
      </w:pPr>
      <w:r>
        <w:tab/>
        <w:t xml:space="preserve">(9) </w:t>
      </w:r>
      <w:r>
        <w:t>Obliko in vsebino obrazca ESIS, podrobnejšo vsebino in obseg predhodnih informacij, dodatni pouk, opozorila in pojasnila glede vrste in načina sklepanja kreditne pogodbe za nepremičnino ter način podajanja predhodnih informacij predpiše minister, pristojen za varstvo potrošnikov.</w:t>
      </w:r>
    </w:p>
    <w:p w14:paraId="0CCB6F8D" w14:textId="77777777" w:rsidR="00C64E85" w:rsidRDefault="009E487B">
      <w:pPr>
        <w:pStyle w:val="len"/>
        <w:spacing w:line="260" w:lineRule="auto"/>
      </w:pPr>
      <w:r>
        <w:t>85. člen</w:t>
      </w:r>
    </w:p>
    <w:p w14:paraId="73833854" w14:textId="77777777" w:rsidR="00C64E85" w:rsidRDefault="009E487B">
      <w:pPr>
        <w:pStyle w:val="lennaslov"/>
        <w:spacing w:line="260" w:lineRule="auto"/>
      </w:pPr>
      <w:r>
        <w:t>(predhodne informacije v ločenem dokumentu)</w:t>
      </w:r>
    </w:p>
    <w:p w14:paraId="0C14F2FE" w14:textId="77777777" w:rsidR="00C64E85" w:rsidRDefault="00C64E85">
      <w:pPr>
        <w:spacing w:after="0" w:line="260" w:lineRule="auto"/>
        <w:rPr>
          <w:rFonts w:cs="Arial"/>
        </w:rPr>
      </w:pPr>
    </w:p>
    <w:p w14:paraId="1ABAB326" w14:textId="77777777" w:rsidR="00C64E85" w:rsidRDefault="009E487B">
      <w:pPr>
        <w:spacing w:after="0" w:line="260" w:lineRule="auto"/>
      </w:pPr>
      <w:r>
        <w:tab/>
        <w:t xml:space="preserve">(1) </w:t>
      </w:r>
      <w:r>
        <w:t>Pri kreditni pogodbi za nepremičnino s spremenljivo kreditno obrestno mero ali kreditni pogodbi za nepremičnino, pri kateri je kredit obračunan v tuji valuti, predhodne informacije vsebujejo grafični prikaz nihanja referenčne obrestne mere in vrednosti tuje valute v razmerju do eura za zadnjih deset let. Navedene informacije se zagotovijo v ločenem dokumentu k obrazcu ESIS iz prejšnjega člena.</w:t>
      </w:r>
    </w:p>
    <w:p w14:paraId="0777671D" w14:textId="77777777" w:rsidR="00C64E85" w:rsidRDefault="00C64E85">
      <w:pPr>
        <w:spacing w:after="0" w:line="260" w:lineRule="auto"/>
        <w:rPr>
          <w:rFonts w:cs="Arial"/>
        </w:rPr>
      </w:pPr>
    </w:p>
    <w:p w14:paraId="0ABB80C1" w14:textId="77777777" w:rsidR="00C64E85" w:rsidRDefault="009E487B">
      <w:pPr>
        <w:spacing w:after="0" w:line="260" w:lineRule="auto"/>
      </w:pPr>
      <w:r>
        <w:tab/>
        <w:t xml:space="preserve">(2) </w:t>
      </w:r>
      <w:r>
        <w:t>Dajalec kredita ali kreditni posrednik zagotovi potrošniku dodatne informacije v zvezi s kreditno pogodbo za nepremičnino v ločenem dokumentu, ki ga priloži k obrazcu ESIS.</w:t>
      </w:r>
    </w:p>
    <w:p w14:paraId="56472EF3" w14:textId="77777777" w:rsidR="00C64E85" w:rsidRDefault="009E487B">
      <w:pPr>
        <w:pStyle w:val="Pododdelek"/>
        <w:spacing w:line="260" w:lineRule="auto"/>
      </w:pPr>
      <w:r>
        <w:t>2. pododdelek</w:t>
      </w:r>
    </w:p>
    <w:p w14:paraId="03E0FB05" w14:textId="77777777" w:rsidR="00C64E85" w:rsidRDefault="009E487B">
      <w:pPr>
        <w:pStyle w:val="Pododdeleknaslov"/>
        <w:spacing w:line="260" w:lineRule="auto"/>
      </w:pPr>
      <w:r>
        <w:t>USTREZNA POJASNILA</w:t>
      </w:r>
    </w:p>
    <w:p w14:paraId="690AA104" w14:textId="77777777" w:rsidR="00C64E85" w:rsidRDefault="009E487B">
      <w:pPr>
        <w:pStyle w:val="len"/>
        <w:spacing w:line="260" w:lineRule="auto"/>
      </w:pPr>
      <w:r>
        <w:t>86. člen</w:t>
      </w:r>
    </w:p>
    <w:p w14:paraId="57D00B1E" w14:textId="77777777" w:rsidR="00C64E85" w:rsidRDefault="009E487B">
      <w:pPr>
        <w:pStyle w:val="lennaslov"/>
        <w:spacing w:line="260" w:lineRule="auto"/>
      </w:pPr>
      <w:r>
        <w:t>(zagotovitev ustreznih pojasnil)</w:t>
      </w:r>
    </w:p>
    <w:p w14:paraId="6347509E" w14:textId="77777777" w:rsidR="00C64E85" w:rsidRDefault="00C64E85">
      <w:pPr>
        <w:spacing w:after="0" w:line="260" w:lineRule="auto"/>
        <w:rPr>
          <w:rFonts w:cs="Arial"/>
        </w:rPr>
      </w:pPr>
    </w:p>
    <w:p w14:paraId="41ECAB9E" w14:textId="77777777" w:rsidR="00C64E85" w:rsidRDefault="009E487B">
      <w:pPr>
        <w:spacing w:after="0" w:line="260" w:lineRule="auto"/>
      </w:pPr>
      <w:r>
        <w:tab/>
        <w:t xml:space="preserve">(1) </w:t>
      </w:r>
      <w:r>
        <w:t>Dajalec kredita ali kreditni posrednik potrošniku brezplačno pred sklenitvijo kreditne pogodbe za nepremičnino zagotovi ustrezna pojasnila k predloženim predhodnim informacijam o potrošniškem kreditu za nepremičnino, k osnutku kreditne pogodbe za nepremičnino in k morebitnim pomožnim storitvam, da potrošniku omogoči presojo, ali osnutek kreditne pogodbe za nepremičnino in pomožne storitve ustrezajo njegovim potrebam in finančnemu položaju.</w:t>
      </w:r>
    </w:p>
    <w:p w14:paraId="2F80ADA8" w14:textId="77777777" w:rsidR="00C64E85" w:rsidRDefault="00C64E85">
      <w:pPr>
        <w:spacing w:after="0" w:line="260" w:lineRule="auto"/>
        <w:rPr>
          <w:rFonts w:cs="Arial"/>
        </w:rPr>
      </w:pPr>
    </w:p>
    <w:p w14:paraId="7692D707" w14:textId="77777777" w:rsidR="00C64E85" w:rsidRDefault="009E487B">
      <w:pPr>
        <w:spacing w:after="0" w:line="260" w:lineRule="auto"/>
      </w:pPr>
      <w:r>
        <w:tab/>
        <w:t>(2) Pojasnila iz prejšnjega odstavka se nanašajo na:</w:t>
      </w:r>
    </w:p>
    <w:p w14:paraId="7A500EF1" w14:textId="77777777" w:rsidR="00C64E85" w:rsidRDefault="009E487B">
      <w:pPr>
        <w:spacing w:after="0" w:line="260" w:lineRule="auto"/>
      </w:pPr>
      <w:r>
        <w:tab/>
        <w:t xml:space="preserve">– </w:t>
      </w:r>
      <w:r>
        <w:t>predhodne informacije iz 84. in 85. člena tega zakona;</w:t>
      </w:r>
    </w:p>
    <w:p w14:paraId="6C5A26DD" w14:textId="77777777" w:rsidR="00C64E85" w:rsidRDefault="009E487B">
      <w:pPr>
        <w:spacing w:after="0" w:line="260" w:lineRule="auto"/>
      </w:pPr>
      <w:r>
        <w:tab/>
        <w:t>– informacije o kreditnem posredniku iz 112. člena tega zakona, če kreditni posrednik posreduje potrošniške kredite za nepremičnino;</w:t>
      </w:r>
    </w:p>
    <w:p w14:paraId="5991DB1A" w14:textId="77777777" w:rsidR="00C64E85" w:rsidRDefault="009E487B">
      <w:pPr>
        <w:spacing w:after="0" w:line="260" w:lineRule="auto"/>
      </w:pPr>
      <w:r>
        <w:tab/>
        <w:t>– glavne značilnosti osnutka kreditne pogodbe za nepremičnino in predlaganih pomožnih storitev;</w:t>
      </w:r>
    </w:p>
    <w:p w14:paraId="4B8F6729" w14:textId="77777777" w:rsidR="00C64E85" w:rsidRDefault="009E487B">
      <w:pPr>
        <w:spacing w:after="0" w:line="260" w:lineRule="auto"/>
      </w:pPr>
      <w:r>
        <w:tab/>
        <w:t>– posledice sklenitve osnutka kreditne pogodbe za nepremičnino in predlaganih pomožnih storitev za potrošnika, vključno s posledicami neplačevanja zapadlih obveznosti;</w:t>
      </w:r>
    </w:p>
    <w:p w14:paraId="57756D41" w14:textId="77777777" w:rsidR="00C64E85" w:rsidRDefault="009E487B">
      <w:pPr>
        <w:spacing w:after="0" w:line="260" w:lineRule="auto"/>
      </w:pPr>
      <w:r>
        <w:tab/>
        <w:t xml:space="preserve">– </w:t>
      </w:r>
      <w:r>
        <w:t>možnost odstopa potrošnika od posamezne pogodbe, posebno če gre za kreditno pogodbo za nepremičnino, ki je povezana s pogodbo o pomožni storitvi, in na posledice odstopa od posamezne pogodbe.</w:t>
      </w:r>
    </w:p>
    <w:p w14:paraId="4EED3CE4" w14:textId="77777777" w:rsidR="00C64E85" w:rsidRDefault="009E487B">
      <w:pPr>
        <w:pStyle w:val="Pododdelek"/>
        <w:spacing w:line="260" w:lineRule="auto"/>
      </w:pPr>
      <w:r>
        <w:t>3. pododdelek</w:t>
      </w:r>
    </w:p>
    <w:p w14:paraId="7E45CE57" w14:textId="77777777" w:rsidR="00C64E85" w:rsidRDefault="009E487B">
      <w:pPr>
        <w:pStyle w:val="Pododdeleknaslov"/>
        <w:spacing w:line="260" w:lineRule="auto"/>
      </w:pPr>
      <w:r>
        <w:t>OCENA KREDITNE SPOSOBNOSTI POTROŠNIKA</w:t>
      </w:r>
    </w:p>
    <w:p w14:paraId="5709E5CD" w14:textId="77777777" w:rsidR="00C64E85" w:rsidRDefault="009E487B">
      <w:pPr>
        <w:pStyle w:val="len"/>
        <w:spacing w:line="260" w:lineRule="auto"/>
      </w:pPr>
      <w:r>
        <w:t>87. člen</w:t>
      </w:r>
    </w:p>
    <w:p w14:paraId="31C1CF9A" w14:textId="77777777" w:rsidR="00C64E85" w:rsidRDefault="009E487B">
      <w:pPr>
        <w:pStyle w:val="lennaslov"/>
        <w:spacing w:line="260" w:lineRule="auto"/>
      </w:pPr>
      <w:r>
        <w:t>(ocena kreditne sposobnosti)</w:t>
      </w:r>
    </w:p>
    <w:p w14:paraId="73461086" w14:textId="77777777" w:rsidR="00C64E85" w:rsidRDefault="00C64E85">
      <w:pPr>
        <w:spacing w:after="0" w:line="260" w:lineRule="auto"/>
        <w:rPr>
          <w:rFonts w:cs="Arial"/>
        </w:rPr>
      </w:pPr>
    </w:p>
    <w:p w14:paraId="61F4CCC1" w14:textId="77777777" w:rsidR="00C64E85" w:rsidRDefault="009E487B">
      <w:pPr>
        <w:spacing w:after="0" w:line="260" w:lineRule="auto"/>
      </w:pPr>
      <w:r>
        <w:tab/>
        <w:t xml:space="preserve">(1) </w:t>
      </w:r>
      <w:r>
        <w:t>Ocena kreditne sposobnosti potrošnika ne sme temeljiti pretežno na predpostavki, da vrednost nepremičnine presega skupni znesek kredita, ali na predpostavki, da se bo vrednost nepremičnine povišala, razen če je namen kredita izgradnja ali obnova nepremičnine.</w:t>
      </w:r>
    </w:p>
    <w:p w14:paraId="075FED7F" w14:textId="77777777" w:rsidR="00C64E85" w:rsidRDefault="00C64E85">
      <w:pPr>
        <w:spacing w:after="0" w:line="260" w:lineRule="auto"/>
        <w:rPr>
          <w:rFonts w:cs="Arial"/>
        </w:rPr>
      </w:pPr>
    </w:p>
    <w:p w14:paraId="0626CB66" w14:textId="77777777" w:rsidR="00C64E85" w:rsidRDefault="009E487B">
      <w:pPr>
        <w:spacing w:after="0" w:line="260" w:lineRule="auto"/>
      </w:pPr>
      <w:r>
        <w:tab/>
        <w:t xml:space="preserve">(2) </w:t>
      </w:r>
      <w:r>
        <w:t>V zvezi z izvedbo ocene kreditne sposobnosti, odstopa od kreditne pogodbe zaradi nepravilne izvedbe ocene kreditne sposobnosti, postopka izvedbe ocene kreditne sposobnosti, podatkov, informacij, dokazil in virov za izvedbo ocene kreditne sposobnosti, avtomatizirane obdelave podatkov v postopku ocene kreditne sposobnosti in zavrnitve sklenitve kreditne pogodbe se smiselno uporabljajo prvi, tretji in četrti odstavek 24. člena ter 25. do 29. člen tega zakona.</w:t>
      </w:r>
    </w:p>
    <w:p w14:paraId="1955CC9E" w14:textId="77777777" w:rsidR="00C64E85" w:rsidRDefault="009E487B">
      <w:pPr>
        <w:pStyle w:val="Pododdelek"/>
        <w:spacing w:line="260" w:lineRule="auto"/>
      </w:pPr>
      <w:r>
        <w:t>4. pododdelek</w:t>
      </w:r>
    </w:p>
    <w:p w14:paraId="0B978498" w14:textId="77777777" w:rsidR="00C64E85" w:rsidRDefault="009E487B">
      <w:pPr>
        <w:pStyle w:val="Pododdeleknaslov"/>
        <w:spacing w:line="260" w:lineRule="auto"/>
      </w:pPr>
      <w:r>
        <w:t>CENITEV NEPREMIČNINE</w:t>
      </w:r>
    </w:p>
    <w:p w14:paraId="4EC681BA" w14:textId="77777777" w:rsidR="00C64E85" w:rsidRDefault="009E487B">
      <w:pPr>
        <w:pStyle w:val="len"/>
        <w:spacing w:line="260" w:lineRule="auto"/>
      </w:pPr>
      <w:r>
        <w:t>88. člen</w:t>
      </w:r>
    </w:p>
    <w:p w14:paraId="306B937D" w14:textId="77777777" w:rsidR="00C64E85" w:rsidRDefault="009E487B">
      <w:pPr>
        <w:pStyle w:val="lennaslov"/>
        <w:spacing w:line="260" w:lineRule="auto"/>
      </w:pPr>
      <w:r>
        <w:t>(cenitev nepremičnine in hramba evidenc)</w:t>
      </w:r>
    </w:p>
    <w:p w14:paraId="2A05F0DD" w14:textId="77777777" w:rsidR="00C64E85" w:rsidRDefault="00C64E85">
      <w:pPr>
        <w:spacing w:after="0" w:line="260" w:lineRule="auto"/>
        <w:rPr>
          <w:rFonts w:cs="Arial"/>
        </w:rPr>
      </w:pPr>
    </w:p>
    <w:p w14:paraId="40F60894" w14:textId="77777777" w:rsidR="00C64E85" w:rsidRDefault="009E487B">
      <w:pPr>
        <w:spacing w:after="0" w:line="260" w:lineRule="auto"/>
      </w:pPr>
      <w:r>
        <w:tab/>
        <w:t>(1) Dajalec kredita pred sklenitvijo kreditne pogodbe za nepremičnino, katere terjatev je zavarovana z zastavno pravico na nepremičnini, zagotovi, da je predmetna nepremičnina ocenjena v skladu z mednarodno priznanimi standardi ocenjevanja vrednosti, kot so standardi Odbora za mednarodne standarde ocenjevanja vrednosti ali evropski standardi vrednotenja evropske skupine združenj cenilcev.</w:t>
      </w:r>
    </w:p>
    <w:p w14:paraId="39B3FBBE" w14:textId="77777777" w:rsidR="00C64E85" w:rsidRDefault="00C64E85">
      <w:pPr>
        <w:spacing w:after="0" w:line="260" w:lineRule="auto"/>
        <w:rPr>
          <w:rFonts w:cs="Arial"/>
        </w:rPr>
      </w:pPr>
    </w:p>
    <w:p w14:paraId="48CD8A08" w14:textId="77777777" w:rsidR="00C64E85" w:rsidRDefault="009E487B">
      <w:pPr>
        <w:spacing w:after="0" w:line="260" w:lineRule="auto"/>
      </w:pPr>
      <w:r>
        <w:tab/>
        <w:t xml:space="preserve">(2) </w:t>
      </w:r>
      <w:r>
        <w:t>Cenilec vrednosti posamične nepremičnine mora biti strokovno usposobljen za ocenjevanje vrednosti nepremičnin v skladu z veljavnimi mednarodnimi standardi ocenjevanja vrednosti in neodvisen od postopka odobritve kreditne pogodbe za nepremičnino, da se zagotovi nepristranska in objektivna cenitev nepremičnine.</w:t>
      </w:r>
    </w:p>
    <w:p w14:paraId="10351EDD" w14:textId="77777777" w:rsidR="00C64E85" w:rsidRDefault="00C64E85">
      <w:pPr>
        <w:spacing w:after="0" w:line="260" w:lineRule="auto"/>
        <w:rPr>
          <w:rFonts w:cs="Arial"/>
        </w:rPr>
      </w:pPr>
    </w:p>
    <w:p w14:paraId="60EDC279" w14:textId="77777777" w:rsidR="00C64E85" w:rsidRDefault="009E487B">
      <w:pPr>
        <w:spacing w:after="0" w:line="260" w:lineRule="auto"/>
      </w:pPr>
      <w:r>
        <w:tab/>
        <w:t xml:space="preserve">(3) </w:t>
      </w:r>
      <w:r>
        <w:t>Dajalec kredita hrani dokazila o objektivni in nepristranski cenitvi nepremičnine na papirju ali drugem trajnem nosilcu podatkov ves čas trajanja kreditne pogodbe in še štiri leta po izteku kreditne pogodbe za nepremičnino.</w:t>
      </w:r>
    </w:p>
    <w:p w14:paraId="1C4A9305" w14:textId="77777777" w:rsidR="00C64E85" w:rsidRDefault="00C64E85">
      <w:pPr>
        <w:spacing w:after="0" w:line="260" w:lineRule="auto"/>
        <w:rPr>
          <w:rFonts w:cs="Arial"/>
        </w:rPr>
      </w:pPr>
    </w:p>
    <w:p w14:paraId="73F6F257" w14:textId="77777777" w:rsidR="00C64E85" w:rsidRDefault="009E487B">
      <w:pPr>
        <w:spacing w:after="0" w:line="260" w:lineRule="auto"/>
      </w:pPr>
      <w:r>
        <w:tab/>
        <w:t>(4) Dajalec kredita zagotovi potrošniku na zahtevo brezplačni izvod cenitve nepremičnine.</w:t>
      </w:r>
    </w:p>
    <w:p w14:paraId="63BBF767" w14:textId="77777777" w:rsidR="00C64E85" w:rsidRDefault="00C64E85">
      <w:pPr>
        <w:spacing w:after="0" w:line="260" w:lineRule="auto"/>
        <w:rPr>
          <w:rFonts w:cs="Arial"/>
        </w:rPr>
      </w:pPr>
    </w:p>
    <w:p w14:paraId="3D0F17BD" w14:textId="77777777" w:rsidR="00C64E85" w:rsidRDefault="009E487B">
      <w:pPr>
        <w:spacing w:after="0" w:line="260" w:lineRule="auto"/>
      </w:pPr>
      <w:r>
        <w:tab/>
        <w:t xml:space="preserve">(5) </w:t>
      </w:r>
      <w:r>
        <w:t>Za ocenjeno vrednost nepremičnine se lahko uporabi posplošena vrednost nepremičnine, vrednotena na podlagi standardov iz prvega odstavka tega člena in izkazana v evidencah o nepremičninah, ki jih vodi Geodetska uprava Republike Slovenije, določena na podlagi zakona, ki ureja množično vrednotenje nepremičnin.</w:t>
      </w:r>
    </w:p>
    <w:p w14:paraId="070E8807" w14:textId="77777777" w:rsidR="00C64E85" w:rsidRDefault="00C64E85">
      <w:pPr>
        <w:spacing w:after="0" w:line="260" w:lineRule="auto"/>
        <w:rPr>
          <w:rFonts w:cs="Arial"/>
        </w:rPr>
      </w:pPr>
    </w:p>
    <w:p w14:paraId="53852A44" w14:textId="77777777" w:rsidR="00C64E85" w:rsidRDefault="009E487B">
      <w:pPr>
        <w:spacing w:after="0" w:line="260" w:lineRule="auto"/>
      </w:pPr>
      <w:r>
        <w:tab/>
        <w:t xml:space="preserve">(6) </w:t>
      </w:r>
      <w:r>
        <w:t>Če je bila v zadnjih 12 mesecih pred sklenitvijo kreditne pogodbe vrednost predmetne nepremičnine že ocenjena v skladu s prvim in drugim odstavkom tega člena, dajalec kredita uporabi že ocenjeno vrednost nepremičnine.</w:t>
      </w:r>
    </w:p>
    <w:p w14:paraId="36B3559C" w14:textId="77777777" w:rsidR="00C64E85" w:rsidRDefault="00C64E85">
      <w:pPr>
        <w:spacing w:after="0" w:line="260" w:lineRule="auto"/>
        <w:rPr>
          <w:rFonts w:cs="Arial"/>
        </w:rPr>
      </w:pPr>
    </w:p>
    <w:p w14:paraId="18E81286" w14:textId="77777777" w:rsidR="00C64E85" w:rsidRDefault="009E487B">
      <w:pPr>
        <w:spacing w:after="0" w:line="260" w:lineRule="auto"/>
      </w:pPr>
      <w:r>
        <w:tab/>
        <w:t>(7) Dajalec kredita hrani evidence o nepremičninah, na katerih so ustanovljene zastavne pravice na nepremičninah za zavarovanje terjatev kreditne pogodbe za nepremičnino, in s tem povezano politiko odobritve kreditnih pogodb za nepremičnine, še štiri leta po izteku teh kreditnih pogodb.</w:t>
      </w:r>
    </w:p>
    <w:p w14:paraId="1A1B51C9" w14:textId="77777777" w:rsidR="00C64E85" w:rsidRDefault="009E487B">
      <w:pPr>
        <w:pStyle w:val="Pododdelek"/>
        <w:spacing w:line="260" w:lineRule="auto"/>
      </w:pPr>
      <w:r>
        <w:t>5. pododdelek</w:t>
      </w:r>
    </w:p>
    <w:p w14:paraId="251D3ADA" w14:textId="77777777" w:rsidR="00C64E85" w:rsidRDefault="009E487B">
      <w:pPr>
        <w:pStyle w:val="Pododdeleknaslov"/>
        <w:spacing w:line="260" w:lineRule="auto"/>
      </w:pPr>
      <w:r>
        <w:t>VEZAVA KREDITNE POGODBE ZA NEPREMIČNINO S SKLENITVIJO POGODBE O POMOŽNI STORITVI</w:t>
      </w:r>
    </w:p>
    <w:p w14:paraId="6D6784D3" w14:textId="77777777" w:rsidR="00C64E85" w:rsidRDefault="009E487B">
      <w:pPr>
        <w:pStyle w:val="len"/>
        <w:spacing w:line="260" w:lineRule="auto"/>
      </w:pPr>
      <w:r>
        <w:t>89. člen</w:t>
      </w:r>
    </w:p>
    <w:p w14:paraId="375F855E" w14:textId="77777777" w:rsidR="00C64E85" w:rsidRDefault="009E487B">
      <w:pPr>
        <w:pStyle w:val="lennaslov"/>
        <w:spacing w:line="260" w:lineRule="auto"/>
      </w:pPr>
      <w:r>
        <w:t>(vezana prodaja kreditne pogodbe za nepremičnino)</w:t>
      </w:r>
    </w:p>
    <w:p w14:paraId="668C4495" w14:textId="77777777" w:rsidR="00C64E85" w:rsidRDefault="00C64E85">
      <w:pPr>
        <w:spacing w:after="0" w:line="260" w:lineRule="auto"/>
        <w:rPr>
          <w:rFonts w:cs="Arial"/>
        </w:rPr>
      </w:pPr>
    </w:p>
    <w:p w14:paraId="2E2FF560" w14:textId="77777777" w:rsidR="00C64E85" w:rsidRDefault="009E487B">
      <w:pPr>
        <w:spacing w:after="0" w:line="260" w:lineRule="auto"/>
      </w:pPr>
      <w:r>
        <w:tab/>
        <w:t>(1) Vezava kreditne pogodbe za nepremičnino s sklenitvijo pogodbe o pomožni storitvi ni dovoljena.</w:t>
      </w:r>
    </w:p>
    <w:p w14:paraId="00E53746" w14:textId="77777777" w:rsidR="00C64E85" w:rsidRDefault="00C64E85">
      <w:pPr>
        <w:spacing w:after="0" w:line="260" w:lineRule="auto"/>
        <w:rPr>
          <w:rFonts w:cs="Arial"/>
        </w:rPr>
      </w:pPr>
    </w:p>
    <w:p w14:paraId="74863245" w14:textId="77777777" w:rsidR="00C64E85" w:rsidRDefault="009E487B">
      <w:pPr>
        <w:spacing w:after="0" w:line="260" w:lineRule="auto"/>
      </w:pPr>
      <w:r>
        <w:tab/>
        <w:t xml:space="preserve">(2) </w:t>
      </w:r>
      <w:r>
        <w:t>Ne glede na prejšnji odstavek lahko dajalec kredita od potrošnika zahteva, da za kritje škode na nepremičnini, na kateri je ustanovljena zastavna pravica za zavarovanje kreditne pogodbe, sklene zavarovalno pogodbo za zavarovanje nevarnosti požara in elementarnih nesreč z zavarovalno vsoto, ki ne presega višine zavarovalne vrednosti nepremičnine.</w:t>
      </w:r>
    </w:p>
    <w:p w14:paraId="5B4389F6" w14:textId="77777777" w:rsidR="00C64E85" w:rsidRDefault="00C64E85">
      <w:pPr>
        <w:spacing w:after="0" w:line="260" w:lineRule="auto"/>
        <w:rPr>
          <w:rFonts w:cs="Arial"/>
        </w:rPr>
      </w:pPr>
    </w:p>
    <w:p w14:paraId="4910825A" w14:textId="77777777" w:rsidR="00C64E85" w:rsidRDefault="009E487B">
      <w:pPr>
        <w:spacing w:after="0" w:line="260" w:lineRule="auto"/>
      </w:pPr>
      <w:r>
        <w:tab/>
        <w:t xml:space="preserve">(3) </w:t>
      </w:r>
      <w:r>
        <w:t>Dajalec kredita obvesti potrošnika, da lahko zavarovalno pogodbo iz prejšnjega odstavka sklene pri ponudniku, ki ga potrošnik izbere sam, če zavarovalna pogodba krije škodo na nepremičnini za nevarnost požara in elementarnih nesreč vsaj v obsegu in višini, kot ju zahteva dajalec kredita.</w:t>
      </w:r>
    </w:p>
    <w:p w14:paraId="19658453" w14:textId="77777777" w:rsidR="00C64E85" w:rsidRDefault="00C64E85">
      <w:pPr>
        <w:spacing w:after="0" w:line="260" w:lineRule="auto"/>
        <w:rPr>
          <w:rFonts w:cs="Arial"/>
        </w:rPr>
      </w:pPr>
    </w:p>
    <w:p w14:paraId="66921E85" w14:textId="77777777" w:rsidR="00C64E85" w:rsidRDefault="009E487B">
      <w:pPr>
        <w:spacing w:after="0" w:line="260" w:lineRule="auto"/>
      </w:pPr>
      <w:r>
        <w:tab/>
        <w:t xml:space="preserve">(4) </w:t>
      </w:r>
      <w:r>
        <w:t>Sklenitve zavarovalne pogodbe iz drugega odstavka tega člena dajalec kredita od potrošnika ne sme zahtevati, če ima potrošnik že sklenjeno zavarovalno pogodbo za zavarovanje nevarnosti požara in elementarnih nesreč za isto nepremičnino, ki krije škodo na nepremičnini vsaj v obsegu in višini, kot ju zahteva dajalec kredita.</w:t>
      </w:r>
    </w:p>
    <w:p w14:paraId="0EA9C144" w14:textId="77777777" w:rsidR="00C64E85" w:rsidRDefault="00C64E85">
      <w:pPr>
        <w:spacing w:after="0" w:line="260" w:lineRule="auto"/>
        <w:rPr>
          <w:rFonts w:cs="Arial"/>
        </w:rPr>
      </w:pPr>
    </w:p>
    <w:p w14:paraId="2168053A" w14:textId="77777777" w:rsidR="00C64E85" w:rsidRDefault="009E487B">
      <w:pPr>
        <w:spacing w:after="0" w:line="260" w:lineRule="auto"/>
      </w:pPr>
      <w:r>
        <w:tab/>
        <w:t>(5) Ta člen se smiselno uporablja tudi v primeru, ko tretja oseba ustanovi zastavno pravico na svoji nepremičnini za potrošnikov dolg.</w:t>
      </w:r>
    </w:p>
    <w:p w14:paraId="2E9D4C67" w14:textId="77777777" w:rsidR="00C64E85" w:rsidRDefault="009E487B">
      <w:pPr>
        <w:pStyle w:val="len"/>
        <w:spacing w:line="260" w:lineRule="auto"/>
      </w:pPr>
      <w:r>
        <w:t>90. člen</w:t>
      </w:r>
    </w:p>
    <w:p w14:paraId="6388C616" w14:textId="77777777" w:rsidR="00C64E85" w:rsidRDefault="009E487B">
      <w:pPr>
        <w:pStyle w:val="lennaslov"/>
        <w:spacing w:line="260" w:lineRule="auto"/>
      </w:pPr>
      <w:r>
        <w:t>(paketna prodaja kreditne pogodbe za nepremičnino)</w:t>
      </w:r>
    </w:p>
    <w:p w14:paraId="11241C73" w14:textId="77777777" w:rsidR="00C64E85" w:rsidRDefault="00C64E85">
      <w:pPr>
        <w:spacing w:after="0" w:line="260" w:lineRule="auto"/>
        <w:rPr>
          <w:rFonts w:cs="Arial"/>
        </w:rPr>
      </w:pPr>
    </w:p>
    <w:p w14:paraId="3164352E" w14:textId="77777777" w:rsidR="00C64E85" w:rsidRDefault="009E487B">
      <w:pPr>
        <w:spacing w:after="0" w:line="260" w:lineRule="auto"/>
      </w:pPr>
      <w:r>
        <w:tab/>
        <w:t>Ne glede na prejšnji člen lahko dajalec kredita potrošniku ponudi sklenitev kreditne pogodbe za nepremičnino v paketu z drugimi ločenimi finančnimi produkti ali storitvami, pri čemer je kreditna pogodba za nepremičnino potrošniku na voljo posebej, a ne obvezno pod enakimi pogoji kot pri ponudbi ali sklenitvi kreditne pogodbe za nepremičnino v paketu z drugimi ločenimi finančnimi produkti ali storitvami.</w:t>
      </w:r>
    </w:p>
    <w:p w14:paraId="6C58F189" w14:textId="77777777" w:rsidR="00C64E85" w:rsidRDefault="009E487B">
      <w:pPr>
        <w:pStyle w:val="Pododdelek"/>
        <w:spacing w:line="260" w:lineRule="auto"/>
      </w:pPr>
      <w:r>
        <w:t>6. pododdelek</w:t>
      </w:r>
    </w:p>
    <w:p w14:paraId="2B370E14" w14:textId="77777777" w:rsidR="00C64E85" w:rsidRDefault="009E487B">
      <w:pPr>
        <w:pStyle w:val="Pododdeleknaslov"/>
        <w:spacing w:line="260" w:lineRule="auto"/>
      </w:pPr>
      <w:r>
        <w:t>SVETOVALNE STORITVE</w:t>
      </w:r>
    </w:p>
    <w:p w14:paraId="7A23F219" w14:textId="77777777" w:rsidR="00C64E85" w:rsidRDefault="009E487B">
      <w:pPr>
        <w:pStyle w:val="len"/>
        <w:spacing w:line="260" w:lineRule="auto"/>
      </w:pPr>
      <w:r>
        <w:t>91. člen</w:t>
      </w:r>
    </w:p>
    <w:p w14:paraId="500BAB4F" w14:textId="77777777" w:rsidR="00C64E85" w:rsidRDefault="009E487B">
      <w:pPr>
        <w:pStyle w:val="lennaslov"/>
        <w:spacing w:line="260" w:lineRule="auto"/>
      </w:pPr>
      <w:r>
        <w:t>(izvajanje svetovalnih storitev)</w:t>
      </w:r>
    </w:p>
    <w:p w14:paraId="6AB7C3D9" w14:textId="77777777" w:rsidR="00C64E85" w:rsidRDefault="00C64E85">
      <w:pPr>
        <w:spacing w:after="0" w:line="260" w:lineRule="auto"/>
        <w:rPr>
          <w:rFonts w:cs="Arial"/>
        </w:rPr>
      </w:pPr>
    </w:p>
    <w:p w14:paraId="26E146FB" w14:textId="77777777" w:rsidR="00C64E85" w:rsidRDefault="009E487B">
      <w:pPr>
        <w:spacing w:after="0" w:line="260" w:lineRule="auto"/>
      </w:pPr>
      <w:r>
        <w:tab/>
        <w:t>Svetovalne storitve za potrošnike lahko izvaja:</w:t>
      </w:r>
    </w:p>
    <w:p w14:paraId="2B6CDB49" w14:textId="77777777" w:rsidR="00C64E85" w:rsidRDefault="009E487B">
      <w:pPr>
        <w:spacing w:after="0" w:line="260" w:lineRule="auto"/>
      </w:pPr>
      <w:r>
        <w:tab/>
        <w:t>– dajalec kredita, ki je kreditna institucija, ki je pridobila dovoljenje za opravljanje bančnih in finančnih storitev v skladu z zakonom, ki ureja bančništvo;</w:t>
      </w:r>
    </w:p>
    <w:p w14:paraId="0A2539AB" w14:textId="77777777" w:rsidR="00C64E85" w:rsidRDefault="009E487B">
      <w:pPr>
        <w:spacing w:after="0" w:line="260" w:lineRule="auto"/>
      </w:pPr>
      <w:r>
        <w:tab/>
        <w:t>– dajalec kredita, ki je kreditna institucija s sedežem v drugi državi članici, ki prek podružnice ali neposredno opravlja svetovalne storitve v Republiki Sloveniji in je pridobila dovoljenje za opravljanje bančnih in finančnih storitev v matični državi članici;</w:t>
      </w:r>
    </w:p>
    <w:p w14:paraId="512206CC" w14:textId="77777777" w:rsidR="00C64E85" w:rsidRDefault="009E487B">
      <w:pPr>
        <w:spacing w:after="0" w:line="260" w:lineRule="auto"/>
      </w:pPr>
      <w:r>
        <w:tab/>
        <w:t xml:space="preserve">– </w:t>
      </w:r>
      <w:r>
        <w:t>dajalec kredita, ki je finančna institucija s sedežem v Republiki Sloveniji, katere izključna ali pretežna dejavnost je opravljanje storitev finančnega zakupa v skladu z zakonom, ki ureja bančništvo, in v kateri ima banka ali banka države članice najmanj 20-odstotni delež glasovalnih pravic ali najmanj 20-odstotni delež v kapitalu ali katere bilančna vsota po stanju ob koncu preteklega koledarskega leta je najmanj 50.000.000 eurov ter ki je pridobila dovoljenje za opravljanje storitev potrošniškega kreditir</w:t>
      </w:r>
      <w:r>
        <w:t>anja v obliki finančnega zakupa nepremičnin v skladu s 106. členom tega zakona (v nadaljnjem besedilu: storitev finančnega zakupa nepremičnin);</w:t>
      </w:r>
    </w:p>
    <w:p w14:paraId="216BAA5C" w14:textId="77777777" w:rsidR="00C64E85" w:rsidRDefault="009E487B">
      <w:pPr>
        <w:spacing w:after="0" w:line="260" w:lineRule="auto"/>
      </w:pPr>
      <w:r>
        <w:tab/>
        <w:t>– kreditni posrednik dajalca kredita iz prve, druge in tretje alineje tega člena;</w:t>
      </w:r>
    </w:p>
    <w:p w14:paraId="3A7354A1" w14:textId="77777777" w:rsidR="00C64E85" w:rsidRDefault="009E487B">
      <w:pPr>
        <w:spacing w:after="0" w:line="260" w:lineRule="auto"/>
      </w:pPr>
      <w:r>
        <w:tab/>
        <w:t>– izvajalec javne službe za svetovanje o odplačevanju dolgov iz 63. člena tega zakona, ki ne izvaja pridobitne dejavnosti.</w:t>
      </w:r>
    </w:p>
    <w:p w14:paraId="758269B8" w14:textId="77777777" w:rsidR="00C64E85" w:rsidRDefault="009E487B">
      <w:pPr>
        <w:pStyle w:val="len"/>
        <w:spacing w:line="260" w:lineRule="auto"/>
      </w:pPr>
      <w:r>
        <w:t>92. člen</w:t>
      </w:r>
    </w:p>
    <w:p w14:paraId="271EB1C1" w14:textId="77777777" w:rsidR="00C64E85" w:rsidRDefault="009E487B">
      <w:pPr>
        <w:pStyle w:val="lennaslov"/>
        <w:spacing w:line="260" w:lineRule="auto"/>
      </w:pPr>
      <w:r>
        <w:t>(izdano priporočilo potrošniku v okviru svetovalnih storitev)</w:t>
      </w:r>
    </w:p>
    <w:p w14:paraId="5F9600F8" w14:textId="77777777" w:rsidR="00C64E85" w:rsidRDefault="00C64E85">
      <w:pPr>
        <w:spacing w:after="0" w:line="260" w:lineRule="auto"/>
        <w:rPr>
          <w:rFonts w:cs="Arial"/>
        </w:rPr>
      </w:pPr>
    </w:p>
    <w:p w14:paraId="18B00B5A" w14:textId="77777777" w:rsidR="00C64E85" w:rsidRDefault="009E487B">
      <w:pPr>
        <w:spacing w:after="0" w:line="260" w:lineRule="auto"/>
      </w:pPr>
      <w:r>
        <w:tab/>
        <w:t xml:space="preserve">(1) </w:t>
      </w:r>
      <w:r>
        <w:t>Dajalec kredita ali kreditni posrednik pri izvajanju svetovalnih storitev ravna v najboljšem interesu potrošnika, ter od njega pridobi potrebne informacije o njegovem osebnem in finančnem položaju, željah in ciljih, da mu lahko priporoči ustrezno kreditno pogodbo za nepremičnino.</w:t>
      </w:r>
    </w:p>
    <w:p w14:paraId="34B04CB2" w14:textId="77777777" w:rsidR="00C64E85" w:rsidRDefault="00C64E85">
      <w:pPr>
        <w:spacing w:after="0" w:line="260" w:lineRule="auto"/>
        <w:rPr>
          <w:rFonts w:cs="Arial"/>
        </w:rPr>
      </w:pPr>
    </w:p>
    <w:p w14:paraId="6A7B09B3" w14:textId="77777777" w:rsidR="00C64E85" w:rsidRDefault="009E487B">
      <w:pPr>
        <w:spacing w:after="0" w:line="260" w:lineRule="auto"/>
      </w:pPr>
      <w:r>
        <w:tab/>
        <w:t>(2) Dajalec kredita ali kreditni posrednik pri izdelavi priporočila potrošniku upošteva:</w:t>
      </w:r>
    </w:p>
    <w:p w14:paraId="0D300B58" w14:textId="77777777" w:rsidR="00C64E85" w:rsidRDefault="009E487B">
      <w:pPr>
        <w:spacing w:after="0" w:line="260" w:lineRule="auto"/>
      </w:pPr>
      <w:r>
        <w:tab/>
        <w:t>– najnovejše podatke in informacije potrošnika o njegovih potrebah, finančnem položaju, osebnih okoliščinah, željah in ciljih;</w:t>
      </w:r>
    </w:p>
    <w:p w14:paraId="072FF75A" w14:textId="77777777" w:rsidR="00C64E85" w:rsidRDefault="009E487B">
      <w:pPr>
        <w:spacing w:after="0" w:line="260" w:lineRule="auto"/>
      </w:pPr>
      <w:r>
        <w:tab/>
        <w:t xml:space="preserve">– </w:t>
      </w:r>
      <w:r>
        <w:t>objektivno oceno izpostavljenosti tveganjem za položaj potrošnika v celotnem obdobju trajanja kreditne pogodbe za nepremičnino in</w:t>
      </w:r>
    </w:p>
    <w:p w14:paraId="5630FD01" w14:textId="77777777" w:rsidR="00C64E85" w:rsidRDefault="009E487B">
      <w:pPr>
        <w:spacing w:after="0" w:line="260" w:lineRule="auto"/>
      </w:pPr>
      <w:r>
        <w:tab/>
        <w:t>– zadostno število kreditnih pogodb za nepremičnino.</w:t>
      </w:r>
    </w:p>
    <w:p w14:paraId="3066E9E1" w14:textId="77777777" w:rsidR="00C64E85" w:rsidRDefault="00C64E85">
      <w:pPr>
        <w:spacing w:after="0" w:line="260" w:lineRule="auto"/>
        <w:rPr>
          <w:rFonts w:cs="Arial"/>
        </w:rPr>
      </w:pPr>
    </w:p>
    <w:p w14:paraId="77272065" w14:textId="77777777" w:rsidR="00C64E85" w:rsidRDefault="009E487B">
      <w:pPr>
        <w:spacing w:after="0" w:line="260" w:lineRule="auto"/>
      </w:pPr>
      <w:r>
        <w:tab/>
        <w:t>(3) Šteje se, da je zahteva iz tretje alineje prejšnjega odstavka izpolnjena, če:</w:t>
      </w:r>
    </w:p>
    <w:p w14:paraId="3312C3B8" w14:textId="77777777" w:rsidR="00C64E85" w:rsidRDefault="009E487B">
      <w:pPr>
        <w:spacing w:after="0" w:line="260" w:lineRule="auto"/>
      </w:pPr>
      <w:r>
        <w:tab/>
        <w:t>a) dajalec kredita upošteva več kot polovico kreditnih pogodb za nepremičnino iz svojega nabora;</w:t>
      </w:r>
    </w:p>
    <w:p w14:paraId="71EB3B96" w14:textId="77777777" w:rsidR="00C64E85" w:rsidRDefault="009E487B">
      <w:pPr>
        <w:spacing w:after="0" w:line="260" w:lineRule="auto"/>
      </w:pPr>
      <w:r>
        <w:tab/>
        <w:t xml:space="preserve">b) </w:t>
      </w:r>
      <w:r>
        <w:t>nepovezani kreditni posrednik upošteva več kot polovico kreditnih pogodb za nepremičnino dajalcev kredita, ki predstavljajo večino trga Republike Slovenije;</w:t>
      </w:r>
    </w:p>
    <w:p w14:paraId="6859F036" w14:textId="77777777" w:rsidR="00C64E85" w:rsidRDefault="009E487B">
      <w:pPr>
        <w:spacing w:after="0" w:line="260" w:lineRule="auto"/>
      </w:pPr>
      <w:r>
        <w:tab/>
        <w:t>c) povezani kreditni posrednik upošteva:</w:t>
      </w:r>
    </w:p>
    <w:p w14:paraId="5D61383C" w14:textId="77777777" w:rsidR="00C64E85" w:rsidRDefault="009E487B">
      <w:pPr>
        <w:spacing w:after="0" w:line="260" w:lineRule="auto"/>
      </w:pPr>
      <w:r>
        <w:tab/>
        <w:t>– več kot polovico kreditnih pogodb iz nabora dajalca kredita za nepremičnino, s katerim je povezan, oziroma več kot polovico kreditnih pogodb za nepremičnino iz nabora vsakega od dajalcev kredita za nepremičnino, če je povezan z več dajalci kredita ali</w:t>
      </w:r>
    </w:p>
    <w:p w14:paraId="75B72FDC" w14:textId="77777777" w:rsidR="00C64E85" w:rsidRDefault="009E487B">
      <w:pPr>
        <w:spacing w:after="0" w:line="260" w:lineRule="auto"/>
      </w:pPr>
      <w:r>
        <w:tab/>
        <w:t xml:space="preserve">– </w:t>
      </w:r>
      <w:r>
        <w:t>več kot polovico kreditnih pogodb za nepremičnino iz nabora skupine dajalcev kredita za nepremičnino, s katerimi je povezan, oziroma več kot polovico kreditnih pogodb za nepremičnino iz nabora vsake od skupin dajalcev kredita, če je povezan z več skupinami dajalcev kredita.</w:t>
      </w:r>
    </w:p>
    <w:p w14:paraId="0FB3F181" w14:textId="77777777" w:rsidR="00C64E85" w:rsidRDefault="00C64E85">
      <w:pPr>
        <w:spacing w:after="0" w:line="260" w:lineRule="auto"/>
        <w:rPr>
          <w:rFonts w:cs="Arial"/>
        </w:rPr>
      </w:pPr>
    </w:p>
    <w:p w14:paraId="0544889B" w14:textId="77777777" w:rsidR="00C64E85" w:rsidRDefault="009E487B">
      <w:pPr>
        <w:spacing w:after="0" w:line="260" w:lineRule="auto"/>
      </w:pPr>
      <w:r>
        <w:tab/>
        <w:t xml:space="preserve">(4) </w:t>
      </w:r>
      <w:r>
        <w:t>Dajalec kredita ali kreditni posrednik da potrošniku pisno na papirju ali drugem trajnem nosilcu podatkov priporočilo o eni ali več kreditnih pogodbah za nepremičnino ali opozorilo, da nobena od kreditnih pogodb za nepremičnino glede na podatke o potrebah, finančnem položaju ali osebnih okoliščinah potrošnika iz drugega odstavka tega člena ni primerna zanj.</w:t>
      </w:r>
    </w:p>
    <w:p w14:paraId="31395244" w14:textId="77777777" w:rsidR="00C64E85" w:rsidRDefault="00C64E85">
      <w:pPr>
        <w:spacing w:after="0" w:line="260" w:lineRule="auto"/>
        <w:rPr>
          <w:rFonts w:cs="Arial"/>
        </w:rPr>
      </w:pPr>
    </w:p>
    <w:p w14:paraId="7F15B7C4" w14:textId="77777777" w:rsidR="00C64E85" w:rsidRDefault="009E487B">
      <w:pPr>
        <w:spacing w:after="0" w:line="260" w:lineRule="auto"/>
      </w:pPr>
      <w:r>
        <w:tab/>
        <w:t xml:space="preserve">(5) </w:t>
      </w:r>
      <w:r>
        <w:t>Priporočilo in dokumentacijo, ki je podlaga za izdelavo priporočila, hrani dajalec kredita ali kreditni posrednik na papirju ali drugem trajnem nosilcu podatkov še štiri leta od dneva, ko je potrošniku dal priporočilo. Dokumentacija mora biti dostopna v poslovnih prostorih dajalca kredita in kreditnega posrednika.</w:t>
      </w:r>
    </w:p>
    <w:p w14:paraId="7F37DBD3" w14:textId="77777777" w:rsidR="00C64E85" w:rsidRDefault="009E487B">
      <w:pPr>
        <w:pStyle w:val="len"/>
        <w:spacing w:line="260" w:lineRule="auto"/>
      </w:pPr>
      <w:r>
        <w:t>93. člen</w:t>
      </w:r>
    </w:p>
    <w:p w14:paraId="1CF93726" w14:textId="77777777" w:rsidR="00C64E85" w:rsidRDefault="009E487B">
      <w:pPr>
        <w:pStyle w:val="lennaslov"/>
        <w:spacing w:line="260" w:lineRule="auto"/>
      </w:pPr>
      <w:r>
        <w:t>(smiselna uporaba določb glede informacij in uporabe izrazov v okviru svetovalnih storitev ter posebnega opozorila o tveganju sklenitve kreditne pogodbe za nepremičnino)</w:t>
      </w:r>
    </w:p>
    <w:p w14:paraId="1FC56C45" w14:textId="77777777" w:rsidR="00C64E85" w:rsidRDefault="00C64E85">
      <w:pPr>
        <w:spacing w:after="0" w:line="260" w:lineRule="auto"/>
        <w:rPr>
          <w:rFonts w:cs="Arial"/>
        </w:rPr>
      </w:pPr>
    </w:p>
    <w:p w14:paraId="73D76722" w14:textId="77777777" w:rsidR="00C64E85" w:rsidRDefault="009E487B">
      <w:pPr>
        <w:spacing w:after="0" w:line="260" w:lineRule="auto"/>
      </w:pPr>
      <w:r>
        <w:tab/>
      </w:r>
      <w:r>
        <w:t>Glede informacij pri svetovalnih storitvah, uporabe izrazov »neodvisno svetovanje« ali »neodvisni svetovalec« ter posebnega opozorila o tveganju sklenitve kreditne pogodbe za nepremičnino se smiselno uporabljajo 37., 38. in 40. člen tega zakona.</w:t>
      </w:r>
    </w:p>
    <w:p w14:paraId="299C7BEA" w14:textId="77777777" w:rsidR="00C64E85" w:rsidRDefault="009E487B">
      <w:pPr>
        <w:pStyle w:val="Oddelek"/>
        <w:spacing w:line="260" w:lineRule="auto"/>
      </w:pPr>
      <w:r>
        <w:t>4. oddelek</w:t>
      </w:r>
    </w:p>
    <w:p w14:paraId="734A7D85" w14:textId="77777777" w:rsidR="00C64E85" w:rsidRDefault="009E487B">
      <w:pPr>
        <w:pStyle w:val="Oddeleknaslov"/>
        <w:spacing w:line="260" w:lineRule="auto"/>
      </w:pPr>
      <w:r>
        <w:t>OBVEZNOSTI IN PRAVICE V ZVEZI S KREDITNO POGODBO ZA NEPREMIČNINO</w:t>
      </w:r>
    </w:p>
    <w:p w14:paraId="0BBE5C64" w14:textId="77777777" w:rsidR="00C64E85" w:rsidRDefault="009E487B">
      <w:pPr>
        <w:pStyle w:val="Pododdelek"/>
        <w:spacing w:line="260" w:lineRule="auto"/>
      </w:pPr>
      <w:r>
        <w:t>1. pododdelek</w:t>
      </w:r>
    </w:p>
    <w:p w14:paraId="20EB3296" w14:textId="77777777" w:rsidR="00C64E85" w:rsidRDefault="009E487B">
      <w:pPr>
        <w:pStyle w:val="Pododdeleknaslov"/>
        <w:spacing w:line="260" w:lineRule="auto"/>
      </w:pPr>
      <w:r>
        <w:t>OBVEZNA VSEBINA, OBLIKA IN HRAMBA KREDITNE POGODBE ZA NEPREMIČNINO</w:t>
      </w:r>
    </w:p>
    <w:p w14:paraId="7A005831" w14:textId="77777777" w:rsidR="00C64E85" w:rsidRDefault="009E487B">
      <w:pPr>
        <w:pStyle w:val="len"/>
        <w:spacing w:line="260" w:lineRule="auto"/>
      </w:pPr>
      <w:r>
        <w:t>94. člen</w:t>
      </w:r>
    </w:p>
    <w:p w14:paraId="7A443660" w14:textId="77777777" w:rsidR="00C64E85" w:rsidRDefault="009E487B">
      <w:pPr>
        <w:pStyle w:val="lennaslov"/>
        <w:spacing w:line="260" w:lineRule="auto"/>
      </w:pPr>
      <w:r>
        <w:t>(obvezna oblika)</w:t>
      </w:r>
    </w:p>
    <w:p w14:paraId="25E6F457" w14:textId="77777777" w:rsidR="00C64E85" w:rsidRDefault="00C64E85">
      <w:pPr>
        <w:spacing w:after="0" w:line="260" w:lineRule="auto"/>
        <w:rPr>
          <w:rFonts w:cs="Arial"/>
        </w:rPr>
      </w:pPr>
    </w:p>
    <w:p w14:paraId="28388400" w14:textId="77777777" w:rsidR="00C64E85" w:rsidRDefault="009E487B">
      <w:pPr>
        <w:spacing w:after="0" w:line="260" w:lineRule="auto"/>
      </w:pPr>
      <w:r>
        <w:tab/>
        <w:t xml:space="preserve">(1) </w:t>
      </w:r>
      <w:r>
        <w:t>Kreditna pogodba za nepremičnino, katere terjatev je zavarovana z zastavno pravico na nepremičnini, mora biti sklenjena v obliki notarskega zapisa. Pri sklenitvi notarskega zapisa mora biti osebno navzoč lastnik nepremičnine, na kateri se ustanavlja zastavna pravica na nepremičnini, če je lastnik nepremičnine potrošnik. Notar mora lastnika nepremičnine poučiti o pravnih posledicah kreditne pogodbe za nepremičnino in njenega zavarovanja ter o pravnih posledicah neplačila. Lastnik nepremičnine mora na notarsk</w:t>
      </w:r>
      <w:r>
        <w:t>em zapisu s podpisom potrditi, da je prejel notarjev pouk v skladu s tem odstavkom.</w:t>
      </w:r>
    </w:p>
    <w:p w14:paraId="1B2CB80A" w14:textId="77777777" w:rsidR="00C64E85" w:rsidRDefault="00C64E85">
      <w:pPr>
        <w:spacing w:after="0" w:line="260" w:lineRule="auto"/>
        <w:rPr>
          <w:rFonts w:cs="Arial"/>
        </w:rPr>
      </w:pPr>
    </w:p>
    <w:p w14:paraId="1D9D086A" w14:textId="77777777" w:rsidR="00C64E85" w:rsidRDefault="009E487B">
      <w:pPr>
        <w:spacing w:after="0" w:line="260" w:lineRule="auto"/>
      </w:pPr>
      <w:r>
        <w:tab/>
        <w:t>(2) Določbe prejšnjega odstavka se uporabljajo tudi v primeru, ko potrošnik ustanovi zastavno pravico na svoji nepremičnini za zavarovanje tujega dolga.</w:t>
      </w:r>
    </w:p>
    <w:p w14:paraId="2C588780" w14:textId="77777777" w:rsidR="00C64E85" w:rsidRDefault="00C64E85">
      <w:pPr>
        <w:spacing w:after="0" w:line="260" w:lineRule="auto"/>
        <w:rPr>
          <w:rFonts w:cs="Arial"/>
        </w:rPr>
      </w:pPr>
    </w:p>
    <w:p w14:paraId="5B530DCB" w14:textId="77777777" w:rsidR="00C64E85" w:rsidRDefault="009E487B">
      <w:pPr>
        <w:spacing w:after="0" w:line="260" w:lineRule="auto"/>
      </w:pPr>
      <w:r>
        <w:tab/>
        <w:t>(3) Glede obvezne vsebine, oblike in hrambe kreditne pogodbe za nepremičnino se smiselno uporabljata 41. in 42. člen tega zakona.</w:t>
      </w:r>
    </w:p>
    <w:p w14:paraId="1C450BDA" w14:textId="77777777" w:rsidR="00C64E85" w:rsidRDefault="009E487B">
      <w:pPr>
        <w:pStyle w:val="Pododdelek"/>
        <w:spacing w:line="260" w:lineRule="auto"/>
      </w:pPr>
      <w:r>
        <w:t>2. pododdelek</w:t>
      </w:r>
    </w:p>
    <w:p w14:paraId="1FE45B47" w14:textId="77777777" w:rsidR="00C64E85" w:rsidRDefault="009E487B">
      <w:pPr>
        <w:pStyle w:val="Pododdeleknaslov"/>
        <w:spacing w:line="260" w:lineRule="auto"/>
      </w:pPr>
      <w:r>
        <w:t>SPREMEMBA KREDITNE POGODBE ZA NEPREMIČNINO IN KREDITNE OBRESTNE MERE</w:t>
      </w:r>
    </w:p>
    <w:p w14:paraId="168E654C" w14:textId="77777777" w:rsidR="00C64E85" w:rsidRDefault="009E487B">
      <w:pPr>
        <w:pStyle w:val="len"/>
        <w:spacing w:line="260" w:lineRule="auto"/>
      </w:pPr>
      <w:r>
        <w:t>95. člen</w:t>
      </w:r>
    </w:p>
    <w:p w14:paraId="6FD0D86B" w14:textId="77777777" w:rsidR="00C64E85" w:rsidRDefault="009E487B">
      <w:pPr>
        <w:pStyle w:val="lennaslov"/>
        <w:spacing w:line="260" w:lineRule="auto"/>
      </w:pPr>
      <w:r>
        <w:t>(indeksi ali referenčne obrestne mere, sprememba kreditne obrestne mere in stroškov)</w:t>
      </w:r>
    </w:p>
    <w:p w14:paraId="3A0B6979" w14:textId="77777777" w:rsidR="00C64E85" w:rsidRDefault="00C64E85">
      <w:pPr>
        <w:spacing w:after="0" w:line="260" w:lineRule="auto"/>
        <w:rPr>
          <w:rFonts w:cs="Arial"/>
        </w:rPr>
      </w:pPr>
    </w:p>
    <w:p w14:paraId="62DA104F" w14:textId="77777777" w:rsidR="00C64E85" w:rsidRDefault="009E487B">
      <w:pPr>
        <w:spacing w:after="0" w:line="260" w:lineRule="auto"/>
      </w:pPr>
      <w:r>
        <w:tab/>
        <w:t xml:space="preserve">(1) </w:t>
      </w:r>
      <w:r>
        <w:t>Za pogoje glede dostopnosti in objav indeksov ali referenčnih obrestnih mer, obveščanja potrošnika o spremembi kreditne obrestne mere ali referenčne obrestne mere, hrambe indeksov ali referenčne obrestne mere ter glede za spremembe kreditne obrestne mere ali stroškov se smiselno uporablja 43. člen tega zakona.</w:t>
      </w:r>
    </w:p>
    <w:p w14:paraId="62B0A03B" w14:textId="77777777" w:rsidR="00C64E85" w:rsidRDefault="00C64E85">
      <w:pPr>
        <w:spacing w:after="0" w:line="260" w:lineRule="auto"/>
        <w:rPr>
          <w:rFonts w:cs="Arial"/>
        </w:rPr>
      </w:pPr>
    </w:p>
    <w:p w14:paraId="2CFFE91A" w14:textId="77777777" w:rsidR="00C64E85" w:rsidRDefault="009E487B">
      <w:pPr>
        <w:spacing w:after="0" w:line="260" w:lineRule="auto"/>
      </w:pPr>
      <w:r>
        <w:tab/>
        <w:t xml:space="preserve">(2) </w:t>
      </w:r>
      <w:r>
        <w:t xml:space="preserve">Če je sprememba kreditne obrestne mere določena z avkcijo na kapitalskih trgih in dajalec kredita potrošnika ne more obvestiti o spremembi kreditne obrestne mere pred začetkom veljavnosti spremembe, dajalec kredita brezplačno in pravočasno pred začetkom avkcije, pisno na papirju ali drugem trajnem nosilcu podatkov, obvesti potrošnika o predvidenem </w:t>
      </w:r>
      <w:proofErr w:type="spellStart"/>
      <w:r>
        <w:t>avkcijskem</w:t>
      </w:r>
      <w:proofErr w:type="spellEnd"/>
      <w:r>
        <w:t xml:space="preserve"> postopku ter o učinku avkcije na kreditno obrestno mero.</w:t>
      </w:r>
    </w:p>
    <w:p w14:paraId="709E52F9" w14:textId="77777777" w:rsidR="00C64E85" w:rsidRDefault="009E487B">
      <w:pPr>
        <w:pStyle w:val="len"/>
        <w:spacing w:line="260" w:lineRule="auto"/>
      </w:pPr>
      <w:r>
        <w:t>96. člen</w:t>
      </w:r>
    </w:p>
    <w:p w14:paraId="04E21412" w14:textId="77777777" w:rsidR="00C64E85" w:rsidRDefault="009E487B">
      <w:pPr>
        <w:pStyle w:val="lennaslov"/>
        <w:spacing w:line="260" w:lineRule="auto"/>
      </w:pPr>
      <w:r>
        <w:t>(smiselna uporaba določb o informacijah o spremembi kreditne pogodbe za nepremičnino)</w:t>
      </w:r>
    </w:p>
    <w:p w14:paraId="7028A285" w14:textId="77777777" w:rsidR="00C64E85" w:rsidRDefault="00C64E85">
      <w:pPr>
        <w:spacing w:after="0" w:line="260" w:lineRule="auto"/>
        <w:rPr>
          <w:rFonts w:cs="Arial"/>
        </w:rPr>
      </w:pPr>
    </w:p>
    <w:p w14:paraId="61EFBA0E" w14:textId="77777777" w:rsidR="00C64E85" w:rsidRDefault="009E487B">
      <w:pPr>
        <w:spacing w:after="0" w:line="260" w:lineRule="auto"/>
      </w:pPr>
      <w:r>
        <w:tab/>
        <w:t>Glede informacij o spremembi pogojev kreditne pogodbe za nepremičnino se smiselno uporablja 44. člen tega zakona.</w:t>
      </w:r>
    </w:p>
    <w:p w14:paraId="44C1A119" w14:textId="77777777" w:rsidR="00C64E85" w:rsidRDefault="009E487B">
      <w:pPr>
        <w:pStyle w:val="Pododdelek"/>
        <w:spacing w:line="260" w:lineRule="auto"/>
      </w:pPr>
      <w:r>
        <w:t>3. pododdelek</w:t>
      </w:r>
    </w:p>
    <w:p w14:paraId="534E1924" w14:textId="77777777" w:rsidR="00C64E85" w:rsidRDefault="009E487B">
      <w:pPr>
        <w:pStyle w:val="Pododdeleknaslov"/>
        <w:spacing w:line="260" w:lineRule="auto"/>
      </w:pPr>
      <w:r>
        <w:t>KREDIT ZA NEPREMIČNINO V TUJI VALUTI</w:t>
      </w:r>
    </w:p>
    <w:p w14:paraId="76276AD8" w14:textId="77777777" w:rsidR="00C64E85" w:rsidRDefault="009E487B">
      <w:pPr>
        <w:pStyle w:val="len"/>
        <w:spacing w:line="260" w:lineRule="auto"/>
      </w:pPr>
      <w:r>
        <w:t>97. člen</w:t>
      </w:r>
    </w:p>
    <w:p w14:paraId="613AC878" w14:textId="77777777" w:rsidR="00C64E85" w:rsidRDefault="009E487B">
      <w:pPr>
        <w:pStyle w:val="lennaslov"/>
        <w:spacing w:line="260" w:lineRule="auto"/>
      </w:pPr>
      <w:r>
        <w:t>(kredit za nepremičnino v tuji valuti)</w:t>
      </w:r>
    </w:p>
    <w:p w14:paraId="272981EE" w14:textId="77777777" w:rsidR="00C64E85" w:rsidRDefault="00C64E85">
      <w:pPr>
        <w:spacing w:after="0" w:line="260" w:lineRule="auto"/>
        <w:rPr>
          <w:rFonts w:cs="Arial"/>
        </w:rPr>
      </w:pPr>
    </w:p>
    <w:p w14:paraId="7E6A553C" w14:textId="77777777" w:rsidR="00C64E85" w:rsidRDefault="009E487B">
      <w:pPr>
        <w:spacing w:after="0" w:line="260" w:lineRule="auto"/>
      </w:pPr>
      <w:r>
        <w:tab/>
        <w:t xml:space="preserve">(1) </w:t>
      </w:r>
      <w:r>
        <w:t>Pri kreditni pogodbi za nepremičnino, pri kateri je kredit obračunan v tuji valuti, ima potrošnik pravico do pretvorbe kredita iz tuje valute v domačo, kadar vrednost skupnega zneska kredita, ki ga še mora plačati, ali vrednost rednih plačil odstopa za več kot 10 % od vrednosti, ki bi veljala, če bi se uporabljal menjalni tečaj med tujo in domačo valuto, ki je bil dogovorjen ob sklenitvi kreditne pogodbe za nepremičnino.</w:t>
      </w:r>
    </w:p>
    <w:p w14:paraId="5054CD77" w14:textId="77777777" w:rsidR="00C64E85" w:rsidRDefault="00C64E85">
      <w:pPr>
        <w:spacing w:after="0" w:line="260" w:lineRule="auto"/>
        <w:rPr>
          <w:rFonts w:cs="Arial"/>
        </w:rPr>
      </w:pPr>
    </w:p>
    <w:p w14:paraId="605B3302" w14:textId="77777777" w:rsidR="00C64E85" w:rsidRDefault="009E487B">
      <w:pPr>
        <w:spacing w:after="0" w:line="260" w:lineRule="auto"/>
      </w:pPr>
      <w:r>
        <w:tab/>
        <w:t>(2) Domača valuta je valuta:</w:t>
      </w:r>
    </w:p>
    <w:p w14:paraId="25C0B955" w14:textId="77777777" w:rsidR="00C64E85" w:rsidRDefault="009E487B">
      <w:pPr>
        <w:spacing w:after="0" w:line="260" w:lineRule="auto"/>
      </w:pPr>
      <w:r>
        <w:tab/>
        <w:t xml:space="preserve">– </w:t>
      </w:r>
      <w:r>
        <w:t>v kateri potrošnik prejema dohodek ali ima sredstva, iz katerih bo odplačeval kredit, in je navedena v zadnji oceni kreditne sposobnosti potrošnika, ki se nanaša na kreditno pogodbo za nepremičnino, ali</w:t>
      </w:r>
    </w:p>
    <w:p w14:paraId="6D92B10A" w14:textId="77777777" w:rsidR="00C64E85" w:rsidRDefault="009E487B">
      <w:pPr>
        <w:spacing w:after="0" w:line="260" w:lineRule="auto"/>
      </w:pPr>
      <w:r>
        <w:tab/>
        <w:t>– države članice, v kateri je imel potrošnik stalno prebivališče ob sklenitvi kreditne pogodbe za nepremičnino ali v kateri ima trenutno stalno prebivališče.</w:t>
      </w:r>
    </w:p>
    <w:p w14:paraId="2F9ED18F" w14:textId="77777777" w:rsidR="00C64E85" w:rsidRDefault="00C64E85">
      <w:pPr>
        <w:spacing w:after="0" w:line="260" w:lineRule="auto"/>
        <w:rPr>
          <w:rFonts w:cs="Arial"/>
        </w:rPr>
      </w:pPr>
    </w:p>
    <w:p w14:paraId="7ADA176A" w14:textId="77777777" w:rsidR="00C64E85" w:rsidRDefault="009E487B">
      <w:pPr>
        <w:spacing w:after="0" w:line="260" w:lineRule="auto"/>
      </w:pPr>
      <w:r>
        <w:tab/>
        <w:t xml:space="preserve">(3) </w:t>
      </w:r>
      <w:r>
        <w:t>Dajalec kredita in potrošnik se v kreditni pogodbi za nepremičnino lahko dogovorita, da se za pretvorbo kredita iz tuje valute v domačo uporabi domača valuta iz prve ali druge alineje prejšnjega odstavka ali se uporabita obe domači valuti iz prejšnjega odstavka.</w:t>
      </w:r>
    </w:p>
    <w:p w14:paraId="1BC12DC1" w14:textId="77777777" w:rsidR="00C64E85" w:rsidRDefault="00C64E85">
      <w:pPr>
        <w:spacing w:after="0" w:line="260" w:lineRule="auto"/>
        <w:rPr>
          <w:rFonts w:cs="Arial"/>
        </w:rPr>
      </w:pPr>
    </w:p>
    <w:p w14:paraId="5D04FC7C" w14:textId="77777777" w:rsidR="00C64E85" w:rsidRDefault="009E487B">
      <w:pPr>
        <w:spacing w:after="0" w:line="260" w:lineRule="auto"/>
      </w:pPr>
      <w:r>
        <w:tab/>
        <w:t xml:space="preserve">(4) </w:t>
      </w:r>
      <w:r>
        <w:t>Pri pretvorbi kredita iz tuje valute v domačo se kot menjalni tečaj uporablja referenčni tečaj Evropske centralne banke, ki ga dnevno povzema in objavlja Banka Slovenije ter velja na dan vloženega zahtevka potrošnika za pretvorbo kredita iz tuje valute v domačo ali najpozneje na 14. dan po vloženem zahtevku potrošnika, če je v kreditni pogodbi za nepremičnino dogovorjeno drugače.</w:t>
      </w:r>
    </w:p>
    <w:p w14:paraId="235703CE" w14:textId="77777777" w:rsidR="00C64E85" w:rsidRDefault="00C64E85">
      <w:pPr>
        <w:spacing w:after="0" w:line="260" w:lineRule="auto"/>
        <w:rPr>
          <w:rFonts w:cs="Arial"/>
        </w:rPr>
      </w:pPr>
    </w:p>
    <w:p w14:paraId="5C39B8BF" w14:textId="77777777" w:rsidR="00C64E85" w:rsidRDefault="009E487B">
      <w:pPr>
        <w:spacing w:after="0" w:line="260" w:lineRule="auto"/>
      </w:pPr>
      <w:r>
        <w:tab/>
        <w:t xml:space="preserve">(5) </w:t>
      </w:r>
      <w:r>
        <w:t>Dajalec kredita začne redno opozarjati potrošnika, ki ima kredit obračunan v tuji valuti, kadar zaradi spremembe menjalnega tečaja vrednost skupnega zneska kredita, ki ga mora potrošnik še plačati, ali vrednost rednih plačil odstopa za več kot 10 % od vrednosti, ki bi veljala, če bi se uporabljal menjalni tečaj med tujo valuto in domačo, ki je bil dogovorjen ob sklenitvi kreditne pogodbe za nepremičnino.</w:t>
      </w:r>
    </w:p>
    <w:p w14:paraId="2D715918" w14:textId="77777777" w:rsidR="00C64E85" w:rsidRDefault="00C64E85">
      <w:pPr>
        <w:spacing w:after="0" w:line="260" w:lineRule="auto"/>
        <w:rPr>
          <w:rFonts w:cs="Arial"/>
        </w:rPr>
      </w:pPr>
    </w:p>
    <w:p w14:paraId="7073C229" w14:textId="77777777" w:rsidR="00C64E85" w:rsidRDefault="009E487B">
      <w:pPr>
        <w:spacing w:after="0" w:line="260" w:lineRule="auto"/>
      </w:pPr>
      <w:r>
        <w:tab/>
        <w:t xml:space="preserve">(6) </w:t>
      </w:r>
      <w:r>
        <w:t>Dajalec kredita brezplačno pošilja potrošniku opozorila iz prejšnjega odstavka pisno na papirju ali drugem trajnem nosilcu podatkov, o zvišanju skupnega zneska kredita, ki ga mora potrošnik še plačati, pravici potrošnika do pretvorbe kredita iz tuje valute v domačo in o pogojih za takšno pretvorbo ter pojasni morebitne druge mehanizme omejitve tveganj, ki jim je izpostavljen potrošnik zaradi spremembe menjalnega tečaja.</w:t>
      </w:r>
    </w:p>
    <w:p w14:paraId="23EC93EF" w14:textId="77777777" w:rsidR="00C64E85" w:rsidRDefault="00C64E85">
      <w:pPr>
        <w:spacing w:after="0" w:line="260" w:lineRule="auto"/>
        <w:rPr>
          <w:rFonts w:cs="Arial"/>
        </w:rPr>
      </w:pPr>
    </w:p>
    <w:p w14:paraId="45F4072C" w14:textId="77777777" w:rsidR="00C64E85" w:rsidRDefault="009E487B">
      <w:pPr>
        <w:spacing w:after="0" w:line="260" w:lineRule="auto"/>
      </w:pPr>
      <w:r>
        <w:tab/>
        <w:t xml:space="preserve">(7) </w:t>
      </w:r>
      <w:r>
        <w:t>Kreditna pogodba za nepremičnino, pri kateri je kredit obračunan v tuji valuti, mora vsebovati tudi informacije o pravici potrošnika do pretvorbe kredita iz tuje valute v domačo in o morebitnih drugih mehanizmih omejevanja tveganj zaradi sprememb menjalnega tečaja v skladu s tem členom, ki jim je izpostavljen potrošnik v okviru kreditne pogodbe.</w:t>
      </w:r>
    </w:p>
    <w:p w14:paraId="3DC40A89" w14:textId="77777777" w:rsidR="00C64E85" w:rsidRDefault="009E487B">
      <w:pPr>
        <w:pStyle w:val="Pododdelek"/>
        <w:spacing w:line="260" w:lineRule="auto"/>
      </w:pPr>
      <w:r>
        <w:t>4. pododdelek</w:t>
      </w:r>
    </w:p>
    <w:p w14:paraId="24D504A9" w14:textId="77777777" w:rsidR="00C64E85" w:rsidRDefault="009E487B">
      <w:pPr>
        <w:pStyle w:val="Pododdeleknaslov"/>
        <w:spacing w:line="260" w:lineRule="auto"/>
      </w:pPr>
      <w:r>
        <w:t>OBVEZNOSTI IN UKREPI DAJALCA KREDITA V PRIMERU FINANČNIH TEŽAV POTROŠNIKA</w:t>
      </w:r>
    </w:p>
    <w:p w14:paraId="1B208789" w14:textId="77777777" w:rsidR="00C64E85" w:rsidRDefault="009E487B">
      <w:pPr>
        <w:pStyle w:val="len"/>
        <w:spacing w:line="260" w:lineRule="auto"/>
      </w:pPr>
      <w:r>
        <w:t>98. člen</w:t>
      </w:r>
    </w:p>
    <w:p w14:paraId="49FC58D4" w14:textId="77777777" w:rsidR="00C64E85" w:rsidRDefault="009E487B">
      <w:pPr>
        <w:pStyle w:val="lennaslov"/>
        <w:spacing w:line="260" w:lineRule="auto"/>
      </w:pPr>
      <w:r>
        <w:t>(odstop od kreditne pogodbe za nepremičnino v primeru zamude s plačilom)</w:t>
      </w:r>
    </w:p>
    <w:p w14:paraId="70E8907C" w14:textId="77777777" w:rsidR="00C64E85" w:rsidRDefault="00C64E85">
      <w:pPr>
        <w:spacing w:after="0" w:line="260" w:lineRule="auto"/>
        <w:rPr>
          <w:rFonts w:cs="Arial"/>
        </w:rPr>
      </w:pPr>
    </w:p>
    <w:p w14:paraId="24FBCC3A" w14:textId="77777777" w:rsidR="00C64E85" w:rsidRDefault="009E487B">
      <w:pPr>
        <w:spacing w:after="0" w:line="260" w:lineRule="auto"/>
      </w:pPr>
      <w:r>
        <w:tab/>
        <w:t>(1) Dajalec kredita lahko z enostransko izjavo odstopi od kreditne pogodbe za nepremičnino ali zahteva plačilo preostalih plačil pred njihovo zapadlostjo, če je potrošnik pri  kreditni pogodbi za nepremičnino v zamudi z dvema zaporednima plačiloma in z minimalno vrednostjo 3 % preostalega zneska kredita.</w:t>
      </w:r>
    </w:p>
    <w:p w14:paraId="6AD68530" w14:textId="77777777" w:rsidR="00C64E85" w:rsidRDefault="00C64E85">
      <w:pPr>
        <w:spacing w:after="0" w:line="260" w:lineRule="auto"/>
        <w:rPr>
          <w:rFonts w:cs="Arial"/>
        </w:rPr>
      </w:pPr>
    </w:p>
    <w:p w14:paraId="42C08483" w14:textId="77777777" w:rsidR="00C64E85" w:rsidRDefault="009E487B">
      <w:pPr>
        <w:spacing w:after="0" w:line="260" w:lineRule="auto"/>
      </w:pPr>
      <w:r>
        <w:tab/>
        <w:t xml:space="preserve">(2) </w:t>
      </w:r>
      <w:r>
        <w:t>Za odstop dajalca kredita od kreditne pogodbe za nepremičnino v primeru zamude s plačilom iz prejšnjega odstavka se smiselno uporabljajo drugi do peti odstavek 51. člena tega zakona.</w:t>
      </w:r>
    </w:p>
    <w:p w14:paraId="6EA87C04" w14:textId="77777777" w:rsidR="00C64E85" w:rsidRDefault="009E487B">
      <w:pPr>
        <w:pStyle w:val="len"/>
        <w:spacing w:line="260" w:lineRule="auto"/>
      </w:pPr>
      <w:r>
        <w:t>99. člen</w:t>
      </w:r>
    </w:p>
    <w:p w14:paraId="50AA8AE8" w14:textId="77777777" w:rsidR="00C64E85" w:rsidRDefault="009E487B">
      <w:pPr>
        <w:pStyle w:val="lennaslov"/>
        <w:spacing w:line="260" w:lineRule="auto"/>
      </w:pPr>
      <w:r>
        <w:t xml:space="preserve">(smiselna uporaba določb o zamudnih obrestih in stroških v primeru zamude s plačilom, o ukrepih </w:t>
      </w:r>
      <w:proofErr w:type="spellStart"/>
      <w:r>
        <w:t>restrukturiranja</w:t>
      </w:r>
      <w:proofErr w:type="spellEnd"/>
      <w:r>
        <w:t xml:space="preserve"> in politiki dajalca kredita za zgodnje odkrivanje finančnih težav potrošnika)</w:t>
      </w:r>
    </w:p>
    <w:p w14:paraId="399FBE06" w14:textId="77777777" w:rsidR="00C64E85" w:rsidRDefault="00C64E85">
      <w:pPr>
        <w:spacing w:after="0" w:line="260" w:lineRule="auto"/>
        <w:rPr>
          <w:rFonts w:cs="Arial"/>
        </w:rPr>
      </w:pPr>
    </w:p>
    <w:p w14:paraId="4049BA8E" w14:textId="77777777" w:rsidR="00C64E85" w:rsidRDefault="009E487B">
      <w:pPr>
        <w:spacing w:after="0" w:line="260" w:lineRule="auto"/>
      </w:pPr>
      <w:r>
        <w:tab/>
      </w:r>
      <w:r>
        <w:t xml:space="preserve">Za določitev zamudnih obresti in stroškov v zvezi z zamudo s plačilom, za sprejetje ukrepov </w:t>
      </w:r>
      <w:proofErr w:type="spellStart"/>
      <w:r>
        <w:t>restrukturiranja</w:t>
      </w:r>
      <w:proofErr w:type="spellEnd"/>
      <w:r>
        <w:t xml:space="preserve">, za določitev politike dajalca kredita za zgodnje odkrivanje finančnih težav potrošnika in sprejetje ustreznih ukrepov </w:t>
      </w:r>
      <w:proofErr w:type="spellStart"/>
      <w:r>
        <w:t>restrukturiranja</w:t>
      </w:r>
      <w:proofErr w:type="spellEnd"/>
      <w:r>
        <w:t xml:space="preserve"> se smiselno uporabljajo 60. do 62. člen tega zakona.</w:t>
      </w:r>
    </w:p>
    <w:p w14:paraId="6786B346" w14:textId="77777777" w:rsidR="00C64E85" w:rsidRDefault="009E487B">
      <w:pPr>
        <w:pStyle w:val="Pododdelek"/>
        <w:spacing w:line="260" w:lineRule="auto"/>
      </w:pPr>
      <w:r>
        <w:t>5. pododdelek</w:t>
      </w:r>
    </w:p>
    <w:p w14:paraId="35986E87" w14:textId="77777777" w:rsidR="00C64E85" w:rsidRDefault="009E487B">
      <w:pPr>
        <w:pStyle w:val="Pododdeleknaslov"/>
        <w:spacing w:line="260" w:lineRule="auto"/>
      </w:pPr>
      <w:r>
        <w:t>EFEKTIVNA OBRESTNA MERA PRI KREDITNI POGODBI ZA NEPREMIČNINO</w:t>
      </w:r>
    </w:p>
    <w:p w14:paraId="33D512AD" w14:textId="77777777" w:rsidR="00C64E85" w:rsidRDefault="009E487B">
      <w:pPr>
        <w:pStyle w:val="len"/>
        <w:spacing w:line="260" w:lineRule="auto"/>
      </w:pPr>
      <w:r>
        <w:t>100. člen</w:t>
      </w:r>
    </w:p>
    <w:p w14:paraId="103A4454" w14:textId="77777777" w:rsidR="00C64E85" w:rsidRDefault="009E487B">
      <w:pPr>
        <w:pStyle w:val="lennaslov"/>
        <w:spacing w:line="260" w:lineRule="auto"/>
      </w:pPr>
      <w:r>
        <w:t>(dodatne predpostavke za izračun efektivne obrestne mere)</w:t>
      </w:r>
    </w:p>
    <w:p w14:paraId="265BF6F3" w14:textId="77777777" w:rsidR="00C64E85" w:rsidRDefault="00C64E85">
      <w:pPr>
        <w:spacing w:after="0" w:line="260" w:lineRule="auto"/>
        <w:rPr>
          <w:rFonts w:cs="Arial"/>
        </w:rPr>
      </w:pPr>
    </w:p>
    <w:p w14:paraId="311D971A" w14:textId="77777777" w:rsidR="00C64E85" w:rsidRDefault="009E487B">
      <w:pPr>
        <w:spacing w:after="0" w:line="260" w:lineRule="auto"/>
      </w:pPr>
      <w:r>
        <w:tab/>
      </w:r>
      <w:r>
        <w:t>Dajalec kredita pri izračunu efektivne obrestne mere za kreditno pogodbo za nepremičnino poleg določb 57. člena ter prvega in drugega odstavka 58. člena tega zakona upošteva tudi naslednje dodatne predpostavke:</w:t>
      </w:r>
    </w:p>
    <w:p w14:paraId="573A9D95" w14:textId="77777777" w:rsidR="00C64E85" w:rsidRDefault="009E487B">
      <w:pPr>
        <w:spacing w:after="0" w:line="260" w:lineRule="auto"/>
      </w:pPr>
      <w:r>
        <w:tab/>
        <w:t>1. če daje kreditna pogodba za nepremičnino potrošniku možnost prostega črpanja, se šteje, da je skupni znesek kredita črpan takoj in v celoti;</w:t>
      </w:r>
    </w:p>
    <w:p w14:paraId="7EBC2E7F" w14:textId="77777777" w:rsidR="00C64E85" w:rsidRDefault="009E487B">
      <w:pPr>
        <w:spacing w:after="0" w:line="260" w:lineRule="auto"/>
      </w:pPr>
      <w:r>
        <w:tab/>
        <w:t xml:space="preserve">2. </w:t>
      </w:r>
      <w:r>
        <w:t>če kreditna pogodba za nepremičnino predvideva črpanja z različnimi stroški ali kreditnimi obrestnimi merami, se šteje, da je skupni znesek kredita črpan po najvišji kreditni obrestni meri in najvišjih stroških, ki se obračunavajo za najpogosteje uporabljeno transakcijo pri tovrstni kreditni pogodbi za nepremičnino;</w:t>
      </w:r>
    </w:p>
    <w:p w14:paraId="1450C862" w14:textId="77777777" w:rsidR="00C64E85" w:rsidRDefault="009E487B">
      <w:pPr>
        <w:spacing w:after="0" w:line="260" w:lineRule="auto"/>
      </w:pPr>
      <w:r>
        <w:tab/>
        <w:t xml:space="preserve">3. </w:t>
      </w:r>
      <w:r>
        <w:t>če daje kreditna pogodba za nepremičnino potrošniku možnost prostega črpanja, vendar glede na različne načine črpanja določa omejitve skupnega zneska kredita in časovnega obdobja, se šteje, da bo skupni znesek kredita črpan na prvi dan, določen v kreditni pogodbi za nepremičnino, ter v skladu s temi omejitvami črpanja;</w:t>
      </w:r>
    </w:p>
    <w:p w14:paraId="7A241005" w14:textId="77777777" w:rsidR="00C64E85" w:rsidRDefault="009E487B">
      <w:pPr>
        <w:spacing w:after="0" w:line="260" w:lineRule="auto"/>
      </w:pPr>
      <w:r>
        <w:tab/>
        <w:t xml:space="preserve">4. </w:t>
      </w:r>
      <w:r>
        <w:t>če dajalec kredita ponudi različne kreditne obrestne mere in stroške za določeno obdobje ali znesek, se upoštevajo najvišja kreditna obrestna mera in najvišji stroški v celotnem obdobju trajanja kreditne pogodbe;</w:t>
      </w:r>
    </w:p>
    <w:p w14:paraId="54878767" w14:textId="77777777" w:rsidR="00C64E85" w:rsidRDefault="009E487B">
      <w:pPr>
        <w:spacing w:after="0" w:line="260" w:lineRule="auto"/>
      </w:pPr>
      <w:r>
        <w:tab/>
        <w:t xml:space="preserve">5. </w:t>
      </w:r>
      <w:r>
        <w:t>če je v kreditni pogodbi za nepremičnino v začetnem obdobju dogovorjena fiksna kreditna obrestna mera in se ob izteku obdobja fiksne kreditne obrestne mere določi nova kreditna obrestna mera, ki se periodično prilagaja v skladu z dogovorjenim indeksom ali referenčno obrestno mero, se šteje, da je ob izteku obdobja fiksne kreditne obrestne mere kreditna obrestna mera enaka tisti, ki je veljala v času izračuna efektivne obrestne mere na podlagi vrednosti v tistem času dogovorjenega indeksa ali referenčne obre</w:t>
      </w:r>
      <w:r>
        <w:t>stne mere, vendar ni nižja od fiksne kreditne obrestne mere;</w:t>
      </w:r>
    </w:p>
    <w:p w14:paraId="6E62505C" w14:textId="77777777" w:rsidR="00C64E85" w:rsidRDefault="009E487B">
      <w:pPr>
        <w:spacing w:after="0" w:line="260" w:lineRule="auto"/>
      </w:pPr>
      <w:r>
        <w:tab/>
        <w:t>6. če v kreditni pogodbi za nepremičnino še ni dogovorjen skupni znesek kredita, se šteje, da znaša 170.000 eurov;</w:t>
      </w:r>
    </w:p>
    <w:p w14:paraId="4CB1C05F" w14:textId="77777777" w:rsidR="00C64E85" w:rsidRDefault="009E487B">
      <w:pPr>
        <w:spacing w:after="0" w:line="260" w:lineRule="auto"/>
      </w:pPr>
      <w:r>
        <w:tab/>
        <w:t xml:space="preserve">7. </w:t>
      </w:r>
      <w:r>
        <w:t>če pri kreditni pogodbi za nepremičnino, ki ni pogojna obveznost ali jamstvo in katere namen ni pridobitev ali ohranitev lastninskih pravic na nepremičnini, pri kreditni pogodbi z dovoljeno možnostjo prekoračitve stanja na plačilnem računu ter pri kreditu, ki se črpa z bančno plačilno kartico z odlogom plačila ali s kreditno kartico, še ni dogovorjen skupni znesek kredita, se šteje, da znaša 1.500 eurov;</w:t>
      </w:r>
    </w:p>
    <w:p w14:paraId="5A2DEC87" w14:textId="77777777" w:rsidR="00C64E85" w:rsidRDefault="009E487B">
      <w:pPr>
        <w:spacing w:after="0" w:line="260" w:lineRule="auto"/>
      </w:pPr>
      <w:r>
        <w:tab/>
        <w:t xml:space="preserve">8. </w:t>
      </w:r>
      <w:r>
        <w:t>pri kreditni pogodbi za nepremičnino, pri kateri ne gre za kreditno pogodbo z dovoljeno možnostjo prekoračitve stanja na plačilnem računu, premostitveni kredit, kreditno pogodbo za nepremičnino s soudeležbo pri naložbi, pogojno obveznost ali jamstvo ter za odprto kreditno pogodbo za nepremičnino, navedeno v predpostavkah iz 9., 10., 12., 13. in 14. točke tega člena, velja:</w:t>
      </w:r>
    </w:p>
    <w:p w14:paraId="2ED7E617" w14:textId="77777777" w:rsidR="00C64E85" w:rsidRDefault="009E487B">
      <w:pPr>
        <w:spacing w:after="0" w:line="260" w:lineRule="auto"/>
      </w:pPr>
      <w:r>
        <w:tab/>
        <w:t xml:space="preserve">– </w:t>
      </w:r>
      <w:r>
        <w:t>če ni mogoče ugotoviti dneva ali zneska plačila kredita ki ga mora opraviti potrošnik, se šteje, da se plačilo opravi na prvi dan in v najnižjem znesku, ki ju določa kreditna pogodba za nepremičnino;</w:t>
      </w:r>
    </w:p>
    <w:p w14:paraId="2BA2BB2D" w14:textId="77777777" w:rsidR="00C64E85" w:rsidRDefault="009E487B">
      <w:pPr>
        <w:spacing w:after="0" w:line="260" w:lineRule="auto"/>
      </w:pPr>
      <w:r>
        <w:tab/>
        <w:t>– če ni mogoče ugotoviti časovnega presledka med dnevom prvega črpanja in dnevom prvega plačila, ki ga mora opraviti potrošnik, se šteje, da je to najkrajši časovni presledek;</w:t>
      </w:r>
    </w:p>
    <w:p w14:paraId="1CF37761" w14:textId="77777777" w:rsidR="00C64E85" w:rsidRDefault="009E487B">
      <w:pPr>
        <w:spacing w:after="0" w:line="260" w:lineRule="auto"/>
      </w:pPr>
      <w:r>
        <w:tab/>
        <w:t xml:space="preserve">9. </w:t>
      </w:r>
      <w:r>
        <w:t>kadar dneva ali zneska plačila kredita, ki ga mora opraviti potrošnik, ni mogoče ugotoviti na podlagi kreditne pogodbe za nepremičnino ali predpostavk iz 8., 10., 11., 12., 13., in 14. točke tega člena, se šteje, da se plačilo opravi v skladu z roki in pogoji, ki jih določi dajalec kredita. Kadar so ti neznani, se šteje:</w:t>
      </w:r>
    </w:p>
    <w:p w14:paraId="43378966" w14:textId="77777777" w:rsidR="00C64E85" w:rsidRDefault="009E487B">
      <w:pPr>
        <w:spacing w:after="0" w:line="260" w:lineRule="auto"/>
      </w:pPr>
      <w:r>
        <w:tab/>
        <w:t>– da se plačila obresti plačajo skupaj s plačili glavnice;</w:t>
      </w:r>
    </w:p>
    <w:p w14:paraId="449EDAA2" w14:textId="77777777" w:rsidR="00C64E85" w:rsidRDefault="009E487B">
      <w:pPr>
        <w:spacing w:after="0" w:line="260" w:lineRule="auto"/>
      </w:pPr>
      <w:r>
        <w:tab/>
        <w:t>– da se stroški, ki niso obresti in so v obliki enkratnega plačila, plačajo na dan sklenitve kreditne pogodbe za nepremičnino;</w:t>
      </w:r>
    </w:p>
    <w:p w14:paraId="1D3644C2" w14:textId="77777777" w:rsidR="00C64E85" w:rsidRDefault="009E487B">
      <w:pPr>
        <w:spacing w:after="0" w:line="260" w:lineRule="auto"/>
      </w:pPr>
      <w:r>
        <w:tab/>
      </w:r>
      <w:r>
        <w:t>– da se stroški, ki niso obresti in so v obliki večkratnih plačil, plačujejo v rednih časovnih presledkih z začetkom na dan prvega plačila glavnice. Če znesek teh plačil ni znan, se šteje, da so zneski enaki;</w:t>
      </w:r>
    </w:p>
    <w:p w14:paraId="45F87A07" w14:textId="77777777" w:rsidR="00C64E85" w:rsidRDefault="009E487B">
      <w:pPr>
        <w:spacing w:after="0" w:line="260" w:lineRule="auto"/>
      </w:pPr>
      <w:r>
        <w:tab/>
        <w:t>– da se saldo glavnice, obresti in morebitni drugi stroški poravnajo s končnim plačilom kredita;</w:t>
      </w:r>
    </w:p>
    <w:p w14:paraId="686E372E" w14:textId="77777777" w:rsidR="00C64E85" w:rsidRDefault="009E487B">
      <w:pPr>
        <w:spacing w:after="0" w:line="260" w:lineRule="auto"/>
      </w:pPr>
      <w:r>
        <w:tab/>
        <w:t xml:space="preserve">10. </w:t>
      </w:r>
      <w:r>
        <w:t>pri kreditni pogodbi z dovoljeno možnostjo prekoračitve stanja na plačilnem računu potrošnika se šteje, da je skupni znesek kredita črpan v celoti za celotno obdobje trajanja kreditne pogodbe. Če trajanje prekoračitve ni znano, se pri izračunu efektivne obrestne mere šteje, da je kreditna pogodba sklenjena za tri mesece;</w:t>
      </w:r>
    </w:p>
    <w:p w14:paraId="6747DB57" w14:textId="77777777" w:rsidR="00C64E85" w:rsidRDefault="009E487B">
      <w:pPr>
        <w:spacing w:after="0" w:line="260" w:lineRule="auto"/>
      </w:pPr>
      <w:r>
        <w:tab/>
        <w:t xml:space="preserve">11. </w:t>
      </w:r>
      <w:r>
        <w:t>pri premostitvenem kreditu se šteje, da je skupni znesek kredita črpan v celoti in za celotno obdobje trajanja kreditne pogodbe. Če obdobje trajanja kreditne pogodbe ni znano, se šteje, da je kreditna pogodba za nepremičnino sklenjena za 12 mesecev;</w:t>
      </w:r>
    </w:p>
    <w:p w14:paraId="4AB68D91" w14:textId="77777777" w:rsidR="00C64E85" w:rsidRDefault="009E487B">
      <w:pPr>
        <w:spacing w:after="0" w:line="260" w:lineRule="auto"/>
      </w:pPr>
      <w:r>
        <w:tab/>
        <w:t xml:space="preserve">12. </w:t>
      </w:r>
      <w:r>
        <w:t>pri odprti kreditni pogodbi za nepremičnino, razen pri kreditni pogodbi z dovoljeno možnostjo prekoračitve stanja na plačilnem računu in pri premostitvenem kreditu, se pri kreditni pogodbi, katere namen je pridobitev ali ohranitev pravic na nepremičnini, šteje, da je kreditna pogodba za nepremično sklenjena za obdobje 20 let, ki se šteje od dneva začetka črpanja kredita, z zadnjim plačilom kredita pa se poravnajo saldo glavnice, obresti in morebitni drugi stroški. Pri kreditni pogodbi za nepremičnino, kater</w:t>
      </w:r>
      <w:r>
        <w:t xml:space="preserve">e namen ni pridobitev ali ohranitev lastninskih pravic na nepremičnini, ali pri kreditni pogodbi, ki se črpa z bančno plačilno kartico z odlogom plačila ali s kreditno kartico, se šteje, da je kreditna pogodba za nepremičnino sklenjena za eno leto. Šteje se, da potrošnik odplača glavnico z enakimi mesečnimi plačili z začetkom en mesec po dnevu prvega črpanja. Če potrošnik odplača glavnico v celoti z enkratnim plačilom znotraj posameznega plačilnega roka, se šteje, da so naslednja črpanja in plačila celotne </w:t>
      </w:r>
      <w:r>
        <w:t>glavnice opravljena v obdobju enega leta. Obresti in drugi stroški se določijo glede na navedena črpanja in plačila glavnice ter kakor je določeno v kreditni pogodbi za nepremičnino;</w:t>
      </w:r>
    </w:p>
    <w:p w14:paraId="5861E245" w14:textId="77777777" w:rsidR="00C64E85" w:rsidRDefault="009E487B">
      <w:pPr>
        <w:spacing w:after="0" w:line="260" w:lineRule="auto"/>
      </w:pPr>
      <w:r>
        <w:tab/>
        <w:t>13. pri pogojni obveznosti ali jamstvu se šteje, da je skupni znesek kredita črpan v celoti v enkratnem znesku na zgodnejšega od naslednjih dni:</w:t>
      </w:r>
    </w:p>
    <w:p w14:paraId="3E324ECD" w14:textId="77777777" w:rsidR="00C64E85" w:rsidRDefault="009E487B">
      <w:pPr>
        <w:spacing w:after="0" w:line="260" w:lineRule="auto"/>
      </w:pPr>
      <w:r>
        <w:tab/>
        <w:t>– najpoznejši možni dan črpanja, dovoljen v skladu s kreditno pogodbo za nepremičnino, ko nastopi izpolnitev pogojne obveznosti ali jamstva, ali</w:t>
      </w:r>
    </w:p>
    <w:p w14:paraId="2B05F13B" w14:textId="77777777" w:rsidR="00C64E85" w:rsidRDefault="009E487B">
      <w:pPr>
        <w:spacing w:after="0" w:line="260" w:lineRule="auto"/>
      </w:pPr>
      <w:r>
        <w:tab/>
        <w:t>– pri obnovljivi kreditni pogodbi za nepremičnino ob izteku začetnega obdobja pred obnovitvijo kreditne pogodbe;</w:t>
      </w:r>
    </w:p>
    <w:p w14:paraId="1E042759" w14:textId="77777777" w:rsidR="00C64E85" w:rsidRDefault="009E487B">
      <w:pPr>
        <w:spacing w:after="0" w:line="260" w:lineRule="auto"/>
      </w:pPr>
      <w:r>
        <w:tab/>
        <w:t>14. pri kreditni pogodbi za nepremičnino s soudeležbo pri naložbi se šteje:</w:t>
      </w:r>
    </w:p>
    <w:p w14:paraId="20663CAD" w14:textId="77777777" w:rsidR="00C64E85" w:rsidRDefault="009E487B">
      <w:pPr>
        <w:spacing w:after="0" w:line="260" w:lineRule="auto"/>
      </w:pPr>
      <w:r>
        <w:tab/>
        <w:t xml:space="preserve">– </w:t>
      </w:r>
      <w:r>
        <w:t>da se plačila potrošnika opravijo na zadnji dan ali dneve, dovoljene po kreditni pogodbi za nepremičnino;</w:t>
      </w:r>
    </w:p>
    <w:p w14:paraId="0D328D4C" w14:textId="77777777" w:rsidR="00C64E85" w:rsidRDefault="009E487B">
      <w:pPr>
        <w:spacing w:after="0" w:line="260" w:lineRule="auto"/>
      </w:pPr>
      <w:r>
        <w:tab/>
        <w:t xml:space="preserve">– </w:t>
      </w:r>
      <w:r>
        <w:t>da so odstotna zvišanja vrednosti nepremičnine, s katero se zavaruje kreditna pogodba s soudeležbo pri naložbi, in katera koli druga v kreditni pogodbi določena odstotna sprememba indeksa inflacije enaka trenutni ciljni stopnji inflacije Evropske centralne banke ali stopnji inflacije v državi članici, v kateri je nepremičnina v času sklenitve kreditne pogodbe za nepremičnino, če je ta višja od ciljne stopnje inflacije Evropske centralne banke, ali 0 %, če so ti odstotki negativni.</w:t>
      </w:r>
    </w:p>
    <w:p w14:paraId="676344EB" w14:textId="77777777" w:rsidR="00C64E85" w:rsidRDefault="009E487B">
      <w:pPr>
        <w:pStyle w:val="len"/>
        <w:spacing w:line="260" w:lineRule="auto"/>
      </w:pPr>
      <w:r>
        <w:t>101. člen</w:t>
      </w:r>
    </w:p>
    <w:p w14:paraId="6657E0EE" w14:textId="77777777" w:rsidR="00C64E85" w:rsidRDefault="009E487B">
      <w:pPr>
        <w:pStyle w:val="lennaslov"/>
        <w:spacing w:line="260" w:lineRule="auto"/>
      </w:pPr>
      <w:r>
        <w:t>(zagotovitev izračuna dodatne efektivne obrestne mere)</w:t>
      </w:r>
    </w:p>
    <w:p w14:paraId="545D0A70" w14:textId="77777777" w:rsidR="00C64E85" w:rsidRDefault="00C64E85">
      <w:pPr>
        <w:spacing w:after="0" w:line="260" w:lineRule="auto"/>
        <w:rPr>
          <w:rFonts w:cs="Arial"/>
        </w:rPr>
      </w:pPr>
    </w:p>
    <w:p w14:paraId="10664DD2" w14:textId="77777777" w:rsidR="00C64E85" w:rsidRDefault="009E487B">
      <w:pPr>
        <w:spacing w:after="0" w:line="260" w:lineRule="auto"/>
      </w:pPr>
      <w:r>
        <w:tab/>
        <w:t xml:space="preserve">(1) </w:t>
      </w:r>
      <w:r>
        <w:t>Pri kreditni pogodbi za nepremičnino z dogovorjeno fiksno kreditno obrestno mero v začetnem obdobju, ki traja najmanj pet let in ob izteku katerega se dogovori nova fiksna kreditna obrestna mera za naslednje obdobje, se zaradi ponazoritve potrošniku zagotovi izračun dodatne efektivne obrestne mere, ki vključuje samo začetno obdobje fiksne kreditne obrestne mere in temelji na predpostavki, da se preostanek glavnice odplača ob izteku obdobja fiksne kreditne obrestne mere.</w:t>
      </w:r>
    </w:p>
    <w:p w14:paraId="3FC430AE" w14:textId="77777777" w:rsidR="00C64E85" w:rsidRDefault="00C64E85">
      <w:pPr>
        <w:spacing w:after="0" w:line="260" w:lineRule="auto"/>
        <w:rPr>
          <w:rFonts w:cs="Arial"/>
        </w:rPr>
      </w:pPr>
    </w:p>
    <w:p w14:paraId="648C504F" w14:textId="77777777" w:rsidR="00C64E85" w:rsidRDefault="009E487B">
      <w:pPr>
        <w:spacing w:after="0" w:line="260" w:lineRule="auto"/>
      </w:pPr>
      <w:r>
        <w:tab/>
        <w:t xml:space="preserve">(2) </w:t>
      </w:r>
      <w:r>
        <w:t>Pri kreditni pogodbi za nepremičnino, v kateri se dovoljuje sprememba kreditne obrestne mere, se potrošnik obvesti o možnih posledicah sprememb kreditne obrestne mere na zneske plačil kredita, ki jih mora plačati, in na efektivno obrestno mero. V ta namen se potrošniku zagotovi izračun dodatne efektivne obrestne mere, ki ponazarja možna tveganja, povezana z znatnim povišanjem kreditne obrestne mere. Če kreditna obrestna mera ni omejena, se obvestilu doda opozorilo, da se skupni stroški kredita za potrošnika</w:t>
      </w:r>
      <w:r>
        <w:t>, ponazorjeni z efektivno obrestno mero, lahko spremenijo.</w:t>
      </w:r>
    </w:p>
    <w:p w14:paraId="75F1E360" w14:textId="77777777" w:rsidR="00C64E85" w:rsidRDefault="00C64E85">
      <w:pPr>
        <w:spacing w:after="0" w:line="260" w:lineRule="auto"/>
        <w:rPr>
          <w:rFonts w:cs="Arial"/>
        </w:rPr>
      </w:pPr>
    </w:p>
    <w:p w14:paraId="5BACE3AB" w14:textId="77777777" w:rsidR="00C64E85" w:rsidRDefault="009E487B">
      <w:pPr>
        <w:spacing w:after="0" w:line="260" w:lineRule="auto"/>
      </w:pPr>
      <w:r>
        <w:tab/>
        <w:t>(3) Izračun dodatne efektivne obrestne mere iz prvega in drugega odstavka tega člena se potrošniku zagotovi vsaj na obrazcu ESIS.</w:t>
      </w:r>
    </w:p>
    <w:p w14:paraId="12A6F276" w14:textId="77777777" w:rsidR="00C64E85" w:rsidRDefault="009E487B">
      <w:pPr>
        <w:pStyle w:val="Oddelek"/>
        <w:spacing w:line="260" w:lineRule="auto"/>
      </w:pPr>
      <w:r>
        <w:t>5. oddelek</w:t>
      </w:r>
    </w:p>
    <w:p w14:paraId="29B05C74" w14:textId="77777777" w:rsidR="00C64E85" w:rsidRDefault="009E487B">
      <w:pPr>
        <w:pStyle w:val="Oddeleknaslov"/>
        <w:spacing w:line="260" w:lineRule="auto"/>
      </w:pPr>
      <w:r>
        <w:t>OBVEZNOSTI GLEDE OPRAVLJANJA STORITEV POTROŠNIŠKEGA KREDITIRANJA ZA NEPREMIČNINE IN POSREDOVANJA POTROŠNIŠKIH KREDITOV ZA NEPREMIČNINE</w:t>
      </w:r>
    </w:p>
    <w:p w14:paraId="6DD7A1D5" w14:textId="77777777" w:rsidR="00C64E85" w:rsidRDefault="009E487B">
      <w:pPr>
        <w:pStyle w:val="Pododdelek"/>
        <w:spacing w:line="260" w:lineRule="auto"/>
      </w:pPr>
      <w:r>
        <w:t>1. pododdelek</w:t>
      </w:r>
    </w:p>
    <w:p w14:paraId="04686477" w14:textId="77777777" w:rsidR="00C64E85" w:rsidRDefault="009E487B">
      <w:pPr>
        <w:pStyle w:val="Pododdeleknaslov"/>
        <w:spacing w:line="260" w:lineRule="auto"/>
      </w:pPr>
      <w:r>
        <w:t>OPRAVLJANJE STORITEV POTROŠNIŠKEGA KREDITIRANJA ZA NEPREMIČNINE</w:t>
      </w:r>
    </w:p>
    <w:p w14:paraId="33E2D4EA" w14:textId="77777777" w:rsidR="00C64E85" w:rsidRDefault="009E487B">
      <w:pPr>
        <w:pStyle w:val="len"/>
        <w:spacing w:line="260" w:lineRule="auto"/>
      </w:pPr>
      <w:r>
        <w:t>102. člen</w:t>
      </w:r>
    </w:p>
    <w:p w14:paraId="200EEAE1" w14:textId="77777777" w:rsidR="00C64E85" w:rsidRDefault="009E487B">
      <w:pPr>
        <w:pStyle w:val="lennaslov"/>
        <w:spacing w:line="260" w:lineRule="auto"/>
      </w:pPr>
      <w:r>
        <w:t>(dajalec kredita)</w:t>
      </w:r>
    </w:p>
    <w:p w14:paraId="7755735B" w14:textId="77777777" w:rsidR="00C64E85" w:rsidRDefault="00C64E85">
      <w:pPr>
        <w:spacing w:after="0" w:line="260" w:lineRule="auto"/>
        <w:rPr>
          <w:rFonts w:cs="Arial"/>
        </w:rPr>
      </w:pPr>
    </w:p>
    <w:p w14:paraId="24375E0D" w14:textId="77777777" w:rsidR="00C64E85" w:rsidRDefault="009E487B">
      <w:pPr>
        <w:spacing w:after="0" w:line="260" w:lineRule="auto"/>
      </w:pPr>
      <w:r>
        <w:tab/>
        <w:t>(1) Dajalec kredita za nepremičnino je lahko:</w:t>
      </w:r>
    </w:p>
    <w:p w14:paraId="7B1FD317" w14:textId="77777777" w:rsidR="00C64E85" w:rsidRDefault="009E487B">
      <w:pPr>
        <w:spacing w:after="0" w:line="260" w:lineRule="auto"/>
      </w:pPr>
      <w:r>
        <w:tab/>
        <w:t xml:space="preserve">– </w:t>
      </w:r>
      <w:r>
        <w:t>kreditna institucija, ki je pridobila dovoljenje za opravljanje bančnih in finančnih storitev v skladu z zakonom, ki ureja bančništvo;</w:t>
      </w:r>
    </w:p>
    <w:p w14:paraId="0EF2064E" w14:textId="77777777" w:rsidR="00C64E85" w:rsidRDefault="009E487B">
      <w:pPr>
        <w:spacing w:after="0" w:line="260" w:lineRule="auto"/>
      </w:pPr>
      <w:r>
        <w:tab/>
        <w:t>– kreditna institucija s sedežem v drugi državi članici, ki neposredno ali prek podružnice opravlja storitev potrošniškega kreditiranja za nepremičnine v Republiki Sloveniji in je pridobila dovoljenje za opravljanje bančnih in finančnih storitev v matični državi članici;</w:t>
      </w:r>
    </w:p>
    <w:p w14:paraId="75E89601" w14:textId="77777777" w:rsidR="00C64E85" w:rsidRDefault="009E487B">
      <w:pPr>
        <w:spacing w:after="0" w:line="260" w:lineRule="auto"/>
      </w:pPr>
      <w:r>
        <w:tab/>
        <w:t xml:space="preserve">– </w:t>
      </w:r>
      <w:r>
        <w:t>finančna institucija, katere izključna ali pretežna dejavnost je opravljanje storitev finančnega zakupa v skladu z zakonom, ki ureja bančništvo, in v kateri ima banka ali banka države članice najmanj 20-odstotni delež glasovalnih pravic ali najmanj 20-odstotni delež v kapitalu ali katere bilančna vsota po stanju ob koncu preteklega koledarskega leta je najmanj 50.000.000 eurov in ki je pridobila dovoljenje za opravljanje storitev finančnega zakupa nepremičnin v skladu s 106. členom tega zakona.</w:t>
      </w:r>
    </w:p>
    <w:p w14:paraId="76CFA2FD" w14:textId="77777777" w:rsidR="00C64E85" w:rsidRDefault="00C64E85">
      <w:pPr>
        <w:spacing w:after="0" w:line="260" w:lineRule="auto"/>
        <w:rPr>
          <w:rFonts w:cs="Arial"/>
        </w:rPr>
      </w:pPr>
    </w:p>
    <w:p w14:paraId="16ACC337" w14:textId="77777777" w:rsidR="00C64E85" w:rsidRDefault="009E487B">
      <w:pPr>
        <w:spacing w:after="0" w:line="260" w:lineRule="auto"/>
      </w:pPr>
      <w:r>
        <w:tab/>
        <w:t xml:space="preserve">(2) </w:t>
      </w:r>
      <w:r>
        <w:t>Oseba iz tretje alineje prejšnjega odstavka lahko na podlagi dovoljenja za opravljanje storitev finančnega zakupa nepremičnin iz 106. člena tega zakona opravlja te storitve le na območju Republike Slovenije.</w:t>
      </w:r>
    </w:p>
    <w:p w14:paraId="7CC9DFD5" w14:textId="77777777" w:rsidR="00C64E85" w:rsidRDefault="009E487B">
      <w:pPr>
        <w:pStyle w:val="len"/>
        <w:spacing w:line="260" w:lineRule="auto"/>
      </w:pPr>
      <w:r>
        <w:t>103. člen</w:t>
      </w:r>
    </w:p>
    <w:p w14:paraId="679CD9D3" w14:textId="77777777" w:rsidR="00C64E85" w:rsidRDefault="009E487B">
      <w:pPr>
        <w:pStyle w:val="lennaslov"/>
        <w:spacing w:line="260" w:lineRule="auto"/>
      </w:pPr>
      <w:r>
        <w:t>(obveznosti dajalca kredita)</w:t>
      </w:r>
    </w:p>
    <w:p w14:paraId="075D5FC7" w14:textId="77777777" w:rsidR="00C64E85" w:rsidRDefault="00C64E85">
      <w:pPr>
        <w:spacing w:after="0" w:line="260" w:lineRule="auto"/>
        <w:rPr>
          <w:rFonts w:cs="Arial"/>
        </w:rPr>
      </w:pPr>
    </w:p>
    <w:p w14:paraId="24300CE4" w14:textId="77777777" w:rsidR="00C64E85" w:rsidRDefault="009E487B">
      <w:pPr>
        <w:spacing w:after="0" w:line="260" w:lineRule="auto"/>
      </w:pPr>
      <w:r>
        <w:tab/>
        <w:t xml:space="preserve">(1) </w:t>
      </w:r>
      <w:r>
        <w:t xml:space="preserve">Dajalec kredita pri oblikovanju, ponujanju ali odobritvi kreditov za nepremičnino, posredovanju pri kreditni pogodbi za nepremičnino, pri izvajanju svetovalnih storitev glede enega ali več poslov v zvezi s kreditno pogodbo za nepremičnino in pri izvajanju pomožnih storitev, kadar sklepanje kreditne pogodbe za nepremičnino vključuje pomožne storitve, in pri izvrševanju pravic ali izpolnjevanju obveznosti iz kreditne pogodbe za nepremičnino upošteva pravice in interese potrošnika, informacije o potrošnikovem </w:t>
      </w:r>
      <w:r>
        <w:t>finančnem in ekonomskem položaju, morebitne posebne zahteve, ki jih izrazi potrošnik, ter razumna tveganja glede potrošnikovega finančnega in ekonomskega položaja med trajanjem kreditne pogodbe za nepremičnino.</w:t>
      </w:r>
    </w:p>
    <w:p w14:paraId="626B5820" w14:textId="77777777" w:rsidR="00C64E85" w:rsidRDefault="00C64E85">
      <w:pPr>
        <w:spacing w:after="0" w:line="260" w:lineRule="auto"/>
        <w:rPr>
          <w:rFonts w:cs="Arial"/>
        </w:rPr>
      </w:pPr>
    </w:p>
    <w:p w14:paraId="4B20A089" w14:textId="77777777" w:rsidR="00C64E85" w:rsidRDefault="009E487B">
      <w:pPr>
        <w:spacing w:after="0" w:line="260" w:lineRule="auto"/>
      </w:pPr>
      <w:r>
        <w:tab/>
        <w:t>(2) Dajalec kredita spremlja povezanega kreditnega posrednika iz prve alineje 4. točke 79. člena tega zakona pri opravljanju storitev posredovanja potrošniških kreditov za nepremičnino, da lahko zagotavlja trajno izpolnjevanje zahtev iz tega zakona. Dajalec kredita je zlasti odgovoren za nadzor nad izpolnjevanjem zahtev iz tretjega odstavka 113. člena tega zakona glede znanja in usposobljenosti povezanega kreditnega posrednika in njegovega osebja.</w:t>
      </w:r>
    </w:p>
    <w:p w14:paraId="3DBB8A9A" w14:textId="77777777" w:rsidR="00C64E85" w:rsidRDefault="009E487B">
      <w:pPr>
        <w:pStyle w:val="len"/>
        <w:spacing w:line="260" w:lineRule="auto"/>
      </w:pPr>
      <w:r>
        <w:t>104. člen</w:t>
      </w:r>
    </w:p>
    <w:p w14:paraId="5EC0FFD3" w14:textId="77777777" w:rsidR="00C64E85" w:rsidRDefault="009E487B">
      <w:pPr>
        <w:pStyle w:val="lennaslov"/>
        <w:spacing w:line="260" w:lineRule="auto"/>
      </w:pPr>
      <w:r>
        <w:t>(politika prejemkov osebja dajalca kredita)</w:t>
      </w:r>
    </w:p>
    <w:p w14:paraId="2D231F3D" w14:textId="77777777" w:rsidR="00C64E85" w:rsidRDefault="00C64E85">
      <w:pPr>
        <w:spacing w:after="0" w:line="260" w:lineRule="auto"/>
        <w:rPr>
          <w:rFonts w:cs="Arial"/>
        </w:rPr>
      </w:pPr>
    </w:p>
    <w:p w14:paraId="37723BFB" w14:textId="77777777" w:rsidR="00C64E85" w:rsidRDefault="009E487B">
      <w:pPr>
        <w:spacing w:after="0" w:line="260" w:lineRule="auto"/>
      </w:pPr>
      <w:r>
        <w:tab/>
      </w:r>
      <w:r>
        <w:t>(1) Dajalec kredita določa in izvaja politiko prejemkov osebja tako, da struktura prejemkov ne ovira osebja pri delovanju na način iz prejšnjega člena ter v skladu z načelom vestnosti, poštenja in interesa potrošnika iz 5. člena tega zakona.</w:t>
      </w:r>
    </w:p>
    <w:p w14:paraId="3473D756" w14:textId="77777777" w:rsidR="00C64E85" w:rsidRDefault="00C64E85">
      <w:pPr>
        <w:spacing w:after="0" w:line="260" w:lineRule="auto"/>
        <w:rPr>
          <w:rFonts w:cs="Arial"/>
        </w:rPr>
      </w:pPr>
    </w:p>
    <w:p w14:paraId="5B18DF33" w14:textId="77777777" w:rsidR="00C64E85" w:rsidRDefault="009E487B">
      <w:pPr>
        <w:spacing w:after="0" w:line="260" w:lineRule="auto"/>
      </w:pPr>
      <w:r>
        <w:tab/>
        <w:t>(2) Dajalec kredita upošteva obveznosti iz prejšnjega člena in načelo vestnosti in poštenja ter interesa potrošnika iz 5. člena tega zakona tudi pri določanju morebitne provizije ali drugih finančnih spodbud, ki jih plača kreditnemu posredniku.</w:t>
      </w:r>
    </w:p>
    <w:p w14:paraId="64378303" w14:textId="77777777" w:rsidR="00C64E85" w:rsidRDefault="00C64E85">
      <w:pPr>
        <w:spacing w:after="0" w:line="260" w:lineRule="auto"/>
        <w:rPr>
          <w:rFonts w:cs="Arial"/>
        </w:rPr>
      </w:pPr>
    </w:p>
    <w:p w14:paraId="40AA01FA" w14:textId="77777777" w:rsidR="00C64E85" w:rsidRDefault="009E487B">
      <w:pPr>
        <w:spacing w:after="0" w:line="260" w:lineRule="auto"/>
      </w:pPr>
      <w:r>
        <w:tab/>
        <w:t xml:space="preserve">(3) </w:t>
      </w:r>
      <w:r>
        <w:t>Dajalec kredita pri določanju in izvajanju politike prejemkov osebja, ki izvaja svetovalne storitve, dodatno upošteva, da struktura prejemkov ne vpliva na osebje na način, da ne bi ravnalo v najboljšem interesu potrošnika, še zlasti, da ni vezana na prodajne cilje.</w:t>
      </w:r>
    </w:p>
    <w:p w14:paraId="551A9F46" w14:textId="77777777" w:rsidR="00C64E85" w:rsidRDefault="00C64E85">
      <w:pPr>
        <w:spacing w:after="0" w:line="260" w:lineRule="auto"/>
        <w:rPr>
          <w:rFonts w:cs="Arial"/>
        </w:rPr>
      </w:pPr>
    </w:p>
    <w:p w14:paraId="795D16E5" w14:textId="77777777" w:rsidR="00C64E85" w:rsidRDefault="009E487B">
      <w:pPr>
        <w:spacing w:after="0" w:line="260" w:lineRule="auto"/>
      </w:pPr>
      <w:r>
        <w:tab/>
        <w:t>(4) Dajalec kredita pri določanju in izvajanju politike prejemkov osebja, ki je pristojno za oceno kreditne sposobnosti potrošnika, upošteva tudi naslednja načela:</w:t>
      </w:r>
    </w:p>
    <w:p w14:paraId="03444090" w14:textId="77777777" w:rsidR="00C64E85" w:rsidRDefault="009E487B">
      <w:pPr>
        <w:spacing w:after="0" w:line="260" w:lineRule="auto"/>
      </w:pPr>
      <w:r>
        <w:tab/>
        <w:t xml:space="preserve">– </w:t>
      </w:r>
      <w:r>
        <w:t>politika prejemkov osebja mora biti v skladu s preudarnim in učinkovitim upravljanjem tveganj ter mora tako upravljanje tveganj tudi spodbujati, pri čemer ne spodbuja izpostavljanja tveganjem, ki presegajo raven sprejemljivega tveganja za dajalca kredita, in</w:t>
      </w:r>
    </w:p>
    <w:p w14:paraId="6C6D810B" w14:textId="77777777" w:rsidR="00C64E85" w:rsidRDefault="009E487B">
      <w:pPr>
        <w:spacing w:after="0" w:line="260" w:lineRule="auto"/>
      </w:pPr>
      <w:r>
        <w:tab/>
        <w:t xml:space="preserve">– </w:t>
      </w:r>
      <w:r>
        <w:t>politika prejemkov osebja mora biti v skladu s poslovno strategijo, cilji, vrednotami in dolgoročnimi interesi dajalca kredita ter mora vključevati ukrepe za preprečevanje nasprotja interesov, zlasti z zagotavljanjem, da prejemki niso vezani na število ali razmerje odobrenih vlog za pridobitev kredita za nepremičnino.</w:t>
      </w:r>
    </w:p>
    <w:p w14:paraId="3FFC6DB2" w14:textId="77777777" w:rsidR="00C64E85" w:rsidRDefault="00C64E85">
      <w:pPr>
        <w:spacing w:after="0" w:line="260" w:lineRule="auto"/>
        <w:rPr>
          <w:rFonts w:cs="Arial"/>
        </w:rPr>
      </w:pPr>
    </w:p>
    <w:p w14:paraId="52092965" w14:textId="77777777" w:rsidR="00C64E85" w:rsidRDefault="009E487B">
      <w:pPr>
        <w:spacing w:after="0" w:line="260" w:lineRule="auto"/>
      </w:pPr>
      <w:r>
        <w:tab/>
        <w:t xml:space="preserve">(5) </w:t>
      </w:r>
      <w:r>
        <w:t>Dajalec kredita upošteva načela iz prejšnjega odstavka na način in v obsegu, ki ustrezata njegovi velikosti, notranji organiziranosti ter naravi, obsegu in zapletenosti dejavnosti, ki jih opravlja.</w:t>
      </w:r>
    </w:p>
    <w:p w14:paraId="4485D877" w14:textId="77777777" w:rsidR="00C64E85" w:rsidRDefault="009E487B">
      <w:pPr>
        <w:pStyle w:val="len"/>
        <w:spacing w:line="260" w:lineRule="auto"/>
      </w:pPr>
      <w:r>
        <w:t>105. člen</w:t>
      </w:r>
    </w:p>
    <w:p w14:paraId="5DCE1FBA" w14:textId="77777777" w:rsidR="00C64E85" w:rsidRDefault="009E487B">
      <w:pPr>
        <w:pStyle w:val="lennaslov"/>
        <w:spacing w:line="260" w:lineRule="auto"/>
      </w:pPr>
      <w:r>
        <w:t>(znanje in usposobljenost osebja dajalca kredita)</w:t>
      </w:r>
    </w:p>
    <w:p w14:paraId="47A3FBE2" w14:textId="77777777" w:rsidR="00C64E85" w:rsidRDefault="00C64E85">
      <w:pPr>
        <w:spacing w:after="0" w:line="260" w:lineRule="auto"/>
        <w:rPr>
          <w:rFonts w:cs="Arial"/>
        </w:rPr>
      </w:pPr>
    </w:p>
    <w:p w14:paraId="7902FAB8" w14:textId="77777777" w:rsidR="00C64E85" w:rsidRDefault="009E487B">
      <w:pPr>
        <w:spacing w:after="0" w:line="260" w:lineRule="auto"/>
      </w:pPr>
      <w:r>
        <w:tab/>
        <w:t>(1) Dajalec kredita pri opravljanju storitev iz prvega odstavka 103. člena tega zakona zagotavlja ustrezno raven znanja in usposobljenosti osebja, ki jo redno obnavlja vsaj na naslednjih področjih:</w:t>
      </w:r>
    </w:p>
    <w:p w14:paraId="02595B16" w14:textId="77777777" w:rsidR="00C64E85" w:rsidRDefault="009E487B">
      <w:pPr>
        <w:spacing w:after="0" w:line="260" w:lineRule="auto"/>
      </w:pPr>
      <w:r>
        <w:tab/>
        <w:t xml:space="preserve">1. </w:t>
      </w:r>
      <w:r>
        <w:t>vrste kreditnih pogodb za nepremičnino in pomožnih storitev, ki se običajno ponujajo na trgu Republike Slovenije;</w:t>
      </w:r>
    </w:p>
    <w:p w14:paraId="39080062" w14:textId="77777777" w:rsidR="00C64E85" w:rsidRDefault="009E487B">
      <w:pPr>
        <w:spacing w:after="0" w:line="260" w:lineRule="auto"/>
      </w:pPr>
      <w:r>
        <w:tab/>
        <w:t>2. potrošniška zakonodaja;</w:t>
      </w:r>
    </w:p>
    <w:p w14:paraId="03037B96" w14:textId="77777777" w:rsidR="00C64E85" w:rsidRDefault="009E487B">
      <w:pPr>
        <w:spacing w:after="0" w:line="260" w:lineRule="auto"/>
      </w:pPr>
      <w:r>
        <w:tab/>
        <w:t>3. varstvo osebnih podatkov;</w:t>
      </w:r>
    </w:p>
    <w:p w14:paraId="37A8D4A7" w14:textId="77777777" w:rsidR="00C64E85" w:rsidRDefault="009E487B">
      <w:pPr>
        <w:spacing w:after="0" w:line="260" w:lineRule="auto"/>
      </w:pPr>
      <w:r>
        <w:tab/>
        <w:t>4. postopek nakupa nepremičnine;</w:t>
      </w:r>
    </w:p>
    <w:p w14:paraId="62F2D61F" w14:textId="77777777" w:rsidR="00C64E85" w:rsidRDefault="009E487B">
      <w:pPr>
        <w:spacing w:after="0" w:line="260" w:lineRule="auto"/>
      </w:pPr>
      <w:r>
        <w:tab/>
        <w:t>5. cenitev nepremičnine;</w:t>
      </w:r>
    </w:p>
    <w:p w14:paraId="190D50BC" w14:textId="77777777" w:rsidR="00C64E85" w:rsidRDefault="009E487B">
      <w:pPr>
        <w:spacing w:after="0" w:line="260" w:lineRule="auto"/>
      </w:pPr>
      <w:r>
        <w:tab/>
        <w:t>6. delovanje zemljiške knjige;</w:t>
      </w:r>
    </w:p>
    <w:p w14:paraId="2EDEFE3C" w14:textId="77777777" w:rsidR="00C64E85" w:rsidRDefault="009E487B">
      <w:pPr>
        <w:spacing w:after="0" w:line="260" w:lineRule="auto"/>
      </w:pPr>
      <w:r>
        <w:tab/>
        <w:t>7. nepremičninski in kreditni trg v Republiki Sloveniji;</w:t>
      </w:r>
    </w:p>
    <w:p w14:paraId="3BCC17A4" w14:textId="77777777" w:rsidR="00C64E85" w:rsidRDefault="009E487B">
      <w:pPr>
        <w:spacing w:after="0" w:line="260" w:lineRule="auto"/>
      </w:pPr>
      <w:r>
        <w:tab/>
        <w:t>8. postopek ocene kreditne sposobnosti potrošnika;</w:t>
      </w:r>
    </w:p>
    <w:p w14:paraId="1FB3D23C" w14:textId="77777777" w:rsidR="00C64E85" w:rsidRDefault="009E487B">
      <w:pPr>
        <w:spacing w:after="0" w:line="260" w:lineRule="auto"/>
      </w:pPr>
      <w:r>
        <w:tab/>
        <w:t>9. poslovna etika;</w:t>
      </w:r>
    </w:p>
    <w:p w14:paraId="5095119A" w14:textId="77777777" w:rsidR="00C64E85" w:rsidRDefault="009E487B">
      <w:pPr>
        <w:spacing w:after="0" w:line="260" w:lineRule="auto"/>
      </w:pPr>
      <w:r>
        <w:tab/>
        <w:t>10. osnove osebnih financ.</w:t>
      </w:r>
    </w:p>
    <w:p w14:paraId="01D11791" w14:textId="77777777" w:rsidR="00C64E85" w:rsidRDefault="00C64E85">
      <w:pPr>
        <w:spacing w:after="0" w:line="260" w:lineRule="auto"/>
        <w:rPr>
          <w:rFonts w:cs="Arial"/>
        </w:rPr>
      </w:pPr>
    </w:p>
    <w:p w14:paraId="4D81C840" w14:textId="77777777" w:rsidR="00C64E85" w:rsidRDefault="009E487B">
      <w:pPr>
        <w:spacing w:after="0" w:line="260" w:lineRule="auto"/>
      </w:pPr>
      <w:r>
        <w:tab/>
        <w:t xml:space="preserve">(2) </w:t>
      </w:r>
      <w:r>
        <w:t>Združenje bank Slovenije določi vsebino in način opravljanja izobraževalnega programa za osebje dajalca kredita v soglasju z Banko Slovenije ter ga objavi na svoji spletni strani. Pri določitvi vsebine in načina opravljanja izobraževalnega programa se zahtevana raven znanja in usposobljenosti osebja dajalca kredita lahko razlikuje. Izobraževalni program mora vsebovati vsaj področja iz prejšnjega odstavka in se posodablja vsakih pet let.</w:t>
      </w:r>
    </w:p>
    <w:p w14:paraId="06EC3066" w14:textId="77777777" w:rsidR="00C64E85" w:rsidRDefault="00C64E85">
      <w:pPr>
        <w:spacing w:after="0" w:line="260" w:lineRule="auto"/>
        <w:rPr>
          <w:rFonts w:cs="Arial"/>
        </w:rPr>
      </w:pPr>
    </w:p>
    <w:p w14:paraId="2E0967D0" w14:textId="77777777" w:rsidR="00C64E85" w:rsidRDefault="009E487B">
      <w:pPr>
        <w:spacing w:after="0" w:line="260" w:lineRule="auto"/>
      </w:pPr>
      <w:r>
        <w:tab/>
        <w:t xml:space="preserve">(3) </w:t>
      </w:r>
      <w:r>
        <w:t>Dajalec kredita zagotavlja, da njegovo osebje opravi usposabljanje v skladu z izobraževalnim programom, ki ga določi Združenje bank Slovenije, vsaj enkrat na pet let.</w:t>
      </w:r>
    </w:p>
    <w:p w14:paraId="39E0573A" w14:textId="77777777" w:rsidR="00C64E85" w:rsidRDefault="00C64E85">
      <w:pPr>
        <w:spacing w:after="0" w:line="260" w:lineRule="auto"/>
        <w:rPr>
          <w:rFonts w:cs="Arial"/>
        </w:rPr>
      </w:pPr>
    </w:p>
    <w:p w14:paraId="6E7F1C8A" w14:textId="77777777" w:rsidR="00C64E85" w:rsidRDefault="009E487B">
      <w:pPr>
        <w:spacing w:after="0" w:line="260" w:lineRule="auto"/>
      </w:pPr>
      <w:r>
        <w:tab/>
        <w:t>(4) Dajalec kredita zagotavlja, da ima njegovo osebje, ki posluje s potrošniki, ki zaidejo v težave v zvezi z zamudo s plačili zapadlih obveznosti iz kreditne pogodbe za nepremičnino, ustrezno znanje in usposobljenost za to področje ter ga redno obnavlja.</w:t>
      </w:r>
    </w:p>
    <w:p w14:paraId="1D76DD7C" w14:textId="77777777" w:rsidR="00C64E85" w:rsidRDefault="00C64E85">
      <w:pPr>
        <w:spacing w:after="0" w:line="260" w:lineRule="auto"/>
        <w:rPr>
          <w:rFonts w:cs="Arial"/>
        </w:rPr>
      </w:pPr>
    </w:p>
    <w:p w14:paraId="741BA18E" w14:textId="77777777" w:rsidR="00C64E85" w:rsidRDefault="009E487B">
      <w:pPr>
        <w:spacing w:after="0" w:line="260" w:lineRule="auto"/>
      </w:pPr>
      <w:r>
        <w:tab/>
        <w:t xml:space="preserve">(5) </w:t>
      </w:r>
      <w:r>
        <w:t>Določbe tega člena se uporabljajo tudi za podružnico dajalca kredita, ki v Republiki Sloveniji opravlja storitve potrošniškega kreditiranja za nepremičnine.</w:t>
      </w:r>
    </w:p>
    <w:p w14:paraId="6311B7AD" w14:textId="77777777" w:rsidR="00C64E85" w:rsidRDefault="00C64E85">
      <w:pPr>
        <w:spacing w:after="0" w:line="260" w:lineRule="auto"/>
        <w:rPr>
          <w:rFonts w:cs="Arial"/>
        </w:rPr>
      </w:pPr>
    </w:p>
    <w:p w14:paraId="39C041B0" w14:textId="77777777" w:rsidR="00C64E85" w:rsidRDefault="009E487B">
      <w:pPr>
        <w:spacing w:after="0" w:line="260" w:lineRule="auto"/>
      </w:pPr>
      <w:r>
        <w:tab/>
        <w:t>(6) Izpolnjevanje ustrezne ravni znanja in usposobljenosti osebja v skladu s prvim  odstavkom tega člena dajalec kredita izkazuje z dokazilom.</w:t>
      </w:r>
    </w:p>
    <w:p w14:paraId="1FA4CE9D" w14:textId="77777777" w:rsidR="00C64E85" w:rsidRDefault="009E487B">
      <w:pPr>
        <w:pStyle w:val="Pododdelek"/>
        <w:spacing w:line="260" w:lineRule="auto"/>
      </w:pPr>
      <w:r>
        <w:t>2. pododdelek</w:t>
      </w:r>
    </w:p>
    <w:p w14:paraId="10971011" w14:textId="77777777" w:rsidR="00C64E85" w:rsidRDefault="009E487B">
      <w:pPr>
        <w:pStyle w:val="Pododdeleknaslov"/>
        <w:spacing w:line="260" w:lineRule="auto"/>
      </w:pPr>
      <w:r>
        <w:t>OPRAVLJANJE STORITEV POTROŠNIŠKEGA KREDITIRANJA V OBLIKI FINANČNEGA ZAKUPA NEPREMIČNIN</w:t>
      </w:r>
    </w:p>
    <w:p w14:paraId="0E50040A" w14:textId="77777777" w:rsidR="00C64E85" w:rsidRDefault="009E487B">
      <w:pPr>
        <w:pStyle w:val="len"/>
        <w:spacing w:line="260" w:lineRule="auto"/>
      </w:pPr>
      <w:r>
        <w:t>106. člen</w:t>
      </w:r>
    </w:p>
    <w:p w14:paraId="2EB7BF63" w14:textId="77777777" w:rsidR="00C64E85" w:rsidRDefault="009E487B">
      <w:pPr>
        <w:pStyle w:val="lennaslov"/>
        <w:spacing w:line="260" w:lineRule="auto"/>
      </w:pPr>
      <w:r>
        <w:t>(izdaja dovoljenja dajalcu kredita)</w:t>
      </w:r>
    </w:p>
    <w:p w14:paraId="5A3604F1" w14:textId="77777777" w:rsidR="00C64E85" w:rsidRDefault="00C64E85">
      <w:pPr>
        <w:spacing w:after="0" w:line="260" w:lineRule="auto"/>
        <w:rPr>
          <w:rFonts w:cs="Arial"/>
        </w:rPr>
      </w:pPr>
    </w:p>
    <w:p w14:paraId="6568726E" w14:textId="77777777" w:rsidR="00C64E85" w:rsidRDefault="009E487B">
      <w:pPr>
        <w:spacing w:after="0" w:line="260" w:lineRule="auto"/>
      </w:pPr>
      <w:r>
        <w:tab/>
        <w:t xml:space="preserve">(1) </w:t>
      </w:r>
      <w:r>
        <w:t>Dajalec kredita iz tretje alineje prvega odstavka 102. člena tega zakona pred začetkom opravljanja storitev finančnega zakupa nepremičnin ali izvajanja svetovalnih storitev v zvezi s temi krediti pridobi dovoljenje za opravljanje teh storitev.</w:t>
      </w:r>
    </w:p>
    <w:p w14:paraId="72FAE0D7" w14:textId="77777777" w:rsidR="00C64E85" w:rsidRDefault="00C64E85">
      <w:pPr>
        <w:spacing w:after="0" w:line="260" w:lineRule="auto"/>
        <w:rPr>
          <w:rFonts w:cs="Arial"/>
        </w:rPr>
      </w:pPr>
    </w:p>
    <w:p w14:paraId="1D90941D" w14:textId="77777777" w:rsidR="00C64E85" w:rsidRDefault="009E487B">
      <w:pPr>
        <w:spacing w:after="0" w:line="260" w:lineRule="auto"/>
      </w:pPr>
      <w:r>
        <w:tab/>
        <w:t>(2) Banka Slovenije izda dovoljenje za opravljanje storitev finančnega zakupa nepremičnin ali izvajanje svetovalnih storitev v zvezi s temi krediti vložniku, če:</w:t>
      </w:r>
    </w:p>
    <w:p w14:paraId="4E8EE7B0" w14:textId="77777777" w:rsidR="00C64E85" w:rsidRDefault="009E487B">
      <w:pPr>
        <w:spacing w:after="0" w:line="260" w:lineRule="auto"/>
      </w:pPr>
      <w:r>
        <w:tab/>
        <w:t>1. vložnik izpolnjuje pogoje glede znanja in usposobljenosti osebja v skladu s prejšnjim členom;</w:t>
      </w:r>
    </w:p>
    <w:p w14:paraId="5B5B2BE5" w14:textId="77777777" w:rsidR="00C64E85" w:rsidRDefault="009E487B">
      <w:pPr>
        <w:spacing w:after="0" w:line="260" w:lineRule="auto"/>
      </w:pPr>
      <w:r>
        <w:tab/>
        <w:t xml:space="preserve">2. </w:t>
      </w:r>
      <w:r>
        <w:t>vložnik izpolnjuje prostorske, organizacijske, tehnične in druge pogoje za opravljanje storitev finančnega zakupa nepremičnin ali izvajanje svetovalnih storitev v zvezi s temi krediti;</w:t>
      </w:r>
    </w:p>
    <w:p w14:paraId="53AFCBAE" w14:textId="77777777" w:rsidR="00C64E85" w:rsidRDefault="009E487B">
      <w:pPr>
        <w:spacing w:after="0" w:line="260" w:lineRule="auto"/>
      </w:pPr>
      <w:r>
        <w:tab/>
        <w:t>3. vložnik izpolnjuje pogoje glede pregledne in stabilne lastniške strukture;</w:t>
      </w:r>
    </w:p>
    <w:p w14:paraId="1A25A3BC" w14:textId="77777777" w:rsidR="00C64E85" w:rsidRDefault="009E487B">
      <w:pPr>
        <w:spacing w:after="0" w:line="260" w:lineRule="auto"/>
      </w:pPr>
      <w:r>
        <w:tab/>
        <w:t>4. vložnik predloži osnutek kreditne pogodbe, ki je v skladu s tem zakonom, za vsako vrsto kredita, ki ga ponuja;</w:t>
      </w:r>
    </w:p>
    <w:p w14:paraId="31072EC0" w14:textId="77777777" w:rsidR="00C64E85" w:rsidRDefault="009E487B">
      <w:pPr>
        <w:spacing w:after="0" w:line="260" w:lineRule="auto"/>
      </w:pPr>
      <w:r>
        <w:tab/>
        <w:t xml:space="preserve">5. </w:t>
      </w:r>
      <w:r>
        <w:t>vložnik za izvensodno reševanje sporov s potrošniki določi izvajalca izvensodnega reševanja potrošniških sporov v skladu s 140. členom tega zakona;</w:t>
      </w:r>
    </w:p>
    <w:p w14:paraId="7B995237" w14:textId="77777777" w:rsidR="00C64E85" w:rsidRDefault="009E487B">
      <w:pPr>
        <w:spacing w:after="0" w:line="260" w:lineRule="auto"/>
      </w:pPr>
      <w:r>
        <w:tab/>
        <w:t>6. vložnik, član poslovodstva in prokurist vložnika ter odgovorna oseba iz četrtega odstavka tega člena niso bili pravnomočno obsojeni zaradi kaznivega dejanja zoper gospodarstvo, zoper pravni promet ali zoper premoženje;</w:t>
      </w:r>
    </w:p>
    <w:p w14:paraId="43F3F959" w14:textId="77777777" w:rsidR="00C64E85" w:rsidRDefault="009E487B">
      <w:pPr>
        <w:spacing w:after="0" w:line="260" w:lineRule="auto"/>
      </w:pPr>
      <w:r>
        <w:tab/>
        <w:t xml:space="preserve">7. </w:t>
      </w:r>
      <w:r>
        <w:t>nad premoženjem vložnika, člana poslovodstva in prokurista vložnika ter nad premoženjem odgovorne osebe iz četrtega odstavka tega člena ni bil začet in ne teče postopek stečaja, likvidacijski postopek ali postopek prisilne poravnave oziroma postopek osebnega stečaja;</w:t>
      </w:r>
    </w:p>
    <w:p w14:paraId="01B19E6E" w14:textId="77777777" w:rsidR="00C64E85" w:rsidRDefault="009E487B">
      <w:pPr>
        <w:spacing w:after="0" w:line="260" w:lineRule="auto"/>
      </w:pPr>
      <w:r>
        <w:tab/>
        <w:t>8. vložnik, član poslovodstva in prokurist vložnika ter odgovorna oseba iz četrtega odstavka tega člena niso bili pravnomočno kaznovani v skladu s 141. členom tega zakona;</w:t>
      </w:r>
    </w:p>
    <w:p w14:paraId="1617A64C" w14:textId="77777777" w:rsidR="00C64E85" w:rsidRDefault="009E487B">
      <w:pPr>
        <w:spacing w:after="0" w:line="260" w:lineRule="auto"/>
      </w:pPr>
      <w:r>
        <w:tab/>
        <w:t xml:space="preserve">9. </w:t>
      </w:r>
      <w:r>
        <w:t>opravljanje storitev finančnega zakupa nepremičnin ni v nasprotju z drugimi predpisi.</w:t>
      </w:r>
    </w:p>
    <w:p w14:paraId="24537E44" w14:textId="77777777" w:rsidR="00C64E85" w:rsidRDefault="00C64E85">
      <w:pPr>
        <w:spacing w:after="0" w:line="260" w:lineRule="auto"/>
        <w:rPr>
          <w:rFonts w:cs="Arial"/>
        </w:rPr>
      </w:pPr>
    </w:p>
    <w:p w14:paraId="321FBA37" w14:textId="77777777" w:rsidR="00C64E85" w:rsidRDefault="009E487B">
      <w:pPr>
        <w:spacing w:after="0" w:line="260" w:lineRule="auto"/>
      </w:pPr>
      <w:r>
        <w:tab/>
        <w:t>(3) Ne glede na prejšnji odstavek se vložniku ne izda dovoljenje za opravljanje storitev finančnega zakupa nepremičnin ali izvajanje svetovalnih storitev v zvezi s temi krediti, če:</w:t>
      </w:r>
    </w:p>
    <w:p w14:paraId="06379CB6" w14:textId="77777777" w:rsidR="00C64E85" w:rsidRDefault="009E487B">
      <w:pPr>
        <w:spacing w:after="0" w:line="260" w:lineRule="auto"/>
      </w:pPr>
      <w:r>
        <w:tab/>
        <w:t>– mu je bilo odvzeto v skladu s 111. členom tega zakona, in od pravnomočnosti odločbe o odvzemu dovoljenja še niso pretekla tri leta ali</w:t>
      </w:r>
    </w:p>
    <w:p w14:paraId="1E83A598" w14:textId="77777777" w:rsidR="00C64E85" w:rsidRDefault="009E487B">
      <w:pPr>
        <w:spacing w:after="0" w:line="260" w:lineRule="auto"/>
      </w:pPr>
      <w:r>
        <w:tab/>
        <w:t xml:space="preserve">– </w:t>
      </w:r>
      <w:r>
        <w:t>ni plačal globe ali stroškov postopka za prekršek, storjen po 142. ali 143. členu tega zakona, pri čemer omejitev izdaje traja do plačila globe in stroškov postopka oziroma do ustavitve prisilne izterjave, vendar najdlje tri leta od pravnomočnosti odločbe, s katero je bila izrečena globa za prekršek, storjen po 142. ali 143. členu tega zakona, ali so bili odmerjeni stroški postopka.</w:t>
      </w:r>
    </w:p>
    <w:p w14:paraId="3B7489E4" w14:textId="77777777" w:rsidR="00C64E85" w:rsidRDefault="00C64E85">
      <w:pPr>
        <w:spacing w:after="0" w:line="260" w:lineRule="auto"/>
        <w:rPr>
          <w:rFonts w:cs="Arial"/>
        </w:rPr>
      </w:pPr>
    </w:p>
    <w:p w14:paraId="00DAC939" w14:textId="77777777" w:rsidR="00C64E85" w:rsidRDefault="009E487B">
      <w:pPr>
        <w:spacing w:after="0" w:line="260" w:lineRule="auto"/>
      </w:pPr>
      <w:r>
        <w:tab/>
        <w:t xml:space="preserve">(4) </w:t>
      </w:r>
      <w:r>
        <w:t>V vlogi za pridobitev dovoljenja za opravljanje storitev finančnega zakupa nepremičnin ali izvajanje svetovalnih storitev v zvezi s temi krediti mora dajalec kredita oziroma vložnik določiti osebo, odgovorno za vodenje in pravilnost poslovnega procesa potrošniškega kreditiranja v obliki finančnega zakupa nepremičnin.</w:t>
      </w:r>
    </w:p>
    <w:p w14:paraId="64663791" w14:textId="77777777" w:rsidR="00C64E85" w:rsidRDefault="00C64E85">
      <w:pPr>
        <w:spacing w:after="0" w:line="260" w:lineRule="auto"/>
        <w:rPr>
          <w:rFonts w:cs="Arial"/>
        </w:rPr>
      </w:pPr>
    </w:p>
    <w:p w14:paraId="406EA7CB" w14:textId="77777777" w:rsidR="00C64E85" w:rsidRDefault="009E487B">
      <w:pPr>
        <w:spacing w:after="0" w:line="260" w:lineRule="auto"/>
      </w:pPr>
      <w:r>
        <w:tab/>
        <w:t xml:space="preserve">(5) </w:t>
      </w:r>
      <w:r>
        <w:t>Banka Slovenije izda dovoljenje za opravljanje storitev finančnega zakupa nepremičnin ali izvajanje svetovalnih storitev v zvezi s temi krediti za nedoločen čas, če vložnik izpolnjuje pogoje iz tega člena.</w:t>
      </w:r>
    </w:p>
    <w:p w14:paraId="7027EE2F" w14:textId="77777777" w:rsidR="00C64E85" w:rsidRDefault="00C64E85">
      <w:pPr>
        <w:spacing w:after="0" w:line="260" w:lineRule="auto"/>
        <w:rPr>
          <w:rFonts w:cs="Arial"/>
        </w:rPr>
      </w:pPr>
    </w:p>
    <w:p w14:paraId="46E9804D" w14:textId="77777777" w:rsidR="00C64E85" w:rsidRDefault="009E487B">
      <w:pPr>
        <w:spacing w:after="0" w:line="260" w:lineRule="auto"/>
      </w:pPr>
      <w:r>
        <w:tab/>
        <w:t xml:space="preserve">(6) </w:t>
      </w:r>
      <w:r>
        <w:t>Prostorske, organizacijske in tehnične pogoje, pogoje glede pregledne in stabilne lastniške strukture ter druge pogoje, ki jih mora izpolnjevati vložnik, ter dokumentacijo in podatke, ki jih mora vložnik predložiti k vlogi za izdajo dovoljenja za opravljanje storitev finančnega zakupa nepremičnin ali izvajanje svetovalnih storitev v zvezi s temi krediti, s sklepom podrobneje predpiše Banka Slovenije.</w:t>
      </w:r>
    </w:p>
    <w:p w14:paraId="06EBF44D" w14:textId="77777777" w:rsidR="00C64E85" w:rsidRDefault="00C64E85">
      <w:pPr>
        <w:spacing w:after="0" w:line="260" w:lineRule="auto"/>
        <w:rPr>
          <w:rFonts w:cs="Arial"/>
        </w:rPr>
      </w:pPr>
    </w:p>
    <w:p w14:paraId="2507D7C9" w14:textId="77777777" w:rsidR="00C64E85" w:rsidRDefault="009E487B">
      <w:pPr>
        <w:spacing w:after="0" w:line="260" w:lineRule="auto"/>
      </w:pPr>
      <w:r>
        <w:tab/>
        <w:t xml:space="preserve">(7) </w:t>
      </w:r>
      <w:r>
        <w:t>Dovoljenja za opravljanje storitev finančnega zakupa nepremičnin ali izvajanje svetovalnih storitev v zvezi s temi krediti ne potrebuje dajalec kredita, ki je pridobil dovoljenje za opravljanje bančnih in finančnih storitev v skladu z zakonom, ki ureja bančništvo, in dajalec kredita, ki je kreditna institucija s sedežem v drugi državi članici, ki neposredno ali preko podružnice opravlja storitev finančnega zakupa nepremičnin v Republiki Sloveniji ter je pridobil dovoljenje za opravljanje bančnih in finančni</w:t>
      </w:r>
      <w:r>
        <w:t>h storitev v matični državi članici.</w:t>
      </w:r>
    </w:p>
    <w:p w14:paraId="38EDFB22" w14:textId="77777777" w:rsidR="00C64E85" w:rsidRDefault="00C64E85">
      <w:pPr>
        <w:spacing w:after="0" w:line="260" w:lineRule="auto"/>
        <w:rPr>
          <w:rFonts w:cs="Arial"/>
        </w:rPr>
      </w:pPr>
    </w:p>
    <w:p w14:paraId="1CC81B46" w14:textId="77777777" w:rsidR="00C64E85" w:rsidRDefault="009E487B">
      <w:pPr>
        <w:spacing w:after="0" w:line="260" w:lineRule="auto"/>
      </w:pPr>
      <w:r>
        <w:tab/>
        <w:t>(8) Dajalec kredita izpolnjuje pogoje za pridobitev dovoljenja ves čas veljavnosti dovoljenja.</w:t>
      </w:r>
    </w:p>
    <w:p w14:paraId="43CB10B1" w14:textId="77777777" w:rsidR="00C64E85" w:rsidRDefault="009E487B">
      <w:pPr>
        <w:pStyle w:val="len"/>
        <w:spacing w:line="260" w:lineRule="auto"/>
      </w:pPr>
      <w:r>
        <w:t>107. člen</w:t>
      </w:r>
    </w:p>
    <w:p w14:paraId="604C1BFC" w14:textId="77777777" w:rsidR="00C64E85" w:rsidRDefault="009E487B">
      <w:pPr>
        <w:pStyle w:val="lennaslov"/>
        <w:spacing w:line="260" w:lineRule="auto"/>
      </w:pPr>
      <w:r>
        <w:t>(objava in odstranitev objavljenih podatkov o dovoljenju)</w:t>
      </w:r>
    </w:p>
    <w:p w14:paraId="62DA6989" w14:textId="77777777" w:rsidR="00C64E85" w:rsidRDefault="00C64E85">
      <w:pPr>
        <w:spacing w:after="0" w:line="260" w:lineRule="auto"/>
        <w:rPr>
          <w:rFonts w:cs="Arial"/>
        </w:rPr>
      </w:pPr>
    </w:p>
    <w:p w14:paraId="700FA88C" w14:textId="77777777" w:rsidR="00C64E85" w:rsidRDefault="009E487B">
      <w:pPr>
        <w:spacing w:after="0" w:line="260" w:lineRule="auto"/>
      </w:pPr>
      <w:r>
        <w:tab/>
        <w:t>(1) Dajalec kredita na vidnem mestu v poslovnem prostoru in na domači spletni strani jasno in čitljivo objavi številko dovoljenja, datum začetka veljavnosti dovoljenja ter ime organa, ki je dovoljenje izdal, ko je odločba Banke Slovenije o izdaji dovoljenja dokončna.</w:t>
      </w:r>
    </w:p>
    <w:p w14:paraId="23C205C3" w14:textId="77777777" w:rsidR="00C64E85" w:rsidRDefault="00C64E85">
      <w:pPr>
        <w:spacing w:after="0" w:line="260" w:lineRule="auto"/>
        <w:rPr>
          <w:rFonts w:cs="Arial"/>
        </w:rPr>
      </w:pPr>
    </w:p>
    <w:p w14:paraId="6563C9E7" w14:textId="77777777" w:rsidR="00C64E85" w:rsidRDefault="009E487B">
      <w:pPr>
        <w:spacing w:after="0" w:line="260" w:lineRule="auto"/>
      </w:pPr>
      <w:r>
        <w:tab/>
        <w:t xml:space="preserve">(2) </w:t>
      </w:r>
      <w:r>
        <w:t>Dajalec kredita, katerega dovoljenje za opravljanje storitev finančnega zakupa nepremičnin ali izvajanje svetovalnih storitev v zvezi s temi krediti preneha veljati v skladu s 110. členom tega zakona, takoj z dnem prenehanja dovoljenja odstrani podatke, objavljene v skladu s prvim odstavkom tega člena.</w:t>
      </w:r>
    </w:p>
    <w:p w14:paraId="4045885F" w14:textId="77777777" w:rsidR="00C64E85" w:rsidRDefault="00C64E85">
      <w:pPr>
        <w:spacing w:after="0" w:line="260" w:lineRule="auto"/>
        <w:rPr>
          <w:rFonts w:cs="Arial"/>
        </w:rPr>
      </w:pPr>
    </w:p>
    <w:p w14:paraId="468D7C1A" w14:textId="77777777" w:rsidR="00C64E85" w:rsidRDefault="009E487B">
      <w:pPr>
        <w:spacing w:after="0" w:line="260" w:lineRule="auto"/>
      </w:pPr>
      <w:r>
        <w:tab/>
        <w:t xml:space="preserve">(3) </w:t>
      </w:r>
      <w:r>
        <w:t>Dajalcu kredita, ki po prenehanju opravljanja storitev finančnega zakupa nepremičnin ali izvajanja svetovalnih storitev v zvezi s temi krediti v skladu s 110. členom tega zakona z vidnega mesta v poslovnem prostoru takoj ne odstrani podatkov, objavljenih v skladu s prvim odstavkom tega člena, Banka Slovenije z odločbo dajalcu kredita odredi odstranitev teh podatkov.</w:t>
      </w:r>
    </w:p>
    <w:p w14:paraId="3CDED83F" w14:textId="77777777" w:rsidR="00C64E85" w:rsidRDefault="00C64E85">
      <w:pPr>
        <w:spacing w:after="0" w:line="260" w:lineRule="auto"/>
        <w:rPr>
          <w:rFonts w:cs="Arial"/>
        </w:rPr>
      </w:pPr>
    </w:p>
    <w:p w14:paraId="4C1ACAD1" w14:textId="77777777" w:rsidR="00C64E85" w:rsidRDefault="009E487B">
      <w:pPr>
        <w:spacing w:after="0" w:line="260" w:lineRule="auto"/>
      </w:pPr>
      <w:r>
        <w:tab/>
        <w:t xml:space="preserve">(4) </w:t>
      </w:r>
      <w:r>
        <w:t>Dajalcu kredita, ki po prenehanju opravljanja storitev finančnega zakupa nepremičnin ali izvajanja svetovalnih storitev v zvezi s temi krediti v skladu s 110. členom tega zakona podatkov, objavljenih v skladu s prvim odstavkom tega člena, takoj ne odstrani z domače spletne strani, Banka Slovenije z odločbo dajalcu kredita odredi odstranitev teh podatkov.</w:t>
      </w:r>
    </w:p>
    <w:p w14:paraId="3AE39D47" w14:textId="77777777" w:rsidR="00C64E85" w:rsidRDefault="009E487B">
      <w:pPr>
        <w:pStyle w:val="len"/>
        <w:spacing w:line="260" w:lineRule="auto"/>
      </w:pPr>
      <w:r>
        <w:t>108. člen</w:t>
      </w:r>
    </w:p>
    <w:p w14:paraId="49156F1B" w14:textId="77777777" w:rsidR="00C64E85" w:rsidRDefault="009E487B">
      <w:pPr>
        <w:pStyle w:val="lennaslov"/>
        <w:spacing w:line="260" w:lineRule="auto"/>
      </w:pPr>
      <w:r>
        <w:t>(register dajalcev kredita z dovoljenjem za opravljanje storitev finančnega zakupa nepremičnin)</w:t>
      </w:r>
    </w:p>
    <w:p w14:paraId="56542F21" w14:textId="77777777" w:rsidR="00C64E85" w:rsidRDefault="00C64E85">
      <w:pPr>
        <w:spacing w:after="0" w:line="260" w:lineRule="auto"/>
        <w:rPr>
          <w:rFonts w:cs="Arial"/>
        </w:rPr>
      </w:pPr>
    </w:p>
    <w:p w14:paraId="76A0FA66" w14:textId="77777777" w:rsidR="00C64E85" w:rsidRDefault="009E487B">
      <w:pPr>
        <w:spacing w:after="0" w:line="260" w:lineRule="auto"/>
      </w:pPr>
      <w:r>
        <w:tab/>
        <w:t xml:space="preserve">(1) </w:t>
      </w:r>
      <w:r>
        <w:t>Banka Slovenije vodi register dajalcev kredita, ki jim je bilo izdano dovoljenje za opravljanje storitev finančnega zakupa nepremičnin ali izvajanje svetovalnih storitev v zvezi s temi krediti v skladu s 106. členom tega zakona.</w:t>
      </w:r>
    </w:p>
    <w:p w14:paraId="18B30D19" w14:textId="77777777" w:rsidR="00C64E85" w:rsidRDefault="00C64E85">
      <w:pPr>
        <w:spacing w:after="0" w:line="260" w:lineRule="auto"/>
        <w:rPr>
          <w:rFonts w:cs="Arial"/>
        </w:rPr>
      </w:pPr>
    </w:p>
    <w:p w14:paraId="280A3D3E" w14:textId="77777777" w:rsidR="00C64E85" w:rsidRDefault="009E487B">
      <w:pPr>
        <w:spacing w:after="0" w:line="260" w:lineRule="auto"/>
      </w:pPr>
      <w:r>
        <w:tab/>
        <w:t>(2) V register dajalcev kredita, ki jim je bilo izdano dovoljenje za opravljanje storitev finančnega zakupa nepremičnin ali izvajanje svetovalnih storitev v zvezi s temi krediti, se vpišejo naslednji podatki:</w:t>
      </w:r>
    </w:p>
    <w:p w14:paraId="2BDC401A" w14:textId="77777777" w:rsidR="00C64E85" w:rsidRDefault="009E487B">
      <w:pPr>
        <w:spacing w:after="0" w:line="260" w:lineRule="auto"/>
      </w:pPr>
      <w:r>
        <w:tab/>
        <w:t>– firma ali ime, sedež in poslovni naslov dajalca kredita,</w:t>
      </w:r>
    </w:p>
    <w:p w14:paraId="3B93F159" w14:textId="77777777" w:rsidR="00C64E85" w:rsidRDefault="009E487B">
      <w:pPr>
        <w:spacing w:after="0" w:line="260" w:lineRule="auto"/>
      </w:pPr>
      <w:r>
        <w:tab/>
        <w:t xml:space="preserve">– </w:t>
      </w:r>
      <w:r>
        <w:t>matična številka dajalca kredita,</w:t>
      </w:r>
    </w:p>
    <w:p w14:paraId="359EBD3F" w14:textId="77777777" w:rsidR="00C64E85" w:rsidRDefault="009E487B">
      <w:pPr>
        <w:spacing w:after="0" w:line="260" w:lineRule="auto"/>
      </w:pPr>
      <w:r>
        <w:tab/>
        <w:t>– številka dovoljenja,</w:t>
      </w:r>
    </w:p>
    <w:p w14:paraId="25CEF287" w14:textId="77777777" w:rsidR="00C64E85" w:rsidRDefault="009E487B">
      <w:pPr>
        <w:spacing w:after="0" w:line="260" w:lineRule="auto"/>
      </w:pPr>
      <w:r>
        <w:tab/>
        <w:t>– datuma začetka in datum prenehanja veljavnosti dovoljenja.</w:t>
      </w:r>
    </w:p>
    <w:p w14:paraId="0F3AFA51" w14:textId="77777777" w:rsidR="00C64E85" w:rsidRDefault="00C64E85">
      <w:pPr>
        <w:spacing w:after="0" w:line="260" w:lineRule="auto"/>
        <w:rPr>
          <w:rFonts w:cs="Arial"/>
        </w:rPr>
      </w:pPr>
    </w:p>
    <w:p w14:paraId="64A19DA9" w14:textId="77777777" w:rsidR="00C64E85" w:rsidRDefault="009E487B">
      <w:pPr>
        <w:spacing w:after="0" w:line="260" w:lineRule="auto"/>
      </w:pPr>
      <w:r>
        <w:tab/>
        <w:t>(3) Register dajalcev kredita, ki so pridobili dovoljenje za opravljanje storitev finančnega zakupa nepremičnin ali izvajanje svetovalnih storitev v zvezi s temi krediti v skladu s 106. členom tega zakona, je javno objavljen na spletni strani Banke Slovenije.</w:t>
      </w:r>
    </w:p>
    <w:p w14:paraId="272A4AFE" w14:textId="77777777" w:rsidR="00C64E85" w:rsidRDefault="00C64E85">
      <w:pPr>
        <w:spacing w:after="0" w:line="260" w:lineRule="auto"/>
        <w:rPr>
          <w:rFonts w:cs="Arial"/>
        </w:rPr>
      </w:pPr>
    </w:p>
    <w:p w14:paraId="1C8BA9A6" w14:textId="77777777" w:rsidR="00C64E85" w:rsidRDefault="009E487B">
      <w:pPr>
        <w:spacing w:after="0" w:line="260" w:lineRule="auto"/>
      </w:pPr>
      <w:r>
        <w:tab/>
        <w:t xml:space="preserve">(4) </w:t>
      </w:r>
      <w:r>
        <w:t>V register dajalcev kredita z dovoljenjem za opravljanje storitev finančnega zakupa nepremičnin se vnese vpis, izbris ali sprememba, ko je odločba Banke Slovenije o vpisu, izbrisu ali spremembi podatkov iz drugega odstavka tega člena v register dajalcev kredita, ki jim je bilo izdano dovoljenje za opravljanje storitev finančnega zakupa nepremičnin ali izvajanje svetovalnih storitev v zvezi s temi krediti, dokončna.</w:t>
      </w:r>
    </w:p>
    <w:p w14:paraId="34F801B3" w14:textId="77777777" w:rsidR="00C64E85" w:rsidRDefault="00C64E85">
      <w:pPr>
        <w:spacing w:after="0" w:line="260" w:lineRule="auto"/>
        <w:rPr>
          <w:rFonts w:cs="Arial"/>
        </w:rPr>
      </w:pPr>
    </w:p>
    <w:p w14:paraId="2965F2F1" w14:textId="77777777" w:rsidR="00C64E85" w:rsidRDefault="009E487B">
      <w:pPr>
        <w:spacing w:after="0" w:line="260" w:lineRule="auto"/>
      </w:pPr>
      <w:r>
        <w:tab/>
        <w:t xml:space="preserve">(5) </w:t>
      </w:r>
      <w:r>
        <w:t>Dajalec kredita obvesti Banko Slovenije o vsaki spremembi podatkov iz drugega odstavka tega člena najpozneje v 15 dneh od nastanka spremembe.</w:t>
      </w:r>
    </w:p>
    <w:p w14:paraId="4725C2E5" w14:textId="77777777" w:rsidR="00C64E85" w:rsidRDefault="009E487B">
      <w:pPr>
        <w:pStyle w:val="len"/>
        <w:spacing w:line="260" w:lineRule="auto"/>
      </w:pPr>
      <w:r>
        <w:t>109. člen</w:t>
      </w:r>
    </w:p>
    <w:p w14:paraId="0EB29FA4" w14:textId="77777777" w:rsidR="00C64E85" w:rsidRDefault="009E487B">
      <w:pPr>
        <w:pStyle w:val="lennaslov"/>
        <w:spacing w:line="260" w:lineRule="auto"/>
      </w:pPr>
      <w:r>
        <w:t>(vodenje evidenc in poročanje dajalca kredita)</w:t>
      </w:r>
    </w:p>
    <w:p w14:paraId="75A2FEE3" w14:textId="77777777" w:rsidR="00C64E85" w:rsidRDefault="00C64E85">
      <w:pPr>
        <w:spacing w:after="0" w:line="260" w:lineRule="auto"/>
        <w:rPr>
          <w:rFonts w:cs="Arial"/>
        </w:rPr>
      </w:pPr>
    </w:p>
    <w:p w14:paraId="09194008" w14:textId="77777777" w:rsidR="00C64E85" w:rsidRDefault="009E487B">
      <w:pPr>
        <w:spacing w:after="0" w:line="260" w:lineRule="auto"/>
      </w:pPr>
      <w:r>
        <w:tab/>
        <w:t xml:space="preserve">(1) </w:t>
      </w:r>
      <w:r>
        <w:t>Dajalec kredita, ki posluje na podlagi dovoljenja za opravljanje storitev finančnega zakupa nepremičnin ali za izvajanje svetovalnih storitev v zvezi s temi krediti, vsako leto do 31. marca za preteklo poslovno leto Banki Slovenije na obrazcu poroča o sklenjenih kreditnih pogodbah, kreditni obrestni meri, dogovorjeni efektivni obrestni meri, skupnih stroških kredita ali o tem, da ni bila sklenjena nobena kreditna pogodba.</w:t>
      </w:r>
    </w:p>
    <w:p w14:paraId="28BA263C" w14:textId="77777777" w:rsidR="00C64E85" w:rsidRDefault="00C64E85">
      <w:pPr>
        <w:spacing w:after="0" w:line="260" w:lineRule="auto"/>
        <w:rPr>
          <w:rFonts w:cs="Arial"/>
        </w:rPr>
      </w:pPr>
    </w:p>
    <w:p w14:paraId="08598F89" w14:textId="77777777" w:rsidR="00C64E85" w:rsidRDefault="009E487B">
      <w:pPr>
        <w:spacing w:after="0" w:line="260" w:lineRule="auto"/>
      </w:pPr>
      <w:r>
        <w:tab/>
        <w:t xml:space="preserve">(2) </w:t>
      </w:r>
      <w:r>
        <w:t>Dajalec kredita iz prejšnjega odstavka vodi evidence o kreditnih posrednikih in o poslih, sklenjenih s posredovanjem, ter Banki Slovenije vsako leto do 31. marca za preteklo poslovno leto pošlje seznam kreditnih posrednikov in poslov, sklenjenih s posredovanjem.</w:t>
      </w:r>
    </w:p>
    <w:p w14:paraId="6EE43609" w14:textId="77777777" w:rsidR="00C64E85" w:rsidRDefault="00C64E85">
      <w:pPr>
        <w:spacing w:after="0" w:line="260" w:lineRule="auto"/>
        <w:rPr>
          <w:rFonts w:cs="Arial"/>
        </w:rPr>
      </w:pPr>
    </w:p>
    <w:p w14:paraId="43F9EB1C" w14:textId="77777777" w:rsidR="00C64E85" w:rsidRDefault="009E487B">
      <w:pPr>
        <w:spacing w:after="0" w:line="260" w:lineRule="auto"/>
      </w:pPr>
      <w:r>
        <w:tab/>
        <w:t>(3) Banka Slovenije s sklepom podrobneje predpiše način, vsebino in obrazec poročanja dajalca kredita.</w:t>
      </w:r>
    </w:p>
    <w:p w14:paraId="65BD641E" w14:textId="77777777" w:rsidR="00C64E85" w:rsidRDefault="009E487B">
      <w:pPr>
        <w:pStyle w:val="len"/>
        <w:spacing w:line="260" w:lineRule="auto"/>
      </w:pPr>
      <w:r>
        <w:t>110. člen</w:t>
      </w:r>
    </w:p>
    <w:p w14:paraId="2DB6AFA9" w14:textId="77777777" w:rsidR="00C64E85" w:rsidRDefault="009E487B">
      <w:pPr>
        <w:pStyle w:val="lennaslov"/>
        <w:spacing w:line="260" w:lineRule="auto"/>
      </w:pPr>
      <w:r>
        <w:t>(prenehanje veljavnosti dovoljenja za opravljanje storitev finančnega zakupa nepremičnin)</w:t>
      </w:r>
    </w:p>
    <w:p w14:paraId="547DBB4A" w14:textId="77777777" w:rsidR="00C64E85" w:rsidRDefault="00C64E85">
      <w:pPr>
        <w:spacing w:after="0" w:line="260" w:lineRule="auto"/>
        <w:rPr>
          <w:rFonts w:cs="Arial"/>
        </w:rPr>
      </w:pPr>
    </w:p>
    <w:p w14:paraId="7686D800" w14:textId="77777777" w:rsidR="00C64E85" w:rsidRDefault="009E487B">
      <w:pPr>
        <w:spacing w:after="0" w:line="260" w:lineRule="auto"/>
      </w:pPr>
      <w:r>
        <w:tab/>
        <w:t xml:space="preserve">(1) </w:t>
      </w:r>
      <w:r>
        <w:t>Dovoljenje za opravljanje storitev finančnega zakupa nepremičnin ali izvajanje svetovalnih storitev v zvezi s temi krediti preneha veljati, če:</w:t>
      </w:r>
    </w:p>
    <w:p w14:paraId="2E197B33" w14:textId="77777777" w:rsidR="00C64E85" w:rsidRDefault="009E487B">
      <w:pPr>
        <w:spacing w:after="0" w:line="260" w:lineRule="auto"/>
      </w:pPr>
      <w:r>
        <w:tab/>
        <w:t>– dajalec kredita poda izjavo o prenehanju opravljanja storitev potrošniškega kreditiranja v obliki finančnega zakupa nepremičnin ali izvajanja svetovalnih storitev v zvezi s temi krediti ali</w:t>
      </w:r>
    </w:p>
    <w:p w14:paraId="22982F77" w14:textId="77777777" w:rsidR="00C64E85" w:rsidRDefault="009E487B">
      <w:pPr>
        <w:spacing w:after="0" w:line="260" w:lineRule="auto"/>
      </w:pPr>
      <w:r>
        <w:tab/>
        <w:t>– je dajalcu kredita dovoljenje za opravljanje storitev finančnega zakupa nepremičnin ali izvajanje svetovalnih storitev v zvezi s temi krediti odvzeto.</w:t>
      </w:r>
    </w:p>
    <w:p w14:paraId="4361BD33" w14:textId="77777777" w:rsidR="00C64E85" w:rsidRDefault="00C64E85">
      <w:pPr>
        <w:spacing w:after="0" w:line="260" w:lineRule="auto"/>
        <w:rPr>
          <w:rFonts w:cs="Arial"/>
        </w:rPr>
      </w:pPr>
    </w:p>
    <w:p w14:paraId="17A4269F" w14:textId="77777777" w:rsidR="00C64E85" w:rsidRDefault="009E487B">
      <w:pPr>
        <w:spacing w:after="0" w:line="260" w:lineRule="auto"/>
      </w:pPr>
      <w:r>
        <w:tab/>
        <w:t xml:space="preserve">(2) </w:t>
      </w:r>
      <w:r>
        <w:t>Banka Slovenije izda odločbo o prenehanju veljavnosti dovoljenja za opravljanje storitev finančnega zakupa nepremičnin ali izvajanje svetovalnih storitev v zvezi s temi krediti, če nastopi razlog iz prejšnjega odstavka.</w:t>
      </w:r>
    </w:p>
    <w:p w14:paraId="0F6A541E" w14:textId="77777777" w:rsidR="00C64E85" w:rsidRDefault="00C64E85">
      <w:pPr>
        <w:spacing w:after="0" w:line="260" w:lineRule="auto"/>
        <w:rPr>
          <w:rFonts w:cs="Arial"/>
        </w:rPr>
      </w:pPr>
    </w:p>
    <w:p w14:paraId="7D29B8C5" w14:textId="77777777" w:rsidR="00C64E85" w:rsidRDefault="009E487B">
      <w:pPr>
        <w:spacing w:after="0" w:line="260" w:lineRule="auto"/>
      </w:pPr>
      <w:r>
        <w:tab/>
        <w:t xml:space="preserve">(3) </w:t>
      </w:r>
      <w:r>
        <w:t>Banka Slovenije izda odločbo o prenehanju veljavnosti dovoljenja za opravljanje storitev potrošniškega kreditiranja v obliki finančnega zakupa nepremičnin ali za izvajanje svetovalnih storitev v zvezi s temi krediti tudi, če dajalec kredita v zadnjih šestih mesecih ni opravljal storitev finančnega zakupa nepremičnin ali ni izvajal svetovalnih storitev v zvezi s temi krediti.</w:t>
      </w:r>
    </w:p>
    <w:p w14:paraId="44A24E69" w14:textId="77777777" w:rsidR="00C64E85" w:rsidRDefault="00C64E85">
      <w:pPr>
        <w:spacing w:after="0" w:line="260" w:lineRule="auto"/>
        <w:rPr>
          <w:rFonts w:cs="Arial"/>
        </w:rPr>
      </w:pPr>
    </w:p>
    <w:p w14:paraId="21A6DAE7" w14:textId="77777777" w:rsidR="00C64E85" w:rsidRDefault="009E487B">
      <w:pPr>
        <w:spacing w:after="0" w:line="260" w:lineRule="auto"/>
      </w:pPr>
      <w:r>
        <w:tab/>
        <w:t xml:space="preserve">(4) </w:t>
      </w:r>
      <w:r>
        <w:t>Banka Slovenije izbriše dajalca kredita iz registra z dnem, ko je izdana odločba o prenehanju veljavnosti dovoljenja za opravljanje storitev finančnega zakupa nepremičnin ali izvajanje svetovalnih storitev v zvezi s temi krediti dokončna.</w:t>
      </w:r>
    </w:p>
    <w:p w14:paraId="192891B5" w14:textId="77777777" w:rsidR="00C64E85" w:rsidRDefault="009E487B">
      <w:pPr>
        <w:pStyle w:val="len"/>
        <w:spacing w:line="260" w:lineRule="auto"/>
      </w:pPr>
      <w:r>
        <w:t>111. člen</w:t>
      </w:r>
    </w:p>
    <w:p w14:paraId="446A92A9" w14:textId="77777777" w:rsidR="00C64E85" w:rsidRDefault="009E487B">
      <w:pPr>
        <w:pStyle w:val="lennaslov"/>
        <w:spacing w:line="260" w:lineRule="auto"/>
      </w:pPr>
      <w:r>
        <w:t>(odvzem dovoljenja za opravljanje storitev finančnega zakupa nepremičnin)</w:t>
      </w:r>
    </w:p>
    <w:p w14:paraId="4789494B" w14:textId="77777777" w:rsidR="00C64E85" w:rsidRDefault="00C64E85">
      <w:pPr>
        <w:spacing w:after="0" w:line="260" w:lineRule="auto"/>
        <w:rPr>
          <w:rFonts w:cs="Arial"/>
        </w:rPr>
      </w:pPr>
    </w:p>
    <w:p w14:paraId="78CD8B4C" w14:textId="77777777" w:rsidR="00C64E85" w:rsidRDefault="009E487B">
      <w:pPr>
        <w:spacing w:after="0" w:line="260" w:lineRule="auto"/>
      </w:pPr>
      <w:r>
        <w:tab/>
        <w:t>Banka Slovenije dajalcu kredita odvzame dovoljenje za opravljanje storitev finančnega zakupa nepremičnin ali izvajanje svetovalnih storitev v zvezi s temi krediti, če:</w:t>
      </w:r>
    </w:p>
    <w:p w14:paraId="0065E6A3" w14:textId="77777777" w:rsidR="00C64E85" w:rsidRDefault="009E487B">
      <w:pPr>
        <w:spacing w:after="0" w:line="260" w:lineRule="auto"/>
      </w:pPr>
      <w:r>
        <w:tab/>
        <w:t xml:space="preserve">– </w:t>
      </w:r>
      <w:r>
        <w:t>je dajalec kredita pridobil dovoljenje za opravljanje storitev finančnega zakupa nepremičnin ali za izvajanje svetovalnih storitev v zvezi s temi krediti na podlagi lažnih ali zavajajočih izjav ali na drug zakonsko prepovedani način,</w:t>
      </w:r>
    </w:p>
    <w:p w14:paraId="604DB0C9" w14:textId="77777777" w:rsidR="00C64E85" w:rsidRDefault="009E487B">
      <w:pPr>
        <w:spacing w:after="0" w:line="260" w:lineRule="auto"/>
      </w:pPr>
      <w:r>
        <w:tab/>
        <w:t>– dajalec kredita ne izpolnjuje več pogojev glede lastništva ali bilančne vsote iz tretje alineje prvega odstavka 102. člena tega zakona ali</w:t>
      </w:r>
      <w:r>
        <w:br/>
      </w:r>
    </w:p>
    <w:p w14:paraId="1F840A5B" w14:textId="77777777" w:rsidR="00C64E85" w:rsidRDefault="009E487B">
      <w:pPr>
        <w:spacing w:after="0" w:line="260" w:lineRule="auto"/>
      </w:pPr>
      <w:r>
        <w:tab/>
        <w:t>– dajalec kredita ne izpolnjuje več pogojev iz 1. ter 6. do 8. točke drugega odstavka 106. člena tega zakona.</w:t>
      </w:r>
      <w:r>
        <w:br/>
      </w:r>
    </w:p>
    <w:p w14:paraId="278E062C" w14:textId="77777777" w:rsidR="00C64E85" w:rsidRDefault="009E487B">
      <w:pPr>
        <w:pStyle w:val="Pododdelek"/>
        <w:spacing w:line="260" w:lineRule="auto"/>
      </w:pPr>
      <w:r>
        <w:t>3. pododdelek</w:t>
      </w:r>
    </w:p>
    <w:p w14:paraId="0E8F99E8" w14:textId="77777777" w:rsidR="00C64E85" w:rsidRDefault="009E487B">
      <w:pPr>
        <w:pStyle w:val="Pododdeleknaslov"/>
        <w:spacing w:line="260" w:lineRule="auto"/>
      </w:pPr>
      <w:r>
        <w:t>POSREDOVANJE POTROŠNIŠKIH KREDITOV ZA NEPREMIČNINO</w:t>
      </w:r>
    </w:p>
    <w:p w14:paraId="36101D8B" w14:textId="77777777" w:rsidR="00C64E85" w:rsidRDefault="009E487B">
      <w:pPr>
        <w:pStyle w:val="len"/>
        <w:spacing w:line="260" w:lineRule="auto"/>
      </w:pPr>
      <w:r>
        <w:t>112. člen</w:t>
      </w:r>
    </w:p>
    <w:p w14:paraId="234A232E" w14:textId="77777777" w:rsidR="00C64E85" w:rsidRDefault="009E487B">
      <w:pPr>
        <w:pStyle w:val="lennaslov"/>
        <w:spacing w:line="260" w:lineRule="auto"/>
      </w:pPr>
      <w:r>
        <w:t>(informacije o kreditnem posredniku)</w:t>
      </w:r>
    </w:p>
    <w:p w14:paraId="6E3472B3" w14:textId="77777777" w:rsidR="00C64E85" w:rsidRDefault="00C64E85">
      <w:pPr>
        <w:spacing w:after="0" w:line="260" w:lineRule="auto"/>
        <w:rPr>
          <w:rFonts w:cs="Arial"/>
        </w:rPr>
      </w:pPr>
    </w:p>
    <w:p w14:paraId="6D2138CE" w14:textId="77777777" w:rsidR="00C64E85" w:rsidRDefault="009E487B">
      <w:pPr>
        <w:spacing w:after="0" w:line="260" w:lineRule="auto"/>
      </w:pPr>
      <w:r>
        <w:tab/>
        <w:t>(1) Pred začetkom posredovanja potrošniških kreditov za nepremičnino zagotovi kreditni posrednik potrošniku brezplačno na papirju ali drugem trajnem nosilcu podatkov naslednje informacije:</w:t>
      </w:r>
    </w:p>
    <w:p w14:paraId="2E8D39BD" w14:textId="77777777" w:rsidR="00C64E85" w:rsidRDefault="009E487B">
      <w:pPr>
        <w:spacing w:after="0" w:line="260" w:lineRule="auto"/>
      </w:pPr>
      <w:r>
        <w:tab/>
        <w:t>1. firmo ali ime, sedež in poslovni naslov kreditnega posrednika;</w:t>
      </w:r>
    </w:p>
    <w:p w14:paraId="7AECC7B8" w14:textId="77777777" w:rsidR="00C64E85" w:rsidRDefault="009E487B">
      <w:pPr>
        <w:spacing w:after="0" w:line="260" w:lineRule="auto"/>
      </w:pPr>
      <w:r>
        <w:tab/>
        <w:t>2. ime registra, v katerega je vpisan, številko vpisa v register, če obstaja ter informacijo o dostopnosti in javni objavi registra kreditnih posrednikov;</w:t>
      </w:r>
    </w:p>
    <w:p w14:paraId="68B6E9A8" w14:textId="77777777" w:rsidR="00C64E85" w:rsidRDefault="009E487B">
      <w:pPr>
        <w:spacing w:after="0" w:line="260" w:lineRule="auto"/>
      </w:pPr>
      <w:r>
        <w:tab/>
        <w:t>3. navedbo, ali je kreditni posrednik povezan z enim ali več dajalci kredita oziroma sodeluje z enim ali več dajalci kredita ter navedbo firme ali imena, sedeža in poslovnega naslova dajalca kredita ali več dajalcev kredita;</w:t>
      </w:r>
    </w:p>
    <w:p w14:paraId="4C2ED023" w14:textId="77777777" w:rsidR="00C64E85" w:rsidRDefault="009E487B">
      <w:pPr>
        <w:spacing w:after="0" w:line="260" w:lineRule="auto"/>
      </w:pPr>
      <w:r>
        <w:tab/>
        <w:t xml:space="preserve">4. </w:t>
      </w:r>
      <w:r>
        <w:t>morebitno izjavo o neodvisnosti kreditnega posrednika, če posreduje zadostno število kreditnih pogodb za nepremičnino več dajalcev kredita, ki poslujejo v Republiki Sloveniji, in za posredovanje ne prejema nobenega plačila od enega ali več dajalcev kredita v skladu z 38. in 93. členom tega zakona;</w:t>
      </w:r>
    </w:p>
    <w:p w14:paraId="3AF39D17" w14:textId="77777777" w:rsidR="00C64E85" w:rsidRDefault="009E487B">
      <w:pPr>
        <w:spacing w:after="0" w:line="260" w:lineRule="auto"/>
      </w:pPr>
      <w:r>
        <w:tab/>
        <w:t>5. navedbo, ali kreditni posrednik izvaja svetovalne storitve iz 91. člena tega zakona;</w:t>
      </w:r>
    </w:p>
    <w:p w14:paraId="2EDE550C" w14:textId="77777777" w:rsidR="00C64E85" w:rsidRDefault="009E487B">
      <w:pPr>
        <w:spacing w:after="0" w:line="260" w:lineRule="auto"/>
      </w:pPr>
      <w:r>
        <w:tab/>
        <w:t xml:space="preserve">6. </w:t>
      </w:r>
      <w:r>
        <w:t>morebitne stroške za posredovanje potrošniških kreditov za nepremičnino, ali kadar to ni mogoče, metodo, po kateri se stroški za posredovanje potrošniških kreditov za nepremičnino izračunajo;</w:t>
      </w:r>
    </w:p>
    <w:p w14:paraId="22717119" w14:textId="77777777" w:rsidR="00C64E85" w:rsidRDefault="009E487B">
      <w:pPr>
        <w:spacing w:after="0" w:line="260" w:lineRule="auto"/>
      </w:pPr>
      <w:r>
        <w:tab/>
        <w:t xml:space="preserve">7. </w:t>
      </w:r>
      <w:r>
        <w:t>firmo ali ime, sedež in poslovni naslov ter elektronski naslov kreditnega posrednika, na katerega lahko potrošnik naslovi morebitno pritožbo v zvezi s storitvami kreditnega posrednika v okviru notranjega pritožbenega postopka pri kreditnem posredniku, firmo ali ime, sedež in poslovni naslov enega ali več izvajalcev izvensodnega reševanja potrošniških sporov, ki jih kreditni posrednik določi kot pristojne za izvensodno reševanje sporov v skladu s 140. členom tega zakona, ter navedbo možnosti uveljavljanja dr</w:t>
      </w:r>
      <w:r>
        <w:t>ugih pravnih sredstev;</w:t>
      </w:r>
    </w:p>
    <w:p w14:paraId="750C8759" w14:textId="77777777" w:rsidR="00C64E85" w:rsidRDefault="009E487B">
      <w:pPr>
        <w:spacing w:after="0" w:line="260" w:lineRule="auto"/>
      </w:pPr>
      <w:r>
        <w:tab/>
        <w:t>8. morebitni znesek provizije, če je znan, ali druga plačila, ki jih dajalec kredita ali tretje osebe plačajo kreditnemu posredniku za njegove storitve v zvezi s kreditno pogodbo za nepremičnino. Če znesek provizije ni znan, pojasnilo, da bo znesek naknadno zagotovljen v obrazcu ESIS.</w:t>
      </w:r>
    </w:p>
    <w:p w14:paraId="7CB1552B" w14:textId="77777777" w:rsidR="00C64E85" w:rsidRDefault="00C64E85">
      <w:pPr>
        <w:spacing w:after="0" w:line="260" w:lineRule="auto"/>
        <w:rPr>
          <w:rFonts w:cs="Arial"/>
        </w:rPr>
      </w:pPr>
    </w:p>
    <w:p w14:paraId="3A1D4BEE" w14:textId="77777777" w:rsidR="00C64E85" w:rsidRDefault="009E487B">
      <w:pPr>
        <w:spacing w:after="0" w:line="260" w:lineRule="auto"/>
      </w:pPr>
      <w:r>
        <w:tab/>
        <w:t xml:space="preserve">(2) </w:t>
      </w:r>
      <w:r>
        <w:t>Potrošnik lahko od kreditnega posrednika, ki ni povezan in dobi provizijo od enega ali več dajalcev kredita, pridobi informacijo o različnih provizijah, ki mu jih plačajo dajalci kredita, ki zagotavljajo kreditne pogodbe za nepremičnino. Kreditni posrednik potrošnika obvesti, da ima pravico zahtevati to informacijo.</w:t>
      </w:r>
    </w:p>
    <w:p w14:paraId="10F6C64D" w14:textId="77777777" w:rsidR="00C64E85" w:rsidRDefault="00C64E85">
      <w:pPr>
        <w:spacing w:after="0" w:line="260" w:lineRule="auto"/>
        <w:rPr>
          <w:rFonts w:cs="Arial"/>
        </w:rPr>
      </w:pPr>
    </w:p>
    <w:p w14:paraId="66222D78" w14:textId="77777777" w:rsidR="00C64E85" w:rsidRDefault="009E487B">
      <w:pPr>
        <w:spacing w:after="0" w:line="260" w:lineRule="auto"/>
      </w:pPr>
      <w:r>
        <w:tab/>
        <w:t xml:space="preserve">(3) </w:t>
      </w:r>
      <w:r>
        <w:t>Če kreditni posrednik sporoči dajalcu kredita stroške za posredovanje potrošniških kreditov za nepremičnino za potrebe izračuna efektivne obrestne mere in od dajalca kredita ali tretje osebe prejme provizijo za to posredovanje, kreditni posrednik potrošniku pojasni, ali se bo provizija deloma ali v celoti izravnala s stroški posredovanja.</w:t>
      </w:r>
    </w:p>
    <w:p w14:paraId="483748F5" w14:textId="77777777" w:rsidR="00C64E85" w:rsidRDefault="009E487B">
      <w:pPr>
        <w:pStyle w:val="len"/>
        <w:spacing w:line="260" w:lineRule="auto"/>
      </w:pPr>
      <w:r>
        <w:t>113. člen</w:t>
      </w:r>
    </w:p>
    <w:p w14:paraId="0BF6BC38" w14:textId="77777777" w:rsidR="00C64E85" w:rsidRDefault="009E487B">
      <w:pPr>
        <w:pStyle w:val="lennaslov"/>
        <w:spacing w:line="260" w:lineRule="auto"/>
      </w:pPr>
      <w:r>
        <w:t>(obveznosti kreditnega posrednika)</w:t>
      </w:r>
    </w:p>
    <w:p w14:paraId="139F6253" w14:textId="77777777" w:rsidR="00C64E85" w:rsidRDefault="00C64E85">
      <w:pPr>
        <w:spacing w:after="0" w:line="260" w:lineRule="auto"/>
        <w:rPr>
          <w:rFonts w:cs="Arial"/>
        </w:rPr>
      </w:pPr>
    </w:p>
    <w:p w14:paraId="648BC38C" w14:textId="77777777" w:rsidR="00C64E85" w:rsidRDefault="009E487B">
      <w:pPr>
        <w:spacing w:after="0" w:line="260" w:lineRule="auto"/>
      </w:pPr>
      <w:r>
        <w:tab/>
        <w:t xml:space="preserve">(1) </w:t>
      </w:r>
      <w:r>
        <w:t>Posredovanje potrošniških kreditov za nepremičnino lahko opravlja kreditni posrednik dajalca kredita iz prvega odstavka 102. člena tega zakona.</w:t>
      </w:r>
    </w:p>
    <w:p w14:paraId="60D9B0F1" w14:textId="77777777" w:rsidR="00C64E85" w:rsidRDefault="00C64E85">
      <w:pPr>
        <w:spacing w:after="0" w:line="260" w:lineRule="auto"/>
        <w:rPr>
          <w:rFonts w:cs="Arial"/>
        </w:rPr>
      </w:pPr>
    </w:p>
    <w:p w14:paraId="1A65FAA6" w14:textId="77777777" w:rsidR="00C64E85" w:rsidRDefault="009E487B">
      <w:pPr>
        <w:spacing w:after="0" w:line="260" w:lineRule="auto"/>
      </w:pPr>
      <w:r>
        <w:tab/>
        <w:t>(2) Kreditni posrednik deluje v skladu s prvim odstavkom 103. člena tega zakona in v skladu z načelom vestnosti, poštenja in interesa potrošnika iz 5. člena tega zakona.</w:t>
      </w:r>
    </w:p>
    <w:p w14:paraId="554D77C3" w14:textId="77777777" w:rsidR="00C64E85" w:rsidRDefault="00C64E85">
      <w:pPr>
        <w:spacing w:after="0" w:line="260" w:lineRule="auto"/>
        <w:rPr>
          <w:rFonts w:cs="Arial"/>
        </w:rPr>
      </w:pPr>
    </w:p>
    <w:p w14:paraId="17F85C4B" w14:textId="77777777" w:rsidR="00C64E85" w:rsidRDefault="009E487B">
      <w:pPr>
        <w:spacing w:after="0" w:line="260" w:lineRule="auto"/>
      </w:pPr>
      <w:r>
        <w:tab/>
        <w:t xml:space="preserve">(3) </w:t>
      </w:r>
      <w:r>
        <w:t>Kreditni posrednik pri opravljanju storitev posredovanja potrošniških kreditov za nepremičnino zagotavlja ustrezno raven znanja in usposobljenosti osebja in poslovodstva v skladu s 105. členom tega zakona. Izpolnjevanje ustrezne ravni znanja in usposobljenosti osebja in poslovodstva kreditni posrednik izkazuje z dokazilom.</w:t>
      </w:r>
    </w:p>
    <w:p w14:paraId="2DF964AA" w14:textId="77777777" w:rsidR="00C64E85" w:rsidRDefault="00C64E85">
      <w:pPr>
        <w:spacing w:after="0" w:line="260" w:lineRule="auto"/>
        <w:rPr>
          <w:rFonts w:cs="Arial"/>
        </w:rPr>
      </w:pPr>
    </w:p>
    <w:p w14:paraId="5397A92B" w14:textId="77777777" w:rsidR="00C64E85" w:rsidRDefault="009E487B">
      <w:pPr>
        <w:spacing w:after="0" w:line="260" w:lineRule="auto"/>
      </w:pPr>
      <w:r>
        <w:tab/>
        <w:t xml:space="preserve">(4) </w:t>
      </w:r>
      <w:r>
        <w:t>Kreditni posrednik pri določanju in izvajanju politike prejemkov osebja zagotavlja, da je struktura prejemkov osebja v skladu s prvim, tretjim in petim odstavkom 104. člena tega zakona.</w:t>
      </w:r>
    </w:p>
    <w:p w14:paraId="7C41C789" w14:textId="77777777" w:rsidR="00C64E85" w:rsidRDefault="00C64E85">
      <w:pPr>
        <w:spacing w:after="0" w:line="260" w:lineRule="auto"/>
        <w:rPr>
          <w:rFonts w:cs="Arial"/>
        </w:rPr>
      </w:pPr>
    </w:p>
    <w:p w14:paraId="0290C8B6" w14:textId="77777777" w:rsidR="00C64E85" w:rsidRDefault="009E487B">
      <w:pPr>
        <w:spacing w:after="0" w:line="260" w:lineRule="auto"/>
      </w:pPr>
      <w:r>
        <w:tab/>
        <w:t>(5) Poslovodstvo kreditnega posrednika je v kraju, ki je kot sedež družbe ali podjetja vpisan v sodni register, ali v kraju, kjer se v glavnem vodijo njegovi posli, če poslovodstvo ni v kraju, ki je kot sedež družbe ali podjetja vpisan v sodni register.</w:t>
      </w:r>
    </w:p>
    <w:p w14:paraId="07709E00" w14:textId="77777777" w:rsidR="00C64E85" w:rsidRDefault="00C64E85">
      <w:pPr>
        <w:spacing w:after="0" w:line="260" w:lineRule="auto"/>
        <w:rPr>
          <w:rFonts w:cs="Arial"/>
        </w:rPr>
      </w:pPr>
    </w:p>
    <w:p w14:paraId="066A1C1B" w14:textId="77777777" w:rsidR="00C64E85" w:rsidRDefault="009E487B">
      <w:pPr>
        <w:spacing w:after="0" w:line="260" w:lineRule="auto"/>
      </w:pPr>
      <w:r>
        <w:tab/>
        <w:t xml:space="preserve">(6) </w:t>
      </w:r>
      <w:r>
        <w:t>Kreditni posrednik sporoči stroške posredovanja dajalcu kredita, ta jih nato vključi v izračun efektivne obrestne mere.</w:t>
      </w:r>
    </w:p>
    <w:p w14:paraId="2FC4E176" w14:textId="77777777" w:rsidR="00C64E85" w:rsidRDefault="00C64E85">
      <w:pPr>
        <w:spacing w:after="0" w:line="260" w:lineRule="auto"/>
        <w:rPr>
          <w:rFonts w:cs="Arial"/>
        </w:rPr>
      </w:pPr>
    </w:p>
    <w:p w14:paraId="2F0A3627" w14:textId="77777777" w:rsidR="00C64E85" w:rsidRDefault="009E487B">
      <w:pPr>
        <w:spacing w:after="0" w:line="260" w:lineRule="auto"/>
      </w:pPr>
      <w:r>
        <w:tab/>
        <w:t>(7) Določbe tega člena se uporabljajo tudi za podružnico kreditnega posrednika, ki v Republiki Sloveniji opravlja storitve posredovanja potrošniškega kreditiranja za nepremičnine.</w:t>
      </w:r>
    </w:p>
    <w:p w14:paraId="35CC314A" w14:textId="77777777" w:rsidR="00C64E85" w:rsidRDefault="009E487B">
      <w:pPr>
        <w:pStyle w:val="len"/>
        <w:spacing w:line="260" w:lineRule="auto"/>
      </w:pPr>
      <w:r>
        <w:t>114. člen</w:t>
      </w:r>
    </w:p>
    <w:p w14:paraId="758BA36B" w14:textId="77777777" w:rsidR="00C64E85" w:rsidRDefault="009E487B">
      <w:pPr>
        <w:pStyle w:val="lennaslov"/>
        <w:spacing w:line="260" w:lineRule="auto"/>
      </w:pPr>
      <w:r>
        <w:t>(izdaja dovoljenja kreditnemu posredniku)</w:t>
      </w:r>
    </w:p>
    <w:p w14:paraId="09094147" w14:textId="77777777" w:rsidR="00C64E85" w:rsidRDefault="00C64E85">
      <w:pPr>
        <w:spacing w:after="0" w:line="260" w:lineRule="auto"/>
        <w:rPr>
          <w:rFonts w:cs="Arial"/>
        </w:rPr>
      </w:pPr>
    </w:p>
    <w:p w14:paraId="4319E894" w14:textId="77777777" w:rsidR="00C64E85" w:rsidRDefault="009E487B">
      <w:pPr>
        <w:spacing w:after="0" w:line="260" w:lineRule="auto"/>
      </w:pPr>
      <w:r>
        <w:tab/>
        <w:t xml:space="preserve">(1) </w:t>
      </w:r>
      <w:r>
        <w:t>Kreditni posrednik pred začetkom posredovanja potrošniških kreditov za nepremičnino ali pred izvajanjem svetovalnih storitev v zvezi s temi krediti pridobi dovoljenje za opravljanje teh storitev.</w:t>
      </w:r>
    </w:p>
    <w:p w14:paraId="53FC60EA" w14:textId="77777777" w:rsidR="00C64E85" w:rsidRDefault="00C64E85">
      <w:pPr>
        <w:spacing w:after="0" w:line="260" w:lineRule="auto"/>
        <w:rPr>
          <w:rFonts w:cs="Arial"/>
        </w:rPr>
      </w:pPr>
    </w:p>
    <w:p w14:paraId="141EC11C" w14:textId="77777777" w:rsidR="00C64E85" w:rsidRDefault="009E487B">
      <w:pPr>
        <w:spacing w:after="0" w:line="260" w:lineRule="auto"/>
      </w:pPr>
      <w:r>
        <w:tab/>
        <w:t>(2) Banka Slovenije izda dovoljenje za posredovanje potrošniških kreditov za nepremičnino ali izvajanje svetovalnih storitev v zvezi s temi krediti na zahtevo vložnika, če:</w:t>
      </w:r>
    </w:p>
    <w:p w14:paraId="7AE30950" w14:textId="77777777" w:rsidR="00C64E85" w:rsidRDefault="009E487B">
      <w:pPr>
        <w:spacing w:after="0" w:line="260" w:lineRule="auto"/>
      </w:pPr>
      <w:r>
        <w:tab/>
        <w:t xml:space="preserve">1. </w:t>
      </w:r>
      <w:r>
        <w:t>pridobi soglasje dajalca kredita za posredovanje potrošniških kreditov za nepremičnino, kadar kreditni posrednik posreduje potrošniške kredite za določenega dajalca kredita, ima sklenjeno pogodbo o posredovanju potrošniških kreditov za nepremičnino z dajalcem kredita, kadar v imenu dajalca kredita sklepa kreditne pogodbe za nepremičnino s potrošnikom, ali izjavi, da je nepovezan kreditni posrednik;</w:t>
      </w:r>
    </w:p>
    <w:p w14:paraId="72E94077" w14:textId="77777777" w:rsidR="00C64E85" w:rsidRDefault="009E487B">
      <w:pPr>
        <w:spacing w:after="0" w:line="260" w:lineRule="auto"/>
      </w:pPr>
      <w:r>
        <w:tab/>
        <w:t xml:space="preserve">2. </w:t>
      </w:r>
      <w:r>
        <w:t>vložnik izpolnjuje pogoje glede ustreznega znanja in usposobljenosti osebja in poslovodstva v skladu s 105. členom tega zakona;</w:t>
      </w:r>
    </w:p>
    <w:p w14:paraId="795AFF8D" w14:textId="77777777" w:rsidR="00C64E85" w:rsidRDefault="009E487B">
      <w:pPr>
        <w:spacing w:after="0" w:line="260" w:lineRule="auto"/>
      </w:pPr>
      <w:r>
        <w:tab/>
        <w:t>3. vložnik izpolnjuje prostorske, organizacijske, tehnične in druge pogoje za posredovanje potrošniških kreditov za nepremičnino;</w:t>
      </w:r>
    </w:p>
    <w:p w14:paraId="330ABAD6" w14:textId="77777777" w:rsidR="00C64E85" w:rsidRDefault="009E487B">
      <w:pPr>
        <w:spacing w:after="0" w:line="260" w:lineRule="auto"/>
      </w:pPr>
      <w:r>
        <w:tab/>
        <w:t>4. vložnik za izvensodno reševanje sporov s potrošniki določi izvajalca izvensodnega reševanja potrošniških sporov v skladu s 140. členom tega zakona;</w:t>
      </w:r>
    </w:p>
    <w:p w14:paraId="3DAE6BE6" w14:textId="77777777" w:rsidR="00C64E85" w:rsidRDefault="009E487B">
      <w:pPr>
        <w:spacing w:after="0" w:line="240" w:lineRule="auto"/>
        <w:jc w:val="left"/>
      </w:pPr>
      <w:r>
        <w:tab/>
        <w:t xml:space="preserve">5. </w:t>
      </w:r>
      <w:r>
        <w:t>ima vložnik sklenjeno zavarovalno pogodbo za poklicno odgovornost, ki zajema ozemlja, na katerih posreduje potrošniške kredite za nepremičnino, v višini, kot jo določa Delegirana uredba Komisije (EU) št. 1125/2014 z dne 19. septembra 2014 o dopolnitvi Direktive 2014/17/EU</w:t>
      </w:r>
      <w:r>
        <w:t xml:space="preserve"> Evropskega parlamenta in Sveta v zvezi z regulativnimi tehničnimi standardi glede najnižjega denarnega zneska zavarovanja poklicne odgovornosti ali primerljivega jamstva, ki ga sklenejo kreditni posredniki (UL L št. 305 z dne 24. 10. 2014, str. 1);</w:t>
      </w:r>
    </w:p>
    <w:p w14:paraId="676E2D52" w14:textId="77777777" w:rsidR="00C64E85" w:rsidRDefault="00C64E85">
      <w:pPr>
        <w:spacing w:after="0" w:line="260" w:lineRule="auto"/>
      </w:pPr>
    </w:p>
    <w:p w14:paraId="08CD89AB" w14:textId="77777777" w:rsidR="00C64E85" w:rsidRDefault="009E487B">
      <w:pPr>
        <w:spacing w:after="0" w:line="260" w:lineRule="auto"/>
      </w:pPr>
      <w:r>
        <w:tab/>
        <w:t>6. vložnik, član poslovodstva in prokurist vložnika niso bili pravnomočno obsojeni zaradi kaznivega dejanja zoper gospodarstvo, zoper pravni promet ali zoper premoženje;</w:t>
      </w:r>
    </w:p>
    <w:p w14:paraId="502727A8" w14:textId="77777777" w:rsidR="00C64E85" w:rsidRDefault="009E487B">
      <w:pPr>
        <w:spacing w:after="0" w:line="260" w:lineRule="auto"/>
      </w:pPr>
      <w:r>
        <w:tab/>
        <w:t xml:space="preserve">7. </w:t>
      </w:r>
      <w:r>
        <w:t>nad premoženjem vložnika, člana poslovodstva in prokurista vložnika ni bil začet in ne teče postopek stečaja, likvidacijski postopek ali postopek prisilne poravnave oziroma postopek osebnega stečaja;</w:t>
      </w:r>
    </w:p>
    <w:p w14:paraId="09293D43" w14:textId="77777777" w:rsidR="00C64E85" w:rsidRDefault="009E487B">
      <w:pPr>
        <w:spacing w:after="0" w:line="260" w:lineRule="auto"/>
      </w:pPr>
      <w:r>
        <w:tab/>
        <w:t>8. vložnik, član poslovodstva in prokurist vložnika niso bili pravnomočno kaznovani v skladu s 141. členom tega zakona;</w:t>
      </w:r>
    </w:p>
    <w:p w14:paraId="0E1FF608" w14:textId="77777777" w:rsidR="00C64E85" w:rsidRDefault="009E487B">
      <w:pPr>
        <w:spacing w:after="0" w:line="260" w:lineRule="auto"/>
      </w:pPr>
      <w:r>
        <w:tab/>
        <w:t>9. posredovanje potrošniških kreditov za nepremičnino ni v nasprotju z drugimi predpisi.</w:t>
      </w:r>
    </w:p>
    <w:p w14:paraId="7B2E3757" w14:textId="77777777" w:rsidR="00C64E85" w:rsidRDefault="00C64E85">
      <w:pPr>
        <w:spacing w:after="0" w:line="260" w:lineRule="auto"/>
        <w:rPr>
          <w:rFonts w:cs="Arial"/>
        </w:rPr>
      </w:pPr>
    </w:p>
    <w:p w14:paraId="370E0BC7" w14:textId="77777777" w:rsidR="00C64E85" w:rsidRDefault="009E487B">
      <w:pPr>
        <w:spacing w:after="0" w:line="260" w:lineRule="auto"/>
      </w:pPr>
      <w:r>
        <w:tab/>
        <w:t>(3) Ne glede na prejšnji odstavek se vložniku ne izda dovoljenje, če:</w:t>
      </w:r>
    </w:p>
    <w:p w14:paraId="30E69ED8" w14:textId="77777777" w:rsidR="00C64E85" w:rsidRDefault="009E487B">
      <w:pPr>
        <w:spacing w:after="0" w:line="260" w:lineRule="auto"/>
      </w:pPr>
      <w:r>
        <w:tab/>
        <w:t xml:space="preserve">– </w:t>
      </w:r>
      <w:r>
        <w:t>mu je bilo odvzeto v skladu s 118. členom ali dvanajstim odstavkom 130. člena tega zakona in od pravnomočnosti odločbe o odvzemu dovoljenja še niso pretekla tri leta ali</w:t>
      </w:r>
    </w:p>
    <w:p w14:paraId="1A689E3C" w14:textId="77777777" w:rsidR="00C64E85" w:rsidRDefault="009E487B">
      <w:pPr>
        <w:spacing w:after="0" w:line="260" w:lineRule="auto"/>
      </w:pPr>
      <w:r>
        <w:tab/>
        <w:t xml:space="preserve">– </w:t>
      </w:r>
      <w:r>
        <w:t>ni plačal globe ali stroškov postopka za prekršek, storjen po 142. ali 143. členu tega zakona, pri čemer omejitev izdaje traja do plačila globe in stroškov postopka oziroma do ustavitve prisilne izterjave, vendar najdlje tri leta od pravnomočnosti odločbe, s katero je bila izrečena globa za prekršek, storjen po 142. ali 143. členu tega zakona, ali so bili odmerjeni stroški postopka.</w:t>
      </w:r>
    </w:p>
    <w:p w14:paraId="3A8B2E80" w14:textId="77777777" w:rsidR="00C64E85" w:rsidRDefault="00C64E85">
      <w:pPr>
        <w:spacing w:after="0" w:line="260" w:lineRule="auto"/>
        <w:rPr>
          <w:rFonts w:cs="Arial"/>
        </w:rPr>
      </w:pPr>
    </w:p>
    <w:p w14:paraId="0883C204" w14:textId="77777777" w:rsidR="00C64E85" w:rsidRDefault="009E487B">
      <w:pPr>
        <w:spacing w:after="0" w:line="260" w:lineRule="auto"/>
      </w:pPr>
      <w:r>
        <w:tab/>
        <w:t xml:space="preserve">(4) </w:t>
      </w:r>
      <w:r>
        <w:t>Banka Slovenije izda dovoljenje za posredovanje potrošniških kreditov za nepremičnino ali izvajanje svetovalnih storitev v zvezi s temi krediti za pet let.</w:t>
      </w:r>
    </w:p>
    <w:p w14:paraId="41B6BAF1" w14:textId="77777777" w:rsidR="00C64E85" w:rsidRDefault="00C64E85">
      <w:pPr>
        <w:spacing w:after="0" w:line="260" w:lineRule="auto"/>
        <w:rPr>
          <w:rFonts w:cs="Arial"/>
        </w:rPr>
      </w:pPr>
    </w:p>
    <w:p w14:paraId="1A2E7ED4" w14:textId="77777777" w:rsidR="00C64E85" w:rsidRDefault="009E487B">
      <w:pPr>
        <w:spacing w:after="0" w:line="260" w:lineRule="auto"/>
      </w:pPr>
      <w:r>
        <w:tab/>
        <w:t>(5) Dovoljenja za posredovanje potrošniških kreditov za nepremičnino ali izvajanje svetovalnih storitev v zvezi s temi krediti ne potrebuje:</w:t>
      </w:r>
    </w:p>
    <w:p w14:paraId="04C4453D" w14:textId="77777777" w:rsidR="00C64E85" w:rsidRDefault="009E487B">
      <w:pPr>
        <w:spacing w:after="0" w:line="260" w:lineRule="auto"/>
      </w:pPr>
      <w:r>
        <w:tab/>
        <w:t>– kreditna institucija, ki je pridobila dovoljenje za opravljanje bančnih in finančnih storitev v skladu z zakonom, ki ureja bančništvo;</w:t>
      </w:r>
    </w:p>
    <w:p w14:paraId="78A0EDCE" w14:textId="77777777" w:rsidR="00C64E85" w:rsidRDefault="009E487B">
      <w:pPr>
        <w:spacing w:after="0" w:line="260" w:lineRule="auto"/>
      </w:pPr>
      <w:r>
        <w:tab/>
        <w:t xml:space="preserve">– </w:t>
      </w:r>
      <w:r>
        <w:t>kreditna institucija s sedežem v drugi državi članici, ki je pridobila dovoljenje pristojnega organa matične države članice za opravljanje bančnih in finančnih storitev ter v skladu z zakonom, ki ureja bančništvo, na območju Republike Slovenije neposredno ali prek podružnice posreduje potrošniške kredite za nepremičnino ali izvaja svetovalne storitve v zvezi s temi krediti;</w:t>
      </w:r>
    </w:p>
    <w:p w14:paraId="50CFDDF6" w14:textId="77777777" w:rsidR="00C64E85" w:rsidRDefault="009E487B">
      <w:pPr>
        <w:spacing w:after="0" w:line="260" w:lineRule="auto"/>
      </w:pPr>
      <w:r>
        <w:tab/>
        <w:t xml:space="preserve">– </w:t>
      </w:r>
      <w:r>
        <w:t>kreditna institucija s sedežem v tretji državi, ki je pridobila dovoljenje pristojnega organa tretje države za opravljanje bančnih in finančnih storitev ter v skladu z zakonom, ki ureja bančništvo na območju Republike Slovenije prek podružnice posreduje potrošniške kredite za nepremičnino ali izvaja svetovalne storitve v zvezi s temi krediti, ter</w:t>
      </w:r>
    </w:p>
    <w:p w14:paraId="51831662" w14:textId="77777777" w:rsidR="00C64E85" w:rsidRDefault="009E487B">
      <w:pPr>
        <w:spacing w:after="0" w:line="260" w:lineRule="auto"/>
      </w:pPr>
      <w:r>
        <w:tab/>
        <w:t xml:space="preserve">– </w:t>
      </w:r>
      <w:r>
        <w:t>finančna institucija iz tretje alineje prvega odstavka 102. člena tega zakona, ki je pridobila dovoljenje za opravljanje storitev finančnega zakupa nepremičnin ali izvajanje svetovalnih storitev v zvezi s temi krediti v skladu s 106. členom tega zakona.</w:t>
      </w:r>
    </w:p>
    <w:p w14:paraId="2CFE9CA6" w14:textId="77777777" w:rsidR="00C64E85" w:rsidRDefault="00C64E85">
      <w:pPr>
        <w:spacing w:after="0" w:line="260" w:lineRule="auto"/>
        <w:rPr>
          <w:rFonts w:cs="Arial"/>
        </w:rPr>
      </w:pPr>
    </w:p>
    <w:p w14:paraId="3ECC4720" w14:textId="77777777" w:rsidR="00C64E85" w:rsidRDefault="009E487B">
      <w:pPr>
        <w:spacing w:after="0" w:line="260" w:lineRule="auto"/>
      </w:pPr>
      <w:r>
        <w:tab/>
        <w:t xml:space="preserve">(6) </w:t>
      </w:r>
      <w:r>
        <w:t>Prostorske, organizacijske, tehnične in druge pogoje, ki jih mora izpolnjevati kreditni posrednik, ter dokumentacijo in podatke, ki jih mora kreditni posrednik oziroma vložnik predložiti k vlogi za izdajo dovoljenja, podrobneje s sklepom predpiše Banka Slovenije.</w:t>
      </w:r>
    </w:p>
    <w:p w14:paraId="3DD160A8" w14:textId="77777777" w:rsidR="00C64E85" w:rsidRDefault="00C64E85">
      <w:pPr>
        <w:spacing w:after="0" w:line="260" w:lineRule="auto"/>
        <w:rPr>
          <w:rFonts w:cs="Arial"/>
        </w:rPr>
      </w:pPr>
    </w:p>
    <w:p w14:paraId="2475D231" w14:textId="77777777" w:rsidR="00C64E85" w:rsidRDefault="009E487B">
      <w:pPr>
        <w:spacing w:after="0" w:line="260" w:lineRule="auto"/>
      </w:pPr>
      <w:r>
        <w:tab/>
        <w:t>(7) Kreditni posrednik izpolnjuje pogoje za pridobitev dovoljenja ves čas veljavnosti dovoljenja.</w:t>
      </w:r>
    </w:p>
    <w:p w14:paraId="570D6E60" w14:textId="77777777" w:rsidR="00C64E85" w:rsidRDefault="009E487B">
      <w:pPr>
        <w:pStyle w:val="len"/>
        <w:spacing w:line="260" w:lineRule="auto"/>
      </w:pPr>
      <w:r>
        <w:t>115. člen</w:t>
      </w:r>
    </w:p>
    <w:p w14:paraId="39504B24" w14:textId="77777777" w:rsidR="00C64E85" w:rsidRDefault="009E487B">
      <w:pPr>
        <w:pStyle w:val="lennaslov"/>
        <w:spacing w:line="260" w:lineRule="auto"/>
      </w:pPr>
      <w:r>
        <w:t>(objava in odstranitev objavljenih podatkov o dovoljenju)</w:t>
      </w:r>
    </w:p>
    <w:p w14:paraId="585F7DFE" w14:textId="77777777" w:rsidR="00C64E85" w:rsidRDefault="00C64E85">
      <w:pPr>
        <w:spacing w:after="0" w:line="260" w:lineRule="auto"/>
        <w:rPr>
          <w:rFonts w:cs="Arial"/>
        </w:rPr>
      </w:pPr>
    </w:p>
    <w:p w14:paraId="627151E9" w14:textId="77777777" w:rsidR="00C64E85" w:rsidRDefault="009E487B">
      <w:pPr>
        <w:spacing w:after="0" w:line="260" w:lineRule="auto"/>
      </w:pPr>
      <w:r>
        <w:tab/>
        <w:t xml:space="preserve">(1) </w:t>
      </w:r>
      <w:r>
        <w:t>Kreditni posrednik na vidnem mestu v poslovnem prostoru in na domači spletni strani jasno in čitljivo objavi številko dovoljenja, datum začetka in datum prenehanja veljavnosti dovoljenja za posredovanje potrošniških kreditov za nepremičnino ali izvajanje svetovalnih storitev v zvezi s temi krediti ter ime organa, ki je dovoljenje izdal, ko je odločba Banke Slovenije o izdaji dovoljenja dokončna.</w:t>
      </w:r>
    </w:p>
    <w:p w14:paraId="30605347" w14:textId="77777777" w:rsidR="00C64E85" w:rsidRDefault="00C64E85">
      <w:pPr>
        <w:spacing w:after="0" w:line="260" w:lineRule="auto"/>
        <w:rPr>
          <w:rFonts w:cs="Arial"/>
        </w:rPr>
      </w:pPr>
    </w:p>
    <w:p w14:paraId="7A679964" w14:textId="77777777" w:rsidR="00C64E85" w:rsidRDefault="009E487B">
      <w:pPr>
        <w:spacing w:after="0" w:line="260" w:lineRule="auto"/>
      </w:pPr>
      <w:r>
        <w:tab/>
        <w:t xml:space="preserve">(2) </w:t>
      </w:r>
      <w:r>
        <w:t>Kreditni posrednik, katerega dovoljenje za posredovanje potrošniških kreditov za nepremičnino ali izvajanje svetovalnih storitev v zvezi s temi krediti preneha veljati v skladu s 117. členom tega zakona, takoj z dnem prenehanja dovoljenja odstrani podatke, objavljene v skladu s prvim odstavkom tega člena.</w:t>
      </w:r>
    </w:p>
    <w:p w14:paraId="73747FEB" w14:textId="77777777" w:rsidR="00C64E85" w:rsidRDefault="00C64E85">
      <w:pPr>
        <w:spacing w:after="0" w:line="260" w:lineRule="auto"/>
        <w:rPr>
          <w:rFonts w:cs="Arial"/>
        </w:rPr>
      </w:pPr>
    </w:p>
    <w:p w14:paraId="575C5E78" w14:textId="77777777" w:rsidR="00C64E85" w:rsidRDefault="009E487B">
      <w:pPr>
        <w:spacing w:after="0" w:line="260" w:lineRule="auto"/>
      </w:pPr>
      <w:r>
        <w:tab/>
        <w:t xml:space="preserve">(3) </w:t>
      </w:r>
      <w:r>
        <w:t>Kreditnemu posredniku, ki po prenehanju posredovanja potrošniških kreditov za nepremičnino ali izvajanja svetovalnih storitev v zvezi s temi krediti v skladu s 117. členom tega zakona, z vidnega mesta v poslovnem prostoru takoj ne odstrani podatkov, objavljenih v skladu s prvim odstavkom tega člena, Banka Slovenije z odločbo kreditnemu posredniku odredi odstranitev teh podatkov.</w:t>
      </w:r>
    </w:p>
    <w:p w14:paraId="0DA1046D" w14:textId="77777777" w:rsidR="00C64E85" w:rsidRDefault="00C64E85">
      <w:pPr>
        <w:spacing w:after="0" w:line="260" w:lineRule="auto"/>
        <w:rPr>
          <w:rFonts w:cs="Arial"/>
        </w:rPr>
      </w:pPr>
    </w:p>
    <w:p w14:paraId="75339379" w14:textId="77777777" w:rsidR="00C64E85" w:rsidRDefault="009E487B">
      <w:pPr>
        <w:spacing w:after="0" w:line="260" w:lineRule="auto"/>
      </w:pPr>
      <w:r>
        <w:tab/>
        <w:t xml:space="preserve">(4) </w:t>
      </w:r>
      <w:r>
        <w:t>Kreditnemu posredniku, ki po prenehanju posredovanja potrošniških kreditov za nepremičnino ali izvajanja svetovalnih storitev v zvezi s temi krediti v skladu s 117. členom tega zakona, podatkov, objavljenih v skladu s prvim odstavkom tega člena, takoj ne odstrani z domače spletne strani, Banka Slovenije z odločbo kreditnemu posredniku odredi odstranitev teh podatkov.</w:t>
      </w:r>
    </w:p>
    <w:p w14:paraId="56AD8CE8" w14:textId="77777777" w:rsidR="00C64E85" w:rsidRDefault="009E487B">
      <w:pPr>
        <w:pStyle w:val="len"/>
        <w:spacing w:line="260" w:lineRule="auto"/>
      </w:pPr>
      <w:r>
        <w:t>116. člen</w:t>
      </w:r>
    </w:p>
    <w:p w14:paraId="5B03752C" w14:textId="77777777" w:rsidR="00C64E85" w:rsidRDefault="009E487B">
      <w:pPr>
        <w:pStyle w:val="lennaslov"/>
        <w:spacing w:line="260" w:lineRule="auto"/>
      </w:pPr>
      <w:r>
        <w:t>(register kreditnih posrednikov)</w:t>
      </w:r>
    </w:p>
    <w:p w14:paraId="2EB31178" w14:textId="77777777" w:rsidR="00C64E85" w:rsidRDefault="00C64E85">
      <w:pPr>
        <w:spacing w:after="0" w:line="260" w:lineRule="auto"/>
        <w:rPr>
          <w:rFonts w:cs="Arial"/>
        </w:rPr>
      </w:pPr>
    </w:p>
    <w:p w14:paraId="26B2056F" w14:textId="77777777" w:rsidR="00C64E85" w:rsidRDefault="009E487B">
      <w:pPr>
        <w:spacing w:after="0" w:line="260" w:lineRule="auto"/>
      </w:pPr>
      <w:r>
        <w:tab/>
        <w:t xml:space="preserve">(1) </w:t>
      </w:r>
      <w:r>
        <w:t>Banka Slovenije vodi register kreditnih posrednikov, ki jim je bilo izdano dovoljenje v skladu s 114. členom tega zakona.</w:t>
      </w:r>
    </w:p>
    <w:p w14:paraId="168728D3" w14:textId="77777777" w:rsidR="00C64E85" w:rsidRDefault="00C64E85">
      <w:pPr>
        <w:spacing w:after="0" w:line="260" w:lineRule="auto"/>
        <w:rPr>
          <w:rFonts w:cs="Arial"/>
        </w:rPr>
      </w:pPr>
    </w:p>
    <w:p w14:paraId="5A35F4A7" w14:textId="77777777" w:rsidR="00C64E85" w:rsidRDefault="009E487B">
      <w:pPr>
        <w:spacing w:after="0" w:line="260" w:lineRule="auto"/>
      </w:pPr>
      <w:r>
        <w:tab/>
        <w:t>(2) V register kreditnih posrednikov se vpišejo naslednji podatki:</w:t>
      </w:r>
    </w:p>
    <w:p w14:paraId="62F787E1" w14:textId="77777777" w:rsidR="00C64E85" w:rsidRDefault="009E487B">
      <w:pPr>
        <w:spacing w:after="0" w:line="260" w:lineRule="auto"/>
      </w:pPr>
      <w:r>
        <w:tab/>
        <w:t>1. firma ali ime, sedež in poslovni naslov kreditnega posrednika,</w:t>
      </w:r>
    </w:p>
    <w:p w14:paraId="4D249B14" w14:textId="77777777" w:rsidR="00C64E85" w:rsidRDefault="009E487B">
      <w:pPr>
        <w:spacing w:after="0" w:line="260" w:lineRule="auto"/>
      </w:pPr>
      <w:r>
        <w:tab/>
        <w:t>2. matična številka kreditnega posrednika,</w:t>
      </w:r>
    </w:p>
    <w:p w14:paraId="105E2E07" w14:textId="77777777" w:rsidR="00C64E85" w:rsidRDefault="009E487B">
      <w:pPr>
        <w:spacing w:after="0" w:line="260" w:lineRule="auto"/>
      </w:pPr>
      <w:r>
        <w:tab/>
        <w:t>3. o državah članicah, v katerih kreditni posrednik neposredno ali prek podružnice posreduje potrošniške kredite za nepremičnino ali izvaja svetovalne storitve v zvezi s temi krediti,</w:t>
      </w:r>
    </w:p>
    <w:p w14:paraId="08187B44" w14:textId="77777777" w:rsidR="00C64E85" w:rsidRDefault="009E487B">
      <w:pPr>
        <w:spacing w:after="0" w:line="260" w:lineRule="auto"/>
      </w:pPr>
      <w:r>
        <w:tab/>
        <w:t xml:space="preserve">4. </w:t>
      </w:r>
      <w:r>
        <w:t>ali je kreditni posrednik povezan z enim ali več dajalci kredita ali je nepovezani kreditni posrednik,</w:t>
      </w:r>
    </w:p>
    <w:p w14:paraId="2E3DA670" w14:textId="77777777" w:rsidR="00C64E85" w:rsidRDefault="009E487B">
      <w:pPr>
        <w:spacing w:after="0" w:line="260" w:lineRule="auto"/>
      </w:pPr>
      <w:r>
        <w:tab/>
        <w:t>5. o dajalcu kredita, za katerega opravlja posredovanje potrošniških kreditov za nepremičnino, če kreditni posrednik posreduje potrošniške kredite za nepremičnino za določenega dajalca kredita na podlagi soglasja dajalca kredita za posredovanje potrošniških kreditov za nepremičnino,</w:t>
      </w:r>
    </w:p>
    <w:p w14:paraId="0E26DC26" w14:textId="77777777" w:rsidR="00C64E85" w:rsidRDefault="009E487B">
      <w:pPr>
        <w:spacing w:after="0" w:line="260" w:lineRule="auto"/>
      </w:pPr>
      <w:r>
        <w:tab/>
        <w:t xml:space="preserve">6. </w:t>
      </w:r>
      <w:r>
        <w:t>o dajalcu kredita, za katerega sklepa kreditne pogodbe za nepremičnino s potrošnikom, če kreditni posrednik v imenu dajalca kredita sklepa kreditne pogodbe za nepremičnino s potrošnikom,</w:t>
      </w:r>
    </w:p>
    <w:p w14:paraId="03D85FE5" w14:textId="77777777" w:rsidR="00C64E85" w:rsidRDefault="009E487B">
      <w:pPr>
        <w:spacing w:after="0" w:line="260" w:lineRule="auto"/>
      </w:pPr>
      <w:r>
        <w:tab/>
        <w:t>7. številka dovoljenja, datum začetka in datum prenehanja veljavnosti dovoljenja za posredovanje potrošniških kreditov za nepremičnino ali izvajanje svetovalnih storitev v zvezi s temi krediti.</w:t>
      </w:r>
    </w:p>
    <w:p w14:paraId="1EE38F9D" w14:textId="77777777" w:rsidR="00C64E85" w:rsidRDefault="00C64E85">
      <w:pPr>
        <w:spacing w:after="0" w:line="260" w:lineRule="auto"/>
        <w:rPr>
          <w:rFonts w:cs="Arial"/>
        </w:rPr>
      </w:pPr>
    </w:p>
    <w:p w14:paraId="1B092F16" w14:textId="77777777" w:rsidR="00C64E85" w:rsidRDefault="009E487B">
      <w:pPr>
        <w:spacing w:after="0" w:line="260" w:lineRule="auto"/>
      </w:pPr>
      <w:r>
        <w:tab/>
        <w:t>(3) Register kreditnih posrednikov je javno objavljen na spletni strani Banke Slovenije.</w:t>
      </w:r>
    </w:p>
    <w:p w14:paraId="4A60298C" w14:textId="77777777" w:rsidR="00C64E85" w:rsidRDefault="00C64E85">
      <w:pPr>
        <w:spacing w:after="0" w:line="260" w:lineRule="auto"/>
        <w:rPr>
          <w:rFonts w:cs="Arial"/>
        </w:rPr>
      </w:pPr>
    </w:p>
    <w:p w14:paraId="6626AF6E" w14:textId="77777777" w:rsidR="00C64E85" w:rsidRDefault="009E487B">
      <w:pPr>
        <w:spacing w:after="0" w:line="260" w:lineRule="auto"/>
      </w:pPr>
      <w:r>
        <w:tab/>
        <w:t xml:space="preserve">(4) </w:t>
      </w:r>
      <w:r>
        <w:t>V register kreditnih posrednikov se vnese vpis, izbris ali sprememba podatkov iz drugega odstavka tega člena, ko je odločba Banke Slovenije o vpisu, izbrisu ali spremembi podatkov iz drugega odstavka tega člena v register kreditnih posrednikov dokončna.</w:t>
      </w:r>
    </w:p>
    <w:p w14:paraId="75250B6A" w14:textId="77777777" w:rsidR="00C64E85" w:rsidRDefault="00C64E85">
      <w:pPr>
        <w:spacing w:after="0" w:line="260" w:lineRule="auto"/>
        <w:rPr>
          <w:rFonts w:cs="Arial"/>
        </w:rPr>
      </w:pPr>
    </w:p>
    <w:p w14:paraId="2933D666" w14:textId="77777777" w:rsidR="00C64E85" w:rsidRDefault="009E487B">
      <w:pPr>
        <w:spacing w:after="0" w:line="260" w:lineRule="auto"/>
      </w:pPr>
      <w:r>
        <w:tab/>
        <w:t>(5) Kreditni posrednik Banko Slovenije obvesti o vsaki spremembi podatkov iz drugega odstavka tega člena najpozneje v 15 dneh od nastanka spremembe.</w:t>
      </w:r>
    </w:p>
    <w:p w14:paraId="44B4C851" w14:textId="77777777" w:rsidR="00C64E85" w:rsidRDefault="00C64E85">
      <w:pPr>
        <w:spacing w:after="0" w:line="260" w:lineRule="auto"/>
        <w:rPr>
          <w:rFonts w:cs="Arial"/>
        </w:rPr>
      </w:pPr>
    </w:p>
    <w:p w14:paraId="6675AD48" w14:textId="77777777" w:rsidR="00C64E85" w:rsidRDefault="009E487B">
      <w:pPr>
        <w:spacing w:after="0" w:line="260" w:lineRule="auto"/>
      </w:pPr>
      <w:r>
        <w:tab/>
        <w:t xml:space="preserve">(6) </w:t>
      </w:r>
      <w:r>
        <w:t>Banka Slovenije vzpostavi informacijsko točko, ki omogoča hiter in preprost javni dostop do informacij iz registra kreditnih posrednikov, ki so v elektronski obliki in se stalno posodabljajo. Informacijska točka zagotavlja identifikacijske podatke o pristojnih organih iz vseh držav članic v zvezi s kreditno pogodbo za nepremičnino in o pogojih, ki jih mora kreditni posrednik izpolnjevati za posredovanje potrošniških kreditov ali izvajanje svetovalnih storitev v zvezi s temi storitvami v Republiki Sloveniji.</w:t>
      </w:r>
    </w:p>
    <w:p w14:paraId="4B858589" w14:textId="77777777" w:rsidR="00C64E85" w:rsidRDefault="009E487B">
      <w:pPr>
        <w:pStyle w:val="len"/>
        <w:spacing w:line="260" w:lineRule="auto"/>
      </w:pPr>
      <w:r>
        <w:t>117. člen</w:t>
      </w:r>
    </w:p>
    <w:p w14:paraId="5C60C590" w14:textId="77777777" w:rsidR="00C64E85" w:rsidRDefault="009E487B">
      <w:pPr>
        <w:pStyle w:val="lennaslov"/>
        <w:spacing w:line="260" w:lineRule="auto"/>
      </w:pPr>
      <w:r>
        <w:t>(prenehanje veljavnosti dovoljenja kreditnemu posredniku)</w:t>
      </w:r>
    </w:p>
    <w:p w14:paraId="07881BA1" w14:textId="77777777" w:rsidR="00C64E85" w:rsidRDefault="00C64E85">
      <w:pPr>
        <w:spacing w:after="0" w:line="260" w:lineRule="auto"/>
        <w:rPr>
          <w:rFonts w:cs="Arial"/>
        </w:rPr>
      </w:pPr>
    </w:p>
    <w:p w14:paraId="0B989BB3" w14:textId="77777777" w:rsidR="00C64E85" w:rsidRDefault="009E487B">
      <w:pPr>
        <w:spacing w:after="0" w:line="260" w:lineRule="auto"/>
      </w:pPr>
      <w:r>
        <w:tab/>
        <w:t>(1) Dovoljenje za posredovanje potrošniških kreditov za nepremičnino ali izvajanje svetovalnih storitev v zvezi s temi krediti preneha veljati, če:</w:t>
      </w:r>
    </w:p>
    <w:p w14:paraId="7899DBF2" w14:textId="77777777" w:rsidR="00C64E85" w:rsidRDefault="009E487B">
      <w:pPr>
        <w:spacing w:after="0" w:line="260" w:lineRule="auto"/>
      </w:pPr>
      <w:r>
        <w:tab/>
        <w:t>– kreditni posrednik poda izjavo o prenehanju posredovanja potrošniških kreditov za nepremičnino ali izvajanja svetovalnih storitev v zvezi s temi krediti ali</w:t>
      </w:r>
    </w:p>
    <w:p w14:paraId="4197BC6A" w14:textId="77777777" w:rsidR="00C64E85" w:rsidRDefault="009E487B">
      <w:pPr>
        <w:spacing w:after="0" w:line="260" w:lineRule="auto"/>
      </w:pPr>
      <w:r>
        <w:tab/>
        <w:t xml:space="preserve">– </w:t>
      </w:r>
      <w:r>
        <w:t>je bilo kreditnemu posredniku dovoljenje za posredovanje potrošniških kreditov za nepremičnino ali izvajanje svetovalnih storitev v zvezi s temi krediti odvzeto.</w:t>
      </w:r>
    </w:p>
    <w:p w14:paraId="7523FEC1" w14:textId="77777777" w:rsidR="00C64E85" w:rsidRDefault="00C64E85">
      <w:pPr>
        <w:spacing w:after="0" w:line="260" w:lineRule="auto"/>
        <w:rPr>
          <w:rFonts w:cs="Arial"/>
        </w:rPr>
      </w:pPr>
    </w:p>
    <w:p w14:paraId="00F12090" w14:textId="77777777" w:rsidR="00C64E85" w:rsidRDefault="009E487B">
      <w:pPr>
        <w:spacing w:after="0" w:line="260" w:lineRule="auto"/>
      </w:pPr>
      <w:r>
        <w:tab/>
        <w:t xml:space="preserve">(2) </w:t>
      </w:r>
      <w:r>
        <w:t>Banka Slovenije izda odločbo o prenehanju veljavnosti dovoljenja za posredovanje potrošniških kreditov za nepremičnino ali izvajanje svetovalnih storitev v zvezi s temi krediti, če nastopi razlog iz prejšnjega odstavka, in najpozneje v 14 dneh od izdaje odločbe obvesti pristojne organe držav članic gostiteljic, v katerih kreditni posrednik opravlja storitev posredovanja potrošniških kreditov za nepremičnino ali izvaja svetovalne storitve v zvezi s temi krediti, o izdaji odločbe o prenehanju veljavnosti dovo</w:t>
      </w:r>
      <w:r>
        <w:t>ljenja.</w:t>
      </w:r>
    </w:p>
    <w:p w14:paraId="3D7ADDE6" w14:textId="77777777" w:rsidR="00C64E85" w:rsidRDefault="00C64E85">
      <w:pPr>
        <w:spacing w:after="0" w:line="260" w:lineRule="auto"/>
        <w:rPr>
          <w:rFonts w:cs="Arial"/>
        </w:rPr>
      </w:pPr>
    </w:p>
    <w:p w14:paraId="2D9F9321" w14:textId="77777777" w:rsidR="00C64E85" w:rsidRDefault="009E487B">
      <w:pPr>
        <w:spacing w:after="0" w:line="260" w:lineRule="auto"/>
      </w:pPr>
      <w:r>
        <w:tab/>
        <w:t>(3) Banka Slovenije izda odločbo o prenehanju veljavnosti dovoljenja za posredovanje potrošniških kreditov za nepremičnino tudi, če kreditni posrednik v zadnjih šestih mesecih ni posredoval potrošniških kreditov za nepremičnino ali ni izvajal svetovalnih storitev v zvezi s temi krediti.</w:t>
      </w:r>
    </w:p>
    <w:p w14:paraId="5DDC1E5F" w14:textId="77777777" w:rsidR="00C64E85" w:rsidRDefault="00C64E85">
      <w:pPr>
        <w:spacing w:after="0" w:line="260" w:lineRule="auto"/>
        <w:rPr>
          <w:rFonts w:cs="Arial"/>
        </w:rPr>
      </w:pPr>
    </w:p>
    <w:p w14:paraId="608603FE" w14:textId="77777777" w:rsidR="00C64E85" w:rsidRDefault="009E487B">
      <w:pPr>
        <w:spacing w:after="0" w:line="260" w:lineRule="auto"/>
      </w:pPr>
      <w:r>
        <w:tab/>
        <w:t xml:space="preserve">(4) </w:t>
      </w:r>
      <w:r>
        <w:t>Banka Slovenije izbriše kreditnega posrednika iz registra kreditnih posrednikov z dnem, ko je odločba o prenehanju veljavnosti dovoljenja za posredovanje potrošniških kreditov za nepremičnino ali izvajanje svetovalnih storitev v zvezi s temi krediti dokončna.</w:t>
      </w:r>
    </w:p>
    <w:p w14:paraId="10540D2E" w14:textId="77777777" w:rsidR="00C64E85" w:rsidRDefault="009E487B">
      <w:pPr>
        <w:pStyle w:val="len"/>
        <w:spacing w:line="260" w:lineRule="auto"/>
      </w:pPr>
      <w:r>
        <w:t>118. člen</w:t>
      </w:r>
    </w:p>
    <w:p w14:paraId="038A5264" w14:textId="77777777" w:rsidR="00C64E85" w:rsidRDefault="009E487B">
      <w:pPr>
        <w:pStyle w:val="lennaslov"/>
        <w:spacing w:line="260" w:lineRule="auto"/>
      </w:pPr>
      <w:r>
        <w:t>(odvzem dovoljenja kreditnemu posredniku)</w:t>
      </w:r>
    </w:p>
    <w:p w14:paraId="6C876E0A" w14:textId="77777777" w:rsidR="00C64E85" w:rsidRDefault="00C64E85">
      <w:pPr>
        <w:spacing w:after="0" w:line="260" w:lineRule="auto"/>
        <w:rPr>
          <w:rFonts w:cs="Arial"/>
        </w:rPr>
      </w:pPr>
    </w:p>
    <w:p w14:paraId="229559D0" w14:textId="77777777" w:rsidR="00C64E85" w:rsidRDefault="009E487B">
      <w:pPr>
        <w:spacing w:after="0" w:line="260" w:lineRule="auto"/>
      </w:pPr>
      <w:r>
        <w:tab/>
        <w:t>Banka Slovenije kreditnemu posredniku odvzame dovoljenje, če:</w:t>
      </w:r>
    </w:p>
    <w:p w14:paraId="56A354DB" w14:textId="77777777" w:rsidR="00C64E85" w:rsidRDefault="009E487B">
      <w:pPr>
        <w:spacing w:after="0" w:line="260" w:lineRule="auto"/>
      </w:pPr>
      <w:r>
        <w:tab/>
        <w:t>– je kreditni posrednik pridobil dovoljenje na podlagi lažnih ali zavajajočih izjav ali na drug zakonsko prepovedani način ali</w:t>
      </w:r>
    </w:p>
    <w:p w14:paraId="52FB3CA9" w14:textId="77777777" w:rsidR="00C64E85" w:rsidRDefault="009E487B">
      <w:pPr>
        <w:spacing w:after="0" w:line="260" w:lineRule="auto"/>
      </w:pPr>
      <w:r>
        <w:tab/>
        <w:t xml:space="preserve">– </w:t>
      </w:r>
      <w:r>
        <w:t>kreditni posrednik ne izpolnjuje več pogojev iz 2. točke ter 5. do 8. točke drugega odstavka 114. člena tega zakona.</w:t>
      </w:r>
    </w:p>
    <w:p w14:paraId="0B52F6D7" w14:textId="77777777" w:rsidR="00C64E85" w:rsidRDefault="009E487B">
      <w:pPr>
        <w:pStyle w:val="Pododdelek"/>
        <w:spacing w:line="260" w:lineRule="auto"/>
      </w:pPr>
      <w:r>
        <w:t>4. pododdelek</w:t>
      </w:r>
    </w:p>
    <w:p w14:paraId="08D4489C" w14:textId="77777777" w:rsidR="00C64E85" w:rsidRDefault="009E487B">
      <w:pPr>
        <w:pStyle w:val="Pododdeleknaslov"/>
        <w:spacing w:line="260" w:lineRule="auto"/>
      </w:pPr>
      <w:r>
        <w:t>ČEZMEJNO POSREDOVANJE POTROŠNIŠKIH KREDITOV ZA NEPREMIČNINO</w:t>
      </w:r>
    </w:p>
    <w:p w14:paraId="52F24C7B" w14:textId="77777777" w:rsidR="00C64E85" w:rsidRDefault="009E487B">
      <w:pPr>
        <w:pStyle w:val="len"/>
        <w:spacing w:line="260" w:lineRule="auto"/>
      </w:pPr>
      <w:r>
        <w:t>119. člen</w:t>
      </w:r>
    </w:p>
    <w:p w14:paraId="346CF349" w14:textId="77777777" w:rsidR="00C64E85" w:rsidRDefault="009E487B">
      <w:pPr>
        <w:pStyle w:val="lennaslov"/>
        <w:spacing w:line="260" w:lineRule="auto"/>
      </w:pPr>
      <w:r>
        <w:t>(kreditni posrednik v državi članici gostiteljici)</w:t>
      </w:r>
    </w:p>
    <w:p w14:paraId="52BE00E0" w14:textId="77777777" w:rsidR="00C64E85" w:rsidRDefault="00C64E85">
      <w:pPr>
        <w:spacing w:after="0" w:line="260" w:lineRule="auto"/>
        <w:rPr>
          <w:rFonts w:cs="Arial"/>
        </w:rPr>
      </w:pPr>
    </w:p>
    <w:p w14:paraId="5E34648B" w14:textId="77777777" w:rsidR="00C64E85" w:rsidRDefault="009E487B">
      <w:pPr>
        <w:spacing w:after="0" w:line="260" w:lineRule="auto"/>
      </w:pPr>
      <w:r>
        <w:tab/>
        <w:t xml:space="preserve">(1) </w:t>
      </w:r>
      <w:r>
        <w:t>Kreditni posrednik s sedežem v Republiki Sloveniji, ki pridobi dovoljenje za posredovanje potrošniških kreditov za nepremičnino v skladu s tem zakonom in namerava prvič neposredno ali prek podružnice posredovati potrošniške kredite za nepremičnino ali izvajati svetovalne storitve v zvezi s temi krediti v državi članici gostiteljici, o tej nameri obvesti Banko Slovenije.</w:t>
      </w:r>
    </w:p>
    <w:p w14:paraId="1B021A2A" w14:textId="77777777" w:rsidR="00C64E85" w:rsidRDefault="00C64E85">
      <w:pPr>
        <w:spacing w:after="0" w:line="260" w:lineRule="auto"/>
        <w:rPr>
          <w:rFonts w:cs="Arial"/>
        </w:rPr>
      </w:pPr>
    </w:p>
    <w:p w14:paraId="3AB285CA" w14:textId="77777777" w:rsidR="00C64E85" w:rsidRDefault="009E487B">
      <w:pPr>
        <w:spacing w:after="0" w:line="260" w:lineRule="auto"/>
      </w:pPr>
      <w:r>
        <w:tab/>
        <w:t>(2) V obvestilu iz prejšnjega odstavka kreditni posrednik priloži naslednje informacije:</w:t>
      </w:r>
    </w:p>
    <w:p w14:paraId="6DC369A0" w14:textId="77777777" w:rsidR="00C64E85" w:rsidRDefault="009E487B">
      <w:pPr>
        <w:spacing w:after="0" w:line="260" w:lineRule="auto"/>
      </w:pPr>
      <w:r>
        <w:tab/>
        <w:t xml:space="preserve">– </w:t>
      </w:r>
      <w:r>
        <w:t>ali namerava v državi članici gostiteljici neposredno ali prek podružnice posredovati potrošniške kredite za nepremičnino;</w:t>
      </w:r>
    </w:p>
    <w:p w14:paraId="7CB817C2" w14:textId="77777777" w:rsidR="00C64E85" w:rsidRDefault="009E487B">
      <w:pPr>
        <w:spacing w:after="0" w:line="260" w:lineRule="auto"/>
      </w:pPr>
      <w:r>
        <w:tab/>
        <w:t>– navedbo države članice gostiteljice, v kateri namerava neposredno ali prek podružnice posredovati potrošniške kredite za nepremičnino;</w:t>
      </w:r>
    </w:p>
    <w:p w14:paraId="3D745866" w14:textId="77777777" w:rsidR="00C64E85" w:rsidRDefault="009E487B">
      <w:pPr>
        <w:spacing w:after="0" w:line="260" w:lineRule="auto"/>
      </w:pPr>
      <w:r>
        <w:tab/>
        <w:t>– poslovni naslov v državi članici gostiteljici, na katerem bo poslovala podružnica, če namerava v državi članici gostiteljici ustanoviti podružnico;</w:t>
      </w:r>
    </w:p>
    <w:p w14:paraId="337022B0" w14:textId="77777777" w:rsidR="00C64E85" w:rsidRDefault="009E487B">
      <w:pPr>
        <w:spacing w:after="0" w:line="260" w:lineRule="auto"/>
      </w:pPr>
      <w:r>
        <w:tab/>
        <w:t xml:space="preserve">– </w:t>
      </w:r>
      <w:r>
        <w:t>dejavnosti iz 18. točke 3. člena tega zakona, ki jih namerava kreditni posrednik opravljati v državi članici gostiteljici, oziroma, ali namerava izvajati svetovalne storitve v zvezi s temi krediti;</w:t>
      </w:r>
    </w:p>
    <w:p w14:paraId="6FEF8769" w14:textId="77777777" w:rsidR="00C64E85" w:rsidRDefault="009E487B">
      <w:pPr>
        <w:spacing w:after="0" w:line="260" w:lineRule="auto"/>
      </w:pPr>
      <w:r>
        <w:tab/>
        <w:t>– firmo ali ime, sedež in poslovni naslov dajalca kredita ali več dajalcev kredita, za katere bo posredoval v državi članici gostiteljici.</w:t>
      </w:r>
    </w:p>
    <w:p w14:paraId="532AC04E" w14:textId="77777777" w:rsidR="00C64E85" w:rsidRDefault="00C64E85">
      <w:pPr>
        <w:spacing w:after="0" w:line="260" w:lineRule="auto"/>
        <w:rPr>
          <w:rFonts w:cs="Arial"/>
        </w:rPr>
      </w:pPr>
    </w:p>
    <w:p w14:paraId="2A203F3D" w14:textId="77777777" w:rsidR="00C64E85" w:rsidRDefault="009E487B">
      <w:pPr>
        <w:spacing w:after="0" w:line="260" w:lineRule="auto"/>
      </w:pPr>
      <w:r>
        <w:tab/>
        <w:t xml:space="preserve">(3) </w:t>
      </w:r>
      <w:r>
        <w:t>Banka Slovenije v enem mesecu po prejemu obvestila iz prvega odstavka tega člena to obvestilo posreduje pristojnemu organu države članice gostiteljice in o tem obvesti kreditnega posrednika.</w:t>
      </w:r>
    </w:p>
    <w:p w14:paraId="3226C4E7" w14:textId="77777777" w:rsidR="00C64E85" w:rsidRDefault="00C64E85">
      <w:pPr>
        <w:spacing w:after="0" w:line="260" w:lineRule="auto"/>
        <w:rPr>
          <w:rFonts w:cs="Arial"/>
        </w:rPr>
      </w:pPr>
    </w:p>
    <w:p w14:paraId="145C9F2C" w14:textId="77777777" w:rsidR="00C64E85" w:rsidRDefault="009E487B">
      <w:pPr>
        <w:spacing w:after="0" w:line="260" w:lineRule="auto"/>
      </w:pPr>
      <w:r>
        <w:tab/>
        <w:t>(4) Hkrati z obvestilom iz prejšnjega odstavka Banka Slovenije pristojnemu organu države članice gostiteljice predloži naslednje informacije:</w:t>
      </w:r>
    </w:p>
    <w:p w14:paraId="405318E0" w14:textId="77777777" w:rsidR="00C64E85" w:rsidRDefault="009E487B">
      <w:pPr>
        <w:spacing w:after="0" w:line="260" w:lineRule="auto"/>
      </w:pPr>
      <w:r>
        <w:tab/>
        <w:t xml:space="preserve">– </w:t>
      </w:r>
      <w:r>
        <w:t>ali je kreditni posrednik povezan z dajalcem kredita ali z več dajalci kredita ali ni povezan z nobenim določenim dajalcem kredita ter firmo ali ime, sedež in poslovni naslov dajalcev kreditov, s katerimi je povezan, in</w:t>
      </w:r>
    </w:p>
    <w:p w14:paraId="4EEE2490" w14:textId="77777777" w:rsidR="00C64E85" w:rsidRDefault="009E487B">
      <w:pPr>
        <w:spacing w:after="0" w:line="260" w:lineRule="auto"/>
      </w:pPr>
      <w:r>
        <w:tab/>
        <w:t>– če je povezan, da dajalec kredita ali več dajalcev kredita v celoti in brezpogojno prevzema odgovornost za dejavnosti kreditnega posrednika.</w:t>
      </w:r>
    </w:p>
    <w:p w14:paraId="20FD8454" w14:textId="77777777" w:rsidR="00C64E85" w:rsidRDefault="00C64E85">
      <w:pPr>
        <w:spacing w:after="0" w:line="260" w:lineRule="auto"/>
        <w:rPr>
          <w:rFonts w:cs="Arial"/>
        </w:rPr>
      </w:pPr>
    </w:p>
    <w:p w14:paraId="38CA4017" w14:textId="77777777" w:rsidR="00C64E85" w:rsidRDefault="009E487B">
      <w:pPr>
        <w:spacing w:after="0" w:line="260" w:lineRule="auto"/>
      </w:pPr>
      <w:r>
        <w:tab/>
        <w:t>(5) Banka Slovenije zavrne posredovanje obvestila iz tretjega odstavka tega člena pristojnemu organu države članice gostiteljice, če:</w:t>
      </w:r>
    </w:p>
    <w:p w14:paraId="42098753" w14:textId="77777777" w:rsidR="00C64E85" w:rsidRDefault="009E487B">
      <w:pPr>
        <w:spacing w:after="0" w:line="260" w:lineRule="auto"/>
      </w:pPr>
      <w:r>
        <w:tab/>
        <w:t xml:space="preserve">– </w:t>
      </w:r>
      <w:r>
        <w:t>kreditni posrednik ne predloži vseh informacij iz drugega odstavka tega člena;</w:t>
      </w:r>
    </w:p>
    <w:p w14:paraId="0299543F" w14:textId="77777777" w:rsidR="00C64E85" w:rsidRDefault="009E487B">
      <w:pPr>
        <w:spacing w:after="0" w:line="260" w:lineRule="auto"/>
      </w:pPr>
      <w:r>
        <w:tab/>
        <w:t>– kreditnemu posredniku ni bilo izdano dovoljenje za posredovanje potrošniških kreditov za nepremičnino ali izvajanje svetovalnih storitev v zvezi s temi krediti v Republiki Sloveniji v skladu s tem zakonom ali</w:t>
      </w:r>
    </w:p>
    <w:p w14:paraId="4F41A73D" w14:textId="77777777" w:rsidR="00C64E85" w:rsidRDefault="009E487B">
      <w:pPr>
        <w:spacing w:after="0" w:line="260" w:lineRule="auto"/>
      </w:pPr>
      <w:r>
        <w:tab/>
        <w:t xml:space="preserve">– </w:t>
      </w:r>
      <w:r>
        <w:t>je bilo kreditnemu posredniku odvzeto dovoljenje za posredovanje potrošniških kreditov za nepremičnino ali izvajanje svetovalnih storitev v zvezi s temi krediti v Republiki Sloveniji ali je v postopku odvzema dovoljenja za posredovanje potrošniških kreditov za nepremičnino ali izvajanje svetovalnih storitev v zvezi s temi krediti.</w:t>
      </w:r>
    </w:p>
    <w:p w14:paraId="24B9AB67" w14:textId="77777777" w:rsidR="00C64E85" w:rsidRDefault="00C64E85">
      <w:pPr>
        <w:spacing w:after="0" w:line="260" w:lineRule="auto"/>
        <w:rPr>
          <w:rFonts w:cs="Arial"/>
        </w:rPr>
      </w:pPr>
    </w:p>
    <w:p w14:paraId="01F1498A" w14:textId="77777777" w:rsidR="00C64E85" w:rsidRDefault="009E487B">
      <w:pPr>
        <w:spacing w:after="0" w:line="260" w:lineRule="auto"/>
      </w:pPr>
      <w:r>
        <w:tab/>
        <w:t xml:space="preserve">(6) </w:t>
      </w:r>
      <w:r>
        <w:t>Kreditni posrednik s sedežem v Republiki Sloveniji lahko začne neposredno ali prek podružnice posredovati potrošniške kredite za nepremičnino ali izvajati svetovalne storitve v zvezi s temi krediti v državi članici gostiteljici en mesec po prejemu obvestila Banke Slovenije iz tretjega odstavka tega člena.</w:t>
      </w:r>
    </w:p>
    <w:p w14:paraId="209EF2AD" w14:textId="77777777" w:rsidR="00C64E85" w:rsidRDefault="00C64E85">
      <w:pPr>
        <w:spacing w:after="0" w:line="260" w:lineRule="auto"/>
        <w:rPr>
          <w:rFonts w:cs="Arial"/>
        </w:rPr>
      </w:pPr>
    </w:p>
    <w:p w14:paraId="0CD08B87" w14:textId="77777777" w:rsidR="00C64E85" w:rsidRDefault="009E487B">
      <w:pPr>
        <w:spacing w:after="0" w:line="260" w:lineRule="auto"/>
      </w:pPr>
      <w:r>
        <w:tab/>
        <w:t xml:space="preserve">(7) </w:t>
      </w:r>
      <w:r>
        <w:t>Če kreditni posrednik v dveh mesecih od posredovanja obvestila Banki Slovenije iz prvega odstavka tega člena ne prejme obvestila iz tretjega odstavka tega člena ali odločbe o zavrnitvi posredovanja obvestila, se šteje, da je posredovanje obvestila pristojnemu organu države članice gostiteljice zavrnjeno.</w:t>
      </w:r>
    </w:p>
    <w:p w14:paraId="378578C2" w14:textId="77777777" w:rsidR="00C64E85" w:rsidRDefault="00C64E85">
      <w:pPr>
        <w:spacing w:after="0" w:line="260" w:lineRule="auto"/>
        <w:rPr>
          <w:rFonts w:cs="Arial"/>
        </w:rPr>
      </w:pPr>
    </w:p>
    <w:p w14:paraId="16768598" w14:textId="77777777" w:rsidR="00C64E85" w:rsidRDefault="009E487B">
      <w:pPr>
        <w:spacing w:after="0" w:line="260" w:lineRule="auto"/>
      </w:pPr>
      <w:r>
        <w:tab/>
        <w:t xml:space="preserve">(8) </w:t>
      </w:r>
      <w:r>
        <w:t>Ne glede na prvi odstavek tega člena kreditni posrednik finančne institucije iz tretje alineje prvega odstavka 102. člena tega zakona ne more na podlagi dovoljenja iz 114. člena tega zakona posredovati potrošniških kreditov za nepremičnine ali izvajati svetovalnih storitev v zvezi s temi krediti v državi članici gostiteljici, v kateri tem finančnim institucijam ni dovoljeno opravljati storitev potrošniškega kreditiranja za nepremičnine.</w:t>
      </w:r>
    </w:p>
    <w:p w14:paraId="5BEFC6E6" w14:textId="77777777" w:rsidR="00C64E85" w:rsidRDefault="009E487B">
      <w:pPr>
        <w:pStyle w:val="len"/>
        <w:spacing w:line="260" w:lineRule="auto"/>
      </w:pPr>
      <w:r>
        <w:t>120. člen</w:t>
      </w:r>
    </w:p>
    <w:p w14:paraId="18AE459E" w14:textId="77777777" w:rsidR="00C64E85" w:rsidRDefault="009E487B">
      <w:pPr>
        <w:pStyle w:val="lennaslov"/>
        <w:spacing w:line="260" w:lineRule="auto"/>
      </w:pPr>
      <w:r>
        <w:t>(kreditni posrednik iz druge države članice v Republiki Sloveniji)</w:t>
      </w:r>
    </w:p>
    <w:p w14:paraId="70B16CA0" w14:textId="77777777" w:rsidR="00C64E85" w:rsidRDefault="00C64E85">
      <w:pPr>
        <w:spacing w:after="0" w:line="260" w:lineRule="auto"/>
        <w:rPr>
          <w:rFonts w:cs="Arial"/>
        </w:rPr>
      </w:pPr>
    </w:p>
    <w:p w14:paraId="61A13919" w14:textId="77777777" w:rsidR="00C64E85" w:rsidRDefault="009E487B">
      <w:pPr>
        <w:spacing w:after="0" w:line="260" w:lineRule="auto"/>
      </w:pPr>
      <w:r>
        <w:tab/>
        <w:t xml:space="preserve">(1) </w:t>
      </w:r>
      <w:r>
        <w:t>Kreditni posrednik s sedežem v drugi državi članici lahko v Republiki Sloveniji prek podružnice ali neposredno posreduje potrošniške kredite za nepremičnino ali izvaja svetovalne storitve v zvezi s temi krediti, če je pridobil dovoljenje za posredovanje potrošniških kreditov za nepremičnino ali izvajanje svetovalnih storitev v zvezi s temi krediti v matični državi članici in če Banka Slovenije predhodno prejme obvestilo od pristojnega organa matične države članice o nameri prvega posredovanja potrošniških k</w:t>
      </w:r>
      <w:r>
        <w:t>reditov za nepremičnino na območju Republike Slovenije z informacijami iz četrtega odstavka 119. člena tega zakona.</w:t>
      </w:r>
    </w:p>
    <w:p w14:paraId="01186168" w14:textId="77777777" w:rsidR="00C64E85" w:rsidRDefault="00C64E85">
      <w:pPr>
        <w:spacing w:after="0" w:line="260" w:lineRule="auto"/>
        <w:rPr>
          <w:rFonts w:cs="Arial"/>
        </w:rPr>
      </w:pPr>
    </w:p>
    <w:p w14:paraId="1F5D86C9" w14:textId="77777777" w:rsidR="00C64E85" w:rsidRDefault="009E487B">
      <w:pPr>
        <w:spacing w:after="0" w:line="260" w:lineRule="auto"/>
      </w:pPr>
      <w:r>
        <w:tab/>
        <w:t>(2) Ne glede na prejšnji odstavek lahko kreditni posrednik iz druge države članice v Republiki Sloveniji neposredno ali preko podružnice posreduje potrošniške kredite za nepremičnino le v okviru tistih dejavnosti iz 18. točke 3. člena tega zakona ali izvaja svetovalne storitve v zvezi s temi krediti, za katere je pridobil dovoljenje v matični državi članici, in le za dajalca kredita iz prve, druge ali tretje alineje prvega odstavka 102. člena tega zakona.</w:t>
      </w:r>
    </w:p>
    <w:p w14:paraId="620882BE" w14:textId="77777777" w:rsidR="00C64E85" w:rsidRDefault="00C64E85">
      <w:pPr>
        <w:spacing w:after="0" w:line="260" w:lineRule="auto"/>
        <w:rPr>
          <w:rFonts w:cs="Arial"/>
        </w:rPr>
      </w:pPr>
    </w:p>
    <w:p w14:paraId="7B8CA16D" w14:textId="77777777" w:rsidR="00C64E85" w:rsidRDefault="009E487B">
      <w:pPr>
        <w:spacing w:after="0" w:line="260" w:lineRule="auto"/>
      </w:pPr>
      <w:r>
        <w:tab/>
        <w:t xml:space="preserve">(3) </w:t>
      </w:r>
      <w:r>
        <w:t>Kreditni posrednik iz druge države članice lahko začne neposredno ali prek podružnice posredovati potrošniške kredite za nepremičnino ali izvajati svetovalne storitve v zvezi s temi krediti v Republiki Sloveniji en mesec po prejemu obvestila pristojnega organa matične države članice o posredovanem obvestilu Banki Slovenije o nameri prvega neposrednega posredovanja potrošniških kreditov za nepremičnino ali izvajanja svetovalnih storitev v zvezi s temi krediti ali prvi ustanovitvi podružnice v Republiki Slove</w:t>
      </w:r>
      <w:r>
        <w:t>niji.</w:t>
      </w:r>
    </w:p>
    <w:p w14:paraId="5D19D86B" w14:textId="77777777" w:rsidR="00C64E85" w:rsidRDefault="00C64E85">
      <w:pPr>
        <w:spacing w:after="0" w:line="260" w:lineRule="auto"/>
        <w:rPr>
          <w:rFonts w:cs="Arial"/>
        </w:rPr>
      </w:pPr>
    </w:p>
    <w:p w14:paraId="43906A98" w14:textId="77777777" w:rsidR="00C64E85" w:rsidRDefault="009E487B">
      <w:pPr>
        <w:spacing w:after="0" w:line="260" w:lineRule="auto"/>
      </w:pPr>
      <w:r>
        <w:tab/>
        <w:t>(4) Banka Slovenije vpiše v register kreditnih posrednikov informacije iz četrtega odstavka 119. člena tega zakona, ki jih je prejela v obvestilu pristojnega organa matične države članice o nameri prvega posredovanja potrošniških kreditov za nepremičnino na območju Republike Slovenije.</w:t>
      </w:r>
    </w:p>
    <w:p w14:paraId="16562E60" w14:textId="77777777" w:rsidR="00C64E85" w:rsidRDefault="00C64E85">
      <w:pPr>
        <w:spacing w:after="0" w:line="260" w:lineRule="auto"/>
        <w:rPr>
          <w:rFonts w:cs="Arial"/>
        </w:rPr>
      </w:pPr>
    </w:p>
    <w:p w14:paraId="033DD499" w14:textId="77777777" w:rsidR="00C64E85" w:rsidRDefault="009E487B">
      <w:pPr>
        <w:spacing w:after="0" w:line="260" w:lineRule="auto"/>
      </w:pPr>
      <w:r>
        <w:tab/>
        <w:t xml:space="preserve">(5) </w:t>
      </w:r>
      <w:r>
        <w:t>Banka Slovenije podružnico kreditnega posrednika iz druge države članice v dveh mesecih po prejemu obvestila pristojnega organa matične države članice iz prvega odstavka tega člena obvesti o pogojih za posredovanje potrošniških kreditov za nepremičnino ali izvajanje svetovalnih storitev v zvezi s temi krediti v Republiki Sloveniji ter začne izvajati nadzor v skladu s 133. členom tega zakona.</w:t>
      </w:r>
    </w:p>
    <w:p w14:paraId="76119C23" w14:textId="77777777" w:rsidR="00C64E85" w:rsidRDefault="009E487B">
      <w:pPr>
        <w:pStyle w:val="len"/>
        <w:spacing w:line="260" w:lineRule="auto"/>
      </w:pPr>
      <w:r>
        <w:t>121. člen</w:t>
      </w:r>
    </w:p>
    <w:p w14:paraId="1C9FF184" w14:textId="77777777" w:rsidR="00C64E85" w:rsidRDefault="009E487B">
      <w:pPr>
        <w:pStyle w:val="lennaslov"/>
        <w:spacing w:line="260" w:lineRule="auto"/>
      </w:pPr>
      <w:r>
        <w:t>(enotna kontaktna točka)</w:t>
      </w:r>
    </w:p>
    <w:p w14:paraId="3F0116AA" w14:textId="77777777" w:rsidR="00C64E85" w:rsidRDefault="00C64E85">
      <w:pPr>
        <w:spacing w:after="0" w:line="260" w:lineRule="auto"/>
        <w:rPr>
          <w:rFonts w:cs="Arial"/>
        </w:rPr>
      </w:pPr>
    </w:p>
    <w:p w14:paraId="27CF5D10" w14:textId="77777777" w:rsidR="00C64E85" w:rsidRDefault="009E487B">
      <w:pPr>
        <w:spacing w:after="0" w:line="260" w:lineRule="auto"/>
      </w:pPr>
      <w:r>
        <w:tab/>
        <w:t xml:space="preserve">(1) </w:t>
      </w:r>
      <w:r>
        <w:t>Banka Slovenije opravlja naloge Enotne kontaktne točke Republike Slovenije (v nadaljnjem besedilu: enotna kontaktna točka) za sodelovanje in izmenjavo informacij med pristojnimi organi držav članic za izvajanje nalog v zvezi s kreditno pogodbo za nepremičnino.</w:t>
      </w:r>
    </w:p>
    <w:p w14:paraId="5931F877" w14:textId="77777777" w:rsidR="00C64E85" w:rsidRDefault="00C64E85">
      <w:pPr>
        <w:spacing w:after="0" w:line="260" w:lineRule="auto"/>
        <w:rPr>
          <w:rFonts w:cs="Arial"/>
        </w:rPr>
      </w:pPr>
    </w:p>
    <w:p w14:paraId="6D15DC46" w14:textId="77777777" w:rsidR="00C64E85" w:rsidRDefault="009E487B">
      <w:pPr>
        <w:spacing w:after="0" w:line="260" w:lineRule="auto"/>
      </w:pPr>
      <w:r>
        <w:tab/>
        <w:t xml:space="preserve">(2) </w:t>
      </w:r>
      <w:r>
        <w:t>Enotna kontaktna točka na zahtevo pomaga pristojnim organom drugih držav članic, zlasti z izmenjavo informacij in sodelovanjem pri vseh pregledih poslovanja ter nadzorih dajalcev kredita in kreditnih posrednikov, ki poslujejo v drugih državah članicah. Izmenjava informacij poteka z namenom izvajanja nalog po tem zakonu v zvezi s kreditno pogodbo za nepremičnino. Pri izmenjavi informacij s pristojnimi organi drugih držav članic lahko enotna kontaktna točka navede, da informacije ne smejo biti razkrite brez n</w:t>
      </w:r>
      <w:r>
        <w:t>jenega soglasja oziroma da se lahko informacije izmenjajo samo za namene, za katere je dala soglasje.</w:t>
      </w:r>
    </w:p>
    <w:p w14:paraId="7AB04A9C" w14:textId="77777777" w:rsidR="00C64E85" w:rsidRDefault="00C64E85">
      <w:pPr>
        <w:spacing w:after="0" w:line="260" w:lineRule="auto"/>
        <w:rPr>
          <w:rFonts w:cs="Arial"/>
        </w:rPr>
      </w:pPr>
    </w:p>
    <w:p w14:paraId="582B3323" w14:textId="77777777" w:rsidR="00C64E85" w:rsidRDefault="009E487B">
      <w:pPr>
        <w:spacing w:after="0" w:line="260" w:lineRule="auto"/>
      </w:pPr>
      <w:r>
        <w:tab/>
        <w:t>(3) Enotna kontaktna točka lahko prejete informacije posreduje drugemu pristojnemu organu, ne sme pa jih posredovati drugim fizičnim ali pravnim osebam brez izrecnega soglasja pristojnega organa, ki ji je posredoval te informacije, pri čemer lahko informacije posreduje le za namene, za katere ji je pristojni organ dal soglasje.</w:t>
      </w:r>
    </w:p>
    <w:p w14:paraId="0C55B849" w14:textId="77777777" w:rsidR="00C64E85" w:rsidRDefault="00C64E85">
      <w:pPr>
        <w:spacing w:after="0" w:line="260" w:lineRule="auto"/>
        <w:rPr>
          <w:rFonts w:cs="Arial"/>
        </w:rPr>
      </w:pPr>
    </w:p>
    <w:p w14:paraId="4F8B7194" w14:textId="77777777" w:rsidR="00C64E85" w:rsidRDefault="009E487B">
      <w:pPr>
        <w:spacing w:after="0" w:line="260" w:lineRule="auto"/>
      </w:pPr>
      <w:r>
        <w:tab/>
        <w:t xml:space="preserve">(4) </w:t>
      </w:r>
      <w:r>
        <w:t>Ne glede na prejšnji odstavek lahko enotna kontaktna točka v utemeljenih okoliščinah posreduje informacije drugi fizični ali pravni osebi brez izrecnega soglasja pristojnega organa druge države članice, o čemer mora takoj obvestiti pristojni organ druge države članice, ki ji je posredoval informacije.</w:t>
      </w:r>
    </w:p>
    <w:p w14:paraId="33912949" w14:textId="77777777" w:rsidR="00C64E85" w:rsidRDefault="00C64E85">
      <w:pPr>
        <w:spacing w:after="0" w:line="260" w:lineRule="auto"/>
        <w:rPr>
          <w:rFonts w:cs="Arial"/>
        </w:rPr>
      </w:pPr>
    </w:p>
    <w:p w14:paraId="62E9AC49" w14:textId="77777777" w:rsidR="00C64E85" w:rsidRDefault="009E487B">
      <w:pPr>
        <w:spacing w:after="0" w:line="260" w:lineRule="auto"/>
      </w:pPr>
      <w:r>
        <w:tab/>
        <w:t xml:space="preserve">(5) </w:t>
      </w:r>
      <w:r>
        <w:t>Enotna kontaktna točka ali drugi pristojni organ države članice lahko zavrne zahtevo po sodelovanju pri pregledu poslovanja, nadzoru ali pri izmenjavi informacij iz drugega, tretjega in četrtega odstavka tega člena, če:</w:t>
      </w:r>
    </w:p>
    <w:p w14:paraId="39835366" w14:textId="77777777" w:rsidR="00C64E85" w:rsidRDefault="009E487B">
      <w:pPr>
        <w:spacing w:after="0" w:line="260" w:lineRule="auto"/>
      </w:pPr>
      <w:r>
        <w:tab/>
        <w:t>– takšen pregled poslovanja, nadzor ali izmenjava informacij ogrozi samostojnost, varnost ali javni red Republike Slovenije;</w:t>
      </w:r>
    </w:p>
    <w:p w14:paraId="7E233296" w14:textId="77777777" w:rsidR="00C64E85" w:rsidRDefault="009E487B">
      <w:pPr>
        <w:spacing w:after="0" w:line="260" w:lineRule="auto"/>
      </w:pPr>
      <w:r>
        <w:tab/>
        <w:t>– je v Republiki Sloveniji že začet sodni postopek v zvezi z istimi kršitvami in istimi dajalci kredita ali kreditnimi posredniki;</w:t>
      </w:r>
    </w:p>
    <w:p w14:paraId="2758B016" w14:textId="77777777" w:rsidR="00C64E85" w:rsidRDefault="009E487B">
      <w:pPr>
        <w:spacing w:after="0" w:line="260" w:lineRule="auto"/>
      </w:pPr>
      <w:r>
        <w:tab/>
        <w:t xml:space="preserve">– </w:t>
      </w:r>
      <w:r>
        <w:t>je bila v Republiki Sloveniji že izdana pravnomočna obsodba v zvezi z istimi kršitvami in istimi dajalci kredita ali kreditnimi posredniki ter obsodba še ni bila izbrisana.</w:t>
      </w:r>
    </w:p>
    <w:p w14:paraId="1067FEC2" w14:textId="77777777" w:rsidR="00C64E85" w:rsidRDefault="00C64E85">
      <w:pPr>
        <w:spacing w:after="0" w:line="260" w:lineRule="auto"/>
        <w:rPr>
          <w:rFonts w:cs="Arial"/>
        </w:rPr>
      </w:pPr>
    </w:p>
    <w:p w14:paraId="00A505E3" w14:textId="77777777" w:rsidR="00C64E85" w:rsidRDefault="009E487B">
      <w:pPr>
        <w:spacing w:after="0" w:line="260" w:lineRule="auto"/>
      </w:pPr>
      <w:r>
        <w:tab/>
        <w:t>(6) Enotna kontaktna točka obvesti pristojni organ države članice, ki je vložil zahtevo po sodelovanju, o zavrnitvi iz prejšnjega odstavka z obrazložitvijo.</w:t>
      </w:r>
    </w:p>
    <w:p w14:paraId="55DF8BC9" w14:textId="77777777" w:rsidR="00C64E85" w:rsidRDefault="00C64E85">
      <w:pPr>
        <w:spacing w:after="0" w:line="260" w:lineRule="auto"/>
        <w:rPr>
          <w:rFonts w:cs="Arial"/>
        </w:rPr>
      </w:pPr>
    </w:p>
    <w:p w14:paraId="7C02924E" w14:textId="77777777" w:rsidR="00C64E85" w:rsidRDefault="009E487B">
      <w:pPr>
        <w:spacing w:after="0" w:line="240" w:lineRule="auto"/>
        <w:jc w:val="left"/>
      </w:pPr>
      <w:r>
        <w:tab/>
        <w:t xml:space="preserve">(7) </w:t>
      </w:r>
      <w:r>
        <w:t>Kadar pristojni organ druge države članice zavrne zahtevo za sodelovanje ali izmenjavo informacij ali v razumnem roku ne posreduje odgovora v zvezi z zahtevo, lahko enotna kontaktna točka zadevo predloži Evropskemu bančnemu organu in ga zaprosi za pomoč v skladu z 19. členom Uredbe EU št. 1093/2010 Evropskega parlamenta in Sveta z dne 24. novembra 2010 o ustanovitvi Evropskega nadzornega organa (Evropski bančni organ) in o spremembi Sklepa št. 716/2009/ES ter razveljavitvi Sklepa Komisije 2009/78/ES</w:t>
      </w:r>
      <w:r>
        <w:t xml:space="preserve"> (UL L št. 31 z dne 15. 12. 2010, str. 12), zadnjič spremenjene z Uredbo (EU) 2025/2088 Evropskega parlamenta in Sveta z dne 8. oktobra 2025 o spremembi uredb (EU) št. 1092/2010, (EU) št. 1093/2010, (EU) št. 1094/2010, (EU) št. 1095/2010, (EU) št. 806/2014, (EU) 2021/523 in (EU) 2024/1620 v zvezi z nekaterimi zahtevami glede poročanja na področju finančnih storitev in podpore za naložbe (UL L št. 2025/2088 z dne 21. 10. 2025), (v nadaljnjem besedilu: Uredba 1093/2010/EU).</w:t>
      </w:r>
    </w:p>
    <w:p w14:paraId="09B3C269" w14:textId="77777777" w:rsidR="00C64E85" w:rsidRDefault="00C64E85">
      <w:pPr>
        <w:spacing w:after="0" w:line="260" w:lineRule="auto"/>
      </w:pPr>
    </w:p>
    <w:p w14:paraId="5035E43A" w14:textId="77777777" w:rsidR="00C64E85" w:rsidRDefault="009E487B">
      <w:pPr>
        <w:pStyle w:val="Poglavje"/>
        <w:spacing w:line="260" w:lineRule="auto"/>
      </w:pPr>
      <w:r>
        <w:t>VII. POGLAVJE</w:t>
      </w:r>
    </w:p>
    <w:p w14:paraId="3E8153BF" w14:textId="77777777" w:rsidR="00C64E85" w:rsidRDefault="009E487B">
      <w:pPr>
        <w:pStyle w:val="Poglavjenaslov"/>
        <w:spacing w:line="260" w:lineRule="auto"/>
      </w:pPr>
      <w:r>
        <w:t>POSTOPEK ODLOČANJA BANKE SLOVENIJE V POSAMIČNIH ZADEVAH IN POSTOPEK SODNEGA VARSTVA</w:t>
      </w:r>
    </w:p>
    <w:p w14:paraId="02769597" w14:textId="77777777" w:rsidR="00C64E85" w:rsidRDefault="009E487B">
      <w:pPr>
        <w:pStyle w:val="len"/>
        <w:spacing w:line="260" w:lineRule="auto"/>
      </w:pPr>
      <w:r>
        <w:t>122. člen</w:t>
      </w:r>
    </w:p>
    <w:p w14:paraId="1A55751C" w14:textId="77777777" w:rsidR="00C64E85" w:rsidRDefault="009E487B">
      <w:pPr>
        <w:pStyle w:val="lennaslov"/>
        <w:spacing w:line="260" w:lineRule="auto"/>
      </w:pPr>
      <w:r>
        <w:t>(smiselna uporaba določb zakona, ki ureja bančništvo)</w:t>
      </w:r>
    </w:p>
    <w:p w14:paraId="5B7A6FF1" w14:textId="77777777" w:rsidR="00C64E85" w:rsidRDefault="00C64E85">
      <w:pPr>
        <w:spacing w:after="0" w:line="260" w:lineRule="auto"/>
        <w:rPr>
          <w:rFonts w:cs="Arial"/>
        </w:rPr>
      </w:pPr>
    </w:p>
    <w:p w14:paraId="032546F2" w14:textId="77777777" w:rsidR="00C64E85" w:rsidRDefault="009E487B">
      <w:pPr>
        <w:spacing w:after="0" w:line="260" w:lineRule="auto"/>
      </w:pPr>
      <w:r>
        <w:tab/>
        <w:t>Za postopke odločanja v posamičnih zadevah in postopke sodnega varstva Banke Slovenije se smiselno uporabljajo določbe zakona, ki ureja bančništvo.</w:t>
      </w:r>
    </w:p>
    <w:p w14:paraId="481F75F3" w14:textId="77777777" w:rsidR="00C64E85" w:rsidRDefault="009E487B">
      <w:pPr>
        <w:pStyle w:val="len"/>
        <w:spacing w:line="260" w:lineRule="auto"/>
      </w:pPr>
      <w:r>
        <w:t>123. člen</w:t>
      </w:r>
    </w:p>
    <w:p w14:paraId="79FCC26B" w14:textId="77777777" w:rsidR="00C64E85" w:rsidRDefault="009E487B">
      <w:pPr>
        <w:pStyle w:val="lennaslov"/>
        <w:spacing w:line="260" w:lineRule="auto"/>
      </w:pPr>
      <w:r>
        <w:t>(taksa za odločanje)</w:t>
      </w:r>
    </w:p>
    <w:p w14:paraId="70BB7D3A" w14:textId="77777777" w:rsidR="00C64E85" w:rsidRDefault="00C64E85">
      <w:pPr>
        <w:spacing w:after="0" w:line="260" w:lineRule="auto"/>
        <w:rPr>
          <w:rFonts w:cs="Arial"/>
        </w:rPr>
      </w:pPr>
    </w:p>
    <w:p w14:paraId="63C00BBC" w14:textId="77777777" w:rsidR="00C64E85" w:rsidRDefault="009E487B">
      <w:pPr>
        <w:spacing w:after="0" w:line="260" w:lineRule="auto"/>
      </w:pPr>
      <w:r>
        <w:tab/>
      </w:r>
      <w:r>
        <w:t>Za vpis kreditnega posrednika v register, ki ga vodi Banka Slovenije na podlagi tega zakona, in izdajo dovoljenj, ki jih izda Banka Slovenije na podlagi tega zakona, plačajo kreditni posredniki  iz 76. člena tega zakona, dajalci kredita iz tretje alineje prvega odstavka 102. člena tega zakona in kreditni posredniki iz prvega odstavka 114. člena tega zakona takso, določeno s tarifo Banke Slovenije, ki jo Banka Slovenije določi s sklepom.</w:t>
      </w:r>
    </w:p>
    <w:p w14:paraId="598F1A44" w14:textId="77777777" w:rsidR="00C64E85" w:rsidRDefault="009E487B">
      <w:pPr>
        <w:pStyle w:val="Poglavje"/>
        <w:spacing w:line="260" w:lineRule="auto"/>
      </w:pPr>
      <w:r>
        <w:t>VIII. POGLAVJE</w:t>
      </w:r>
    </w:p>
    <w:p w14:paraId="61EF7CEA" w14:textId="77777777" w:rsidR="00C64E85" w:rsidRDefault="009E487B">
      <w:pPr>
        <w:pStyle w:val="Poglavjenaslov"/>
        <w:spacing w:line="260" w:lineRule="auto"/>
      </w:pPr>
      <w:r>
        <w:t>SPLOŠNE DOLOČBE V ZVEZI Z NADZOROM IN UKREPI NADZORA</w:t>
      </w:r>
    </w:p>
    <w:p w14:paraId="3B981186" w14:textId="77777777" w:rsidR="00C64E85" w:rsidRDefault="009E487B">
      <w:pPr>
        <w:pStyle w:val="len"/>
        <w:spacing w:line="260" w:lineRule="auto"/>
      </w:pPr>
      <w:r>
        <w:t>124. člen</w:t>
      </w:r>
    </w:p>
    <w:p w14:paraId="53E50677" w14:textId="77777777" w:rsidR="00C64E85" w:rsidRDefault="009E487B">
      <w:pPr>
        <w:pStyle w:val="lennaslov"/>
        <w:spacing w:line="260" w:lineRule="auto"/>
      </w:pPr>
      <w:r>
        <w:t>(nadzorni organi)</w:t>
      </w:r>
    </w:p>
    <w:p w14:paraId="1435D355" w14:textId="77777777" w:rsidR="00C64E85" w:rsidRDefault="00C64E85">
      <w:pPr>
        <w:spacing w:after="0" w:line="260" w:lineRule="auto"/>
        <w:rPr>
          <w:rFonts w:cs="Arial"/>
        </w:rPr>
      </w:pPr>
    </w:p>
    <w:p w14:paraId="6FF91E05" w14:textId="77777777" w:rsidR="00C64E85" w:rsidRDefault="009E487B">
      <w:pPr>
        <w:spacing w:after="0" w:line="260" w:lineRule="auto"/>
      </w:pPr>
      <w:r>
        <w:tab/>
        <w:t>(1) Nadzor nad izvajanjem posameznih določb tega zakona opravljajo Banka Slovenije, Tržni inšpektorat Republike Slovenije, Informacijski pooblaščenec in Agencija za zavarovalni nadzor.</w:t>
      </w:r>
    </w:p>
    <w:p w14:paraId="4301A438" w14:textId="77777777" w:rsidR="00C64E85" w:rsidRDefault="00C64E85">
      <w:pPr>
        <w:spacing w:after="0" w:line="260" w:lineRule="auto"/>
        <w:rPr>
          <w:rFonts w:cs="Arial"/>
        </w:rPr>
      </w:pPr>
    </w:p>
    <w:p w14:paraId="3105E2AB" w14:textId="77777777" w:rsidR="00C64E85" w:rsidRDefault="009E487B">
      <w:pPr>
        <w:spacing w:after="0" w:line="260" w:lineRule="auto"/>
      </w:pPr>
      <w:r>
        <w:tab/>
        <w:t>(2) Banka Slovenije je pristojna za izvajanje nadzora nad:</w:t>
      </w:r>
    </w:p>
    <w:p w14:paraId="49D58A4B" w14:textId="77777777" w:rsidR="00C64E85" w:rsidRDefault="009E487B">
      <w:pPr>
        <w:spacing w:after="0" w:line="260" w:lineRule="auto"/>
      </w:pPr>
      <w:r>
        <w:tab/>
        <w:t>1. dajalcem kredita, ki je:</w:t>
      </w:r>
    </w:p>
    <w:p w14:paraId="202746B9" w14:textId="77777777" w:rsidR="00C64E85" w:rsidRDefault="009E487B">
      <w:pPr>
        <w:spacing w:after="0" w:line="260" w:lineRule="auto"/>
      </w:pPr>
      <w:r>
        <w:tab/>
        <w:t>– dajalec kredita iz 1. do 3. točke drugega odstavka 67. člena tega zakona,</w:t>
      </w:r>
    </w:p>
    <w:p w14:paraId="1DD0FB21" w14:textId="77777777" w:rsidR="00C64E85" w:rsidRDefault="009E487B">
      <w:pPr>
        <w:spacing w:after="0" w:line="260" w:lineRule="auto"/>
      </w:pPr>
      <w:r>
        <w:tab/>
        <w:t>– dajalec kredita iz prvega odstavka 102. člena tega zakona;</w:t>
      </w:r>
    </w:p>
    <w:p w14:paraId="753EE53F" w14:textId="77777777" w:rsidR="00C64E85" w:rsidRDefault="009E487B">
      <w:pPr>
        <w:spacing w:after="0" w:line="260" w:lineRule="auto"/>
      </w:pPr>
      <w:r>
        <w:tab/>
        <w:t>2. kreditnim posrednikom, ki:</w:t>
      </w:r>
    </w:p>
    <w:p w14:paraId="08ED8DF0" w14:textId="77777777" w:rsidR="00C64E85" w:rsidRDefault="009E487B">
      <w:pPr>
        <w:spacing w:after="0" w:line="260" w:lineRule="auto"/>
      </w:pPr>
      <w:r>
        <w:tab/>
        <w:t xml:space="preserve">– </w:t>
      </w:r>
      <w:r>
        <w:t>je kreditni posrednik, ki ima soglasje dajalca kredita iz prejšnje točke ali ima sklenjeno pogodbo o posredovanju potrošniških kreditov z dajalcem kredita iz prejšnje točke,</w:t>
      </w:r>
    </w:p>
    <w:p w14:paraId="1C6AE0F8" w14:textId="77777777" w:rsidR="00C64E85" w:rsidRDefault="009E487B">
      <w:pPr>
        <w:spacing w:after="0" w:line="260" w:lineRule="auto"/>
      </w:pPr>
      <w:r>
        <w:tab/>
        <w:t>– je neodvisni kreditni posrednik,</w:t>
      </w:r>
    </w:p>
    <w:p w14:paraId="4B454716" w14:textId="77777777" w:rsidR="00C64E85" w:rsidRDefault="009E487B">
      <w:pPr>
        <w:spacing w:after="0" w:line="260" w:lineRule="auto"/>
      </w:pPr>
      <w:r>
        <w:tab/>
        <w:t>– je nepovezani kreditni posrednik,</w:t>
      </w:r>
    </w:p>
    <w:p w14:paraId="3BC4EB49" w14:textId="77777777" w:rsidR="00C64E85" w:rsidRDefault="009E487B">
      <w:pPr>
        <w:spacing w:after="0" w:line="260" w:lineRule="auto"/>
      </w:pPr>
      <w:r>
        <w:tab/>
        <w:t>– ima sedež v Republiki Sloveniji ali v drugi državi članici in neposredno ali prek podružnice posluje v Republiki Sloveniji z dovoljenjem pristojnega organa matične države članice v zvezi s kreditno pogodbo za nepremičnino.</w:t>
      </w:r>
    </w:p>
    <w:p w14:paraId="0C8336A0" w14:textId="77777777" w:rsidR="00C64E85" w:rsidRDefault="00C64E85">
      <w:pPr>
        <w:spacing w:after="0" w:line="260" w:lineRule="auto"/>
        <w:rPr>
          <w:rFonts w:cs="Arial"/>
        </w:rPr>
      </w:pPr>
    </w:p>
    <w:p w14:paraId="20D34935" w14:textId="77777777" w:rsidR="00C64E85" w:rsidRDefault="009E487B">
      <w:pPr>
        <w:spacing w:after="0" w:line="260" w:lineRule="auto"/>
      </w:pPr>
      <w:r>
        <w:tab/>
        <w:t xml:space="preserve">(3) </w:t>
      </w:r>
      <w:r>
        <w:t>Banka Slovenije pri dajalcih kredita iz tretje alineje prvega odstavka 102. člena tega zakona izvaja nadzor le nad poslovanjem v zvezi s kreditno pogodbo za nepremičnino. Banka Slovenije pri kreditnih posrednikih iz tretje in četrte alineje 2. točke prejšnjega odstavka izvaja nadzor le nad poslovanjem v zvezi s kreditno pogodbo dajalca kredita iz 1. točke prejšnjega odstavka.</w:t>
      </w:r>
    </w:p>
    <w:p w14:paraId="64AC28C1" w14:textId="77777777" w:rsidR="00C64E85" w:rsidRDefault="00C64E85">
      <w:pPr>
        <w:spacing w:after="0" w:line="260" w:lineRule="auto"/>
        <w:rPr>
          <w:rFonts w:cs="Arial"/>
        </w:rPr>
      </w:pPr>
    </w:p>
    <w:p w14:paraId="3BA45E4A" w14:textId="77777777" w:rsidR="00C64E85" w:rsidRDefault="009E487B">
      <w:pPr>
        <w:spacing w:after="0" w:line="260" w:lineRule="auto"/>
      </w:pPr>
      <w:r>
        <w:tab/>
        <w:t>(4) Tržni inšpektorat Republike Slovenije je pristojen za izvajanje nadzora nad:</w:t>
      </w:r>
    </w:p>
    <w:p w14:paraId="2BC1FF1F" w14:textId="77777777" w:rsidR="00C64E85" w:rsidRDefault="009E487B">
      <w:pPr>
        <w:spacing w:after="0" w:line="260" w:lineRule="auto"/>
      </w:pPr>
      <w:r>
        <w:tab/>
        <w:t>1. dajalcem kredita, ki:</w:t>
      </w:r>
    </w:p>
    <w:p w14:paraId="4C65119E" w14:textId="77777777" w:rsidR="00C64E85" w:rsidRDefault="009E487B">
      <w:pPr>
        <w:spacing w:after="0" w:line="260" w:lineRule="auto"/>
      </w:pPr>
      <w:r>
        <w:tab/>
        <w:t xml:space="preserve">– </w:t>
      </w:r>
      <w:r>
        <w:t>je dajalec kredita iz 4. točke drugega odstavka 67. člena tega zakona,</w:t>
      </w:r>
    </w:p>
    <w:p w14:paraId="5C61AD91" w14:textId="77777777" w:rsidR="00C64E85" w:rsidRDefault="009E487B">
      <w:pPr>
        <w:spacing w:after="0" w:line="260" w:lineRule="auto"/>
      </w:pPr>
      <w:r>
        <w:tab/>
        <w:t>– je dajalec kredita iz tretjega in četrtega odstavka 67. člena tega zakona,</w:t>
      </w:r>
    </w:p>
    <w:p w14:paraId="2A4C8558" w14:textId="77777777" w:rsidR="00C64E85" w:rsidRDefault="009E487B">
      <w:pPr>
        <w:spacing w:after="0" w:line="260" w:lineRule="auto"/>
      </w:pPr>
      <w:r>
        <w:tab/>
        <w:t>– posluje na podlagi dovoljenja, ki ga izda ministrstvo na podlagi 68. člena tega zakona;</w:t>
      </w:r>
    </w:p>
    <w:p w14:paraId="54A44980" w14:textId="77777777" w:rsidR="00C64E85" w:rsidRDefault="009E487B">
      <w:pPr>
        <w:spacing w:after="0" w:line="260" w:lineRule="auto"/>
      </w:pPr>
      <w:r>
        <w:tab/>
        <w:t>2. kreditnim posrednikom, ki je:</w:t>
      </w:r>
    </w:p>
    <w:p w14:paraId="3DA486BF" w14:textId="77777777" w:rsidR="00C64E85" w:rsidRDefault="009E487B">
      <w:pPr>
        <w:spacing w:after="0" w:line="260" w:lineRule="auto"/>
      </w:pPr>
      <w:r>
        <w:tab/>
        <w:t>– kreditni posrednik, ki ima soglasje dajalca kredita iz prejšnje točke ali ima sklenjeno pogodbo o posredovanju potrošniških kreditov z dajalcem kredita iz prejšnje točke,</w:t>
      </w:r>
    </w:p>
    <w:p w14:paraId="6BD21FA8" w14:textId="77777777" w:rsidR="00C64E85" w:rsidRDefault="009E487B">
      <w:pPr>
        <w:spacing w:after="0" w:line="260" w:lineRule="auto"/>
      </w:pPr>
      <w:r>
        <w:tab/>
        <w:t>– je neodvisni kreditni posrednik.</w:t>
      </w:r>
    </w:p>
    <w:p w14:paraId="77155ACD" w14:textId="77777777" w:rsidR="00C64E85" w:rsidRDefault="00C64E85">
      <w:pPr>
        <w:spacing w:after="0" w:line="260" w:lineRule="auto"/>
        <w:rPr>
          <w:rFonts w:cs="Arial"/>
        </w:rPr>
      </w:pPr>
    </w:p>
    <w:p w14:paraId="09496489" w14:textId="77777777" w:rsidR="00C64E85" w:rsidRDefault="009E487B">
      <w:pPr>
        <w:spacing w:after="0" w:line="260" w:lineRule="auto"/>
      </w:pPr>
      <w:r>
        <w:tab/>
        <w:t xml:space="preserve">(5) </w:t>
      </w:r>
      <w:r>
        <w:t>Tržni inšpektorat Republike Slovenije pri kreditnih posrednikih iz 2. točke prejšnjega odstavka izvaja nadzor le nad poslovanjem v zvezi s kreditno pogodbo dajalca kredita iz 1. točke prejšnjega odstavka.</w:t>
      </w:r>
    </w:p>
    <w:p w14:paraId="5FA28B33" w14:textId="77777777" w:rsidR="00C64E85" w:rsidRDefault="00C64E85">
      <w:pPr>
        <w:spacing w:after="0" w:line="260" w:lineRule="auto"/>
        <w:rPr>
          <w:rFonts w:cs="Arial"/>
        </w:rPr>
      </w:pPr>
    </w:p>
    <w:p w14:paraId="79C2FC8A" w14:textId="77777777" w:rsidR="00C64E85" w:rsidRDefault="009E487B">
      <w:pPr>
        <w:spacing w:after="0" w:line="260" w:lineRule="auto"/>
      </w:pPr>
      <w:r>
        <w:tab/>
        <w:t>(6) Informacijski pooblaščenec je pristojen za izvajanje nadzora nad dajalci kredita in kreditnimi posredniki iz drugega in četrtega odstavka tega člena glede izpolnjevanja obveznosti na področju varstva osebnih podatkov.</w:t>
      </w:r>
    </w:p>
    <w:p w14:paraId="485F323E" w14:textId="77777777" w:rsidR="00C64E85" w:rsidRDefault="00C64E85">
      <w:pPr>
        <w:spacing w:after="0" w:line="260" w:lineRule="auto"/>
        <w:rPr>
          <w:rFonts w:cs="Arial"/>
        </w:rPr>
      </w:pPr>
    </w:p>
    <w:p w14:paraId="071754F6" w14:textId="77777777" w:rsidR="00C64E85" w:rsidRDefault="009E487B">
      <w:pPr>
        <w:spacing w:after="0" w:line="260" w:lineRule="auto"/>
      </w:pPr>
      <w:r>
        <w:tab/>
        <w:t xml:space="preserve">(7) </w:t>
      </w:r>
      <w:r>
        <w:t>Agencija za zavarovalni nadzor je pristojna za izvajanje nadzora na podlagi 33. člena tega zakona nad zavarovalnico in ga opravlja v skladu z zakonom, ki ureja zavarovalništvo.</w:t>
      </w:r>
    </w:p>
    <w:p w14:paraId="25230C14" w14:textId="77777777" w:rsidR="00C64E85" w:rsidRDefault="009E487B">
      <w:pPr>
        <w:pStyle w:val="len"/>
        <w:spacing w:line="260" w:lineRule="auto"/>
      </w:pPr>
      <w:r>
        <w:t>125. člen</w:t>
      </w:r>
    </w:p>
    <w:p w14:paraId="4C932345" w14:textId="77777777" w:rsidR="00C64E85" w:rsidRDefault="009E487B">
      <w:pPr>
        <w:pStyle w:val="lennaslov"/>
        <w:spacing w:line="260" w:lineRule="auto"/>
      </w:pPr>
      <w:r>
        <w:t>(letno nadomestilo za nadzor Banki Slovenije)</w:t>
      </w:r>
    </w:p>
    <w:p w14:paraId="43BCFD43" w14:textId="77777777" w:rsidR="00C64E85" w:rsidRDefault="00C64E85">
      <w:pPr>
        <w:spacing w:after="0" w:line="260" w:lineRule="auto"/>
        <w:rPr>
          <w:rFonts w:cs="Arial"/>
        </w:rPr>
      </w:pPr>
    </w:p>
    <w:p w14:paraId="444CBC18" w14:textId="77777777" w:rsidR="00C64E85" w:rsidRDefault="009E487B">
      <w:pPr>
        <w:spacing w:after="0" w:line="260" w:lineRule="auto"/>
      </w:pPr>
      <w:r>
        <w:tab/>
        <w:t xml:space="preserve">(1) </w:t>
      </w:r>
      <w:r>
        <w:t>Dajalec kredita iz tretje alineje prvega odstavka 102. člena tega zakona, ki je pridobil dovoljenje za opravljanje storitev finančnega zakupa nepremičnin ali izvajanje svetovalnih storitev v zvezi s temi krediti, in kreditni posrednik, ki je pridobil dovoljenje za posredovanje potrošniških kreditov za nepremičnino ali izvajanje svetovalnih storitev v zvezi s temi krediti ali je bil vpisan v register kreditnih posrednikov pri Banki Slovenije (v nadaljnjem besedilu: subjekt nadzora), plačujeta Banki Slovenije</w:t>
      </w:r>
      <w:r>
        <w:t xml:space="preserve"> nadomestilo za nadzor, ki ga opravlja Banka Slovenije na podlagi tega zakona.</w:t>
      </w:r>
    </w:p>
    <w:p w14:paraId="4ED8CCDE" w14:textId="77777777" w:rsidR="00C64E85" w:rsidRDefault="00C64E85">
      <w:pPr>
        <w:spacing w:after="0" w:line="260" w:lineRule="auto"/>
        <w:rPr>
          <w:rFonts w:cs="Arial"/>
        </w:rPr>
      </w:pPr>
    </w:p>
    <w:p w14:paraId="6E384CEB" w14:textId="77777777" w:rsidR="00C64E85" w:rsidRDefault="009E487B">
      <w:pPr>
        <w:spacing w:after="0" w:line="260" w:lineRule="auto"/>
      </w:pPr>
      <w:r>
        <w:tab/>
        <w:t>(2) Banka Slovenije določi nadomestilo iz prejšnjega odstavka enkrat letno tako, da nadomestilo, ki ga je dolžan plačati subjekt nadzora za posamezno leto, ne preseže dejanskih stroškov nadzora Banke Slovenije v tem letu, zmanjšanih za prihodke iz taks, ki se zaračunajo v zvezi s postopki za izdajo dovoljenj, vpisi v register in postopki nadzora Banke Slovenije na podlagi tega zakona.</w:t>
      </w:r>
    </w:p>
    <w:p w14:paraId="00EBBF46" w14:textId="77777777" w:rsidR="00C64E85" w:rsidRDefault="00C64E85">
      <w:pPr>
        <w:spacing w:after="0" w:line="260" w:lineRule="auto"/>
        <w:rPr>
          <w:rFonts w:cs="Arial"/>
        </w:rPr>
      </w:pPr>
    </w:p>
    <w:p w14:paraId="6F15831E" w14:textId="77777777" w:rsidR="00C64E85" w:rsidRDefault="009E487B">
      <w:pPr>
        <w:spacing w:after="0" w:line="260" w:lineRule="auto"/>
      </w:pPr>
      <w:r>
        <w:tab/>
        <w:t xml:space="preserve">(3) </w:t>
      </w:r>
      <w:r>
        <w:t>Banka Slovenije izda račun za plačilo letnega nadomestila iz prejšnjega odstavka do 31. marca naslednjega leta za preteklo leto ob upoštevanju dejanskih stroškov nadzora v preteklem letu.</w:t>
      </w:r>
    </w:p>
    <w:p w14:paraId="275419ED" w14:textId="77777777" w:rsidR="00C64E85" w:rsidRDefault="00C64E85">
      <w:pPr>
        <w:spacing w:after="0" w:line="260" w:lineRule="auto"/>
        <w:rPr>
          <w:rFonts w:cs="Arial"/>
        </w:rPr>
      </w:pPr>
    </w:p>
    <w:p w14:paraId="60735A0F" w14:textId="77777777" w:rsidR="00C64E85" w:rsidRDefault="009E487B">
      <w:pPr>
        <w:spacing w:after="0" w:line="260" w:lineRule="auto"/>
      </w:pPr>
      <w:r>
        <w:tab/>
        <w:t>(4) Če subjekt nadzora ne plača nadomestila za nadzor iz prvega odstavka tega člena v 15 dneh po prejemu računa, Banka Slovenije subjektu nadzora naloži plačilo z odločbo, ki je izvršilni naslov.</w:t>
      </w:r>
    </w:p>
    <w:p w14:paraId="4452DDCC" w14:textId="77777777" w:rsidR="00C64E85" w:rsidRDefault="00C64E85">
      <w:pPr>
        <w:spacing w:after="0" w:line="260" w:lineRule="auto"/>
        <w:rPr>
          <w:rFonts w:cs="Arial"/>
        </w:rPr>
      </w:pPr>
    </w:p>
    <w:p w14:paraId="3A13A79D" w14:textId="77777777" w:rsidR="00C64E85" w:rsidRDefault="009E487B">
      <w:pPr>
        <w:spacing w:after="0" w:line="260" w:lineRule="auto"/>
      </w:pPr>
      <w:r>
        <w:tab/>
        <w:t>(5) Banka Slovenije s sklepom določi podrobnejša pravila za določanje nadomestila iz prvega odstavka tega člena.</w:t>
      </w:r>
    </w:p>
    <w:p w14:paraId="1F11F6F9" w14:textId="77777777" w:rsidR="00C64E85" w:rsidRDefault="00C64E85">
      <w:pPr>
        <w:spacing w:after="0" w:line="260" w:lineRule="auto"/>
        <w:rPr>
          <w:rFonts w:cs="Arial"/>
        </w:rPr>
      </w:pPr>
    </w:p>
    <w:p w14:paraId="0F3C6622" w14:textId="77777777" w:rsidR="00C64E85" w:rsidRDefault="009E487B">
      <w:pPr>
        <w:spacing w:after="0" w:line="260" w:lineRule="auto"/>
      </w:pPr>
      <w:r>
        <w:tab/>
        <w:t xml:space="preserve">(6) </w:t>
      </w:r>
      <w:r>
        <w:t>Določbe tega člena se uporabljajo tudi za kreditnega posrednika iz druge države članice, ki prek podružnice posreduje potrošniške kredite za nepremičnino v Republiki Sloveniji in dajalca kredita iz tretje alineje prvega odstavka 102. člena tega zakona, ki preko podružnice opravlja storitev finančnega zakupa nepremičnin v Republiki Sloveniji.</w:t>
      </w:r>
    </w:p>
    <w:p w14:paraId="1B26D842" w14:textId="77777777" w:rsidR="00C64E85" w:rsidRDefault="009E487B">
      <w:pPr>
        <w:pStyle w:val="len"/>
        <w:spacing w:line="260" w:lineRule="auto"/>
      </w:pPr>
      <w:r>
        <w:t>126. člen</w:t>
      </w:r>
    </w:p>
    <w:p w14:paraId="3C430E67" w14:textId="77777777" w:rsidR="00C64E85" w:rsidRDefault="009E487B">
      <w:pPr>
        <w:pStyle w:val="lennaslov"/>
        <w:spacing w:line="260" w:lineRule="auto"/>
      </w:pPr>
      <w:r>
        <w:t>(obveznost varovanja zaupnih informacij)</w:t>
      </w:r>
    </w:p>
    <w:p w14:paraId="738C689F" w14:textId="77777777" w:rsidR="00C64E85" w:rsidRDefault="00C64E85">
      <w:pPr>
        <w:spacing w:after="0" w:line="260" w:lineRule="auto"/>
        <w:rPr>
          <w:rFonts w:cs="Arial"/>
        </w:rPr>
      </w:pPr>
    </w:p>
    <w:p w14:paraId="6C96887B" w14:textId="77777777" w:rsidR="00C64E85" w:rsidRDefault="009E487B">
      <w:pPr>
        <w:spacing w:after="0" w:line="260" w:lineRule="auto"/>
      </w:pPr>
      <w:r>
        <w:tab/>
        <w:t xml:space="preserve">(1) </w:t>
      </w:r>
      <w:r>
        <w:t>Zaupne informacije po tem zakonu so vse informacije o posameznem dajalcu kredita ali kreditnem posredniku, ki jih pri opravljanju nadzora nad dajalcem kredita ali kreditnim posrednikom pridobijo Banka Slovenije, Tržni inšpektorat Republike Slovenije, Agencija za zavarovalni nadzor ali Informacijski pooblaščenec od dajalca kredita ali kreditnega posrednika ali drugih oseb oziroma jih Banka Slovenije, Tržni inšpektorat Republike Slovenije, Agencija za zavarovalni nadzor ali Informacijski pooblaščenec izdelajo</w:t>
      </w:r>
      <w:r>
        <w:t xml:space="preserve"> za namene izvajanja nadzora nad posameznim dajalcem kredita ali kreditnim posrednikom.</w:t>
      </w:r>
    </w:p>
    <w:p w14:paraId="65FEC61A" w14:textId="77777777" w:rsidR="00C64E85" w:rsidRDefault="00C64E85">
      <w:pPr>
        <w:spacing w:after="0" w:line="260" w:lineRule="auto"/>
        <w:rPr>
          <w:rFonts w:cs="Arial"/>
        </w:rPr>
      </w:pPr>
    </w:p>
    <w:p w14:paraId="7A02B12D" w14:textId="77777777" w:rsidR="00C64E85" w:rsidRDefault="009E487B">
      <w:pPr>
        <w:spacing w:after="0" w:line="260" w:lineRule="auto"/>
      </w:pPr>
      <w:r>
        <w:tab/>
        <w:t>(2) Člani sveta in zaposleni pri Banki Slovenije, Tržnem inšpektoratu Republike Slovenije, Agenciji za zavarovalni nadzor in Informacijskem pooblaščencu, revizorji in druge osebe, ki delajo ali so delali zanje po pooblastilu, varujejo vse informacije, ki so jih pridobili pri opravljanju svojih nalog v skladu s tem zakonom, kot zaupne in jih ne smejo razkriti nobeni drugi osebi ali državnemu organu, če ta zakon ne določa drugače.</w:t>
      </w:r>
    </w:p>
    <w:p w14:paraId="54541477" w14:textId="77777777" w:rsidR="00C64E85" w:rsidRDefault="00C64E85">
      <w:pPr>
        <w:spacing w:after="0" w:line="260" w:lineRule="auto"/>
        <w:rPr>
          <w:rFonts w:cs="Arial"/>
        </w:rPr>
      </w:pPr>
    </w:p>
    <w:p w14:paraId="38A202A8" w14:textId="77777777" w:rsidR="00C64E85" w:rsidRDefault="009E487B">
      <w:pPr>
        <w:spacing w:after="0" w:line="260" w:lineRule="auto"/>
      </w:pPr>
      <w:r>
        <w:tab/>
        <w:t xml:space="preserve">(3) </w:t>
      </w:r>
      <w:r>
        <w:t>Zaupne informacije, ki jih osebe iz prejšnjega odstavka pridobijo pri opravljanju svojih nalog v skladu s tem zakonom, se smejo posredovati drugi osebi ali državnemu organu le v obliki povzetka ali v združeni obliki, iz katere ni mogoče prepoznati posameznega dajalca kredita ali kreditnega posrednika, na katerega se zaupne informacije nanašajo, če ta zakon ne določa drugače.</w:t>
      </w:r>
    </w:p>
    <w:p w14:paraId="3A4CB050" w14:textId="77777777" w:rsidR="00C64E85" w:rsidRDefault="00C64E85">
      <w:pPr>
        <w:spacing w:after="0" w:line="260" w:lineRule="auto"/>
        <w:rPr>
          <w:rFonts w:cs="Arial"/>
        </w:rPr>
      </w:pPr>
    </w:p>
    <w:p w14:paraId="2B14B944" w14:textId="77777777" w:rsidR="00C64E85" w:rsidRDefault="009E487B">
      <w:pPr>
        <w:spacing w:after="0" w:line="260" w:lineRule="auto"/>
      </w:pPr>
      <w:r>
        <w:tab/>
        <w:t>(4) Prepoved razkritja informacij iz drugega odstavka tega člena ne velja:</w:t>
      </w:r>
    </w:p>
    <w:p w14:paraId="55143520" w14:textId="77777777" w:rsidR="00C64E85" w:rsidRDefault="009E487B">
      <w:pPr>
        <w:spacing w:after="0" w:line="260" w:lineRule="auto"/>
      </w:pPr>
      <w:r>
        <w:tab/>
        <w:t xml:space="preserve">– </w:t>
      </w:r>
      <w:r>
        <w:t>za zaupne informacije, ki so potrebne za izvedbo kazenskega ali predkazenskega postopka;</w:t>
      </w:r>
    </w:p>
    <w:p w14:paraId="0346FB26" w14:textId="77777777" w:rsidR="00C64E85" w:rsidRDefault="009E487B">
      <w:pPr>
        <w:spacing w:after="0" w:line="260" w:lineRule="auto"/>
      </w:pPr>
      <w:r>
        <w:tab/>
        <w:t xml:space="preserve">– </w:t>
      </w:r>
      <w:r>
        <w:t>v primeru stečaja ali prisilne likvidacije dajalca kredita ali kreditnega posrednika glede zaupnih informacij, ki so potrebne za uveljavljanje terjatev upnikov do dajalca kredita ali kreditnega posrednika in za izvedbo drugih dejanj v stečajnem postopku ali postopku prisilne likvidacije ter s tema postopkoma povezanih pravdnih postopkih, razen glede informacij, ki se nanašajo tudi na druge osebe, ki so bile udeležene pri poskusih reorganizacije dajalca kredita ali kreditnega posrednika;</w:t>
      </w:r>
    </w:p>
    <w:p w14:paraId="551D9135" w14:textId="77777777" w:rsidR="00C64E85" w:rsidRDefault="009E487B">
      <w:pPr>
        <w:spacing w:after="0" w:line="260" w:lineRule="auto"/>
      </w:pPr>
      <w:r>
        <w:tab/>
        <w:t xml:space="preserve">– </w:t>
      </w:r>
      <w:r>
        <w:t>za informacije o dovoljenjih za opravljanje bančnih, finančnih in dodatnih finančnih storitev, o dovoljenjih za izdajanje hipotekarnih in komunalnih obveznic, o dovoljenjih za opravljanje storitev potrošniškega kreditiranja, o dovoljenjih za opravljanje storitev potrošniškega kreditiranja v obliki finančnega zakupa nepremičnin in o dovoljenjih za posredovanje potrošniških kreditov;</w:t>
      </w:r>
    </w:p>
    <w:p w14:paraId="6A588521" w14:textId="77777777" w:rsidR="00C64E85" w:rsidRDefault="009E487B">
      <w:pPr>
        <w:spacing w:after="0" w:line="260" w:lineRule="auto"/>
      </w:pPr>
      <w:r>
        <w:tab/>
        <w:t xml:space="preserve">– </w:t>
      </w:r>
      <w:r>
        <w:t>v drugih primerih, ko ta ali drug zakon določa, da Banka Slovenije, Tržni inšpektorat Republike Slovenije ali oseba iz drugega odstavka tega člena zaupne informacije lahko razkrije javnosti ali določenim prejemnikom.</w:t>
      </w:r>
    </w:p>
    <w:p w14:paraId="60F842E4" w14:textId="77777777" w:rsidR="00C64E85" w:rsidRDefault="00C64E85">
      <w:pPr>
        <w:spacing w:after="0" w:line="260" w:lineRule="auto"/>
        <w:rPr>
          <w:rFonts w:cs="Arial"/>
        </w:rPr>
      </w:pPr>
    </w:p>
    <w:p w14:paraId="2F2B00FE" w14:textId="77777777" w:rsidR="00C64E85" w:rsidRDefault="009E487B">
      <w:pPr>
        <w:spacing w:after="0" w:line="260" w:lineRule="auto"/>
      </w:pPr>
      <w:r>
        <w:tab/>
        <w:t xml:space="preserve">(5) </w:t>
      </w:r>
      <w:r>
        <w:t>Banka Slovenije sme zaupne informacije, ki jih je pridobila od pristojnega organa druge države članice ali pri opravljanju pregleda poslovanja podružnice kreditnega posrednika, razkriti drugim osebam ali državnim organom le s soglasjem pristojnega organa te države članice, če ta zakon ne določa drugače.</w:t>
      </w:r>
    </w:p>
    <w:p w14:paraId="1FD1D3C9" w14:textId="77777777" w:rsidR="00C64E85" w:rsidRDefault="00C64E85">
      <w:pPr>
        <w:spacing w:after="0" w:line="260" w:lineRule="auto"/>
        <w:rPr>
          <w:rFonts w:cs="Arial"/>
        </w:rPr>
      </w:pPr>
    </w:p>
    <w:p w14:paraId="4FB692BF" w14:textId="77777777" w:rsidR="00C64E85" w:rsidRDefault="009E487B">
      <w:pPr>
        <w:spacing w:after="0" w:line="260" w:lineRule="auto"/>
      </w:pPr>
      <w:r>
        <w:tab/>
        <w:t xml:space="preserve">(6) </w:t>
      </w:r>
      <w:r>
        <w:t>Obveznost varovanja zaupnih informacij iz tega člena velja tudi za informacije, ki jih osebe iz prvega odstavka tega člena pridobijo v okviru izmenjave informacij z Evropskim bančnim organom, nadzornimi organi Republike Slovenije ali pristojnimi organi drugih držav članic.</w:t>
      </w:r>
    </w:p>
    <w:p w14:paraId="2A28833A" w14:textId="77777777" w:rsidR="00C64E85" w:rsidRDefault="00C64E85">
      <w:pPr>
        <w:spacing w:after="0" w:line="260" w:lineRule="auto"/>
        <w:rPr>
          <w:rFonts w:cs="Arial"/>
        </w:rPr>
      </w:pPr>
    </w:p>
    <w:p w14:paraId="6F3F19BD" w14:textId="77777777" w:rsidR="00C64E85" w:rsidRDefault="009E487B">
      <w:pPr>
        <w:spacing w:after="0" w:line="260" w:lineRule="auto"/>
      </w:pPr>
      <w:r>
        <w:tab/>
        <w:t>(7) Nadzorni organi iz prvega odstavka 124. člena tega zakona obdelujejo osebne podatke, ki jih pridobijo v okviru izvajanja nalog in pooblastil, določenih s tem zakonom, v skladu s predpisi, ki urejajo varstvo osebnih podatkov.</w:t>
      </w:r>
    </w:p>
    <w:p w14:paraId="62CB6769" w14:textId="77777777" w:rsidR="00C64E85" w:rsidRDefault="009E487B">
      <w:pPr>
        <w:pStyle w:val="Poglavje"/>
        <w:spacing w:line="260" w:lineRule="auto"/>
      </w:pPr>
      <w:r>
        <w:t>IX. POGLAVJE</w:t>
      </w:r>
    </w:p>
    <w:p w14:paraId="304B1BCF" w14:textId="77777777" w:rsidR="00C64E85" w:rsidRDefault="009E487B">
      <w:pPr>
        <w:pStyle w:val="Poglavjenaslov"/>
        <w:spacing w:line="260" w:lineRule="auto"/>
      </w:pPr>
      <w:r>
        <w:t>SODELOVANJE MED NADZORNIMI ORGANI</w:t>
      </w:r>
    </w:p>
    <w:p w14:paraId="4C76A6EB" w14:textId="77777777" w:rsidR="00C64E85" w:rsidRDefault="009E487B">
      <w:pPr>
        <w:pStyle w:val="len"/>
        <w:spacing w:line="260" w:lineRule="auto"/>
      </w:pPr>
      <w:r>
        <w:t>127. člen</w:t>
      </w:r>
    </w:p>
    <w:p w14:paraId="7EEE7396" w14:textId="77777777" w:rsidR="00C64E85" w:rsidRDefault="009E487B">
      <w:pPr>
        <w:pStyle w:val="lennaslov"/>
        <w:spacing w:line="260" w:lineRule="auto"/>
      </w:pPr>
      <w:r>
        <w:t>(sodelovanje med nadzornimi organi v Republiki Sloveniji)</w:t>
      </w:r>
    </w:p>
    <w:p w14:paraId="1CD5491D" w14:textId="77777777" w:rsidR="00C64E85" w:rsidRDefault="00C64E85">
      <w:pPr>
        <w:spacing w:after="0" w:line="260" w:lineRule="auto"/>
        <w:rPr>
          <w:rFonts w:cs="Arial"/>
        </w:rPr>
      </w:pPr>
    </w:p>
    <w:p w14:paraId="3D62AEAF" w14:textId="77777777" w:rsidR="00C64E85" w:rsidRDefault="009E487B">
      <w:pPr>
        <w:spacing w:after="0" w:line="260" w:lineRule="auto"/>
      </w:pPr>
      <w:r>
        <w:tab/>
      </w:r>
      <w:r>
        <w:t>Banka Slovenije, Tržni inšpektorat Republike Slovenije, Agencija za zavarovalni nadzor in Informacijski pooblaščenec sodelujejo med seboj pri izvajanju svojih nalog in pooblastil pri izvajanju nadzora nad izvajanjem tega zakona. Nadzorni organi si, ob upoštevanju dolžnosti varovanja zaupnih informacij, zlasti izmenjujejo vse informacije, s katerimi bi se lahko olajšal nadzor nad dajalci kredita in kreditnimi posredniki ter sodelujejo pri vseh nadzornih aktivnostih v skladu s tem zakonom.</w:t>
      </w:r>
    </w:p>
    <w:p w14:paraId="0DD43E8D" w14:textId="77777777" w:rsidR="00C64E85" w:rsidRDefault="009E487B">
      <w:pPr>
        <w:pStyle w:val="len"/>
        <w:spacing w:line="260" w:lineRule="auto"/>
      </w:pPr>
      <w:r>
        <w:t>128. člen</w:t>
      </w:r>
    </w:p>
    <w:p w14:paraId="22706BEF" w14:textId="77777777" w:rsidR="00C64E85" w:rsidRDefault="009E487B">
      <w:pPr>
        <w:pStyle w:val="lennaslov"/>
        <w:spacing w:line="260" w:lineRule="auto"/>
      </w:pPr>
      <w:r>
        <w:t>(sodelovanje s pristojnimi organi držav članic)</w:t>
      </w:r>
    </w:p>
    <w:p w14:paraId="4DE978F4" w14:textId="77777777" w:rsidR="00C64E85" w:rsidRDefault="00C64E85">
      <w:pPr>
        <w:spacing w:after="0" w:line="260" w:lineRule="auto"/>
        <w:rPr>
          <w:rFonts w:cs="Arial"/>
        </w:rPr>
      </w:pPr>
    </w:p>
    <w:p w14:paraId="10D20D46" w14:textId="77777777" w:rsidR="00C64E85" w:rsidRDefault="009E487B">
      <w:pPr>
        <w:spacing w:after="0" w:line="260" w:lineRule="auto"/>
      </w:pPr>
      <w:r>
        <w:tab/>
      </w:r>
      <w:r>
        <w:t>Banka Slovenije sodeluje s pristojnimi organi drugih držav članic pri izvajanju nadzora nad dajalci kredita in kreditnimi posredniki, ki imajo sedež v drugi državi članici in neposredno ali prek podružnice opravljajo storitve v zvezi s kreditno pogodbo za nepremičnino na ozemlju Republike Slovenije, ter nad dajalci kredita in kreditnimi posredniki, ki imajo sedež v Republiki Sloveniji in opravljajo storitve v zvezi s kreditno pogodbo za nepremičnino v drugi državi članici, zlasti z izmenjavo informacij in s</w:t>
      </w:r>
      <w:r>
        <w:t>odelovanjem pri vseh nadzornih aktivnostih v skladu s tem zakonom.</w:t>
      </w:r>
    </w:p>
    <w:p w14:paraId="6553E7BB" w14:textId="77777777" w:rsidR="00C64E85" w:rsidRDefault="009E487B">
      <w:pPr>
        <w:pStyle w:val="len"/>
        <w:spacing w:line="260" w:lineRule="auto"/>
      </w:pPr>
      <w:r>
        <w:t>129. člen</w:t>
      </w:r>
    </w:p>
    <w:p w14:paraId="5EEDDEB4" w14:textId="77777777" w:rsidR="00C64E85" w:rsidRDefault="009E487B">
      <w:pPr>
        <w:pStyle w:val="lennaslov"/>
        <w:spacing w:line="260" w:lineRule="auto"/>
      </w:pPr>
      <w:r>
        <w:t>(smernice Evropskega bančnega organa)</w:t>
      </w:r>
    </w:p>
    <w:p w14:paraId="66857D33" w14:textId="77777777" w:rsidR="00C64E85" w:rsidRDefault="00C64E85">
      <w:pPr>
        <w:spacing w:after="0" w:line="260" w:lineRule="auto"/>
        <w:rPr>
          <w:rFonts w:cs="Arial"/>
        </w:rPr>
      </w:pPr>
    </w:p>
    <w:p w14:paraId="2A20F741" w14:textId="77777777" w:rsidR="00C64E85" w:rsidRDefault="009E487B">
      <w:pPr>
        <w:spacing w:after="0" w:line="260" w:lineRule="auto"/>
      </w:pPr>
      <w:r>
        <w:tab/>
        <w:t>Banka Slovenije s sklepom odloči o uporabi smernic ali priporočil Evropskega bančnega organa, ki zadevajo dajalce kredita ali kreditne posrednike iz drugega in tretjega odstavka 124. člena tega zakona.</w:t>
      </w:r>
    </w:p>
    <w:p w14:paraId="4DBA3767" w14:textId="77777777" w:rsidR="00C64E85" w:rsidRDefault="009E487B">
      <w:pPr>
        <w:pStyle w:val="Poglavje"/>
        <w:spacing w:line="260" w:lineRule="auto"/>
      </w:pPr>
      <w:r>
        <w:t>X. POGLAVJE</w:t>
      </w:r>
    </w:p>
    <w:p w14:paraId="7BEC4C7F" w14:textId="77777777" w:rsidR="00C64E85" w:rsidRDefault="009E487B">
      <w:pPr>
        <w:pStyle w:val="Poglavjenaslov"/>
        <w:spacing w:line="260" w:lineRule="auto"/>
      </w:pPr>
      <w:r>
        <w:t>NADZOR BANKE SLOVENIJE IN TRŽNEGA INŠPEKTORATA REPUBLIKE SLOVENIJE</w:t>
      </w:r>
    </w:p>
    <w:p w14:paraId="333F9B6C" w14:textId="77777777" w:rsidR="00C64E85" w:rsidRDefault="009E487B">
      <w:pPr>
        <w:pStyle w:val="Oddelek"/>
        <w:spacing w:line="260" w:lineRule="auto"/>
      </w:pPr>
      <w:r>
        <w:t>1. oddelek</w:t>
      </w:r>
    </w:p>
    <w:p w14:paraId="2A3A5EAB" w14:textId="77777777" w:rsidR="00C64E85" w:rsidRDefault="009E487B">
      <w:pPr>
        <w:pStyle w:val="Oddeleknaslov"/>
        <w:spacing w:line="260" w:lineRule="auto"/>
      </w:pPr>
      <w:r>
        <w:t>NADZOR IN UKREPI NADZORA BANKE SLOVENIJE</w:t>
      </w:r>
    </w:p>
    <w:p w14:paraId="1C4E9732" w14:textId="77777777" w:rsidR="00C64E85" w:rsidRDefault="009E487B">
      <w:pPr>
        <w:pStyle w:val="Pododdelek"/>
        <w:spacing w:line="260" w:lineRule="auto"/>
      </w:pPr>
      <w:r>
        <w:t>1. pododdelek</w:t>
      </w:r>
    </w:p>
    <w:p w14:paraId="0E0B212C" w14:textId="77777777" w:rsidR="00C64E85" w:rsidRDefault="009E487B">
      <w:pPr>
        <w:pStyle w:val="Pododdeleknaslov"/>
        <w:spacing w:line="260" w:lineRule="auto"/>
      </w:pPr>
      <w:r>
        <w:t>NADZOR BANKE SLOVENIJE NAD DAJALCEM KREDITA IN KREDITNIM POSREDNIKOM</w:t>
      </w:r>
    </w:p>
    <w:p w14:paraId="5C045DD0" w14:textId="77777777" w:rsidR="00C64E85" w:rsidRDefault="009E487B">
      <w:pPr>
        <w:pStyle w:val="len"/>
        <w:spacing w:line="260" w:lineRule="auto"/>
      </w:pPr>
      <w:r>
        <w:t>130. člen</w:t>
      </w:r>
    </w:p>
    <w:p w14:paraId="2E8FE3AF" w14:textId="77777777" w:rsidR="00C64E85" w:rsidRDefault="009E487B">
      <w:pPr>
        <w:pStyle w:val="lennaslov"/>
        <w:spacing w:line="260" w:lineRule="auto"/>
      </w:pPr>
      <w:r>
        <w:t>(ukrepi nadzora in pregled poslovanja)</w:t>
      </w:r>
    </w:p>
    <w:p w14:paraId="611E725C" w14:textId="77777777" w:rsidR="00C64E85" w:rsidRDefault="00C64E85">
      <w:pPr>
        <w:spacing w:after="0" w:line="260" w:lineRule="auto"/>
        <w:rPr>
          <w:rFonts w:cs="Arial"/>
        </w:rPr>
      </w:pPr>
    </w:p>
    <w:p w14:paraId="68161FB1" w14:textId="77777777" w:rsidR="00C64E85" w:rsidRDefault="009E487B">
      <w:pPr>
        <w:spacing w:after="0" w:line="260" w:lineRule="auto"/>
      </w:pPr>
      <w:r>
        <w:tab/>
        <w:t>(1) Banka Slovenije pri pregledu poslovanja nad dajalci kredita in kreditnimi posredniki iz drugega odstavka 124. člena tega zakona smiselno uporablja določbe zakona, ki ureja bančništvo.</w:t>
      </w:r>
    </w:p>
    <w:p w14:paraId="33CAB533" w14:textId="77777777" w:rsidR="00C64E85" w:rsidRDefault="00C64E85">
      <w:pPr>
        <w:spacing w:after="0" w:line="260" w:lineRule="auto"/>
        <w:rPr>
          <w:rFonts w:cs="Arial"/>
        </w:rPr>
      </w:pPr>
    </w:p>
    <w:p w14:paraId="02962E96" w14:textId="77777777" w:rsidR="00C64E85" w:rsidRDefault="009E487B">
      <w:pPr>
        <w:spacing w:after="0" w:line="260" w:lineRule="auto"/>
      </w:pPr>
      <w:r>
        <w:tab/>
        <w:t xml:space="preserve">(2) </w:t>
      </w:r>
      <w:r>
        <w:t>Inšpektor ali inšpektorica Banke Slovenije (v nadaljnjem besedilu: inšpektor Banke Slovenije) lahko pri izvajanju nadzora od dajalca kredita ali kreditnega posrednika zahteva vpogled v sklenjene kreditne pogodbe iz V. in VI. poglavja tega zakona. Če sklenjenih kreditnih pogodb ni v poslovnih prostorih dajalca kredita, jih dajalec kredita inšpektorju predloži najpozneje naslednji delovni dan po podani zahtevi.</w:t>
      </w:r>
    </w:p>
    <w:p w14:paraId="5685E7CA" w14:textId="77777777" w:rsidR="00C64E85" w:rsidRDefault="00C64E85">
      <w:pPr>
        <w:spacing w:after="0" w:line="260" w:lineRule="auto"/>
        <w:rPr>
          <w:rFonts w:cs="Arial"/>
        </w:rPr>
      </w:pPr>
    </w:p>
    <w:p w14:paraId="6A1A0C2C" w14:textId="77777777" w:rsidR="00C64E85" w:rsidRDefault="009E487B">
      <w:pPr>
        <w:spacing w:after="0" w:line="260" w:lineRule="auto"/>
      </w:pPr>
      <w:r>
        <w:tab/>
        <w:t xml:space="preserve">(3) </w:t>
      </w:r>
      <w:r>
        <w:t>Pri odstopu terjatev iz kreditnih pogodb iz prejšnjega odstavka dajalec kredita inšpektorju Banke Slovenije na zahtevo predloži kopije sklenjenih kreditnih pogodb, katerih terjatve so bile odstopljene prevzemniku.</w:t>
      </w:r>
    </w:p>
    <w:p w14:paraId="0451D206" w14:textId="77777777" w:rsidR="00C64E85" w:rsidRDefault="00C64E85">
      <w:pPr>
        <w:spacing w:after="0" w:line="260" w:lineRule="auto"/>
        <w:rPr>
          <w:rFonts w:cs="Arial"/>
        </w:rPr>
      </w:pPr>
    </w:p>
    <w:p w14:paraId="51F2E215" w14:textId="77777777" w:rsidR="00C64E85" w:rsidRDefault="009E487B">
      <w:pPr>
        <w:spacing w:after="0" w:line="260" w:lineRule="auto"/>
      </w:pPr>
      <w:r>
        <w:tab/>
        <w:t>(4) Dajalec kredita inšpektorju Banke Slovenije na zahtevo predloži dokazila, da je ocenil kreditno sposobnost potrošnika. Dokazila dajalec kredita predloži inšpektorju najpozneje naslednji delovni dan po podani zahtevi.</w:t>
      </w:r>
    </w:p>
    <w:p w14:paraId="6DD8186B" w14:textId="77777777" w:rsidR="00C64E85" w:rsidRDefault="00C64E85">
      <w:pPr>
        <w:spacing w:after="0" w:line="260" w:lineRule="auto"/>
        <w:rPr>
          <w:rFonts w:cs="Arial"/>
        </w:rPr>
      </w:pPr>
    </w:p>
    <w:p w14:paraId="162DA414" w14:textId="77777777" w:rsidR="00C64E85" w:rsidRDefault="009E487B">
      <w:pPr>
        <w:spacing w:after="0" w:line="260" w:lineRule="auto"/>
      </w:pPr>
      <w:r>
        <w:tab/>
        <w:t xml:space="preserve">(5) </w:t>
      </w:r>
      <w:r>
        <w:t>Dajalec kredita in kreditni posrednik inšpektorju Banke Slovenije na zahtevo predložita dokazila, da izpolnjujeta zahteve iz 66. člena, 105. člena ter tretjega odstavka 113. člena tega zakona glede ustreznega znanja in usposobljenosti osebja in poslovodstva. Dajalec kredita in kreditni posrednik inšpektorju Banke Slovenije predložita dokazila najpozneje naslednji delovni dan po podani zahtevi.</w:t>
      </w:r>
    </w:p>
    <w:p w14:paraId="6FFC599F" w14:textId="77777777" w:rsidR="00C64E85" w:rsidRDefault="00C64E85">
      <w:pPr>
        <w:spacing w:after="0" w:line="260" w:lineRule="auto"/>
        <w:rPr>
          <w:rFonts w:cs="Arial"/>
        </w:rPr>
      </w:pPr>
    </w:p>
    <w:p w14:paraId="3F07181B" w14:textId="77777777" w:rsidR="00C64E85" w:rsidRDefault="009E487B">
      <w:pPr>
        <w:spacing w:after="0" w:line="260" w:lineRule="auto"/>
      </w:pPr>
      <w:r>
        <w:tab/>
        <w:t xml:space="preserve">(6) </w:t>
      </w:r>
      <w:r>
        <w:t>Banka Slovenije pri nadzoru nad dajalcem kredita ali kreditnim posrednikom z odločbo prepove sklepanje kreditnih pogodb ali posredovanje potrošniških kreditov po tem zakonu, če ugotovi, da dajalec kredita v nasprotju s tem zakonom ponuja ali odobrava kredite brez dovoljenja iz 106. člena tega zakona ali da kreditni posrednik posreduje potrošniške kredite brez vpisa v register kreditnih posrednikov iz prve točke prvega odstavka 75. člena tega zakona ali brez dovoljenja iz 114. člena tega zakona, če to določa</w:t>
      </w:r>
      <w:r>
        <w:t xml:space="preserve"> ta zakon.</w:t>
      </w:r>
    </w:p>
    <w:p w14:paraId="0E349AA7" w14:textId="77777777" w:rsidR="00C64E85" w:rsidRDefault="00C64E85">
      <w:pPr>
        <w:spacing w:after="0" w:line="260" w:lineRule="auto"/>
        <w:rPr>
          <w:rFonts w:cs="Arial"/>
        </w:rPr>
      </w:pPr>
    </w:p>
    <w:p w14:paraId="131DC027" w14:textId="77777777" w:rsidR="00C64E85" w:rsidRDefault="009E487B">
      <w:pPr>
        <w:spacing w:after="0" w:line="260" w:lineRule="auto"/>
      </w:pPr>
      <w:r>
        <w:tab/>
        <w:t>(7) Banka Slovenije pri nadzoru nad dajalcem kredita z odredbo pisno obvesti dajalca kredita o ugotovitvah in odredi, da preneha z ravnanji in odpravi kršitve, če ugotovi, da:</w:t>
      </w:r>
    </w:p>
    <w:p w14:paraId="77615695" w14:textId="77777777" w:rsidR="00C64E85" w:rsidRDefault="009E487B">
      <w:pPr>
        <w:spacing w:after="0" w:line="260" w:lineRule="auto"/>
      </w:pPr>
      <w:r>
        <w:tab/>
        <w:t>1. dajalec kredita potrošniku ne zagotovi vsebine oglasnih sporočil v skladu s 14. ali 15. členom ali prvim in drugim odstavkom 82. člena tega zakona;</w:t>
      </w:r>
    </w:p>
    <w:p w14:paraId="6C4377BB" w14:textId="77777777" w:rsidR="00C64E85" w:rsidRDefault="009E487B">
      <w:pPr>
        <w:spacing w:after="0" w:line="260" w:lineRule="auto"/>
      </w:pPr>
      <w:r>
        <w:tab/>
        <w:t>2. dajalec kredita v zvezi s kreditnimi pogodbami oglašuje v nasprotju s prepovedjo iz 16. člena ali tretjega odstavka 82. člena tega zakona;</w:t>
      </w:r>
    </w:p>
    <w:p w14:paraId="73552675" w14:textId="77777777" w:rsidR="00C64E85" w:rsidRDefault="009E487B">
      <w:pPr>
        <w:spacing w:after="0" w:line="260" w:lineRule="auto"/>
      </w:pPr>
      <w:r>
        <w:tab/>
        <w:t xml:space="preserve">3. </w:t>
      </w:r>
      <w:r>
        <w:t>dajalec kredita ne zagotovi oglasnega sporočila z jasnim in razvidnim opozorilom za potrošnike v skladu s 15. členom ali tretjim odstavkom 82. člena tega zakona;</w:t>
      </w:r>
    </w:p>
    <w:p w14:paraId="24B15B81" w14:textId="77777777" w:rsidR="00C64E85" w:rsidRDefault="009E487B">
      <w:pPr>
        <w:spacing w:after="0" w:line="260" w:lineRule="auto"/>
      </w:pPr>
      <w:r>
        <w:tab/>
        <w:t>4. dajalec kredita potrošniku brezplačno ne zagotavlja ali ne zagotavlja na papirju ali drugem trajnem nosilcu podatkov po izbiri potrošnika splošnih informacij o kreditni pogodbi v skladu s 17. ali 83. členom tega zakona;</w:t>
      </w:r>
    </w:p>
    <w:p w14:paraId="43102739" w14:textId="77777777" w:rsidR="00C64E85" w:rsidRDefault="009E487B">
      <w:pPr>
        <w:spacing w:after="0" w:line="260" w:lineRule="auto"/>
      </w:pPr>
      <w:r>
        <w:tab/>
        <w:t xml:space="preserve">5. </w:t>
      </w:r>
      <w:r>
        <w:t>dajalec kredita pred sklenitvijo kreditne pogodbe ne zagotovi ali ne zagotovi brezplačno na papirju ali drugem trajnem nosilcu podatkov predhodnih informacij v skladu z 18., 19., 20., 84. ali 85. členom tega zakona;</w:t>
      </w:r>
    </w:p>
    <w:p w14:paraId="5DBD9ADC" w14:textId="77777777" w:rsidR="00C64E85" w:rsidRDefault="009E487B">
      <w:pPr>
        <w:spacing w:after="0" w:line="260" w:lineRule="auto"/>
      </w:pPr>
      <w:r>
        <w:tab/>
        <w:t>6. dajalec kredita poroku ne zagotovi informacij v skladu z 21. členom ali 1. točko prvega odstavka 81. člena tega zakona;</w:t>
      </w:r>
    </w:p>
    <w:p w14:paraId="4DEACC01" w14:textId="77777777" w:rsidR="00C64E85" w:rsidRDefault="009E487B">
      <w:pPr>
        <w:spacing w:after="0" w:line="260" w:lineRule="auto"/>
      </w:pPr>
      <w:r>
        <w:tab/>
        <w:t xml:space="preserve">7. </w:t>
      </w:r>
      <w:r>
        <w:t>dajalec kredita potrošnika ne obvesti o prilagojeni ponudbi na podlagi avtomatizirane obdelave osebnih podatkov ali o virih podatkov, uporabljenih za to prilagojeno ponudbo, v skladu z 22. členom in 2. točko prvega odstavka 81. člena tega zakona;</w:t>
      </w:r>
    </w:p>
    <w:p w14:paraId="43A11349" w14:textId="77777777" w:rsidR="00C64E85" w:rsidRDefault="009E487B">
      <w:pPr>
        <w:spacing w:after="0" w:line="260" w:lineRule="auto"/>
      </w:pPr>
      <w:r>
        <w:tab/>
        <w:t>8. dajalec kredita potrošniku pred sklenitvijo kreditne pogodbe ne zagotovi ali ne zagotovi brezplačno ustreznih pojasnil v skladu s 23. ali 85. členom tega zakona;</w:t>
      </w:r>
    </w:p>
    <w:p w14:paraId="156DB7F5" w14:textId="77777777" w:rsidR="00C64E85" w:rsidRDefault="009E487B">
      <w:pPr>
        <w:spacing w:after="0" w:line="260" w:lineRule="auto"/>
      </w:pPr>
      <w:r>
        <w:tab/>
        <w:t xml:space="preserve">9. </w:t>
      </w:r>
      <w:r>
        <w:t>dajalec kredita pred sklenitvijo kreditne pogodbe podrobno ne določi postopka za oceno kreditne sposobnosti, podatkov, informacij in neodvisno preverljivih dokazil, ki jih potrebuje za izvedbo ocene kreditne sposobnosti potrošnika, v skladu s prvim odstavkom 26. člena ali 86. členom tega zakona;</w:t>
      </w:r>
    </w:p>
    <w:p w14:paraId="2D36DCB7" w14:textId="77777777" w:rsidR="00C64E85" w:rsidRDefault="009E487B">
      <w:pPr>
        <w:spacing w:after="0" w:line="260" w:lineRule="auto"/>
      </w:pPr>
      <w:r>
        <w:tab/>
        <w:t xml:space="preserve">10. </w:t>
      </w:r>
      <w:r>
        <w:t>dajalec kredita potrošnika ne opozori na možne posledice namernega prikritja ali posredovanja nepopolnih ali prirejenih podatkov v skladu s tretjim odstavkom 26. člena ali drugim odstavkom 87. člena tega zakona;</w:t>
      </w:r>
    </w:p>
    <w:p w14:paraId="2CBE207D" w14:textId="77777777" w:rsidR="00C64E85" w:rsidRDefault="009E487B">
      <w:pPr>
        <w:spacing w:after="0" w:line="260" w:lineRule="auto"/>
      </w:pPr>
      <w:r>
        <w:tab/>
        <w:t>11. dajalec kredita ne hrani dokumentacije o postopku, pridobljenih podatkih, informacijah in dokazilih, na katerih temelji ocena kreditne sposobnosti potrošnika, v skladu s šestim odstavkom 26. člena tega zakona ali drugim odstavkom 87. člena tega zakona;</w:t>
      </w:r>
    </w:p>
    <w:p w14:paraId="14F1243E" w14:textId="77777777" w:rsidR="00C64E85" w:rsidRDefault="009E487B">
      <w:pPr>
        <w:spacing w:after="0" w:line="260" w:lineRule="auto"/>
      </w:pPr>
      <w:r>
        <w:tab/>
        <w:t xml:space="preserve">12. </w:t>
      </w:r>
      <w:r>
        <w:t>dajalec kredita v primeru avtomatizirane obdelave podatkov ne seznani ali ne seznani brezplačno potrošnika z njegovimi pravicami v skladu z 28. členom ali drugim odstavkom 87. člena tega zakona;</w:t>
      </w:r>
    </w:p>
    <w:p w14:paraId="02082748" w14:textId="77777777" w:rsidR="00C64E85" w:rsidRDefault="009E487B">
      <w:pPr>
        <w:spacing w:after="0" w:line="260" w:lineRule="auto"/>
      </w:pPr>
      <w:r>
        <w:tab/>
        <w:t>13. dajalec kredita na potrošnikovo zahtevo ne zagotovi pravice do posredovanja človeka v zvezi z oceno kreditne sposobnosti (28. člen ali drugi odstavek 87. člena tega zakona);</w:t>
      </w:r>
    </w:p>
    <w:p w14:paraId="0DD7B6F2" w14:textId="77777777" w:rsidR="00C64E85" w:rsidRDefault="009E487B">
      <w:pPr>
        <w:spacing w:after="0" w:line="260" w:lineRule="auto"/>
      </w:pPr>
      <w:r>
        <w:tab/>
        <w:t xml:space="preserve">14. </w:t>
      </w:r>
      <w:r>
        <w:t>dajalec kredita ne obvesti ali ne obvesti potrošnika brezplačno na papirju ali drugem trajnem nosilcu podatkov o zavrnitvi kreditne pogodbe, o zbirki podatkov, v kateri je bila izvedena poizvedba, o rezultatu te poizvedbe v zbirki osebnih podatkov z obrazložitvijo ter o kategorijah podatkov, ki so bile upoštevane, v skladu z 29. členom ali drugim odstavkom 87. člena tega zakona;</w:t>
      </w:r>
    </w:p>
    <w:p w14:paraId="279227D4" w14:textId="77777777" w:rsidR="00C64E85" w:rsidRDefault="009E487B">
      <w:pPr>
        <w:spacing w:after="0" w:line="260" w:lineRule="auto"/>
      </w:pPr>
      <w:r>
        <w:tab/>
        <w:t xml:space="preserve">15. </w:t>
      </w:r>
      <w:r>
        <w:t>dajalec kredita za pridobitev potrošnikovega soglasja za sklenitev kreditne pogodbe ali pogodbe o pomožni storitvi uporablja privzete možnosti v nasprotju s 34. členom ali 4. točko prvega odstavka 81. člena tega zakona;</w:t>
      </w:r>
    </w:p>
    <w:p w14:paraId="2D0EA631" w14:textId="77777777" w:rsidR="00C64E85" w:rsidRDefault="009E487B">
      <w:pPr>
        <w:spacing w:after="0" w:line="260" w:lineRule="auto"/>
      </w:pPr>
      <w:r>
        <w:tab/>
        <w:t>16. dajalec kredita odobrava kredite potrošnikom brez njihove predhodne zahteve ali izrecnih soglasij v nasprotju s 35. členom ali 5. točko prvega odstavka 81. člena tega zakona;</w:t>
      </w:r>
    </w:p>
    <w:p w14:paraId="260A65CB" w14:textId="77777777" w:rsidR="00C64E85" w:rsidRDefault="009E487B">
      <w:pPr>
        <w:spacing w:after="0" w:line="260" w:lineRule="auto"/>
      </w:pPr>
      <w:r>
        <w:tab/>
        <w:t>17. dajalec kredita izvaja svetovalne storitve v nasprotju s 36. ali 91. členom tega zakona;</w:t>
      </w:r>
    </w:p>
    <w:p w14:paraId="77EFD4DD" w14:textId="77777777" w:rsidR="00C64E85" w:rsidRDefault="009E487B">
      <w:pPr>
        <w:spacing w:after="0" w:line="260" w:lineRule="auto"/>
      </w:pPr>
      <w:r>
        <w:tab/>
        <w:t xml:space="preserve">18. </w:t>
      </w:r>
      <w:r>
        <w:t>kreditna pogodba ne vsebuje predpisanih informacij iz drugega odstavka 41. člena, tretjega odstavka 94. člena ali sedmega odstavka 97. člena tega zakona;</w:t>
      </w:r>
    </w:p>
    <w:p w14:paraId="46C6245C" w14:textId="77777777" w:rsidR="00C64E85" w:rsidRDefault="009E487B">
      <w:pPr>
        <w:spacing w:after="0" w:line="260" w:lineRule="auto"/>
      </w:pPr>
      <w:r>
        <w:tab/>
        <w:t>19. dajalec kredita potrošnika ne obvesti ali ne obvesti brezplačno ali ne obvesti pravočasno, pred začetkom veljavnosti spremembe, ali ne obvesti pisno na papirju ali drugem trajnem nosilcu podatkov, opredeljenem v kreditni pogodbi, o spremembi kreditne obrestne mere v skladu s 43. členom ali 95. členom tega zakona;</w:t>
      </w:r>
    </w:p>
    <w:p w14:paraId="3A6DC3D9" w14:textId="77777777" w:rsidR="00C64E85" w:rsidRDefault="009E487B">
      <w:pPr>
        <w:spacing w:after="0" w:line="260" w:lineRule="auto"/>
      </w:pPr>
      <w:r>
        <w:tab/>
        <w:t xml:space="preserve">20. </w:t>
      </w:r>
      <w:r>
        <w:t>dajalec kredita ne sporoči ali ne sporoči brezplačno ali ne sporoči pravočasno, pred začetkom veljavnosti spremembe, ali ne sporoči pisno na papirju ali drugem trajnem nosilcu podatkov, opredeljenem v kreditni pogodbi, informacij o spremembi kreditne pogodbe v skladu s 44. ali 96. členom tega zakona;</w:t>
      </w:r>
    </w:p>
    <w:p w14:paraId="1FFF414A" w14:textId="77777777" w:rsidR="00C64E85" w:rsidRDefault="009E487B">
      <w:pPr>
        <w:spacing w:after="0" w:line="260" w:lineRule="auto"/>
      </w:pPr>
      <w:r>
        <w:tab/>
        <w:t xml:space="preserve">21. </w:t>
      </w:r>
      <w:r>
        <w:t>dajalec kredita med trajanjem kreditne pogodbe z dovoljeno možnostjo prekoračitve stanja na plačilnem računu potrošnika ne obvesti ali ne obvesti brezplačno ali ne obvesti pravočasno, pred začetkom veljavnosti spremembe, ali ne zagotovi na papirju ali drugem trajnem nosilcu podatkov, opredeljenem v kreditni pogodbi, predpisanih informacij v skladu s prvim odstavkom 45. člena tega zakona;</w:t>
      </w:r>
    </w:p>
    <w:p w14:paraId="1E78651D" w14:textId="77777777" w:rsidR="00C64E85" w:rsidRDefault="009E487B">
      <w:pPr>
        <w:spacing w:after="0" w:line="260" w:lineRule="auto"/>
      </w:pPr>
      <w:r>
        <w:tab/>
        <w:t xml:space="preserve">22. </w:t>
      </w:r>
      <w:r>
        <w:t>dajalec kredita med trajanjem kreditne pogodbe z dovoljeno možnostjo prekoračitve stanja na plačilnem računu potrošnika ne obvesti ali ne obvesti brezplačno ali ne obvesti redno, pred začetkom veljavnosti spremembe, o spremembi kreditne obrestne mere ali o drugih plačljivih stroških v skladu z drugim odstavkom 45. člena tega zakona;</w:t>
      </w:r>
    </w:p>
    <w:p w14:paraId="0BCBC9FA" w14:textId="77777777" w:rsidR="00C64E85" w:rsidRDefault="009E487B">
      <w:pPr>
        <w:spacing w:after="0" w:line="260" w:lineRule="auto"/>
      </w:pPr>
      <w:r>
        <w:tab/>
        <w:t xml:space="preserve">23. </w:t>
      </w:r>
      <w:r>
        <w:t>dajalec kredita ne obvesti potrošnika na dogovorjeni način o zmanjšanju ali preklicu dovoljene prekoračitve stanja na plačilnem računu v skladu s četrtim odstavkom 45. člena tega zakona;</w:t>
      </w:r>
    </w:p>
    <w:p w14:paraId="24103764" w14:textId="77777777" w:rsidR="00C64E85" w:rsidRDefault="009E487B">
      <w:pPr>
        <w:spacing w:after="0" w:line="260" w:lineRule="auto"/>
      </w:pPr>
      <w:r>
        <w:tab/>
        <w:t>24. dajalec kredita potrošniku ne ponudi možnosti vračila črpanega zneska v skladu s petim odstavkom 45. člena tega zakona;</w:t>
      </w:r>
    </w:p>
    <w:p w14:paraId="1D29BA51" w14:textId="77777777" w:rsidR="00C64E85" w:rsidRDefault="009E487B">
      <w:pPr>
        <w:spacing w:after="0" w:line="260" w:lineRule="auto"/>
      </w:pPr>
      <w:r>
        <w:tab/>
        <w:t xml:space="preserve">25. </w:t>
      </w:r>
      <w:r>
        <w:t>dajalec kredita pri pogodbi o plačilnem računu z možnostjo molče dovoljene prekoračitve stanja na plačilnem računu potrošniku ne zagotovi ali ne zagotovi brezplačno ali ne zagotovi redno ali ne zagotovi na papirju ali drugem trajnem nosilcu podatkov, ki ga izbere potrošnik in je opredeljen v pogodbi o plačilnem računu, predpisanih informacij v skladu s prvim in drugim odstavkom 46. člena tega zakona;</w:t>
      </w:r>
    </w:p>
    <w:p w14:paraId="64DD77BC" w14:textId="77777777" w:rsidR="00C64E85" w:rsidRDefault="009E487B">
      <w:pPr>
        <w:spacing w:after="0" w:line="260" w:lineRule="auto"/>
      </w:pPr>
      <w:r>
        <w:tab/>
        <w:t xml:space="preserve">26. </w:t>
      </w:r>
      <w:r>
        <w:t>dajalec kredita ne obvesti potrošnika o zmanjšanju ali preklicu možnosti prekoračitve stanja na plačilnem računu v skladu s šestim odstavkom 46. člena tega zakona;</w:t>
      </w:r>
    </w:p>
    <w:p w14:paraId="1F475DFC" w14:textId="77777777" w:rsidR="00C64E85" w:rsidRDefault="009E487B">
      <w:pPr>
        <w:spacing w:after="0" w:line="260" w:lineRule="auto"/>
      </w:pPr>
      <w:r>
        <w:tab/>
        <w:t>27. dajalec kredita potrošniku ne ponudi možnosti vračila črpanega zneska v skladu s sedmim odstavkom 46. člena tega zakona;</w:t>
      </w:r>
    </w:p>
    <w:p w14:paraId="0FED5B99" w14:textId="77777777" w:rsidR="00C64E85" w:rsidRDefault="009E487B">
      <w:pPr>
        <w:spacing w:after="0" w:line="260" w:lineRule="auto"/>
      </w:pPr>
      <w:r>
        <w:tab/>
        <w:t xml:space="preserve">28. </w:t>
      </w:r>
      <w:r>
        <w:t>dajalec kredita ob odstopu od kreditne pogodbe potrošniku ne vrne vseh plačanih zneskov najpozneje v osmih dneh od prejema izjave potrošnika v skladu s tretjim odstavkom 47. člena ali 6. točko prvega odstavka in drugega odstavka 81. člena tega zakona;</w:t>
      </w:r>
    </w:p>
    <w:p w14:paraId="1FDFC843" w14:textId="77777777" w:rsidR="00C64E85" w:rsidRDefault="009E487B">
      <w:pPr>
        <w:spacing w:after="0" w:line="260" w:lineRule="auto"/>
      </w:pPr>
      <w:r>
        <w:tab/>
        <w:t>29. dajalec kredita ob odstopu od kreditne pogodbe potrošniku določi obveznost plačila v nasprotju s četrtim odstavkom 51. člena ali 6. točko prvega odstavka 81. člena tega zakona;</w:t>
      </w:r>
    </w:p>
    <w:p w14:paraId="67127759" w14:textId="77777777" w:rsidR="00C64E85" w:rsidRDefault="009E487B">
      <w:pPr>
        <w:spacing w:after="0" w:line="260" w:lineRule="auto"/>
      </w:pPr>
      <w:r>
        <w:tab/>
        <w:t xml:space="preserve">30. </w:t>
      </w:r>
      <w:r>
        <w:t>dajalec kredita potrošniku ne omogoči predčasnega odplačila v skladu s prvim odstavkom 53. člena ali 7. točko prvega odstavka 81. člena tega zakona;</w:t>
      </w:r>
    </w:p>
    <w:p w14:paraId="4A797656" w14:textId="77777777" w:rsidR="00C64E85" w:rsidRDefault="009E487B">
      <w:pPr>
        <w:spacing w:after="0" w:line="260" w:lineRule="auto"/>
      </w:pPr>
      <w:r>
        <w:tab/>
        <w:t xml:space="preserve">31. </w:t>
      </w:r>
      <w:r>
        <w:t>dajalec kredita takoj, najpozneje pa v treh delovnih dneh po prejemu predloga potrošnika za predčasno odplačilo ali v sedmih dneh po obvestilu potrošnika o izvršenem delnem ali celotnem predčasnem odplačilu kredita ne sporoči ali ne sporoči brezplačno ali ne sporoči na papirju ali drugem trajnem nosilcu podatkov, določenem v kreditni pogodbi, informacij iz drugega in tretjega odstavka 53. člena ali 7. točke prvega odstavka 81. člena tega zakona;</w:t>
      </w:r>
    </w:p>
    <w:p w14:paraId="30BD9563" w14:textId="77777777" w:rsidR="00C64E85" w:rsidRDefault="009E487B">
      <w:pPr>
        <w:spacing w:after="0" w:line="260" w:lineRule="auto"/>
      </w:pPr>
      <w:r>
        <w:tab/>
        <w:t xml:space="preserve">32. </w:t>
      </w:r>
      <w:r>
        <w:t>dajalec kredita pri zmanjšanju skupnih stroškov kredita za potrošnika ne upošteva stroškov v skladu s četrtim odstavkom 53. člena ali 7. točko prvega odstavka 81. člena tega zakona;</w:t>
      </w:r>
    </w:p>
    <w:p w14:paraId="7418D020" w14:textId="77777777" w:rsidR="00C64E85" w:rsidRDefault="009E487B">
      <w:pPr>
        <w:spacing w:after="0" w:line="260" w:lineRule="auto"/>
      </w:pPr>
      <w:r>
        <w:tab/>
        <w:t>33. dajalec kredita ob predčasnem odplačilu kredita potrošniku zaračuna nadomestilo v nasprotju s 54. členom ali 8. točko prvega odstavka 81. člena tega zakona;</w:t>
      </w:r>
    </w:p>
    <w:p w14:paraId="76F561AB" w14:textId="77777777" w:rsidR="00C64E85" w:rsidRDefault="009E487B">
      <w:pPr>
        <w:spacing w:after="0" w:line="260" w:lineRule="auto"/>
      </w:pPr>
      <w:r>
        <w:tab/>
        <w:t>34. dajalec kredita kot prevzemnik ne izpolni vseh obveznosti do potrošnika v skladu s šestim odstavkom 55. člena ali 9. točko prvega odstavka 81. člena tega zakona;</w:t>
      </w:r>
    </w:p>
    <w:p w14:paraId="3EB0DBAD" w14:textId="77777777" w:rsidR="00C64E85" w:rsidRDefault="009E487B">
      <w:pPr>
        <w:spacing w:after="0" w:line="260" w:lineRule="auto"/>
      </w:pPr>
      <w:r>
        <w:tab/>
      </w:r>
      <w:r>
        <w:t>35. dajalec kredita o odstopu terjatve ne obvesti potrošnika v skladu z osmim odstavkom 55. člena ali 9. točko prvega odstavka 81. člena tega zakona;</w:t>
      </w:r>
    </w:p>
    <w:p w14:paraId="21E84DBF" w14:textId="77777777" w:rsidR="00C64E85" w:rsidRDefault="009E487B">
      <w:pPr>
        <w:spacing w:after="0" w:line="260" w:lineRule="auto"/>
      </w:pPr>
      <w:r>
        <w:tab/>
        <w:t>36. dajalec kredita pri odstopu terjatve ves čas trajanja kreditne pogodbe in še štiri leta po izteku kreditne pogodbe ne hrani kopije sklenjene kreditne pogodbe v skladu z devetim odstavkom 55. člena ali 9. točko prvega odstavka 81. člena tega zakona;</w:t>
      </w:r>
    </w:p>
    <w:p w14:paraId="67FB6051" w14:textId="77777777" w:rsidR="00C64E85" w:rsidRDefault="009E487B">
      <w:pPr>
        <w:spacing w:after="0" w:line="260" w:lineRule="auto"/>
      </w:pPr>
      <w:r>
        <w:tab/>
        <w:t xml:space="preserve">37. </w:t>
      </w:r>
      <w:r>
        <w:t>dajalec kredita izračunava efektivno obrestno mero ali skupne stroške kredita v nasprotju s 57., 58., 100. in 101. členom tega zakona;</w:t>
      </w:r>
    </w:p>
    <w:p w14:paraId="31AAEBA7" w14:textId="77777777" w:rsidR="00C64E85" w:rsidRDefault="009E487B">
      <w:pPr>
        <w:spacing w:after="0" w:line="260" w:lineRule="auto"/>
      </w:pPr>
      <w:r>
        <w:tab/>
        <w:t>38. dajalec kredita zaračuna zamudno obrestno mero, ki presega višino zamudne obrestne mere, določeno v zakonu, ki ureja predpisano obrestno mero zamudnih obresti (prvi odstavek 60. člena ali 99. člen tega zakona);</w:t>
      </w:r>
    </w:p>
    <w:p w14:paraId="051F328C" w14:textId="77777777" w:rsidR="00C64E85" w:rsidRDefault="009E487B">
      <w:pPr>
        <w:spacing w:after="0" w:line="260" w:lineRule="auto"/>
      </w:pPr>
      <w:r>
        <w:tab/>
        <w:t xml:space="preserve">39. </w:t>
      </w:r>
      <w:r>
        <w:t>dajalec kredita zaračuna stroške zaradi zamude s plačili zapadlih obveznosti iz kreditne pogodbe, ki so višji od dejanskih stroškov, ki jih ima dajalec kredita zaradi zamude potrošnika s plačili zapadlih obveznosti, ali so višji od višine zamudnih obresti, določenih v drugem odstavku 60. člena ali v 99. členu tega zakona;</w:t>
      </w:r>
    </w:p>
    <w:p w14:paraId="18E2E646" w14:textId="77777777" w:rsidR="00C64E85" w:rsidRDefault="009E487B">
      <w:pPr>
        <w:spacing w:after="0" w:line="260" w:lineRule="auto"/>
      </w:pPr>
      <w:r>
        <w:tab/>
        <w:t>40. dajalec kredita ne izvaja politike prejemkov v skladu s 65. ali 104. členom tega zakona;</w:t>
      </w:r>
    </w:p>
    <w:p w14:paraId="53A8D4DC" w14:textId="77777777" w:rsidR="00C64E85" w:rsidRDefault="009E487B">
      <w:pPr>
        <w:spacing w:after="0" w:line="260" w:lineRule="auto"/>
      </w:pPr>
      <w:r>
        <w:tab/>
        <w:t xml:space="preserve">41. </w:t>
      </w:r>
      <w:r>
        <w:t>dajalec kredita ne izpolnjuje ravni znanja in usposobljenosti osebja in poslovodstva v skladu s 66. ali 105. členom tega zakona;</w:t>
      </w:r>
    </w:p>
    <w:p w14:paraId="0EFAD610" w14:textId="77777777" w:rsidR="00C64E85" w:rsidRDefault="009E487B">
      <w:pPr>
        <w:spacing w:after="0" w:line="260" w:lineRule="auto"/>
      </w:pPr>
      <w:r>
        <w:tab/>
        <w:t>42. dajalec kredita pred sklenitvijo kreditne pogodbe za nepremičnino, katere terjatev se zavaruje z zastavno pravico na nepremičnini, te ne oceni v skladu z 88. členom tega zakona;</w:t>
      </w:r>
    </w:p>
    <w:p w14:paraId="47F2EAFF" w14:textId="77777777" w:rsidR="00C64E85" w:rsidRDefault="009E487B">
      <w:pPr>
        <w:spacing w:after="0" w:line="260" w:lineRule="auto"/>
      </w:pPr>
      <w:r>
        <w:tab/>
        <w:t xml:space="preserve">43. </w:t>
      </w:r>
      <w:r>
        <w:t>dajalec kredita redno ne obvešča potrošnika o zvišanju preostalega zneska kredita, ki ga mora plačati potrošnik zaradi spremembe menjalnega tečaja, ki za več kot 10 % odstopa od vrednosti, v skladu s petim ali šestim odstavkom 97. člena tega zakona;</w:t>
      </w:r>
    </w:p>
    <w:p w14:paraId="4D2E018B" w14:textId="77777777" w:rsidR="00C64E85" w:rsidRDefault="009E487B">
      <w:pPr>
        <w:spacing w:after="0" w:line="260" w:lineRule="auto"/>
      </w:pPr>
      <w:r>
        <w:tab/>
        <w:t>44. dajalec kredita ne zagotovi postopka izvensodnega reševanja sporov s potrošniki v zvezi z opravljanjem storitev potrošniškega kreditiranja v skladu s 140. členom tega zakona.</w:t>
      </w:r>
    </w:p>
    <w:p w14:paraId="78FE0137" w14:textId="77777777" w:rsidR="00C64E85" w:rsidRDefault="00C64E85">
      <w:pPr>
        <w:spacing w:after="0" w:line="260" w:lineRule="auto"/>
        <w:rPr>
          <w:rFonts w:cs="Arial"/>
        </w:rPr>
      </w:pPr>
    </w:p>
    <w:p w14:paraId="4381A560" w14:textId="77777777" w:rsidR="00C64E85" w:rsidRDefault="009E487B">
      <w:pPr>
        <w:spacing w:after="0" w:line="260" w:lineRule="auto"/>
      </w:pPr>
      <w:r>
        <w:tab/>
        <w:t xml:space="preserve">(8) </w:t>
      </w:r>
      <w:r>
        <w:t>Banka Slovenije pri nadzoru nad dajalcem kredita z odredbo pisno obvesti dajalca kredita o ugotovitvah in odredi, da preneha z ravnanji in odpravi kršitve, ter mu prepove sklepanje kreditnih pogodb po tem zakonu do odprave kršitev, če:</w:t>
      </w:r>
    </w:p>
    <w:p w14:paraId="5FB21A3B" w14:textId="77777777" w:rsidR="00C64E85" w:rsidRDefault="009E487B">
      <w:pPr>
        <w:spacing w:after="0" w:line="260" w:lineRule="auto"/>
      </w:pPr>
      <w:r>
        <w:tab/>
        <w:t>1. kreditna pogodba vsebuje pogodbeno določilo, ki je v škodo potrošnika in v nasprotju s 7. členom tega zakona;</w:t>
      </w:r>
    </w:p>
    <w:p w14:paraId="4EA538C7" w14:textId="77777777" w:rsidR="00C64E85" w:rsidRDefault="009E487B">
      <w:pPr>
        <w:spacing w:after="0" w:line="260" w:lineRule="auto"/>
      </w:pPr>
      <w:r>
        <w:tab/>
        <w:t xml:space="preserve">2. </w:t>
      </w:r>
      <w:r>
        <w:t>dajalec kredita ob sklenitvi kreditne pogodbe od potrošnika zahteva izdajo ali sprejetje bianko menice ali čeka ali drugega plačilnega instrumenta, ki ima po svoji naravi podobne učinke, v nasprotju z 8. členom tega zakona;</w:t>
      </w:r>
    </w:p>
    <w:p w14:paraId="338000FC" w14:textId="77777777" w:rsidR="00C64E85" w:rsidRDefault="009E487B">
      <w:pPr>
        <w:spacing w:after="0" w:line="260" w:lineRule="auto"/>
      </w:pPr>
      <w:r>
        <w:tab/>
        <w:t xml:space="preserve">3. </w:t>
      </w:r>
      <w:r>
        <w:t>se dajalec kredita izogiba določbam tega zakona z vključevanjem pogodb v pogodbe, katerih značilnosti ali namen bi omogočil izogibanje uporabi tega zakona, ali se izogiba določbam tega zakona s sklenitvijo več pogodb, ki z ekonomskega vidika sestavljajo celoto (prvi in drugi odstavek 9. člena tega zakona);</w:t>
      </w:r>
    </w:p>
    <w:p w14:paraId="50B2A374" w14:textId="77777777" w:rsidR="00C64E85" w:rsidRDefault="009E487B">
      <w:pPr>
        <w:spacing w:after="0" w:line="260" w:lineRule="auto"/>
      </w:pPr>
      <w:r>
        <w:tab/>
        <w:t>4. dajalec kredita ne oceni potrošnikove kreditne sposobnosti v skladu s 24., 26., 27. ali 87. členom tega zakona;</w:t>
      </w:r>
    </w:p>
    <w:p w14:paraId="70358629" w14:textId="77777777" w:rsidR="00C64E85" w:rsidRDefault="009E487B">
      <w:pPr>
        <w:spacing w:after="0" w:line="260" w:lineRule="auto"/>
      </w:pPr>
      <w:r>
        <w:tab/>
        <w:t xml:space="preserve">5. </w:t>
      </w:r>
      <w:r>
        <w:t>dajalec kredita sklene kreditno pogodbo v nasprotju s tretjim odstavkom 24. člena ali drugim odstavkom 87. člena tega zakona;</w:t>
      </w:r>
    </w:p>
    <w:p w14:paraId="5068B7BF" w14:textId="77777777" w:rsidR="00C64E85" w:rsidRDefault="009E487B">
      <w:pPr>
        <w:spacing w:after="0" w:line="260" w:lineRule="auto"/>
      </w:pPr>
      <w:r>
        <w:tab/>
        <w:t>6. dajalec kredita odstopi od kreditne pogodbe ali jo spremeni v škodo potrošnika v nasprotju s 25. členom ali drugim odstavkom 87. člena tega zakona;</w:t>
      </w:r>
    </w:p>
    <w:p w14:paraId="5C5E071B" w14:textId="77777777" w:rsidR="00C64E85" w:rsidRDefault="009E487B">
      <w:pPr>
        <w:spacing w:after="0" w:line="260" w:lineRule="auto"/>
      </w:pPr>
      <w:r>
        <w:tab/>
        <w:t>7. dajalec kredita pogojuje sklenitev kreditne pogodbe za nepremičnino skupaj z drugimi pomožnimi storitvami v nasprotju z 31. ali  89. členom tega zakona;</w:t>
      </w:r>
    </w:p>
    <w:p w14:paraId="1E438628" w14:textId="77777777" w:rsidR="00C64E85" w:rsidRDefault="009E487B">
      <w:pPr>
        <w:spacing w:after="0" w:line="260" w:lineRule="auto"/>
      </w:pPr>
      <w:r>
        <w:tab/>
        <w:t xml:space="preserve">8. </w:t>
      </w:r>
      <w:r>
        <w:t>kreditna pogodba ni sklenjena pisno na papirju ali drugem trajnem nosilcu podatkov v skladu s prvim odstavkom 41. člena ali tretjim odstavkom 94. člena tega zakona;</w:t>
      </w:r>
    </w:p>
    <w:p w14:paraId="1F7E5CDD" w14:textId="77777777" w:rsidR="00C64E85" w:rsidRDefault="009E487B">
      <w:pPr>
        <w:spacing w:after="0" w:line="260" w:lineRule="auto"/>
      </w:pPr>
      <w:r>
        <w:tab/>
        <w:t>9. dajalec kredita zahteva plačilo preostalih plačil kredita pred njihovo zapadlostjo ali z enostransko izjavo odstopi od kreditne pogodbe v nasprotju s prvim odstavkom 51. člena ali 98. členom tega zakona;</w:t>
      </w:r>
    </w:p>
    <w:p w14:paraId="4DBD43D4" w14:textId="77777777" w:rsidR="00C64E85" w:rsidRDefault="009E487B">
      <w:pPr>
        <w:spacing w:after="0" w:line="260" w:lineRule="auto"/>
      </w:pPr>
      <w:r>
        <w:tab/>
        <w:t>10. dajalec kredita odpove kreditno pogodbo v nasprotju z 52. členom ali 6. točko prvega odstavka 81. člena tega zakona;</w:t>
      </w:r>
    </w:p>
    <w:p w14:paraId="70E00909" w14:textId="77777777" w:rsidR="00C64E85" w:rsidRDefault="009E487B">
      <w:pPr>
        <w:spacing w:after="0" w:line="260" w:lineRule="auto"/>
      </w:pPr>
      <w:r>
        <w:tab/>
        <w:t xml:space="preserve">11. </w:t>
      </w:r>
      <w:r>
        <w:t>dajalec kredita odstopi terjatev prevzemniku, ki ni dajalec kredita ali ne izpolnjuje vseh pogojev po tem zakonu za dajalca kredita v skladu s tretjim odstavkom 55. člena ali 9. točko prvega odstavka 81. člena tega zakona;</w:t>
      </w:r>
    </w:p>
    <w:p w14:paraId="5DC7831F" w14:textId="77777777" w:rsidR="00C64E85" w:rsidRDefault="009E487B">
      <w:pPr>
        <w:spacing w:after="0" w:line="260" w:lineRule="auto"/>
      </w:pPr>
      <w:r>
        <w:tab/>
        <w:t>12. dajalec kredita prevzame terjatev od dajalca kredita čeprav ne izpolnjuje pogojev za dajalca kredita po tem zakonu v skladu s tretjim odstavkom 55. člena ali 9. točko prvega odstavka 81. člena tega zakona;</w:t>
      </w:r>
    </w:p>
    <w:p w14:paraId="49FE28FB" w14:textId="77777777" w:rsidR="00C64E85" w:rsidRDefault="009E487B">
      <w:pPr>
        <w:spacing w:after="0" w:line="260" w:lineRule="auto"/>
      </w:pPr>
      <w:r>
        <w:tab/>
        <w:t xml:space="preserve">13. </w:t>
      </w:r>
      <w:r>
        <w:t>dajalec kredita zaračuna dogovorjeno kreditno obrestno mero, ki presega najvišjo dovoljeno kreditno obrestno mero, v  nasprotju s 56. členom ali 10. točko prvega odstavka 81. člena tega zakona;</w:t>
      </w:r>
    </w:p>
    <w:p w14:paraId="36771487" w14:textId="77777777" w:rsidR="00C64E85" w:rsidRDefault="009E487B">
      <w:pPr>
        <w:spacing w:after="0" w:line="260" w:lineRule="auto"/>
      </w:pPr>
      <w:r>
        <w:tab/>
        <w:t>14. dajalec kredita zaračuna skupne stroške kredita za potrošnika, ki presegajo znesek črpanega kredita (tretji odstavek 56. člena tega zakona in 10. točka prvega odstavka 81. člena);</w:t>
      </w:r>
    </w:p>
    <w:p w14:paraId="115B55BD" w14:textId="77777777" w:rsidR="00C64E85" w:rsidRDefault="009E487B">
      <w:pPr>
        <w:spacing w:after="0" w:line="260" w:lineRule="auto"/>
      </w:pPr>
      <w:r>
        <w:tab/>
        <w:t xml:space="preserve">15. </w:t>
      </w:r>
      <w:r>
        <w:t>s kreditno pogodbo dogovorjena efektivna obrestna mera presega najvišjo dopustno efektivno obrestno mero, kakor to določa 59. člen ali 11. točka 81. člena tega zakona;</w:t>
      </w:r>
    </w:p>
    <w:p w14:paraId="77F4ED34" w14:textId="77777777" w:rsidR="00C64E85" w:rsidRDefault="009E487B">
      <w:pPr>
        <w:spacing w:after="0" w:line="260" w:lineRule="auto"/>
      </w:pPr>
      <w:r>
        <w:tab/>
        <w:t>16. kreditna pogodba za nepremičnino ni sklenjena v obliki notarskega zapisa v skladu s 94. členom tega zakona;</w:t>
      </w:r>
    </w:p>
    <w:p w14:paraId="0A3CD0EA" w14:textId="77777777" w:rsidR="00C64E85" w:rsidRDefault="009E487B">
      <w:pPr>
        <w:spacing w:after="0" w:line="260" w:lineRule="auto"/>
      </w:pPr>
      <w:r>
        <w:tab/>
        <w:t>17. dajalec kredita potrošniku ne zagotovi pretvorbe kredita iz tuje valute v domačo v skladu s 97. členom tega zakona;</w:t>
      </w:r>
    </w:p>
    <w:p w14:paraId="5A275F92" w14:textId="77777777" w:rsidR="00C64E85" w:rsidRDefault="009E487B">
      <w:pPr>
        <w:spacing w:after="0" w:line="260" w:lineRule="auto"/>
      </w:pPr>
      <w:r>
        <w:tab/>
        <w:t xml:space="preserve">18. </w:t>
      </w:r>
      <w:r>
        <w:t xml:space="preserve">dajalec kredita pred postopkom izvršbe ne izvede ukrepov </w:t>
      </w:r>
      <w:proofErr w:type="spellStart"/>
      <w:r>
        <w:t>restrukturiranja</w:t>
      </w:r>
      <w:proofErr w:type="spellEnd"/>
      <w:r>
        <w:t xml:space="preserve"> v skladu z 61. ali 99. členom tega zakona;</w:t>
      </w:r>
    </w:p>
    <w:p w14:paraId="338A5794" w14:textId="77777777" w:rsidR="00C64E85" w:rsidRDefault="009E487B">
      <w:pPr>
        <w:spacing w:after="0" w:line="260" w:lineRule="auto"/>
      </w:pPr>
      <w:r>
        <w:tab/>
        <w:t>19. dajalec kredita pri poslovanju ne izpolnjuje predpisanih pogojev za opravljanje storitev potrošniškega kreditiranja za nepremičnine v skladu s 103., 104. in 105. členom tega zakona;</w:t>
      </w:r>
    </w:p>
    <w:p w14:paraId="5D4EA60D" w14:textId="77777777" w:rsidR="00C64E85" w:rsidRDefault="009E487B">
      <w:pPr>
        <w:spacing w:after="0" w:line="260" w:lineRule="auto"/>
      </w:pPr>
      <w:r>
        <w:tab/>
        <w:t>20. dajalec kredita inšpektorju Banke Slovenije ne predloži sklenjenih kreditnih pogodb v skladu z drugim odstavkom tega člena.</w:t>
      </w:r>
    </w:p>
    <w:p w14:paraId="2D452008" w14:textId="77777777" w:rsidR="00C64E85" w:rsidRDefault="00C64E85">
      <w:pPr>
        <w:spacing w:after="0" w:line="260" w:lineRule="auto"/>
        <w:rPr>
          <w:rFonts w:cs="Arial"/>
        </w:rPr>
      </w:pPr>
    </w:p>
    <w:p w14:paraId="4FEAAE8B" w14:textId="77777777" w:rsidR="00C64E85" w:rsidRDefault="009E487B">
      <w:pPr>
        <w:spacing w:after="0" w:line="260" w:lineRule="auto"/>
      </w:pPr>
      <w:r>
        <w:tab/>
        <w:t xml:space="preserve">(9) </w:t>
      </w:r>
      <w:r>
        <w:t>Če Banka Slovenije več kot enkrat med veljavnostjo dovoljenja za opravljanje storitev finančnega zakupa nepremičnin ali izvajanje svetovalnih storitev v zvezi s temi krediti pri istem dajalcu kredita ugotovi nepravilnost iz sedmega odstavka tega člena, dajalcu kredita z odločbo prepove sklepanje kreditnih pogodb po tem zakonu do odprave kršitve.</w:t>
      </w:r>
    </w:p>
    <w:p w14:paraId="7936E9F4" w14:textId="77777777" w:rsidR="00C64E85" w:rsidRDefault="00C64E85">
      <w:pPr>
        <w:spacing w:after="0" w:line="260" w:lineRule="auto"/>
        <w:rPr>
          <w:rFonts w:cs="Arial"/>
        </w:rPr>
      </w:pPr>
    </w:p>
    <w:p w14:paraId="4ABA1F37" w14:textId="77777777" w:rsidR="00C64E85" w:rsidRDefault="009E487B">
      <w:pPr>
        <w:spacing w:after="0" w:line="260" w:lineRule="auto"/>
      </w:pPr>
      <w:r>
        <w:tab/>
        <w:t xml:space="preserve">(10) </w:t>
      </w:r>
      <w:r>
        <w:t>Če Banka Slovenije več kot trikrat med veljavnostjo dovoljenja za opravljanje storitev finančnega zakupa nepremičnin ali izvajanje svetovalnih storitev v zvezi s temi krediti pri istem dajalcu kredita ugotovi nepravilnost iz sedmega odstavka tega člena ali več kot enkrat med veljavnostjo dovoljenja za opravljanje storitev finančnega zakupa nepremičnin ali izvajanje svetovalnih storitev v zvezi s temi krediti pri istem dajalcu kredita ugotovi pomanjkljivost iz osmega odstavka tega člena in hkrati niso podane</w:t>
      </w:r>
      <w:r>
        <w:t xml:space="preserve"> okoliščine, iz katerih bi izhajalo, da bodo te pomanjkljivosti v ustreznem roku verjetno odpravljene, lahko, upoštevaje načelo sorazmernosti, dajalcu kredita z odločbo odvzame dovoljenje za opravljanje storitev finančnega zakupa nepremičnin ali izvajanje svetovalnih storitev v zvezi s temi krediti po tem zakonu.</w:t>
      </w:r>
    </w:p>
    <w:p w14:paraId="614C5845" w14:textId="77777777" w:rsidR="00C64E85" w:rsidRDefault="00C64E85">
      <w:pPr>
        <w:spacing w:after="0" w:line="260" w:lineRule="auto"/>
        <w:rPr>
          <w:rFonts w:cs="Arial"/>
        </w:rPr>
      </w:pPr>
    </w:p>
    <w:p w14:paraId="48E3405C" w14:textId="77777777" w:rsidR="00C64E85" w:rsidRDefault="009E487B">
      <w:pPr>
        <w:spacing w:after="0" w:line="260" w:lineRule="auto"/>
      </w:pPr>
      <w:r>
        <w:tab/>
        <w:t>(11) Banka Slovenije pri nadzoru nad kreditnim posrednikom z odredbo pisno obvesti kreditnega posrednika o ugotovitvah in odredi, da preneha z ravnanji in odpravi kršitve, ter mu prepove opravljanje storitev posredovanja potrošniških kreditov po tem zakonu do odprave kršitev, če:</w:t>
      </w:r>
    </w:p>
    <w:p w14:paraId="5128D579" w14:textId="77777777" w:rsidR="00C64E85" w:rsidRDefault="009E487B">
      <w:pPr>
        <w:spacing w:after="0" w:line="260" w:lineRule="auto"/>
      </w:pPr>
      <w:r>
        <w:tab/>
        <w:t>1. kreditni posrednik ne zagotovi vsebine oglasnih sporočil v skladu s 14. in 15. členom ali 82. členom tega zakona;</w:t>
      </w:r>
    </w:p>
    <w:p w14:paraId="26926ACF" w14:textId="77777777" w:rsidR="00C64E85" w:rsidRDefault="009E487B">
      <w:pPr>
        <w:spacing w:after="0" w:line="260" w:lineRule="auto"/>
      </w:pPr>
      <w:r>
        <w:tab/>
        <w:t xml:space="preserve">2. </w:t>
      </w:r>
      <w:r>
        <w:t>kreditni posrednik v zvezi s kreditnimi pogodbami oglašuje v nasprotju s prepovedjo iz 16. člena ali 82. člena tega zakona;</w:t>
      </w:r>
    </w:p>
    <w:p w14:paraId="5A185799" w14:textId="77777777" w:rsidR="00C64E85" w:rsidRDefault="009E487B">
      <w:pPr>
        <w:spacing w:after="0" w:line="260" w:lineRule="auto"/>
      </w:pPr>
      <w:r>
        <w:tab/>
        <w:t>3. kreditni posrednik potrošniku ne zagotovi ali ne zagotovi brezplačno na papirju ali drugem trajnem nosilcu podatkov po izbiri potrošnika splošnih informacij o kreditni pogodbi v skladu s 17. ali 83. členom tega zakona;</w:t>
      </w:r>
    </w:p>
    <w:p w14:paraId="72E55E99" w14:textId="77777777" w:rsidR="00C64E85" w:rsidRDefault="009E487B">
      <w:pPr>
        <w:spacing w:after="0" w:line="260" w:lineRule="auto"/>
      </w:pPr>
      <w:r>
        <w:tab/>
        <w:t xml:space="preserve">4. </w:t>
      </w:r>
      <w:r>
        <w:t>kreditni posrednik potrošniku pred sklenitvijo kreditne pogodbe ne zagotovi ali ne zagotovi brezplačno na papirju ali drugem trajnem nosilcu podatkov predhodnih informacij v skladu z 18., 19., 20., 84. ali 85. členom tega zakona;</w:t>
      </w:r>
    </w:p>
    <w:p w14:paraId="646B0180" w14:textId="77777777" w:rsidR="00C64E85" w:rsidRDefault="009E487B">
      <w:pPr>
        <w:spacing w:after="0" w:line="260" w:lineRule="auto"/>
      </w:pPr>
      <w:r>
        <w:tab/>
        <w:t>5. kreditni posrednik poroku ne zagotovi informacij v skladu z 21. členom ali 1. točko prvega odstavka 81. člena tega zakona;</w:t>
      </w:r>
    </w:p>
    <w:p w14:paraId="78257752" w14:textId="77777777" w:rsidR="00C64E85" w:rsidRDefault="009E487B">
      <w:pPr>
        <w:spacing w:after="0" w:line="260" w:lineRule="auto"/>
      </w:pPr>
      <w:r>
        <w:tab/>
        <w:t xml:space="preserve">6. </w:t>
      </w:r>
      <w:r>
        <w:t>kreditni posrednik potrošnika ne obvesti o prilagojeni ponudbi na podlagi avtomatizirane obdelave osebnih podatkov ali o virih podatkov, uporabljenih za to prilagojeno ponudbo, v skladu z 22. členom ali 2. točko prvega odstavka 81. člena tega zakona;</w:t>
      </w:r>
    </w:p>
    <w:p w14:paraId="505F6D3D" w14:textId="77777777" w:rsidR="00C64E85" w:rsidRDefault="009E487B">
      <w:pPr>
        <w:spacing w:after="0" w:line="260" w:lineRule="auto"/>
      </w:pPr>
      <w:r>
        <w:tab/>
        <w:t>7. kreditni posrednik potrošniku pred sklenitvijo kreditne pogodbe ne zagotovi ali ne zagotovi brezplačno ustreznih pojasnil v skladu s 23. ali 86. členom tega zakona;</w:t>
      </w:r>
    </w:p>
    <w:p w14:paraId="77EE9F17" w14:textId="77777777" w:rsidR="00C64E85" w:rsidRDefault="009E487B">
      <w:pPr>
        <w:spacing w:after="0" w:line="260" w:lineRule="auto"/>
      </w:pPr>
      <w:r>
        <w:tab/>
        <w:t xml:space="preserve">8. </w:t>
      </w:r>
      <w:r>
        <w:t>kreditni posrednik potrošnika ne opozori na možne posledice namernega prikritja ali posredovanja nepopolnih ali prirejenih podatkov v skladu s tretjim odstavkom 26. člena ali drugim odstavkom 87. člena tega zakona;</w:t>
      </w:r>
    </w:p>
    <w:p w14:paraId="185A1EB5" w14:textId="77777777" w:rsidR="00C64E85" w:rsidRDefault="009E487B">
      <w:pPr>
        <w:spacing w:after="0" w:line="260" w:lineRule="auto"/>
      </w:pPr>
      <w:r>
        <w:tab/>
        <w:t>9. kreditni posrednik pri izvedbi ocene kreditne sposobnosti potrošnika obdeluje posebne vrste podatkov o potrošniku v nasprotju s petim odstavkom 27. člena tega zakona;</w:t>
      </w:r>
    </w:p>
    <w:p w14:paraId="5458C837" w14:textId="77777777" w:rsidR="00C64E85" w:rsidRDefault="009E487B">
      <w:pPr>
        <w:spacing w:after="0" w:line="260" w:lineRule="auto"/>
      </w:pPr>
      <w:r>
        <w:tab/>
        <w:t xml:space="preserve">10. </w:t>
      </w:r>
      <w:r>
        <w:t>kreditni posrednik za pridobitev potrošnikovega soglasja za sklenitev kreditne pogodbe ali pogodbe o pomožni storitvi uporablja privzete možnosti v nasprotju s 34. členom ali 4. točko prvega odstavka 81. člena tega zakona;</w:t>
      </w:r>
    </w:p>
    <w:p w14:paraId="6D05C43D" w14:textId="77777777" w:rsidR="00C64E85" w:rsidRDefault="009E487B">
      <w:pPr>
        <w:spacing w:after="0" w:line="260" w:lineRule="auto"/>
      </w:pPr>
      <w:r>
        <w:tab/>
        <w:t>11. kreditni posrednik izvaja svetovalne storitve v nasprotju s 36., 37., 38. in 39. ali 91., 92. in 93. členom tega zakona;</w:t>
      </w:r>
    </w:p>
    <w:p w14:paraId="11464555" w14:textId="77777777" w:rsidR="00C64E85" w:rsidRDefault="009E487B">
      <w:pPr>
        <w:spacing w:after="0" w:line="260" w:lineRule="auto"/>
      </w:pPr>
      <w:r>
        <w:tab/>
        <w:t>12. kreditni posrednik ne izvaja politike prejemkov v skladu s 65. členom ali četrtim odstavkom 113. člena tega zakona;</w:t>
      </w:r>
    </w:p>
    <w:p w14:paraId="4FDE9A61" w14:textId="77777777" w:rsidR="00C64E85" w:rsidRDefault="009E487B">
      <w:pPr>
        <w:spacing w:after="0" w:line="260" w:lineRule="auto"/>
      </w:pPr>
      <w:r>
        <w:tab/>
        <w:t xml:space="preserve">13. </w:t>
      </w:r>
      <w:r>
        <w:t>kreditni posrednik pri opravljanju storitev posredovanja potrošniških kreditov ne izpolnjuje ravni znanja in usposobljenosti osebja in poslovodstva v skladu s 66. členom ali tretjim odstavkom 113. člena tega zakona;</w:t>
      </w:r>
    </w:p>
    <w:p w14:paraId="29D5668A" w14:textId="77777777" w:rsidR="00C64E85" w:rsidRDefault="009E487B">
      <w:pPr>
        <w:spacing w:after="0" w:line="260" w:lineRule="auto"/>
      </w:pPr>
      <w:r>
        <w:tab/>
        <w:t>14. kreditni posrednik ne izpolnjuje pogojev za opravljanje storitev posredovanja potrošniških kreditov iz 2. do 5. točke prvega odstavka 75. člena ali drugega odstavka 114. člena tega zakona;</w:t>
      </w:r>
    </w:p>
    <w:p w14:paraId="7ACB73CD" w14:textId="77777777" w:rsidR="00C64E85" w:rsidRDefault="009E487B">
      <w:pPr>
        <w:spacing w:after="0" w:line="260" w:lineRule="auto"/>
      </w:pPr>
      <w:r>
        <w:tab/>
        <w:t xml:space="preserve">15. </w:t>
      </w:r>
      <w:r>
        <w:t>kreditni posrednik pred začetkom opravljanja storitev posredovanja potrošniških kreditov za nepremičnino potrošniku brezplačno ne zagotovi informacij v skladu s 112. členom tega zakona;</w:t>
      </w:r>
    </w:p>
    <w:p w14:paraId="6A267E19" w14:textId="77777777" w:rsidR="00C64E85" w:rsidRDefault="009E487B">
      <w:pPr>
        <w:spacing w:after="0" w:line="260" w:lineRule="auto"/>
      </w:pPr>
      <w:r>
        <w:tab/>
        <w:t>16. kreditni posrednik posreduje potrošniške kredite za nepremičnino v državi članici gostiteljici neposredno ali prek podružnice, ne da bi predhodno obvestil Banko Slovenije o nameri prvega posredovanja potrošniških kreditov za nepremičnino v državi članici gostiteljici v skladu s 119. členom tega zakona;</w:t>
      </w:r>
    </w:p>
    <w:p w14:paraId="61C08462" w14:textId="77777777" w:rsidR="00C64E85" w:rsidRDefault="009E487B">
      <w:pPr>
        <w:spacing w:after="0" w:line="260" w:lineRule="auto"/>
      </w:pPr>
      <w:r>
        <w:tab/>
        <w:t xml:space="preserve">17. </w:t>
      </w:r>
      <w:r>
        <w:t>kreditni posrednik ne zagotovi postopka izvensodnega reševanja sporov s potrošniki v zvezi z opravljanjem storitev potrošniškega kreditiranja v skladu s 140. členom tega zakona.</w:t>
      </w:r>
    </w:p>
    <w:p w14:paraId="31A394BF" w14:textId="77777777" w:rsidR="00C64E85" w:rsidRDefault="00C64E85">
      <w:pPr>
        <w:spacing w:after="0" w:line="260" w:lineRule="auto"/>
        <w:rPr>
          <w:rFonts w:cs="Arial"/>
        </w:rPr>
      </w:pPr>
    </w:p>
    <w:p w14:paraId="6B8E2180" w14:textId="77777777" w:rsidR="00C64E85" w:rsidRDefault="009E487B">
      <w:pPr>
        <w:spacing w:after="0" w:line="260" w:lineRule="auto"/>
      </w:pPr>
      <w:r>
        <w:tab/>
        <w:t xml:space="preserve">(12) </w:t>
      </w:r>
      <w:r>
        <w:t>Če Banka Slovenije več kot enkrat pri istem kreditnem posredniku ugotovi nepravilnost iz prejšnjega odstavka in hkrati niso podane okoliščine, iz katerih bi izhajalo, da bo ta nepravilnost v ustreznem roku verjetno odpravljena, lahko, upoštevaje načelo sorazmernosti, kreditnemu posredniku z odločbo odvzame dovoljenje za posredovanje potrošniških kreditov ali izvajanje svetovalnih storitev v zvezi s temi krediti ali z odločbo izbriše kreditnega posrednika iz registra kreditnih posrednikov po tem zakonu.</w:t>
      </w:r>
    </w:p>
    <w:p w14:paraId="46A81B98" w14:textId="77777777" w:rsidR="00C64E85" w:rsidRDefault="009E487B">
      <w:pPr>
        <w:pStyle w:val="Pododdelek"/>
        <w:spacing w:line="260" w:lineRule="auto"/>
      </w:pPr>
      <w:r>
        <w:t>2. pododdelek</w:t>
      </w:r>
    </w:p>
    <w:p w14:paraId="3A3765DE" w14:textId="77777777" w:rsidR="00C64E85" w:rsidRDefault="009E487B">
      <w:pPr>
        <w:pStyle w:val="Pododdeleknaslov"/>
        <w:spacing w:line="260" w:lineRule="auto"/>
      </w:pPr>
      <w:r>
        <w:t>NADZOR BANKE SLOVENIJE NAD KREDITNIM POSREDNIKOM PRI ČEZMEJNEM POSREDOVANJU POTROŠNIŠKIH KREDITOV ZA NEPREMIČNINO</w:t>
      </w:r>
    </w:p>
    <w:p w14:paraId="7A4BD2B5" w14:textId="77777777" w:rsidR="00C64E85" w:rsidRDefault="009E487B">
      <w:pPr>
        <w:pStyle w:val="len"/>
        <w:spacing w:line="260" w:lineRule="auto"/>
      </w:pPr>
      <w:r>
        <w:t>131. člen</w:t>
      </w:r>
    </w:p>
    <w:p w14:paraId="49DF5A85" w14:textId="77777777" w:rsidR="00C64E85" w:rsidRDefault="009E487B">
      <w:pPr>
        <w:pStyle w:val="lennaslov"/>
        <w:spacing w:line="260" w:lineRule="auto"/>
      </w:pPr>
      <w:r>
        <w:t>(nadzor Banke Slovenije nad kreditnim posrednikom v državi članici gostiteljici)</w:t>
      </w:r>
    </w:p>
    <w:p w14:paraId="18A08865" w14:textId="77777777" w:rsidR="00C64E85" w:rsidRDefault="00C64E85">
      <w:pPr>
        <w:spacing w:after="0" w:line="260" w:lineRule="auto"/>
        <w:rPr>
          <w:rFonts w:cs="Arial"/>
        </w:rPr>
      </w:pPr>
    </w:p>
    <w:p w14:paraId="619D49A1" w14:textId="77777777" w:rsidR="00C64E85" w:rsidRDefault="009E487B">
      <w:pPr>
        <w:spacing w:after="0" w:line="260" w:lineRule="auto"/>
      </w:pPr>
      <w:r>
        <w:tab/>
        <w:t>(1) Banka Slovenije lahko opravi pregled poslovanja podružnice kreditnega posrednika, ki posreduje potrošniške kredite za nepremičnino ali izvaja svetovalne storitve v zvezi s temi krediti v državi članici gostiteljici, po predhodni seznanitvi pristojnega organa države članice gostiteljice.</w:t>
      </w:r>
    </w:p>
    <w:p w14:paraId="6A1E9581" w14:textId="77777777" w:rsidR="00C64E85" w:rsidRDefault="00C64E85">
      <w:pPr>
        <w:spacing w:after="0" w:line="260" w:lineRule="auto"/>
        <w:rPr>
          <w:rFonts w:cs="Arial"/>
        </w:rPr>
      </w:pPr>
    </w:p>
    <w:p w14:paraId="325A64E8" w14:textId="77777777" w:rsidR="00C64E85" w:rsidRDefault="009E487B">
      <w:pPr>
        <w:spacing w:after="0" w:line="260" w:lineRule="auto"/>
      </w:pPr>
      <w:r>
        <w:tab/>
        <w:t>(2) Ne glede na prejšnji odstavek lahko Banka Slovenije zaprosi pristojni organ države članice gostiteljice, v kateri je podružnica kreditnega posrednika, ali pooblasti revizorja ali drugo strokovno osebo, da opravi pregled poslovanja podružnice kreditnega posrednika v tej državi članici. Pooblaščene osebe Banke Slovenije se lahko udeležijo nadzora, ki ga izvaja pristojni organ države članice gostiteljice.</w:t>
      </w:r>
    </w:p>
    <w:p w14:paraId="50DDF976" w14:textId="77777777" w:rsidR="00C64E85" w:rsidRDefault="00C64E85">
      <w:pPr>
        <w:spacing w:after="0" w:line="260" w:lineRule="auto"/>
        <w:rPr>
          <w:rFonts w:cs="Arial"/>
        </w:rPr>
      </w:pPr>
    </w:p>
    <w:p w14:paraId="6EB81442" w14:textId="77777777" w:rsidR="00C64E85" w:rsidRDefault="009E487B">
      <w:pPr>
        <w:spacing w:after="0" w:line="240" w:lineRule="auto"/>
        <w:jc w:val="left"/>
      </w:pPr>
      <w:r>
        <w:tab/>
        <w:t xml:space="preserve">(3) </w:t>
      </w:r>
      <w:r>
        <w:t>Kadar Banka Slovenije od pristojnega organa države članice gostiteljice, v kateri kreditni posrednik prek podružnice ali neposredno posreduje potrošniške kredite za nepremičnino, prejme obvestilo, da kreditni posrednik krši ali da obstaja pomembno tveganje, da bo kršil predpise države članice gostiteljice, ki prenašajo Direktivo 2014/17/EU, Banka Slovenije sprejme ukrepe nadzora po tem zakonu z namenom, da kreditni posrednik odpravi kršitve.</w:t>
      </w:r>
    </w:p>
    <w:p w14:paraId="26EE1380" w14:textId="77777777" w:rsidR="00C64E85" w:rsidRDefault="00C64E85">
      <w:pPr>
        <w:spacing w:after="0" w:line="260" w:lineRule="auto"/>
      </w:pPr>
    </w:p>
    <w:p w14:paraId="166EE228" w14:textId="77777777" w:rsidR="00C64E85" w:rsidRDefault="00C64E85">
      <w:pPr>
        <w:spacing w:after="0" w:line="260" w:lineRule="auto"/>
        <w:rPr>
          <w:rFonts w:cs="Arial"/>
        </w:rPr>
      </w:pPr>
    </w:p>
    <w:p w14:paraId="36E6C50A" w14:textId="77777777" w:rsidR="00C64E85" w:rsidRDefault="009E487B">
      <w:pPr>
        <w:spacing w:after="0" w:line="260" w:lineRule="auto"/>
      </w:pPr>
      <w:r>
        <w:tab/>
        <w:t xml:space="preserve">(4) </w:t>
      </w:r>
      <w:r>
        <w:t>Banka Slovenije nemudoma obvesti pristojni organ države članice gostiteljice o sprejetih ukrepih.</w:t>
      </w:r>
    </w:p>
    <w:p w14:paraId="4E21E66D" w14:textId="77777777" w:rsidR="00C64E85" w:rsidRDefault="00C64E85">
      <w:pPr>
        <w:spacing w:after="0" w:line="260" w:lineRule="auto"/>
        <w:rPr>
          <w:rFonts w:cs="Arial"/>
        </w:rPr>
      </w:pPr>
    </w:p>
    <w:p w14:paraId="0591BC9E" w14:textId="77777777" w:rsidR="00C64E85" w:rsidRDefault="009E487B">
      <w:pPr>
        <w:spacing w:after="0" w:line="240" w:lineRule="auto"/>
        <w:jc w:val="left"/>
      </w:pPr>
      <w:r>
        <w:tab/>
        <w:t>(5) Če se pristojni organ države članice gostiteljice ne strinja s sprejetimi ukrepi Banke Slovenije, lahko zadevo predloži Evropskemu bančnemu organu in ga zaprosi za pomoč v skladu z Uredbo 1093/2010/EU.</w:t>
      </w:r>
    </w:p>
    <w:p w14:paraId="42FDA4C8" w14:textId="77777777" w:rsidR="00C64E85" w:rsidRDefault="00C64E85">
      <w:pPr>
        <w:spacing w:after="0" w:line="260" w:lineRule="auto"/>
      </w:pPr>
    </w:p>
    <w:p w14:paraId="17A76D04" w14:textId="77777777" w:rsidR="00C64E85" w:rsidRDefault="009E487B">
      <w:pPr>
        <w:pStyle w:val="len"/>
        <w:spacing w:line="260" w:lineRule="auto"/>
      </w:pPr>
      <w:r>
        <w:t>132. člen</w:t>
      </w:r>
    </w:p>
    <w:p w14:paraId="0D0DFC90" w14:textId="77777777" w:rsidR="00C64E85" w:rsidRDefault="009E487B">
      <w:pPr>
        <w:pStyle w:val="lennaslov"/>
        <w:spacing w:line="260" w:lineRule="auto"/>
      </w:pPr>
      <w:r>
        <w:t>(nadzor Banke Slovenije nad kreditnim posrednikom iz druge države članice)</w:t>
      </w:r>
    </w:p>
    <w:p w14:paraId="6C9EC613" w14:textId="77777777" w:rsidR="00C64E85" w:rsidRDefault="00C64E85">
      <w:pPr>
        <w:spacing w:after="0" w:line="260" w:lineRule="auto"/>
        <w:rPr>
          <w:rFonts w:cs="Arial"/>
        </w:rPr>
      </w:pPr>
    </w:p>
    <w:p w14:paraId="2221B5B9" w14:textId="77777777" w:rsidR="00C64E85" w:rsidRDefault="009E487B">
      <w:pPr>
        <w:spacing w:after="0" w:line="260" w:lineRule="auto"/>
      </w:pPr>
      <w:r>
        <w:tab/>
        <w:t xml:space="preserve">(1) </w:t>
      </w:r>
      <w:r>
        <w:t>Povezanega kreditnega posrednika s sedežem v drugi državi članici, ki posreduje potrošniške kredite za nepremičnino v Republiki Sloveniji in ga matični pristojni organ nadzoruje po dajalcu kredita, Banka Slovenije nadzoruje neposredno.</w:t>
      </w:r>
    </w:p>
    <w:p w14:paraId="02454690" w14:textId="77777777" w:rsidR="00C64E85" w:rsidRDefault="00C64E85">
      <w:pPr>
        <w:spacing w:after="0" w:line="260" w:lineRule="auto"/>
        <w:rPr>
          <w:rFonts w:cs="Arial"/>
        </w:rPr>
      </w:pPr>
    </w:p>
    <w:p w14:paraId="36B0B950" w14:textId="77777777" w:rsidR="00C64E85" w:rsidRDefault="009E487B">
      <w:pPr>
        <w:spacing w:after="0" w:line="260" w:lineRule="auto"/>
      </w:pPr>
      <w:r>
        <w:tab/>
        <w:t xml:space="preserve">(2) </w:t>
      </w:r>
      <w:r>
        <w:t>Če Banka Slovenije pri nadzoru nad kreditnim posrednikom iz druge države članice na podlagi dokazil ugotovi, da kreditni posrednik pri neposrednem posredovanju potrošniških kreditov za nepremičnino ali izvajanju svetovalnih storitev v zvezi s temi krediti v Republiki Sloveniji krši določbe tega zakona, obvesti pristojni organ matične države članice, da sprejme ustrezne ukrepe.</w:t>
      </w:r>
    </w:p>
    <w:p w14:paraId="34C1F1FB" w14:textId="77777777" w:rsidR="00C64E85" w:rsidRDefault="00C64E85">
      <w:pPr>
        <w:spacing w:after="0" w:line="260" w:lineRule="auto"/>
        <w:rPr>
          <w:rFonts w:cs="Arial"/>
        </w:rPr>
      </w:pPr>
    </w:p>
    <w:p w14:paraId="0F6CF258" w14:textId="77777777" w:rsidR="00C64E85" w:rsidRDefault="009E487B">
      <w:pPr>
        <w:spacing w:after="0" w:line="260" w:lineRule="auto"/>
      </w:pPr>
      <w:r>
        <w:tab/>
        <w:t xml:space="preserve">(3) </w:t>
      </w:r>
      <w:r>
        <w:t>Če pristojni organ matične države članice v enem mesecu dni po prejemu obvestila Banke Slovenije iz prejšnjega odstavka ne sprejme nobenih ukrepov, ali če kreditni posrednik kljub sprejetim ukrepom pristojnega organa matične države članice še vedno krši določbe tega zakona, Banka Slovenije:</w:t>
      </w:r>
    </w:p>
    <w:p w14:paraId="6199CA5F" w14:textId="77777777" w:rsidR="00C64E85" w:rsidRDefault="009E487B">
      <w:pPr>
        <w:spacing w:after="0" w:line="260" w:lineRule="auto"/>
      </w:pPr>
      <w:r>
        <w:tab/>
        <w:t xml:space="preserve">– </w:t>
      </w:r>
      <w:r>
        <w:t xml:space="preserve">po ponovnem obvestilu pristojnega organa matične države članice izvede vse potrebne ukrepe nadzora v skladu s tem zakonom za zaščito potrošnikov in pravilno delovanje trgov, med drugim lahko kreditnemu posredniku izreče prepoved nadaljnjega posredovanja potrošniških kreditov za nepremičnino ali izvajanja svetovalnih storitev v zvezi s temi krediti v Republiki Sloveniji. Banka Slovenije obvesti Evropsko komisijo (v nadaljevanju: Komisija) in Evropski bančni organ o sprejetem ukrepu takoj po izdani odredbi o </w:t>
      </w:r>
      <w:r>
        <w:t>prepovedi nadaljnjega posredovanja potrošniških kreditov za nepremičnino ali izvajanja svetovalnih storitev v zvezi s temi krediti v Republiki Sloveniji,</w:t>
      </w:r>
    </w:p>
    <w:p w14:paraId="63F58563" w14:textId="77777777" w:rsidR="00C64E85" w:rsidRDefault="009E487B">
      <w:pPr>
        <w:spacing w:after="0" w:line="240" w:lineRule="auto"/>
        <w:jc w:val="left"/>
      </w:pPr>
      <w:r>
        <w:tab/>
        <w:t>– lahko zadevo predloži Evropskemu bančnemu organu in ga zaprosi za pomoč v skladu z 19. členom Uredbe 1093/2010/EU.</w:t>
      </w:r>
    </w:p>
    <w:p w14:paraId="5D0B0FDD" w14:textId="77777777" w:rsidR="00C64E85" w:rsidRDefault="00C64E85">
      <w:pPr>
        <w:spacing w:after="0" w:line="260" w:lineRule="auto"/>
      </w:pPr>
    </w:p>
    <w:p w14:paraId="0C6C7684" w14:textId="77777777" w:rsidR="00C64E85" w:rsidRDefault="009E487B">
      <w:pPr>
        <w:pStyle w:val="len"/>
        <w:spacing w:line="260" w:lineRule="auto"/>
      </w:pPr>
      <w:r>
        <w:t>133. člen</w:t>
      </w:r>
    </w:p>
    <w:p w14:paraId="380B68A4" w14:textId="77777777" w:rsidR="00C64E85" w:rsidRDefault="009E487B">
      <w:pPr>
        <w:pStyle w:val="lennaslov"/>
        <w:spacing w:line="260" w:lineRule="auto"/>
      </w:pPr>
      <w:r>
        <w:t>(nadzor Banke Slovenije nad podružnico kreditnega posrednika iz druge države članice v Republiki Sloveniji)</w:t>
      </w:r>
    </w:p>
    <w:p w14:paraId="28BA2862" w14:textId="77777777" w:rsidR="00C64E85" w:rsidRDefault="00C64E85">
      <w:pPr>
        <w:spacing w:after="0" w:line="260" w:lineRule="auto"/>
        <w:rPr>
          <w:rFonts w:cs="Arial"/>
        </w:rPr>
      </w:pPr>
    </w:p>
    <w:p w14:paraId="08ABF20D" w14:textId="77777777" w:rsidR="00C64E85" w:rsidRDefault="009E487B">
      <w:pPr>
        <w:spacing w:after="0" w:line="260" w:lineRule="auto"/>
      </w:pPr>
      <w:r>
        <w:tab/>
        <w:t xml:space="preserve">(1) </w:t>
      </w:r>
      <w:r>
        <w:t>Banka Slovenije pri izvajanju nadzora nad podružnico kreditnega posrednika iz druge države članice pregleda poslovanje te podružnice glede spoštovanja določb 5. in 14. člena, prvega in drugega odstavka 25. člena, prvega do tretjega odstavka ter petega odstavka 26. člena, prvega odstavka 27. člena, 82. do 86. člena, drugega odstavka 87. člena, 91. do 93. člena, 100. in 101. člena, prvega odstavka 103. člena, 105. in 112. člena, drugega, tretjega, šestega ter sedmega odstavka 113. člena, 128. člena, petega, e</w:t>
      </w:r>
      <w:r>
        <w:t>najstega in dvanajstega odstavka 130. člena, 140. člena in 141. do 144. člena tega zakona ter zahteve iz 6. člena tega zakona glede brezplačnega zagotavljanja informacij potrošniku v skladu s tem zakonom.</w:t>
      </w:r>
    </w:p>
    <w:p w14:paraId="477183E9" w14:textId="77777777" w:rsidR="00C64E85" w:rsidRDefault="00C64E85">
      <w:pPr>
        <w:spacing w:after="0" w:line="260" w:lineRule="auto"/>
        <w:rPr>
          <w:rFonts w:cs="Arial"/>
        </w:rPr>
      </w:pPr>
    </w:p>
    <w:p w14:paraId="68DE5B68" w14:textId="77777777" w:rsidR="00C64E85" w:rsidRDefault="009E487B">
      <w:pPr>
        <w:spacing w:after="0" w:line="260" w:lineRule="auto"/>
      </w:pPr>
      <w:r>
        <w:tab/>
        <w:t>(2) Če Banka Slovenije pri nadzoru iz prejšnjega odstavka ugotovi, da podružnica kreditnega posrednika iz druge države članice v Republiki Sloveniji krši določbe iz prejšnjega odstavka, z odredbo naloži podružnici kreditnega posrednika odpravo kršitev ter pristojni organ matične države članice obvesti o sprejetem ukrepu nadzora in o izrečeni globi za kršitev določb iz prejšnjega odstavka.</w:t>
      </w:r>
    </w:p>
    <w:p w14:paraId="356595D9" w14:textId="77777777" w:rsidR="00C64E85" w:rsidRDefault="00C64E85">
      <w:pPr>
        <w:spacing w:after="0" w:line="260" w:lineRule="auto"/>
        <w:rPr>
          <w:rFonts w:cs="Arial"/>
        </w:rPr>
      </w:pPr>
    </w:p>
    <w:p w14:paraId="15328358" w14:textId="77777777" w:rsidR="00C64E85" w:rsidRDefault="009E487B">
      <w:pPr>
        <w:spacing w:after="0" w:line="260" w:lineRule="auto"/>
      </w:pPr>
      <w:r>
        <w:tab/>
        <w:t xml:space="preserve">(3) </w:t>
      </w:r>
      <w:r>
        <w:t>Če podružnica kreditnega posrednika druge države članice ne ravna v skladu z izdano odredbo iz prejšnjega odstavka, lahko Banka Slovenije po predhodnem obvestilu pristojnega organa matične države članice podružnici kreditnega posrednika z odločbo prepove posredovanje potrošniških kreditov za nepremičnino v Republiki Sloveniji ali izvajanje svetovalnih storitev v zvezi s temi krediti ter obvesti Komisijo o sprejetem ukrepu nadzora in o izrečeni globi za kršitev določb iz prvega odstavka tega člena.</w:t>
      </w:r>
    </w:p>
    <w:p w14:paraId="4DE594D2" w14:textId="77777777" w:rsidR="00C64E85" w:rsidRDefault="00C64E85">
      <w:pPr>
        <w:spacing w:after="0" w:line="260" w:lineRule="auto"/>
        <w:rPr>
          <w:rFonts w:cs="Arial"/>
        </w:rPr>
      </w:pPr>
    </w:p>
    <w:p w14:paraId="7B8B0B8F" w14:textId="77777777" w:rsidR="00C64E85" w:rsidRDefault="009E487B">
      <w:pPr>
        <w:spacing w:after="0" w:line="240" w:lineRule="auto"/>
        <w:jc w:val="left"/>
      </w:pPr>
      <w:r>
        <w:tab/>
        <w:t xml:space="preserve">(4) </w:t>
      </w:r>
      <w:r>
        <w:t>Če se pristojni organ matične države članice ne strinja s sprejetim ukrepom Banke Slovenije iz prejšnjega odstavka, lahko zadevo predloži Evropskemu bančnemu organu in ga zaprosi za pomoč v skladu z 19. členom Uredbe 1093/2010/EU.</w:t>
      </w:r>
    </w:p>
    <w:p w14:paraId="204773E6" w14:textId="77777777" w:rsidR="00C64E85" w:rsidRDefault="00C64E85">
      <w:pPr>
        <w:spacing w:after="0" w:line="260" w:lineRule="auto"/>
      </w:pPr>
    </w:p>
    <w:p w14:paraId="7035F746" w14:textId="77777777" w:rsidR="00C64E85" w:rsidRDefault="00C64E85">
      <w:pPr>
        <w:spacing w:after="0" w:line="260" w:lineRule="auto"/>
        <w:rPr>
          <w:rFonts w:cs="Arial"/>
        </w:rPr>
      </w:pPr>
    </w:p>
    <w:p w14:paraId="615C2586" w14:textId="77777777" w:rsidR="00C64E85" w:rsidRDefault="009E487B">
      <w:pPr>
        <w:spacing w:after="0" w:line="240" w:lineRule="auto"/>
        <w:jc w:val="left"/>
      </w:pPr>
      <w:r>
        <w:tab/>
        <w:t xml:space="preserve">(5) </w:t>
      </w:r>
      <w:r>
        <w:t>Če Banka Slovenije pregleda poslovanje podružnice kreditnega posrednika in ugotovi, da ta ne posluje v skladu s tretjim odstavkom 113. člena tega zakona, obvesti pristojni organ matične države članice, da obstaja pomembno tveganje, da bo kršil predpise matične države članice, ki prenašajo zahteve Direktive 2014/17/EU v zvezi s politiko prejemkov osebja in predlaga, da pristojni organ matične države članice sprejme ukrepe.</w:t>
      </w:r>
    </w:p>
    <w:p w14:paraId="27187181" w14:textId="77777777" w:rsidR="00C64E85" w:rsidRDefault="00C64E85">
      <w:pPr>
        <w:spacing w:after="0" w:line="260" w:lineRule="auto"/>
      </w:pPr>
    </w:p>
    <w:p w14:paraId="6FC723F3" w14:textId="77777777" w:rsidR="00C64E85" w:rsidRDefault="00C64E85">
      <w:pPr>
        <w:spacing w:after="0" w:line="260" w:lineRule="auto"/>
        <w:rPr>
          <w:rFonts w:cs="Arial"/>
        </w:rPr>
      </w:pPr>
    </w:p>
    <w:p w14:paraId="45BB030F" w14:textId="77777777" w:rsidR="00C64E85" w:rsidRDefault="009E487B">
      <w:pPr>
        <w:spacing w:after="0" w:line="260" w:lineRule="auto"/>
      </w:pPr>
      <w:r>
        <w:tab/>
        <w:t xml:space="preserve">(6) </w:t>
      </w:r>
      <w:r>
        <w:t>Če Banka Slovenije na podlagi dokazil ugotovi, da podružnica kreditnega posrednika druge države članice v Republiki Sloveniji krši določbe tega zakona v zvezi s kreditno pogodbo za nepremičnino, razen določb, navedenih v prvem odstavku tega člena, obvesti pristojni organ matične države članice, ki sprejme ustrezne ukrepe.</w:t>
      </w:r>
    </w:p>
    <w:p w14:paraId="327131F0" w14:textId="77777777" w:rsidR="00C64E85" w:rsidRDefault="00C64E85">
      <w:pPr>
        <w:spacing w:after="0" w:line="260" w:lineRule="auto"/>
        <w:rPr>
          <w:rFonts w:cs="Arial"/>
        </w:rPr>
      </w:pPr>
    </w:p>
    <w:p w14:paraId="3B9595B6" w14:textId="77777777" w:rsidR="00C64E85" w:rsidRDefault="009E487B">
      <w:pPr>
        <w:spacing w:after="0" w:line="260" w:lineRule="auto"/>
      </w:pPr>
      <w:r>
        <w:tab/>
        <w:t xml:space="preserve">(7) </w:t>
      </w:r>
      <w:r>
        <w:t>Če pristojni organ matične države članice v enem mesecu dni po prejemu obvestila iz prejšnjega odstavka ne sprejme nobenih ukrepov ali če podružnica kreditnega posrednika druge države članice kljub sprejetim ukrepom pristojnega organa matične države članice še vedno krši določbe tega zakona, Banka Slovenije sprejme ukrepe nadzora v skladu s tretjim odstavkom 132. člena tega zakona.</w:t>
      </w:r>
    </w:p>
    <w:p w14:paraId="749D3291" w14:textId="77777777" w:rsidR="00C64E85" w:rsidRDefault="00C64E85">
      <w:pPr>
        <w:spacing w:after="0" w:line="260" w:lineRule="auto"/>
        <w:rPr>
          <w:rFonts w:cs="Arial"/>
        </w:rPr>
      </w:pPr>
    </w:p>
    <w:p w14:paraId="4DA9E181" w14:textId="77777777" w:rsidR="00C64E85" w:rsidRDefault="009E487B">
      <w:pPr>
        <w:spacing w:after="0" w:line="260" w:lineRule="auto"/>
      </w:pPr>
      <w:r>
        <w:tab/>
        <w:t xml:space="preserve">(8) </w:t>
      </w:r>
      <w:r>
        <w:t>Pristojni organ matične države članice oziroma osebe, ki jih pooblasti, lahko na območju Republike Slovenije v skladu s pravom Republike Slovenije opravijo pregled poslovanja podružnice kreditnega posrednika te države članice. O nameravanem pregledu poslovanja pristojni organ države članice predhodno obvesti Banko Slovenije, ki se pregleda lahko udeleži.</w:t>
      </w:r>
    </w:p>
    <w:p w14:paraId="093D0362" w14:textId="77777777" w:rsidR="00C64E85" w:rsidRDefault="00C64E85">
      <w:pPr>
        <w:spacing w:after="0" w:line="260" w:lineRule="auto"/>
        <w:rPr>
          <w:rFonts w:cs="Arial"/>
        </w:rPr>
      </w:pPr>
    </w:p>
    <w:p w14:paraId="04B78133" w14:textId="77777777" w:rsidR="00C64E85" w:rsidRDefault="009E487B">
      <w:pPr>
        <w:spacing w:after="0" w:line="260" w:lineRule="auto"/>
      </w:pPr>
      <w:r>
        <w:tab/>
        <w:t xml:space="preserve">(9) </w:t>
      </w:r>
      <w:r>
        <w:t>V primeru iz prejšnjega odstavka ima pristojni organ države članice oziroma osebe, ki jih pooblasti, enake pristojnosti kot Banka Slovenije na podlagi prvega odstavka 130. člena tega zakona.</w:t>
      </w:r>
    </w:p>
    <w:p w14:paraId="0EE436A8" w14:textId="77777777" w:rsidR="00C64E85" w:rsidRDefault="00C64E85">
      <w:pPr>
        <w:spacing w:after="0" w:line="260" w:lineRule="auto"/>
        <w:rPr>
          <w:rFonts w:cs="Arial"/>
        </w:rPr>
      </w:pPr>
    </w:p>
    <w:p w14:paraId="64117630" w14:textId="77777777" w:rsidR="00C64E85" w:rsidRDefault="009E487B">
      <w:pPr>
        <w:spacing w:after="0" w:line="260" w:lineRule="auto"/>
      </w:pPr>
      <w:r>
        <w:tab/>
        <w:t>(10) Na zaprosilo pristojnega organa matične države članice lahko Banka Slovenije opravi pregled poslovanja podružnice kreditnega posrednika te države članice na območju Republike Slovenije. Pristojni organ države članice se lahko, če tako zahteva, udeleži tega pregleda.</w:t>
      </w:r>
    </w:p>
    <w:p w14:paraId="0CF00142" w14:textId="77777777" w:rsidR="00C64E85" w:rsidRDefault="009E487B">
      <w:pPr>
        <w:pStyle w:val="len"/>
        <w:spacing w:line="260" w:lineRule="auto"/>
      </w:pPr>
      <w:r>
        <w:t>134. člen</w:t>
      </w:r>
    </w:p>
    <w:p w14:paraId="6E6CF114" w14:textId="77777777" w:rsidR="00C64E85" w:rsidRDefault="009E487B">
      <w:pPr>
        <w:pStyle w:val="lennaslov"/>
        <w:spacing w:line="260" w:lineRule="auto"/>
      </w:pPr>
      <w:r>
        <w:t>(ukrepi zaradi odvzema dovoljenja kreditnemu posredniku iz druge države članice)</w:t>
      </w:r>
    </w:p>
    <w:p w14:paraId="64697DA1" w14:textId="77777777" w:rsidR="00C64E85" w:rsidRDefault="00C64E85">
      <w:pPr>
        <w:spacing w:after="0" w:line="260" w:lineRule="auto"/>
        <w:rPr>
          <w:rFonts w:cs="Arial"/>
        </w:rPr>
      </w:pPr>
    </w:p>
    <w:p w14:paraId="3E0582F3" w14:textId="77777777" w:rsidR="00C64E85" w:rsidRDefault="009E487B">
      <w:pPr>
        <w:spacing w:after="0" w:line="260" w:lineRule="auto"/>
      </w:pPr>
      <w:r>
        <w:tab/>
      </w:r>
      <w:r>
        <w:t>Če pristojni organ matične države članice obvesti Banko Slovenije, da je bilo kreditnemu posredniku, ki neposredno ali prek podružnice posreduje potrošniške kredite za nepremičnino ali izvaja svetovalne storitve v zvezi s temi krediti v Republiki Sloveniji, odvzeto dovoljenje za posredovanje potrošniških kreditov za nepremičnino ali mu je bilo prepovedano izvajati svetovalne storitve v zvezi s temi krediti, Banka Slovenije nemudoma sprejme ukrepe po tem zakonu za zaščito potrošnikov in pravilno delovanje fi</w:t>
      </w:r>
      <w:r>
        <w:t>nančnega trga ter kreditnemu posredniku prepove nadaljnje posredovanje potrošniških kreditov ali izvajanje svetovalnih storitev v zvezi s temi krediti v Republiki Sloveniji.</w:t>
      </w:r>
    </w:p>
    <w:p w14:paraId="747D689C" w14:textId="77777777" w:rsidR="00C64E85" w:rsidRDefault="009E487B">
      <w:pPr>
        <w:pStyle w:val="Oddelek"/>
        <w:spacing w:line="260" w:lineRule="auto"/>
      </w:pPr>
      <w:r>
        <w:t>2. oddelek</w:t>
      </w:r>
    </w:p>
    <w:p w14:paraId="0A231BB1" w14:textId="77777777" w:rsidR="00C64E85" w:rsidRDefault="009E487B">
      <w:pPr>
        <w:pStyle w:val="Oddeleknaslov"/>
        <w:spacing w:line="260" w:lineRule="auto"/>
      </w:pPr>
      <w:r>
        <w:t>NADZOR IN UKREPI NADZORA TRŽNEGA INŠPEKTORATA REPUBLIKE SLOVENIJE</w:t>
      </w:r>
    </w:p>
    <w:p w14:paraId="7FEA01E1" w14:textId="77777777" w:rsidR="00C64E85" w:rsidRDefault="009E487B">
      <w:pPr>
        <w:pStyle w:val="len"/>
        <w:spacing w:line="260" w:lineRule="auto"/>
      </w:pPr>
      <w:r>
        <w:t>135. člen</w:t>
      </w:r>
    </w:p>
    <w:p w14:paraId="4F5717DD" w14:textId="77777777" w:rsidR="00C64E85" w:rsidRDefault="009E487B">
      <w:pPr>
        <w:pStyle w:val="lennaslov"/>
        <w:spacing w:line="260" w:lineRule="auto"/>
      </w:pPr>
      <w:r>
        <w:t>(ukrepi nadzora in pregled poslovanja)</w:t>
      </w:r>
    </w:p>
    <w:p w14:paraId="5B3B4E54" w14:textId="77777777" w:rsidR="00C64E85" w:rsidRDefault="00C64E85">
      <w:pPr>
        <w:spacing w:after="0" w:line="260" w:lineRule="auto"/>
        <w:rPr>
          <w:rFonts w:cs="Arial"/>
        </w:rPr>
      </w:pPr>
    </w:p>
    <w:p w14:paraId="0D38CC94" w14:textId="77777777" w:rsidR="00C64E85" w:rsidRDefault="009E487B">
      <w:pPr>
        <w:spacing w:after="0" w:line="260" w:lineRule="auto"/>
      </w:pPr>
      <w:r>
        <w:tab/>
        <w:t>(1) Tržni inšpektor ali inšpektorica (v nadaljnjem besedilu: tržni inšpektor) lahko pri opravljanju nadzora od dajalca kredita ali kreditnega posrednika zahteva vpogled v sklenjene pogodbe in njihove kopije. Če sklenjenih kreditnih pogodb ni v poslovnih prostorih dajalca kredita, jih dajalec kredita tržnemu inšpektorju predloži najpozneje naslednji delovni dan po prejeti zahtevi.</w:t>
      </w:r>
    </w:p>
    <w:p w14:paraId="570CF7FF" w14:textId="77777777" w:rsidR="00C64E85" w:rsidRDefault="00C64E85">
      <w:pPr>
        <w:spacing w:after="0" w:line="260" w:lineRule="auto"/>
        <w:rPr>
          <w:rFonts w:cs="Arial"/>
        </w:rPr>
      </w:pPr>
    </w:p>
    <w:p w14:paraId="2792CE40" w14:textId="77777777" w:rsidR="00C64E85" w:rsidRDefault="009E487B">
      <w:pPr>
        <w:spacing w:after="0" w:line="260" w:lineRule="auto"/>
      </w:pPr>
      <w:r>
        <w:tab/>
        <w:t>(2) Pri odstopu terjatev iz kreditnih pogodb dajalec kredita tržnemu inšpektorju na zahtevo predloži kopije sklenjenih kreditnih pogodb, katerih terjatve so bile odstopljene prevzemniku.</w:t>
      </w:r>
    </w:p>
    <w:p w14:paraId="45FF3435" w14:textId="77777777" w:rsidR="00C64E85" w:rsidRDefault="00C64E85">
      <w:pPr>
        <w:spacing w:after="0" w:line="260" w:lineRule="auto"/>
        <w:rPr>
          <w:rFonts w:cs="Arial"/>
        </w:rPr>
      </w:pPr>
    </w:p>
    <w:p w14:paraId="6A82AF9D" w14:textId="77777777" w:rsidR="00C64E85" w:rsidRDefault="009E487B">
      <w:pPr>
        <w:spacing w:after="0" w:line="260" w:lineRule="auto"/>
      </w:pPr>
      <w:r>
        <w:tab/>
        <w:t>(3) Dajalec kredita tržnemu inšpektorju na zahtevo predloži dokazila, da je ocenil kreditno sposobnost potrošnika. Dokazila predloži dajalec kredita tržnemu inšpektorju najpozneje naslednji delovni dan po prejeti zahtevi.</w:t>
      </w:r>
    </w:p>
    <w:p w14:paraId="32981C7D" w14:textId="77777777" w:rsidR="00C64E85" w:rsidRDefault="00C64E85">
      <w:pPr>
        <w:spacing w:after="0" w:line="260" w:lineRule="auto"/>
        <w:rPr>
          <w:rFonts w:cs="Arial"/>
        </w:rPr>
      </w:pPr>
    </w:p>
    <w:p w14:paraId="1089A3F5" w14:textId="77777777" w:rsidR="00C64E85" w:rsidRDefault="009E487B">
      <w:pPr>
        <w:spacing w:after="0" w:line="260" w:lineRule="auto"/>
      </w:pPr>
      <w:r>
        <w:tab/>
        <w:t xml:space="preserve">(4) </w:t>
      </w:r>
      <w:r>
        <w:t>Dajalec kredita in kreditni posrednik tržnemu inšpektorju na zahtevo predložita dokazila, da izpolnjujeta zahteve iz 66. člena tega zakona glede ustreznega znanja in usposobljenosti osebja in poslovodstva. Dajalec kredita in kreditni posrednik tržnemu inšpektorju predložita dokazila najpozneje naslednji delovni dan po prejeti zahtevi.</w:t>
      </w:r>
    </w:p>
    <w:p w14:paraId="0B63987E" w14:textId="77777777" w:rsidR="00C64E85" w:rsidRDefault="00C64E85">
      <w:pPr>
        <w:spacing w:after="0" w:line="260" w:lineRule="auto"/>
        <w:rPr>
          <w:rFonts w:cs="Arial"/>
        </w:rPr>
      </w:pPr>
    </w:p>
    <w:p w14:paraId="06DDCCE1" w14:textId="77777777" w:rsidR="00C64E85" w:rsidRDefault="009E487B">
      <w:pPr>
        <w:spacing w:after="0" w:line="260" w:lineRule="auto"/>
      </w:pPr>
      <w:r>
        <w:tab/>
        <w:t xml:space="preserve">(5) </w:t>
      </w:r>
      <w:r>
        <w:t>Tržni inšpektor pri nadzoru nad dajalcem kredita z odločbo prepove sklepanje kreditnih pogodb po tem zakonu, če ugotovi, da dajalec kredita v nasprotju s tem zakonom opravlja storitve potrošniškega kreditiranja brez dovoljenja (67. člen tega zakona).</w:t>
      </w:r>
    </w:p>
    <w:p w14:paraId="06098293" w14:textId="77777777" w:rsidR="00C64E85" w:rsidRDefault="00C64E85">
      <w:pPr>
        <w:spacing w:after="0" w:line="260" w:lineRule="auto"/>
        <w:rPr>
          <w:rFonts w:cs="Arial"/>
        </w:rPr>
      </w:pPr>
    </w:p>
    <w:p w14:paraId="35E2E2AC" w14:textId="77777777" w:rsidR="00C64E85" w:rsidRDefault="009E487B">
      <w:pPr>
        <w:spacing w:after="0" w:line="260" w:lineRule="auto"/>
      </w:pPr>
      <w:r>
        <w:tab/>
        <w:t xml:space="preserve">(6) </w:t>
      </w:r>
      <w:r>
        <w:t>Tržni inšpektor pri nadzoru nad kreditnim posrednikom z odločbo prepove posredovanje potrošniških kreditov po tem zakonu, če ugotovi, da kreditni posrednik opravlja storitve posredovanja potrošniških kreditov brez vpisa v register kreditnih posrednikov, kakor je to določeno v 1. točki prvega odstavka 75. člena tega zakona.</w:t>
      </w:r>
    </w:p>
    <w:p w14:paraId="5C1EACD6" w14:textId="77777777" w:rsidR="00C64E85" w:rsidRDefault="00C64E85">
      <w:pPr>
        <w:spacing w:after="0" w:line="260" w:lineRule="auto"/>
        <w:rPr>
          <w:rFonts w:cs="Arial"/>
        </w:rPr>
      </w:pPr>
    </w:p>
    <w:p w14:paraId="1FD96B1B" w14:textId="77777777" w:rsidR="00C64E85" w:rsidRDefault="009E487B">
      <w:pPr>
        <w:spacing w:after="0" w:line="260" w:lineRule="auto"/>
      </w:pPr>
      <w:r>
        <w:tab/>
        <w:t>(7) Tržni inšpektor pri nadzoru nad dajalcem kredita z odločbo prepove sklepanje kreditnih pogodb po tem zakonu do odprave nepravilnosti, če ugotovi, da:</w:t>
      </w:r>
    </w:p>
    <w:p w14:paraId="72EEAAB8" w14:textId="77777777" w:rsidR="00C64E85" w:rsidRDefault="009E487B">
      <w:pPr>
        <w:spacing w:after="0" w:line="260" w:lineRule="auto"/>
      </w:pPr>
      <w:r>
        <w:tab/>
        <w:t xml:space="preserve">1. </w:t>
      </w:r>
      <w:r>
        <w:t>dajalec kredita ne zagotovi vsebine oglasnih sporočil v skladu s 14. ali 15. členom tega zakona;</w:t>
      </w:r>
    </w:p>
    <w:p w14:paraId="491852B9" w14:textId="77777777" w:rsidR="00C64E85" w:rsidRDefault="009E487B">
      <w:pPr>
        <w:spacing w:after="0" w:line="260" w:lineRule="auto"/>
      </w:pPr>
      <w:r>
        <w:tab/>
        <w:t>2. dajalec kredita v zvezi s kreditnimi pogodbami oglašuje v nasprotju s prepovedjo iz 16. člena tega zakona;</w:t>
      </w:r>
    </w:p>
    <w:p w14:paraId="452A630A" w14:textId="77777777" w:rsidR="00C64E85" w:rsidRDefault="009E487B">
      <w:pPr>
        <w:spacing w:after="0" w:line="260" w:lineRule="auto"/>
      </w:pPr>
      <w:r>
        <w:tab/>
        <w:t>3. dajalec kredita ne zagotovi oglasnega sporočila z jasnim in razvidnim opozorilom za potrošnike v skladu s prvim odstavkom 15. člena tega zakona;</w:t>
      </w:r>
    </w:p>
    <w:p w14:paraId="06265CB0" w14:textId="77777777" w:rsidR="00C64E85" w:rsidRDefault="009E487B">
      <w:pPr>
        <w:spacing w:after="0" w:line="260" w:lineRule="auto"/>
      </w:pPr>
      <w:r>
        <w:tab/>
        <w:t xml:space="preserve">4. </w:t>
      </w:r>
      <w:r>
        <w:t>dajalec kredita potrošniku brezplačno ne zagotavlja ali ne zagotavlja na papirju ali drugem trajnem nosilcu podatkov po izbiri potrošnika splošnih informacij o kreditni pogodbi v skladu s 17. členom tega zakona;</w:t>
      </w:r>
    </w:p>
    <w:p w14:paraId="08BE8E8D" w14:textId="77777777" w:rsidR="00C64E85" w:rsidRDefault="009E487B">
      <w:pPr>
        <w:spacing w:after="0" w:line="260" w:lineRule="auto"/>
      </w:pPr>
      <w:r>
        <w:tab/>
        <w:t>5. dajalec kredita potrošniku pred sklenitvijo kreditne pogodbe ne zagotovi ali ne zagotovi brezplačno na papirju ali drugem trajnem nosilcu podatkov predhodnih informacij v skladu z 18., 19. ali 20. členom tega zakona;</w:t>
      </w:r>
    </w:p>
    <w:p w14:paraId="116F7D0F" w14:textId="77777777" w:rsidR="00C64E85" w:rsidRDefault="009E487B">
      <w:pPr>
        <w:spacing w:after="0" w:line="260" w:lineRule="auto"/>
      </w:pPr>
      <w:r>
        <w:tab/>
        <w:t xml:space="preserve">6. </w:t>
      </w:r>
      <w:r>
        <w:t>dajalec kredita poroku ne zagotovi informacij v skladu z 21. členom tega zakona;</w:t>
      </w:r>
    </w:p>
    <w:p w14:paraId="7D1D6703" w14:textId="77777777" w:rsidR="00C64E85" w:rsidRDefault="009E487B">
      <w:pPr>
        <w:spacing w:after="0" w:line="260" w:lineRule="auto"/>
      </w:pPr>
      <w:r>
        <w:tab/>
        <w:t>7. dajalec kredita potrošnika ne obvesti o prilagojeni ponudbi na podlagi avtomatizirane obdelave osebnih podatkov ali o virih podatkov, uporabljenih za to prilagojeno ponudbo, v skladu z 22. členom tega zakona;</w:t>
      </w:r>
    </w:p>
    <w:p w14:paraId="6C05D1A0" w14:textId="77777777" w:rsidR="00C64E85" w:rsidRDefault="009E487B">
      <w:pPr>
        <w:spacing w:after="0" w:line="260" w:lineRule="auto"/>
      </w:pPr>
      <w:r>
        <w:tab/>
        <w:t>8. dajalec kredita potrošniku pred sklenitvijo kreditne pogodbe ne zagotovi ali ne zagotovi brezplačno ustreznih pojasnil v skladu s 23. členom tega zakona;</w:t>
      </w:r>
    </w:p>
    <w:p w14:paraId="3647EAED" w14:textId="77777777" w:rsidR="00C64E85" w:rsidRDefault="009E487B">
      <w:pPr>
        <w:spacing w:after="0" w:line="260" w:lineRule="auto"/>
      </w:pPr>
      <w:r>
        <w:tab/>
        <w:t xml:space="preserve">9. </w:t>
      </w:r>
      <w:r>
        <w:t>dajalec kredita pred sklenitvijo kreditne pogodbe podrobno ne določi postopka za oceno kreditne sposobnosti, podatkov, informacij in neodvisnih preverljivih dokazil, ki jih potrebuje za izvedbo ocene kreditne sposobnosti potrošnika, v skladu s prvim odstavkom 26. člena;</w:t>
      </w:r>
    </w:p>
    <w:p w14:paraId="000C4D0F" w14:textId="77777777" w:rsidR="00C64E85" w:rsidRDefault="009E487B">
      <w:pPr>
        <w:spacing w:after="0" w:line="260" w:lineRule="auto"/>
      </w:pPr>
      <w:r>
        <w:tab/>
        <w:t>10. dajalec kredita potrošnika ne opozori na možne posledice namernega prikritja ali posredovanja nepopolnih ali prirejenih podatkov v skladu s tretjim odstavkom 26. člena tega zakona;</w:t>
      </w:r>
    </w:p>
    <w:p w14:paraId="72F4EC72" w14:textId="77777777" w:rsidR="00C64E85" w:rsidRDefault="009E487B">
      <w:pPr>
        <w:spacing w:after="0" w:line="260" w:lineRule="auto"/>
      </w:pPr>
      <w:r>
        <w:tab/>
        <w:t xml:space="preserve">11. </w:t>
      </w:r>
      <w:r>
        <w:t>dajalec kredita ne hrani dokumentacije o postopku, pridobljenih podatkih, informacijah in dokazilih, na katerih temelji ocena kreditne sposobnosti potrošnika v skladu s šestim odstavkom 26. člena tega zakona;</w:t>
      </w:r>
    </w:p>
    <w:p w14:paraId="391FD3DE" w14:textId="77777777" w:rsidR="00C64E85" w:rsidRDefault="009E487B">
      <w:pPr>
        <w:spacing w:after="0" w:line="260" w:lineRule="auto"/>
      </w:pPr>
      <w:r>
        <w:tab/>
        <w:t>12. dajalec kredita v primeru avtomatizirane obdelave podatkov ne seznani ali ne seznani brezplačno potrošnika z njegovimi pravicami v skladu z 28. členom tega zakona;</w:t>
      </w:r>
    </w:p>
    <w:p w14:paraId="150FB5E8" w14:textId="77777777" w:rsidR="00C64E85" w:rsidRDefault="009E487B">
      <w:pPr>
        <w:spacing w:after="0" w:line="260" w:lineRule="auto"/>
      </w:pPr>
      <w:r>
        <w:tab/>
        <w:t xml:space="preserve">13. </w:t>
      </w:r>
      <w:r>
        <w:t>dajalec kredita na potrošnikovo zahtevo ne zagotovi pravice do posredovanja človeka v zvezi z oceno kreditne sposobnosti potrošnika (28. člen tega zakona);</w:t>
      </w:r>
    </w:p>
    <w:p w14:paraId="16C238FC" w14:textId="77777777" w:rsidR="00C64E85" w:rsidRDefault="009E487B">
      <w:pPr>
        <w:spacing w:after="0" w:line="260" w:lineRule="auto"/>
      </w:pPr>
      <w:r>
        <w:tab/>
        <w:t>14. dajalec kredita potrošnika ne obvesti ali ne obvesti brezplačno o zavrnitvi kreditne pogodbe, o zbirki podatkov, v kateri je bila izvedena poizvedba, o rezultatu te poizvedbe v zbirki osebnih podatkov z obrazložitvijo ter o kategorijah podatkov, ki so bile upoštevane, v skladu z 29. členom tega zakona;</w:t>
      </w:r>
    </w:p>
    <w:p w14:paraId="3410DBC3" w14:textId="77777777" w:rsidR="00C64E85" w:rsidRDefault="009E487B">
      <w:pPr>
        <w:spacing w:after="0" w:line="260" w:lineRule="auto"/>
      </w:pPr>
      <w:r>
        <w:tab/>
        <w:t xml:space="preserve">15. </w:t>
      </w:r>
      <w:r>
        <w:t>dajalec kredita pogojuje sklenitev kreditne pogodbe skupaj z drugimi pomožnimi storitvami v nasprotju z 31. členom tega zakona;</w:t>
      </w:r>
    </w:p>
    <w:p w14:paraId="05CB94DF" w14:textId="77777777" w:rsidR="00C64E85" w:rsidRDefault="009E487B">
      <w:pPr>
        <w:spacing w:after="0" w:line="260" w:lineRule="auto"/>
      </w:pPr>
      <w:r>
        <w:tab/>
        <w:t>16. dajalec kredita za pridobitev potrošnikovega soglasja za sklenitev kreditne pogodbe ali pogodbe o pomožni storitvi uporablja privzete možnosti v nasprotju s 34. členom tega zakona;</w:t>
      </w:r>
    </w:p>
    <w:p w14:paraId="6E1AD7FF" w14:textId="77777777" w:rsidR="00C64E85" w:rsidRDefault="009E487B">
      <w:pPr>
        <w:spacing w:after="0" w:line="260" w:lineRule="auto"/>
      </w:pPr>
      <w:r>
        <w:tab/>
        <w:t>17. dajalec kredita odobrava kredite potrošnikom brez njihove predhodne zahteve ali izrecnih soglasij v nasprotju s 35. členom tega zakona;</w:t>
      </w:r>
    </w:p>
    <w:p w14:paraId="16DD3931" w14:textId="77777777" w:rsidR="00C64E85" w:rsidRDefault="009E487B">
      <w:pPr>
        <w:spacing w:after="0" w:line="260" w:lineRule="auto"/>
      </w:pPr>
      <w:r>
        <w:tab/>
        <w:t xml:space="preserve">18. </w:t>
      </w:r>
      <w:r>
        <w:t>dajalec kredita izvaja svetovalne storitve v nasprotju s 36., 37., 38. ali  39. členom tega zakona;</w:t>
      </w:r>
    </w:p>
    <w:p w14:paraId="3FE7C17A" w14:textId="77777777" w:rsidR="00C64E85" w:rsidRDefault="009E487B">
      <w:pPr>
        <w:spacing w:after="0" w:line="260" w:lineRule="auto"/>
      </w:pPr>
      <w:r>
        <w:tab/>
        <w:t>19. kreditna pogodba ni sklenjena pisno na papirju ali drugem trajnem nosilcu podatkov v skladu s prvim odstavkom 41. člena tega zakona;</w:t>
      </w:r>
    </w:p>
    <w:p w14:paraId="38F63365" w14:textId="77777777" w:rsidR="00C64E85" w:rsidRDefault="009E487B">
      <w:pPr>
        <w:spacing w:after="0" w:line="260" w:lineRule="auto"/>
      </w:pPr>
      <w:r>
        <w:tab/>
        <w:t>20. kreditna pogodba ne vsebuje predpisanih informacij iz drugega odstavka 41. člena tega zakona;</w:t>
      </w:r>
    </w:p>
    <w:p w14:paraId="581E8DDF" w14:textId="77777777" w:rsidR="00C64E85" w:rsidRDefault="009E487B">
      <w:pPr>
        <w:spacing w:after="0" w:line="260" w:lineRule="auto"/>
      </w:pPr>
      <w:r>
        <w:tab/>
        <w:t xml:space="preserve">21. </w:t>
      </w:r>
      <w:r>
        <w:t>dajalec kredita potrošnika ne obvesti ali ne obvesti brezplačno ali ne obvesti pravočasno, pred začetkom veljavnosti spremembe, ali ne obvesti pisno na papirju ali drugem trajnem nosilcu podatkov, opredeljenem v kreditni pogodbi, o spremembi kreditne obrestne mere v skladu s 43. členom tega zakona;</w:t>
      </w:r>
    </w:p>
    <w:p w14:paraId="2735783C" w14:textId="77777777" w:rsidR="00C64E85" w:rsidRDefault="009E487B">
      <w:pPr>
        <w:spacing w:after="0" w:line="260" w:lineRule="auto"/>
      </w:pPr>
      <w:r>
        <w:tab/>
        <w:t xml:space="preserve">22. </w:t>
      </w:r>
      <w:r>
        <w:t>dajalec kredita potrošniku ne sporoči ali ne sporoči brezplačno ali ne sporoči pravočasno, pred začetkom veljavnosti spremembe, ali ne sporoči pisno na papirju ali drugem trajnem nosilcu podatkov, opredeljenem v kreditni pogodbi, informacij o spremembi kreditne pogodbe iz 44. člena tega zakona;</w:t>
      </w:r>
    </w:p>
    <w:p w14:paraId="49524F91" w14:textId="77777777" w:rsidR="00C64E85" w:rsidRDefault="009E487B">
      <w:pPr>
        <w:spacing w:after="0" w:line="260" w:lineRule="auto"/>
      </w:pPr>
      <w:r>
        <w:tab/>
        <w:t xml:space="preserve">23. </w:t>
      </w:r>
      <w:r>
        <w:t>dajalec kredita med trajanjem kreditne pogodbe z dovoljeno možnostjo prekoračitve stanja na plačilnem računu potrošnika ne obvesti ali ne obvesti brezplačno ali ne obvesti pravočasno, pred začetkom veljavnosti spremembe, o spremembi kreditne obrestne mere ali o drugih plačljivih stroških v skladu z drugim odstavkom 45. člena tega zakona;</w:t>
      </w:r>
    </w:p>
    <w:p w14:paraId="75C3493C" w14:textId="77777777" w:rsidR="00C64E85" w:rsidRDefault="009E487B">
      <w:pPr>
        <w:spacing w:after="0" w:line="260" w:lineRule="auto"/>
      </w:pPr>
      <w:r>
        <w:tab/>
        <w:t xml:space="preserve">24. </w:t>
      </w:r>
      <w:r>
        <w:t>dajalec kredita med trajanjem kreditne pogodbe z dovoljeno možnostjo prekoračitve stanja na plačilnem računu potrošnika ne obvesti ali ne obvesti brezplačno ali ne obvesti pravočasno, pred začetkom veljavnosti spremembe, ali ne zagotovi na papirju ali drugem trajnem nosilcu podatkov, opredeljenem v kreditni pogodbi, predpisanih informacij v skladu s prvim odstavkom 45. člena tega zakona;</w:t>
      </w:r>
    </w:p>
    <w:p w14:paraId="5FDD81A6" w14:textId="77777777" w:rsidR="00C64E85" w:rsidRDefault="009E487B">
      <w:pPr>
        <w:spacing w:after="0" w:line="260" w:lineRule="auto"/>
      </w:pPr>
      <w:r>
        <w:tab/>
        <w:t xml:space="preserve">25. </w:t>
      </w:r>
      <w:r>
        <w:t>dajalec kredita ne obvesti potrošnika na dogovorjeni način o zmanjšanju ali preklicu molče dovoljene prekoračitve stanja na plačilnem računu v skladu s četrtim odstavkom 45. člena tega zakona;</w:t>
      </w:r>
    </w:p>
    <w:p w14:paraId="4FC3AB13" w14:textId="77777777" w:rsidR="00C64E85" w:rsidRDefault="009E487B">
      <w:pPr>
        <w:spacing w:after="0" w:line="260" w:lineRule="auto"/>
      </w:pPr>
      <w:r>
        <w:tab/>
        <w:t>26. dajalec kredita potrošniku ne ponudi možnosti vračila črpanega zneska v skladu s petim odstavkom 45. člena tega zakona;</w:t>
      </w:r>
    </w:p>
    <w:p w14:paraId="2086D5B7" w14:textId="77777777" w:rsidR="00C64E85" w:rsidRDefault="009E487B">
      <w:pPr>
        <w:spacing w:after="0" w:line="260" w:lineRule="auto"/>
      </w:pPr>
      <w:r>
        <w:tab/>
        <w:t xml:space="preserve">27. </w:t>
      </w:r>
      <w:r>
        <w:t>dajalec kredita pri pogodbi o plačilnem računu z možnostjo molče dovoljene prekoračitve stanja na plačilnem računu potrošniku ne zagotovi ali ne zagotovi brezplačno ali ne zagotovi redno ali ne zagotovi na papirju ali drugem trajnem nosilcu podatkov, ki ga izbere potrošnik in je opredeljen v pogodbi o plačilnem računu, predpisanih informacij v skladu s prvim in drugim odstavkom 46. člena tega zakona;</w:t>
      </w:r>
    </w:p>
    <w:p w14:paraId="6FC190D7" w14:textId="77777777" w:rsidR="00C64E85" w:rsidRDefault="009E487B">
      <w:pPr>
        <w:spacing w:after="0" w:line="260" w:lineRule="auto"/>
      </w:pPr>
      <w:r>
        <w:tab/>
        <w:t xml:space="preserve">28. </w:t>
      </w:r>
      <w:r>
        <w:t>dajalec kredita ne obvesti potrošnika o zmanjšanju ali preklicu možnosti prekoračitve stanja na plačilnem računu v skladu s šestim odstavkom 46. člena tega zakona;</w:t>
      </w:r>
    </w:p>
    <w:p w14:paraId="6FDE6D42" w14:textId="77777777" w:rsidR="00C64E85" w:rsidRDefault="009E487B">
      <w:pPr>
        <w:spacing w:after="0" w:line="260" w:lineRule="auto"/>
      </w:pPr>
      <w:r>
        <w:tab/>
        <w:t>29. dajalec kredita potrošniku ne ponudi možnosti vračila črpanega zneska v skladu s sedmim odstavkom 46. člena tega zakona;</w:t>
      </w:r>
    </w:p>
    <w:p w14:paraId="43125F35" w14:textId="77777777" w:rsidR="00C64E85" w:rsidRDefault="009E487B">
      <w:pPr>
        <w:spacing w:after="0" w:line="260" w:lineRule="auto"/>
      </w:pPr>
      <w:r>
        <w:tab/>
        <w:t>30. dajalec kredita ob odstopu od kreditne pogodbe potrošniku ne vrne vseh plačanih zneskov najpozneje v osmih dneh od prejema izjave potrošnika v skladu s tretjim odstavkom 47. člena tega zakona;</w:t>
      </w:r>
    </w:p>
    <w:p w14:paraId="32DB5330" w14:textId="77777777" w:rsidR="00C64E85" w:rsidRDefault="009E487B">
      <w:pPr>
        <w:spacing w:after="0" w:line="260" w:lineRule="auto"/>
      </w:pPr>
      <w:r>
        <w:tab/>
        <w:t xml:space="preserve">31. </w:t>
      </w:r>
      <w:r>
        <w:t>dajalec kredita ob odstopu od kreditne pogodbe potrošniku določi obveznost plačila v nasprotju s četrtim odstavkom 51. člena tega zakona;</w:t>
      </w:r>
    </w:p>
    <w:p w14:paraId="23133799" w14:textId="77777777" w:rsidR="00C64E85" w:rsidRDefault="009E487B">
      <w:pPr>
        <w:spacing w:after="0" w:line="260" w:lineRule="auto"/>
      </w:pPr>
      <w:r>
        <w:tab/>
        <w:t>32. dajalec kredita potrošniku ne omogoči predčasnega odplačila v skladu s prvim odstavkom 53. člena tega zakona;</w:t>
      </w:r>
    </w:p>
    <w:p w14:paraId="3348B649" w14:textId="77777777" w:rsidR="00C64E85" w:rsidRDefault="009E487B">
      <w:pPr>
        <w:spacing w:after="0" w:line="260" w:lineRule="auto"/>
      </w:pPr>
      <w:r>
        <w:tab/>
        <w:t xml:space="preserve">33. </w:t>
      </w:r>
      <w:r>
        <w:t>dajalec kredita takoj, najpozneje pa v treh delovnih dneh po prejemu predloga potrošnika za predčasno odplačilo ali v sedmih dneh po obvestilu potrošnika o izvršenem delnem ali celotnem predčasnem odplačilu kredita  ne sporoči ali ne sporoči brezplačno ali ne sporoči na papirju ali drugem trajnem nosilcu podatkov, določenem v kreditni pogodbi, informacij iz drugega in tretjega odstavka 53. člena tega zakona;</w:t>
      </w:r>
    </w:p>
    <w:p w14:paraId="0785CFDC" w14:textId="77777777" w:rsidR="00C64E85" w:rsidRDefault="009E487B">
      <w:pPr>
        <w:spacing w:after="0" w:line="260" w:lineRule="auto"/>
      </w:pPr>
      <w:r>
        <w:tab/>
        <w:t xml:space="preserve">34. </w:t>
      </w:r>
      <w:r>
        <w:t>dajalec kredita pri zmanjšanju skupnih stroškov kredita za potrošnika ne upošteva stroškov v skladu s četrtim odstavkom 53. člena tega zakona;</w:t>
      </w:r>
    </w:p>
    <w:p w14:paraId="3383ED62" w14:textId="77777777" w:rsidR="00C64E85" w:rsidRDefault="009E487B">
      <w:pPr>
        <w:spacing w:after="0" w:line="260" w:lineRule="auto"/>
      </w:pPr>
      <w:r>
        <w:tab/>
        <w:t>35. dajalec kredita ob predčasnem odplačilu kredita potrošniku zaračuna nadomestilo v nasprotju s 54. členom tega zakona;</w:t>
      </w:r>
    </w:p>
    <w:p w14:paraId="6736A6DC" w14:textId="77777777" w:rsidR="00C64E85" w:rsidRDefault="009E487B">
      <w:pPr>
        <w:spacing w:after="0" w:line="260" w:lineRule="auto"/>
      </w:pPr>
      <w:r>
        <w:tab/>
        <w:t xml:space="preserve">36. dajalec kredita pred začetkom postopka izvršbe ne izvede ukrepov </w:t>
      </w:r>
      <w:proofErr w:type="spellStart"/>
      <w:r>
        <w:t>restrukturiranja</w:t>
      </w:r>
      <w:proofErr w:type="spellEnd"/>
      <w:r>
        <w:t xml:space="preserve"> z refinanciranjem kreditne pogodbe ali s spremembo obstoječih pogojev kreditne pogodbe v skladu z 61. členom tega zakona;</w:t>
      </w:r>
    </w:p>
    <w:p w14:paraId="36AC3318" w14:textId="77777777" w:rsidR="00C64E85" w:rsidRDefault="009E487B">
      <w:pPr>
        <w:spacing w:after="0" w:line="260" w:lineRule="auto"/>
      </w:pPr>
      <w:r>
        <w:tab/>
        <w:t xml:space="preserve">37. </w:t>
      </w:r>
      <w:r>
        <w:t>dajalec kredita pri poslovanju ne izpolnjuje predpisanih kadrovskih, izobrazbenih, prostorskih, organizacijskih, tehničnih in drugih pogojev za dajanje kredita iz 68. člena tega zakona;</w:t>
      </w:r>
    </w:p>
    <w:p w14:paraId="0730EC26" w14:textId="77777777" w:rsidR="00C64E85" w:rsidRDefault="009E487B">
      <w:pPr>
        <w:spacing w:after="0" w:line="260" w:lineRule="auto"/>
      </w:pPr>
      <w:r>
        <w:tab/>
        <w:t>38. dajalec kredita ne zagotovi postopka izvensodnega reševanja sporov s potrošniki v zvezi z opravljanjem storitev potrošniškega kreditiranja v skladu s 140. členom tega zakona.</w:t>
      </w:r>
    </w:p>
    <w:p w14:paraId="7AE02BC4" w14:textId="77777777" w:rsidR="00C64E85" w:rsidRDefault="00C64E85">
      <w:pPr>
        <w:spacing w:after="0" w:line="260" w:lineRule="auto"/>
        <w:rPr>
          <w:rFonts w:cs="Arial"/>
        </w:rPr>
      </w:pPr>
    </w:p>
    <w:p w14:paraId="04FC06BA" w14:textId="77777777" w:rsidR="00C64E85" w:rsidRDefault="009E487B">
      <w:pPr>
        <w:spacing w:after="0" w:line="260" w:lineRule="auto"/>
      </w:pPr>
      <w:r>
        <w:tab/>
        <w:t xml:space="preserve">(8) </w:t>
      </w:r>
      <w:r>
        <w:t>Tržni inšpektor dajalcu kredita z odločbo prepove sklepanje kreditnih pogodb po tem zakonu in ministrstvu predlaga odvzem dovoljenja, če ugotovi, da:</w:t>
      </w:r>
    </w:p>
    <w:p w14:paraId="539ABF3F" w14:textId="77777777" w:rsidR="00C64E85" w:rsidRDefault="009E487B">
      <w:pPr>
        <w:spacing w:after="0" w:line="260" w:lineRule="auto"/>
      </w:pPr>
      <w:r>
        <w:tab/>
        <w:t>1. kreditna pogodba vsebuje pogodbeno določilo, ki je v nasprotju s tem zakonom in v škodo potrošnika (7. člen tega zakona);</w:t>
      </w:r>
    </w:p>
    <w:p w14:paraId="72A7BE22" w14:textId="77777777" w:rsidR="00C64E85" w:rsidRDefault="009E487B">
      <w:pPr>
        <w:spacing w:after="0" w:line="260" w:lineRule="auto"/>
      </w:pPr>
      <w:r>
        <w:tab/>
        <w:t>2. dajalec kredita ob sklenitvi kreditne pogodbe od potrošnika zahteva izdajo ali sprejetje bianko menice ali čeka ali drugega plačilnega instrumenta s podobnimi učinki (8. člen tega zakona);</w:t>
      </w:r>
    </w:p>
    <w:p w14:paraId="28360DEC" w14:textId="77777777" w:rsidR="00C64E85" w:rsidRDefault="009E487B">
      <w:pPr>
        <w:spacing w:after="0" w:line="260" w:lineRule="auto"/>
      </w:pPr>
      <w:r>
        <w:tab/>
        <w:t xml:space="preserve">3. </w:t>
      </w:r>
      <w:r>
        <w:t>se dajalec kredita izogiba določbam tega zakona z vključevanjem pogodb v pogodbe, katerih značilnosti ali namen bi omogočil izogibanje uporabi tega zakona, ali se izogiba določbam tega zakona s sklenitvijo več pogodb, ki z ekonomskega vidika sestavljajo celoto (prvi in drugi odstavek 9. člena tega zakona);</w:t>
      </w:r>
    </w:p>
    <w:p w14:paraId="3CC0DC0B" w14:textId="77777777" w:rsidR="00C64E85" w:rsidRDefault="009E487B">
      <w:pPr>
        <w:spacing w:after="0" w:line="260" w:lineRule="auto"/>
      </w:pPr>
      <w:r>
        <w:tab/>
        <w:t>4. dajalec kredita ni ocenil potrošnikove kreditne sposobnosti v skladu s 24., 26. in 27. členom tega zakona;</w:t>
      </w:r>
    </w:p>
    <w:p w14:paraId="4DC66C82" w14:textId="77777777" w:rsidR="00C64E85" w:rsidRDefault="009E487B">
      <w:pPr>
        <w:spacing w:after="0" w:line="260" w:lineRule="auto"/>
      </w:pPr>
      <w:r>
        <w:tab/>
        <w:t xml:space="preserve">5. </w:t>
      </w:r>
      <w:r>
        <w:t>dajalec kredita sklene kreditno pogodbo v nasprotju s tretjim odstavkom 24. člena tega zakona;</w:t>
      </w:r>
    </w:p>
    <w:p w14:paraId="503DA140" w14:textId="77777777" w:rsidR="00C64E85" w:rsidRDefault="009E487B">
      <w:pPr>
        <w:spacing w:after="0" w:line="260" w:lineRule="auto"/>
      </w:pPr>
      <w:r>
        <w:tab/>
        <w:t>6. dajalec kredita odstopi od kreditne pogodbe ali jo spremeni v škodo potrošnika v nasprotju s 25. členom tega zakona;</w:t>
      </w:r>
    </w:p>
    <w:p w14:paraId="675FEEE9" w14:textId="77777777" w:rsidR="00C64E85" w:rsidRDefault="009E487B">
      <w:pPr>
        <w:spacing w:after="0" w:line="260" w:lineRule="auto"/>
      </w:pPr>
      <w:r>
        <w:tab/>
        <w:t>7. dajalec kredita zahteva plačilo preostalih plačil kredita pred njihovo zapadlostjo ali z enostransko izjavo odstopi od kreditne pogodbe v nasprotju s prvim odstavkom 51. člena tega zakona;</w:t>
      </w:r>
    </w:p>
    <w:p w14:paraId="665D589A" w14:textId="77777777" w:rsidR="00C64E85" w:rsidRDefault="009E487B">
      <w:pPr>
        <w:spacing w:after="0" w:line="260" w:lineRule="auto"/>
      </w:pPr>
      <w:r>
        <w:tab/>
        <w:t>8. dajalec kredita odpove kreditno pogodbo v nasprotju z 52. členom tega zakona;</w:t>
      </w:r>
    </w:p>
    <w:p w14:paraId="261D04BB" w14:textId="77777777" w:rsidR="00C64E85" w:rsidRDefault="009E487B">
      <w:pPr>
        <w:spacing w:after="0" w:line="260" w:lineRule="auto"/>
      </w:pPr>
      <w:r>
        <w:tab/>
        <w:t xml:space="preserve">9. </w:t>
      </w:r>
      <w:r>
        <w:t>dajalec kredita odstopi terjatev ali prenese kreditno pogodbo prevzemniku, ki ni dajalec kredita in ne izpolnjuje vseh pogojev po tem zakonu za dajalca kredita, ali prevzemnik prevzame terjatev od dajalca kredita in ne izpolnjuje pogojev za dajalca kredita po tem zakonu v skladu s tretjim odstavkom 55. člena tega zakona;</w:t>
      </w:r>
    </w:p>
    <w:p w14:paraId="424B4C48" w14:textId="77777777" w:rsidR="00C64E85" w:rsidRDefault="009E487B">
      <w:pPr>
        <w:spacing w:after="0" w:line="260" w:lineRule="auto"/>
      </w:pPr>
      <w:r>
        <w:tab/>
        <w:t>10. dajalec kredita o odstopu terjatve ne obvesti potrošnika v skladu z osmim odstavkom 55. člena tega zakona;</w:t>
      </w:r>
    </w:p>
    <w:p w14:paraId="5DBA3188" w14:textId="77777777" w:rsidR="00C64E85" w:rsidRDefault="009E487B">
      <w:pPr>
        <w:spacing w:after="0" w:line="260" w:lineRule="auto"/>
      </w:pPr>
      <w:r>
        <w:tab/>
        <w:t xml:space="preserve">11. </w:t>
      </w:r>
      <w:r>
        <w:t>dajalec kredita pri odstopu terjatev ali prenosu kreditne pogodbe ves čas trajanja kreditne pogodbe in še štiri leta po izteku kreditne pogodbe ne hrani kopije sklenjene kreditne pogodbe (deveti odstavek 55. člena tega zakona);</w:t>
      </w:r>
    </w:p>
    <w:p w14:paraId="4B0B2445" w14:textId="77777777" w:rsidR="00C64E85" w:rsidRDefault="009E487B">
      <w:pPr>
        <w:spacing w:after="0" w:line="260" w:lineRule="auto"/>
      </w:pPr>
      <w:r>
        <w:tab/>
        <w:t>12. dajalec kredita izračunava efektivno obrestno mero ali skupne stroške kredita v nasprotju s 57. ali 58. členom tega zakona;</w:t>
      </w:r>
    </w:p>
    <w:p w14:paraId="057B3A32" w14:textId="77777777" w:rsidR="00C64E85" w:rsidRDefault="009E487B">
      <w:pPr>
        <w:spacing w:after="0" w:line="260" w:lineRule="auto"/>
      </w:pPr>
      <w:r>
        <w:tab/>
        <w:t xml:space="preserve">13. </w:t>
      </w:r>
      <w:r>
        <w:t>dajalec kredita zaračuna dogovorjeno kreditno obrestno mero, ki presega najvišjo dovoljeno kreditno obrestno mero v skladu s 56. členom ali 10. točko prvega odstavka 81. člena tega zakona;</w:t>
      </w:r>
    </w:p>
    <w:p w14:paraId="63743C72" w14:textId="77777777" w:rsidR="00C64E85" w:rsidRDefault="009E487B">
      <w:pPr>
        <w:spacing w:after="0" w:line="260" w:lineRule="auto"/>
      </w:pPr>
      <w:r>
        <w:tab/>
        <w:t>14. dajalec kredita zaračuna skupne stroške kredita za potrošnika, ki presegajo znesek črpanega kredita (tretji odstavek 56. člena tega zakona ali 10. točka prvega odstavka 81. člena);</w:t>
      </w:r>
    </w:p>
    <w:p w14:paraId="7D3FC8A9" w14:textId="77777777" w:rsidR="00C64E85" w:rsidRDefault="009E487B">
      <w:pPr>
        <w:spacing w:after="0" w:line="260" w:lineRule="auto"/>
      </w:pPr>
      <w:r>
        <w:tab/>
        <w:t xml:space="preserve">15. </w:t>
      </w:r>
      <w:r>
        <w:t>s kreditno pogodbo dogovorjena efektivna obrestna mera presega najvišjo dopustno efektivno obrestno mero, kakor to določa 59. člen tega zakona;</w:t>
      </w:r>
    </w:p>
    <w:p w14:paraId="13020724" w14:textId="77777777" w:rsidR="00C64E85" w:rsidRDefault="009E487B">
      <w:pPr>
        <w:spacing w:after="0" w:line="260" w:lineRule="auto"/>
      </w:pPr>
      <w:r>
        <w:tab/>
        <w:t>16. dajalec kredita zaračunava zamudno obrestno mero, ki presega višino zamudne obrestne mere, določeno v zakonu, ki ureja predpisano obrestno mero zamudnih obresti (prvi odstavek 60. člena tega zakona);</w:t>
      </w:r>
    </w:p>
    <w:p w14:paraId="4FD89A69" w14:textId="77777777" w:rsidR="00C64E85" w:rsidRDefault="009E487B">
      <w:pPr>
        <w:spacing w:after="0" w:line="260" w:lineRule="auto"/>
      </w:pPr>
      <w:r>
        <w:tab/>
        <w:t xml:space="preserve">17. </w:t>
      </w:r>
      <w:r>
        <w:t>dajalec kredita zaračuna stroške zaradi zamude s plačili zapadlih obveznosti iz kreditne pogodbe, ki so višji od dejanskih stroškov, ki jih ima dajalec kredita zaradi zamude potrošnika s plačili zapadlih obveznosti, ali so višji od višine zamudnih obresti določenih v drugem odstavku 60. člena tega zakona;</w:t>
      </w:r>
    </w:p>
    <w:p w14:paraId="43A8A009" w14:textId="77777777" w:rsidR="00C64E85" w:rsidRDefault="009E487B">
      <w:pPr>
        <w:spacing w:after="0" w:line="260" w:lineRule="auto"/>
      </w:pPr>
      <w:r>
        <w:tab/>
        <w:t>18. za dajalca kredita posreduje kreditni posrednik, ki ne izpolnjuje pogojev za posredovanje potrošniških kreditov iz 75. člena tega zakona;</w:t>
      </w:r>
    </w:p>
    <w:p w14:paraId="371056B5" w14:textId="77777777" w:rsidR="00C64E85" w:rsidRDefault="009E487B">
      <w:pPr>
        <w:spacing w:after="0" w:line="260" w:lineRule="auto"/>
      </w:pPr>
      <w:r>
        <w:tab/>
        <w:t xml:space="preserve">19. </w:t>
      </w:r>
      <w:r>
        <w:t>dajalec kredita tržnemu inšpektorju ne predloži sklenjenih kreditnih pogodb v skladu s prvim odstavkom tega člena.</w:t>
      </w:r>
    </w:p>
    <w:p w14:paraId="08DB24A4" w14:textId="77777777" w:rsidR="00C64E85" w:rsidRDefault="00C64E85">
      <w:pPr>
        <w:spacing w:after="0" w:line="260" w:lineRule="auto"/>
        <w:rPr>
          <w:rFonts w:cs="Arial"/>
        </w:rPr>
      </w:pPr>
    </w:p>
    <w:p w14:paraId="5A19549C" w14:textId="77777777" w:rsidR="00C64E85" w:rsidRDefault="009E487B">
      <w:pPr>
        <w:spacing w:after="0" w:line="260" w:lineRule="auto"/>
      </w:pPr>
      <w:r>
        <w:tab/>
        <w:t>(9) Če tržni inšpektor več kot enkrat med veljavnostjo dovoljenja pri istem dajalcu kredita ugotovi nepravilnost iz sedmega odstavka tega člena, dajalcu kredita z odločbo prepove sklepanje kreditnih pogodb po tem zakonu in ministrstvu predlaga odvzem dovoljenja za opravljanje dejavnosti storitev potrošniškega kreditiranja.</w:t>
      </w:r>
    </w:p>
    <w:p w14:paraId="18CFC4E2" w14:textId="77777777" w:rsidR="00C64E85" w:rsidRDefault="00C64E85">
      <w:pPr>
        <w:spacing w:after="0" w:line="260" w:lineRule="auto"/>
        <w:rPr>
          <w:rFonts w:cs="Arial"/>
        </w:rPr>
      </w:pPr>
    </w:p>
    <w:p w14:paraId="75C0CE44" w14:textId="77777777" w:rsidR="00C64E85" w:rsidRDefault="009E487B">
      <w:pPr>
        <w:spacing w:after="0" w:line="260" w:lineRule="auto"/>
      </w:pPr>
      <w:r>
        <w:tab/>
        <w:t xml:space="preserve">(10) </w:t>
      </w:r>
      <w:r>
        <w:t>Tržni inšpektor kreditnemu posredniku z odločbo prepove opravljanje storitev posredovanja potrošniških kreditov do odprave nepravilnosti, če ugotovi, da:</w:t>
      </w:r>
    </w:p>
    <w:p w14:paraId="00B60171" w14:textId="77777777" w:rsidR="00C64E85" w:rsidRDefault="009E487B">
      <w:pPr>
        <w:spacing w:after="0" w:line="260" w:lineRule="auto"/>
      </w:pPr>
      <w:r>
        <w:tab/>
        <w:t>1. kreditni posrednik ne zagotovi vsebine oglasnih sporočil v skladu s 14. ali  15. členom tega zakona;</w:t>
      </w:r>
    </w:p>
    <w:p w14:paraId="6161ED8B" w14:textId="77777777" w:rsidR="00C64E85" w:rsidRDefault="009E487B">
      <w:pPr>
        <w:spacing w:after="0" w:line="260" w:lineRule="auto"/>
      </w:pPr>
      <w:r>
        <w:tab/>
        <w:t>2. kreditni posrednik v zvezi s kreditnimi pogodbami oglašuje v nasprotju s prepovedjo iz 16. člena tega zakona;</w:t>
      </w:r>
    </w:p>
    <w:p w14:paraId="04E2CEC2" w14:textId="77777777" w:rsidR="00C64E85" w:rsidRDefault="009E487B">
      <w:pPr>
        <w:spacing w:after="0" w:line="260" w:lineRule="auto"/>
      </w:pPr>
      <w:r>
        <w:tab/>
        <w:t xml:space="preserve">3. </w:t>
      </w:r>
      <w:r>
        <w:t>kreditni posrednik potrošniku ne zagotavlja ali ne zagotavlja brezplačno na papirju ali drugem trajnem nosilcu podatkov po izbiri potrošnika splošnih informacij o kreditni pogodbi v skladu s 17. členom tega zakona;</w:t>
      </w:r>
    </w:p>
    <w:p w14:paraId="0C229E94" w14:textId="77777777" w:rsidR="00C64E85" w:rsidRDefault="009E487B">
      <w:pPr>
        <w:spacing w:after="0" w:line="260" w:lineRule="auto"/>
      </w:pPr>
      <w:r>
        <w:tab/>
        <w:t>4. kreditni posrednik potrošniku pred sklenitvijo kreditne pogodbe ne zagotovi ali ne zagotovi brezplačno na papirju ali drugem trajnem nosilcu podatkov predhodnih informacij v skladu z 18., 19. ali 20. členom tega zakona;</w:t>
      </w:r>
    </w:p>
    <w:p w14:paraId="272A4CCA" w14:textId="77777777" w:rsidR="00C64E85" w:rsidRDefault="009E487B">
      <w:pPr>
        <w:spacing w:after="0" w:line="260" w:lineRule="auto"/>
      </w:pPr>
      <w:r>
        <w:tab/>
        <w:t xml:space="preserve">5. </w:t>
      </w:r>
      <w:r>
        <w:t>kreditni posrednik poroku ne zagotovi informacij v skladu z 21. členom tega zakona;</w:t>
      </w:r>
    </w:p>
    <w:p w14:paraId="1CD09DA1" w14:textId="77777777" w:rsidR="00C64E85" w:rsidRDefault="009E487B">
      <w:pPr>
        <w:spacing w:after="0" w:line="260" w:lineRule="auto"/>
      </w:pPr>
      <w:r>
        <w:tab/>
        <w:t>6. kreditni posrednik potrošnika ne obvesti o prilagojeni ponudbi na podlagi avtomatizirane obdelave osebnih podatkov ali o virih podatkov, uporabljenih za to prilagojeno ponudbo, v skladu z 22. členom tega zakona;</w:t>
      </w:r>
    </w:p>
    <w:p w14:paraId="0A3BDE77" w14:textId="77777777" w:rsidR="00C64E85" w:rsidRDefault="009E487B">
      <w:pPr>
        <w:spacing w:after="0" w:line="260" w:lineRule="auto"/>
      </w:pPr>
      <w:r>
        <w:tab/>
        <w:t>7. kreditni posrednik potrošniku pred sklenitvijo kreditne pogodbe ne zagotovi ali ne zagotovi brezplačno ustreznih pojasnil v skladu s 23. členom tega zakona;</w:t>
      </w:r>
    </w:p>
    <w:p w14:paraId="35D23ED1" w14:textId="77777777" w:rsidR="00C64E85" w:rsidRDefault="009E487B">
      <w:pPr>
        <w:spacing w:after="0" w:line="260" w:lineRule="auto"/>
      </w:pPr>
      <w:r>
        <w:tab/>
        <w:t xml:space="preserve">8. </w:t>
      </w:r>
      <w:r>
        <w:t>kreditni posrednik potrošnika ne opozori na možne posledice namernega prikritja ali posredovanja nepopolnih ali prirejenih podatkov v skladu s tretjim odstavkom 26. člena tega zakona;</w:t>
      </w:r>
    </w:p>
    <w:p w14:paraId="5DC0AB9F" w14:textId="77777777" w:rsidR="00C64E85" w:rsidRDefault="009E487B">
      <w:pPr>
        <w:spacing w:after="0" w:line="260" w:lineRule="auto"/>
      </w:pPr>
      <w:r>
        <w:tab/>
        <w:t>9. kreditni posrednik pri izvedbi ocene kreditne sposobnosti potrošnika obdeluje posebne vrste podatkov o potrošniku v nasprotju s petim odstavkom 27. člena tega zakona;</w:t>
      </w:r>
    </w:p>
    <w:p w14:paraId="4384C87B" w14:textId="77777777" w:rsidR="00C64E85" w:rsidRDefault="009E487B">
      <w:pPr>
        <w:spacing w:after="0" w:line="260" w:lineRule="auto"/>
      </w:pPr>
      <w:r>
        <w:tab/>
        <w:t xml:space="preserve">10. </w:t>
      </w:r>
      <w:r>
        <w:t>kreditni posrednik za pridobitev potrošnikovega soglasja za sklenitev kreditne pogodbe ali pogodbe o pomožni storitvi uporablja privzete možnosti v nasprotju s 34. členom tega zakona;</w:t>
      </w:r>
    </w:p>
    <w:p w14:paraId="580BE8BB" w14:textId="77777777" w:rsidR="00C64E85" w:rsidRDefault="009E487B">
      <w:pPr>
        <w:spacing w:after="0" w:line="260" w:lineRule="auto"/>
      </w:pPr>
      <w:r>
        <w:tab/>
        <w:t>11. kreditni posrednik izvaja svetovalne storitve v nasprotju s 36., 37., 38. in 39. členom tega zakona;</w:t>
      </w:r>
    </w:p>
    <w:p w14:paraId="5BEC23CD" w14:textId="77777777" w:rsidR="00C64E85" w:rsidRDefault="009E487B">
      <w:pPr>
        <w:spacing w:after="0" w:line="260" w:lineRule="auto"/>
      </w:pPr>
      <w:r>
        <w:tab/>
        <w:t>12. kreditni posrednik ne izvaja politike prejemkov v skladu s 65. členom tega zakona;</w:t>
      </w:r>
    </w:p>
    <w:p w14:paraId="0D264F76" w14:textId="77777777" w:rsidR="00C64E85" w:rsidRDefault="009E487B">
      <w:pPr>
        <w:spacing w:after="0" w:line="260" w:lineRule="auto"/>
      </w:pPr>
      <w:r>
        <w:tab/>
        <w:t xml:space="preserve">13. </w:t>
      </w:r>
      <w:r>
        <w:t>kreditni posrednik pri opravljanju storitev posredovanja potrošniških kreditov ne izpolnjuje ravni znanja in usposobljenosti osebja in poslovodstva v skladu s 66. členom tega zakona;</w:t>
      </w:r>
    </w:p>
    <w:p w14:paraId="11C30922" w14:textId="77777777" w:rsidR="00C64E85" w:rsidRDefault="009E487B">
      <w:pPr>
        <w:spacing w:after="0" w:line="260" w:lineRule="auto"/>
      </w:pPr>
      <w:r>
        <w:tab/>
        <w:t>14. kreditni posrednik ne izpolnjuje pogojev za opravljanje storitev posredovanja potrošniških kreditov iz prvega odstavka 75. člena;</w:t>
      </w:r>
    </w:p>
    <w:p w14:paraId="024217BA" w14:textId="77777777" w:rsidR="00C64E85" w:rsidRDefault="009E487B">
      <w:pPr>
        <w:spacing w:after="0" w:line="260" w:lineRule="auto"/>
      </w:pPr>
      <w:r>
        <w:tab/>
        <w:t>15. kreditni posrednik ne zagotovi postopka izvensodnega reševanja sporov s potrošniki v zvezi z opravljanjem storitev potrošniškega kreditiranja v skladu s 140. členom tega zakona.</w:t>
      </w:r>
    </w:p>
    <w:p w14:paraId="3C94DACA" w14:textId="77777777" w:rsidR="00C64E85" w:rsidRDefault="00C64E85">
      <w:pPr>
        <w:spacing w:after="0" w:line="260" w:lineRule="auto"/>
        <w:rPr>
          <w:rFonts w:cs="Arial"/>
        </w:rPr>
      </w:pPr>
    </w:p>
    <w:p w14:paraId="359A5545" w14:textId="77777777" w:rsidR="00C64E85" w:rsidRDefault="009E487B">
      <w:pPr>
        <w:spacing w:after="0" w:line="260" w:lineRule="auto"/>
      </w:pPr>
      <w:r>
        <w:tab/>
        <w:t xml:space="preserve">(11) </w:t>
      </w:r>
      <w:r>
        <w:t>Če tržni inšpektor pri kreditnem posredniku več kot enkrat ugotovi nepravilnost iz prejšnjega odstavka, ministrstvu predlaga izbris iz registra kreditnih posrednikov.</w:t>
      </w:r>
    </w:p>
    <w:p w14:paraId="7CC61965" w14:textId="77777777" w:rsidR="00C64E85" w:rsidRDefault="009E487B">
      <w:pPr>
        <w:pStyle w:val="len"/>
        <w:spacing w:line="260" w:lineRule="auto"/>
      </w:pPr>
      <w:r>
        <w:t>136. člen</w:t>
      </w:r>
    </w:p>
    <w:p w14:paraId="56C93605" w14:textId="77777777" w:rsidR="00C64E85" w:rsidRDefault="009E487B">
      <w:pPr>
        <w:pStyle w:val="lennaslov"/>
        <w:spacing w:line="260" w:lineRule="auto"/>
      </w:pPr>
      <w:r>
        <w:t>(vodenje inšpekcijskega postopka)</w:t>
      </w:r>
    </w:p>
    <w:p w14:paraId="002A4140" w14:textId="77777777" w:rsidR="00C64E85" w:rsidRDefault="00C64E85">
      <w:pPr>
        <w:spacing w:after="0" w:line="260" w:lineRule="auto"/>
        <w:rPr>
          <w:rFonts w:cs="Arial"/>
        </w:rPr>
      </w:pPr>
    </w:p>
    <w:p w14:paraId="7015E926" w14:textId="77777777" w:rsidR="00C64E85" w:rsidRDefault="009E487B">
      <w:pPr>
        <w:spacing w:after="0" w:line="260" w:lineRule="auto"/>
      </w:pPr>
      <w:r>
        <w:tab/>
        <w:t>(1) Tržni inšpektor izda odločbo v skrajšanem ugotovitvenem postopku v skladu z zakonom, ki ureja splošni upravni postopek, če je zaradi varstva potrošnika in zaščite javnega interesa treba nemudoma ukrepati.</w:t>
      </w:r>
    </w:p>
    <w:p w14:paraId="139E39CA" w14:textId="77777777" w:rsidR="00C64E85" w:rsidRDefault="00C64E85">
      <w:pPr>
        <w:spacing w:after="0" w:line="260" w:lineRule="auto"/>
        <w:rPr>
          <w:rFonts w:cs="Arial"/>
        </w:rPr>
      </w:pPr>
    </w:p>
    <w:p w14:paraId="381BBA4C" w14:textId="77777777" w:rsidR="00C64E85" w:rsidRDefault="009E487B">
      <w:pPr>
        <w:spacing w:after="0" w:line="260" w:lineRule="auto"/>
      </w:pPr>
      <w:r>
        <w:tab/>
        <w:t xml:space="preserve">(2) </w:t>
      </w:r>
      <w:r>
        <w:t>Za kraj vročanja odločb tržnega inšpektorja se šteje tudi kraj, na katerem dajalec kredita ali kreditni posrednik posluje s potrošniki.</w:t>
      </w:r>
    </w:p>
    <w:p w14:paraId="1AC6CD21" w14:textId="77777777" w:rsidR="00C64E85" w:rsidRDefault="00C64E85">
      <w:pPr>
        <w:spacing w:after="0" w:line="260" w:lineRule="auto"/>
        <w:rPr>
          <w:rFonts w:cs="Arial"/>
        </w:rPr>
      </w:pPr>
    </w:p>
    <w:p w14:paraId="57B82475" w14:textId="77777777" w:rsidR="00C64E85" w:rsidRDefault="009E487B">
      <w:pPr>
        <w:spacing w:after="0" w:line="260" w:lineRule="auto"/>
      </w:pPr>
      <w:r>
        <w:tab/>
        <w:t>(3) Zoper odločbo tržnega inšpektorja je dovoljena pritožba v osmih dneh od dneva vročitve.</w:t>
      </w:r>
    </w:p>
    <w:p w14:paraId="4E5B828E" w14:textId="77777777" w:rsidR="00C64E85" w:rsidRDefault="009E487B">
      <w:pPr>
        <w:pStyle w:val="Poglavje"/>
        <w:spacing w:line="260" w:lineRule="auto"/>
      </w:pPr>
      <w:r>
        <w:t>XI. POGLAVJE</w:t>
      </w:r>
    </w:p>
    <w:p w14:paraId="27AC6A90" w14:textId="77777777" w:rsidR="00C64E85" w:rsidRDefault="009E487B">
      <w:pPr>
        <w:pStyle w:val="Poglavjenaslov"/>
        <w:spacing w:line="260" w:lineRule="auto"/>
      </w:pPr>
      <w:r>
        <w:t>RAZKRITJE INFORMACIJ O IZREČENIH UKREPIH</w:t>
      </w:r>
    </w:p>
    <w:p w14:paraId="1C80DC26" w14:textId="77777777" w:rsidR="00C64E85" w:rsidRDefault="009E487B">
      <w:pPr>
        <w:pStyle w:val="Oddelek"/>
        <w:spacing w:line="260" w:lineRule="auto"/>
      </w:pPr>
      <w:r>
        <w:t>1. oddelek</w:t>
      </w:r>
    </w:p>
    <w:p w14:paraId="168A5C5F" w14:textId="77777777" w:rsidR="00C64E85" w:rsidRDefault="009E487B">
      <w:pPr>
        <w:pStyle w:val="Oddeleknaslov"/>
        <w:spacing w:line="260" w:lineRule="auto"/>
      </w:pPr>
      <w:r>
        <w:t>RAZKRITJE INFORMACIJ O IZREČENIH UKREPIH BANKE SLOVENIJE IN RAZKRITJE IDENTITETE KRŠITELJA</w:t>
      </w:r>
    </w:p>
    <w:p w14:paraId="550675B0" w14:textId="77777777" w:rsidR="00C64E85" w:rsidRDefault="009E487B">
      <w:pPr>
        <w:pStyle w:val="len"/>
        <w:spacing w:line="260" w:lineRule="auto"/>
      </w:pPr>
      <w:r>
        <w:t>137. člen</w:t>
      </w:r>
    </w:p>
    <w:p w14:paraId="73DDBE38" w14:textId="77777777" w:rsidR="00C64E85" w:rsidRDefault="009E487B">
      <w:pPr>
        <w:pStyle w:val="lennaslov"/>
        <w:spacing w:line="260" w:lineRule="auto"/>
      </w:pPr>
      <w:r>
        <w:t>(razkritje informacij o izrečenih ukrepih Banke Slovenije)</w:t>
      </w:r>
    </w:p>
    <w:p w14:paraId="1CD77005" w14:textId="77777777" w:rsidR="00C64E85" w:rsidRDefault="00C64E85">
      <w:pPr>
        <w:spacing w:after="0" w:line="260" w:lineRule="auto"/>
        <w:rPr>
          <w:rFonts w:cs="Arial"/>
        </w:rPr>
      </w:pPr>
    </w:p>
    <w:p w14:paraId="0FF12518" w14:textId="77777777" w:rsidR="00C64E85" w:rsidRDefault="009E487B">
      <w:pPr>
        <w:spacing w:after="0" w:line="260" w:lineRule="auto"/>
      </w:pPr>
      <w:r>
        <w:tab/>
        <w:t xml:space="preserve">(1) </w:t>
      </w:r>
      <w:r>
        <w:t>Banka Slovenije lahko z namenom varstva potrošnikov in javnega interesa javno objavi informacije iz drugega odstavka tega člena v zvezi z ukrepi nadzora, ki jih je izrekla zaradi kršitev tega zakona v zvezi s kreditno pogodbo, ko je upravna odločba Banke Slovenije dokončna.</w:t>
      </w:r>
    </w:p>
    <w:p w14:paraId="3128C2D1" w14:textId="77777777" w:rsidR="00C64E85" w:rsidRDefault="00C64E85">
      <w:pPr>
        <w:spacing w:after="0" w:line="260" w:lineRule="auto"/>
        <w:rPr>
          <w:rFonts w:cs="Arial"/>
        </w:rPr>
      </w:pPr>
    </w:p>
    <w:p w14:paraId="03C68F24" w14:textId="77777777" w:rsidR="00C64E85" w:rsidRDefault="009E487B">
      <w:pPr>
        <w:spacing w:after="0" w:line="260" w:lineRule="auto"/>
      </w:pPr>
      <w:r>
        <w:tab/>
        <w:t>(2) Informacije iz prejšnjega odstavka obsegajo naslednje podatke:</w:t>
      </w:r>
    </w:p>
    <w:p w14:paraId="736E08EE" w14:textId="77777777" w:rsidR="00C64E85" w:rsidRDefault="009E487B">
      <w:pPr>
        <w:spacing w:after="0" w:line="260" w:lineRule="auto"/>
      </w:pPr>
      <w:r>
        <w:tab/>
        <w:t>1. o kršitelju:</w:t>
      </w:r>
    </w:p>
    <w:p w14:paraId="5F597CC8" w14:textId="77777777" w:rsidR="00C64E85" w:rsidRDefault="009E487B">
      <w:pPr>
        <w:spacing w:after="0" w:line="260" w:lineRule="auto"/>
      </w:pPr>
      <w:r>
        <w:tab/>
        <w:t>– naziv, sedež in poslovni naslov pravne osebe ali</w:t>
      </w:r>
    </w:p>
    <w:p w14:paraId="0714FB46" w14:textId="77777777" w:rsidR="00C64E85" w:rsidRDefault="009E487B">
      <w:pPr>
        <w:spacing w:after="0" w:line="260" w:lineRule="auto"/>
      </w:pPr>
      <w:r>
        <w:tab/>
        <w:t>– osebno ime fizične osebe;</w:t>
      </w:r>
    </w:p>
    <w:p w14:paraId="4AF84E26" w14:textId="77777777" w:rsidR="00C64E85" w:rsidRDefault="009E487B">
      <w:pPr>
        <w:spacing w:after="0" w:line="260" w:lineRule="auto"/>
      </w:pPr>
      <w:r>
        <w:tab/>
        <w:t>2. o kršitvi:</w:t>
      </w:r>
    </w:p>
    <w:p w14:paraId="32DAD79B" w14:textId="77777777" w:rsidR="00C64E85" w:rsidRDefault="009E487B">
      <w:pPr>
        <w:spacing w:after="0" w:line="260" w:lineRule="auto"/>
      </w:pPr>
      <w:r>
        <w:tab/>
        <w:t xml:space="preserve">– </w:t>
      </w:r>
      <w:r>
        <w:t>opis okoliščin in ravnanj, ki pomenijo kršitev tega zakona,</w:t>
      </w:r>
    </w:p>
    <w:p w14:paraId="108E19F2" w14:textId="77777777" w:rsidR="00C64E85" w:rsidRDefault="009E487B">
      <w:pPr>
        <w:spacing w:after="0" w:line="260" w:lineRule="auto"/>
      </w:pPr>
      <w:r>
        <w:tab/>
        <w:t>– narava ugotovljenih kršitev;</w:t>
      </w:r>
    </w:p>
    <w:p w14:paraId="36861B14" w14:textId="77777777" w:rsidR="00C64E85" w:rsidRDefault="009E487B">
      <w:pPr>
        <w:spacing w:after="0" w:line="260" w:lineRule="auto"/>
      </w:pPr>
      <w:r>
        <w:tab/>
        <w:t>3. izrek odločbe, s katero se je postopek končal;</w:t>
      </w:r>
    </w:p>
    <w:p w14:paraId="51C990A7" w14:textId="77777777" w:rsidR="00C64E85" w:rsidRDefault="009E487B">
      <w:pPr>
        <w:spacing w:after="0" w:line="260" w:lineRule="auto"/>
      </w:pPr>
      <w:r>
        <w:tab/>
        <w:t>4. informacijo o tem, ali je zoper odločbo začet postopek sodnega varstva v skladu s tem zakonom.</w:t>
      </w:r>
    </w:p>
    <w:p w14:paraId="3CBF2DF6" w14:textId="77777777" w:rsidR="00C64E85" w:rsidRDefault="00C64E85">
      <w:pPr>
        <w:spacing w:after="0" w:line="260" w:lineRule="auto"/>
        <w:rPr>
          <w:rFonts w:cs="Arial"/>
        </w:rPr>
      </w:pPr>
    </w:p>
    <w:p w14:paraId="0D53014D" w14:textId="77777777" w:rsidR="00C64E85" w:rsidRDefault="009E487B">
      <w:pPr>
        <w:spacing w:after="0" w:line="260" w:lineRule="auto"/>
      </w:pPr>
      <w:r>
        <w:tab/>
        <w:t xml:space="preserve">(3) </w:t>
      </w:r>
      <w:r>
        <w:t>Informacije iz prejšnjega odstavka se javno objavijo na spletni strani Banke Slovenije in so tam dostopne še tri leta po objavi. Po preteku treh let od objave se informacije izbrišejo. Informacije se izbrišejo tudi, če sodišče odpravi ali razveljavi odločbo iz prvega odstavka tega člena.</w:t>
      </w:r>
    </w:p>
    <w:p w14:paraId="44658CA9" w14:textId="77777777" w:rsidR="00C64E85" w:rsidRDefault="009E487B">
      <w:pPr>
        <w:pStyle w:val="len"/>
        <w:spacing w:line="260" w:lineRule="auto"/>
      </w:pPr>
      <w:r>
        <w:t>138. člen</w:t>
      </w:r>
    </w:p>
    <w:p w14:paraId="06D21740" w14:textId="77777777" w:rsidR="00C64E85" w:rsidRDefault="009E487B">
      <w:pPr>
        <w:pStyle w:val="lennaslov"/>
        <w:spacing w:line="260" w:lineRule="auto"/>
      </w:pPr>
      <w:r>
        <w:t>(razkritje identitete kršitelja)</w:t>
      </w:r>
    </w:p>
    <w:p w14:paraId="44D29C49" w14:textId="77777777" w:rsidR="00C64E85" w:rsidRDefault="00C64E85">
      <w:pPr>
        <w:spacing w:after="0" w:line="260" w:lineRule="auto"/>
        <w:rPr>
          <w:rFonts w:cs="Arial"/>
        </w:rPr>
      </w:pPr>
    </w:p>
    <w:p w14:paraId="5EC27289" w14:textId="77777777" w:rsidR="00C64E85" w:rsidRDefault="009E487B">
      <w:pPr>
        <w:spacing w:after="0" w:line="260" w:lineRule="auto"/>
      </w:pPr>
      <w:r>
        <w:tab/>
        <w:t>(1) Ne glede na prvi odstavek prejšnjega člena Banka Slovenije po uradni dolžnosti odloči, da se informacije o identiteti kršitelja ne objavijo, če:</w:t>
      </w:r>
    </w:p>
    <w:p w14:paraId="64B0DFB0" w14:textId="77777777" w:rsidR="00C64E85" w:rsidRDefault="009E487B">
      <w:pPr>
        <w:spacing w:after="0" w:line="260" w:lineRule="auto"/>
      </w:pPr>
      <w:r>
        <w:tab/>
        <w:t xml:space="preserve">1. </w:t>
      </w:r>
      <w:r>
        <w:t>se ukrep nadzora izreče fizični osebi in objava osebnih podatkov o kršitelju ni sorazmerna s težo kršitve ali</w:t>
      </w:r>
    </w:p>
    <w:p w14:paraId="70824EAF" w14:textId="77777777" w:rsidR="00C64E85" w:rsidRDefault="009E487B">
      <w:pPr>
        <w:spacing w:after="0" w:line="260" w:lineRule="auto"/>
      </w:pPr>
      <w:r>
        <w:tab/>
        <w:t>2. bi objava informacij o identiteti kršitelja ogrozila stabilnost finančnih trgov ali izvedbo kazenske preiskave ali</w:t>
      </w:r>
    </w:p>
    <w:p w14:paraId="5211710E" w14:textId="77777777" w:rsidR="00C64E85" w:rsidRDefault="009E487B">
      <w:pPr>
        <w:spacing w:after="0" w:line="260" w:lineRule="auto"/>
      </w:pPr>
      <w:r>
        <w:tab/>
        <w:t>3. bi z objavo vpletenim osebam verjetno nastala nesorazmerna škoda.</w:t>
      </w:r>
    </w:p>
    <w:p w14:paraId="022B0C11" w14:textId="77777777" w:rsidR="00C64E85" w:rsidRDefault="00C64E85">
      <w:pPr>
        <w:spacing w:after="0" w:line="260" w:lineRule="auto"/>
        <w:rPr>
          <w:rFonts w:cs="Arial"/>
        </w:rPr>
      </w:pPr>
    </w:p>
    <w:p w14:paraId="487AA3D2" w14:textId="77777777" w:rsidR="00C64E85" w:rsidRDefault="009E487B">
      <w:pPr>
        <w:spacing w:after="0" w:line="260" w:lineRule="auto"/>
      </w:pPr>
      <w:r>
        <w:tab/>
        <w:t xml:space="preserve">(2) </w:t>
      </w:r>
      <w:r>
        <w:t>Če Banka Slovenije ob izdaji odločbe oceni, da so v zvezi z objavo identitete kršitelja podani razlogi iz prejšnjega odstavka, hkrati z izdajo odločbe, s katero izreče ukrepe nadzora, odloči tudi, da se identiteta kršitelja ne objavi. Banka Slovenije lahko v primeru razlogov iz prejšnjega odstavka odloči tudi, da se objava identitete kršitelja začasno zadrži, in navede rok za zadržanje objave, če je verjetno, da bodo razlogi za zadržanje objave v tem obdobju prenehali obstajati.</w:t>
      </w:r>
    </w:p>
    <w:p w14:paraId="23EB793F" w14:textId="77777777" w:rsidR="00C64E85" w:rsidRDefault="00C64E85">
      <w:pPr>
        <w:spacing w:after="0" w:line="260" w:lineRule="auto"/>
        <w:rPr>
          <w:rFonts w:cs="Arial"/>
        </w:rPr>
      </w:pPr>
    </w:p>
    <w:p w14:paraId="1B973B15" w14:textId="77777777" w:rsidR="00C64E85" w:rsidRDefault="009E487B">
      <w:pPr>
        <w:spacing w:after="0" w:line="260" w:lineRule="auto"/>
      </w:pPr>
      <w:r>
        <w:tab/>
        <w:t xml:space="preserve">(3) </w:t>
      </w:r>
      <w:r>
        <w:t>Če Banka Slovenije ob izdaji odločbe ne ugotovi razlogov iz prvega odstavka tega člena, v odločbi o izrečenih ukrepih nadzora, izdani na podlagi tega zakona, kršitelja opozori, da bodo informacije o izrečenih ukrepih in sankcijah ter o kršitelju javno objavljene na spletni strani Banke Slovenije v skladu s 137. členom tega zakona, in ga pouči, da mora v primeru obstoja razlogov iz prvega odstavka tega člena te razloge navesti v ugovoru, ki se vloži v roku, ki je v skladu z zakonom, ki ureja bančništvo, dolo</w:t>
      </w:r>
      <w:r>
        <w:t>čen za vložitev pravnega sredstva zoper odločbo Banke Slovenije o ukrepu nadzora.</w:t>
      </w:r>
    </w:p>
    <w:p w14:paraId="13C25C43" w14:textId="77777777" w:rsidR="00C64E85" w:rsidRDefault="00C64E85">
      <w:pPr>
        <w:spacing w:after="0" w:line="260" w:lineRule="auto"/>
        <w:rPr>
          <w:rFonts w:cs="Arial"/>
        </w:rPr>
      </w:pPr>
    </w:p>
    <w:p w14:paraId="225A42B2" w14:textId="77777777" w:rsidR="00C64E85" w:rsidRDefault="009E487B">
      <w:pPr>
        <w:spacing w:after="0" w:line="260" w:lineRule="auto"/>
      </w:pPr>
      <w:r>
        <w:tab/>
        <w:t>(4) Banka Slovenije odloči o ugovoru iz prejšnjega odstavka z odločbo.</w:t>
      </w:r>
    </w:p>
    <w:p w14:paraId="7BBD5DA8" w14:textId="77777777" w:rsidR="00C64E85" w:rsidRDefault="00C64E85">
      <w:pPr>
        <w:spacing w:after="0" w:line="260" w:lineRule="auto"/>
        <w:rPr>
          <w:rFonts w:cs="Arial"/>
        </w:rPr>
      </w:pPr>
    </w:p>
    <w:p w14:paraId="2ABF02AC" w14:textId="77777777" w:rsidR="00C64E85" w:rsidRDefault="009E487B">
      <w:pPr>
        <w:spacing w:after="0" w:line="260" w:lineRule="auto"/>
      </w:pPr>
      <w:r>
        <w:tab/>
        <w:t>(5) Če na podlagi ugovora kršitelja Banka Slovenije ugotovi, da so podani razlogi iz prvega odstavka tega člena, v odločbi, s katero ugodi ugovoru, odloči, da se identiteta kršitelja ne objavi ali da se objava identitete kršitelja začasno zadrži, in navede rok za zadržanje objave.</w:t>
      </w:r>
    </w:p>
    <w:p w14:paraId="7CD65812" w14:textId="77777777" w:rsidR="00C64E85" w:rsidRDefault="00C64E85">
      <w:pPr>
        <w:spacing w:after="0" w:line="260" w:lineRule="auto"/>
        <w:rPr>
          <w:rFonts w:cs="Arial"/>
        </w:rPr>
      </w:pPr>
    </w:p>
    <w:p w14:paraId="45FDB7B4" w14:textId="77777777" w:rsidR="00C64E85" w:rsidRDefault="009E487B">
      <w:pPr>
        <w:spacing w:after="0" w:line="260" w:lineRule="auto"/>
      </w:pPr>
      <w:r>
        <w:tab/>
        <w:t xml:space="preserve">(6) </w:t>
      </w:r>
      <w:r>
        <w:t>Zoper odločbo, s katero Banka Slovenije zavrne ugovor ali odloči, da se objava identitete kršitelja začasno zadrži, lahko kršitelj sproži upravni spor v skladu z zakonom, ki ureja upravni spor.</w:t>
      </w:r>
    </w:p>
    <w:p w14:paraId="317D5653" w14:textId="77777777" w:rsidR="00C64E85" w:rsidRDefault="00C64E85">
      <w:pPr>
        <w:spacing w:after="0" w:line="260" w:lineRule="auto"/>
        <w:rPr>
          <w:rFonts w:cs="Arial"/>
        </w:rPr>
      </w:pPr>
    </w:p>
    <w:p w14:paraId="30657124" w14:textId="77777777" w:rsidR="00C64E85" w:rsidRDefault="009E487B">
      <w:pPr>
        <w:spacing w:after="0" w:line="260" w:lineRule="auto"/>
      </w:pPr>
      <w:r>
        <w:tab/>
        <w:t xml:space="preserve">(7) </w:t>
      </w:r>
      <w:r>
        <w:t>Ne glede na tretji odstavek 137. člena tega zakona lahko Banka Slovenije na podlagi zahteve kršitelja, ki je fizična oseba, odloči, da se informacije o identiteti kršitelja po objavi na spletni strani Banke Slovenije umaknejo pred potekom treh let. Za zahtevo kršitelja se uporabljajo določbe tega člena o ugovoru iz tretjega do šestega odstavka tega člena.</w:t>
      </w:r>
    </w:p>
    <w:p w14:paraId="3EB23464" w14:textId="77777777" w:rsidR="00C64E85" w:rsidRDefault="009E487B">
      <w:pPr>
        <w:pStyle w:val="Oddelek"/>
        <w:spacing w:line="260" w:lineRule="auto"/>
      </w:pPr>
      <w:r>
        <w:t>2. oddelek</w:t>
      </w:r>
    </w:p>
    <w:p w14:paraId="5590B0A6" w14:textId="77777777" w:rsidR="00C64E85" w:rsidRDefault="009E487B">
      <w:pPr>
        <w:pStyle w:val="Oddeleknaslov"/>
        <w:spacing w:line="260" w:lineRule="auto"/>
      </w:pPr>
      <w:r>
        <w:t>RAZKRITJE INFORMACIJ O IZREČENIH UKREPIH TRŽNEGA INŠPEKTORATA REPUBLIKE SLOVENIJE</w:t>
      </w:r>
    </w:p>
    <w:p w14:paraId="2AD5C5B8" w14:textId="77777777" w:rsidR="00C64E85" w:rsidRDefault="009E487B">
      <w:pPr>
        <w:pStyle w:val="len"/>
        <w:spacing w:line="260" w:lineRule="auto"/>
      </w:pPr>
      <w:r>
        <w:t>139. člen</w:t>
      </w:r>
    </w:p>
    <w:p w14:paraId="660EEF85" w14:textId="77777777" w:rsidR="00C64E85" w:rsidRDefault="009E487B">
      <w:pPr>
        <w:pStyle w:val="lennaslov"/>
        <w:spacing w:line="260" w:lineRule="auto"/>
      </w:pPr>
      <w:r>
        <w:t>(razkritje informacij o izrečenih ukrepih Tržnega inšpektorata Republike Slovenije)</w:t>
      </w:r>
    </w:p>
    <w:p w14:paraId="6607ACB0" w14:textId="77777777" w:rsidR="00C64E85" w:rsidRDefault="00C64E85">
      <w:pPr>
        <w:spacing w:after="0" w:line="260" w:lineRule="auto"/>
        <w:rPr>
          <w:rFonts w:cs="Arial"/>
        </w:rPr>
      </w:pPr>
    </w:p>
    <w:p w14:paraId="4F78C0F1" w14:textId="77777777" w:rsidR="00C64E85" w:rsidRDefault="009E487B">
      <w:pPr>
        <w:spacing w:after="0" w:line="260" w:lineRule="auto"/>
      </w:pPr>
      <w:r>
        <w:tab/>
        <w:t xml:space="preserve">(1) Če je dajalcu kredita ali kreditnemu posredniku zaradi kršitev določb tega zakona v zvezi s kreditno pogodbo izdana upravna ali </w:t>
      </w:r>
      <w:proofErr w:type="spellStart"/>
      <w:r>
        <w:t>prekrškovna</w:t>
      </w:r>
      <w:proofErr w:type="spellEnd"/>
      <w:r>
        <w:t xml:space="preserve"> odločba, lahko Tržni inšpektorat Republike Slovenije, z namenom varstva potrošnikov ter zaščite javnega interesa, po dokončnosti upravne odločbe in pravnomočnosti </w:t>
      </w:r>
      <w:proofErr w:type="spellStart"/>
      <w:r>
        <w:t>prekrškovne</w:t>
      </w:r>
      <w:proofErr w:type="spellEnd"/>
      <w:r>
        <w:t xml:space="preserve"> odločbe javno objavi informacije iz drugega odstavka tega člena.</w:t>
      </w:r>
    </w:p>
    <w:p w14:paraId="668EB1B1" w14:textId="77777777" w:rsidR="00C64E85" w:rsidRDefault="00C64E85">
      <w:pPr>
        <w:spacing w:after="0" w:line="260" w:lineRule="auto"/>
        <w:rPr>
          <w:rFonts w:cs="Arial"/>
        </w:rPr>
      </w:pPr>
    </w:p>
    <w:p w14:paraId="0B43D2D5" w14:textId="77777777" w:rsidR="00C64E85" w:rsidRDefault="009E487B">
      <w:pPr>
        <w:spacing w:after="0" w:line="260" w:lineRule="auto"/>
      </w:pPr>
      <w:r>
        <w:tab/>
        <w:t xml:space="preserve">(2) </w:t>
      </w:r>
      <w:r>
        <w:t>Informacije iz prejšnjega odstavka obsegajo naslednje podatke:</w:t>
      </w:r>
    </w:p>
    <w:p w14:paraId="43FBEEB3" w14:textId="77777777" w:rsidR="00C64E85" w:rsidRDefault="009E487B">
      <w:pPr>
        <w:spacing w:after="0" w:line="260" w:lineRule="auto"/>
      </w:pPr>
      <w:r>
        <w:tab/>
        <w:t>1. naziv, sedež in poslovni naslov dajalca kredita ali kreditnega posrednika,</w:t>
      </w:r>
    </w:p>
    <w:p w14:paraId="33012125" w14:textId="77777777" w:rsidR="00C64E85" w:rsidRDefault="009E487B">
      <w:pPr>
        <w:spacing w:after="0" w:line="260" w:lineRule="auto"/>
      </w:pPr>
      <w:r>
        <w:tab/>
        <w:t>2. o kršitvi, in sicer opis okoliščin in ravnanj, ki pomenijo kršitev tega zakona,</w:t>
      </w:r>
    </w:p>
    <w:p w14:paraId="4D61534B" w14:textId="77777777" w:rsidR="00C64E85" w:rsidRDefault="009E487B">
      <w:pPr>
        <w:spacing w:after="0" w:line="260" w:lineRule="auto"/>
      </w:pPr>
      <w:r>
        <w:tab/>
        <w:t>3. izrek odločbe iz prejšnjega odstavka, v delu, ki se nanaša na dajalca kredita ali kreditnega posrednika,</w:t>
      </w:r>
    </w:p>
    <w:p w14:paraId="29C54FB2" w14:textId="77777777" w:rsidR="00C64E85" w:rsidRDefault="009E487B">
      <w:pPr>
        <w:spacing w:after="0" w:line="260" w:lineRule="auto"/>
      </w:pPr>
      <w:r>
        <w:tab/>
        <w:t>4. informacijo o tem, ali je zoper odločbo začet postopek sodnega varstva.</w:t>
      </w:r>
    </w:p>
    <w:p w14:paraId="118F2547" w14:textId="77777777" w:rsidR="00C64E85" w:rsidRDefault="00C64E85">
      <w:pPr>
        <w:spacing w:after="0" w:line="260" w:lineRule="auto"/>
        <w:rPr>
          <w:rFonts w:cs="Arial"/>
        </w:rPr>
      </w:pPr>
    </w:p>
    <w:p w14:paraId="3B95BE74" w14:textId="77777777" w:rsidR="00C64E85" w:rsidRDefault="009E487B">
      <w:pPr>
        <w:spacing w:after="0" w:line="260" w:lineRule="auto"/>
      </w:pPr>
      <w:r>
        <w:tab/>
        <w:t xml:space="preserve">(3) </w:t>
      </w:r>
      <w:r>
        <w:t xml:space="preserve">Informacije iz prejšnjega odstavka, ki se javno objavijo, se objavijo na spletni strani Tržnega inšpektorata Republike Slovenije, kjer so dostopne še tri leta po dokončnosti upravne odločbe oziroma tri leta po pravnomočnosti </w:t>
      </w:r>
      <w:proofErr w:type="spellStart"/>
      <w:r>
        <w:t>prekrškovne</w:t>
      </w:r>
      <w:proofErr w:type="spellEnd"/>
      <w:r>
        <w:t xml:space="preserve"> odločbe.</w:t>
      </w:r>
    </w:p>
    <w:p w14:paraId="7AB841AD" w14:textId="77777777" w:rsidR="00C64E85" w:rsidRDefault="00C64E85">
      <w:pPr>
        <w:spacing w:after="0" w:line="260" w:lineRule="auto"/>
        <w:rPr>
          <w:rFonts w:cs="Arial"/>
        </w:rPr>
      </w:pPr>
    </w:p>
    <w:p w14:paraId="09BC8C60" w14:textId="77777777" w:rsidR="00C64E85" w:rsidRDefault="009E487B">
      <w:pPr>
        <w:spacing w:after="0" w:line="260" w:lineRule="auto"/>
      </w:pPr>
      <w:r>
        <w:tab/>
        <w:t>(4) Javna objava podatkov iz drugega odstavka tega člena ni dopustna, če bi tako razkritje resno ogrozilo finančne trge ali vpletenim stranem povzročilo nesorazmerno škodo.</w:t>
      </w:r>
    </w:p>
    <w:p w14:paraId="2162028A" w14:textId="77777777" w:rsidR="00C64E85" w:rsidRDefault="009E487B">
      <w:pPr>
        <w:pStyle w:val="Poglavje"/>
        <w:spacing w:line="260" w:lineRule="auto"/>
      </w:pPr>
      <w:r>
        <w:t>XII. POGLAVJE</w:t>
      </w:r>
    </w:p>
    <w:p w14:paraId="48081C6F" w14:textId="77777777" w:rsidR="00C64E85" w:rsidRDefault="009E487B">
      <w:pPr>
        <w:pStyle w:val="Poglavjenaslov"/>
        <w:spacing w:line="260" w:lineRule="auto"/>
      </w:pPr>
      <w:r>
        <w:t>IZVENSODNO REŠEVANJE POTROŠNIŠKIH SPOROV</w:t>
      </w:r>
    </w:p>
    <w:p w14:paraId="7A379FEB" w14:textId="77777777" w:rsidR="00C64E85" w:rsidRDefault="009E487B">
      <w:pPr>
        <w:pStyle w:val="len"/>
        <w:spacing w:line="260" w:lineRule="auto"/>
      </w:pPr>
      <w:r>
        <w:t>140. člen</w:t>
      </w:r>
    </w:p>
    <w:p w14:paraId="42FEF328" w14:textId="77777777" w:rsidR="00C64E85" w:rsidRDefault="009E487B">
      <w:pPr>
        <w:pStyle w:val="lennaslov"/>
        <w:spacing w:line="260" w:lineRule="auto"/>
      </w:pPr>
      <w:r>
        <w:t>(postopek izvensodnega reševanja sporov)</w:t>
      </w:r>
    </w:p>
    <w:p w14:paraId="49C317E1" w14:textId="77777777" w:rsidR="00C64E85" w:rsidRDefault="00C64E85">
      <w:pPr>
        <w:spacing w:after="0" w:line="260" w:lineRule="auto"/>
        <w:rPr>
          <w:rFonts w:cs="Arial"/>
        </w:rPr>
      </w:pPr>
    </w:p>
    <w:p w14:paraId="5C77DE1D" w14:textId="77777777" w:rsidR="00C64E85" w:rsidRDefault="009E487B">
      <w:pPr>
        <w:spacing w:after="0" w:line="260" w:lineRule="auto"/>
      </w:pPr>
      <w:r>
        <w:tab/>
        <w:t>(1) Dajalec kredita in kreditni posrednik zagotovita možnost izvensodnega reševanja sporov s potrošniki v zvezi z opravljanjem storitev potrošniškega kreditiranja po tem zakonu, ki zadevajo pravice in obveznosti v zvezi s kreditnimi pogodbami, pred neodvisnim izvajalcem izvensodnega reševanja sporov, ki izpolnjuje pogoje in zagotavlja postopek v skladu z določbami zakona, ki ureja izvensodno reševanje potrošniških sporov.</w:t>
      </w:r>
    </w:p>
    <w:p w14:paraId="7D90F465" w14:textId="77777777" w:rsidR="00C64E85" w:rsidRDefault="00C64E85">
      <w:pPr>
        <w:spacing w:after="0" w:line="260" w:lineRule="auto"/>
        <w:rPr>
          <w:rFonts w:cs="Arial"/>
        </w:rPr>
      </w:pPr>
    </w:p>
    <w:p w14:paraId="3CFCBC2E" w14:textId="77777777" w:rsidR="00C64E85" w:rsidRDefault="009E487B">
      <w:pPr>
        <w:spacing w:after="0" w:line="260" w:lineRule="auto"/>
      </w:pPr>
      <w:r>
        <w:tab/>
        <w:t xml:space="preserve">(2) </w:t>
      </w:r>
      <w:r>
        <w:t>Sodelovanje dajalca kredita in kreditnega posrednika v postopku iz prejšnjega odstavka, ki ga sproži potrošnik pred neodvisnim izvajalcem izvensodnega reševanja sporov, je obvezno.</w:t>
      </w:r>
    </w:p>
    <w:p w14:paraId="46CC035B" w14:textId="77777777" w:rsidR="00C64E85" w:rsidRDefault="00C64E85">
      <w:pPr>
        <w:spacing w:after="0" w:line="260" w:lineRule="auto"/>
        <w:rPr>
          <w:rFonts w:cs="Arial"/>
        </w:rPr>
      </w:pPr>
    </w:p>
    <w:p w14:paraId="1BA9A150" w14:textId="77777777" w:rsidR="00C64E85" w:rsidRDefault="009E487B">
      <w:pPr>
        <w:spacing w:after="0" w:line="260" w:lineRule="auto"/>
      </w:pPr>
      <w:r>
        <w:tab/>
        <w:t>(3) Neodvisni izvajalec izvensodnega reševanja sporov sodeluje pri reševanju čezmejnih sporov v zvezi s kreditnimi pogodbami iz V. in VI. poglavja tega zakona.</w:t>
      </w:r>
    </w:p>
    <w:p w14:paraId="559E3914" w14:textId="77777777" w:rsidR="00C64E85" w:rsidRDefault="009E487B">
      <w:pPr>
        <w:pStyle w:val="Poglavje"/>
        <w:spacing w:line="260" w:lineRule="auto"/>
      </w:pPr>
      <w:r>
        <w:t>XIII. POGLAVJE</w:t>
      </w:r>
    </w:p>
    <w:p w14:paraId="320084E4" w14:textId="77777777" w:rsidR="00C64E85" w:rsidRDefault="009E487B">
      <w:pPr>
        <w:pStyle w:val="Poglavjenaslov"/>
        <w:spacing w:line="260" w:lineRule="auto"/>
      </w:pPr>
      <w:r>
        <w:t>KAZENSKE DOLOČBE</w:t>
      </w:r>
    </w:p>
    <w:p w14:paraId="58F6E363" w14:textId="77777777" w:rsidR="00C64E85" w:rsidRDefault="009E487B">
      <w:pPr>
        <w:pStyle w:val="len"/>
        <w:spacing w:line="260" w:lineRule="auto"/>
      </w:pPr>
      <w:r>
        <w:t>141. člen</w:t>
      </w:r>
    </w:p>
    <w:p w14:paraId="127E2E86" w14:textId="77777777" w:rsidR="00C64E85" w:rsidRDefault="009E487B">
      <w:pPr>
        <w:pStyle w:val="lennaslov"/>
        <w:spacing w:line="260" w:lineRule="auto"/>
      </w:pPr>
      <w:r>
        <w:t>(hujši prekrški)</w:t>
      </w:r>
    </w:p>
    <w:p w14:paraId="0DCB9131" w14:textId="77777777" w:rsidR="00C64E85" w:rsidRDefault="00C64E85">
      <w:pPr>
        <w:spacing w:after="0" w:line="260" w:lineRule="auto"/>
        <w:rPr>
          <w:rFonts w:cs="Arial"/>
        </w:rPr>
      </w:pPr>
    </w:p>
    <w:p w14:paraId="558DB55A" w14:textId="77777777" w:rsidR="00C64E85" w:rsidRDefault="009E487B">
      <w:pPr>
        <w:spacing w:after="0" w:line="260" w:lineRule="auto"/>
      </w:pPr>
      <w:r>
        <w:tab/>
        <w:t xml:space="preserve">(1) </w:t>
      </w:r>
      <w:r>
        <w:t>Z globo od 50.000 do 125.000 eurov se za prekrške kaznuje pravna oseba, samostojni podjetnik posameznik ali posameznik, ki samostojno opravlja dejavnost, če:</w:t>
      </w:r>
    </w:p>
    <w:p w14:paraId="38733282" w14:textId="77777777" w:rsidR="00C64E85" w:rsidRDefault="009E487B">
      <w:pPr>
        <w:spacing w:after="0" w:line="260" w:lineRule="auto"/>
      </w:pPr>
      <w:r>
        <w:tab/>
        <w:t>1. ob sklenitvi kreditne pogodbe od potrošnika zahteva izdajo ali sprejetje bianko menice ali čeka ali drugega plačilnega instrumenta, ki ima po svoji naravi podobne učinke, v nasprotju s prvim odstavkom 8. člena tega zakona;</w:t>
      </w:r>
    </w:p>
    <w:p w14:paraId="366585E3" w14:textId="77777777" w:rsidR="00C64E85" w:rsidRDefault="009E487B">
      <w:pPr>
        <w:spacing w:after="0" w:line="260" w:lineRule="auto"/>
      </w:pPr>
      <w:r>
        <w:tab/>
        <w:t xml:space="preserve">2. </w:t>
      </w:r>
      <w:r>
        <w:t>se izogiba določbam tega zakona z vključevanjem pogodb v pogodbe, katerih značilnosti ali namen bi omogočil izogibanje uporabi tega zakona ali se izogiba določbam tega zakona s sklenitvijo več pogodb, ki z ekonomskega vidika sestavljajo celoto (prvi in drugi odstavek 9. člena tega zakona);</w:t>
      </w:r>
    </w:p>
    <w:p w14:paraId="6FCE1514" w14:textId="77777777" w:rsidR="00C64E85" w:rsidRDefault="009E487B">
      <w:pPr>
        <w:spacing w:after="0" w:line="260" w:lineRule="auto"/>
      </w:pPr>
      <w:r>
        <w:tab/>
        <w:t>3. potrošniku odobri kreditno pogodbo brez njegove predhodne zahteve ali izrecnega soglasja v nasprotju s 35. členom ali 5. točko prvega odstavka 81. člena tega zakona;</w:t>
      </w:r>
    </w:p>
    <w:p w14:paraId="500B8245" w14:textId="77777777" w:rsidR="00C64E85" w:rsidRDefault="009E487B">
      <w:pPr>
        <w:spacing w:after="0" w:line="260" w:lineRule="auto"/>
      </w:pPr>
      <w:r>
        <w:tab/>
        <w:t xml:space="preserve">4. </w:t>
      </w:r>
      <w:r>
        <w:t>kreditna pogodba ali njene spremembe niso sklenjene pisno na papirju ali drugem trajnem nosilcu podatkov v skladu s prvim odstavkom 41. ali tretjim odstavkom 94. člena tega zakona;</w:t>
      </w:r>
    </w:p>
    <w:p w14:paraId="64918162" w14:textId="77777777" w:rsidR="00C64E85" w:rsidRDefault="009E487B">
      <w:pPr>
        <w:spacing w:after="0" w:line="260" w:lineRule="auto"/>
      </w:pPr>
      <w:r>
        <w:tab/>
        <w:t>5. ob odstopu od kreditne pogodbe potrošniku ne vrne vseh plačanih zneskov najpozneje v osmih dneh od prejema izjave potrošnika v skladu s tretjim odstavkom 47. člena ali 6. točko prvega odstavka 81. člena tega zakona;</w:t>
      </w:r>
    </w:p>
    <w:p w14:paraId="3D1D7128" w14:textId="77777777" w:rsidR="00C64E85" w:rsidRDefault="009E487B">
      <w:pPr>
        <w:spacing w:after="0" w:line="260" w:lineRule="auto"/>
      </w:pPr>
      <w:r>
        <w:tab/>
        <w:t xml:space="preserve">6. </w:t>
      </w:r>
      <w:r>
        <w:t>zahteva plačilo preostalih plačil kredita pred njihovo zapadlostjo ali z enostransko izjavo odstopi od kreditne pogodbe v nasprotju s prvim in četrtim odstavkom 51. člena ali 98. členom tega zakona;</w:t>
      </w:r>
    </w:p>
    <w:p w14:paraId="2D8ADC3B" w14:textId="77777777" w:rsidR="00C64E85" w:rsidRDefault="009E487B">
      <w:pPr>
        <w:spacing w:after="0" w:line="260" w:lineRule="auto"/>
      </w:pPr>
      <w:r>
        <w:tab/>
        <w:t>7. s kreditno pogodbo dogovorjena kreditna obrestna mera presega najvišjo dovoljeno kreditno obrestno mero v skladu s 56. členom ali 10. točko prvega odstavka 81. člena tega zakona;</w:t>
      </w:r>
    </w:p>
    <w:p w14:paraId="432F8EF6" w14:textId="77777777" w:rsidR="00C64E85" w:rsidRDefault="009E487B">
      <w:pPr>
        <w:spacing w:after="0" w:line="260" w:lineRule="auto"/>
      </w:pPr>
      <w:r>
        <w:tab/>
        <w:t xml:space="preserve">8. </w:t>
      </w:r>
      <w:r>
        <w:t>skupni stroški kredita za potrošnika presegajo znesek črpanega kredita (tretji odstavek 56. člena ali 10. točka prvega odstavka 81. člena tega zakona);</w:t>
      </w:r>
    </w:p>
    <w:p w14:paraId="128C50CE" w14:textId="77777777" w:rsidR="00C64E85" w:rsidRDefault="009E487B">
      <w:pPr>
        <w:spacing w:after="0" w:line="260" w:lineRule="auto"/>
      </w:pPr>
      <w:r>
        <w:tab/>
        <w:t>9. s kreditno pogodbo dogovorjena efektivna obrestna mera presega najvišjo dopustno efektivno obrestno mero v skladu z 59. členom ali 11. točko prvega odstavka 81. člena tega zakona;</w:t>
      </w:r>
    </w:p>
    <w:p w14:paraId="2C04B5B8" w14:textId="77777777" w:rsidR="00C64E85" w:rsidRDefault="009E487B">
      <w:pPr>
        <w:spacing w:after="0" w:line="260" w:lineRule="auto"/>
      </w:pPr>
      <w:r>
        <w:tab/>
        <w:t>10. opravlja storitev potrošniškega kreditiranja brez dovoljenja iz 67. člena ali prvega odstavka 106. člena tega zakona;</w:t>
      </w:r>
    </w:p>
    <w:p w14:paraId="4BBC273D" w14:textId="77777777" w:rsidR="00C64E85" w:rsidRDefault="009E487B">
      <w:pPr>
        <w:spacing w:after="0" w:line="260" w:lineRule="auto"/>
      </w:pPr>
      <w:r>
        <w:tab/>
        <w:t xml:space="preserve">11. </w:t>
      </w:r>
      <w:r>
        <w:t>opravlja storitev posredovanja potrošniških kreditov brez vpisa v register pri Banki Slovenije ali ministrstvu iz prve točke prvega odstavka 75. člena tega zakona;</w:t>
      </w:r>
    </w:p>
    <w:p w14:paraId="0C3A2F5F" w14:textId="77777777" w:rsidR="00C64E85" w:rsidRDefault="009E487B">
      <w:pPr>
        <w:spacing w:after="0" w:line="260" w:lineRule="auto"/>
      </w:pPr>
      <w:r>
        <w:tab/>
        <w:t>12. potrošniku ne zagotovi pretvorbe kredita iz tuje valute v domačo valuto v skladu s 97. členom tega zakona;</w:t>
      </w:r>
    </w:p>
    <w:p w14:paraId="2F380BAE" w14:textId="77777777" w:rsidR="00C64E85" w:rsidRDefault="009E487B">
      <w:pPr>
        <w:spacing w:after="0" w:line="260" w:lineRule="auto"/>
      </w:pPr>
      <w:r>
        <w:tab/>
        <w:t>13. opravlja storitve posredovanja potrošniških kreditov za nepremičnino brez dovoljenja iz 114. člena tega zakona.</w:t>
      </w:r>
    </w:p>
    <w:p w14:paraId="1424E695" w14:textId="77777777" w:rsidR="00C64E85" w:rsidRDefault="00C64E85">
      <w:pPr>
        <w:spacing w:after="0" w:line="260" w:lineRule="auto"/>
        <w:rPr>
          <w:rFonts w:cs="Arial"/>
        </w:rPr>
      </w:pPr>
    </w:p>
    <w:p w14:paraId="66AEA9D5" w14:textId="77777777" w:rsidR="00C64E85" w:rsidRDefault="009E487B">
      <w:pPr>
        <w:spacing w:after="0" w:line="260" w:lineRule="auto"/>
      </w:pPr>
      <w:r>
        <w:tab/>
        <w:t xml:space="preserve">(2) </w:t>
      </w:r>
      <w:r>
        <w:t>Z globo od 3.500 do 4.000 eurov se za prekršek iz prvega odstavka tega člena kaznuje odgovorna oseba pravne osebe ali odgovorna oseba samostojnega podjetnika posameznika ali odgovorna oseba posameznika, ki samostojno opravlja dejavnost.</w:t>
      </w:r>
    </w:p>
    <w:p w14:paraId="55B64A10" w14:textId="77777777" w:rsidR="00C64E85" w:rsidRDefault="009E487B">
      <w:pPr>
        <w:pStyle w:val="len"/>
        <w:spacing w:line="260" w:lineRule="auto"/>
      </w:pPr>
      <w:r>
        <w:t>142. člen</w:t>
      </w:r>
    </w:p>
    <w:p w14:paraId="4D44210D" w14:textId="77777777" w:rsidR="00C64E85" w:rsidRDefault="009E487B">
      <w:pPr>
        <w:pStyle w:val="lennaslov"/>
        <w:spacing w:line="260" w:lineRule="auto"/>
      </w:pPr>
      <w:r>
        <w:t>(prekrški)</w:t>
      </w:r>
    </w:p>
    <w:p w14:paraId="49B4D660" w14:textId="77777777" w:rsidR="00C64E85" w:rsidRDefault="00C64E85">
      <w:pPr>
        <w:spacing w:after="0" w:line="260" w:lineRule="auto"/>
        <w:rPr>
          <w:rFonts w:cs="Arial"/>
        </w:rPr>
      </w:pPr>
    </w:p>
    <w:p w14:paraId="3990F4DF" w14:textId="77777777" w:rsidR="00C64E85" w:rsidRDefault="009E487B">
      <w:pPr>
        <w:spacing w:after="0" w:line="260" w:lineRule="auto"/>
      </w:pPr>
      <w:r>
        <w:tab/>
        <w:t>(1) Z globo od 25.000 do 50.000 eurov se za prekrške kaznuje pravna oseba, samostojni podjetnik posameznik ali posameznik, ki samostojno opravlja dejavnost, če:</w:t>
      </w:r>
    </w:p>
    <w:p w14:paraId="090EDA3E" w14:textId="77777777" w:rsidR="00C64E85" w:rsidRDefault="009E487B">
      <w:pPr>
        <w:spacing w:after="0" w:line="260" w:lineRule="auto"/>
      </w:pPr>
      <w:r>
        <w:tab/>
        <w:t xml:space="preserve">1. </w:t>
      </w:r>
      <w:r>
        <w:t>potrošniku brezplačno na papirju ali drugem trajnem nosilcu podatkov po izbiri potrošnika ne zagotovi predhodnih informacij v skladu z 18., 19., 20., 84. ali 85. členom tega zakona;</w:t>
      </w:r>
    </w:p>
    <w:p w14:paraId="19D73E17" w14:textId="77777777" w:rsidR="00C64E85" w:rsidRDefault="009E487B">
      <w:pPr>
        <w:spacing w:after="0" w:line="260" w:lineRule="auto"/>
      </w:pPr>
      <w:r>
        <w:tab/>
        <w:t>2. potrošniku, potem ko mu vsaj en dan pred sklenitvijo kreditne pogodbe ali vsaj en dan preden ga zavezuje kreditna pogodba, niso bile zagotovljene predhodne informacije iz prvega odstavka 18. člena tega zakona:</w:t>
      </w:r>
    </w:p>
    <w:p w14:paraId="7175A95B" w14:textId="77777777" w:rsidR="00C64E85" w:rsidRDefault="009E487B">
      <w:pPr>
        <w:spacing w:after="0" w:line="260" w:lineRule="auto"/>
      </w:pPr>
      <w:r>
        <w:tab/>
        <w:t>– ni poslal ali</w:t>
      </w:r>
    </w:p>
    <w:p w14:paraId="49EF0051" w14:textId="77777777" w:rsidR="00C64E85" w:rsidRDefault="009E487B">
      <w:pPr>
        <w:spacing w:after="0" w:line="260" w:lineRule="auto"/>
      </w:pPr>
      <w:r>
        <w:tab/>
        <w:t xml:space="preserve">– </w:t>
      </w:r>
      <w:r>
        <w:t>ni poslal najpozneje sedmi dan od sklenitve kreditne pogodbe ali od predložitve zavezujoče kreditne ponudbe s strani potrošnika ali</w:t>
      </w:r>
    </w:p>
    <w:p w14:paraId="70EC11CB" w14:textId="77777777" w:rsidR="00C64E85" w:rsidRDefault="009E487B">
      <w:pPr>
        <w:spacing w:after="0" w:line="260" w:lineRule="auto"/>
      </w:pPr>
      <w:r>
        <w:tab/>
        <w:t>– ni poslal na papirju ali na drugem trajnem nosilcu podatkov, opredeljenem v kreditni pogodbi,</w:t>
      </w:r>
      <w:r>
        <w:br/>
        <w:t>obvestila o možnosti odstopa od kreditne pogodbe ali o samem postopku odstopa od kreditne pogodbe v skladu z 48. in 49. členom tega zakona (osmi in deveti odstavek 18. člena tega zakona);</w:t>
      </w:r>
    </w:p>
    <w:p w14:paraId="2B7387F1" w14:textId="77777777" w:rsidR="00C64E85" w:rsidRDefault="009E487B">
      <w:pPr>
        <w:spacing w:after="0" w:line="260" w:lineRule="auto"/>
      </w:pPr>
      <w:r>
        <w:tab/>
        <w:t xml:space="preserve">3. </w:t>
      </w:r>
      <w:r>
        <w:t>ne zagotovi predhodnih informacij poroku v skladu z 21. členom tega zakona ali 1. točko prvega odstavka 81. člena tega zakona;</w:t>
      </w:r>
    </w:p>
    <w:p w14:paraId="0A32F14F" w14:textId="77777777" w:rsidR="00C64E85" w:rsidRDefault="009E487B">
      <w:pPr>
        <w:spacing w:after="0" w:line="260" w:lineRule="auto"/>
      </w:pPr>
      <w:r>
        <w:tab/>
        <w:t>4. ne oceni kreditne sposobnosti potrošnika v skladu s 24., 26., 27. ali 87. členom tega zakona;</w:t>
      </w:r>
    </w:p>
    <w:p w14:paraId="5F60257C" w14:textId="77777777" w:rsidR="00C64E85" w:rsidRDefault="009E487B">
      <w:pPr>
        <w:spacing w:after="0" w:line="260" w:lineRule="auto"/>
      </w:pPr>
      <w:r>
        <w:tab/>
        <w:t>5. sklene kreditno pogodbo v nasprotju s tretjim odstavkom 24. člena ali 87. členom tega zakona;</w:t>
      </w:r>
    </w:p>
    <w:p w14:paraId="068AF252" w14:textId="77777777" w:rsidR="00C64E85" w:rsidRDefault="009E487B">
      <w:pPr>
        <w:spacing w:after="0" w:line="260" w:lineRule="auto"/>
      </w:pPr>
      <w:r>
        <w:tab/>
        <w:t>6. odstopi od kreditne pogodbe ali spremeni kreditno pogodbo v nasprotju s prvim odstavkom 25. člena ali 87. členom tega zakona;</w:t>
      </w:r>
    </w:p>
    <w:p w14:paraId="1B7EF953" w14:textId="77777777" w:rsidR="00C64E85" w:rsidRDefault="009E487B">
      <w:pPr>
        <w:spacing w:after="0" w:line="260" w:lineRule="auto"/>
      </w:pPr>
      <w:r>
        <w:tab/>
        <w:t xml:space="preserve">7. </w:t>
      </w:r>
      <w:r>
        <w:t>pogojuje sklenitev kreditne pogodbe skupaj z drugimi pomožnimi storitvami v nasprotju s prvim odstavkom 31. člena ali prvim odstavkom 89. člena tega zakona;</w:t>
      </w:r>
    </w:p>
    <w:p w14:paraId="712FAE34" w14:textId="77777777" w:rsidR="00C64E85" w:rsidRDefault="009E487B">
      <w:pPr>
        <w:spacing w:after="0" w:line="260" w:lineRule="auto"/>
      </w:pPr>
      <w:r>
        <w:tab/>
        <w:t>8. zahteva sklenitev s kreditno pogodbo povezane zavarovalne pogodbe v nasprotju z drugim do petim odstavkom 31. člena ali drugim do petim odstavkom 89. člena tega zakona;</w:t>
      </w:r>
    </w:p>
    <w:p w14:paraId="4D3B04EA" w14:textId="77777777" w:rsidR="00C64E85" w:rsidRDefault="009E487B">
      <w:pPr>
        <w:spacing w:after="0" w:line="260" w:lineRule="auto"/>
      </w:pPr>
      <w:r>
        <w:tab/>
        <w:t>9. izvaja svetovalne storitve v nasprotju s 36. ali 91. členom tega zakona;</w:t>
      </w:r>
    </w:p>
    <w:p w14:paraId="6C3860F1" w14:textId="77777777" w:rsidR="00C64E85" w:rsidRDefault="009E487B">
      <w:pPr>
        <w:spacing w:after="0" w:line="260" w:lineRule="auto"/>
      </w:pPr>
      <w:r>
        <w:tab/>
        <w:t xml:space="preserve">10. </w:t>
      </w:r>
      <w:r>
        <w:t>v okviru izvajanja svetovalnih storitev potrošniku ne poda informacij v skladu s 37. ali 93. členom tega zakona;</w:t>
      </w:r>
    </w:p>
    <w:p w14:paraId="49EBF8E2" w14:textId="77777777" w:rsidR="00C64E85" w:rsidRDefault="009E487B">
      <w:pPr>
        <w:spacing w:after="0" w:line="260" w:lineRule="auto"/>
      </w:pPr>
      <w:r>
        <w:tab/>
        <w:t>11. uporablja izraz »neodvisno svetovanje« ali » neodvisni svetovalec« v nasprotju z 38. ali 93. členom tega zakona;</w:t>
      </w:r>
    </w:p>
    <w:p w14:paraId="7CB7CF56" w14:textId="77777777" w:rsidR="00C64E85" w:rsidRDefault="009E487B">
      <w:pPr>
        <w:spacing w:after="0" w:line="260" w:lineRule="auto"/>
      </w:pPr>
      <w:r>
        <w:tab/>
        <w:t>12. izda priporočilo potrošniku v okviru svetovalnih storitev v nasprotju z 39. ali 92. členom tega zakona;</w:t>
      </w:r>
    </w:p>
    <w:p w14:paraId="329A2342" w14:textId="77777777" w:rsidR="00C64E85" w:rsidRDefault="009E487B">
      <w:pPr>
        <w:spacing w:after="0" w:line="260" w:lineRule="auto"/>
      </w:pPr>
      <w:r>
        <w:tab/>
        <w:t>13. potrošnika ne opozori na posebno tveganje v skladu s 40. ali 93. členom tega zakona;</w:t>
      </w:r>
    </w:p>
    <w:p w14:paraId="5E476F1F" w14:textId="77777777" w:rsidR="00C64E85" w:rsidRDefault="009E487B">
      <w:pPr>
        <w:spacing w:after="0" w:line="260" w:lineRule="auto"/>
      </w:pPr>
      <w:r>
        <w:tab/>
        <w:t xml:space="preserve">14. </w:t>
      </w:r>
      <w:r>
        <w:t>kreditna pogodba ne vsebuje vseh predpisanih informacij iz drugega in petega odstavka 41. člena, prvega odstavka 45. člena, prvega odstavka 46. člena ali sedmega odstavka 97. člena tega zakona;</w:t>
      </w:r>
    </w:p>
    <w:p w14:paraId="757ED16C" w14:textId="77777777" w:rsidR="00C64E85" w:rsidRDefault="009E487B">
      <w:pPr>
        <w:spacing w:after="0" w:line="260" w:lineRule="auto"/>
      </w:pPr>
      <w:r>
        <w:tab/>
        <w:t>15. ob odstopu od pogodbe potrošniku ne zaračuna glavnice in obresti v skladu s četrtim odstavkom 48. člena ali 6. točko prvega odstavka 81. člena tega zakona;</w:t>
      </w:r>
    </w:p>
    <w:p w14:paraId="1D352249" w14:textId="77777777" w:rsidR="00C64E85" w:rsidRDefault="009E487B">
      <w:pPr>
        <w:spacing w:after="0" w:line="260" w:lineRule="auto"/>
      </w:pPr>
      <w:r>
        <w:tab/>
        <w:t>16. ob odstopu od pogodbe potrošniku zaračuna stroške v nasprotju s petim odstavkom 48. člena ali 6. točko prvega odstavka 81. člena tega zakona;</w:t>
      </w:r>
    </w:p>
    <w:p w14:paraId="1A70FC59" w14:textId="77777777" w:rsidR="00C64E85" w:rsidRDefault="009E487B">
      <w:pPr>
        <w:spacing w:after="0" w:line="260" w:lineRule="auto"/>
      </w:pPr>
      <w:r>
        <w:tab/>
        <w:t xml:space="preserve">17. </w:t>
      </w:r>
      <w:r>
        <w:t>odpove kreditno pogodbo v nasprotju z 52. členom ali 6. točko prvega odstavka 81. člena tega zakona;</w:t>
      </w:r>
    </w:p>
    <w:p w14:paraId="7B8DB427" w14:textId="77777777" w:rsidR="00C64E85" w:rsidRDefault="009E487B">
      <w:pPr>
        <w:spacing w:after="0" w:line="260" w:lineRule="auto"/>
      </w:pPr>
      <w:r>
        <w:tab/>
        <w:t>18. potrošniku ne omogoči predčasnega odplačila v skladu s 53. členom ali 7. točko prvega odstavka 81. člena tega zakona;</w:t>
      </w:r>
    </w:p>
    <w:p w14:paraId="0645237F" w14:textId="77777777" w:rsidR="00C64E85" w:rsidRDefault="009E487B">
      <w:pPr>
        <w:spacing w:after="0" w:line="260" w:lineRule="auto"/>
      </w:pPr>
      <w:r>
        <w:tab/>
        <w:t xml:space="preserve">19. </w:t>
      </w:r>
      <w:r>
        <w:t>v treh delovnih dneh po prejemu predloga potrošnika za predčasno odplačilo ali v sedmih dneh po obvestilu potrošnika o izvršenem delnem ali celotnem predčasnem odplačilu kredita kot dajalec kredita potrošniku ne predstavi zmanjšanja obresti in drugih stroškov, ki nastanejo s celotnim ali delnim predčasnim odplačilom kredita, ali mu tega ne predstavi brezplačno, na razumljiv način oziroma na papirju ali drugem trajnem nosilcu podatkov, določenem v kreditni pogodbi, ali mu ne sporoči, v kolikšni višini so bil</w:t>
      </w:r>
      <w:r>
        <w:t>i že odplačani glavnica, obresti in stroški ter kolikšen je preostanek glavnice in skupni preostali dolg potrošnika, ali mu tega ne sporoči brezplačno, na razumljiv način oziroma na papirju ali drugem trajnem nosilcu podatkov, določenem v kreditni pogodbi, ali v teh informacijah ne navede načina določitve višine morebitnega nadomestila ali vseh predpostavk, uporabljenih za izračun nadomestila v skladu s 54. členom tega zakona (drugi in tretji odstavek 53. člena tega zakona ali 7. točka prvega odstavka 81. č</w:t>
      </w:r>
      <w:r>
        <w:t>lena tega zakona);</w:t>
      </w:r>
    </w:p>
    <w:p w14:paraId="256F8532" w14:textId="77777777" w:rsidR="00C64E85" w:rsidRDefault="009E487B">
      <w:pPr>
        <w:spacing w:after="0" w:line="260" w:lineRule="auto"/>
      </w:pPr>
      <w:r>
        <w:tab/>
        <w:t>20. ob predčasnem odplačilu kredita potrošniku zaračuna nadomestilo v nasprotju s 54. členom ali 8. točko prvega odstavka 81. člena tega zakona;</w:t>
      </w:r>
    </w:p>
    <w:p w14:paraId="4255A2A2" w14:textId="77777777" w:rsidR="00C64E85" w:rsidRDefault="009E487B">
      <w:pPr>
        <w:spacing w:after="0" w:line="260" w:lineRule="auto"/>
      </w:pPr>
      <w:r>
        <w:tab/>
        <w:t>21. odstopi terjatev prevzemniku, ki ni dajalec kredita ali ne izpolnjuje vseh pogojev po tem zakonu za dajalca kredita v skladu s tretjim odstavkom 55. člena ali 9. točko prvega odstavka 81. člena tega zakona;</w:t>
      </w:r>
    </w:p>
    <w:p w14:paraId="6A4D0807" w14:textId="77777777" w:rsidR="00C64E85" w:rsidRDefault="009E487B">
      <w:pPr>
        <w:spacing w:after="0" w:line="260" w:lineRule="auto"/>
      </w:pPr>
      <w:r>
        <w:tab/>
        <w:t xml:space="preserve">22. </w:t>
      </w:r>
      <w:r>
        <w:t>prevzame terjatev od dajalca kredita, čeprav ne izpolnjuje pogojev za dajalca kredita po tem zakonu v skladu s tretjim odstavkom 55. člena ali 9. točko prvega odstavka 81. člena tega zakona;</w:t>
      </w:r>
    </w:p>
    <w:p w14:paraId="2839D2F4" w14:textId="77777777" w:rsidR="00C64E85" w:rsidRDefault="009E487B">
      <w:pPr>
        <w:spacing w:after="0" w:line="260" w:lineRule="auto"/>
      </w:pPr>
      <w:r>
        <w:tab/>
        <w:t>23. kot prevzemnik ne izpolni vseh obveznosti do potrošnika v skladu s petim in šestim odstavkom 55. člena ali 9. točko prvega odstavka 81. člena tega zakona;</w:t>
      </w:r>
    </w:p>
    <w:p w14:paraId="4D5EAF62" w14:textId="77777777" w:rsidR="00C64E85" w:rsidRDefault="009E487B">
      <w:pPr>
        <w:spacing w:after="0" w:line="260" w:lineRule="auto"/>
      </w:pPr>
      <w:r>
        <w:tab/>
        <w:t xml:space="preserve">24. </w:t>
      </w:r>
      <w:r>
        <w:t>o odstopu terjatve potrošnika ne obvesti ali ne obvesti pisno na papirju ali drugem trajnem nosilcu podatkov v skladu z osmim odstavkom 55. člena ali 9. točko prvega odstavka 81. člena tega zakona;</w:t>
      </w:r>
    </w:p>
    <w:p w14:paraId="447B2D26" w14:textId="77777777" w:rsidR="00C64E85" w:rsidRDefault="009E487B">
      <w:pPr>
        <w:spacing w:after="0" w:line="260" w:lineRule="auto"/>
      </w:pPr>
      <w:r>
        <w:tab/>
        <w:t>25. izračunava efektivno obrestno mero ali skupne stroške kredita v nasprotju s 57., 58., 100. ali 101. členom tega zakona;</w:t>
      </w:r>
    </w:p>
    <w:p w14:paraId="447FEFE2" w14:textId="77777777" w:rsidR="00C64E85" w:rsidRDefault="009E487B">
      <w:pPr>
        <w:spacing w:after="0" w:line="260" w:lineRule="auto"/>
      </w:pPr>
      <w:r>
        <w:tab/>
        <w:t xml:space="preserve">26. </w:t>
      </w:r>
      <w:r>
        <w:t>zaračuna zamudno obrestno mero, ki presega višino zamudne obrestne mere, določeno v zakonu, ki ureja predpisano obrestno mero zamudnih obresti (prvi odstavek 60. člena ali 99. člen tega zakona);</w:t>
      </w:r>
    </w:p>
    <w:p w14:paraId="7B228C36" w14:textId="77777777" w:rsidR="00C64E85" w:rsidRDefault="009E487B">
      <w:pPr>
        <w:spacing w:after="0" w:line="260" w:lineRule="auto"/>
      </w:pPr>
      <w:r>
        <w:tab/>
        <w:t>27. zaračuna stroške zaradi zamude s plačili zapadlih obveznosti iz kreditne pogodbe, ki so višji od višine dejanskih stroškov, ki jih ima dajalec kredita zaradi zamude potrošnika s plačili zapadlih obveznosti, ali so višji od višine zamudnih obresti določenih v drugem odstavku 60. člena ali 99. členu tega zakona;</w:t>
      </w:r>
    </w:p>
    <w:p w14:paraId="7769EF05" w14:textId="77777777" w:rsidR="00C64E85" w:rsidRDefault="009E487B">
      <w:pPr>
        <w:spacing w:after="0" w:line="260" w:lineRule="auto"/>
      </w:pPr>
      <w:r>
        <w:tab/>
        <w:t>28. zaračuna potrošniku plačilo pred sklenitvijo kreditne pogodbe v nasprotju z drugim odstavkom 64. člena tega zakona;</w:t>
      </w:r>
    </w:p>
    <w:p w14:paraId="36039950" w14:textId="77777777" w:rsidR="00C64E85" w:rsidRDefault="009E487B">
      <w:pPr>
        <w:spacing w:after="0" w:line="260" w:lineRule="auto"/>
      </w:pPr>
      <w:r>
        <w:tab/>
        <w:t>29. pri poslovanju ne izpolnjuje ravni znanja in usposobljenosti osebja in poslovodstva v skladu s 66. členom, 105. členom ali tretjim odstavkom 113. člena tega zakona;</w:t>
      </w:r>
    </w:p>
    <w:p w14:paraId="431D6DB3" w14:textId="77777777" w:rsidR="00C64E85" w:rsidRDefault="009E487B">
      <w:pPr>
        <w:spacing w:after="0" w:line="260" w:lineRule="auto"/>
      </w:pPr>
      <w:r>
        <w:tab/>
        <w:t>30. pri poslovanju ne izpolnjuje kadrovskih, izobrazbenih, prostorskih, organizacijskih, tehničnih in drugih pogojev za dajalca kredita v skladu z 68. ali 106. členom tega zakona;</w:t>
      </w:r>
    </w:p>
    <w:p w14:paraId="5B064B7C" w14:textId="77777777" w:rsidR="00C64E85" w:rsidRDefault="009E487B">
      <w:pPr>
        <w:spacing w:after="0" w:line="260" w:lineRule="auto"/>
      </w:pPr>
      <w:r>
        <w:tab/>
        <w:t xml:space="preserve">31. </w:t>
      </w:r>
      <w:r>
        <w:t>pri poslovanju ne izpolnjuje predpisanih pogojev za kreditne posrednike v skladu z 2. do 5. točko prvega odstavka 75. člena ter prvim, petim, šestim in sedmim odstavkom 113. člena ali 114. členom tega zakona;</w:t>
      </w:r>
    </w:p>
    <w:p w14:paraId="1B8ABDA0" w14:textId="77777777" w:rsidR="00C64E85" w:rsidRDefault="009E487B">
      <w:pPr>
        <w:spacing w:after="0" w:line="260" w:lineRule="auto"/>
      </w:pPr>
      <w:r>
        <w:tab/>
        <w:t>32. kreditna pogodba za nepremičnino ni sklenjena v obliki notarskega zapisa v skladu s 94. členom tega zakona;</w:t>
      </w:r>
    </w:p>
    <w:p w14:paraId="349953FB" w14:textId="77777777" w:rsidR="00C64E85" w:rsidRDefault="009E487B">
      <w:pPr>
        <w:spacing w:after="0" w:line="260" w:lineRule="auto"/>
      </w:pPr>
      <w:r>
        <w:tab/>
        <w:t xml:space="preserve">33. </w:t>
      </w:r>
      <w:r>
        <w:t>kreditni posrednik s sedežem v Republiki Sloveniji posreduje potrošniške kredite za nepremičnino v državi članici gostiteljici neposredno ali prek podružnice, ne da bi predhodno obvestil Banko Slovenije o nameri prvega opravljanja storitev posredovanja potrošniških kreditov za nepremičnino neposredno ali prek podružnice v državi članici gostiteljici v skladu s 119. členom tega zakona.</w:t>
      </w:r>
    </w:p>
    <w:p w14:paraId="79378824" w14:textId="77777777" w:rsidR="00C64E85" w:rsidRDefault="00C64E85">
      <w:pPr>
        <w:spacing w:after="0" w:line="260" w:lineRule="auto"/>
        <w:rPr>
          <w:rFonts w:cs="Arial"/>
        </w:rPr>
      </w:pPr>
    </w:p>
    <w:p w14:paraId="626EC39D" w14:textId="77777777" w:rsidR="00C64E85" w:rsidRDefault="009E487B">
      <w:pPr>
        <w:spacing w:after="0" w:line="260" w:lineRule="auto"/>
      </w:pPr>
      <w:r>
        <w:tab/>
        <w:t xml:space="preserve">(2) </w:t>
      </w:r>
      <w:r>
        <w:t>Z globo od 2.000 do 3.500 eurov se za prekršek iz prvega odstavka tega člena kaznuje odgovorna oseba pravne osebe ali odgovorna oseba samostojnega podjetnika posameznika ali odgovorna oseba posameznika, ki samostojno opravlja dejavnost.</w:t>
      </w:r>
    </w:p>
    <w:p w14:paraId="4E5345A9" w14:textId="77777777" w:rsidR="00C64E85" w:rsidRDefault="009E487B">
      <w:pPr>
        <w:pStyle w:val="len"/>
        <w:spacing w:line="260" w:lineRule="auto"/>
      </w:pPr>
      <w:r>
        <w:t>143. člen</w:t>
      </w:r>
    </w:p>
    <w:p w14:paraId="6BA44640" w14:textId="77777777" w:rsidR="00C64E85" w:rsidRDefault="009E487B">
      <w:pPr>
        <w:pStyle w:val="lennaslov"/>
        <w:spacing w:line="260" w:lineRule="auto"/>
      </w:pPr>
      <w:r>
        <w:t>(lažji prekrški)</w:t>
      </w:r>
    </w:p>
    <w:p w14:paraId="1827E7A2" w14:textId="77777777" w:rsidR="00C64E85" w:rsidRDefault="00C64E85">
      <w:pPr>
        <w:spacing w:after="0" w:line="260" w:lineRule="auto"/>
        <w:rPr>
          <w:rFonts w:cs="Arial"/>
        </w:rPr>
      </w:pPr>
    </w:p>
    <w:p w14:paraId="4DEDF85C" w14:textId="77777777" w:rsidR="00C64E85" w:rsidRDefault="009E487B">
      <w:pPr>
        <w:spacing w:after="0" w:line="260" w:lineRule="auto"/>
      </w:pPr>
      <w:r>
        <w:tab/>
        <w:t>(1) Z globo od 12.500 do 25.000 eurov se za prekrške kaznuje pravna oseba, samostojni podjetnik posameznik ali posameznik, ki samostojno opravlja dejavnost, če:</w:t>
      </w:r>
    </w:p>
    <w:p w14:paraId="3D5DB857" w14:textId="77777777" w:rsidR="00C64E85" w:rsidRDefault="009E487B">
      <w:pPr>
        <w:spacing w:after="0" w:line="260" w:lineRule="auto"/>
      </w:pPr>
      <w:r>
        <w:tab/>
        <w:t xml:space="preserve">1. </w:t>
      </w:r>
      <w:r>
        <w:t>ne zagotovi vsebine oglasnih sporočil v skladu s četrtim odstavkom 12. člena, 14., 15. ali 82. členom tega zakona;</w:t>
      </w:r>
    </w:p>
    <w:p w14:paraId="4F75B00E" w14:textId="77777777" w:rsidR="00C64E85" w:rsidRDefault="009E487B">
      <w:pPr>
        <w:spacing w:after="0" w:line="260" w:lineRule="auto"/>
      </w:pPr>
      <w:r>
        <w:tab/>
        <w:t>2. v zvezi s kreditnimi pogodbami oglašuje v nasprotju s prepovedjo iz 16. člena tega zakona ali tretjim odstavkom 82. člena tega zakona;</w:t>
      </w:r>
    </w:p>
    <w:p w14:paraId="70EFE9BE" w14:textId="77777777" w:rsidR="00C64E85" w:rsidRDefault="009E487B">
      <w:pPr>
        <w:spacing w:after="0" w:line="260" w:lineRule="auto"/>
      </w:pPr>
      <w:r>
        <w:tab/>
        <w:t>3. potrošniku brezplačno na papirju ali drugem trajnem nosilcu podatkov po izbiri potrošnika ne zagotavlja splošnih informacij o kreditni pogodbi v skladu s 17. ali 83. členom tega zakona;</w:t>
      </w:r>
    </w:p>
    <w:p w14:paraId="3EE70400" w14:textId="77777777" w:rsidR="00C64E85" w:rsidRDefault="009E487B">
      <w:pPr>
        <w:spacing w:after="0" w:line="260" w:lineRule="auto"/>
      </w:pPr>
      <w:r>
        <w:tab/>
        <w:t xml:space="preserve">4. </w:t>
      </w:r>
      <w:r>
        <w:t>potrošnika ne obvesti o prilagojeni ponudbi na podlagi avtomatizirane obdelave osebnih podatkov ali o virih podatkov, uporabljenih za to prilagojeno ponudbo, v skladu z 22. členom ali 2. točko prvega odstavka 81. člena tega zakona;</w:t>
      </w:r>
    </w:p>
    <w:p w14:paraId="3F915615" w14:textId="77777777" w:rsidR="00C64E85" w:rsidRDefault="009E487B">
      <w:pPr>
        <w:spacing w:after="0" w:line="260" w:lineRule="auto"/>
      </w:pPr>
      <w:r>
        <w:tab/>
        <w:t>5. pred sklenitvijo kreditne pogodbe ne zagotovi ali ne zagotovi brezplačno ustreznih pojasnil v skladu s 23. ali 86. členom tega zakona;</w:t>
      </w:r>
    </w:p>
    <w:p w14:paraId="45A0348D" w14:textId="77777777" w:rsidR="00C64E85" w:rsidRDefault="009E487B">
      <w:pPr>
        <w:spacing w:after="0" w:line="260" w:lineRule="auto"/>
      </w:pPr>
      <w:r>
        <w:tab/>
        <w:t xml:space="preserve">6. </w:t>
      </w:r>
      <w:r>
        <w:t>pred sklenitvijo kreditne pogodbe podrobno ne določi postopka, podatkov in informacij ali neodvisnih preverljivih dokazil, ki so podlaga za izvedbo ocene kreditne sposobnosti potrošnika, v skladu s prvim odstavkom 26. člena ali 87. členom tega zakona;</w:t>
      </w:r>
    </w:p>
    <w:p w14:paraId="2E0CE5A8" w14:textId="77777777" w:rsidR="00C64E85" w:rsidRDefault="009E487B">
      <w:pPr>
        <w:spacing w:after="0" w:line="260" w:lineRule="auto"/>
      </w:pPr>
      <w:r>
        <w:tab/>
        <w:t>7. ne hrani dokazil o oceni kreditne sposobnosti potrošnika v skladu s šestim odstavkom 26. člena ali 87. členom tega zakona;</w:t>
      </w:r>
    </w:p>
    <w:p w14:paraId="3FD32F1B" w14:textId="77777777" w:rsidR="00C64E85" w:rsidRDefault="009E487B">
      <w:pPr>
        <w:spacing w:after="0" w:line="260" w:lineRule="auto"/>
      </w:pPr>
      <w:r>
        <w:tab/>
        <w:t xml:space="preserve">8. </w:t>
      </w:r>
      <w:r>
        <w:t>ne obvesti potrošnika o poizvedbi v zbirki osebnih podatkov v skladu s tretjim odstavkom 27. člena ali drugim odstavkom 87. člena tega zakona;</w:t>
      </w:r>
    </w:p>
    <w:p w14:paraId="23C2E6D1" w14:textId="77777777" w:rsidR="00C64E85" w:rsidRDefault="009E487B">
      <w:pPr>
        <w:spacing w:after="0" w:line="260" w:lineRule="auto"/>
      </w:pPr>
      <w:r>
        <w:tab/>
        <w:t>9. v primeru avtomatizirane obdelave podatkov potrošnika ne seznani ali ne seznani brezplačno z njegovimi pravicami v skladu z 28. členom tega zakona;</w:t>
      </w:r>
    </w:p>
    <w:p w14:paraId="071DA8C3" w14:textId="77777777" w:rsidR="00C64E85" w:rsidRDefault="009E487B">
      <w:pPr>
        <w:spacing w:after="0" w:line="260" w:lineRule="auto"/>
      </w:pPr>
      <w:r>
        <w:tab/>
        <w:t xml:space="preserve">10. </w:t>
      </w:r>
      <w:r>
        <w:t>potrošnika ne obvesti ali ne obvesti brezplačno o zavrnitvi kreditne pogodbe ali o zbirki podatkov, v kateri je bila izvedena poizvedba o zadolženosti fizične osebe, ali rezultatu poizvedbe z obrazložitvijo ali o kategorijah podatkov, ki so bile upoštevane pri oceni kreditne sposobnosti, v skladu s prvim odstavkom 29. člena ali drugim odstavkom 87. člena tega zakona;</w:t>
      </w:r>
    </w:p>
    <w:p w14:paraId="17DFE33C" w14:textId="77777777" w:rsidR="00C64E85" w:rsidRDefault="009E487B">
      <w:pPr>
        <w:spacing w:after="0" w:line="260" w:lineRule="auto"/>
      </w:pPr>
      <w:r>
        <w:tab/>
        <w:t xml:space="preserve">11. </w:t>
      </w:r>
      <w:r>
        <w:t>pri ponudbi ali sklepanju zavarovalnih pogodb v povezavi s kreditno pogodbo zahteva, pridobiva ali obdeluje osebne podatke potrošnika o prebolelem raku ali okužbi z virusom hepatitisa C ali HIV po določenem obdobju v nasprotju s prvim odstavkom 33. člena tega zakona;</w:t>
      </w:r>
    </w:p>
    <w:p w14:paraId="031D3697" w14:textId="77777777" w:rsidR="00C64E85" w:rsidRDefault="009E487B">
      <w:pPr>
        <w:spacing w:after="0" w:line="260" w:lineRule="auto"/>
      </w:pPr>
      <w:r>
        <w:tab/>
        <w:t xml:space="preserve">12. </w:t>
      </w:r>
      <w:r>
        <w:t>pri ponudbi ali sklenitvi zavarovalne pogodbe v povezavi s kreditno pogodbo ne zagotavlja enake obravnave potrošnika, ki je prebolel raka ali se okužil z virusom hepatitisa C ali HIV, kot za potrošnika, ki nikoli ni zbolel za rakom ali se okužil z virusom hepatitisa C ali HIV (tretji odstavek 33. člena);</w:t>
      </w:r>
    </w:p>
    <w:p w14:paraId="12C3DE67" w14:textId="77777777" w:rsidR="00C64E85" w:rsidRDefault="009E487B">
      <w:pPr>
        <w:spacing w:after="0" w:line="260" w:lineRule="auto"/>
      </w:pPr>
      <w:r>
        <w:tab/>
        <w:t xml:space="preserve">13. </w:t>
      </w:r>
      <w:r>
        <w:t>pred ponudbo ali sklenitvijo zavarovalne pogodbe v povezavi s kreditno pogodbo potrošnika ne opozori ali ne opozori brezplačno ali ne opozori pisno na papirju ali drugem trajnem nosilcu podatkov, da ne sme zahtevati, pridobivati ali obdelovati osebnih podatkov potrošnika iz prvega odstavka 33. člena tega zakona (peti odstavek 33. člena);</w:t>
      </w:r>
    </w:p>
    <w:p w14:paraId="7F37DAF3" w14:textId="77777777" w:rsidR="00C64E85" w:rsidRDefault="009E487B">
      <w:pPr>
        <w:spacing w:after="0" w:line="260" w:lineRule="auto"/>
      </w:pPr>
      <w:r>
        <w:tab/>
        <w:t xml:space="preserve">14. </w:t>
      </w:r>
      <w:r>
        <w:t>pri ponudbi ali sklenitvi zavarovalne pogodbe zahteva, pridobiva ali obdeluje podatke potrošnika o prebolelem raku ali okužbi ali uporabi ali obdeluje podatke, ki jih je že pridobil ali so mu na drugačen način znani pred ponudbo ali pred sklenitvijo zavarovalne pogodbe v povezavi s kreditno pogodbo (šesti odstavek 33. člena);</w:t>
      </w:r>
    </w:p>
    <w:p w14:paraId="1CD7A2B4" w14:textId="77777777" w:rsidR="00C64E85" w:rsidRDefault="009E487B">
      <w:pPr>
        <w:spacing w:after="0" w:line="260" w:lineRule="auto"/>
      </w:pPr>
      <w:r>
        <w:tab/>
        <w:t xml:space="preserve">15. </w:t>
      </w:r>
      <w:r>
        <w:t>za pridobitev potrošnikovega soglasja za sklenitev kreditne pogodbe ali pogodbe o pomožni storitvi uporabi privzete možnosti v nasprotju s 34. členom ali 4. točko prvega odstavka 81. člena tega zakona;</w:t>
      </w:r>
    </w:p>
    <w:p w14:paraId="178981C6" w14:textId="77777777" w:rsidR="00C64E85" w:rsidRDefault="009E487B">
      <w:pPr>
        <w:spacing w:after="0" w:line="260" w:lineRule="auto"/>
      </w:pPr>
      <w:r>
        <w:tab/>
        <w:t>16. ne hrani priporočila in dokumentacije, ki je podlaga za izdelavo priporočila še štiri leta od dneva, ko je potrošniku izdelal priporočilo, v skladu s četrtim odstavkom 39. člena ali petim odstavkom 92. člena tega zakona;</w:t>
      </w:r>
    </w:p>
    <w:p w14:paraId="11444D1E" w14:textId="77777777" w:rsidR="00C64E85" w:rsidRDefault="009E487B">
      <w:pPr>
        <w:spacing w:after="0" w:line="260" w:lineRule="auto"/>
      </w:pPr>
      <w:r>
        <w:tab/>
        <w:t xml:space="preserve">17. </w:t>
      </w:r>
      <w:r>
        <w:t>potrošniku na zahtevo brezplačno ne zagotovi osnutka kreditne pogodbe, ki vsebuje pogodbene informacije iz 41. člena ali tretjega odstavka 94. člena tega zakona;</w:t>
      </w:r>
    </w:p>
    <w:p w14:paraId="044F369E" w14:textId="77777777" w:rsidR="00C64E85" w:rsidRDefault="009E487B">
      <w:pPr>
        <w:spacing w:after="0" w:line="260" w:lineRule="auto"/>
      </w:pPr>
      <w:r>
        <w:tab/>
        <w:t xml:space="preserve">18. </w:t>
      </w:r>
      <w:r>
        <w:t>kreditne pogodbe ne hrani na papirju ali drugem trajnem nosilcu podatkov ves čas trajanja kreditne pogodbe ali kreditne pogodbe ne hrani na papirju ali drugem trajnem nosilcu podatkov še štiri leta po izteku kreditne pogodbe ali kreditna pogodba na papirju ali drugem trajnem nosilcu podatkov ves čas njenega trajanja oziroma še štiri leta po njenem izteku ni dostopna v poslovnih prostorih v skladu z 42. členom ali tretjim odstavkom 94. člena tega zakona;</w:t>
      </w:r>
    </w:p>
    <w:p w14:paraId="6DEF0025" w14:textId="77777777" w:rsidR="00C64E85" w:rsidRDefault="009E487B">
      <w:pPr>
        <w:spacing w:after="0" w:line="260" w:lineRule="auto"/>
      </w:pPr>
      <w:r>
        <w:tab/>
        <w:t xml:space="preserve">19. </w:t>
      </w:r>
      <w:r>
        <w:t>potrošnika ni obvestil ali ni obvestil brezplačno ali ni obvestil pravočasno, pred začetkom veljavnosti spremembe, ali ni obvestil pisno na papirju ali drugem trajnem nosilcu podatkov, opredeljenem v kreditni pogodbi, o spremembi kreditne obrestne mere v skladu s 43. členom ali 95. členom tega zakona;</w:t>
      </w:r>
    </w:p>
    <w:p w14:paraId="04E586DA" w14:textId="77777777" w:rsidR="00C64E85" w:rsidRDefault="009E487B">
      <w:pPr>
        <w:spacing w:after="0" w:line="260" w:lineRule="auto"/>
      </w:pPr>
      <w:r>
        <w:tab/>
        <w:t xml:space="preserve">20. </w:t>
      </w:r>
      <w:r>
        <w:t>v obvestilu o spremembi dogovorjene spremenljive kreditne obrestne mere iz drugega odstavka 43. člena ni navedena višina kreditne obrestne mere ali znesek plačil od začetka veljavnosti nove kreditne obrestne mere ali spremembe števila ali pogostosti plačil v skladu s 43. členom tega zakona;</w:t>
      </w:r>
    </w:p>
    <w:p w14:paraId="747312F6" w14:textId="77777777" w:rsidR="00C64E85" w:rsidRDefault="009E487B">
      <w:pPr>
        <w:spacing w:after="0" w:line="260" w:lineRule="auto"/>
      </w:pPr>
      <w:r>
        <w:tab/>
        <w:t>21. ne hrani evidence indeksov ali referenčnih obrestnih mer v skladu s 43. ali 95. členom tega zakona;</w:t>
      </w:r>
    </w:p>
    <w:p w14:paraId="7DAB694A" w14:textId="77777777" w:rsidR="00C64E85" w:rsidRDefault="009E487B">
      <w:pPr>
        <w:spacing w:after="0" w:line="260" w:lineRule="auto"/>
      </w:pPr>
      <w:r>
        <w:tab/>
        <w:t xml:space="preserve">22. </w:t>
      </w:r>
      <w:r>
        <w:t>potrošniku ni sporočil ali ni sporočil brezplačno ali ni sporočil pravočasno, pred začetkom veljavnosti spremembe, ali ni sporočil pisno na papirju ali drugem trajnem nosilcu podatkov, opredeljenem v kreditni pogodbi, informacij o spremembi kreditne pogodbe iz 44. ali 96. člena tega zakona;</w:t>
      </w:r>
    </w:p>
    <w:p w14:paraId="33F33AE3" w14:textId="77777777" w:rsidR="00C64E85" w:rsidRDefault="009E487B">
      <w:pPr>
        <w:spacing w:after="0" w:line="260" w:lineRule="auto"/>
      </w:pPr>
      <w:r>
        <w:tab/>
        <w:t xml:space="preserve">23. </w:t>
      </w:r>
      <w:r>
        <w:t>potrošnika med trajanjem kreditne pogodbe z dovoljeno možnostjo prekoračitve stanja na plačilnem računu ni obvestil ali ni obvestil brezplačno ali ni obvestil pravočasno, pred začetkom veljavnosti spremembe, o spremembi kreditne obrestne mere ali o drugih plačljivih stroških v skladu z drugim odstavkom 45. člena tega zakona;</w:t>
      </w:r>
    </w:p>
    <w:p w14:paraId="1526EBD0" w14:textId="77777777" w:rsidR="00C64E85" w:rsidRDefault="009E487B">
      <w:pPr>
        <w:spacing w:after="0" w:line="260" w:lineRule="auto"/>
      </w:pPr>
      <w:r>
        <w:tab/>
        <w:t xml:space="preserve">24. </w:t>
      </w:r>
      <w:r>
        <w:t>potrošnika ne obvesti o vsakem zmanjšanju ali preklicu dovoljene možnosti prekoračitve stanja na plačilnem računu ali molče dovoljene prekoračitve stanja na plačilnem računu v skladu s četrtim odstavkom 45. člena ali šestim odstavkom 46. člena tega zakona;</w:t>
      </w:r>
    </w:p>
    <w:p w14:paraId="113139C5" w14:textId="77777777" w:rsidR="00C64E85" w:rsidRDefault="009E487B">
      <w:pPr>
        <w:spacing w:after="0" w:line="260" w:lineRule="auto"/>
      </w:pPr>
      <w:r>
        <w:tab/>
        <w:t xml:space="preserve">25. </w:t>
      </w:r>
      <w:r>
        <w:t>potrošniku v primeru zmanjšanja ali preklica prekoračitve stanja na plačilnem računu ali molče dovoljene prekoračitve stanja na plačilnem računu pred začetkom izvršilnega postopka ne ponudi možnosti vračila dejansko črpanega zneska v višini tega zmanjšanja ali preklica v skladu s petim odstavkom 45. člena ali sedmim odstavkom 46. člena tega zakona;</w:t>
      </w:r>
    </w:p>
    <w:p w14:paraId="2881FEAE" w14:textId="77777777" w:rsidR="00C64E85" w:rsidRDefault="009E487B">
      <w:pPr>
        <w:spacing w:after="0" w:line="260" w:lineRule="auto"/>
      </w:pPr>
      <w:r>
        <w:tab/>
        <w:t xml:space="preserve">26. </w:t>
      </w:r>
      <w:r>
        <w:t>pri molče dovoljeni prekoračitvi stanja na plačilnem računu potrošniku ne zagotovi ali ne zagotovi redno ali ne zagotovi na papirju ali drugem trajnem nosilcu podatkov, ki ga izbere potrošnik in je opredeljen v pogodbi o plačilnem računu, predpisanih informacij v skladu s prvim in drugim odstavkom 46. člena tega zakona;</w:t>
      </w:r>
    </w:p>
    <w:p w14:paraId="1E1410F6" w14:textId="77777777" w:rsidR="00C64E85" w:rsidRDefault="009E487B">
      <w:pPr>
        <w:spacing w:after="0" w:line="260" w:lineRule="auto"/>
      </w:pPr>
      <w:r>
        <w:tab/>
        <w:t xml:space="preserve">27. </w:t>
      </w:r>
      <w:r>
        <w:t>potrošnika ne obvesti na papirju ali drugem trajnem nosilcu podatkov, ki ga je izbral potrošnik in je opredeljen v pogodbi o plačilnem računu, o molče dovoljeni prekoračitvi in višini prekoračenega zneska, kreditni obrestni meri, morebitnih pogodbenih kaznih, stroških in zamudnih obrestih ter datumu odplačila v skladu s tretjim odstavkom 46. člena tega zakona;</w:t>
      </w:r>
    </w:p>
    <w:p w14:paraId="02DB663E" w14:textId="77777777" w:rsidR="00C64E85" w:rsidRDefault="009E487B">
      <w:pPr>
        <w:spacing w:after="0" w:line="260" w:lineRule="auto"/>
      </w:pPr>
      <w:r>
        <w:tab/>
        <w:t xml:space="preserve">28. </w:t>
      </w:r>
      <w:r>
        <w:t>potrošniku, ki neprekinjeno več kot šest mesecev uporablja molče dovoljeno prekoračitev stanja na plačilnem računu, ne ponudi svetovalnih storitev, če jih izvaja, in potrošnika brezplačno ne napoti na službo za svetovanje o odplačevanju dolgov v skladu s četrtim odstavkom 46. člena tega zakona;</w:t>
      </w:r>
    </w:p>
    <w:p w14:paraId="35EE06D4" w14:textId="77777777" w:rsidR="00C64E85" w:rsidRDefault="009E487B">
      <w:pPr>
        <w:spacing w:after="0" w:line="260" w:lineRule="auto"/>
      </w:pPr>
      <w:r>
        <w:tab/>
        <w:t xml:space="preserve">29. </w:t>
      </w:r>
      <w:r>
        <w:t>potrošniku, ki neprekinjeno več kot 12 mesecev uporablja molče dovoljeno prekoračitev stanja na plačilnem računu, ki traja več kot 12 mesecev, ne ponudi druge vrste kreditnega produkta v skladu s petim odstavkom 46. člena tega zakona;</w:t>
      </w:r>
    </w:p>
    <w:p w14:paraId="0788D69A" w14:textId="77777777" w:rsidR="00C64E85" w:rsidRDefault="009E487B">
      <w:pPr>
        <w:spacing w:after="0" w:line="260" w:lineRule="auto"/>
      </w:pPr>
      <w:r>
        <w:tab/>
        <w:t>30. pri odstopu terjatve ves čas trajanja kreditne pogodbe in še štiri leta po izteku kreditne pogodbe ne hrani kopije sklenjene kreditne pogodbe v skladu z devetim odstavkom 55. člena ali 9. točko prvega odstavka 81. člena tega zakona;</w:t>
      </w:r>
    </w:p>
    <w:p w14:paraId="279D856C" w14:textId="77777777" w:rsidR="00C64E85" w:rsidRDefault="009E487B">
      <w:pPr>
        <w:spacing w:after="0" w:line="260" w:lineRule="auto"/>
      </w:pPr>
      <w:r>
        <w:tab/>
        <w:t xml:space="preserve">31. </w:t>
      </w:r>
      <w:r>
        <w:t xml:space="preserve">pred začetkom postopka izvršbe proti potrošniku ne sprejme ukrepov razumnega </w:t>
      </w:r>
      <w:proofErr w:type="spellStart"/>
      <w:r>
        <w:t>restrukturiranja</w:t>
      </w:r>
      <w:proofErr w:type="spellEnd"/>
      <w:r>
        <w:t xml:space="preserve"> za lažje odplačevanje obveznosti iz kreditne pogodbe v skladu z 61. ali 99. členom tega zakona;</w:t>
      </w:r>
    </w:p>
    <w:p w14:paraId="611451E8" w14:textId="77777777" w:rsidR="00C64E85" w:rsidRDefault="009E487B">
      <w:pPr>
        <w:spacing w:after="0" w:line="260" w:lineRule="auto"/>
      </w:pPr>
      <w:r>
        <w:tab/>
        <w:t>32. ne določi politike za primer, ko potrošnik zamuja s plačili zapadlih obveznosti iz kreditne pogodbe ali je ne objavi na svoji spletni strani ali v svojih poslovnih prostorih v skladu s prvim in tretjim odstavkom 62. člena ali 99. členom tega zakona;</w:t>
      </w:r>
    </w:p>
    <w:p w14:paraId="63970AAB" w14:textId="77777777" w:rsidR="00C64E85" w:rsidRDefault="009E487B">
      <w:pPr>
        <w:spacing w:after="0" w:line="260" w:lineRule="auto"/>
      </w:pPr>
      <w:r>
        <w:tab/>
        <w:t xml:space="preserve">33. </w:t>
      </w:r>
      <w:r>
        <w:t>ne zagotovi, da je struktura prejemkov dajalca kredita in kreditnega posrednika v skladu s 65., 104. členom ali četrtim odstavkom 113. člena tega zakona;</w:t>
      </w:r>
    </w:p>
    <w:p w14:paraId="348136B6" w14:textId="77777777" w:rsidR="00C64E85" w:rsidRDefault="009E487B">
      <w:pPr>
        <w:spacing w:after="0" w:line="260" w:lineRule="auto"/>
      </w:pPr>
      <w:r>
        <w:tab/>
        <w:t>34. ministrstva najpozneje v enem mesecu od spremembe lastništva ali bilančne vsote ne obvesti o spremembi strukture lastništva ali bilančne vsote v skladu s tretjim odstavkom 69. člena tega zakona;</w:t>
      </w:r>
    </w:p>
    <w:p w14:paraId="5C1CAFDE" w14:textId="77777777" w:rsidR="00C64E85" w:rsidRDefault="009E487B">
      <w:pPr>
        <w:spacing w:after="0" w:line="260" w:lineRule="auto"/>
      </w:pPr>
      <w:r>
        <w:tab/>
        <w:t xml:space="preserve">35. </w:t>
      </w:r>
      <w:r>
        <w:t>kot dajalec kredita za ocenjeno vrednost nepremičnine ne uporabi cenitve nepremičnine, ki je bila že izdelana 12 mesecev pred sklenitvijo kreditne pogodbe v skladu s šestim odstavkom 88. člena tega zakona;</w:t>
      </w:r>
    </w:p>
    <w:p w14:paraId="5393C9FD" w14:textId="77777777" w:rsidR="00C64E85" w:rsidRDefault="009E487B">
      <w:pPr>
        <w:spacing w:after="0" w:line="260" w:lineRule="auto"/>
      </w:pPr>
      <w:r>
        <w:tab/>
        <w:t>36. pri oglaševanju ali  v dokumentaciji, ki je namenjena potrošniku, ne navede obsega svojih pooblastil ali ne navede ali sodeluje izključno z enim ali več dajalci kredita, ali ne navede ali je neodvisen kreditni posrednik (prvi odstavek 74. člena);</w:t>
      </w:r>
    </w:p>
    <w:p w14:paraId="67B8CFCA" w14:textId="77777777" w:rsidR="00C64E85" w:rsidRDefault="009E487B">
      <w:pPr>
        <w:spacing w:after="0" w:line="260" w:lineRule="auto"/>
      </w:pPr>
      <w:r>
        <w:tab/>
        <w:t xml:space="preserve">37. </w:t>
      </w:r>
      <w:r>
        <w:t>s potrošnikom ni sklenil ali ni sklenil na papirju ali trajnem nosilcu podatkov dogovor o stroških storitev posredovanja potrošniških kreditov, ki jih bo zanj opravil in ki mu jih potrošnik plača (drugi odstavek 74. člena);</w:t>
      </w:r>
    </w:p>
    <w:p w14:paraId="38087344" w14:textId="77777777" w:rsidR="00C64E85" w:rsidRDefault="009E487B">
      <w:pPr>
        <w:spacing w:after="0" w:line="260" w:lineRule="auto"/>
      </w:pPr>
      <w:r>
        <w:tab/>
        <w:t>38. zahteva ali sprejme izpolnitve plačilne obveznosti potrošnika za račun dajalca kredita, za katerega je posredoval pri sklepanju kreditne pogodbe (tretji odstavek 74. člena);</w:t>
      </w:r>
    </w:p>
    <w:p w14:paraId="373ACD59" w14:textId="77777777" w:rsidR="00C64E85" w:rsidRDefault="009E487B">
      <w:pPr>
        <w:spacing w:after="0" w:line="260" w:lineRule="auto"/>
      </w:pPr>
      <w:r>
        <w:tab/>
        <w:t xml:space="preserve">39. </w:t>
      </w:r>
      <w:r>
        <w:t>dajalcu kredita ne sporoči stroškov posredovanja  za vključitev v izračun efektivne obrestne mere (četrti odstavek 74. člena);</w:t>
      </w:r>
    </w:p>
    <w:p w14:paraId="65E49A68" w14:textId="77777777" w:rsidR="00C64E85" w:rsidRDefault="009E487B">
      <w:pPr>
        <w:spacing w:after="0" w:line="260" w:lineRule="auto"/>
      </w:pPr>
      <w:r>
        <w:tab/>
        <w:t>40. stroškov posredovanja ne vključi v izračun efektivne obrestne mere (četrti odstavek 74. člena);</w:t>
      </w:r>
    </w:p>
    <w:p w14:paraId="0E048823" w14:textId="77777777" w:rsidR="00C64E85" w:rsidRDefault="009E487B">
      <w:pPr>
        <w:spacing w:after="0" w:line="260" w:lineRule="auto"/>
      </w:pPr>
      <w:r>
        <w:tab/>
        <w:t>41. pri posredovanju potrošniških kreditov ne izpolni obveznosti iz drugega ter četrtega odstavka 113. člena tega zakona;</w:t>
      </w:r>
    </w:p>
    <w:p w14:paraId="5EE75FF5" w14:textId="77777777" w:rsidR="00C64E85" w:rsidRDefault="009E487B">
      <w:pPr>
        <w:spacing w:after="0" w:line="260" w:lineRule="auto"/>
      </w:pPr>
      <w:r>
        <w:tab/>
        <w:t xml:space="preserve">42. </w:t>
      </w:r>
      <w:r>
        <w:t>pred sklenitvijo kreditne pogodbe za nepremičnino, katere terjatev se zavaruje z zastavno pravico na nepremičnini, te ne oceni v skladu z 88. členom tega zakona;</w:t>
      </w:r>
    </w:p>
    <w:p w14:paraId="6D593183" w14:textId="77777777" w:rsidR="00C64E85" w:rsidRDefault="009E487B">
      <w:pPr>
        <w:spacing w:after="0" w:line="260" w:lineRule="auto"/>
      </w:pPr>
      <w:r>
        <w:tab/>
        <w:t>43. redno ne obvešča potrošnika o zvišanju preostalega zneska kredita, ki ga mora plačati potrošnik zaradi spremembe menjalnega tečaja, ki za več kot 10 % odstopa od vrednosti, v skladu s petim in šestim odstavkom 97. člena tega zakona;</w:t>
      </w:r>
    </w:p>
    <w:p w14:paraId="11CD63EE" w14:textId="77777777" w:rsidR="00C64E85" w:rsidRDefault="009E487B">
      <w:pPr>
        <w:spacing w:after="0" w:line="260" w:lineRule="auto"/>
      </w:pPr>
      <w:r>
        <w:tab/>
        <w:t xml:space="preserve">44. </w:t>
      </w:r>
      <w:r>
        <w:t>pred začetkom opravljanja storitev posredovanja potrošniških kreditov za nepremičnino potrošniku brezplačno ne zagotovi informacij v skladu s 112. členom tega zakona;</w:t>
      </w:r>
    </w:p>
    <w:p w14:paraId="0F7F6653" w14:textId="77777777" w:rsidR="00C64E85" w:rsidRDefault="009E487B">
      <w:pPr>
        <w:spacing w:after="0" w:line="260" w:lineRule="auto"/>
      </w:pPr>
      <w:r>
        <w:tab/>
        <w:t>45. inšpektorju Banke Slovenije oziroma tržnemu inšpektorju na zahtevo ne predloži sklenjenih kreditnih pogodb najpozneje naslednji delovni dan po podani zahtevi v skladu z drugim odstavkom 130. člena oziroma po prejeti zahtevi v skladu s prvim odstavkom 135. člena tega zakona;</w:t>
      </w:r>
    </w:p>
    <w:p w14:paraId="25852EDC" w14:textId="77777777" w:rsidR="00C64E85" w:rsidRDefault="009E487B">
      <w:pPr>
        <w:spacing w:after="0" w:line="260" w:lineRule="auto"/>
      </w:pPr>
      <w:r>
        <w:tab/>
        <w:t xml:space="preserve">46. </w:t>
      </w:r>
      <w:r>
        <w:t>ne zagotovi postopka izvensodnega reševanja sporov s potrošniki v zvezi z opravljanjem storitev potrošniškega kreditiranja v skladu s 140. členom tega zakona.</w:t>
      </w:r>
    </w:p>
    <w:p w14:paraId="016363F3" w14:textId="77777777" w:rsidR="00C64E85" w:rsidRDefault="00C64E85">
      <w:pPr>
        <w:spacing w:after="0" w:line="260" w:lineRule="auto"/>
        <w:rPr>
          <w:rFonts w:cs="Arial"/>
        </w:rPr>
      </w:pPr>
    </w:p>
    <w:p w14:paraId="5CFE1354" w14:textId="77777777" w:rsidR="00C64E85" w:rsidRDefault="009E487B">
      <w:pPr>
        <w:spacing w:after="0" w:line="260" w:lineRule="auto"/>
      </w:pPr>
      <w:r>
        <w:tab/>
        <w:t>(2) Z globo od 1.500 do 2.000 eurov se za prekršek iz prvega odstavka tega člena kaznuje odgovorna oseba pravne osebe ali odgovorna oseba samostojnega podjetnika posameznika ali odgovorna oseba posameznika, ki samostojno opravlja dejavnost.</w:t>
      </w:r>
    </w:p>
    <w:p w14:paraId="1A38643F" w14:textId="77777777" w:rsidR="00C64E85" w:rsidRDefault="009E487B">
      <w:pPr>
        <w:pStyle w:val="len"/>
        <w:spacing w:line="260" w:lineRule="auto"/>
      </w:pPr>
      <w:r>
        <w:t>144. člen</w:t>
      </w:r>
    </w:p>
    <w:p w14:paraId="006A84F4" w14:textId="77777777" w:rsidR="00C64E85" w:rsidRDefault="009E487B">
      <w:pPr>
        <w:pStyle w:val="lennaslov"/>
        <w:spacing w:line="260" w:lineRule="auto"/>
      </w:pPr>
      <w:r>
        <w:t>(najlažji prekrški)</w:t>
      </w:r>
    </w:p>
    <w:p w14:paraId="117B43BC" w14:textId="77777777" w:rsidR="00C64E85" w:rsidRDefault="00C64E85">
      <w:pPr>
        <w:spacing w:after="0" w:line="260" w:lineRule="auto"/>
        <w:rPr>
          <w:rFonts w:cs="Arial"/>
        </w:rPr>
      </w:pPr>
    </w:p>
    <w:p w14:paraId="40E23487" w14:textId="77777777" w:rsidR="00C64E85" w:rsidRDefault="009E487B">
      <w:pPr>
        <w:spacing w:after="0" w:line="260" w:lineRule="auto"/>
      </w:pPr>
      <w:r>
        <w:tab/>
        <w:t xml:space="preserve">(1) </w:t>
      </w:r>
      <w:r>
        <w:t>Z globo od 1.250 do 4.000 eurov se za prekršek kaznuje pravna oseba, samostojni podjetnik posameznik ali posameznik, ki samostojno opravlja dejavnost, če:</w:t>
      </w:r>
    </w:p>
    <w:p w14:paraId="4105EAFC" w14:textId="77777777" w:rsidR="00C64E85" w:rsidRDefault="009E487B">
      <w:pPr>
        <w:spacing w:after="0" w:line="260" w:lineRule="auto"/>
      </w:pPr>
      <w:r>
        <w:tab/>
        <w:t xml:space="preserve">1. </w:t>
      </w:r>
      <w:r>
        <w:t xml:space="preserve">na vidnem mestu v poslovnem prostoru ali na domači spletni strani jasno in čitljivo ne objavi številke dovoljenja ali objavi napačno številko dovoljenja, ne objavi datuma začetka ali datuma prenehanja veljavnosti dovoljenja v primeru veljavnosti dovoljenja za določen čas ali objavi napačen datum začetka ali napačen datum prenehanja dovoljenja v primeru dovoljenja za določen čas, ali da je bilo dovoljenje izdano za nedoločen čas, ali ne objavi imena organa, ki je dovoljenje izdal, v skladu s prvim odstavkom </w:t>
      </w:r>
      <w:r>
        <w:t>70. člena tega zakona;</w:t>
      </w:r>
    </w:p>
    <w:p w14:paraId="1B148FBA" w14:textId="77777777" w:rsidR="00C64E85" w:rsidRDefault="009E487B">
      <w:pPr>
        <w:spacing w:after="0" w:line="260" w:lineRule="auto"/>
      </w:pPr>
      <w:r>
        <w:tab/>
        <w:t>2. v primeru prenehanja veljavnosti dovoljenja za opravljanje potrošniškega kreditiranja v skladu z 69. členom tega zakona z dnem prenehanja dovoljenja z vidnega mesta v poslovnem prostoru ali z domače spletne strani takoj ne odstrani objavljenih podatkov o številki, datumu začetka in datumu prenehanja veljavnosti dovoljenja v primeru veljavnosti dovoljenja za določen čas, ali da je bilo dovoljenje izdano za nedoločen čas, ter o organu, ki je dovoljenje izdal (drugi odstavek 70. člena tega zakona);</w:t>
      </w:r>
    </w:p>
    <w:p w14:paraId="7EDAA5AA" w14:textId="77777777" w:rsidR="00C64E85" w:rsidRDefault="009E487B">
      <w:pPr>
        <w:spacing w:after="0" w:line="260" w:lineRule="auto"/>
      </w:pPr>
      <w:r>
        <w:tab/>
        <w:t xml:space="preserve">3. </w:t>
      </w:r>
      <w:r>
        <w:t>na vidnem mestu v poslovnem prostoru ali na domači spletni strani jasno in čitljivo ne objavi številke dovoljenja, datuma začetka veljavnosti dovoljenja ali objavi napačno številko dovoljenja ali datum začetka veljavnosti dovoljenja ali ne objavi imena organa, ki je dovoljenje izdal, v skladu s prvim odstavkom 107. člena tega zakona;</w:t>
      </w:r>
    </w:p>
    <w:p w14:paraId="25125575" w14:textId="77777777" w:rsidR="00C64E85" w:rsidRDefault="009E487B">
      <w:pPr>
        <w:spacing w:after="0" w:line="260" w:lineRule="auto"/>
      </w:pPr>
      <w:r>
        <w:tab/>
        <w:t xml:space="preserve">4. </w:t>
      </w:r>
      <w:r>
        <w:t>v primeru prenehanja veljavnosti dovoljenja za opravljanje storitev finančnega zakupa nepremičnin ali izvajanja svetovalnih storitev v skladu s 110. členom tega zakona z dnem prenehanja dovoljenja z vidnega mesta v poslovnem prostoru ali z domače spletne strani takoj ne odstrani objavljenih podatkov o številki, datumu začetka veljavnosti dovoljenja ter o imenu organa, ki je dovoljenje izdal (drugi odstavek 107. člena tega zakona);</w:t>
      </w:r>
    </w:p>
    <w:p w14:paraId="4B653628" w14:textId="77777777" w:rsidR="00C64E85" w:rsidRDefault="009E487B">
      <w:pPr>
        <w:spacing w:after="0" w:line="260" w:lineRule="auto"/>
      </w:pPr>
      <w:r>
        <w:tab/>
        <w:t xml:space="preserve">5. </w:t>
      </w:r>
      <w:r>
        <w:t>na vidnem mestu v poslovnem prostoru ali na domači spletni strani jasno in čitljivo ne objavi številke dovoljenja ali objavi napačno številko dovoljenja ali ne objavi datuma začetka ali datuma prenehanja veljavnosti dovoljenja za posredovanje potrošniških kreditov za nepremičnino ali izvajanje svetovalnih storitev v zvezi s temi krediti ali objavi navedena napačna datuma ali ne objavi imena organa, ki je dovoljenje izdal, v skladu s prvim odstavkom 115. člena tega zakona;</w:t>
      </w:r>
      <w:r>
        <w:br/>
      </w:r>
    </w:p>
    <w:p w14:paraId="04DB6F68" w14:textId="77777777" w:rsidR="00C64E85" w:rsidRDefault="009E487B">
      <w:pPr>
        <w:spacing w:after="0" w:line="260" w:lineRule="auto"/>
      </w:pPr>
      <w:r>
        <w:tab/>
        <w:t xml:space="preserve">6. </w:t>
      </w:r>
      <w:r>
        <w:t>v primeru prenehanje veljavnosti dovoljenja za posredovanje potrošniških kreditov za nepremičnino ali izvajanje svetovalnih storitev v skladu s 117. členom tega zakona z dnem prenehanja dovoljenja z vidnega mesta v poslovnem prostoru ali z domače spletne strani takoj ne odstrani objavljenih podatkov o številki, datumu začetka in prenehanju veljavnosti dovoljenja ter imenu organa, ki je dovoljenje izdal (drugi odstavek 115. člena tega zakona);</w:t>
      </w:r>
    </w:p>
    <w:p w14:paraId="714D9835" w14:textId="77777777" w:rsidR="00C64E85" w:rsidRDefault="009E487B">
      <w:pPr>
        <w:spacing w:after="0" w:line="260" w:lineRule="auto"/>
      </w:pPr>
      <w:r>
        <w:tab/>
        <w:t xml:space="preserve">7. </w:t>
      </w:r>
      <w:r>
        <w:t>ne poroča o sklenjenih pogodbah ali  dogovorjeni efektivni obrestni meri z vsebino, v roku in na način iz 73. ali 109. člena tega zakona;</w:t>
      </w:r>
    </w:p>
    <w:p w14:paraId="48D528A2" w14:textId="77777777" w:rsidR="00C64E85" w:rsidRDefault="009E487B">
      <w:pPr>
        <w:spacing w:after="0" w:line="260" w:lineRule="auto"/>
      </w:pPr>
      <w:r>
        <w:tab/>
        <w:t>8. ne predloži dokazil o oceni kreditne sposobnosti potrošnika najpozneje naslednji delovni dan po podani zahtevi v skladu s četrtim odstavkom 130. člena ali po prejeti zahtevi v skladu s tretjim odstavkom 135. člena tega zakona;</w:t>
      </w:r>
    </w:p>
    <w:p w14:paraId="3484A099" w14:textId="77777777" w:rsidR="00C64E85" w:rsidRDefault="009E487B">
      <w:pPr>
        <w:spacing w:after="0" w:line="260" w:lineRule="auto"/>
      </w:pPr>
      <w:r>
        <w:tab/>
        <w:t xml:space="preserve">9. </w:t>
      </w:r>
      <w:r>
        <w:t>ne predloži dokazil o izpolnjevanju zahtev glede ustreznega znanja in usposobljenosti osebja ali poslovodstva najpozneje naslednji delovni dan po podani zahtevi v skladu s petim odstavkom 130. člena in po prejeti zahtevi v skladu s četrtim odstavkom 135. člena tega zakona.</w:t>
      </w:r>
    </w:p>
    <w:p w14:paraId="5F11EDF0" w14:textId="77777777" w:rsidR="00C64E85" w:rsidRDefault="00C64E85">
      <w:pPr>
        <w:spacing w:after="0" w:line="260" w:lineRule="auto"/>
        <w:rPr>
          <w:rFonts w:cs="Arial"/>
        </w:rPr>
      </w:pPr>
    </w:p>
    <w:p w14:paraId="4DE200A8" w14:textId="77777777" w:rsidR="00C64E85" w:rsidRDefault="009E487B">
      <w:pPr>
        <w:spacing w:after="0" w:line="260" w:lineRule="auto"/>
      </w:pPr>
      <w:r>
        <w:tab/>
        <w:t>(2) Z globo 400 eurov se za prekršek kaznuje odgovorna oseba pravne osebe, odgovorna oseba samostojnega podjetnika posameznika ali odgovorna oseba posameznika, ki samostojno opravlja dejavnost, če stori prekršek iz prejšnjega odstavka.</w:t>
      </w:r>
    </w:p>
    <w:p w14:paraId="723FF928" w14:textId="77777777" w:rsidR="00C64E85" w:rsidRDefault="009E487B">
      <w:pPr>
        <w:pStyle w:val="Poglavje"/>
        <w:spacing w:line="260" w:lineRule="auto"/>
      </w:pPr>
      <w:r>
        <w:t>XIV. POGLAVJE</w:t>
      </w:r>
    </w:p>
    <w:p w14:paraId="1B46625A" w14:textId="77777777" w:rsidR="00C64E85" w:rsidRDefault="009E487B">
      <w:pPr>
        <w:pStyle w:val="Poglavjenaslov"/>
        <w:spacing w:line="260" w:lineRule="auto"/>
      </w:pPr>
      <w:r>
        <w:t>PREHODNE IN KONČNE DOLOČBE</w:t>
      </w:r>
    </w:p>
    <w:p w14:paraId="7637E30B" w14:textId="77777777" w:rsidR="00C64E85" w:rsidRDefault="009E487B">
      <w:pPr>
        <w:pStyle w:val="len"/>
        <w:spacing w:line="260" w:lineRule="auto"/>
      </w:pPr>
      <w:r>
        <w:t>145. člen</w:t>
      </w:r>
    </w:p>
    <w:p w14:paraId="590E20B8" w14:textId="77777777" w:rsidR="00C64E85" w:rsidRDefault="009E487B">
      <w:pPr>
        <w:pStyle w:val="lennaslov"/>
        <w:spacing w:line="260" w:lineRule="auto"/>
      </w:pPr>
      <w:r>
        <w:t>(veljavnost dovoljenj za opravljanje storitev)</w:t>
      </w:r>
    </w:p>
    <w:p w14:paraId="0E0A1946" w14:textId="77777777" w:rsidR="00C64E85" w:rsidRDefault="00C64E85">
      <w:pPr>
        <w:spacing w:after="0" w:line="260" w:lineRule="auto"/>
        <w:rPr>
          <w:rFonts w:cs="Arial"/>
        </w:rPr>
      </w:pPr>
    </w:p>
    <w:p w14:paraId="34785185" w14:textId="77777777" w:rsidR="00C64E85" w:rsidRDefault="009E487B">
      <w:pPr>
        <w:spacing w:after="0" w:line="260" w:lineRule="auto"/>
      </w:pPr>
      <w:r>
        <w:tab/>
        <w:t>(1) Dajalec kredita, ki mu je bilo izdano dovoljenje za opravljanje storitev potrošniškega kreditiranja za tri leta na podlagi Zakona o potrošniških kreditih (Uradni list RS, št. 77/16, 92/21 – ZBan-3, 12/24 – ZKSNKB in 15/26 – ZBan-4; v nadaljnjem besedilu: ZPotK-2), lahko na podlagi izdanega dovoljenja opravlja storitev potrošniškega kreditiranja do izteka veljavnosti tega dovoljenja.</w:t>
      </w:r>
    </w:p>
    <w:p w14:paraId="06DC32E9" w14:textId="77777777" w:rsidR="00C64E85" w:rsidRDefault="00C64E85">
      <w:pPr>
        <w:spacing w:after="0" w:line="260" w:lineRule="auto"/>
        <w:rPr>
          <w:rFonts w:cs="Arial"/>
        </w:rPr>
      </w:pPr>
    </w:p>
    <w:p w14:paraId="4899D515" w14:textId="77777777" w:rsidR="00C64E85" w:rsidRDefault="009E487B">
      <w:pPr>
        <w:spacing w:after="0" w:line="260" w:lineRule="auto"/>
      </w:pPr>
      <w:r>
        <w:tab/>
        <w:t xml:space="preserve">(2) </w:t>
      </w:r>
      <w:r>
        <w:t>Dajalec kredita, ki mu je bilo izdano dovoljenje za opravljanje storitev potrošniškega kreditiranja za nedoločen čas na podlagi ZPotK-2, lahko na podlagi izdanega dovoljenja še naprej opravlja storitev potrošniškega kreditiranja.</w:t>
      </w:r>
    </w:p>
    <w:p w14:paraId="5090688F" w14:textId="77777777" w:rsidR="00C64E85" w:rsidRDefault="00C64E85">
      <w:pPr>
        <w:spacing w:after="0" w:line="260" w:lineRule="auto"/>
        <w:rPr>
          <w:rFonts w:cs="Arial"/>
        </w:rPr>
      </w:pPr>
    </w:p>
    <w:p w14:paraId="4F081F4C" w14:textId="77777777" w:rsidR="00C64E85" w:rsidRDefault="009E487B">
      <w:pPr>
        <w:spacing w:after="0" w:line="260" w:lineRule="auto"/>
      </w:pPr>
      <w:r>
        <w:tab/>
        <w:t xml:space="preserve">(3) </w:t>
      </w:r>
      <w:r>
        <w:t>Dovoljenja za opravljanje storitev finančnega zakupa nepremičnin ali izvajanja svetovalnih storitev v zvezi s temi krediti in dovoljenja za opravljanje storitev posredovanja potrošniških kreditov za nepremičnino, izdana na podlagi ZPotK-2, ki so veljavna na dan uveljavitve tega zakona, se štejejo za dovoljenja, izdana po tem zakonu.</w:t>
      </w:r>
    </w:p>
    <w:p w14:paraId="05A58F4A" w14:textId="77777777" w:rsidR="00C64E85" w:rsidRDefault="00C64E85">
      <w:pPr>
        <w:spacing w:after="0" w:line="260" w:lineRule="auto"/>
        <w:rPr>
          <w:rFonts w:cs="Arial"/>
        </w:rPr>
      </w:pPr>
    </w:p>
    <w:p w14:paraId="3B76B3D8" w14:textId="77777777" w:rsidR="00C64E85" w:rsidRDefault="009E487B">
      <w:pPr>
        <w:spacing w:after="0" w:line="260" w:lineRule="auto"/>
      </w:pPr>
      <w:r>
        <w:tab/>
        <w:t xml:space="preserve">(4) </w:t>
      </w:r>
      <w:r>
        <w:t>Kreditni posrednik, ki mu je bilo izdano dovoljenje za opravljanje storitev posredovanja potrošniških kreditov za nepremičnino na podlagi ZPotK-2, lahko na podlagi izdanega dovoljenja opravlja storitev posredovanja potrošniških kreditov za nepremičnino do izteka veljavnosti tega dovoljenja.</w:t>
      </w:r>
    </w:p>
    <w:p w14:paraId="53DE3484" w14:textId="77777777" w:rsidR="00C64E85" w:rsidRDefault="009E487B">
      <w:pPr>
        <w:pStyle w:val="len"/>
        <w:spacing w:line="260" w:lineRule="auto"/>
      </w:pPr>
      <w:r>
        <w:t>146. člen</w:t>
      </w:r>
    </w:p>
    <w:p w14:paraId="0E919DFF" w14:textId="77777777" w:rsidR="00C64E85" w:rsidRDefault="009E487B">
      <w:pPr>
        <w:pStyle w:val="lennaslov"/>
        <w:spacing w:line="260" w:lineRule="auto"/>
      </w:pPr>
      <w:r>
        <w:t>(kreditni posrednik)</w:t>
      </w:r>
    </w:p>
    <w:p w14:paraId="036704A6" w14:textId="77777777" w:rsidR="00C64E85" w:rsidRDefault="00C64E85">
      <w:pPr>
        <w:spacing w:after="0" w:line="260" w:lineRule="auto"/>
        <w:rPr>
          <w:rFonts w:cs="Arial"/>
        </w:rPr>
      </w:pPr>
    </w:p>
    <w:p w14:paraId="222A12F2" w14:textId="77777777" w:rsidR="00C64E85" w:rsidRDefault="009E487B">
      <w:pPr>
        <w:spacing w:after="0" w:line="260" w:lineRule="auto"/>
      </w:pPr>
      <w:r>
        <w:tab/>
      </w:r>
      <w:r>
        <w:t>Kreditni posrednik, ki na dan uveljavitve tega zakona že opravlja storitev posredovanja potrošniških kreditov in se mora v skladu s tem zakonom vpisati v register kreditnih posrednikov kreditnih institucij ali v register kreditnih posrednikov drugih dajalcev kredita, mora najpozneje v treh mesecih od začetka uporabe tega zakona vložiti vlogo za vpis v register kreditnih posrednikov kreditnih institucij ali register kreditnih posrednikov drugih dajalcev kredita, sicer od poteka petih mesecev od začetka upora</w:t>
      </w:r>
      <w:r>
        <w:t>be tega zakona do vpisa v ustrezni register kreditnih posrednikov ne sme več opravljati storitev posredovanja potrošniških kreditov.</w:t>
      </w:r>
    </w:p>
    <w:p w14:paraId="4325A20F" w14:textId="77777777" w:rsidR="00C64E85" w:rsidRDefault="009E487B">
      <w:pPr>
        <w:pStyle w:val="len"/>
        <w:spacing w:line="260" w:lineRule="auto"/>
      </w:pPr>
      <w:r>
        <w:t>147. člen</w:t>
      </w:r>
    </w:p>
    <w:p w14:paraId="15C6F29E" w14:textId="77777777" w:rsidR="00C64E85" w:rsidRDefault="009E487B">
      <w:pPr>
        <w:pStyle w:val="lennaslov"/>
        <w:spacing w:line="260" w:lineRule="auto"/>
      </w:pPr>
      <w:r>
        <w:t>(dajalec kredita)</w:t>
      </w:r>
    </w:p>
    <w:p w14:paraId="0C5650B9" w14:textId="77777777" w:rsidR="00C64E85" w:rsidRDefault="00C64E85">
      <w:pPr>
        <w:spacing w:after="0" w:line="260" w:lineRule="auto"/>
        <w:rPr>
          <w:rFonts w:cs="Arial"/>
        </w:rPr>
      </w:pPr>
    </w:p>
    <w:p w14:paraId="66637AF5" w14:textId="77777777" w:rsidR="00C64E85" w:rsidRDefault="009E487B">
      <w:pPr>
        <w:spacing w:after="0" w:line="260" w:lineRule="auto"/>
      </w:pPr>
      <w:r>
        <w:tab/>
        <w:t>Dajalec kredita, ki na dan uveljavitve tega zakona že opravlja storitve potrošniškega kreditiranja brez dovoljenja  in mora v skladu s tem zakonom pridobiti dovoljenje, mora najpozneje v treh mesecih od začetka uporabe tega zakona vložiti vlogo za izdajo dovoljenja za opravljanje storitev potrošniškega kreditiranja, sicer od poteka petih mesecev od začetka uporabe tega zakona do pridobitve ustreznega dovoljenja ne sme več opravljati storitev potrošniškega kreditiranja.</w:t>
      </w:r>
    </w:p>
    <w:p w14:paraId="1170FA39" w14:textId="77777777" w:rsidR="00C64E85" w:rsidRDefault="009E487B">
      <w:pPr>
        <w:pStyle w:val="len"/>
        <w:spacing w:line="260" w:lineRule="auto"/>
      </w:pPr>
      <w:r>
        <w:t>148. člen</w:t>
      </w:r>
    </w:p>
    <w:p w14:paraId="363C21CB" w14:textId="77777777" w:rsidR="00C64E85" w:rsidRDefault="009E487B">
      <w:pPr>
        <w:pStyle w:val="lennaslov"/>
        <w:spacing w:line="260" w:lineRule="auto"/>
      </w:pPr>
      <w:r>
        <w:t>(znanje in usposobljenost osebja)</w:t>
      </w:r>
    </w:p>
    <w:p w14:paraId="3BE92E5B" w14:textId="77777777" w:rsidR="00C64E85" w:rsidRDefault="00C64E85">
      <w:pPr>
        <w:spacing w:after="0" w:line="260" w:lineRule="auto"/>
        <w:rPr>
          <w:rFonts w:cs="Arial"/>
        </w:rPr>
      </w:pPr>
    </w:p>
    <w:p w14:paraId="7BA42914" w14:textId="77777777" w:rsidR="00C64E85" w:rsidRDefault="009E487B">
      <w:pPr>
        <w:spacing w:after="0" w:line="260" w:lineRule="auto"/>
      </w:pPr>
      <w:r>
        <w:tab/>
        <w:t>(1) Dajalec kredita oziroma kreditni posrednik, ki na dan uveljavitve tega zakona že opravlja storitve potrošniškega kreditiranja oziroma storitve posredovanja potrošniških kreditov, mora zagotoviti ustrezno raven znanja in usposobljenosti osebja in poslovodstva dajalca kredita in kreditnega posrednika v skladu s 66. členom tega zakona najpozneje v treh mesecih od začetka uporabe tega zakona.</w:t>
      </w:r>
    </w:p>
    <w:p w14:paraId="63C8E42B" w14:textId="77777777" w:rsidR="00C64E85" w:rsidRDefault="00C64E85">
      <w:pPr>
        <w:spacing w:after="0" w:line="260" w:lineRule="auto"/>
        <w:rPr>
          <w:rFonts w:cs="Arial"/>
        </w:rPr>
      </w:pPr>
    </w:p>
    <w:p w14:paraId="2CE621DC" w14:textId="77777777" w:rsidR="00C64E85" w:rsidRDefault="009E487B">
      <w:pPr>
        <w:spacing w:after="0" w:line="260" w:lineRule="auto"/>
      </w:pPr>
      <w:r>
        <w:tab/>
        <w:t xml:space="preserve">(2) </w:t>
      </w:r>
      <w:r>
        <w:t>Dajalec kredita oziroma kreditni posrednik zagotovi, da osebje, ki opravlja storitve potrošniškega kreditiranja, ter osebje in poslovodstvo, ki opravljata storitve posredovanja potrošniških kreditov in imata na dan uveljavitve tega zakona najmanj tri leta delovnih izkušenj v zvezi z oblikovanjem in ponujanjem kreditne pogodbe, odobritvijo ali olajševanjem odobritve kreditne pogodbe ali posredovanjem pri kreditni pogodbi, z izvajanjem svetovalnih storitev glede enega ali več poslov v zvezi s kreditno pogodbo</w:t>
      </w:r>
      <w:r>
        <w:t>, izvajanjem pomožnih storitev, kadar sklepanje kreditne pogodbe vključuje pomožne storitve, ali pri izvrševanju pravic in izpolnjevanju obveznosti iz kreditne pogodbe, opravijo usposabljanje v skladu z izobraževalnim programom iz četrtega odstavka 66. člena v povezavi s tretjim odstavkom 66. člena tega zakona v najpozneje dveh letih od uveljavitve tega zakona.</w:t>
      </w:r>
    </w:p>
    <w:p w14:paraId="13ADBF67" w14:textId="77777777" w:rsidR="00C64E85" w:rsidRDefault="00C64E85">
      <w:pPr>
        <w:spacing w:after="0" w:line="260" w:lineRule="auto"/>
        <w:rPr>
          <w:rFonts w:cs="Arial"/>
        </w:rPr>
      </w:pPr>
    </w:p>
    <w:p w14:paraId="0B949B07" w14:textId="77777777" w:rsidR="00C64E85" w:rsidRDefault="009E487B">
      <w:pPr>
        <w:spacing w:after="0" w:line="260" w:lineRule="auto"/>
      </w:pPr>
      <w:r>
        <w:tab/>
        <w:t>(3) Šteje se, da osebje dajalca kredita, ki opravlja storitve potrošniškega kreditiranja v zvezi s kreditnimi pogodbami za nepremičnine in je opravilo usposabljanje v skladu s tretjim odstavkom 61. člena ZPotK-2, izpolnjuje zahtevo iz tretjega odstavka 105. člena tega zakona pet let od dneva opravljenega usposabljanja v skladu z ZPotK-2, po poteku tega obdobja pa mora opraviti novo usposabljanje v skladu s tretjim odstavkom 105. člena tega zakona.</w:t>
      </w:r>
    </w:p>
    <w:p w14:paraId="5F0C0F64" w14:textId="77777777" w:rsidR="00C64E85" w:rsidRDefault="00C64E85">
      <w:pPr>
        <w:spacing w:after="0" w:line="260" w:lineRule="auto"/>
        <w:rPr>
          <w:rFonts w:cs="Arial"/>
        </w:rPr>
      </w:pPr>
    </w:p>
    <w:p w14:paraId="6CB763D7" w14:textId="77777777" w:rsidR="00C64E85" w:rsidRDefault="009E487B">
      <w:pPr>
        <w:spacing w:after="0" w:line="260" w:lineRule="auto"/>
      </w:pPr>
      <w:r>
        <w:tab/>
        <w:t xml:space="preserve">(4) </w:t>
      </w:r>
      <w:r>
        <w:t>Šteje se, da osebje in poslovodstvo kreditnega posrednika, ki opravljata storitve posredovanja potrošniških kreditov v zvezi s kreditnimi pogodbami za nepremičnine in sta opravila usposabljanje v skladu s četrtim odstavkom 62. člena ZPotK-2, izpolnjujeta zahtevo iz tretjega odstavka 113. člena tega zakona pet let od dneva opravljenega usposabljanja v skladu z ZPotK-2, po poteku tega obdobja pa morata opraviti novo usposabljanje v skladu s tretjim odstavkom 113. člena tega zakona.</w:t>
      </w:r>
    </w:p>
    <w:p w14:paraId="527E1A41" w14:textId="77777777" w:rsidR="00C64E85" w:rsidRDefault="009E487B">
      <w:pPr>
        <w:pStyle w:val="len"/>
        <w:spacing w:line="260" w:lineRule="auto"/>
      </w:pPr>
      <w:r>
        <w:t>149. člen</w:t>
      </w:r>
    </w:p>
    <w:p w14:paraId="4AC1FFDC" w14:textId="77777777" w:rsidR="00C64E85" w:rsidRDefault="009E487B">
      <w:pPr>
        <w:pStyle w:val="lennaslov"/>
        <w:spacing w:line="260" w:lineRule="auto"/>
      </w:pPr>
      <w:r>
        <w:t>(uskladitev politike prejemkov)</w:t>
      </w:r>
    </w:p>
    <w:p w14:paraId="0F81895F" w14:textId="77777777" w:rsidR="00C64E85" w:rsidRDefault="00C64E85">
      <w:pPr>
        <w:spacing w:after="0" w:line="260" w:lineRule="auto"/>
        <w:rPr>
          <w:rFonts w:cs="Arial"/>
        </w:rPr>
      </w:pPr>
    </w:p>
    <w:p w14:paraId="777FAAF2" w14:textId="77777777" w:rsidR="00C64E85" w:rsidRDefault="009E487B">
      <w:pPr>
        <w:spacing w:after="0" w:line="260" w:lineRule="auto"/>
      </w:pPr>
      <w:r>
        <w:tab/>
        <w:t>Dajalec kredita in kreditni posrednik v šestih mesecih od začetka uporabe tega zakona zagotovita uskladitev določb pogodb, ki sta jih sklenila z osebjem pred uveljavitvijo tega zakona, v zvezi s politiko prejemkov, z zahtevami iz 65. člena tega zakona.</w:t>
      </w:r>
    </w:p>
    <w:p w14:paraId="77CDF0E9" w14:textId="77777777" w:rsidR="00C64E85" w:rsidRDefault="009E487B">
      <w:pPr>
        <w:pStyle w:val="len"/>
        <w:spacing w:line="260" w:lineRule="auto"/>
      </w:pPr>
      <w:r>
        <w:t>150. člen</w:t>
      </w:r>
    </w:p>
    <w:p w14:paraId="32A0032C" w14:textId="77777777" w:rsidR="00C64E85" w:rsidRDefault="009E487B">
      <w:pPr>
        <w:pStyle w:val="lennaslov"/>
        <w:spacing w:line="260" w:lineRule="auto"/>
      </w:pPr>
      <w:r>
        <w:t>(postopki v teku)</w:t>
      </w:r>
    </w:p>
    <w:p w14:paraId="3FA67172" w14:textId="77777777" w:rsidR="00C64E85" w:rsidRDefault="00C64E85">
      <w:pPr>
        <w:spacing w:after="0" w:line="260" w:lineRule="auto"/>
        <w:rPr>
          <w:rFonts w:cs="Arial"/>
        </w:rPr>
      </w:pPr>
    </w:p>
    <w:p w14:paraId="6F5B00AC" w14:textId="77777777" w:rsidR="00C64E85" w:rsidRDefault="009E487B">
      <w:pPr>
        <w:spacing w:after="0" w:line="260" w:lineRule="auto"/>
      </w:pPr>
      <w:r>
        <w:tab/>
        <w:t>Upravni postopki, začeti pred začetkom uporabe tega zakona, se končajo v skladu z ZPotK-2.</w:t>
      </w:r>
    </w:p>
    <w:p w14:paraId="1135B3A8" w14:textId="77777777" w:rsidR="00C64E85" w:rsidRDefault="009E487B">
      <w:pPr>
        <w:pStyle w:val="len"/>
        <w:spacing w:line="260" w:lineRule="auto"/>
      </w:pPr>
      <w:r>
        <w:t>151. člen</w:t>
      </w:r>
    </w:p>
    <w:p w14:paraId="543A0088" w14:textId="77777777" w:rsidR="00C64E85" w:rsidRDefault="009E487B">
      <w:pPr>
        <w:pStyle w:val="lennaslov"/>
        <w:spacing w:line="260" w:lineRule="auto"/>
      </w:pPr>
      <w:r>
        <w:t>(rok za določitev izobraževalnega programa za osebje)</w:t>
      </w:r>
    </w:p>
    <w:p w14:paraId="50334CB4" w14:textId="77777777" w:rsidR="00C64E85" w:rsidRDefault="00C64E85">
      <w:pPr>
        <w:spacing w:after="0" w:line="260" w:lineRule="auto"/>
        <w:rPr>
          <w:rFonts w:cs="Arial"/>
        </w:rPr>
      </w:pPr>
    </w:p>
    <w:p w14:paraId="5B12736D" w14:textId="77777777" w:rsidR="00C64E85" w:rsidRDefault="009E487B">
      <w:pPr>
        <w:spacing w:after="0" w:line="260" w:lineRule="auto"/>
      </w:pPr>
      <w:r>
        <w:tab/>
      </w:r>
      <w:r>
        <w:t>Združenje bank Slovenije določi vsebino izobraževalnega programa in način opravljanja izobraževalnega programa v skladu s tretjim odstavkom 66. člena tega zakona v 15 dneh po uveljavitvi tega zakona. Izobraževalni program, ki ga je Združenje bank Slovenije že določilo v skladu z ZPotK-2, velja kot izobraževalni program, izdan na podlagi drugega odstavka 105. člena tega zakona.</w:t>
      </w:r>
    </w:p>
    <w:p w14:paraId="6DE2F4DC" w14:textId="77777777" w:rsidR="00C64E85" w:rsidRDefault="009E487B">
      <w:pPr>
        <w:pStyle w:val="len"/>
        <w:spacing w:line="260" w:lineRule="auto"/>
      </w:pPr>
      <w:r>
        <w:t>152. člen</w:t>
      </w:r>
    </w:p>
    <w:p w14:paraId="36D89B13" w14:textId="77777777" w:rsidR="00C64E85" w:rsidRDefault="009E487B">
      <w:pPr>
        <w:pStyle w:val="lennaslov"/>
        <w:spacing w:line="260" w:lineRule="auto"/>
      </w:pPr>
      <w:r>
        <w:t>(rok za vzpostavitev registra)</w:t>
      </w:r>
    </w:p>
    <w:p w14:paraId="2EC20B2F" w14:textId="77777777" w:rsidR="00C64E85" w:rsidRDefault="00C64E85">
      <w:pPr>
        <w:spacing w:after="0" w:line="260" w:lineRule="auto"/>
        <w:rPr>
          <w:rFonts w:cs="Arial"/>
        </w:rPr>
      </w:pPr>
    </w:p>
    <w:p w14:paraId="6533D766" w14:textId="77777777" w:rsidR="00C64E85" w:rsidRDefault="009E487B">
      <w:pPr>
        <w:spacing w:after="0" w:line="260" w:lineRule="auto"/>
      </w:pPr>
      <w:r>
        <w:tab/>
        <w:t xml:space="preserve">(1) </w:t>
      </w:r>
      <w:r>
        <w:t>Banka Slovenije vzpostavi register kreditnih posrednikov v skladu s 76. členom tega zakona v šestih mesecih od začetka uporabe tega zakona.</w:t>
      </w:r>
      <w:r>
        <w:br/>
      </w:r>
    </w:p>
    <w:p w14:paraId="10DB4F48" w14:textId="77777777" w:rsidR="00C64E85" w:rsidRDefault="00C64E85">
      <w:pPr>
        <w:spacing w:after="0" w:line="260" w:lineRule="auto"/>
        <w:rPr>
          <w:rFonts w:cs="Arial"/>
        </w:rPr>
      </w:pPr>
    </w:p>
    <w:p w14:paraId="487D2DDC" w14:textId="77777777" w:rsidR="00C64E85" w:rsidRDefault="009E487B">
      <w:pPr>
        <w:spacing w:after="0" w:line="260" w:lineRule="auto"/>
      </w:pPr>
      <w:r>
        <w:tab/>
        <w:t>(2) Ministrstvo vzpostavi register kreditnih posrednikov v skladu s 77. členom tega zakona v šestih mesecih od začetka uporabe tega zakona.</w:t>
      </w:r>
    </w:p>
    <w:p w14:paraId="05552D50" w14:textId="77777777" w:rsidR="00C64E85" w:rsidRDefault="009E487B">
      <w:pPr>
        <w:pStyle w:val="len"/>
        <w:spacing w:line="260" w:lineRule="auto"/>
      </w:pPr>
      <w:r>
        <w:t>153. člen</w:t>
      </w:r>
    </w:p>
    <w:p w14:paraId="2FB8081E" w14:textId="77777777" w:rsidR="00C64E85" w:rsidRDefault="009E487B">
      <w:pPr>
        <w:pStyle w:val="lennaslov"/>
        <w:spacing w:line="260" w:lineRule="auto"/>
      </w:pPr>
      <w:r>
        <w:t>(izdaja podzakonskih predpisov)</w:t>
      </w:r>
    </w:p>
    <w:p w14:paraId="421C2743" w14:textId="77777777" w:rsidR="00C64E85" w:rsidRDefault="00C64E85">
      <w:pPr>
        <w:spacing w:after="0" w:line="260" w:lineRule="auto"/>
        <w:rPr>
          <w:rFonts w:cs="Arial"/>
        </w:rPr>
      </w:pPr>
    </w:p>
    <w:p w14:paraId="4D1B104D" w14:textId="77777777" w:rsidR="00C64E85" w:rsidRDefault="009E487B">
      <w:pPr>
        <w:spacing w:after="0" w:line="260" w:lineRule="auto"/>
      </w:pPr>
      <w:r>
        <w:tab/>
        <w:t>(1) Vlada Republike Slovenije izda podzakonski akt iz sedmega odstavka 63. člena tega zakona v šestih mesecih po uveljavitvi tega zakona.</w:t>
      </w:r>
    </w:p>
    <w:p w14:paraId="224D4772" w14:textId="77777777" w:rsidR="00C64E85" w:rsidRDefault="00C64E85">
      <w:pPr>
        <w:spacing w:after="0" w:line="260" w:lineRule="auto"/>
        <w:rPr>
          <w:rFonts w:cs="Arial"/>
        </w:rPr>
      </w:pPr>
    </w:p>
    <w:p w14:paraId="09BAA25B" w14:textId="77777777" w:rsidR="00C64E85" w:rsidRDefault="009E487B">
      <w:pPr>
        <w:spacing w:after="0" w:line="260" w:lineRule="auto"/>
      </w:pPr>
      <w:r>
        <w:tab/>
        <w:t xml:space="preserve">(2) </w:t>
      </w:r>
      <w:r>
        <w:t>Banka Slovenije izda sklepe iz šestega odstavka 59. člena, četrtega odstavka 75. člena, šestega odstavka 106. člena, tretjega odstavka 109. člena, šestega odstavka 114. člena, 123. člena in petega odstavka 125. člena tega zakona v šestih mesecih po uveljavitvi tega zakona.</w:t>
      </w:r>
    </w:p>
    <w:p w14:paraId="57F32A8A" w14:textId="77777777" w:rsidR="00C64E85" w:rsidRDefault="00C64E85">
      <w:pPr>
        <w:spacing w:after="0" w:line="260" w:lineRule="auto"/>
        <w:rPr>
          <w:rFonts w:cs="Arial"/>
        </w:rPr>
      </w:pPr>
    </w:p>
    <w:p w14:paraId="26B3D3CA" w14:textId="77777777" w:rsidR="00C64E85" w:rsidRDefault="009E487B">
      <w:pPr>
        <w:spacing w:after="0" w:line="260" w:lineRule="auto"/>
      </w:pPr>
      <w:r>
        <w:tab/>
        <w:t xml:space="preserve">(3) </w:t>
      </w:r>
      <w:r>
        <w:t>Minister, pristojen za varstvo potrošnikov, izda podzakonske akte na podlagi enajstega odstavka 18. člena, devetega odstavka 68. člena, tretjega odstavka 73. člena, četrtega odstavka 75. člena in devetega odstavka 84. člena tega zakona v šestih mesecih po uveljavitvi tega zakona.</w:t>
      </w:r>
    </w:p>
    <w:p w14:paraId="5BD0B630" w14:textId="77777777" w:rsidR="00C64E85" w:rsidRDefault="009E487B">
      <w:pPr>
        <w:pStyle w:val="len"/>
        <w:spacing w:line="260" w:lineRule="auto"/>
      </w:pPr>
      <w:r>
        <w:t>154. člen</w:t>
      </w:r>
    </w:p>
    <w:p w14:paraId="70EA260D" w14:textId="77777777" w:rsidR="00C64E85" w:rsidRDefault="009E487B">
      <w:pPr>
        <w:pStyle w:val="lennaslov"/>
        <w:spacing w:line="260" w:lineRule="auto"/>
      </w:pPr>
      <w:r>
        <w:t>(prenehanje veljavnosti predpisov in uporaba zakona)</w:t>
      </w:r>
    </w:p>
    <w:p w14:paraId="61C2C006" w14:textId="77777777" w:rsidR="00C64E85" w:rsidRDefault="00C64E85">
      <w:pPr>
        <w:spacing w:after="0" w:line="260" w:lineRule="auto"/>
        <w:rPr>
          <w:rFonts w:cs="Arial"/>
        </w:rPr>
      </w:pPr>
    </w:p>
    <w:p w14:paraId="074D9766" w14:textId="77777777" w:rsidR="00C64E85" w:rsidRDefault="009E487B">
      <w:pPr>
        <w:spacing w:after="0" w:line="260" w:lineRule="auto"/>
      </w:pPr>
      <w:r>
        <w:tab/>
        <w:t>(1) Z dnem uveljavitve tega zakona preneha veljati ZPotK-2, ki se uporablja do začetka uporabe tega zakona.</w:t>
      </w:r>
    </w:p>
    <w:p w14:paraId="46B5E923" w14:textId="77777777" w:rsidR="00C64E85" w:rsidRDefault="00C64E85">
      <w:pPr>
        <w:spacing w:after="0" w:line="260" w:lineRule="auto"/>
        <w:rPr>
          <w:rFonts w:cs="Arial"/>
        </w:rPr>
      </w:pPr>
    </w:p>
    <w:p w14:paraId="4BBDCFB0" w14:textId="77777777" w:rsidR="00C64E85" w:rsidRDefault="009E487B">
      <w:pPr>
        <w:spacing w:after="0" w:line="260" w:lineRule="auto"/>
      </w:pPr>
      <w:r>
        <w:tab/>
        <w:t xml:space="preserve">(2) </w:t>
      </w:r>
      <w:r>
        <w:t>Z dnem uveljavitve tega zakona prenehajo veljati naslednji podzakonski predpisi, ki se uporabljajo do uveljavitve predpisov, izdanih na podlagi tega zakona:</w:t>
      </w:r>
    </w:p>
    <w:p w14:paraId="4BD562F6" w14:textId="77777777" w:rsidR="00C64E85" w:rsidRDefault="009E487B">
      <w:pPr>
        <w:spacing w:after="0" w:line="260" w:lineRule="auto"/>
      </w:pPr>
      <w:r>
        <w:tab/>
        <w:t>1. Pravilnik o pogojih za opravljanje storitev potrošniškega kreditiranja (Uradni list RS, št. 11/17);</w:t>
      </w:r>
    </w:p>
    <w:p w14:paraId="544250E8" w14:textId="77777777" w:rsidR="00C64E85" w:rsidRDefault="009E487B">
      <w:pPr>
        <w:spacing w:after="0" w:line="260" w:lineRule="auto"/>
      </w:pPr>
      <w:r>
        <w:tab/>
        <w:t>2. Pravilnik o pogojih, ki jih mora izpolnjevati kreditni posrednik (Uradni list RS, št. 11/17);</w:t>
      </w:r>
    </w:p>
    <w:p w14:paraId="0F26B072" w14:textId="77777777" w:rsidR="00C64E85" w:rsidRDefault="009E487B">
      <w:pPr>
        <w:spacing w:after="0" w:line="260" w:lineRule="auto"/>
      </w:pPr>
      <w:r>
        <w:tab/>
        <w:t>3. Pravilnik o poročanju dajalcev kreditov (Uradni list RS, št. 7/17);</w:t>
      </w:r>
    </w:p>
    <w:p w14:paraId="5A4BC8EC" w14:textId="77777777" w:rsidR="00C64E85" w:rsidRDefault="009E487B">
      <w:pPr>
        <w:spacing w:after="0" w:line="260" w:lineRule="auto"/>
      </w:pPr>
      <w:r>
        <w:tab/>
        <w:t xml:space="preserve">4. </w:t>
      </w:r>
      <w:r>
        <w:t>Pravilnik o vsebini predhodnih informacij in obrazcih za predhodne informacije o potrošniških kreditih (Uradni list RS, št. 7/17);</w:t>
      </w:r>
    </w:p>
    <w:p w14:paraId="2867F8D3" w14:textId="77777777" w:rsidR="00C64E85" w:rsidRDefault="009E487B">
      <w:pPr>
        <w:spacing w:after="0" w:line="260" w:lineRule="auto"/>
      </w:pPr>
      <w:r>
        <w:tab/>
        <w:t>5. Pravilnik o vsebini predhodnih informacij in obrazcu za predhodne informacije o potrošniških kreditih za nepremičnino (Uradni list RS, št. 7/17);</w:t>
      </w:r>
    </w:p>
    <w:p w14:paraId="37C1907E" w14:textId="77777777" w:rsidR="00C64E85" w:rsidRDefault="009E487B">
      <w:pPr>
        <w:spacing w:after="0" w:line="260" w:lineRule="auto"/>
      </w:pPr>
      <w:r>
        <w:tab/>
        <w:t>6. Sklep o pogojih za posredovanje potrošniških kreditov za bančnega kreditnega posrednika (Uradni list RS, št. 9/17 in 26/17);</w:t>
      </w:r>
    </w:p>
    <w:p w14:paraId="17D10373" w14:textId="77777777" w:rsidR="00C64E85" w:rsidRDefault="009E487B">
      <w:pPr>
        <w:spacing w:after="0" w:line="260" w:lineRule="auto"/>
      </w:pPr>
      <w:r>
        <w:tab/>
        <w:t xml:space="preserve">7. </w:t>
      </w:r>
      <w:r>
        <w:t>Sklep o poročanju efektivnih obrestnih mer bank in hranilnic v skladu z Zakonom o potrošniških kreditih (Uradni list RS, št. 47/17);</w:t>
      </w:r>
    </w:p>
    <w:p w14:paraId="487E05CE" w14:textId="77777777" w:rsidR="00C64E85" w:rsidRDefault="009E487B">
      <w:pPr>
        <w:spacing w:after="0" w:line="260" w:lineRule="auto"/>
      </w:pPr>
      <w:r>
        <w:tab/>
        <w:t>8. Sklep o pogojih za posredovanje potrošniških kreditov za nepremičnino ali izvajanje svetovalnih storitev v zvezi s temi krediti (Uradni list RS, št. 9/17);</w:t>
      </w:r>
    </w:p>
    <w:p w14:paraId="25B17E10" w14:textId="77777777" w:rsidR="00C64E85" w:rsidRDefault="009E487B">
      <w:pPr>
        <w:spacing w:after="0" w:line="260" w:lineRule="auto"/>
      </w:pPr>
      <w:r>
        <w:tab/>
        <w:t>9. Sklep o pogojih za opravljanje storitev potrošniškega kreditiranja za nepremičnino (Uradni list RS, št. 9/17);</w:t>
      </w:r>
      <w:r>
        <w:br/>
      </w:r>
    </w:p>
    <w:p w14:paraId="253DF791" w14:textId="77777777" w:rsidR="00C64E85" w:rsidRDefault="009E487B">
      <w:pPr>
        <w:spacing w:after="0" w:line="260" w:lineRule="auto"/>
      </w:pPr>
      <w:r>
        <w:tab/>
        <w:t xml:space="preserve">10. </w:t>
      </w:r>
      <w:r>
        <w:t>Sklep o letnih nadomestilih za opravljanje nadzora in taksah v zvezi s postopki odločanja Banke Slovenije v skladu z zakonom o potrošniških kreditih (Uradni list RS, št. 9/17).</w:t>
      </w:r>
    </w:p>
    <w:p w14:paraId="554F41A7" w14:textId="77777777" w:rsidR="00C64E85" w:rsidRDefault="00C64E85">
      <w:pPr>
        <w:spacing w:after="0" w:line="260" w:lineRule="auto"/>
        <w:rPr>
          <w:rFonts w:cs="Arial"/>
        </w:rPr>
      </w:pPr>
    </w:p>
    <w:p w14:paraId="5C96848D" w14:textId="77777777" w:rsidR="00C64E85" w:rsidRDefault="009E487B">
      <w:pPr>
        <w:spacing w:after="0" w:line="260" w:lineRule="auto"/>
      </w:pPr>
      <w:r>
        <w:tab/>
        <w:t>(3) Ta zakon se ne uporablja za kreditne pogodbe, sklenjene pred dnem začetka njegove uporabe. Za kreditne pogodbe, sklenjene pred dnem začetka uporabe tega zakona, se uporablja ZPotK-2.</w:t>
      </w:r>
    </w:p>
    <w:p w14:paraId="1567E9BF" w14:textId="77777777" w:rsidR="00C64E85" w:rsidRDefault="00C64E85">
      <w:pPr>
        <w:spacing w:after="0" w:line="260" w:lineRule="auto"/>
        <w:rPr>
          <w:rFonts w:cs="Arial"/>
        </w:rPr>
      </w:pPr>
    </w:p>
    <w:p w14:paraId="4E7EF3AA" w14:textId="77777777" w:rsidR="00C64E85" w:rsidRDefault="009E487B">
      <w:pPr>
        <w:spacing w:after="0" w:line="260" w:lineRule="auto"/>
      </w:pPr>
      <w:r>
        <w:tab/>
        <w:t xml:space="preserve">(4) </w:t>
      </w:r>
      <w:r>
        <w:t>Ne glede na prejšnji odstavek se 43. člen, 45. člen, prvi do četrti odstavek 46. člena, 52. člen ter prvi, drugi in osmi odstavek 55. člena tega zakona uporabljajo tudi za odprte kreditne pogodbe, sklenjene pred dnem začetka uporabe tega zakona.</w:t>
      </w:r>
    </w:p>
    <w:p w14:paraId="7756B232" w14:textId="77777777" w:rsidR="00C64E85" w:rsidRDefault="00C64E85">
      <w:pPr>
        <w:spacing w:after="0" w:line="260" w:lineRule="auto"/>
        <w:rPr>
          <w:rFonts w:cs="Arial"/>
        </w:rPr>
      </w:pPr>
    </w:p>
    <w:p w14:paraId="53FF2884" w14:textId="77777777" w:rsidR="00C64E85" w:rsidRDefault="009E487B">
      <w:pPr>
        <w:spacing w:after="0" w:line="260" w:lineRule="auto"/>
      </w:pPr>
      <w:r>
        <w:tab/>
        <w:t>(5) Ne glede na četrti odstavek tega člena se 55. člen tega zakona uporablja tudi za odstop terjatev iz kreditne pogodbe ali prenos kreditne pogodbe, sklenjene pred dnem začetka uporabe tega zakona.</w:t>
      </w:r>
    </w:p>
    <w:p w14:paraId="7EC22FA2" w14:textId="77777777" w:rsidR="00C64E85" w:rsidRDefault="009E487B">
      <w:pPr>
        <w:pStyle w:val="len"/>
        <w:spacing w:line="260" w:lineRule="auto"/>
      </w:pPr>
      <w:r>
        <w:t>155. člen</w:t>
      </w:r>
    </w:p>
    <w:p w14:paraId="7AAA5854" w14:textId="77777777" w:rsidR="00C64E85" w:rsidRDefault="009E487B">
      <w:pPr>
        <w:pStyle w:val="lennaslov"/>
        <w:spacing w:line="260" w:lineRule="auto"/>
      </w:pPr>
      <w:r>
        <w:t>(nadaljnja veljavnost podzakonskih predpisov)</w:t>
      </w:r>
    </w:p>
    <w:p w14:paraId="740B7FBB" w14:textId="77777777" w:rsidR="00C64E85" w:rsidRDefault="00C64E85">
      <w:pPr>
        <w:spacing w:after="0" w:line="260" w:lineRule="auto"/>
        <w:rPr>
          <w:rFonts w:cs="Arial"/>
        </w:rPr>
      </w:pPr>
    </w:p>
    <w:p w14:paraId="78301474" w14:textId="77777777" w:rsidR="00C64E85" w:rsidRDefault="009E487B">
      <w:pPr>
        <w:spacing w:after="0" w:line="260" w:lineRule="auto"/>
      </w:pPr>
      <w:r>
        <w:tab/>
      </w:r>
      <w:r>
        <w:t>Kot predpisi, izdani na podlagi 129. člena tega zakona, še naprej veljajo:</w:t>
      </w:r>
    </w:p>
    <w:p w14:paraId="678D9927" w14:textId="77777777" w:rsidR="00C64E85" w:rsidRDefault="009E487B">
      <w:pPr>
        <w:spacing w:after="0" w:line="260" w:lineRule="auto"/>
      </w:pPr>
      <w:r>
        <w:tab/>
        <w:t>– Sklep o uporabi Smernic o politikah in praksah prejemkov, povezanih s prodajo in zagotavljanjem produktov in storitev bančništva na drobno (Uradni list RS, št. 12/17),</w:t>
      </w:r>
    </w:p>
    <w:p w14:paraId="3E39667A" w14:textId="77777777" w:rsidR="00C64E85" w:rsidRDefault="009E487B">
      <w:pPr>
        <w:spacing w:after="0" w:line="260" w:lineRule="auto"/>
      </w:pPr>
      <w:r>
        <w:tab/>
        <w:t>– Sklep o uporabi Smernic o nadzoru in ureditvi upravljanja bančnih produktov (Uradni list RS, št. 81/16 in 12/17),</w:t>
      </w:r>
    </w:p>
    <w:p w14:paraId="3B1D3315" w14:textId="77777777" w:rsidR="00C64E85" w:rsidRDefault="009E487B">
      <w:pPr>
        <w:spacing w:after="0" w:line="260" w:lineRule="auto"/>
      </w:pPr>
      <w:r>
        <w:tab/>
        <w:t>– Sklep o uporabi Smernic organa EBA o zamudah pri plačilih in izvršbi (Uradni list RS, št. 12/17) in</w:t>
      </w:r>
    </w:p>
    <w:p w14:paraId="6A3D8185" w14:textId="77777777" w:rsidR="00C64E85" w:rsidRDefault="009E487B">
      <w:pPr>
        <w:spacing w:after="0" w:line="260" w:lineRule="auto"/>
      </w:pPr>
      <w:r>
        <w:tab/>
        <w:t xml:space="preserve">– </w:t>
      </w:r>
      <w:r>
        <w:t>Sklep o uporabi Smernic o uradnih obvestilih za kreditne posrednike v skladu z direktivo o potrošniških kreditnih pogodbah za stanovanjsko nepremičnino (Uradni list RS, št. 12/17).</w:t>
      </w:r>
    </w:p>
    <w:p w14:paraId="549EC3CD" w14:textId="77777777" w:rsidR="00C64E85" w:rsidRDefault="009E487B">
      <w:pPr>
        <w:pStyle w:val="len"/>
        <w:spacing w:line="260" w:lineRule="auto"/>
      </w:pPr>
      <w:r>
        <w:t>156. člen</w:t>
      </w:r>
    </w:p>
    <w:p w14:paraId="69CA6C4E" w14:textId="77777777" w:rsidR="00C64E85" w:rsidRDefault="009E487B">
      <w:pPr>
        <w:pStyle w:val="lennaslov"/>
        <w:spacing w:line="260" w:lineRule="auto"/>
      </w:pPr>
      <w:r>
        <w:t>(sprememba predpisa)</w:t>
      </w:r>
    </w:p>
    <w:p w14:paraId="15A9EE90" w14:textId="77777777" w:rsidR="00C64E85" w:rsidRDefault="00C64E85">
      <w:pPr>
        <w:spacing w:after="0" w:line="260" w:lineRule="auto"/>
        <w:rPr>
          <w:rFonts w:cs="Arial"/>
        </w:rPr>
      </w:pPr>
    </w:p>
    <w:p w14:paraId="3331D850" w14:textId="77777777" w:rsidR="00C64E85" w:rsidRDefault="009E487B">
      <w:pPr>
        <w:spacing w:after="0" w:line="260" w:lineRule="auto"/>
      </w:pPr>
      <w:r>
        <w:tab/>
      </w:r>
      <w:r>
        <w:t>V  Zakonu o izvajanju Uredbe (EU) Evropskega parlamenta in Sveta o sodelovanju med nacionalnimi organi, odgovornimi za izvrševanje zakonodaje o varstvu potrošnikov (Uradni list RS, št. 200/20 in 16/23) se v 3. členu v prvem odstavku na koncu sedme alineje črta beseda »in« ter doda vejica, na koncu osme alineje pa se pika nadomesti z vejico in doda nova, deveta alineja, ki se glasi: »- Agencija za zavarovalni nadzor.«.</w:t>
      </w:r>
    </w:p>
    <w:p w14:paraId="1A445247" w14:textId="77777777" w:rsidR="00C64E85" w:rsidRDefault="009E487B">
      <w:pPr>
        <w:pStyle w:val="len"/>
        <w:spacing w:line="260" w:lineRule="auto"/>
      </w:pPr>
      <w:r>
        <w:t>157. člen</w:t>
      </w:r>
    </w:p>
    <w:p w14:paraId="4A151FC5" w14:textId="77777777" w:rsidR="00C64E85" w:rsidRDefault="009E487B">
      <w:pPr>
        <w:pStyle w:val="lennaslov"/>
        <w:spacing w:line="260" w:lineRule="auto"/>
      </w:pPr>
      <w:r>
        <w:t>(začetek veljavnosti in uporabe)</w:t>
      </w:r>
    </w:p>
    <w:p w14:paraId="2770A854" w14:textId="77777777" w:rsidR="00C64E85" w:rsidRDefault="00C64E85">
      <w:pPr>
        <w:spacing w:after="0" w:line="260" w:lineRule="auto"/>
        <w:rPr>
          <w:rFonts w:cs="Arial"/>
        </w:rPr>
      </w:pPr>
    </w:p>
    <w:p w14:paraId="27F6573D" w14:textId="77777777" w:rsidR="00C64E85" w:rsidRDefault="009E487B">
      <w:pPr>
        <w:spacing w:after="0" w:line="260" w:lineRule="auto"/>
      </w:pPr>
      <w:r>
        <w:tab/>
      </w:r>
      <w:r>
        <w:t>Ta zakon začne veljati naslednji dan po objavi v Uradnem listu Republike Slovenije, uporabljati pa se začne šest mesecev po njegovi uveljavitvi.</w:t>
      </w:r>
    </w:p>
    <w:p w14:paraId="307D85E5" w14:textId="77777777" w:rsidR="00C64E85" w:rsidRDefault="009E487B">
      <w:r>
        <w:br w:type="page"/>
      </w:r>
    </w:p>
    <w:p w14:paraId="5A8667A6" w14:textId="77777777" w:rsidR="00C64E85" w:rsidRDefault="009E487B">
      <w:pPr>
        <w:pStyle w:val="Odebeljeno"/>
        <w:spacing w:line="260" w:lineRule="auto"/>
      </w:pPr>
      <w:r>
        <w:t>III.</w:t>
      </w:r>
      <w:r>
        <w:tab/>
        <w:t>OBRAZLOŽITEV</w:t>
      </w:r>
    </w:p>
    <w:p w14:paraId="714333C1" w14:textId="77777777" w:rsidR="00C64E85" w:rsidRDefault="00C64E85">
      <w:pPr>
        <w:spacing w:after="0" w:line="260" w:lineRule="auto"/>
        <w:rPr>
          <w:rFonts w:cs="Arial"/>
        </w:rPr>
      </w:pPr>
    </w:p>
    <w:p w14:paraId="3A2554E5" w14:textId="77777777" w:rsidR="00C64E85" w:rsidRDefault="009E487B">
      <w:pPr>
        <w:pStyle w:val="Odebeljeno"/>
        <w:spacing w:line="260" w:lineRule="auto"/>
      </w:pPr>
      <w:r>
        <w:t>K 1. členu:</w:t>
      </w:r>
    </w:p>
    <w:p w14:paraId="4536B0AE" w14:textId="77777777" w:rsidR="00C64E85" w:rsidRDefault="009E487B">
      <w:pPr>
        <w:spacing w:after="0" w:line="240" w:lineRule="auto"/>
      </w:pPr>
      <w:r>
        <w:t>Predlagani člen določa predmet tega zakona – to so kreditne pogodbe, sklenjene med potrošnikom kot jemalcem kredita in dajalcem kredita. Kredit se daje pod pogoji in za namen, ki ga določa ta zakon. Zakon ureja pravna razmerja med dajalcem kredita in jemalcem kredita, ki sklenejo potrošniške kreditne pogodbe. Prav tako določa ukrepe države za zagotavljanje ter spodbujanje visoke ravni varstva potrošnikov.</w:t>
      </w:r>
    </w:p>
    <w:p w14:paraId="5E24D4BB" w14:textId="77777777" w:rsidR="00C64E85" w:rsidRDefault="00C64E85">
      <w:pPr>
        <w:spacing w:after="0" w:line="260" w:lineRule="auto"/>
        <w:rPr>
          <w:rFonts w:cs="Arial"/>
        </w:rPr>
      </w:pPr>
    </w:p>
    <w:p w14:paraId="4601FBC0" w14:textId="77777777" w:rsidR="00C64E85" w:rsidRDefault="009E487B">
      <w:pPr>
        <w:pStyle w:val="Odebeljeno"/>
        <w:spacing w:line="260" w:lineRule="auto"/>
      </w:pPr>
      <w:r>
        <w:t>K 2. členu:</w:t>
      </w:r>
    </w:p>
    <w:p w14:paraId="5523CB37" w14:textId="77777777" w:rsidR="00C64E85" w:rsidRDefault="009E487B">
      <w:pPr>
        <w:spacing w:after="0" w:line="240" w:lineRule="auto"/>
      </w:pPr>
      <w:r>
        <w:t>S tem zakonom se v pravni red Republike Slovenije prenašata dve direktivi: Direktiva 2014/17/EU Evropskega parlamenta in Sveta z dne 4. februarja 2014 o potrošniških kreditnih pogodbah za nepremičnine in spremembi direktiv 2008/48/ES in 2013/36/EU (UL L št. 60 z dne 28. 2. 2014, str. 34), zadnjič spremenjena z Direktivo (EU) 2023/2225 Evropskega parlamenta in Sveta z dne 18. oktobra 2023 o potrošniških kreditnih pogodbah in razveljavitvi Direktive 2008/48/ES), (v nadaljnjem besedilu: Direktiva 2014/17/EU) i</w:t>
      </w:r>
      <w:r>
        <w:t xml:space="preserve">n nova Direktiva 2023/2225 Evropskega parlamenta in Sveta z dne 18. oktobra 2023 o potrošniških kreditnih pogodbah in razveljavitvi Direktive 2008/48ES (UL L št. 2023/2225 z dne 30. 10. 2023) zadnjič popravljena s Popravkom (UL L št. 2023/90205 z dne 22. 12. 2023), (v nadaljnjem besedilu: </w:t>
      </w:r>
      <w:proofErr w:type="spellStart"/>
      <w:r>
        <w:t>DIrektiva</w:t>
      </w:r>
      <w:proofErr w:type="spellEnd"/>
      <w:r>
        <w:t xml:space="preserve"> 2023/2225/EU). S tem zakonom se delno ureja tudi izvajanje Uredbe (EU) št. 2016/1011 Evropskega parlamenta in Sveta z dne 8. junija 2016 o indeksih, ki se uporabljajo kot referenčne vrednosti v finančnih instrume</w:t>
      </w:r>
      <w:r>
        <w:t>ntih in finančnih pogodbah ali za merjenje uspešnosti investicijskih skladov, in spremembi direktiv 2008/48ES in 2014/17/EU ter Uredbe (EU) št. 596/2014 (UL L št. 171 z dne 29. 6. 2016, str. 1), zadnjič spremenjene z Izvedbeno uredbo Komisije (EU) 2026/905 z dne 24. aprila 2026 o dopolnitvi Uredbe (EU) 2016/1011 Evropskega parlamenta in Sveta z določitvijo seznama referenčnih promptnih menjalnih tečajev, izvzetih iz njene uporabe (UL L št. 2025/914 z dne 19. 5. 2025).</w:t>
      </w:r>
    </w:p>
    <w:p w14:paraId="5937EE59" w14:textId="77777777" w:rsidR="00C64E85" w:rsidRDefault="009E487B">
      <w:pPr>
        <w:spacing w:after="0" w:line="240" w:lineRule="auto"/>
      </w:pPr>
      <w:r>
        <w:t xml:space="preserve"> </w:t>
      </w:r>
    </w:p>
    <w:p w14:paraId="51BF9F5A" w14:textId="77777777" w:rsidR="00C64E85" w:rsidRDefault="009E487B">
      <w:pPr>
        <w:spacing w:after="0" w:line="240" w:lineRule="auto"/>
      </w:pPr>
      <w:r>
        <w:t>V trenutno veljavnem zakonu, ki ureja potrošniške kredite (ZPotK-2) je do sedaj že bila prenesena Direktiva 2014/17/EU, katere namen je bilo doseči optimalno poenotenje zakonodaje Evropske skupnosti o potrošniških kreditih za nepremičnino zaradi odpravljanja ovir za čezmejno kreditiranje potrošnikov ob hkratnem zagotavljanju visoke ravni varstva potrošnikov v posameznih državah članicah. Ravno tako trenutno veljaven zakon delno že ureja izvajanje Uredbe (EU) 1093/2010.</w:t>
      </w:r>
    </w:p>
    <w:p w14:paraId="3F51236D" w14:textId="77777777" w:rsidR="00C64E85" w:rsidRDefault="009E487B">
      <w:pPr>
        <w:spacing w:after="0" w:line="240" w:lineRule="auto"/>
      </w:pPr>
      <w:r>
        <w:t xml:space="preserve"> </w:t>
      </w:r>
    </w:p>
    <w:p w14:paraId="26C8DD5F" w14:textId="77777777" w:rsidR="00C64E85" w:rsidRDefault="009E487B">
      <w:pPr>
        <w:spacing w:after="0" w:line="240" w:lineRule="auto"/>
      </w:pPr>
      <w:r>
        <w:t xml:space="preserve">V zadnjih letih se je ponudba kreditov, ki je na voljo potrošnikom zelo razvila in </w:t>
      </w:r>
      <w:proofErr w:type="spellStart"/>
      <w:r>
        <w:t>diverzificirala</w:t>
      </w:r>
      <w:proofErr w:type="spellEnd"/>
      <w:r>
        <w:t xml:space="preserve">. Pojavili so se novi kreditni produkti, zlasti na spletu, zato je bilo treba Direktivo 2008/48/ES Evropskega parlamenta in Sveta z dne 23. aprila 2008 o potrošniških kreditnih pogodbah in razveljavitvi Direktive Sveta 87/102/EGS (UL L št. 133 z dne 22. 5. 2008, str. 66), zadnjič spremenjeno z Direktivo 2023/2225/EU ter Direktivo Komisije 2011/90/EU z dne 14. novembra 2011 o spremembi dela II Priloge I k Direktivi 2008/48/ES Evropskega parlamenta in Sveta, ki je določala dodatne predpostavke </w:t>
      </w:r>
      <w:r>
        <w:t>za izračun letne efektivne obrestne mere (UL L št. 296 z dne 15. 11. 2011, str. 35), zadnjič spremenjeno z Direktivo 2023/2225/EU (v nadaljnjem besedilu: Direktiva 2008/48/ES) revidirati in predlagati novo direktivo, ki upošteva vse večjo digitalizacijo. Konec leta 2023 je bila sprejeta nova Direktiva 2023/2225/EU, ki razveljavlja Direktivo 2008/48/ES.</w:t>
      </w:r>
    </w:p>
    <w:p w14:paraId="02E15803" w14:textId="77777777" w:rsidR="00C64E85" w:rsidRDefault="009E487B">
      <w:pPr>
        <w:spacing w:after="0" w:line="240" w:lineRule="auto"/>
      </w:pPr>
      <w:r>
        <w:t xml:space="preserve">           </w:t>
      </w:r>
    </w:p>
    <w:p w14:paraId="19FA1E0B" w14:textId="77777777" w:rsidR="00C64E85" w:rsidRDefault="009E487B">
      <w:pPr>
        <w:spacing w:after="0" w:line="240" w:lineRule="auto"/>
      </w:pPr>
      <w:r>
        <w:t xml:space="preserve">Predlagani zakon dopolnjuje tudi pravila glede trženja finančnih storitev na daljavo, ki se urejajo v zakonu, ki ureja varstvo potrošnikov. V primeru neskladja med določbami tega zakona in prej omenjenimi pravili se uporabljajo določbe tega zakona kot </w:t>
      </w:r>
      <w:proofErr w:type="spellStart"/>
      <w:r>
        <w:t>lex</w:t>
      </w:r>
      <w:proofErr w:type="spellEnd"/>
      <w:r>
        <w:t xml:space="preserve"> </w:t>
      </w:r>
      <w:proofErr w:type="spellStart"/>
      <w:r>
        <w:t>specialis</w:t>
      </w:r>
      <w:proofErr w:type="spellEnd"/>
      <w:r>
        <w:t xml:space="preserve"> (uvodna izjava k Direktivi 2023/2225/EU).</w:t>
      </w:r>
    </w:p>
    <w:p w14:paraId="2B5F5342" w14:textId="77777777" w:rsidR="00C64E85" w:rsidRDefault="00C64E85">
      <w:pPr>
        <w:spacing w:after="0" w:line="260" w:lineRule="auto"/>
        <w:rPr>
          <w:rFonts w:cs="Arial"/>
        </w:rPr>
      </w:pPr>
    </w:p>
    <w:p w14:paraId="0309CB7E" w14:textId="77777777" w:rsidR="00C64E85" w:rsidRDefault="009E487B">
      <w:pPr>
        <w:pStyle w:val="Odebeljeno"/>
        <w:spacing w:line="260" w:lineRule="auto"/>
      </w:pPr>
      <w:r>
        <w:t>K 3. členu:</w:t>
      </w:r>
    </w:p>
    <w:p w14:paraId="29D06350" w14:textId="77777777" w:rsidR="00C64E85" w:rsidRDefault="009E487B">
      <w:pPr>
        <w:spacing w:after="0" w:line="240" w:lineRule="auto"/>
      </w:pPr>
      <w:r>
        <w:t>Člen opredeljuje pojme, ki se uporabljajo v predlaganem zakonu. Glede na veljavni ZPotK-2 novi zakon uvaja dodatne pojme in natančneje opredeljuje nekatere stare pojme zaradi sprememb, ki jih uvaja Direktiva 2023/2225/EU. Zaradi pravne varnosti in notranje normativne skladnosti pravnega reda Republike Slovenije nekatere temeljne opredelitve pojmov in konceptov, kot so »potrošnik«, »dajalec kredita«, »kreditna obrestna mera« itd. ostajajo glede na ZPotK-2, s katerim je bila prenesena Direktiva 2008/48/ES, ne</w:t>
      </w:r>
      <w:r>
        <w:t>spremenjene, tako da se določena enaka terminologija nanaša na enake stvari, ne glede na to ali gre za potrošniško kreditno pogodbo ali kreditno pogodbo za nepremičnino. Nekateri dosedanji skupni pojmi so prestavljeni v poglavje o kreditni pogodbi za nepremičnino (npr. kreditna pogodba za nepremičnino, povezani kreditni posrednik).</w:t>
      </w:r>
    </w:p>
    <w:p w14:paraId="3A7EB2EE" w14:textId="77777777" w:rsidR="00C64E85" w:rsidRDefault="009E487B">
      <w:pPr>
        <w:spacing w:after="0" w:line="240" w:lineRule="auto"/>
      </w:pPr>
      <w:r>
        <w:t xml:space="preserve"> </w:t>
      </w:r>
    </w:p>
    <w:p w14:paraId="29A32E27" w14:textId="77777777" w:rsidR="00C64E85" w:rsidRDefault="009E487B">
      <w:pPr>
        <w:spacing w:after="0" w:line="240" w:lineRule="auto"/>
      </w:pPr>
      <w:r>
        <w:t xml:space="preserve">Pojma »osebni podatek« in »avtomatizirana obdelava« ter na novo opredeljeni pojem »oblikovanje profilov« so povzeti po Splošni uredbi o varstvu podatkov. </w:t>
      </w:r>
    </w:p>
    <w:p w14:paraId="742E51E6" w14:textId="77777777" w:rsidR="00C64E85" w:rsidRDefault="009E487B">
      <w:pPr>
        <w:spacing w:after="0" w:line="240" w:lineRule="auto"/>
      </w:pPr>
      <w:r>
        <w:t xml:space="preserve"> </w:t>
      </w:r>
    </w:p>
    <w:p w14:paraId="3008EC8D" w14:textId="77777777" w:rsidR="00C64E85" w:rsidRDefault="009E487B">
      <w:pPr>
        <w:spacing w:after="0" w:line="240" w:lineRule="auto"/>
      </w:pPr>
      <w:r>
        <w:t xml:space="preserve">Pojmi kot so Evropski bančni organ, Evropski organ za vrednostne papirje in trge, Evropski organ za zavarovanja in poklicne pokojnine in evropski nadzorni organ imajo takšen pomen, kot je opredeljen v zakonu, ki ureja bančništvo. </w:t>
      </w:r>
    </w:p>
    <w:p w14:paraId="6167AAC6" w14:textId="77777777" w:rsidR="00C64E85" w:rsidRDefault="009E487B">
      <w:pPr>
        <w:spacing w:after="0" w:line="240" w:lineRule="auto"/>
      </w:pPr>
      <w:r>
        <w:t xml:space="preserve"> </w:t>
      </w:r>
    </w:p>
    <w:p w14:paraId="610F47B1" w14:textId="77777777" w:rsidR="00C64E85" w:rsidRDefault="009E487B">
      <w:pPr>
        <w:spacing w:after="0" w:line="240" w:lineRule="auto"/>
      </w:pPr>
      <w:r>
        <w:t xml:space="preserve">Opredelitev »dajalca kredita« ostaja enaka, kot je v veljavnem ZPotK-2, v skladu s katerim je dajalec kredita fizična ali pravna oseba, ki da ali obljubi, da bo dala kredit potrošniku v okviru svoje dejavnosti. Tudi opredelitev »potrošnika« ostaja nespremenjena glede na veljavni ZPotK-2, ki določa, da je potrošnik fizična oseba, ki deluje za namene izven svoje poklicne ali pridobitne dejavnosti. </w:t>
      </w:r>
    </w:p>
    <w:p w14:paraId="223E425F" w14:textId="77777777" w:rsidR="00C64E85" w:rsidRDefault="009E487B">
      <w:pPr>
        <w:spacing w:after="0" w:line="240" w:lineRule="auto"/>
      </w:pPr>
      <w:r>
        <w:t xml:space="preserve"> </w:t>
      </w:r>
    </w:p>
    <w:p w14:paraId="4984EDA9" w14:textId="77777777" w:rsidR="00C64E85" w:rsidRDefault="009E487B">
      <w:pPr>
        <w:spacing w:after="0" w:line="240" w:lineRule="auto"/>
      </w:pPr>
      <w:r>
        <w:t xml:space="preserve">Predlagani zakon ureja tudi čezmejno sodelovanje pristojnih organov držav članic v zvezi s posredovanjem potrošniških kreditov za nepremičnino (kreditnih posrednikov). Tako se na splošno določa, katera je »država članica«, katera je »matična država članica« in katera je »država članica gostiteljica«. Takšna opredelitev je predvsem pomembna zaradi izmenjave informacij med pristojnimi organi držav članic v zvezi s kreditno pogodbo za nepremičnino. </w:t>
      </w:r>
    </w:p>
    <w:p w14:paraId="0B9E3A40" w14:textId="77777777" w:rsidR="00C64E85" w:rsidRDefault="009E487B">
      <w:pPr>
        <w:spacing w:after="0" w:line="240" w:lineRule="auto"/>
      </w:pPr>
      <w:r>
        <w:t xml:space="preserve"> </w:t>
      </w:r>
    </w:p>
    <w:p w14:paraId="502D5229" w14:textId="77777777" w:rsidR="00C64E85" w:rsidRDefault="009E487B">
      <w:pPr>
        <w:spacing w:after="0" w:line="240" w:lineRule="auto"/>
      </w:pPr>
      <w:r>
        <w:t xml:space="preserve">Dodaja se pojem »družba za izdajo elektronskega denarja«, ki je družba za izdajo elektronskega denarja kot je opredeljena v zakonu, ki ureja plačilne storitve, storitve izdajanja elektronskega denarja in plačilne sisteme. </w:t>
      </w:r>
    </w:p>
    <w:p w14:paraId="75B5CF79" w14:textId="77777777" w:rsidR="00C64E85" w:rsidRDefault="009E487B">
      <w:pPr>
        <w:spacing w:after="0" w:line="240" w:lineRule="auto"/>
      </w:pPr>
      <w:r>
        <w:t xml:space="preserve"> </w:t>
      </w:r>
    </w:p>
    <w:p w14:paraId="5AE55A54" w14:textId="77777777" w:rsidR="00C64E85" w:rsidRDefault="009E487B">
      <w:pPr>
        <w:spacing w:after="0" w:line="240" w:lineRule="auto"/>
      </w:pPr>
      <w:r>
        <w:t>Pojem »efektivna obrestna mera (v nadaljnjem besedilu: EOM)« pomeni v odstotku izraženo stopnjo, ki je na letni osnovi enaka sedanji vrednosti vseh prihodnjih ali obstoječih obveznosti (črpanj, plačil, stroškov). Opredelitev EOM vsebuje sklicevanje na 57. člen predlaganega zakona, ki še natančneje določa, kateri stroški spadajo v »skupne stroške kredita za potrošnika«, ki so osnova za izračun EOM (obresti, provizije, davki, pristojbine za kreditne posrednike, stroški cenitve nepremičnine in vse druge pristo</w:t>
      </w:r>
      <w:r>
        <w:t xml:space="preserve">jbine, ki jih mora potrošnik plačati v zvezi s kreditno pogodbo, razen notarskih stroškov). Oba pojma je potrebno razlagati na način, da je v izračun efektivne obrestne mere je potrebno vključiti vse skupne stroške kredita za potrošnika. </w:t>
      </w:r>
    </w:p>
    <w:p w14:paraId="2BC72EA5" w14:textId="77777777" w:rsidR="00C64E85" w:rsidRDefault="009E487B">
      <w:pPr>
        <w:spacing w:after="0" w:line="240" w:lineRule="auto"/>
      </w:pPr>
      <w:r>
        <w:t xml:space="preserve"> </w:t>
      </w:r>
    </w:p>
    <w:p w14:paraId="13553986" w14:textId="77777777" w:rsidR="00C64E85" w:rsidRDefault="009E487B">
      <w:pPr>
        <w:spacing w:after="0" w:line="240" w:lineRule="auto"/>
      </w:pPr>
      <w:r>
        <w:t>Opredelitev »fiksne kreditne obrestne mere« pomeni, da se dajalec kredita in potrošnik dogovorita za celotno obdobje trajanja kreditne pogodbe za eno samo kreditno obrestno mero oziroma za več kreditnih obrestnih mer za različna obdobja, s tem da se za vsako posamezno obdobje uporablja fiksno določen odstotek. Pomembno je, da se referenčna obrestna mera ne šteje za fiksno obrestno mero. Definicija je povzeta po 9. točki 3. člena Direktive 2023/2225/EU in se ohranja enaka kot je bila v ZPotK-2. Zaradi uporab</w:t>
      </w:r>
      <w:r>
        <w:t xml:space="preserve">e pojma v celotnem zakonu je smiselno, da se opredelitev ohrani na enem mestu v okviru definicij pojma. </w:t>
      </w:r>
    </w:p>
    <w:p w14:paraId="478C8B64" w14:textId="77777777" w:rsidR="00C64E85" w:rsidRDefault="009E487B">
      <w:pPr>
        <w:spacing w:after="0" w:line="240" w:lineRule="auto"/>
      </w:pPr>
      <w:r>
        <w:t xml:space="preserve"> </w:t>
      </w:r>
    </w:p>
    <w:p w14:paraId="75CC60A1" w14:textId="77777777" w:rsidR="00C64E85" w:rsidRDefault="009E487B">
      <w:pPr>
        <w:spacing w:after="0" w:line="240" w:lineRule="auto"/>
      </w:pPr>
      <w:r>
        <w:t xml:space="preserve">Zaradi dodatnih tveganj z najemanjem kreditov v tuji valuti je opredeljen tudi »kredit v tuji valuti«. Z novim predlogom zakona se definicija dopolnjuje v skladu z Direktivo 2014/17/EU in sicer se šteje, da je kredit v tuji valuti, kadar je: a) </w:t>
      </w:r>
      <w:proofErr w:type="spellStart"/>
      <w:r>
        <w:t>denominiran</w:t>
      </w:r>
      <w:proofErr w:type="spellEnd"/>
      <w:r>
        <w:t xml:space="preserve"> v drugi valuti, kot potrošnik ob oceni kreditne sposobnosti prejema dohodek oziroma ima sredstva, s katerimi odplačuje kredit, ali b) </w:t>
      </w:r>
      <w:proofErr w:type="spellStart"/>
      <w:r>
        <w:t>denominiran</w:t>
      </w:r>
      <w:proofErr w:type="spellEnd"/>
      <w:r>
        <w:t xml:space="preserve"> v valuti države, v kateri potrošnik ob sklenitvi kreditne pogodbe nima stalnega prebivališča. </w:t>
      </w:r>
    </w:p>
    <w:p w14:paraId="3CA3F082" w14:textId="77777777" w:rsidR="00C64E85" w:rsidRDefault="009E487B">
      <w:pPr>
        <w:spacing w:after="0" w:line="240" w:lineRule="auto"/>
      </w:pPr>
      <w:r>
        <w:t xml:space="preserve"> </w:t>
      </w:r>
    </w:p>
    <w:p w14:paraId="784E73FB" w14:textId="77777777" w:rsidR="00C64E85" w:rsidRDefault="009E487B">
      <w:pPr>
        <w:spacing w:after="0" w:line="240" w:lineRule="auto"/>
      </w:pPr>
      <w:r>
        <w:t>Posodablja se opredelitev pojma »kreditni posrednik«. Kot »kreditni posredniki« se štejejo fizične in pravne osebe, ki pri svoji dejavnosti potrošnikom predstavljajo ali ponujajo kreditne pogodbe, jim svetujejo in pomagajo pri pripravljanju kreditne pogodbe, lahko pa jih v imenu dajalca kredita z njimi tudi sklepajo, kar pomeni, da ima kreditni posrednik tudi zastopniško funkcijo. Kreditni posredniki niso dajalci kredita, notarji ali osebe, ki le neposredno ali posredno predstavijo potrošnika dajalcu kredit</w:t>
      </w:r>
      <w:r>
        <w:t>a ali kreditnemu posredniku. Organizacije, ki dovolijo, da se njihova identiteta uporabi pri promociji kreditnih izdelkov, kot so kreditne kartice, se ne štejejo za kreditne posrednike. Prav tako se nevladne potrošniške organizacije, ki izvajajo finančno svetovanje, ne štejejo kot kreditni posredniki. Ohranja se tudi opredelitev »kreditnih posrednikov v pomožni funkciji«, s katerimi so mišljeni predvsem trgovci, katerih glavna dejavnost je prodaja blaga in storitev, opravljanje dejavnosti posredovanja potro</w:t>
      </w:r>
      <w:r>
        <w:t xml:space="preserve">šniških kreditov pa je namenjeno zlasti financiranju lastnega blaga ali storitev. </w:t>
      </w:r>
    </w:p>
    <w:p w14:paraId="74C44C55" w14:textId="77777777" w:rsidR="00C64E85" w:rsidRDefault="009E487B">
      <w:pPr>
        <w:spacing w:after="0" w:line="240" w:lineRule="auto"/>
      </w:pPr>
      <w:r>
        <w:t xml:space="preserve"> </w:t>
      </w:r>
    </w:p>
    <w:p w14:paraId="29B1454D" w14:textId="77777777" w:rsidR="00C64E85" w:rsidRDefault="009E487B">
      <w:pPr>
        <w:spacing w:after="0" w:line="240" w:lineRule="auto"/>
      </w:pPr>
      <w:r>
        <w:t xml:space="preserve">»Kreditna institucija« je kreditna institucija (banka ali hranilnica), kot je opredeljena v Uredbi št. 575/2013 Evropskega parlamenta in Sveta z dne 26. junija 2013 o bonitetnih zahtevah za kreditne institucije in investicijska podjetja ter o spremembi Uredbe (EU) št. 648/2012 (UL L št. 176 z dne 27. 6. 2013), zadnjič spremenjeni z Delegirano uredbo Komisije (EU) 2025/1496 z dne 12. junija 2025 o spremembi Uredbe (EU) št. 575/2013 Evropskega parlamenta in Sveta v zvezi z datumom začetka uporabe kapitalskih </w:t>
      </w:r>
      <w:r>
        <w:t xml:space="preserve">zahtev za tržno tveganje (UL L št. 2025/1496 z dne 19. 9. 2025). </w:t>
      </w:r>
    </w:p>
    <w:p w14:paraId="10BC6E85" w14:textId="77777777" w:rsidR="00C64E85" w:rsidRDefault="009E487B">
      <w:pPr>
        <w:spacing w:after="0" w:line="240" w:lineRule="auto"/>
      </w:pPr>
      <w:r>
        <w:t xml:space="preserve"> </w:t>
      </w:r>
    </w:p>
    <w:p w14:paraId="27E8AC19" w14:textId="77777777" w:rsidR="00C64E85" w:rsidRDefault="009E487B">
      <w:pPr>
        <w:spacing w:after="0" w:line="240" w:lineRule="auto"/>
      </w:pPr>
      <w:r>
        <w:t xml:space="preserve">Opredeljuje se pojem »ocena kreditne sposobnosti«, ki je ocena zmožnosti potrošnika, da bo izpolnil dolžniške obveznosti, ki izhajajo iz kreditne pogodbe. </w:t>
      </w:r>
    </w:p>
    <w:p w14:paraId="241F155F" w14:textId="77777777" w:rsidR="00C64E85" w:rsidRDefault="009E487B">
      <w:pPr>
        <w:spacing w:after="0" w:line="240" w:lineRule="auto"/>
      </w:pPr>
      <w:r>
        <w:t xml:space="preserve"> </w:t>
      </w:r>
    </w:p>
    <w:p w14:paraId="5783B2A1" w14:textId="77777777" w:rsidR="00C64E85" w:rsidRDefault="009E487B">
      <w:pPr>
        <w:spacing w:after="0" w:line="240" w:lineRule="auto"/>
      </w:pPr>
      <w:r>
        <w:t xml:space="preserve">Opredeljuje se »osebje«, predvsem zaradi lažjega razumevanja, za katero osebje se zahteva ustrezna raven in usposobljenost osebja v zvezi s kreditnimi pogodbami in oblikovanje ustrezne politike prejemkov tega osebja – tako dajalca kredita kot kreditnega posrednika. </w:t>
      </w:r>
    </w:p>
    <w:p w14:paraId="7268B183" w14:textId="77777777" w:rsidR="00C64E85" w:rsidRDefault="009E487B">
      <w:pPr>
        <w:spacing w:after="0" w:line="240" w:lineRule="auto"/>
      </w:pPr>
      <w:r>
        <w:t xml:space="preserve"> </w:t>
      </w:r>
    </w:p>
    <w:p w14:paraId="356EE56D" w14:textId="77777777" w:rsidR="00C64E85" w:rsidRDefault="009E487B">
      <w:pPr>
        <w:spacing w:after="0" w:line="240" w:lineRule="auto"/>
      </w:pPr>
      <w:r>
        <w:t>Opredelitev pojma »osebni podatek« se sklicuje na 1. točko 4. člena Splošne uredbe o varstvu podatkov, ki določa, da „osebni podatek“ pomeni katero koli informacijo v zvezi z določenim ali določljivim posameznikom. Nadalje določa, da je določljiv posameznik tisti, ki ga je mogoče neposredno ali posredno določiti, zlasti z navedbo identifikatorja, kot je ime, identifikacijska številka, podatki o lokaciji, spletni identifikator, ali z navedbo enega ali več dejavnikov, ki so značilni za fizično, fiziološko, ge</w:t>
      </w:r>
      <w:r>
        <w:t xml:space="preserve">netsko, duševno, gospodarsko, kulturno ali družbeno identiteto tega posameznika. </w:t>
      </w:r>
    </w:p>
    <w:p w14:paraId="7A6463BB" w14:textId="77777777" w:rsidR="00C64E85" w:rsidRDefault="009E487B">
      <w:pPr>
        <w:spacing w:after="0" w:line="240" w:lineRule="auto"/>
      </w:pPr>
      <w:r>
        <w:t xml:space="preserve"> </w:t>
      </w:r>
    </w:p>
    <w:p w14:paraId="7852F4AA" w14:textId="77777777" w:rsidR="00C64E85" w:rsidRDefault="009E487B">
      <w:pPr>
        <w:spacing w:after="0" w:line="240" w:lineRule="auto"/>
      </w:pPr>
      <w:r>
        <w:t>Ohranja se tudi pojem »odprte kreditne pogodbe« in »povezane kreditne pogodbe«. Ravno tako se ohranja pojem »kreditne pogodbe z dovoljeno možnostjo prekoračitve stanja na plačilnem računu potrošnika«, ki pomeni posebno obliko kreditne pogodbe – limite, ki se odobravajo potrošnikom na plačilnih računih. To ni tipična vrsta potrošniške pogodbe, saj pogodba praviloma določa samo okvirni limit, ki ga lahko potrošnik črpa v želenem obsegu. Pri tem obstaja med pogodbenima strankama poseben dogovor o kreditu. Na d</w:t>
      </w:r>
      <w:r>
        <w:t xml:space="preserve">rugi strani imamo pojem »molče dovoljene prekoračitve«. Bistvena razlika med dovoljeno možnostjo in molče dovoljeno prekoračitvijo je v času sklenitve kreditne pogodbe. Pri dovoljeni prekoračitvi je kreditna pogodba sklenjena, še preden potrošnik začne črpati določen znesek, pri molče dovoljeni prekoračitvi pa šele v trenutku črpanja kredita. </w:t>
      </w:r>
    </w:p>
    <w:p w14:paraId="21812827" w14:textId="77777777" w:rsidR="00C64E85" w:rsidRDefault="009E487B">
      <w:pPr>
        <w:spacing w:after="0" w:line="240" w:lineRule="auto"/>
      </w:pPr>
      <w:r>
        <w:t xml:space="preserve"> </w:t>
      </w:r>
    </w:p>
    <w:p w14:paraId="72EE2686" w14:textId="77777777" w:rsidR="00C64E85" w:rsidRDefault="009E487B">
      <w:pPr>
        <w:spacing w:after="0" w:line="240" w:lineRule="auto"/>
      </w:pPr>
      <w:r>
        <w:t>Ohranja se tudi pojem kreditne pogodbe za nepremičnino, katere opredelitev vključuje tudi namen pridobitve kredita (za nepremičnino) in ne le zavarovanje kredita z zastavno pravico na nepremičnini ter sledi cilju Direktive 2014/17/EU, ki je prav v regulaciji »kreditov«. Krediti za nakup nepremičnine so praviloma povezani z visokimi zneski kredita, kar povečuje tveganje za potrošnika. Ker je potrošnik vsaka fizična oseba ne glede na svoj status, premoženjske razmere in ne nazadnje tudi ne glede na poznavanje</w:t>
      </w:r>
      <w:r>
        <w:t xml:space="preserve"> določb in predpisov, ki varujejo potrošnike, in nastopa v pravnem prometu za namene zunaj svoje poklicne ali pridobitne dejavnosti, ga je treba kot šibkejšo pogodbeno stranko še posebej zaščititi. Kot kreditna pogodba za nepremičnino je opredeljena potrošniška kreditna pogodba, katere vračilo je zavarovano z zastavno pravico na nepremičnini ali katere namen je pridobiti ali obdržati lastninsko pravico na obstoječi ali načrtovani nepremičnini. Pojem kreditna pogodba za nepremičnino tako ne določa kumulativn</w:t>
      </w:r>
      <w:r>
        <w:t>ega pogoja, da morata biti izpolnjena oba pogoja (zavarovanje z nepremičnino in namen pridobitve lastninskih pravic na nepremičnini), ampak da je kreditna pogodba za nepremičnino tudi kreditna pogodba, ki ni nujno zavarovana z zastavno pravico na nepremičnini v skladu z zakonom, ki ureja stvarnopravna razmerja, temveč katere namen je pridobiti ali ohraniti lastninsko pravico na obstoječi ali načrtovani nepremičnini. V slednjem primeru je pomemben namen te kreditne pogodbe, ki je lahko zavarovana tudi z drug</w:t>
      </w:r>
      <w:r>
        <w:t xml:space="preserve">im finančnim instrumentom. Kot zavarovanje za kreditno pogodbo za nepremičnino se najpogosteje uporablja hipoteka, ki predstavlja zastavno pravico na nepremičnini, ali zavarovanje, ki ga da potrošnik kot jemalec kredita, če kredita oziroma svojega dolga ne bo mogel poplačati. Hipoteka je torej zakonito pravno sredstvo zavarovanja terjatve upnika. </w:t>
      </w:r>
    </w:p>
    <w:p w14:paraId="3548D206" w14:textId="77777777" w:rsidR="00C64E85" w:rsidRDefault="009E487B">
      <w:pPr>
        <w:spacing w:after="0" w:line="240" w:lineRule="auto"/>
      </w:pPr>
      <w:r>
        <w:t xml:space="preserve"> </w:t>
      </w:r>
    </w:p>
    <w:p w14:paraId="45AE0706" w14:textId="77777777" w:rsidR="00C64E85" w:rsidRDefault="009E487B">
      <w:pPr>
        <w:spacing w:after="0" w:line="240" w:lineRule="auto"/>
      </w:pPr>
      <w:r>
        <w:t xml:space="preserve">Dodatno se opredeljuje »paketna prodaja«, ki pomeni ponudbo ali sklenitev kreditne pogodbe skupaj v paketu z drugimi finančnimi produkti ali storitvami. Pri paketni prodaji je kreditna pogodba na voljo posebej in ne nujno skupaj z drugimi finančnimi produkti ali storitvami. </w:t>
      </w:r>
    </w:p>
    <w:p w14:paraId="405038A9" w14:textId="77777777" w:rsidR="00C64E85" w:rsidRDefault="009E487B">
      <w:pPr>
        <w:spacing w:after="0" w:line="240" w:lineRule="auto"/>
      </w:pPr>
      <w:r>
        <w:t xml:space="preserve"> </w:t>
      </w:r>
    </w:p>
    <w:p w14:paraId="609A902C" w14:textId="77777777" w:rsidR="00C64E85" w:rsidRDefault="009E487B">
      <w:pPr>
        <w:spacing w:after="0" w:line="240" w:lineRule="auto"/>
      </w:pPr>
      <w:r>
        <w:t xml:space="preserve">Na novo se opredeljuje pojem plačilne institucije. Slednja je opredeljena v zakonu, ki ureja plačilne storitve, storitve izdajanja elektronskega denarja in plačilne sisteme, na katerega se tudi sklicuje ta zakon. </w:t>
      </w:r>
    </w:p>
    <w:p w14:paraId="2499CD97" w14:textId="77777777" w:rsidR="00C64E85" w:rsidRDefault="009E487B">
      <w:pPr>
        <w:spacing w:after="0" w:line="240" w:lineRule="auto"/>
      </w:pPr>
      <w:r>
        <w:t xml:space="preserve"> </w:t>
      </w:r>
    </w:p>
    <w:p w14:paraId="3B70D905" w14:textId="77777777" w:rsidR="00C64E85" w:rsidRDefault="009E487B">
      <w:pPr>
        <w:spacing w:after="0" w:line="240" w:lineRule="auto"/>
      </w:pPr>
      <w:r>
        <w:t xml:space="preserve">Opredelitev »potrošniška kreditna pogodba« pomeni pogodbo, s katero dajalec kredita da ali obljubi, da bo dal potrošniku kredit v različnih oblikah, kot na primer odloženo plačilo ali drug finančni dogovor, ki ima z ekonomskega vidika enak namen kot kredit, kot je na primer </w:t>
      </w:r>
      <w:proofErr w:type="spellStart"/>
      <w:r>
        <w:t>lizinška</w:t>
      </w:r>
      <w:proofErr w:type="spellEnd"/>
      <w:r>
        <w:t xml:space="preserve"> pogodba za potrošne dobrine itd. </w:t>
      </w:r>
    </w:p>
    <w:p w14:paraId="73427360" w14:textId="77777777" w:rsidR="00C64E85" w:rsidRDefault="009E487B">
      <w:pPr>
        <w:spacing w:after="0" w:line="240" w:lineRule="auto"/>
      </w:pPr>
      <w:r>
        <w:t xml:space="preserve"> </w:t>
      </w:r>
    </w:p>
    <w:p w14:paraId="57510C8E" w14:textId="77777777" w:rsidR="00C64E85" w:rsidRDefault="009E487B">
      <w:pPr>
        <w:spacing w:after="0" w:line="240" w:lineRule="auto"/>
      </w:pPr>
      <w:r>
        <w:t xml:space="preserve">Opredeljuje se tudi »pomožna storitev«, ki je storitev, ponujena potrošniku v povezavi s kreditno pogodbo, kot na primer ustrezno zavarovanje. </w:t>
      </w:r>
    </w:p>
    <w:p w14:paraId="5B5B85F7" w14:textId="77777777" w:rsidR="00C64E85" w:rsidRDefault="009E487B">
      <w:pPr>
        <w:spacing w:after="0" w:line="240" w:lineRule="auto"/>
      </w:pPr>
      <w:r>
        <w:t xml:space="preserve"> </w:t>
      </w:r>
    </w:p>
    <w:p w14:paraId="612F4186" w14:textId="77777777" w:rsidR="00C64E85" w:rsidRDefault="009E487B">
      <w:pPr>
        <w:spacing w:after="0" w:line="240" w:lineRule="auto"/>
      </w:pPr>
      <w:r>
        <w:t xml:space="preserve">Opredeljuje se »poslovodstvo« v skladu z zakonom, ki ureja gospodarske družbe. Kot poslovodstvo se v skladu z zakonom, ki ureja gospodarske družbe, štejejo organi ali osebe, ki so po tem zakonu ali po aktih družbe pooblaščeni, da vodijo njene posle. Za poslovodstvo se pri družbi z neomejeno odgovornostjo štejejo družbeniki in ob prenosu upravičenja za vodenje tretje osebe, pri komanditni družbi </w:t>
      </w:r>
      <w:proofErr w:type="spellStart"/>
      <w:r>
        <w:t>komplementarji</w:t>
      </w:r>
      <w:proofErr w:type="spellEnd"/>
      <w:r>
        <w:t xml:space="preserve"> in ob prenosu upravičenja za vodenje tretje osebe, pri delniški družbi uprava ali upravni odbor in pri družbi z omejeno odgovornostjo en ali več poslovodij. </w:t>
      </w:r>
    </w:p>
    <w:p w14:paraId="6CF1A7FD" w14:textId="77777777" w:rsidR="00C64E85" w:rsidRDefault="009E487B">
      <w:pPr>
        <w:spacing w:after="0" w:line="240" w:lineRule="auto"/>
      </w:pPr>
      <w:r>
        <w:t xml:space="preserve"> </w:t>
      </w:r>
    </w:p>
    <w:p w14:paraId="0DC68DD9" w14:textId="77777777" w:rsidR="00C64E85" w:rsidRDefault="009E487B">
      <w:pPr>
        <w:spacing w:after="0" w:line="240" w:lineRule="auto"/>
      </w:pPr>
      <w:r>
        <w:t xml:space="preserve">Pojem »predčasno odplačilo« opredeljuje celotno ali delna izpolnitev obveznosti potrošnika iz kreditne pogodbe pred datumom, dogovorjenim v kreditni pogodbi. </w:t>
      </w:r>
    </w:p>
    <w:p w14:paraId="153C77E8" w14:textId="77777777" w:rsidR="00C64E85" w:rsidRDefault="009E487B">
      <w:pPr>
        <w:spacing w:after="0" w:line="240" w:lineRule="auto"/>
      </w:pPr>
      <w:r>
        <w:t xml:space="preserve"> </w:t>
      </w:r>
    </w:p>
    <w:p w14:paraId="4BD0A9FD" w14:textId="77777777" w:rsidR="00C64E85" w:rsidRDefault="009E487B">
      <w:pPr>
        <w:spacing w:after="0" w:line="240" w:lineRule="auto"/>
      </w:pPr>
      <w:r>
        <w:t xml:space="preserve">S predlaganim zakonom se na novo opredeljujejo »predhodne informacije«, ki se posredujejo potrošniku pred sklenitvijo kreditne pogodbe ali preden ga zavezuje kreditna ponudba in na podlagi katerih lahko potrošnik primerja različne kreditne ponudbe, kar mu omogoča, da se seznani z različnimi ponudbami in pogoji ter tako lažje in bolj informirano sprejme odločitev o sklenitvi ponujene kreditne pogodbe. </w:t>
      </w:r>
    </w:p>
    <w:p w14:paraId="1F163D48" w14:textId="77777777" w:rsidR="00C64E85" w:rsidRDefault="009E487B">
      <w:pPr>
        <w:spacing w:after="0" w:line="240" w:lineRule="auto"/>
      </w:pPr>
      <w:r>
        <w:t xml:space="preserve"> </w:t>
      </w:r>
    </w:p>
    <w:p w14:paraId="3339BBFD" w14:textId="77777777" w:rsidR="00C64E85" w:rsidRDefault="009E487B">
      <w:pPr>
        <w:spacing w:after="0" w:line="240" w:lineRule="auto"/>
      </w:pPr>
      <w:r>
        <w:t>Opredeljujejo se t. i. »skupni stroški kredita za potrošnika«, ki ne pomenijo pozitivne in izključne liste vseh stroškovnih sestavin kredita. Definicija je povzeta po 5. točki 3. člena Direktive 2023/2225/EU ter 13. točki 4. člena Direktive 2014/17/EU. Opredelitev pojma se ohranja enaka kot je bila v ZPotK-2. Zaradi uporabe pojma v celotnem zakonu je smiselno, da se opredelitev ohrani na enem mestu v okviru definicij pojma. Natančna opredelitev, kaj je vključeno v skupne stroške kredita za potrošnika in kaj</w:t>
      </w:r>
      <w:r>
        <w:t xml:space="preserve"> ne, je ena izmed ključnih elementov kreditne pogodbe in zato je njena natančnejša opredelitev zelo pomembna. Pri tem velja izpostaviti zlasti izračun efektivne obrestne mere, na podlagi katere potrošnik lahko primerja posamezne kreditne pogodbe, ter predčasno odplačilo kredita, kjer skupni stroški kredita za potrošnika predstavljajo osnovo za izračun, koliko je potrošnik še dolžan plačati dajalcu kredita. Če strošek kredita dajalcu kredita ni znan, ga ni treba vključiti v izračun skupnih stroškov kredita z</w:t>
      </w:r>
      <w:r>
        <w:t xml:space="preserve">a potrošnika. </w:t>
      </w:r>
    </w:p>
    <w:p w14:paraId="48EDA1AA" w14:textId="77777777" w:rsidR="00C64E85" w:rsidRDefault="009E487B">
      <w:pPr>
        <w:spacing w:after="0" w:line="240" w:lineRule="auto"/>
      </w:pPr>
      <w:r>
        <w:t xml:space="preserve"> </w:t>
      </w:r>
    </w:p>
    <w:p w14:paraId="5F5FDEE8" w14:textId="77777777" w:rsidR="00C64E85" w:rsidRDefault="009E487B">
      <w:pPr>
        <w:spacing w:after="0" w:line="240" w:lineRule="auto"/>
      </w:pPr>
      <w:r>
        <w:t xml:space="preserve">Ohranja se opredelitev pojmov »skupni znesek kredita, ki ga mora plačati potrošnik«, »kreditna obrestna mera« in »skupni znesek kredita«. </w:t>
      </w:r>
    </w:p>
    <w:p w14:paraId="7BF7568D" w14:textId="77777777" w:rsidR="00C64E85" w:rsidRDefault="009E487B">
      <w:pPr>
        <w:spacing w:after="0" w:line="240" w:lineRule="auto"/>
      </w:pPr>
      <w:r>
        <w:t xml:space="preserve"> </w:t>
      </w:r>
    </w:p>
    <w:p w14:paraId="5AC04B1E" w14:textId="77777777" w:rsidR="00C64E85" w:rsidRDefault="009E487B">
      <w:pPr>
        <w:spacing w:after="0" w:line="240" w:lineRule="auto"/>
      </w:pPr>
      <w:r>
        <w:t>Pojem »svetovalne storitve« opredeljuje storitve, ki jih dajalec kredita ali kreditni posrednik izvaja ločeno od odobritve kredita ali dejavnosti kreditnega posrednika, opredeljene v 40. točki 3. člena tega zakona, in katerih namen je izdajanje osebnih priporočil potrošniku, ki se nanašajo na enega ali več poslov v zvezi s kreditno pogodbo. Svetovalne storitve so natančneje opredeljene v določbah od 36. do 40. člena v zvezi s kreditno pogodbo in v določbah od 91. do 93. člena v zvezi s kreditno pogodbo za n</w:t>
      </w:r>
      <w:r>
        <w:t xml:space="preserve">epremičnino. </w:t>
      </w:r>
    </w:p>
    <w:p w14:paraId="1E0EAD52" w14:textId="77777777" w:rsidR="00C64E85" w:rsidRDefault="009E487B">
      <w:pPr>
        <w:spacing w:after="0" w:line="240" w:lineRule="auto"/>
      </w:pPr>
      <w:r>
        <w:t xml:space="preserve"> </w:t>
      </w:r>
    </w:p>
    <w:p w14:paraId="341BDA16" w14:textId="77777777" w:rsidR="00C64E85" w:rsidRDefault="009E487B">
      <w:pPr>
        <w:spacing w:after="0" w:line="240" w:lineRule="auto"/>
      </w:pPr>
      <w:r>
        <w:t xml:space="preserve">Na novo se opredeljuje »služba za svetovanje o odplačevanju dolgov«, ki pomeni tehnično, pravno ali psihološko pomoč, ki jo za potrošnika izvaja neodvisni strokovni izvajalec, kadar potrošnik ima ali bi lahko imel težave pri izpolnjevanju finančnih obveznosti. </w:t>
      </w:r>
    </w:p>
    <w:p w14:paraId="2B8A59C8" w14:textId="77777777" w:rsidR="00C64E85" w:rsidRDefault="009E487B">
      <w:pPr>
        <w:spacing w:after="0" w:line="240" w:lineRule="auto"/>
      </w:pPr>
      <w:r>
        <w:t xml:space="preserve"> </w:t>
      </w:r>
    </w:p>
    <w:p w14:paraId="75A314AF" w14:textId="77777777" w:rsidR="00C64E85" w:rsidRDefault="009E487B">
      <w:pPr>
        <w:spacing w:after="0" w:line="240" w:lineRule="auto"/>
      </w:pPr>
      <w:r>
        <w:t xml:space="preserve">Pojem »trajni nosilec podatkov« se usklajuje z opredelitvami ostale zakonodaje na področju finančnih storitev. Trajni nosilec podatkov, vključno s papirnimi in </w:t>
      </w:r>
      <w:proofErr w:type="spellStart"/>
      <w:r>
        <w:t>interoperabilnimi</w:t>
      </w:r>
      <w:proofErr w:type="spellEnd"/>
      <w:r>
        <w:t xml:space="preserve">, prenosnimi in strojno berljivimi digitalnimi različicami dokumentov, bi moral omogočati, da se informacije naslovijo osebno na potrošnika, potrošniku bi moral omogočati shranjevanje informacij na način, da so mu dostopne za prihodnje potrebe toliko časa, kolikor zadostuje za namene obveščenosti, omogočati bi moral nespremenjeno reprodukcijo shranjenih informacij in zagotavljati berljivost informacij, tako da jih je mogoče prebrati in se nanje sklicevati. </w:t>
      </w:r>
    </w:p>
    <w:p w14:paraId="0C5D8546" w14:textId="77777777" w:rsidR="00C64E85" w:rsidRDefault="009E487B">
      <w:pPr>
        <w:spacing w:after="0" w:line="240" w:lineRule="auto"/>
      </w:pPr>
      <w:r>
        <w:t xml:space="preserve"> </w:t>
      </w:r>
    </w:p>
    <w:p w14:paraId="7ACE801B" w14:textId="77777777" w:rsidR="00C64E85" w:rsidRDefault="009E487B">
      <w:pPr>
        <w:spacing w:after="0" w:line="240" w:lineRule="auto"/>
      </w:pPr>
      <w:r>
        <w:t xml:space="preserve">Pomembna je tudi opredelitev pojma »vezana prodaja«. V tem primeru gre za prodajo kredita skupaj z drugim finančnim produktom ali storitvijo, pri čemer kreditne pogodbe ni mogoče skleniti brez ponujenega finančnega produkta ali storitve, medtem ko je ta pri združevanju kreditne pogodbe na voljo tudi posebej. </w:t>
      </w:r>
    </w:p>
    <w:p w14:paraId="5F15760E" w14:textId="77777777" w:rsidR="00C64E85" w:rsidRDefault="009E487B">
      <w:pPr>
        <w:spacing w:after="0" w:line="240" w:lineRule="auto"/>
      </w:pPr>
      <w:r>
        <w:t xml:space="preserve"> </w:t>
      </w:r>
    </w:p>
    <w:p w14:paraId="555EE6CE" w14:textId="77777777" w:rsidR="00C64E85" w:rsidRDefault="009E487B">
      <w:pPr>
        <w:spacing w:after="0" w:line="240" w:lineRule="auto"/>
      </w:pPr>
      <w:r>
        <w:t xml:space="preserve">Večina opredeljenih pojmov v tem členu je predmet prenosa 3. člena Direktive 2023/2225/EU. Predlagane opredelitve pojmov so tudi predmet prenosa 4. člena Direktive 2014/17/EU. </w:t>
      </w:r>
    </w:p>
    <w:p w14:paraId="34C94002" w14:textId="77777777" w:rsidR="00C64E85" w:rsidRDefault="00C64E85">
      <w:pPr>
        <w:spacing w:after="0" w:line="260" w:lineRule="auto"/>
        <w:rPr>
          <w:rFonts w:cs="Arial"/>
        </w:rPr>
      </w:pPr>
    </w:p>
    <w:p w14:paraId="27A95808" w14:textId="77777777" w:rsidR="00C64E85" w:rsidRDefault="009E487B">
      <w:pPr>
        <w:pStyle w:val="Odebeljeno"/>
        <w:spacing w:line="260" w:lineRule="auto"/>
      </w:pPr>
      <w:r>
        <w:t>K 4. členu:</w:t>
      </w:r>
    </w:p>
    <w:p w14:paraId="26A2F370" w14:textId="77777777" w:rsidR="00C64E85" w:rsidRDefault="009E487B">
      <w:pPr>
        <w:spacing w:after="0" w:line="240" w:lineRule="auto"/>
      </w:pPr>
      <w:r>
        <w:t xml:space="preserve">Ta člen na novo ureja načelo nediskriminacije kadar potrošniki zaprosijo za kredit, sklepajo kreditno pogodbo ali že imajo sklenjeno kreditno pogodbo, in sicer potrošniki ne smejo biti diskriminirani na podlagi državljanstva, kraja oziroma vrste prebivališča, spola, rase, barve kože, jezika, veroizpovedi, političnega ali drugega mnenja, etničnega ali socialnega porekla, pripadnosti narodnostni manjšini, genske predispozicije, premoženja, kraja rojstva, invalidnosti, starosti ali spolne usmerjenosti. </w:t>
      </w:r>
    </w:p>
    <w:p w14:paraId="5461E2EF" w14:textId="77777777" w:rsidR="00C64E85" w:rsidRDefault="009E487B">
      <w:pPr>
        <w:spacing w:after="0" w:line="240" w:lineRule="auto"/>
      </w:pPr>
      <w:r>
        <w:t xml:space="preserve"> </w:t>
      </w:r>
    </w:p>
    <w:p w14:paraId="4A4BBD18" w14:textId="77777777" w:rsidR="00C64E85" w:rsidRDefault="009E487B">
      <w:pPr>
        <w:spacing w:after="0" w:line="240" w:lineRule="auto"/>
      </w:pPr>
      <w:r>
        <w:t xml:space="preserve">To pa ne vpliva na možnost dajalca kredita, kreditnega posrednika ali tretje osebe, da se potrošniku ponudijo različni pogoji dostopa do kredita, kadar so ti pogoji ustrezno utemeljeni na podlagi objektivnih meril. Poleg tega se to ne bi smelo razumeti kot ustvarjanje obveznosti za dajalce kreditov ali kreditne posrednike, da opravljajo storitve na področjih, na katerih ne poslujejo. </w:t>
      </w:r>
    </w:p>
    <w:p w14:paraId="56A22C7E" w14:textId="77777777" w:rsidR="00C64E85" w:rsidRDefault="009E487B">
      <w:pPr>
        <w:spacing w:after="0" w:line="240" w:lineRule="auto"/>
      </w:pPr>
      <w:r>
        <w:t xml:space="preserve"> </w:t>
      </w:r>
    </w:p>
    <w:p w14:paraId="2691B165" w14:textId="77777777" w:rsidR="00C64E85" w:rsidRDefault="009E487B">
      <w:pPr>
        <w:spacing w:after="0" w:line="240" w:lineRule="auto"/>
      </w:pPr>
      <w:r>
        <w:t xml:space="preserve">Ta določba je predmet prenosa 6. člena Direktive 2023/2225/EU. </w:t>
      </w:r>
    </w:p>
    <w:p w14:paraId="3E4F3E71" w14:textId="77777777" w:rsidR="00C64E85" w:rsidRDefault="00C64E85">
      <w:pPr>
        <w:spacing w:after="0" w:line="260" w:lineRule="auto"/>
        <w:rPr>
          <w:rFonts w:cs="Arial"/>
        </w:rPr>
      </w:pPr>
    </w:p>
    <w:p w14:paraId="011B4B39" w14:textId="77777777" w:rsidR="00C64E85" w:rsidRDefault="009E487B">
      <w:pPr>
        <w:pStyle w:val="Odebeljeno"/>
        <w:spacing w:line="260" w:lineRule="auto"/>
      </w:pPr>
      <w:r>
        <w:t>K 5. členu:</w:t>
      </w:r>
    </w:p>
    <w:p w14:paraId="0F2178D7" w14:textId="77777777" w:rsidR="00C64E85" w:rsidRDefault="009E487B">
      <w:pPr>
        <w:spacing w:after="0" w:line="240" w:lineRule="auto"/>
      </w:pPr>
      <w:r>
        <w:t>Ta člen ureja načelo vestnosti in poštenja ter interesa potrošnika pri oblikovanju, oglaševanju in ponujanju kreditne pogodbe, odobritvi ali olajševanju odobritve kreditne pogodbe ali posredovanju pri kreditni pogodbi, pri izvajanju svetovalnih storitev glede enega ali več poslov v zvezi s kreditno pogodbo, izvajanju pomožnih storitev ter pri izvrševanju pravic in izpolnjevanju obveznosti iz navedenih pogodb. Dajalec kredita, kreditni posrednik, potrošnik ter tretja oseba morajo pri vseh prej navedenih stor</w:t>
      </w:r>
      <w:r>
        <w:t>itvah upoštevati pravice in interese potrošnika ter delovati v skladu z dobro poslovno prakso ter z načeli preglednosti, pravičnosti, strokovnosti, poštenosti, vestnosti, profesionalne skrbnosti in odgovornega kreditiranja.</w:t>
      </w:r>
    </w:p>
    <w:p w14:paraId="12258D40" w14:textId="77777777" w:rsidR="00C64E85" w:rsidRDefault="009E487B">
      <w:pPr>
        <w:spacing w:after="0" w:line="240" w:lineRule="auto"/>
      </w:pPr>
      <w:r>
        <w:t xml:space="preserve"> </w:t>
      </w:r>
    </w:p>
    <w:p w14:paraId="45A8979F" w14:textId="77777777" w:rsidR="00C64E85" w:rsidRDefault="009E487B">
      <w:pPr>
        <w:spacing w:after="0" w:line="240" w:lineRule="auto"/>
      </w:pPr>
      <w:r>
        <w:t>Ta določba je predmet prenosa prvega odstavka 32. člena Direktive 2023/2225/EU in prvega odstavka 7. člena Direktive 2014/17/EU.</w:t>
      </w:r>
    </w:p>
    <w:p w14:paraId="6FCD75E7" w14:textId="77777777" w:rsidR="00C64E85" w:rsidRDefault="00C64E85">
      <w:pPr>
        <w:spacing w:after="0" w:line="260" w:lineRule="auto"/>
        <w:rPr>
          <w:rFonts w:cs="Arial"/>
        </w:rPr>
      </w:pPr>
    </w:p>
    <w:p w14:paraId="38311DD9" w14:textId="77777777" w:rsidR="00C64E85" w:rsidRDefault="009E487B">
      <w:pPr>
        <w:pStyle w:val="Odebeljeno"/>
        <w:spacing w:line="260" w:lineRule="auto"/>
      </w:pPr>
      <w:r>
        <w:t>K 6. členu:</w:t>
      </w:r>
    </w:p>
    <w:p w14:paraId="4F52DC48" w14:textId="77777777" w:rsidR="00C64E85" w:rsidRDefault="009E487B">
      <w:pPr>
        <w:spacing w:after="0" w:line="240" w:lineRule="auto"/>
      </w:pPr>
      <w:r>
        <w:t xml:space="preserve">Enako kot v ZPotK-2 se tudi v tem predlaganem zakonu določa, da mora vse informacije (na primer ustrezna pojasnila, </w:t>
      </w:r>
      <w:proofErr w:type="spellStart"/>
      <w:r>
        <w:t>predpogodbene</w:t>
      </w:r>
      <w:proofErr w:type="spellEnd"/>
      <w:r>
        <w:t xml:space="preserve"> informacije, splošne informacije, informacije o poizvedbah v zbirkah podatkov in druge informacije) in obvestila, ki jih potrošnik prejme v skladu s tem zakonom, prejeti brezplačno in to ne glede na uporabljeni nosilec podatkov (elektronski način ali v fizični obliki). Pri tem je treba posebno pozornost pri obveščanju in posredovanju informacij nameniti invalidom, saj to zahteva Zakon o dostopnosti do proizvodov in storitev za invalide (Uradni list RS, št. 14/23 in 14/26), ki se v skladu s 4. </w:t>
      </w:r>
      <w:r>
        <w:t>točko drugega odstavka 3. člena uporablja tudi za potrošniške bančne storitve.</w:t>
      </w:r>
    </w:p>
    <w:p w14:paraId="38D996D1" w14:textId="77777777" w:rsidR="00C64E85" w:rsidRDefault="009E487B">
      <w:pPr>
        <w:spacing w:after="0" w:line="240" w:lineRule="auto"/>
      </w:pPr>
      <w:r>
        <w:t xml:space="preserve"> </w:t>
      </w:r>
    </w:p>
    <w:p w14:paraId="0E7B8F8B" w14:textId="77777777" w:rsidR="00C64E85" w:rsidRDefault="009E487B">
      <w:pPr>
        <w:spacing w:after="0" w:line="240" w:lineRule="auto"/>
      </w:pPr>
      <w:r>
        <w:t>Ta določba je predmet prenosa 5. člena Direktive 2023/2225/EU in 8. člena Direktive 2014/17/EU.</w:t>
      </w:r>
    </w:p>
    <w:p w14:paraId="353E8324" w14:textId="77777777" w:rsidR="00C64E85" w:rsidRDefault="00C64E85">
      <w:pPr>
        <w:spacing w:after="0" w:line="260" w:lineRule="auto"/>
        <w:rPr>
          <w:rFonts w:cs="Arial"/>
        </w:rPr>
      </w:pPr>
    </w:p>
    <w:p w14:paraId="3A39C608" w14:textId="77777777" w:rsidR="00C64E85" w:rsidRDefault="009E487B">
      <w:pPr>
        <w:pStyle w:val="Odebeljeno"/>
        <w:spacing w:line="260" w:lineRule="auto"/>
      </w:pPr>
      <w:r>
        <w:t>K 7. členu:</w:t>
      </w:r>
    </w:p>
    <w:p w14:paraId="556F0576" w14:textId="77777777" w:rsidR="00C64E85" w:rsidRDefault="009E487B">
      <w:pPr>
        <w:spacing w:after="0" w:line="240" w:lineRule="auto"/>
      </w:pPr>
      <w:r>
        <w:t>Ta predlagani člen povzema veljavno ureditev ZPotK-2 glede ničnosti, opredeljene v prvem in drugem odstavku, ki določata hudo pravno posledico, saj je nično vsako pogodbeno določilo, ki je v nasprotju s tem zakonom, če bi se s pogodbenim določilom v škodo potrošnika razveljavilo ali spremenilo katero koli določilo predlaganega zakona. V tem primeru je pogodbeno določilo nično, kar pomeni, da se ohranja veljavnost pogodbe kot celote in se ničnost povezuje le s posamezno določbo. Določbe zakona se uporabljajo</w:t>
      </w:r>
      <w:r>
        <w:t xml:space="preserve"> neposredno, če so določila pogodbe nejasna, nepopolna ali v nasprotju z zakonom in v škodo potrošnika.</w:t>
      </w:r>
    </w:p>
    <w:p w14:paraId="1F315091" w14:textId="77777777" w:rsidR="00C64E85" w:rsidRDefault="009E487B">
      <w:pPr>
        <w:spacing w:after="0" w:line="240" w:lineRule="auto"/>
      </w:pPr>
      <w:r>
        <w:t xml:space="preserve"> </w:t>
      </w:r>
    </w:p>
    <w:p w14:paraId="41EC9634" w14:textId="77777777" w:rsidR="00C64E85" w:rsidRDefault="009E487B">
      <w:pPr>
        <w:spacing w:after="0" w:line="240" w:lineRule="auto"/>
      </w:pPr>
      <w:r>
        <w:t>Tretji odstavek določa, da se potrošniku s kreditno pogodbo ne smejo omejiti ali izključiti pravice po tem zakonu. Ta odstavek je predmet prenosa 43. člena Direktive 2023/2225/EU in točke (a) 41. člena Direktive 2014/17/EU.</w:t>
      </w:r>
    </w:p>
    <w:p w14:paraId="2C4B2654" w14:textId="77777777" w:rsidR="00C64E85" w:rsidRDefault="009E487B">
      <w:pPr>
        <w:spacing w:after="0" w:line="240" w:lineRule="auto"/>
      </w:pPr>
      <w:r>
        <w:t xml:space="preserve"> </w:t>
      </w:r>
    </w:p>
    <w:p w14:paraId="5A0A2B66" w14:textId="77777777" w:rsidR="00C64E85" w:rsidRDefault="009E487B">
      <w:pPr>
        <w:spacing w:after="0" w:line="240" w:lineRule="auto"/>
      </w:pPr>
      <w:r>
        <w:t>Četrti odstavek določa ničnost kreditne pogodbe, ki jo s potrošnikom sklene dajalec kredita brez dovoljenja za opravljanje storitev potrošniškega kreditiranja ali dovoljenja za opravljanje potrošniškega kreditiranja v obliki finančnega zakupa nepremičnin ter kreditni posrednik brez dovoljenja za posredovanje potrošniških kreditov za nepremičnino ali brez vpisa v ustrezen register kreditnih posrednikov v skladu s tem zakonom, pri čemer je dajalec kredita upravičen samo do vračila že črpanega dela skupnega zn</w:t>
      </w:r>
      <w:r>
        <w:t>eska kredita.</w:t>
      </w:r>
    </w:p>
    <w:p w14:paraId="532FBB73" w14:textId="77777777" w:rsidR="00C64E85" w:rsidRDefault="00C64E85">
      <w:pPr>
        <w:spacing w:after="0" w:line="260" w:lineRule="auto"/>
        <w:rPr>
          <w:rFonts w:cs="Arial"/>
        </w:rPr>
      </w:pPr>
    </w:p>
    <w:p w14:paraId="69370AFC" w14:textId="77777777" w:rsidR="00C64E85" w:rsidRDefault="009E487B">
      <w:pPr>
        <w:pStyle w:val="Odebeljeno"/>
        <w:spacing w:line="260" w:lineRule="auto"/>
      </w:pPr>
      <w:r>
        <w:t>K 8. členu:</w:t>
      </w:r>
    </w:p>
    <w:p w14:paraId="7FAD4813" w14:textId="77777777" w:rsidR="00C64E85" w:rsidRDefault="009E487B">
      <w:pPr>
        <w:spacing w:after="0" w:line="240" w:lineRule="auto"/>
      </w:pPr>
      <w:r>
        <w:t xml:space="preserve">S predlaganim členom se ohranja veljavna ureditev zavarovanja kredita z določenimi vrednostnimi papirji. Prvi odstavek določa posledice zavarovanja kredita s plačilnimi instrumenti, kot je bianko menica ali ček. Določba sicer dopušča zavarovanje plačil s plačilnimi instrumenti, ne dopušča pa, da bianko menico ali ček izda ali sprejme potrošnik. Razlog za to prepoved je preprečevanje zlorab teh plačilnih instrumentov, ki so se v preteklosti neupravičeno uporabljali kot sredstvo zavarovanja. Da bi preprečili </w:t>
      </w:r>
      <w:proofErr w:type="spellStart"/>
      <w:r>
        <w:t>zaobidenje</w:t>
      </w:r>
      <w:proofErr w:type="spellEnd"/>
      <w:r>
        <w:t xml:space="preserve"> zakona, določba poleg bianko menice in čeka prepoveduje tudi vse plačilne instrumente s podobnim učinkom. Če je potrošnik katerega od omenjenih individualnih vrednostnih papirjev vendarle izdal ali sprejel, lahko od dajalca kredita zahteva, naj ga vrne (drugi odstavek). Pogoj je, da je bil tak vrednostni papir izročen zaradi zavarovanja. Če ima zaradi uporabe omenjenega instrumenta zavarovanja plačil potrošnik škodo, mu jo mora dajalec kredita povrniti (tretji odstavek).</w:t>
      </w:r>
    </w:p>
    <w:p w14:paraId="35B2FBA3" w14:textId="77777777" w:rsidR="00C64E85" w:rsidRDefault="00C64E85">
      <w:pPr>
        <w:spacing w:after="0" w:line="260" w:lineRule="auto"/>
        <w:rPr>
          <w:rFonts w:cs="Arial"/>
        </w:rPr>
      </w:pPr>
    </w:p>
    <w:p w14:paraId="2E6C6413" w14:textId="77777777" w:rsidR="00C64E85" w:rsidRDefault="009E487B">
      <w:pPr>
        <w:pStyle w:val="Odebeljeno"/>
        <w:spacing w:line="260" w:lineRule="auto"/>
      </w:pPr>
      <w:r>
        <w:t>K 9. členu:</w:t>
      </w:r>
    </w:p>
    <w:p w14:paraId="0F47E7CD" w14:textId="77777777" w:rsidR="00C64E85" w:rsidRDefault="009E487B">
      <w:pPr>
        <w:spacing w:after="0" w:line="240" w:lineRule="auto"/>
      </w:pPr>
      <w:r>
        <w:t>Predlagane določbe povzemajo ZPotK-2 z namenom preprečevanja izogibanja določbam zakona. Prepoveduje se oblikovanje pogodb z vključevanjem kreditnih pogodb, ki spadajo v področje uporabe predlaganega zakona, v kreditne pogodbe, ki glede na vse svoje značilnosti ne bi spadale v področje uporabe (prvi odstavek).</w:t>
      </w:r>
    </w:p>
    <w:p w14:paraId="54944E1B" w14:textId="77777777" w:rsidR="00C64E85" w:rsidRDefault="009E487B">
      <w:pPr>
        <w:spacing w:after="0" w:line="240" w:lineRule="auto"/>
      </w:pPr>
      <w:r>
        <w:t xml:space="preserve"> </w:t>
      </w:r>
    </w:p>
    <w:p w14:paraId="58854935" w14:textId="77777777" w:rsidR="00C64E85" w:rsidRDefault="009E487B">
      <w:pPr>
        <w:spacing w:after="0" w:line="240" w:lineRule="auto"/>
      </w:pPr>
      <w:r>
        <w:t>Drugi odstavek določa, da se več pogodb istega dajalca kredita, ki z ekonomskega vidika sestavljajo celoto, zlasti ob porazdelitvi zneska kredita na več pogodb ali ob sklenitvi več zaporednih pogodb, šteje za eno pogodbo. Pri prvem in drugem odstavku gre za preventivne ukrepe v korist varstva potrošnikov, ki onemogočajo, da bi dajalci kreditov, ki sestavljajo splošne pogoje pogodbe in pogodbena besedila nasploh, vključevali kreditne pogodbe v pogodbe, ki to niso, kreditne pogodbe razbili na več razmerij ali</w:t>
      </w:r>
      <w:r>
        <w:t xml:space="preserve"> več zaporednih razmerij, ki sama po sebi niso urejena z določbami tega zakona, vendar so ekonomsko gledano enakovredna pogodbam, ki jih ureja ta zakon. Že ob sprejetju prejšnjih različic zakona, ki ureja potrošniške kredite, je bilo pri nadzoru trga ugotovljeno, da nekateri ponudniki s potrošnikom sočasno (na isti dan) sklenejo dve pogodbi, pogodbo o obročnem odkupu (npr. znesek 1000 eurov ročnost/eno leto) in pogodbo o prodaji plemenitih kovin po bistveno nižji ceni (npr. 300 eurov), potrošnik pa prejme r</w:t>
      </w:r>
      <w:r>
        <w:t>azliko v gotovini, torej 700 eurov. Namen sklepanja tovrstnih povezanih pogodb očitno ni bil nakup plemenitih kovin, temveč kreditiranje potrošnika. Prvi in drugi odstavek te določbe sta predmet prenosa drugega odstavka 43. člena Direktive 2023/2225/EU in točke (b) 41. člena Direktive 2014/17/EU.</w:t>
      </w:r>
    </w:p>
    <w:p w14:paraId="0C566992" w14:textId="77777777" w:rsidR="00C64E85" w:rsidRDefault="009E487B">
      <w:pPr>
        <w:spacing w:after="0" w:line="240" w:lineRule="auto"/>
      </w:pPr>
      <w:r>
        <w:t xml:space="preserve"> </w:t>
      </w:r>
    </w:p>
    <w:p w14:paraId="6A1CCE6B" w14:textId="77777777" w:rsidR="00C64E85" w:rsidRDefault="009E487B">
      <w:pPr>
        <w:spacing w:after="0" w:line="240" w:lineRule="auto"/>
      </w:pPr>
      <w:r>
        <w:t xml:space="preserve">Tretji, četrti in peti odstavek urejajo pogodbena razmerja, pri katerih je potrošnik prodajalec in kupec oziroma najemojemalec po pogodbi o finančnem zakupu, </w:t>
      </w:r>
      <w:proofErr w:type="spellStart"/>
      <w:r>
        <w:t>lizingu</w:t>
      </w:r>
      <w:proofErr w:type="spellEnd"/>
      <w:r>
        <w:t xml:space="preserve"> ali najemu iste stvari. Vzrok za to pa so izkušnje iz preteklosti, ko so se dogajale zlorabe zakona s škodljivimi posledicami za potrošnika. Šlo je za primere prenosa lastninske pravice na nepremičnini za zavarovanje kredita (ang. </w:t>
      </w:r>
      <w:proofErr w:type="spellStart"/>
      <w:r>
        <w:t>sale</w:t>
      </w:r>
      <w:proofErr w:type="spellEnd"/>
      <w:r>
        <w:t>-</w:t>
      </w:r>
      <w:proofErr w:type="spellStart"/>
      <w:r>
        <w:t>and</w:t>
      </w:r>
      <w:proofErr w:type="spellEnd"/>
      <w:r>
        <w:t>-</w:t>
      </w:r>
      <w:proofErr w:type="spellStart"/>
      <w:r>
        <w:t>lease</w:t>
      </w:r>
      <w:proofErr w:type="spellEnd"/>
      <w:r>
        <w:t>-back). Dogajalo se je, da je potrošnik prodal dajalcu kredita svojo nepremičnino in nanj prenesel lastninsko pravico, pozneje pa jo je od dajalca kredita odkupil s pridržkom lastninske pravice na finančni zakup ali drug podoben način. Zaradi zlorab zakona se</w:t>
      </w:r>
      <w:r>
        <w:t xml:space="preserve"> pogodbena razmerja, pri katerih je potrošnik prodajalec in kupec oziroma jemalec finančnega zakupa iste stvari, štejejo za potrošniške kredite. Onemogoča se nadaljnja obremenitev teh stvari s stvarnimi pravicami drugih. Prav tako je določeno, da se mora, kadar je predpisana prepoved razpolaganja z nepremičnino, prepoved razpolaganja na njej tudi vpisati.</w:t>
      </w:r>
    </w:p>
    <w:p w14:paraId="6E27CA8A" w14:textId="77777777" w:rsidR="00C64E85" w:rsidRDefault="009E487B">
      <w:pPr>
        <w:spacing w:after="0" w:line="240" w:lineRule="auto"/>
      </w:pPr>
      <w:r>
        <w:t xml:space="preserve"> </w:t>
      </w:r>
    </w:p>
    <w:p w14:paraId="07921103" w14:textId="77777777" w:rsidR="00C64E85" w:rsidRDefault="009E487B">
      <w:pPr>
        <w:spacing w:after="0" w:line="240" w:lineRule="auto"/>
      </w:pPr>
      <w:r>
        <w:t xml:space="preserve">Šesti odstavek ohranja že uvedeno ureditev specifične situacije, ko bi se nad dajalcem kredita  začel eden izmed postopkov po zakonodaji, ki ureja postopke zaradi insolventnosti in stečajne postopke (Zakon o finančnem poslovanju, postopkih zaradi insolventnosti in prisilnem prenehanju - Uradni list RS, št. 176/21 – uradno prečiščeno besedilo, 178/21 – </w:t>
      </w:r>
      <w:proofErr w:type="spellStart"/>
      <w:r>
        <w:t>popr</w:t>
      </w:r>
      <w:proofErr w:type="spellEnd"/>
      <w:r>
        <w:t xml:space="preserve">., 196/21 – </w:t>
      </w:r>
      <w:proofErr w:type="spellStart"/>
      <w:r>
        <w:t>odl</w:t>
      </w:r>
      <w:proofErr w:type="spellEnd"/>
      <w:r>
        <w:t xml:space="preserve">. US, 157/22 – </w:t>
      </w:r>
      <w:proofErr w:type="spellStart"/>
      <w:r>
        <w:t>odl</w:t>
      </w:r>
      <w:proofErr w:type="spellEnd"/>
      <w:r>
        <w:t xml:space="preserve">. US, 35/23 – </w:t>
      </w:r>
      <w:proofErr w:type="spellStart"/>
      <w:r>
        <w:t>odl</w:t>
      </w:r>
      <w:proofErr w:type="spellEnd"/>
      <w:r>
        <w:t xml:space="preserve">. US, 57/23 – </w:t>
      </w:r>
      <w:proofErr w:type="spellStart"/>
      <w:r>
        <w:t>odl</w:t>
      </w:r>
      <w:proofErr w:type="spellEnd"/>
      <w:r>
        <w:t xml:space="preserve">. US, 102/23, 25/25 – </w:t>
      </w:r>
      <w:proofErr w:type="spellStart"/>
      <w:r>
        <w:t>odl</w:t>
      </w:r>
      <w:proofErr w:type="spellEnd"/>
      <w:r>
        <w:t xml:space="preserve">. US, 40/25 in 100/25 – ZS-1, v nadaljnjem besedilu: ZFPPIPP) in kjer je s potrošnikom sklenjena kreditna pogodba o finančnem zakupu, </w:t>
      </w:r>
      <w:proofErr w:type="spellStart"/>
      <w:r>
        <w:t>lizingu</w:t>
      </w:r>
      <w:proofErr w:type="spellEnd"/>
      <w:r>
        <w:t xml:space="preserve"> ali najemu, za katere se uporabljajo določila tega zakona. Pogodbe o finančnem zakupu, </w:t>
      </w:r>
      <w:proofErr w:type="spellStart"/>
      <w:r>
        <w:t>lizingu</w:t>
      </w:r>
      <w:proofErr w:type="spellEnd"/>
      <w:r>
        <w:t xml:space="preserve"> ali najemu, se glede na določbe ZFPPIPP štejejo kot t. i. »vzajemno neizpolnjene dvostranske pogodbe«. Ta člen določa, da stečajni dolžnik kot zakupodajalec z začetkom stečajnega </w:t>
      </w:r>
      <w:r>
        <w:t>postopka ne pridobi pravice do odstopa od pogodbe o finančnem zakupu, po pravilih, ki veljajo za vzajemno neizpolnjene pogodbe, ki je bila sklenjena s potrošnikom pred začetkom stečajnega postopka. Nadalje je še določeno, da lahko stečajni dolžnik odstopi od pogodbe o finančnem zakupu v skladu z 51. členom tega zakon, ki ureja možen odstop dajalca kredita od pogodbe v primeru zamud potrošnika s plačilnimi obveznostmi.</w:t>
      </w:r>
    </w:p>
    <w:p w14:paraId="09A363C1" w14:textId="77777777" w:rsidR="00C64E85" w:rsidRDefault="009E487B">
      <w:pPr>
        <w:spacing w:after="0" w:line="240" w:lineRule="auto"/>
      </w:pPr>
      <w:r>
        <w:t xml:space="preserve"> </w:t>
      </w:r>
    </w:p>
    <w:p w14:paraId="5C369769" w14:textId="77777777" w:rsidR="00C64E85" w:rsidRDefault="009E487B">
      <w:pPr>
        <w:spacing w:after="0" w:line="240" w:lineRule="auto"/>
      </w:pPr>
      <w:r>
        <w:t>Sedmi odstavek za zaščito potrošnikov preprečuje situacijo, ko bi lahko upniki dajalca kredita za poplačilo svojih terjatev do dajalca kredita posegali na blago, ki je predmet pogodbenega razmerja . Izvršba na tak predmet se po tem odstavku šteje za nedopustno.</w:t>
      </w:r>
    </w:p>
    <w:p w14:paraId="355B8F1B" w14:textId="77777777" w:rsidR="00C64E85" w:rsidRDefault="00C64E85">
      <w:pPr>
        <w:spacing w:after="0" w:line="260" w:lineRule="auto"/>
        <w:rPr>
          <w:rFonts w:cs="Arial"/>
        </w:rPr>
      </w:pPr>
    </w:p>
    <w:p w14:paraId="148DD13C" w14:textId="77777777" w:rsidR="00C64E85" w:rsidRDefault="009E487B">
      <w:pPr>
        <w:pStyle w:val="Odebeljeno"/>
        <w:spacing w:line="260" w:lineRule="auto"/>
      </w:pPr>
      <w:r>
        <w:t>K 10. členu:</w:t>
      </w:r>
    </w:p>
    <w:p w14:paraId="1FA096C8" w14:textId="77777777" w:rsidR="00C64E85" w:rsidRDefault="009E487B">
      <w:pPr>
        <w:spacing w:after="0" w:line="240" w:lineRule="auto"/>
      </w:pPr>
      <w:r>
        <w:t>Ta člen ureja razmerja med poglavji tega zakona na način, da določa skupno uporabo določb I., II. in III. poglavja predlaganega zakona za vse kreditne pogodbe po tem zakonu, kar vključuje tudi kreditno pogodbo za nepremičnino.</w:t>
      </w:r>
    </w:p>
    <w:p w14:paraId="6EC54208" w14:textId="77777777" w:rsidR="00C64E85" w:rsidRDefault="00C64E85">
      <w:pPr>
        <w:spacing w:after="0" w:line="260" w:lineRule="auto"/>
        <w:rPr>
          <w:rFonts w:cs="Arial"/>
        </w:rPr>
      </w:pPr>
    </w:p>
    <w:p w14:paraId="208322C5" w14:textId="77777777" w:rsidR="00C64E85" w:rsidRDefault="009E487B">
      <w:pPr>
        <w:pStyle w:val="Odebeljeno"/>
        <w:spacing w:line="260" w:lineRule="auto"/>
      </w:pPr>
      <w:r>
        <w:t>K 11. členu:</w:t>
      </w:r>
    </w:p>
    <w:p w14:paraId="61D9AEC4" w14:textId="77777777" w:rsidR="00C64E85" w:rsidRDefault="009E487B">
      <w:pPr>
        <w:spacing w:after="0" w:line="240" w:lineRule="auto"/>
      </w:pPr>
      <w:r>
        <w:t>V tem členu se razmejuje uporaba poglavja na kreditno pogodbo, ki pa ne vključuje kreditne pogodbe za nepremičnino. Predlog zakona nadalje v 81. členu določa, katere določbe tega poglavja se smiselno uporabljajo tudi za kreditno pogodbo za nepremičnino. Opredelitvi kreditne pogodbe in kreditne pogodbe za nepremičnino sta urejeni v 3. členu predloga zakona, in sicer je kreditna pogodba za nepremičnino kreditna pogodba, katere terjatev je zavarovana z zastavno pravico na nepremičnini v skladu z zakonom, ki ur</w:t>
      </w:r>
      <w:r>
        <w:t>eja stvarnopravna razmerja, ali katere namen je pridobiti ali ohraniti lastninsko pravico na obstoječi ali načrtovani nepremičnini.</w:t>
      </w:r>
    </w:p>
    <w:p w14:paraId="77126ED0" w14:textId="77777777" w:rsidR="00C64E85" w:rsidRDefault="00C64E85">
      <w:pPr>
        <w:spacing w:after="0" w:line="260" w:lineRule="auto"/>
        <w:rPr>
          <w:rFonts w:cs="Arial"/>
        </w:rPr>
      </w:pPr>
    </w:p>
    <w:p w14:paraId="19322B0F" w14:textId="77777777" w:rsidR="00C64E85" w:rsidRDefault="009E487B">
      <w:pPr>
        <w:pStyle w:val="Odebeljeno"/>
        <w:spacing w:line="260" w:lineRule="auto"/>
      </w:pPr>
      <w:r>
        <w:t>K 12. členu:</w:t>
      </w:r>
    </w:p>
    <w:p w14:paraId="34AA9DEA" w14:textId="77777777" w:rsidR="00C64E85" w:rsidRDefault="009E487B">
      <w:pPr>
        <w:spacing w:after="0" w:line="240" w:lineRule="auto"/>
      </w:pPr>
      <w:r>
        <w:t>Ta člen določa izjeme, za katere zakon ne velja, torej vse vrste kreditnih pogodb, za katere se zakon ne uporablja. Ohranjajo se nekatere obstoječe izjeme za kreditne pogodbe, ki se štejejo za izjeme že po veljavnem ZPotK-2.</w:t>
      </w:r>
    </w:p>
    <w:p w14:paraId="1078EE15" w14:textId="77777777" w:rsidR="00C64E85" w:rsidRDefault="009E487B">
      <w:pPr>
        <w:spacing w:after="0" w:line="240" w:lineRule="auto"/>
      </w:pPr>
      <w:r>
        <w:t xml:space="preserve"> </w:t>
      </w:r>
    </w:p>
    <w:p w14:paraId="0A524777" w14:textId="77777777" w:rsidR="00C64E85" w:rsidRDefault="009E487B">
      <w:pPr>
        <w:spacing w:after="0" w:line="240" w:lineRule="auto"/>
      </w:pPr>
      <w:r>
        <w:t>Izjema velja tako še vedno za kreditne pogodbe, s katerimi delodajalec dodeli kredit zaposlenim brezobrestno ali z EOM, ki je nižja od povprečne obrestne mere, ki jo za tak kredit uporabljajo kreditne institucije za potrošniške kredite po zakonu, ki ureja bančništvo, objavlja pa jih Banka Slovenije dvakrat letno, vendar zgolj, kadar dajanje kreditov pomeni sekundarno dejavnost dajalca kredita. Razlog za predlagano izjemo je, da delodajalci tako pomagajo zaposlenim in se zato ne obravnavajo kot dajalci kredi</w:t>
      </w:r>
      <w:r>
        <w:t>tov v skladu s predlaganim zakonom.</w:t>
      </w:r>
    </w:p>
    <w:p w14:paraId="118C5DAD" w14:textId="77777777" w:rsidR="00C64E85" w:rsidRDefault="009E487B">
      <w:pPr>
        <w:spacing w:after="0" w:line="240" w:lineRule="auto"/>
      </w:pPr>
      <w:r>
        <w:t xml:space="preserve"> </w:t>
      </w:r>
    </w:p>
    <w:p w14:paraId="50F2673A" w14:textId="77777777" w:rsidR="00C64E85" w:rsidRDefault="009E487B">
      <w:pPr>
        <w:spacing w:after="0" w:line="240" w:lineRule="auto"/>
      </w:pPr>
      <w:r>
        <w:t>Izjema so tudi kreditne pogodbe, ki jih potrošniki sklepajo z investicijskimi podjetji, katerih poslovanje določa zakon, ki ureja trg finančnih instrumentov, ali s kreditnimi institucijami, katerih poslovanje določa zakon, ki ureja bančništvo, in vsebujeta posebna pravila za varovanje potrošnika. Če investicijsko podjetje deluje zgolj kot dajalec kredita, ne da bi bilo vključeno pri investicijskem poslu, se za tako kreditno pogodbo uporablja ta zakon. Izjema so torej kreditne pogodbe, sklenjene z investicij</w:t>
      </w:r>
      <w:r>
        <w:t>skimi podjetji ali kreditnimi institucijami za izvedbo transakcije, povezane z enim ali več finančnimi instrumenti, ki so našteti v Oddelku C priloge 1 k Direktivi 2014/65/EU Evropskega parlamenta in Sveta z dne 15. maja 2014 o trgih finančnih instrumentov ter spremembi Direktive 2002/92/ES in Direktive 2011/61/EU (UL L št. 173 z dne 12. 6. 2014), zadnjič spremenjeni z Direktivo (EU) 2024/2811 Evropskega parlamenta in Sveta z dne 23. oktobra 2024 o spremembi Direktive 2014/65/EU za povečanje privlačnosti ja</w:t>
      </w:r>
      <w:r>
        <w:t xml:space="preserve">vnih kapitalskih trgov v Uniji za podjetja in olajšanje dostopa do kapitala za mala in srednja podjetja ter razveljavitvi Direktive 2001/34/ES (UL L št. 2024/2811 z dne 14. 11. 2024) in so zlasti:  prenosljivi vrednostni papirji, instrumenti denarnega trga, enote kolektivnih naložbenih podjemov, opcije, terminske pogodbe, menjalni posli, nestandardizirane terminske pogodbe in druge pogodbe na izvedene finančne instrumente v zvezi z vrednostnimi papirji, valutami, obrestnimi merami, pravicami do emisije ali </w:t>
      </w:r>
      <w:r>
        <w:t>donosi ali drugi izvedeni finančni instrumenti, finančni indeksi ali finančni ukrepi, ki jih je mogoče poravnati fizično ali v gotovini, izvedeni finančni instrumenti za prenos kreditnih tveganj, finančne pogodbe na razlike.</w:t>
      </w:r>
    </w:p>
    <w:p w14:paraId="7E6EEA71" w14:textId="77777777" w:rsidR="00C64E85" w:rsidRDefault="009E487B">
      <w:pPr>
        <w:spacing w:after="0" w:line="240" w:lineRule="auto"/>
      </w:pPr>
      <w:r>
        <w:t xml:space="preserve"> </w:t>
      </w:r>
    </w:p>
    <w:p w14:paraId="0024F11C" w14:textId="77777777" w:rsidR="00C64E85" w:rsidRDefault="009E487B">
      <w:pPr>
        <w:spacing w:after="0" w:line="240" w:lineRule="auto"/>
      </w:pPr>
      <w:r>
        <w:t xml:space="preserve">Za pogodbe o finančnem zakupu, </w:t>
      </w:r>
      <w:proofErr w:type="spellStart"/>
      <w:r>
        <w:t>lizingu</w:t>
      </w:r>
      <w:proofErr w:type="spellEnd"/>
      <w:r>
        <w:t xml:space="preserve"> ali najemu obstaja izjema, če obveznost ali možnost nakupa predmeta pogodbe ni predvidena v pogodbi sami ali v kateri koli drugi ločeni pogodbi. Ta izjema torej velja za pogodbe, pri katerih ni predviden prenos lastnine ob izteku pogodbe. Takšne pogodbe so na primer pogodbe o operativnem </w:t>
      </w:r>
      <w:proofErr w:type="spellStart"/>
      <w:r>
        <w:t>lizingu</w:t>
      </w:r>
      <w:proofErr w:type="spellEnd"/>
      <w:r>
        <w:t xml:space="preserve">, kjer ni možnosti odkupa predmeta </w:t>
      </w:r>
      <w:proofErr w:type="spellStart"/>
      <w:r>
        <w:t>lizinga</w:t>
      </w:r>
      <w:proofErr w:type="spellEnd"/>
      <w:r>
        <w:t xml:space="preserve">. Z novim predlaganim zakonom se tako oži izjema za pogodbe o finančnem zakupu, saj v pogodbi samo predvidena možnost nakupa predmeta finančnega zakupa ni več izjema </w:t>
      </w:r>
      <w:r>
        <w:t>od uporabe.</w:t>
      </w:r>
    </w:p>
    <w:p w14:paraId="24425C9F" w14:textId="77777777" w:rsidR="00C64E85" w:rsidRDefault="009E487B">
      <w:pPr>
        <w:spacing w:after="0" w:line="240" w:lineRule="auto"/>
      </w:pPr>
      <w:r>
        <w:t xml:space="preserve"> </w:t>
      </w:r>
    </w:p>
    <w:p w14:paraId="20E80201" w14:textId="77777777" w:rsidR="00C64E85" w:rsidRDefault="009E487B">
      <w:pPr>
        <w:spacing w:after="0" w:line="240" w:lineRule="auto"/>
      </w:pPr>
      <w:r>
        <w:t>Kot izjema od uporabe zakona se ohranjajo tudi pogodbe o trajnem opravljanju storitev ali dobavi blaga enake vrste saj gre za drugačne pogodbe, ki se razlikujejo predvsem po načinu in izvajanju plačil.  Pogodbe za stalno opravljanje storitev ali dobavo blaga enake vrste, za katero potrošnik v času njihovega zagotavljanja plačuje v obliki obročnih odplačil, se lahko namreč od kreditnih pogodb, urejenih s tem zakonom, močno razlikujejo v smislu interesov pogodbenih strank. Takšne pogodbe vključujejo na primer</w:t>
      </w:r>
      <w:r>
        <w:t xml:space="preserve"> zavarovalno pogodbo, pri kateri se zavarovanje plačuje v obliki mesečnih obrokov ali mesečno plačevanje stroškov energije, vode, mesečne premije zavarovalne pogodbe in drugo.</w:t>
      </w:r>
    </w:p>
    <w:p w14:paraId="7FA191BD" w14:textId="77777777" w:rsidR="00C64E85" w:rsidRDefault="009E487B">
      <w:pPr>
        <w:spacing w:after="0" w:line="240" w:lineRule="auto"/>
      </w:pPr>
      <w:r>
        <w:t xml:space="preserve"> </w:t>
      </w:r>
    </w:p>
    <w:p w14:paraId="7460F465" w14:textId="77777777" w:rsidR="00C64E85" w:rsidRDefault="009E487B">
      <w:pPr>
        <w:spacing w:after="0" w:line="240" w:lineRule="auto"/>
      </w:pPr>
      <w:r>
        <w:t>Na novo se določa izjema od uporabe zakona za kreditno pogodbo v obliki debetne kartice z odlogom plačila, ki jo zagotovi kreditna ali plačilna institucija, pri kateri je treba kredit odplačati v 40-ih dneh, ter  ki je brez obresti in le z omejenimi stroški za opravljanje plačilnih storitev. Uredba (EU) 2015/751 Evropskega parlamenta in Sveta z dne 29. aprila 2015 o medbančnih provizijah za kartične plačilne transakcije (UL L št. 123 z dne 19. 5. 2015) pojasnjuje razliko med kreditnimi karticami in debetnim</w:t>
      </w:r>
      <w:r>
        <w:t>i karticami z odloženim plačilom, in sicer so debetne kartice z odloženim plačilom kartice, ki so splošno dostopne na trgu in pri katerih se račun imetnika kartice bremeni s celotnim zneskom transakcij na predhodno točno določen datum, običajno enkrat na mesec, brez plačila obresti. Te kartice gospodinjstvom pomagajo bolje prilagoditi njihov proračun mesečnemu dohodku, kadar je treba kredit odplačati v 40-ih dneh, je brez obresti in kakršnih koli drugih stroškov ter samo z omejenimi stroški, povezanimi z op</w:t>
      </w:r>
      <w:r>
        <w:t>ravljanjem plačilne storitve, ter ga zagotavlja kreditna ali plačilna institucija. Pri drugih kreditnih karticah pa se uporabi kreditna storitev, da se povrne del zapadlih zneskov na poznejši datum, kot je bil določen, skupaj z obrestmi ter drugimi stroški.</w:t>
      </w:r>
    </w:p>
    <w:p w14:paraId="468CC6E5" w14:textId="77777777" w:rsidR="00C64E85" w:rsidRDefault="009E487B">
      <w:pPr>
        <w:spacing w:after="0" w:line="240" w:lineRule="auto"/>
      </w:pPr>
      <w:r>
        <w:t xml:space="preserve"> </w:t>
      </w:r>
    </w:p>
    <w:p w14:paraId="21B710F1" w14:textId="77777777" w:rsidR="00C64E85" w:rsidRDefault="009E487B">
      <w:pPr>
        <w:spacing w:after="0" w:line="240" w:lineRule="auto"/>
      </w:pPr>
      <w:r>
        <w:t>Ne glede na izjemo za debetne kartice z odlogom plačila do 40 dni se ta predlog zakona še vedno uporablja za dovoljene možnosti prekoračitve ali molče dovoljene prekoračitve stanja na plačilnem računu, če odplačilo preseže pozitivno stanje na tekočem računu.</w:t>
      </w:r>
    </w:p>
    <w:p w14:paraId="0711A78D" w14:textId="77777777" w:rsidR="00C64E85" w:rsidRDefault="009E487B">
      <w:pPr>
        <w:spacing w:after="0" w:line="240" w:lineRule="auto"/>
      </w:pPr>
      <w:r>
        <w:t xml:space="preserve"> </w:t>
      </w:r>
    </w:p>
    <w:p w14:paraId="4B556FF7" w14:textId="77777777" w:rsidR="00C64E85" w:rsidRDefault="009E487B">
      <w:pPr>
        <w:spacing w:after="0" w:line="240" w:lineRule="auto"/>
      </w:pPr>
      <w:r>
        <w:t>Ohranja se tudi izjema za kreditno pogodbo o brezplačnem odlogu plačila obstoječega dolga. Gre za kreditno pogodbo, kjer dolg potrošnika že obstaja in dajalec kredita potrošniku omogoči odlog plačila dolga brez stroškov in obresti (na primer neplačani račun, zapadli obrok kredita in podobno).</w:t>
      </w:r>
    </w:p>
    <w:p w14:paraId="27B522DC" w14:textId="77777777" w:rsidR="00C64E85" w:rsidRDefault="009E487B">
      <w:pPr>
        <w:spacing w:after="0" w:line="240" w:lineRule="auto"/>
      </w:pPr>
      <w:r>
        <w:t xml:space="preserve"> </w:t>
      </w:r>
    </w:p>
    <w:p w14:paraId="6B071A60" w14:textId="77777777" w:rsidR="00C64E85" w:rsidRDefault="009E487B">
      <w:pPr>
        <w:spacing w:after="0" w:line="240" w:lineRule="auto"/>
      </w:pPr>
      <w:r>
        <w:t>Tudi kreditna pogodba za posojila omejenemu krogu potrošnikov, s katero dajalec kredita izpolnjuje zakonske obveznosti splošnega pomena in se dodeljuje brez obresti ali po nižjih povprečnih efektivnih obrestnih merah, kot jo ponujajo kreditne institucije po zakonu, ki ureja bančništvo, ali pod drugimi ugodnejšimi pogoji za potrošnika, je izjema od uporabe tega zakona. Vseeno pa se zanjo ohranjajo določene zahteve, in sicer se zahteva, da mora dajalec kredita v primeru ponujanja tovrstne kreditne pogodbe zag</w:t>
      </w:r>
      <w:r>
        <w:t xml:space="preserve">otoviti vsaj, da potrošnik prejme pravočasno, pred sklenitvijo kreditne pogodbe, informacije o glavnih značilnostih, tveganjih in stroških tovrstne kreditne pogodbe ter da je oglaševanje te pogodbe pošteno, jasno in </w:t>
      </w:r>
      <w:proofErr w:type="spellStart"/>
      <w:r>
        <w:t>nezavajajoče</w:t>
      </w:r>
      <w:proofErr w:type="spellEnd"/>
      <w:r>
        <w:t xml:space="preserve"> in pri potrošniku ne sme vzbujati napačnih pričakovanj v zvezi z razpoložljivostjo ali stroški kredita. Gre za kreditno pogodbo, ki jo dajalec kredita (npr. občina, država, javni sklad ali neprofitna organizacija) ne sklepa z namenom ustvarjanja dobička, temveč zato, da izpolni zako</w:t>
      </w:r>
      <w:r>
        <w:t>nsko določene obveznosti splošnega pomena. To so lahko obveznosti na področju stanovanjske politike, subvencij in ugodnih kreditov za okolju prijazne naložbe, izobraževanja in drugo. Podlaga za takšno kreditno pogodbo mora biti zakonska (Podnebni zakon (</w:t>
      </w:r>
      <w:proofErr w:type="spellStart"/>
      <w:r>
        <w:t>PoZ</w:t>
      </w:r>
      <w:proofErr w:type="spellEnd"/>
      <w:r>
        <w:t>), Stanovanjski zakon in drugi).</w:t>
      </w:r>
    </w:p>
    <w:p w14:paraId="0A8BC785" w14:textId="77777777" w:rsidR="00C64E85" w:rsidRDefault="009E487B">
      <w:pPr>
        <w:spacing w:after="0" w:line="240" w:lineRule="auto"/>
      </w:pPr>
      <w:r>
        <w:t xml:space="preserve"> </w:t>
      </w:r>
    </w:p>
    <w:p w14:paraId="2F71E97F" w14:textId="77777777" w:rsidR="00C64E85" w:rsidRDefault="009E487B">
      <w:pPr>
        <w:spacing w:after="0" w:line="240" w:lineRule="auto"/>
      </w:pPr>
      <w:r>
        <w:t xml:space="preserve">V skladu z novo Direktivo 2023/2225/EU se spreminja izjema za pogodbe o odlogu plačila oziroma pogodbe z odplačilom v obrokih, brez plačila obresti in drugih stroškov. V novem predlogu zakona velja tako izjema le za odlog plačila za največ 50 dni od dneva dobave blaga ali opravljene storitve. Pri tem je treba upoštevati, da je izjema možna le, če ponudnik blaga ali storitev potrošniku omogoči določeno obdobje za plačilo blaga ali storitve, ki ga je dobavil ali opravil, ne da bi tretja oseba ponudila kredit </w:t>
      </w:r>
      <w:r>
        <w:t xml:space="preserve">(npr. shema »kupi zdaj, plačaj pozneje«) in če je nakupno ceno blaga ali storitve treba plačati brez obresti in brez kakršnih koli drugih stroškov, razen morebitnih stroškov zaradi zamude s plačili v skladu s tem ali drugim zakonom. Takšna odložena plačila so lahko običajna poslovna praksa, ki se uporablja za lažjo prodajo blaga ali storitve na način, da potrošnik plača šele po prejemu blaga ali storitve, kar je lahko tudi v interesu samega potrošnika. Ne glede na navedeno pa izjema glede odloga plačila za </w:t>
      </w:r>
      <w:r>
        <w:t>velike spletne dobavitelje blaga ali izvajalce storitev velja le, kadar je odlog plačila za največ 14 dni od dobave blaga ali storitev, brez obresti in kakršnih koli drugih stroškov ter samo z omejenimi stroški, ki jih mora plačati potrošnik za zamude s plačili. Veliki spletni dobavitelji potrošnike spodbujajo k impulzivnemu nakupovanju in potencialno prekomerni potrošnji in zato ponujajo daljše odloge plačila brez kakršne koli dodatne zaščite potrošnikov.</w:t>
      </w:r>
    </w:p>
    <w:p w14:paraId="40177F1C" w14:textId="77777777" w:rsidR="00C64E85" w:rsidRDefault="009E487B">
      <w:pPr>
        <w:spacing w:after="0" w:line="240" w:lineRule="auto"/>
      </w:pPr>
      <w:r>
        <w:t xml:space="preserve"> </w:t>
      </w:r>
    </w:p>
    <w:p w14:paraId="60742412" w14:textId="77777777" w:rsidR="00C64E85" w:rsidRDefault="009E487B">
      <w:pPr>
        <w:spacing w:after="0" w:line="240" w:lineRule="auto"/>
      </w:pPr>
      <w:r>
        <w:t xml:space="preserve">V skladu z Direktivo 2023/2225/EU se širi nabor kreditnih pogodb, za katere se uporabljajo določbe omenjene direktive in s tem tudi tega zakona. Tako se predlagani zakon uporablja tudi za določene kreditne pogodbe, ki so do sedaj bile izjema od uporabe. Tako izjema od uporabe tega zakona niso več pogodbe z dovoljeno možnostjo prekoračitve stanja na plačilnem računu potrošnika, pri katerih morajo biti krediti odplačani v zelo kratkem roku (en mesec). Kot izjema od uporabe niso več kreditne pogodbe z odlogom </w:t>
      </w:r>
      <w:r>
        <w:t>plačila (npr. plačilne ali kreditne kartice) do treh mesecev in s stroški, ki ne presegajo 0,1 % skupnega zneska kredita oziroma ne znašajo več kot 10 eurov, ki je pomenila absolutno mejo. Po prejšnji Direktivi 2008/48/ES je šlo v tem primeru za kreditne pogodbe z »zanemarljivimi stroški«.</w:t>
      </w:r>
    </w:p>
    <w:p w14:paraId="6298AAA4" w14:textId="77777777" w:rsidR="00C64E85" w:rsidRDefault="009E487B">
      <w:pPr>
        <w:spacing w:after="0" w:line="240" w:lineRule="auto"/>
      </w:pPr>
      <w:r>
        <w:t xml:space="preserve"> </w:t>
      </w:r>
    </w:p>
    <w:p w14:paraId="15D74932" w14:textId="77777777" w:rsidR="00C64E85" w:rsidRDefault="009E487B">
      <w:pPr>
        <w:spacing w:after="0" w:line="240" w:lineRule="auto"/>
      </w:pPr>
      <w:r>
        <w:t>Ta določba je predmet prenosa 2. člena Direktive 2023/2225/EU.</w:t>
      </w:r>
    </w:p>
    <w:p w14:paraId="7F1FC10D" w14:textId="77777777" w:rsidR="00C64E85" w:rsidRDefault="00C64E85">
      <w:pPr>
        <w:spacing w:after="0" w:line="260" w:lineRule="auto"/>
        <w:rPr>
          <w:rFonts w:cs="Arial"/>
        </w:rPr>
      </w:pPr>
    </w:p>
    <w:p w14:paraId="003E1147" w14:textId="77777777" w:rsidR="00C64E85" w:rsidRDefault="009E487B">
      <w:pPr>
        <w:pStyle w:val="Odebeljeno"/>
        <w:spacing w:line="260" w:lineRule="auto"/>
      </w:pPr>
      <w:r>
        <w:t>K 13. členu:</w:t>
      </w:r>
    </w:p>
    <w:p w14:paraId="68298684" w14:textId="77777777" w:rsidR="00C64E85" w:rsidRDefault="009E487B">
      <w:pPr>
        <w:spacing w:after="0" w:line="240" w:lineRule="auto"/>
      </w:pPr>
      <w:r>
        <w:t>Predlagani člen določa posebne vrste kreditnih pogodb, za katere se zakon samo delno uporablja oziroma zanje veljajo samo nekatere določbe.</w:t>
      </w:r>
    </w:p>
    <w:p w14:paraId="1C1A58DD" w14:textId="77777777" w:rsidR="00C64E85" w:rsidRDefault="009E487B">
      <w:pPr>
        <w:spacing w:after="0" w:line="240" w:lineRule="auto"/>
      </w:pPr>
      <w:r>
        <w:t xml:space="preserve"> </w:t>
      </w:r>
    </w:p>
    <w:p w14:paraId="39CFCF28" w14:textId="77777777" w:rsidR="00C64E85" w:rsidRDefault="009E487B">
      <w:pPr>
        <w:spacing w:after="0" w:line="240" w:lineRule="auto"/>
      </w:pPr>
      <w:r>
        <w:t>V prvem odstavku se omogoča omejena uporaba za molče dovoljeno prekoračitev stanja na plačilnem računu. Za tovrstne prekoračitve stanja na plačilnem računu v skladu s predlaganim členom na primer ni potrebno izvesti ocene kreditne sposobnosti in zagotoviti splošnih informacij. Te pogodbe se običajno ne oglašujejo, tako, da v skladu s predlaganim členom ni treba upoštevati posameznih določb glede oglaševanja. Ravno tako ni potrebno posredovati predhodnih informacij. V skladu s 46. členom predloga zakona je p</w:t>
      </w:r>
      <w:r>
        <w:t>otrebno določene informacije zagotoviti že v pogodbi o plačilnem računu, kot je informacija o možnosti molče dovoljene prekoračitve stanja na plačilnem računu, kreditni obrestni meri in pogojih, pod katerimi se uporablja, indeksu ali referenčni obrestni meri ter vseh stroških, ki nastanejo od trenutka prekoračitve, ter pogojih, pod katerimi se ti stroški lahko spremenijo.</w:t>
      </w:r>
    </w:p>
    <w:p w14:paraId="744B0633" w14:textId="77777777" w:rsidR="00C64E85" w:rsidRDefault="009E487B">
      <w:pPr>
        <w:spacing w:after="0" w:line="240" w:lineRule="auto"/>
      </w:pPr>
      <w:r>
        <w:t xml:space="preserve"> </w:t>
      </w:r>
    </w:p>
    <w:p w14:paraId="7D39B61B" w14:textId="77777777" w:rsidR="00C64E85" w:rsidRDefault="009E487B">
      <w:pPr>
        <w:spacing w:after="0" w:line="240" w:lineRule="auto"/>
      </w:pPr>
      <w:r>
        <w:t>Drugi odstavek navaja določbe, ki jih ni potrebno upoštevati v primeru kreditne pogodbe, s katero se potrošnik in dajalec kredita dogovorila o načinu odloga plačil ali odplačevanja, kadar je potrošnik že ali verjetno bo v zamudi pri odplačevanju po prvotni kreditni pogodbi ter kadar je verjetno, da bodo taki dogovori preprečili možnost sodnega postopka v zvezi z neizpolnjevanjem plačilnih obveznosti in njihovi pogoji niso manj ugodni od tistih, določenih v prvotni kreditni pogodbi. Dajalec kredita je v prim</w:t>
      </w:r>
      <w:r>
        <w:t xml:space="preserve">eru te pogodbe izvzet med drugim od obveznosti izvedbe ocene kreditne sposobnosti. Potrošnikom v plačilnih težavah namreč predlagani lažji režim ne preprečuje, da bi sklenili novo kreditno pogodbo, ki bi jim pomagala pri lažjem odplačevanju prvotnega kredita, pri čemer bi ocena kreditne sposobnosti lahko preprečevala sklenitev nove kreditne pogodbe. </w:t>
      </w:r>
    </w:p>
    <w:p w14:paraId="2A0C1316" w14:textId="77777777" w:rsidR="00C64E85" w:rsidRDefault="009E487B">
      <w:pPr>
        <w:spacing w:after="0" w:line="240" w:lineRule="auto"/>
      </w:pPr>
      <w:r>
        <w:t xml:space="preserve"> </w:t>
      </w:r>
    </w:p>
    <w:p w14:paraId="2C44EE69" w14:textId="77777777" w:rsidR="00C64E85" w:rsidRDefault="009E487B">
      <w:pPr>
        <w:spacing w:after="0" w:line="240" w:lineRule="auto"/>
      </w:pPr>
      <w:r>
        <w:t>Zadnji odstavek na novo ureja t. i. lažji režim za kreditne pogodbe, katerih skupni znesek kredita znaša manj kot 200 eurov in so bile v dosedanje slovensko pravo že vključene v področje uporabe, čeprav je prejšnja Direktiva 2008/48/ES omogočala izključitev iz področja uporabe. Lažji režim se uvaja za kredit, odobren brez obresti in kakršnih koli drugih stroškov ter samo z omejenimi stroški, ki jih mora potrošnik plačati za zamude s plačili. Tudi tovrstni krediti so bili do sedaj v skladu z ZPotK-2 izjema o</w:t>
      </w:r>
      <w:r>
        <w:t xml:space="preserve">d uporabe, po novi ureditvi pa so za tovrstne kredite omogočene le nekatere izjeme oziroma ni potrebno uporabiti določenih določb predloga zakona. Lažji režim pa je možen tudi za kredit, ki ga je treba odplačati v treh mesecih s stroški, ki ne presegajo 0,1 % skupnega zneska kredita, vendar hkrati z največ 10 euri. Tak režim je utemeljen glede na posebno naravo teh pogodb. Tako imenovani »lažji režim« za tovrstne kreditne pogodbe vključuje predvsem izključitev uporabe nekaterih določb tega zakona v zvezi z </w:t>
      </w:r>
      <w:r>
        <w:t>oglaševanjem, predhodnimi informacijami in pogodbenimi informacijami. Tako ne bo potrebno navesti predhodnih informacij, ki se navedejo v drugem delu predpisanega obrazca za standardne informacije o potrošniškem kreditu (na primer reprezentativni primer efektivne obrestne mere, določitev nadomestila ob predčasnem odplačilu, navedba, ali je bila cena prilagojena osebi na podlagi avtomatizirane obdelave, in drugo). Na ta način se želi preprečiti nepotrebno administrativno breme za dajalce kreditov, ob upoštev</w:t>
      </w:r>
      <w:r>
        <w:t>anju posebnosti trgov in različnih značilnostih teh kreditnih pogodb, kot je na primer krajša ročnost ne da bi se pri tem zmanjšala zagotovitev višje ravni varstva potrošnikov.</w:t>
      </w:r>
    </w:p>
    <w:p w14:paraId="6B7B0D8E" w14:textId="77777777" w:rsidR="00C64E85" w:rsidRDefault="009E487B">
      <w:pPr>
        <w:spacing w:after="0" w:line="240" w:lineRule="auto"/>
      </w:pPr>
      <w:r>
        <w:t xml:space="preserve"> </w:t>
      </w:r>
    </w:p>
    <w:p w14:paraId="6AC3F180" w14:textId="77777777" w:rsidR="00C64E85" w:rsidRDefault="009E487B">
      <w:pPr>
        <w:spacing w:after="0" w:line="240" w:lineRule="auto"/>
      </w:pPr>
      <w:r>
        <w:t>Ta člen, ki predstavlja delni prenos 2. člena Direktive 2023/2225/EU v primerjavi z ZPotK-2 ne vključuje več lažjega režima za kreditne pogodbe z dovoljeno možnostjo prekoračitve stanja na plačilnem računu potrošnika.</w:t>
      </w:r>
    </w:p>
    <w:p w14:paraId="7A14B182" w14:textId="77777777" w:rsidR="00C64E85" w:rsidRDefault="00C64E85">
      <w:pPr>
        <w:spacing w:after="0" w:line="260" w:lineRule="auto"/>
        <w:rPr>
          <w:rFonts w:cs="Arial"/>
        </w:rPr>
      </w:pPr>
    </w:p>
    <w:p w14:paraId="06EACBA8" w14:textId="77777777" w:rsidR="00C64E85" w:rsidRDefault="009E487B">
      <w:pPr>
        <w:pStyle w:val="Odebeljeno"/>
        <w:spacing w:line="260" w:lineRule="auto"/>
      </w:pPr>
      <w:r>
        <w:t>K 14. členu:</w:t>
      </w:r>
    </w:p>
    <w:p w14:paraId="78939038" w14:textId="77777777" w:rsidR="00C64E85" w:rsidRDefault="009E487B">
      <w:pPr>
        <w:spacing w:after="0" w:line="240" w:lineRule="auto"/>
      </w:pPr>
      <w:r>
        <w:t>Izhodišče predlaganih določb je v zakonu, ki ureja varstvo potrošnikov in na splošno prepoveduje nepoštene poslovne prakse, med katerimi je tudi zavajajoče ali agresivno oglaševanje.</w:t>
      </w:r>
    </w:p>
    <w:p w14:paraId="5010AA48" w14:textId="77777777" w:rsidR="00C64E85" w:rsidRDefault="009E487B">
      <w:pPr>
        <w:spacing w:after="0" w:line="240" w:lineRule="auto"/>
      </w:pPr>
      <w:r>
        <w:t xml:space="preserve"> </w:t>
      </w:r>
    </w:p>
    <w:p w14:paraId="2A616266" w14:textId="77777777" w:rsidR="00C64E85" w:rsidRDefault="009E487B">
      <w:pPr>
        <w:spacing w:after="0" w:line="240" w:lineRule="auto"/>
      </w:pPr>
      <w:r>
        <w:t>Predlagani člen se usklajuje s 7. členom Direktive 2023/2225/EU in se splošna določba nanaša tako na oglaševalska kot tudi trženjska sporočila. Določba kot previdnostni ukrep za potrošnika, ki se s pomočjo oglaševalskih in trženjskih sporočil prvič seznani s pogoji kreditne ponudbe, uvaja splošno določbo, ki dajalcu kreditu prepoveduje vzbujanje napačnih pričakovanj pri potrošniku glede razpoložljivosti ali stroškov kredita ali skupnega zneska, ki ga mora plačati potrošnik.</w:t>
      </w:r>
    </w:p>
    <w:p w14:paraId="7508BF83" w14:textId="77777777" w:rsidR="00C64E85" w:rsidRDefault="009E487B">
      <w:pPr>
        <w:spacing w:after="0" w:line="240" w:lineRule="auto"/>
      </w:pPr>
      <w:r>
        <w:t xml:space="preserve"> </w:t>
      </w:r>
    </w:p>
    <w:p w14:paraId="6BA80A56" w14:textId="77777777" w:rsidR="00C64E85" w:rsidRDefault="009E487B">
      <w:pPr>
        <w:spacing w:after="0" w:line="240" w:lineRule="auto"/>
      </w:pPr>
      <w:r>
        <w:t xml:space="preserve">Hkrati predlagani člen določa da morajo biti oglasna in trženjska sporočila jasna, poštena in </w:t>
      </w:r>
      <w:proofErr w:type="spellStart"/>
      <w:r>
        <w:t>nezavajajoča</w:t>
      </w:r>
      <w:proofErr w:type="spellEnd"/>
      <w:r>
        <w:t xml:space="preserve"> ter lahko berljiva in razločno slišna.</w:t>
      </w:r>
    </w:p>
    <w:p w14:paraId="28A167ED" w14:textId="77777777" w:rsidR="00C64E85" w:rsidRDefault="009E487B">
      <w:pPr>
        <w:spacing w:after="0" w:line="240" w:lineRule="auto"/>
      </w:pPr>
      <w:r>
        <w:t xml:space="preserve"> </w:t>
      </w:r>
    </w:p>
    <w:p w14:paraId="531CAB1D" w14:textId="77777777" w:rsidR="00C64E85" w:rsidRDefault="009E487B">
      <w:pPr>
        <w:spacing w:after="0" w:line="240" w:lineRule="auto"/>
      </w:pPr>
      <w:r>
        <w:t>Določba je predmet prenosa 7. člena Direktive 2023/2225/EU in 10. člena Direktive 2014/17/EU.</w:t>
      </w:r>
    </w:p>
    <w:p w14:paraId="0DDD6456" w14:textId="77777777" w:rsidR="00C64E85" w:rsidRDefault="00C64E85">
      <w:pPr>
        <w:spacing w:after="0" w:line="260" w:lineRule="auto"/>
        <w:rPr>
          <w:rFonts w:cs="Arial"/>
        </w:rPr>
      </w:pPr>
    </w:p>
    <w:p w14:paraId="015EE0D5" w14:textId="77777777" w:rsidR="00C64E85" w:rsidRDefault="009E487B">
      <w:pPr>
        <w:pStyle w:val="Odebeljeno"/>
        <w:spacing w:line="260" w:lineRule="auto"/>
      </w:pPr>
      <w:r>
        <w:t>K 15. členu:</w:t>
      </w:r>
    </w:p>
    <w:p w14:paraId="2FE3F797" w14:textId="77777777" w:rsidR="00C64E85" w:rsidRDefault="009E487B">
      <w:pPr>
        <w:spacing w:after="0" w:line="240" w:lineRule="auto"/>
      </w:pPr>
      <w:r>
        <w:t>Ta člen v prvem odstavku za oglasno sporočilo na novo določa obvezno navedbo razvidnega opozorila za potrošnike z besedilom »Pozor! Izposoja denarja se plača.«. Z namenom zmanjšanja števila primerov zavajajoče prodaje kreditov potrošnikom, ki si teh kreditov ne morejo privoščiti, in spodbujanja vzdržnega odobravanja kreditov, mora oglaševanje kreditnih pogodb vedno vsebovati to jasno in dobro vidno opozorilo, s katerim se potrošnike opomni, da je treba izposojo denarja plačati.</w:t>
      </w:r>
    </w:p>
    <w:p w14:paraId="579E15C6" w14:textId="77777777" w:rsidR="00C64E85" w:rsidRDefault="009E487B">
      <w:pPr>
        <w:spacing w:after="0" w:line="240" w:lineRule="auto"/>
      </w:pPr>
      <w:r>
        <w:t xml:space="preserve"> </w:t>
      </w:r>
    </w:p>
    <w:p w14:paraId="66B641EE" w14:textId="77777777" w:rsidR="00C64E85" w:rsidRDefault="009E487B">
      <w:pPr>
        <w:spacing w:after="0" w:line="240" w:lineRule="auto"/>
      </w:pPr>
      <w:r>
        <w:t>V drugem odstavku se določajo standardne informacije, ki jih morajo vsebovati oglaševalska sporočila, pri čemer se natančno določata njihova vsebina in oblika. Namen je zlasti onemogočiti zavajanje potrošnikov in njihovo vabljenje k sklenitvi pogodb, ki bi temeljilo na nepopolnih podatkih. Potrošnik naj ima že pred sklenitvijo pogodbe, torej pri pregledovanju trga kreditov, možnost primerjati verodostojne informacije in podatke.</w:t>
      </w:r>
    </w:p>
    <w:p w14:paraId="790C2651" w14:textId="77777777" w:rsidR="00C64E85" w:rsidRDefault="009E487B">
      <w:pPr>
        <w:spacing w:after="0" w:line="240" w:lineRule="auto"/>
      </w:pPr>
      <w:r>
        <w:t xml:space="preserve"> </w:t>
      </w:r>
    </w:p>
    <w:p w14:paraId="6226EFFA" w14:textId="77777777" w:rsidR="00C64E85" w:rsidRDefault="009E487B">
      <w:pPr>
        <w:spacing w:after="0" w:line="240" w:lineRule="auto"/>
      </w:pPr>
      <w:r>
        <w:t>Navedba standardnih informacij je zato ključna za primerjavo različnih ponudb, zato morajo biti te v skladu s tretjim odstavkom lahko berljive ali razločno slišne in prilagojene tehničnim omejitvam nekaterih medijev, kot so zasloni mobilnih telefonov. Potrošniki bi morali imeti možnost, da hitro vidijo vse bistvene informacije, tudi kadar si jih ogledujejo na zaslonu mobilnega telefona.</w:t>
      </w:r>
    </w:p>
    <w:p w14:paraId="0AD14215" w14:textId="77777777" w:rsidR="00C64E85" w:rsidRDefault="009E487B">
      <w:pPr>
        <w:spacing w:after="0" w:line="240" w:lineRule="auto"/>
      </w:pPr>
      <w:r>
        <w:t xml:space="preserve"> </w:t>
      </w:r>
    </w:p>
    <w:p w14:paraId="18E0E790" w14:textId="77777777" w:rsidR="00C64E85" w:rsidRDefault="009E487B">
      <w:pPr>
        <w:spacing w:after="0" w:line="240" w:lineRule="auto"/>
      </w:pPr>
      <w:r>
        <w:t xml:space="preserve">Četrti odstavek določa, da morajo biti standardne informacije prikazane s pomočjo reprezentativnega primera. Tudi to določbo veljavni ZPotK-2 že vsebuje in sicer dajalcem kreditov nalaga obveznost, da pri reprezentativnem primeru upoštevajo merilo, po katerem je na podlagi oglaševane efektivne obrestne mere (EOM) ali nižje efektivne obrestne mere (EOM) od oglaševane sklenjenih več kot polovica posameznih vrst kreditnih pogodb. Takšen reprezentativni primer, bi moral čim bolj ustrezati značilnostim kreditne </w:t>
      </w:r>
      <w:r>
        <w:t>pogodbe, ki jo dajalec kredita oglašuje. Kot reprezentativni primer lahko štejejo tudi informativni izračuni prikazani s kalkulatorjem, če odražajo predpostavke za reprezentativni primer, kot jih predvideva ta člen predloga zakona.</w:t>
      </w:r>
    </w:p>
    <w:p w14:paraId="0720412E" w14:textId="77777777" w:rsidR="00C64E85" w:rsidRDefault="009E487B">
      <w:pPr>
        <w:spacing w:after="0" w:line="240" w:lineRule="auto"/>
      </w:pPr>
      <w:r>
        <w:t xml:space="preserve"> </w:t>
      </w:r>
    </w:p>
    <w:p w14:paraId="7B712839" w14:textId="77777777" w:rsidR="00C64E85" w:rsidRDefault="009E487B">
      <w:pPr>
        <w:spacing w:after="0" w:line="240" w:lineRule="auto"/>
      </w:pPr>
      <w:r>
        <w:t>Peti odstavek določa, katerih informacij ni potrebno posredovati, če nosilec podatkov ne omogoča vizualnega prikaza teh informacij. Takšna izjema je možna le v posebnih in utemeljenih primerih kot v primeru nosilca podatkov, ki objektivno ne omogoča vidnega prikaza informacij ali informacij zaradi tehničnih omejitev ni mogoče prikazati jasno, razvidno in v celoti. Sem spadajo zlasti oglaševanje preko zvočnega medija kot je na primer radio ali preko zvočnega nosilca podatkov. Kadar pa nosilec podatkov omogoč</w:t>
      </w:r>
      <w:r>
        <w:t>a prikaz besedila, tudi če z dodatnim klikom ali pomikanjem, se izjema ne more uporabiti. Dajalec kredita mora biti sposoben dokazati obstoj pogojev za uporabo izjeme.</w:t>
      </w:r>
    </w:p>
    <w:p w14:paraId="3F20FA7C" w14:textId="77777777" w:rsidR="00C64E85" w:rsidRDefault="009E487B">
      <w:pPr>
        <w:spacing w:after="0" w:line="240" w:lineRule="auto"/>
      </w:pPr>
      <w:r>
        <w:t xml:space="preserve"> </w:t>
      </w:r>
    </w:p>
    <w:p w14:paraId="6F36308D" w14:textId="77777777" w:rsidR="00C64E85" w:rsidRDefault="009E487B">
      <w:pPr>
        <w:spacing w:after="0" w:line="240" w:lineRule="auto"/>
      </w:pPr>
      <w:r>
        <w:t xml:space="preserve">Šesti odstavek ureja način prikazovanja informacij na digitalnih kanalih, in sicer se del standardnih informacij lahko prikaže prek klika, pomikanja zaslona ali </w:t>
      </w:r>
      <w:proofErr w:type="spellStart"/>
      <w:r>
        <w:t>podrsanja</w:t>
      </w:r>
      <w:proofErr w:type="spellEnd"/>
      <w:r>
        <w:t xml:space="preserve"> po njem. Vendar je potrebno pred dostopom do kreditnih ponudb potrošnikom predstaviti vse standardne informacije, ki jih je treba vključiti v oglaševanje v zvezi s kreditnimi pogodbami, tudi v primeru klika, pomikanja zaslona ali </w:t>
      </w:r>
      <w:proofErr w:type="spellStart"/>
      <w:r>
        <w:t>podrsanja</w:t>
      </w:r>
      <w:proofErr w:type="spellEnd"/>
      <w:r>
        <w:t xml:space="preserve"> po njem. Prav tako morajo biti standardne informacije jasno ločene od vseh dodatnih informacij, ki se nanašajo na kreditno pogodbo. Začasne promocijske pogoje, kot je na primer „vabljiva“ nižja posojilna obrestna mera v začetnih mesecih kreditne pogodbe, je potr</w:t>
      </w:r>
      <w:r>
        <w:t>ebno jasno opredeliti kot take. Potrošniki morajo imeti možnost, da hitro vidijo vse bistvene informacije, tudi kadar si jih ogledujejo na zaslonu mobilnega telefona.</w:t>
      </w:r>
    </w:p>
    <w:p w14:paraId="0CF17255" w14:textId="77777777" w:rsidR="00C64E85" w:rsidRDefault="009E487B">
      <w:pPr>
        <w:spacing w:after="0" w:line="240" w:lineRule="auto"/>
      </w:pPr>
      <w:r>
        <w:t xml:space="preserve"> </w:t>
      </w:r>
    </w:p>
    <w:p w14:paraId="25BBE9F1" w14:textId="77777777" w:rsidR="00C64E85" w:rsidRDefault="009E487B">
      <w:pPr>
        <w:spacing w:after="0" w:line="240" w:lineRule="auto"/>
      </w:pPr>
      <w:r>
        <w:t>Sedmi odstavek določa, da morajo oglasna sporočila v zvezi s kreditom s spremenljivo obrestno mero vključevati opozorilo, da se v primeru dviga obrestne mere skupni znesek, ki ga mora plačati potrošnik, lahko občutno poveča. V Republiki Sloveniji so se pred časom ponujali predvsem krediti s spremenljivo kreditno obrestno mero, ki so se tržili kot krediti z ugodnejšo kreditno obrestno mero, vendar tovrstni krediti pomenijo tudi prevzemanje dodatnega tveganja potrošnika za zvišanje kreditne obrestne mere v pr</w:t>
      </w:r>
      <w:r>
        <w:t>ihodnosti.</w:t>
      </w:r>
    </w:p>
    <w:p w14:paraId="350A8BD5" w14:textId="77777777" w:rsidR="00C64E85" w:rsidRDefault="009E487B">
      <w:pPr>
        <w:spacing w:after="0" w:line="240" w:lineRule="auto"/>
      </w:pPr>
      <w:r>
        <w:t xml:space="preserve"> </w:t>
      </w:r>
    </w:p>
    <w:p w14:paraId="70A33694" w14:textId="77777777" w:rsidR="00C64E85" w:rsidRDefault="009E487B">
      <w:pPr>
        <w:spacing w:after="0" w:line="240" w:lineRule="auto"/>
      </w:pPr>
      <w:r>
        <w:t>Osmi odstavek določa, da morajo biti informacije in opozorila, ki se nanašajo na efektivno obrestno mero ali skupni znesek kredita, dani v besedilu, ki je vsaj enako veliko in enako razvidno, kot druge informacije o značilnostih financiranja. Navedene morajo biti v osrednjem delu oglaševalskega sporočila in ne npr. na dnu, da jih potrošnik lahko dejansko prebere.</w:t>
      </w:r>
    </w:p>
    <w:p w14:paraId="4071C18E" w14:textId="77777777" w:rsidR="00C64E85" w:rsidRDefault="009E487B">
      <w:pPr>
        <w:spacing w:after="0" w:line="240" w:lineRule="auto"/>
      </w:pPr>
      <w:r>
        <w:t xml:space="preserve"> </w:t>
      </w:r>
    </w:p>
    <w:p w14:paraId="671B2CBD" w14:textId="77777777" w:rsidR="00C64E85" w:rsidRDefault="009E487B">
      <w:pPr>
        <w:spacing w:after="0" w:line="240" w:lineRule="auto"/>
      </w:pPr>
      <w:r>
        <w:t>Deveti odstavek določa obveznost navedbe v oglasnih sporočilih o obvezni sklenitvi pogodbe o pomožni storitvi, kadar je sklenitev pogodbe o pomožni storitvi obvezna. Pogodba o pomožni storitvi se zlasti nanaša na pogodbo o zavarovanju, članstvu in drugo pogodbo, sklenjeno z dajalcem kredita ali drugim podjetjem, kot ga opredeljuje zakon, ki ureja varstvo potrošnikov. Ker stroškov pogodbe o pomožni storitvi ni mogoče določiti vnaprej, se pri oglaševanju jasno, razumljivo in razvidno poleg navedbe efektivne o</w:t>
      </w:r>
      <w:r>
        <w:t>brestne mere opozori tudi na obveznost sklenitve take pogodbe.</w:t>
      </w:r>
    </w:p>
    <w:p w14:paraId="18904BCB" w14:textId="77777777" w:rsidR="00C64E85" w:rsidRDefault="009E487B">
      <w:pPr>
        <w:spacing w:after="0" w:line="240" w:lineRule="auto"/>
      </w:pPr>
      <w:r>
        <w:t xml:space="preserve"> </w:t>
      </w:r>
    </w:p>
    <w:p w14:paraId="72B86B42" w14:textId="77777777" w:rsidR="00C64E85" w:rsidRDefault="009E487B">
      <w:pPr>
        <w:spacing w:after="0" w:line="240" w:lineRule="auto"/>
      </w:pPr>
      <w:r>
        <w:t>Deseti odstavek ureja oglaševanje kreditne obrestne mere, ki se oglašuje kot ugodnejša, če potrošnik sklene tudi pogodbo o pomožni storitvi (npr. odprtje transakcijskega računa pri dajalcu kredita, sklenitev zavarovalne pogodbe). Takšno oglaševanje lahko pri potrošniku spodbudi napačna pričakovanja v zvezi z višino kreditne obrestne mere, saj je lahko v primeru, ko potrošnik ne sklene določene pogodbe o pomožni storitvi, ker ni obvezna za pridobitev kredita, kreditna obrestna mera višja od oglaševane. S tak</w:t>
      </w:r>
      <w:r>
        <w:t>šno določbo se želi preprečiti praksa dajalcev kreditov, da oglašujejo ugodnejšo kreditno obrestno mero brez navedbe dodatne informacije, da je kreditna obrestna mera lahko višja, če potrošnik ne sklene določene pogodbe o pomožni storitvi.</w:t>
      </w:r>
    </w:p>
    <w:p w14:paraId="27F7ABE1" w14:textId="77777777" w:rsidR="00C64E85" w:rsidRDefault="009E487B">
      <w:pPr>
        <w:spacing w:after="0" w:line="240" w:lineRule="auto"/>
      </w:pPr>
      <w:r>
        <w:t xml:space="preserve"> </w:t>
      </w:r>
    </w:p>
    <w:p w14:paraId="6389959A" w14:textId="77777777" w:rsidR="00C64E85" w:rsidRDefault="009E487B">
      <w:pPr>
        <w:spacing w:after="0" w:line="240" w:lineRule="auto"/>
      </w:pPr>
      <w:r>
        <w:t>Ta določba je predmet delnega prenosa 8. člena Direktive 2023/2225/EU in delnega prenosa 11. člena Direktive 2014/17/EU.</w:t>
      </w:r>
    </w:p>
    <w:p w14:paraId="303D1DFF" w14:textId="77777777" w:rsidR="00C64E85" w:rsidRDefault="00C64E85">
      <w:pPr>
        <w:spacing w:after="0" w:line="260" w:lineRule="auto"/>
        <w:rPr>
          <w:rFonts w:cs="Arial"/>
        </w:rPr>
      </w:pPr>
    </w:p>
    <w:p w14:paraId="33B48C70" w14:textId="77777777" w:rsidR="00C64E85" w:rsidRDefault="009E487B">
      <w:pPr>
        <w:pStyle w:val="Odebeljeno"/>
        <w:spacing w:line="260" w:lineRule="auto"/>
      </w:pPr>
      <w:r>
        <w:t>K 16. členu:</w:t>
      </w:r>
    </w:p>
    <w:p w14:paraId="307C857F" w14:textId="77777777" w:rsidR="00C64E85" w:rsidRDefault="009E487B">
      <w:pPr>
        <w:spacing w:after="0" w:line="240" w:lineRule="auto"/>
      </w:pPr>
      <w:r>
        <w:t>Predlagani člen na novo ureja prepovedano oglaševanje in je predmet prenosa sedmega in osmega odstavka 8. člena Direktive 2023/2225/EU. Z namenom zagotovitve višje ravni varstva potrošnikov, je treba prepovedati nekatere vrste oglaševanja, ki potrošnika spodbujajo k najemu kredita zaradi izboljšanja njegovega finančnega položaja, ali navajajo, da evidentirani krediti v zbirkah podatkov le malo ali sploh ne vplivajo na oceno kreditne sposobnosti potrošnika ali pa lažno namigujejo, da kredit predstavlja nadom</w:t>
      </w:r>
      <w:r>
        <w:t>estek za prihranke ali dvigne življenjski standard potrošnik.</w:t>
      </w:r>
      <w:r>
        <w:rPr>
          <w:i/>
        </w:rPr>
        <w:t xml:space="preserve"> </w:t>
      </w:r>
      <w:r>
        <w:t xml:space="preserve">Namen takšnih oglasnih sporočil je v tem, da se potrošnika spodbudi k sklenitvi kreditne pogodbe in dodatnemu zadolževanju, kar pa ne izboljšuje finančnega položaja posameznika ali dviga življenjski standard posameznika, saj je potrebno kredit odplačati vključno z običajnimi stroški in obrestmi. </w:t>
      </w:r>
    </w:p>
    <w:p w14:paraId="341A26B0" w14:textId="77777777" w:rsidR="00C64E85" w:rsidRDefault="009E487B">
      <w:pPr>
        <w:spacing w:after="0" w:line="240" w:lineRule="auto"/>
      </w:pPr>
      <w:r>
        <w:t xml:space="preserve"> </w:t>
      </w:r>
    </w:p>
    <w:p w14:paraId="6A4B07B3" w14:textId="77777777" w:rsidR="00C64E85" w:rsidRDefault="009E487B">
      <w:pPr>
        <w:spacing w:after="0" w:line="240" w:lineRule="auto"/>
      </w:pPr>
      <w:r>
        <w:t>Ta določba je prenos sedmega in osmega odstavka 8. člena Direktive 2023/2225/EU.</w:t>
      </w:r>
    </w:p>
    <w:p w14:paraId="5B734F18" w14:textId="77777777" w:rsidR="00C64E85" w:rsidRDefault="00C64E85">
      <w:pPr>
        <w:spacing w:after="0" w:line="260" w:lineRule="auto"/>
        <w:rPr>
          <w:rFonts w:cs="Arial"/>
        </w:rPr>
      </w:pPr>
    </w:p>
    <w:p w14:paraId="71AE293A" w14:textId="77777777" w:rsidR="00C64E85" w:rsidRDefault="009E487B">
      <w:pPr>
        <w:pStyle w:val="Odebeljeno"/>
        <w:spacing w:line="260" w:lineRule="auto"/>
      </w:pPr>
      <w:r>
        <w:t>K 17. členu:</w:t>
      </w:r>
    </w:p>
    <w:p w14:paraId="41708A49" w14:textId="77777777" w:rsidR="00C64E85" w:rsidRDefault="009E487B">
      <w:pPr>
        <w:spacing w:after="0" w:line="240" w:lineRule="auto"/>
      </w:pPr>
      <w:r>
        <w:t>Predlagani člen na novo ureja splošne informacije, ki jih morata dajalec kredita ali kreditni posrednik potrošniku vedno in brezplačno zagotavljati na papirju ali drugem trajnem nosilcu podatkov. Takšna zahteva je v trenutno veljavnem ZPotK-2 le za kreditno pogodbo za nepremičnino, z novim predlaganim zakonom in prenosom Direktive 2023/2225/EU se takšna zahteva določa tudi za druge potrošniške kredite. Oglaševanje se navadno osredotoča na enega ali več specifičnih produktov, medtem ko bi morali imeti potroš</w:t>
      </w:r>
      <w:r>
        <w:t>niki možnost odločanja ob celovitem poznavanju nabora kreditnih produktov v ponudbi. V zvezi s tem so pri seznanjanju potrošnikov s širokim naborom produktov in storitev, ki so na voljo, ter z njihovimi temeljnimi značilnostmi pomembne splošne informacije. Potrošniki bi zato kadar koli morali imeti možnost dostopa do splošnih informacij o kreditnih produktih, ki so na voljo tega dajalca kredita. To ne bi smelo posegati v obveznost, da se potrošnikom zagotovijo njim prilagojene predhodne informacije.</w:t>
      </w:r>
    </w:p>
    <w:p w14:paraId="1575E1DF" w14:textId="77777777" w:rsidR="00C64E85" w:rsidRDefault="009E487B">
      <w:pPr>
        <w:spacing w:after="0" w:line="240" w:lineRule="auto"/>
      </w:pPr>
      <w:r>
        <w:t xml:space="preserve"> </w:t>
      </w:r>
    </w:p>
    <w:p w14:paraId="6666E933" w14:textId="77777777" w:rsidR="00C64E85" w:rsidRDefault="009E487B">
      <w:pPr>
        <w:spacing w:after="0" w:line="240" w:lineRule="auto"/>
      </w:pPr>
      <w:r>
        <w:t>Predlagani člen še določa, da morajo biti v primeru, ko dajalec kredita ali kreditni posrednik zagotavlja splošne informacije v svojem poslovnem prostoru, splošne informacije potrošniku na voljo vsaj v papirnati obliki.</w:t>
      </w:r>
    </w:p>
    <w:p w14:paraId="150D246B" w14:textId="77777777" w:rsidR="00C64E85" w:rsidRDefault="009E487B">
      <w:pPr>
        <w:spacing w:after="0" w:line="240" w:lineRule="auto"/>
      </w:pPr>
      <w:r>
        <w:t xml:space="preserve"> </w:t>
      </w:r>
    </w:p>
    <w:p w14:paraId="343ADD03" w14:textId="77777777" w:rsidR="00C64E85" w:rsidRDefault="009E487B">
      <w:pPr>
        <w:spacing w:after="0" w:line="240" w:lineRule="auto"/>
      </w:pPr>
      <w:r>
        <w:t>Ta določba je predmet prenosa 9. člena Direktive 2023/2225/EU in 13. člena Direktive 2014/17/EU.</w:t>
      </w:r>
    </w:p>
    <w:p w14:paraId="513D8226" w14:textId="77777777" w:rsidR="00C64E85" w:rsidRDefault="00C64E85">
      <w:pPr>
        <w:spacing w:after="0" w:line="260" w:lineRule="auto"/>
        <w:rPr>
          <w:rFonts w:cs="Arial"/>
        </w:rPr>
      </w:pPr>
    </w:p>
    <w:p w14:paraId="3FB6BF46" w14:textId="77777777" w:rsidR="00C64E85" w:rsidRDefault="009E487B">
      <w:pPr>
        <w:pStyle w:val="Odebeljeno"/>
        <w:spacing w:line="260" w:lineRule="auto"/>
      </w:pPr>
      <w:r>
        <w:t>K 18. členu:</w:t>
      </w:r>
    </w:p>
    <w:p w14:paraId="60D4C79B" w14:textId="77777777" w:rsidR="00C64E85" w:rsidRDefault="009E487B">
      <w:pPr>
        <w:spacing w:after="0" w:line="240" w:lineRule="auto"/>
      </w:pPr>
      <w:r>
        <w:t>Cilj predlaganega člena je zagotoviti preudarno odločanje potrošnikov pri najemanju potrošniških kreditov. Da bi lahko potrošniki sprejemali odločitve ob popolnem poznavanju dejstev, bi morali dovolj zgodaj pred sklenitvijo kreditne pogodbe, in ne šele ob sklenitvi zadevne pogodbe, prejeti ustrezne predhodne informacije, ki jih lahko skrbno preučijo, ko jim to ustreza, pri čemer bi morale te informacije vključevati tudi informacije o pogojih in stroških kredita ter o njihovih obveznostih in ustrezna pojasni</w:t>
      </w:r>
      <w:r>
        <w:t>la o tem. Na ta način se potrošnikom zagotovi dovolj časa, da preberejo, preučijo in razumejo predhodne informacije, primerjajo ponudbe in se informirano odločijo.</w:t>
      </w:r>
    </w:p>
    <w:p w14:paraId="5DFA63B7" w14:textId="77777777" w:rsidR="00C64E85" w:rsidRDefault="009E487B">
      <w:pPr>
        <w:spacing w:after="0" w:line="240" w:lineRule="auto"/>
      </w:pPr>
      <w:r>
        <w:t xml:space="preserve"> </w:t>
      </w:r>
    </w:p>
    <w:p w14:paraId="69D05E96" w14:textId="77777777" w:rsidR="00C64E85" w:rsidRDefault="009E487B">
      <w:pPr>
        <w:spacing w:after="0" w:line="240" w:lineRule="auto"/>
      </w:pPr>
      <w:r>
        <w:t>Dajalec kredita in kreditni posrednik morata pri ponujanju kredita že pred sklenitvijo kreditne pogodbe potrošniku brezplačno zagotoviti informacije, ki mu omogočajo, da v skladu s svojimi premoženjskimi razmerami in namenom kreditne pogodbe oceni, ali je sklenitev kreditne pogodbe zanj koristna. Predhodne informacije so za potrošnika pripomoček pri odločitvi, ali bo kreditno pogodbo sklenil ali ne, kar je mogoče le, če so predhodne informacije posredovane potrošniku, še preden je zavezan k izpolnjevanju kr</w:t>
      </w:r>
      <w:r>
        <w:t>editne pogodbe, torej v primeru, da je bila dana ponudba za kredit, še preden potrošnik sprejme ponudbo. Predhodne informacije se potrošniku zagotovijo pravočasno pred sklenitvijo kreditne pogodbe oziroma preden potrošnika zavezuje kreditna ponudba tudi v primeru uporabe sredstev za komuniciranje na daljavo. Potrošniku se na ta način omogoči, da se seznani s predhodnimi informaciji o potrošniškem kreditu, jih preuči primerja ponudbe in se naposled informirano odloči o primernosti kredita zanj.</w:t>
      </w:r>
    </w:p>
    <w:p w14:paraId="79C98B09" w14:textId="77777777" w:rsidR="00C64E85" w:rsidRDefault="009E487B">
      <w:pPr>
        <w:spacing w:after="0" w:line="240" w:lineRule="auto"/>
      </w:pPr>
      <w:r>
        <w:t xml:space="preserve"> </w:t>
      </w:r>
    </w:p>
    <w:p w14:paraId="43E7E3B6" w14:textId="77777777" w:rsidR="00C64E85" w:rsidRDefault="009E487B">
      <w:pPr>
        <w:spacing w:after="0" w:line="240" w:lineRule="auto"/>
      </w:pPr>
      <w:r>
        <w:t>Za zagotovitev kar največje preglednosti in primerljivosti ponudb bi morale predhodne informacije vsebovati naslednje informacije: firmo ali ime dajalca kredita in kreditnega posrednika, če se pogodba sklepa s pomočjo kreditnega posrednika, skupnem znesku kredita, obdobju trajanja kreditne pogodbe, kreditno obrestno mero, efektivno obrestno mero in skupni znesek, ki ga mora plačati potrošnik; blago ali storitev ter njuna vrednost, če gre za kredit v obliki odloga plačila ali za povezano kreditno pogodbo, st</w:t>
      </w:r>
      <w:r>
        <w:t>roške zamujenih plačil, znesek, število in pogostnost plačil, vrstni red dodelitve plačil za različne zneske, ki jih dolguje potrošnik in so zaračunani po različnih kreditnih obrestnih merah, opozorilo o posledicah neplačevanja oziroma zamude pri odplačevanju, navedbo o obstoju ali neobstoju potrošnikove pravice do odstopa od pogodbe brez navedbe razloga in, kadar obstaja, rok za odstop, potrošnikovo pravico do predčasnega odplačila in, če je primerno, pravico dajalca kredita do nadomestila, poslovni naslov</w:t>
      </w:r>
      <w:r>
        <w:t>, telefonsko številko in elektronski naslov dajalca kredita in kreditnega posrednika, če se pogodba sklepa s pomočjo kreditnega posrednika, vrsto potrošniškega kredita, pogoje črpanja, pogoje, ki urejajo uporabo kreditne obrestne mere, obdobje veljavnosti kreditne obrestne mere ter pogoje in postopke za spremembo vsake kreditne obrestne mere, stroške vodenja enega ali več računov za izvajanje plačilnih transakcij in črpanj, razen če odprtje računa ni obvezno, stroške uporabe plačilnih sredstev za plačila in</w:t>
      </w:r>
      <w:r>
        <w:t xml:space="preserve"> črpanja ter druge stroške, ki izhajajo iz kreditne pogodbe, in pogoje, pod katerimi se lahko ti stroški spremenijo, efektivno obrestno mero in skupni znesek, ki ga mora plačati potrošnik na podlagi reprezentativnega primera, stroške notarskih storitev, če so potrebni, podatek o morebitni sklenitvi pomožne pogodbe o storitvah v zvezi s kreditno pogodbo, kadar je sklenitev pomožne pogodbe obvezna za samo pridobitev kredita ali kadar tako določajo pogoji, pod katerimi dajalec kredita trži kredit, morebitna po</w:t>
      </w:r>
      <w:r>
        <w:t>roštva, način določitve nadomestila dajalcu kredita v primeru predčasnega odplačila kredita, potrošnikovo pravico do takojšnje in brezplačne seznanitve z rezultati poizvedbe v zbirkah osebnih podatkov in pridobljenimi informacijami za namene ocene njegove kreditne sposobnosti v skladu s prvim odstavkom 29. člena zakona, pravico da na zahtevo prejme tudi osnutek kreditne pogodbe, ki je sestavljena v skladu z zakonom pod pogojem, da je dajalec kredita ob vložitvi potrošnikove zahteve z njim pripravljen skleni</w:t>
      </w:r>
      <w:r>
        <w:t>ti kreditno pogodbo, navedbo, da je bila cena prilagojena osebi na podlagi avtomatizirane obdelave, vključno z oblikovanjem profilov, če je potrebno, časovno obdobje, v katerem dajalca kredita zavezujejo predhodne informacije, ki jih zagotovi potrošniku v skladu s tem členom, če je primerno, možnost, da potrošnik uporabi izvensodno reševanje pritožbe ter druga pravna sredstva in načine njihove uporabe, opozorilo in pojasnilo v zvezi s pravnimi in finančnimi posledicami neizpolnjevanja drugih obveznosti, pov</w:t>
      </w:r>
      <w:r>
        <w:t>ezanih s specifično kreditno pogodbo ter amortizacijski načrt. Pri kreditnih pogodbah, pri katerih je obračun povezan z uporabo tuje valute, se mora navesti tudi tujo valuto in vrsto tečaja, po katerem se izračunava vrednost v domači valuti. Navedba vključuje opozorilo, da se ob spremembi tečaja lahko spremenijo tudi predvideni zneski posameznih plačil, ter obrazložitev delovanja mehanizma pretvorbe plačila iz tuje valute v domačo ter povezavo med tem mehanizmom in mehanizmom, določenim z drugimi pogoji o i</w:t>
      </w:r>
      <w:r>
        <w:t>zplačilu kredita, da lahko potrošnik oceni finančne posledice, ki iz tega zanj izhajajo. Predhodne informacije se predložijo na obrazcu, ki je določen v podzakonskem aktu v skladu z enajstim odstavkom tega člena.</w:t>
      </w:r>
    </w:p>
    <w:p w14:paraId="3217984E" w14:textId="77777777" w:rsidR="00C64E85" w:rsidRDefault="009E487B">
      <w:pPr>
        <w:spacing w:after="0" w:line="240" w:lineRule="auto"/>
      </w:pPr>
      <w:r>
        <w:t xml:space="preserve"> </w:t>
      </w:r>
    </w:p>
    <w:p w14:paraId="4E3AC459" w14:textId="77777777" w:rsidR="00C64E85" w:rsidRDefault="009E487B">
      <w:pPr>
        <w:spacing w:after="0" w:line="240" w:lineRule="auto"/>
      </w:pPr>
      <w:r>
        <w:t>Med prej navedenimi predhodnimi informacijami je tudi podatek o efektivni obrestni meri kredita, izračunani po isti metodi v vsej Evropski uniji na enak način. Ker se v tej fazi efektivna obrestna mera lahko navede samo s primerom, bi moral biti ta primer reprezentativen. Ustrezati bi torej moral na primer povprečnemu trajanju in povprečnemu skupnemu znesku kredita, odobrenega za zadevno vrsto kreditne pogodbe, in, kadar je to ustrezno, kupljenemu blagu. Pri določitvi reprezentativnega primera bi bilo treba</w:t>
      </w:r>
      <w:r>
        <w:t xml:space="preserve"> upoštevati tudi pogostost določenih vrst kreditnih pogodb na danem trgu. Pri določitvi posojilne obrestne mere, pogostosti obrokov in kapitalizacije obresti bi morali dajalci kreditov uporabljati običajen način izračuna za zadevni potrošniški kredit.</w:t>
      </w:r>
    </w:p>
    <w:p w14:paraId="3F8B6645" w14:textId="77777777" w:rsidR="00C64E85" w:rsidRDefault="009E487B">
      <w:pPr>
        <w:spacing w:after="0" w:line="240" w:lineRule="auto"/>
      </w:pPr>
      <w:r>
        <w:t xml:space="preserve"> </w:t>
      </w:r>
    </w:p>
    <w:p w14:paraId="61DF3A09" w14:textId="77777777" w:rsidR="00C64E85" w:rsidRDefault="009E487B">
      <w:pPr>
        <w:spacing w:after="0" w:line="240" w:lineRule="auto"/>
      </w:pPr>
      <w:r>
        <w:t>V primeru dogovora o načinu odloga plačil ali o spremenjeni dinamiki odplačil se potrošniku lahko posredujejo predhodne informacije v manjšem obsegu in sicer predhodne informacije iz 1. do 13. točke, 15., 18. , 22. in 23. točke ter iz 25. do 29. točke tretjega odstavka tega člena. V primeru uporabe različnih kreditnih obrestnih mer se poleg informacij o pogojih, ki urejajo uporabo kreditne obrestne mere, kadar se v različnih okoliščinah uporabljajo različne kreditne obrestne mere, indeksu ali referenčni obr</w:t>
      </w:r>
      <w:r>
        <w:t xml:space="preserve">estni meri, ki se uporablja za začetno kreditno obrestno mero, obdobju veljavnosti kreditne obrestne mere ter pogojih in postopkih za spremembo vsake kreditne obrestne mere poda še informacija o stroških, veljavnih od datuma sklenitve kreditne pogodbe in pogojih za spremembo teh stroškov, če se ti lahko spremenijo. Potrošniku je treba zagotoviti tudi informacije o pogojih in postopkih za odstop od kreditne pogodbe ter če je primerno, navesti, da se lahko od potrošnika kadarkoli zahteva, da v celoti odplača </w:t>
      </w:r>
      <w:r>
        <w:t>znesek kredita. Predhodne informacije v primeru sklenitve odloga plačil ali o spremenjeni dinamiki odplačil se predložijo na posebnem obrazcu, ki je določen v podzakonskem aktu v skladu z enajstim odstavkom tega člena.</w:t>
      </w:r>
    </w:p>
    <w:p w14:paraId="4BC2445C" w14:textId="77777777" w:rsidR="00C64E85" w:rsidRDefault="009E487B">
      <w:pPr>
        <w:spacing w:after="0" w:line="240" w:lineRule="auto"/>
      </w:pPr>
      <w:r>
        <w:t xml:space="preserve"> </w:t>
      </w:r>
    </w:p>
    <w:p w14:paraId="76C55622" w14:textId="77777777" w:rsidR="00C64E85" w:rsidRDefault="009E487B">
      <w:pPr>
        <w:spacing w:after="0" w:line="240" w:lineRule="auto"/>
      </w:pPr>
      <w:r>
        <w:t>V primeru ustnih sporočil po telefonu se potrošniku ustno zagotovi vsaj določen nabor predhodnih informacij, in sicer informacije iz 1. do vključno 12. točke drugega odstavka tega predlaganega člena. Potrošnika je treba ustno opozoriti, da lahko obstajajo dodatni stroški, ki jih ne plača ali ne zaračuna dajalec kredita ter ga seznaniti z naravo in razpoložljivostjo drugih predhodnih informacij. Standardni obrazec za predhodne informacije se potrošniku v tem primeru posreduje takoj po sklenitvi kreditne pogo</w:t>
      </w:r>
      <w:r>
        <w:t>dbe. Prav tako mora dajalec kredita potrošniku jasno predstaviti firmo in poslovni naslov dajalca kredita in kreditnega posrednika, če se pogodba sklepa s pomočjo kreditnega posrednika, ter poslovni namen telefonskega klica. Kadar se klic snema ali se lahko posname, dajalec kredita ali kreditni posrednik o tem obvesti potrošnika.</w:t>
      </w:r>
    </w:p>
    <w:p w14:paraId="0B8658F5" w14:textId="77777777" w:rsidR="00C64E85" w:rsidRDefault="009E487B">
      <w:pPr>
        <w:spacing w:after="0" w:line="240" w:lineRule="auto"/>
      </w:pPr>
      <w:r>
        <w:t xml:space="preserve"> </w:t>
      </w:r>
    </w:p>
    <w:p w14:paraId="3C0F5332" w14:textId="77777777" w:rsidR="00C64E85" w:rsidRDefault="009E487B">
      <w:pPr>
        <w:spacing w:after="0" w:line="240" w:lineRule="auto"/>
      </w:pPr>
      <w:r>
        <w:t>Informacije, zagotovljene na prej navedenem obrazcu, bi morale biti jasne, lahko berljive in prilagojene tehničnim omejitvam nekaterih medijev, kot so zasloni mobilnih telefonov. Potrošniki bi morali imeti možnost, da hitro vidijo vse bistvene informacije, tudi kadar si jih ogledujejo na zaslonu mobilnega telefona. Morale bi biti ustrezno in primerno prikazane na različnih kanalih, da se zagotovi enakost dostopa potrošnikov do informacij v skladu z Direktivo (EU) 2019/882 Evropskega parlamenta in Sveta o za</w:t>
      </w:r>
      <w:r>
        <w:t xml:space="preserve">htevah glede dostopnosti za proizvode in storitve (UL L št. 151 z dne 9. 6. 2019, str. 70, v nadaljnjem besedilu: Direktiva (EU) 2019/882). Pri prikazovanju informacij na različnih kanalih se upošteva tudi </w:t>
      </w:r>
      <w:proofErr w:type="spellStart"/>
      <w:r>
        <w:t>interoperabilnost</w:t>
      </w:r>
      <w:proofErr w:type="spellEnd"/>
      <w:r>
        <w:t xml:space="preserve"> v skladu z veljavnimi predpisi, kot je na primer zakon, ki ureja varstvo potrošnikov.</w:t>
      </w:r>
    </w:p>
    <w:p w14:paraId="32F774BD" w14:textId="77777777" w:rsidR="00C64E85" w:rsidRDefault="009E487B">
      <w:pPr>
        <w:spacing w:after="0" w:line="240" w:lineRule="auto"/>
      </w:pPr>
      <w:r>
        <w:t xml:space="preserve"> </w:t>
      </w:r>
    </w:p>
    <w:p w14:paraId="5A464CC0" w14:textId="77777777" w:rsidR="00C64E85" w:rsidRDefault="009E487B">
      <w:pPr>
        <w:spacing w:after="0" w:line="240" w:lineRule="auto"/>
      </w:pPr>
      <w:r>
        <w:t>V primeru, da se predhodne informacije zagotovijo manj kot en dan prej, preden potrošnika zavezuje kakršna koli kreditna pogodba ali ponudba, bi moral dajalec kredita in, kadar je ustrezno, kreditni posrednik potrošnika v obdobju od enega do sedem dni po sklenitvi pogodbe ali, kadar je ustrezno, po predložitvi zavezujoče kreditne ponudbe s strani potrošnika, opozoriti na možnost odstopa od kreditne pogodbe in o samem postopku odstopa od kreditne pogodbe, določenem v 48. in 49. členu tega zakona.</w:t>
      </w:r>
    </w:p>
    <w:p w14:paraId="55FB56A3" w14:textId="77777777" w:rsidR="00C64E85" w:rsidRDefault="009E487B">
      <w:pPr>
        <w:spacing w:after="0" w:line="240" w:lineRule="auto"/>
      </w:pPr>
      <w:r>
        <w:t xml:space="preserve"> </w:t>
      </w:r>
    </w:p>
    <w:p w14:paraId="263792D8" w14:textId="77777777" w:rsidR="00C64E85" w:rsidRDefault="009E487B">
      <w:pPr>
        <w:spacing w:after="0" w:line="240" w:lineRule="auto"/>
      </w:pPr>
      <w:r>
        <w:t>V tem členu se določa tudi dodatna opozorilna dolžnost dajalca kredita za kreditne pogodbe s povečano možnostjo tveganja za potrošnika. To so kreditne pogodbe, pri katerih plačila, ki jih opravi potrošnik, ne sprožijo takojšnjega ustreznega odplačila skupnega zneska kredita in pri katerih gre za naložbe, kot je na primer nakup vrednostnih papirjev (kot ena od možnosti dogovorjenega plemenitenja sredstev). Pri tem je šele morebitni donos od vrednostnih papirjev namenjen za odplačevanje kredita in obresti. Ke</w:t>
      </w:r>
      <w:r>
        <w:t>r že ob sklenitvi kreditne pogodbe obstaja tveganje, da končni donos ne bo zadosten za poplačilo skupnega zneska kredita, mora dajalec kredita poleg predhodnih informacij iz predlaganega drugega odstavka tega člena potrošnika opozoriti na vsa tveganja, ki jih take kreditne pogodbe lahko povzročijo.</w:t>
      </w:r>
    </w:p>
    <w:p w14:paraId="3D0923F6" w14:textId="77777777" w:rsidR="00C64E85" w:rsidRDefault="009E487B">
      <w:pPr>
        <w:spacing w:after="0" w:line="240" w:lineRule="auto"/>
      </w:pPr>
      <w:r>
        <w:t xml:space="preserve"> </w:t>
      </w:r>
    </w:p>
    <w:p w14:paraId="22B576C0" w14:textId="77777777" w:rsidR="00C64E85" w:rsidRDefault="009E487B">
      <w:pPr>
        <w:spacing w:after="0" w:line="240" w:lineRule="auto"/>
      </w:pPr>
      <w:r>
        <w:t>Zadnji odstavek daje pravno podlago za izdajo podzakonskega akta, ki bo podrobneje določal vsebino in obseg predhodnih informacij, obliko in vsebino standardiziranih obrazcev za predhodne informacije o potrošniškem kreditu ter način podajanja predhodnih informacij. Obrazca se razlikujeta glede na to, ali gre za potrošniški kredit ali za kredit, kjer se s potrošnikom dogovori način odloga ali spremenjena dinamika plačil.</w:t>
      </w:r>
    </w:p>
    <w:p w14:paraId="26996A2F" w14:textId="77777777" w:rsidR="00C64E85" w:rsidRDefault="009E487B">
      <w:pPr>
        <w:spacing w:after="0" w:line="240" w:lineRule="auto"/>
      </w:pPr>
      <w:r>
        <w:t xml:space="preserve"> </w:t>
      </w:r>
    </w:p>
    <w:p w14:paraId="668B5D05" w14:textId="77777777" w:rsidR="00C64E85" w:rsidRDefault="009E487B">
      <w:pPr>
        <w:spacing w:after="0" w:line="240" w:lineRule="auto"/>
      </w:pPr>
      <w:r>
        <w:t>Ta določba je predmet prenosa 10. člena Direktive 2023/2225/EU.</w:t>
      </w:r>
    </w:p>
    <w:p w14:paraId="0B7C81C1" w14:textId="77777777" w:rsidR="00C64E85" w:rsidRDefault="00C64E85">
      <w:pPr>
        <w:spacing w:after="0" w:line="260" w:lineRule="auto"/>
        <w:rPr>
          <w:rFonts w:cs="Arial"/>
        </w:rPr>
      </w:pPr>
    </w:p>
    <w:p w14:paraId="428A8308" w14:textId="77777777" w:rsidR="00C64E85" w:rsidRDefault="009E487B">
      <w:pPr>
        <w:pStyle w:val="Odebeljeno"/>
        <w:spacing w:line="260" w:lineRule="auto"/>
      </w:pPr>
      <w:r>
        <w:t>K 19. členu:</w:t>
      </w:r>
    </w:p>
    <w:p w14:paraId="56D1B367" w14:textId="77777777" w:rsidR="00C64E85" w:rsidRDefault="009E487B">
      <w:pPr>
        <w:spacing w:after="0" w:line="240" w:lineRule="auto"/>
      </w:pPr>
      <w:r>
        <w:t>Nov predlagani člen ureja posredovanje predhodnih informacij, ki se ne predložijo na predpisanem obrazcu, temveč se posredujejo jasno in čitljivo v ločenem dokumentu in predložijo skupaj s predpisanim standardiziranim obrazcem za standardne predhodne informacije o potrošniškem kreditu.</w:t>
      </w:r>
    </w:p>
    <w:p w14:paraId="45DC6D08" w14:textId="77777777" w:rsidR="00C64E85" w:rsidRDefault="009E487B">
      <w:pPr>
        <w:spacing w:after="0" w:line="240" w:lineRule="auto"/>
      </w:pPr>
      <w:r>
        <w:t xml:space="preserve"> </w:t>
      </w:r>
    </w:p>
    <w:p w14:paraId="344F93FD" w14:textId="77777777" w:rsidR="00C64E85" w:rsidRDefault="009E487B">
      <w:pPr>
        <w:spacing w:after="0" w:line="240" w:lineRule="auto"/>
      </w:pPr>
      <w:r>
        <w:t>V tem členu se tako določa obveznost dajalcev kreditov, da pri kreditni pogodbi s spremenljivo kreditno obrestno mero ali kreditni pogodbi, pri kateri je kredit obračunan v tuji valuti, predhodne informacije v ločenem dokumentu vsebujejo grafični prikaz nihanja referenčne obrestne mere in vrednosti tuje valute v razmerju do eura za zadnjih 10 let.</w:t>
      </w:r>
    </w:p>
    <w:p w14:paraId="6BED20B5" w14:textId="77777777" w:rsidR="00C64E85" w:rsidRDefault="009E487B">
      <w:pPr>
        <w:spacing w:after="0" w:line="240" w:lineRule="auto"/>
      </w:pPr>
      <w:r>
        <w:t xml:space="preserve"> </w:t>
      </w:r>
    </w:p>
    <w:p w14:paraId="030CAAC1" w14:textId="77777777" w:rsidR="00C64E85" w:rsidRDefault="009E487B">
      <w:pPr>
        <w:spacing w:after="0" w:line="240" w:lineRule="auto"/>
      </w:pPr>
      <w:r>
        <w:t>Nadalje se ureja zahteva po seznanitvi potrošnika z nihanji vrednosti referenčne obrestne mere in vrednosti tuje valute. Tako mora dajalec kredita pri kreditni pogodbi s spremenljivo kreditno obrestno mero ali kreditni pogodbi, pri kateri je kredit obračunan v tuji valuti, grafično in številčno prikazati nihanje referenčne obrestne mere in vrednosti tuje valute v razmerju do eura za zadnjih deset let. Dajalec kredita mora potrošnika opozoriti na morebitne posledice teh sprememb. Dajalec kredita zagotovi nav</w:t>
      </w:r>
      <w:r>
        <w:t>edene informacije v ločenem dokumentu k obrazcu za standardne predhodne informacije o potrošniškem kreditu.</w:t>
      </w:r>
    </w:p>
    <w:p w14:paraId="17FF7047" w14:textId="77777777" w:rsidR="00C64E85" w:rsidRDefault="009E487B">
      <w:pPr>
        <w:spacing w:after="0" w:line="240" w:lineRule="auto"/>
      </w:pPr>
      <w:r>
        <w:t xml:space="preserve"> </w:t>
      </w:r>
    </w:p>
    <w:p w14:paraId="3D83162F" w14:textId="77777777" w:rsidR="00C64E85" w:rsidRDefault="009E487B">
      <w:pPr>
        <w:spacing w:after="0" w:line="240" w:lineRule="auto"/>
      </w:pPr>
      <w:r>
        <w:t>Določa se tudi obveznost dajalcev kreditov, da potrošniku pred sklenitvijo kreditne pogodbe zagotovijo poleg predhodnih informacij tudi osnutek kreditne pogodbe pisno ali na drugem trajnem nosilcu podatkov. Tega dajalcu kredita ni treba storiti, če v trenutku te potrošnikove zahteve z njim ni pripravljen skleniti kreditne pogodbe.</w:t>
      </w:r>
    </w:p>
    <w:p w14:paraId="68F6D101" w14:textId="77777777" w:rsidR="00C64E85" w:rsidRDefault="009E487B">
      <w:pPr>
        <w:spacing w:after="0" w:line="240" w:lineRule="auto"/>
      </w:pPr>
      <w:r>
        <w:t xml:space="preserve"> </w:t>
      </w:r>
    </w:p>
    <w:p w14:paraId="5FBCFB96" w14:textId="77777777" w:rsidR="00C64E85" w:rsidRDefault="009E487B">
      <w:pPr>
        <w:spacing w:after="0" w:line="240" w:lineRule="auto"/>
      </w:pPr>
      <w:r>
        <w:t>Tudi morebitne druge informacije v zvezi s kreditno pogodbo se posredujejo v ločenem dokumentu, ki se priloži k obrazcu za standardne predhodne informacije o potrošniškem kreditu.</w:t>
      </w:r>
    </w:p>
    <w:p w14:paraId="700C9CBB" w14:textId="77777777" w:rsidR="00C64E85" w:rsidRDefault="009E487B">
      <w:pPr>
        <w:spacing w:after="0" w:line="240" w:lineRule="auto"/>
      </w:pPr>
      <w:r>
        <w:t xml:space="preserve"> </w:t>
      </w:r>
    </w:p>
    <w:p w14:paraId="2EE599B6" w14:textId="77777777" w:rsidR="00C64E85" w:rsidRDefault="009E487B">
      <w:pPr>
        <w:spacing w:after="0" w:line="240" w:lineRule="auto"/>
      </w:pPr>
      <w:r>
        <w:t>Ta določba je predmet delnega prenosa 10. in 11. člena Direktive 2023/2225/EU in petega odstavka 23. člena Direktive 2014/17/EU.</w:t>
      </w:r>
    </w:p>
    <w:p w14:paraId="3946A49F" w14:textId="77777777" w:rsidR="00C64E85" w:rsidRDefault="00C64E85">
      <w:pPr>
        <w:spacing w:after="0" w:line="260" w:lineRule="auto"/>
        <w:rPr>
          <w:rFonts w:cs="Arial"/>
        </w:rPr>
      </w:pPr>
    </w:p>
    <w:p w14:paraId="662648DE" w14:textId="77777777" w:rsidR="00C64E85" w:rsidRDefault="009E487B">
      <w:pPr>
        <w:pStyle w:val="Odebeljeno"/>
        <w:spacing w:line="260" w:lineRule="auto"/>
      </w:pPr>
      <w:r>
        <w:t>K 20. členu:</w:t>
      </w:r>
    </w:p>
    <w:p w14:paraId="65C65612" w14:textId="77777777" w:rsidR="00C64E85" w:rsidRDefault="009E487B">
      <w:pPr>
        <w:spacing w:after="0" w:line="240" w:lineRule="auto"/>
      </w:pPr>
      <w:r>
        <w:t xml:space="preserve">Predlagani člen ureja izjemo za kreditne posrednike v pomožni funkciji od obveznosti zagotavljanja predhodnih informacij potrošniku. Šteje se, da ponudnik nastopa kot kreditni posrednik v pomožni funkciji, kadar njegova dejavnost kreditnega posredništva ni njegova glavna pridobitna ali poklicna dejavnost. V takih primerih je dajalec kredita odgovoren, da se predhodne informacije potrošniku zagotovijo v skladu z 18. in 19. členom. V teh primerih se še vedno dosega dovolj visoka raven varstva potrošnika, saj </w:t>
      </w:r>
      <w:r>
        <w:t>je dajalec kredita odgovoren za to, da potrošnik prejme celovite predhodne informacije.</w:t>
      </w:r>
    </w:p>
    <w:p w14:paraId="04E0E030" w14:textId="77777777" w:rsidR="00C64E85" w:rsidRDefault="009E487B">
      <w:pPr>
        <w:spacing w:after="0" w:line="240" w:lineRule="auto"/>
      </w:pPr>
      <w:r>
        <w:t xml:space="preserve"> </w:t>
      </w:r>
    </w:p>
    <w:p w14:paraId="42053747" w14:textId="77777777" w:rsidR="00C64E85" w:rsidRDefault="009E487B">
      <w:pPr>
        <w:spacing w:after="0" w:line="240" w:lineRule="auto"/>
      </w:pPr>
      <w:r>
        <w:t>Ta določba je predmet delnega prenosa 10. in 11. člena Direktive 2023/2225/EU.</w:t>
      </w:r>
    </w:p>
    <w:p w14:paraId="5D266E37" w14:textId="77777777" w:rsidR="00C64E85" w:rsidRDefault="00C64E85">
      <w:pPr>
        <w:spacing w:after="0" w:line="260" w:lineRule="auto"/>
        <w:rPr>
          <w:rFonts w:cs="Arial"/>
        </w:rPr>
      </w:pPr>
    </w:p>
    <w:p w14:paraId="265F2280" w14:textId="77777777" w:rsidR="00C64E85" w:rsidRDefault="009E487B">
      <w:pPr>
        <w:pStyle w:val="Odebeljeno"/>
        <w:spacing w:line="260" w:lineRule="auto"/>
      </w:pPr>
      <w:r>
        <w:t>K 21. členu:</w:t>
      </w:r>
    </w:p>
    <w:p w14:paraId="2ABB5F45" w14:textId="77777777" w:rsidR="00C64E85" w:rsidRDefault="009E487B">
      <w:pPr>
        <w:spacing w:after="0" w:line="240" w:lineRule="auto"/>
      </w:pPr>
      <w:r>
        <w:t>Ta nova določba ureja obveznost dajalca kredita zagotavljanja informacij poroku, kadar prevzame odgovornost za izpolnitev obveznosti potrošnika iz kreditne pogodbe in se s poroštveno pogodbo nasproti upniku zavezuje, da bo izpolnil veljavno in zapadlo obveznost potrošnika, če ta tega ne bi storil. Za namen te določbe je kot porok mišljena fizična oseba in ne pravna oseba.</w:t>
      </w:r>
    </w:p>
    <w:p w14:paraId="71429A94" w14:textId="77777777" w:rsidR="00C64E85" w:rsidRDefault="00C64E85">
      <w:pPr>
        <w:spacing w:after="0" w:line="260" w:lineRule="auto"/>
        <w:rPr>
          <w:rFonts w:cs="Arial"/>
        </w:rPr>
      </w:pPr>
    </w:p>
    <w:p w14:paraId="233108AB" w14:textId="77777777" w:rsidR="00C64E85" w:rsidRDefault="009E487B">
      <w:pPr>
        <w:pStyle w:val="Odebeljeno"/>
        <w:spacing w:line="260" w:lineRule="auto"/>
      </w:pPr>
      <w:r>
        <w:t>K 22. členu:</w:t>
      </w:r>
    </w:p>
    <w:p w14:paraId="2B2646FD" w14:textId="77777777" w:rsidR="00C64E85" w:rsidRDefault="009E487B">
      <w:pPr>
        <w:spacing w:after="0" w:line="240" w:lineRule="auto"/>
      </w:pPr>
      <w:r>
        <w:t>Predlagani člen na novo ureja obveznost obveščanja dajalca kredita ali kreditnega posrednika o predložitvi ponudbe, ki je prilagojena potrošniku, na podlagi avtomatizirane obdelave osebnih podatkov.</w:t>
      </w:r>
    </w:p>
    <w:p w14:paraId="767E1A98" w14:textId="77777777" w:rsidR="00C64E85" w:rsidRDefault="009E487B">
      <w:pPr>
        <w:spacing w:after="0" w:line="240" w:lineRule="auto"/>
      </w:pPr>
      <w:r>
        <w:t xml:space="preserve"> </w:t>
      </w:r>
    </w:p>
    <w:p w14:paraId="5ECF2C62" w14:textId="77777777" w:rsidR="00C64E85" w:rsidRDefault="009E487B">
      <w:pPr>
        <w:spacing w:after="0" w:line="240" w:lineRule="auto"/>
      </w:pPr>
      <w:r>
        <w:t xml:space="preserve">Dajalci kreditov in kreditni posredniki morajo namreč jasno seznaniti potrošnike, da je njim ponujena ponudba prilagojena na podlagi avtomatizirane obdelave osebnih podatkov. Kot že določa točka (f) drugega odstavka 14. člena Splošne uredbe o varstvu podatkov, morajo dajalci kreditov in kreditni posredniki potrošnike, ki prejmejo prilagojeno ponudbo, obvestiti tudi o virih podatkov, uporabljenih za </w:t>
      </w:r>
      <w:proofErr w:type="spellStart"/>
      <w:r>
        <w:t>personalizacijo</w:t>
      </w:r>
      <w:proofErr w:type="spellEnd"/>
      <w:r>
        <w:t xml:space="preserve"> ponudbe.</w:t>
      </w:r>
    </w:p>
    <w:p w14:paraId="4CE68C7C" w14:textId="77777777" w:rsidR="00C64E85" w:rsidRDefault="009E487B">
      <w:pPr>
        <w:spacing w:after="0" w:line="240" w:lineRule="auto"/>
      </w:pPr>
      <w:r>
        <w:t xml:space="preserve"> </w:t>
      </w:r>
    </w:p>
    <w:p w14:paraId="43A84591" w14:textId="77777777" w:rsidR="00C64E85" w:rsidRDefault="009E487B">
      <w:pPr>
        <w:spacing w:after="0" w:line="240" w:lineRule="auto"/>
      </w:pPr>
      <w:r>
        <w:t>Ta določba je predmet prenosa 13. člena Direktive 2023/2225/EU.</w:t>
      </w:r>
    </w:p>
    <w:p w14:paraId="2981A152" w14:textId="77777777" w:rsidR="00C64E85" w:rsidRDefault="00C64E85">
      <w:pPr>
        <w:spacing w:after="0" w:line="260" w:lineRule="auto"/>
        <w:rPr>
          <w:rFonts w:cs="Arial"/>
        </w:rPr>
      </w:pPr>
    </w:p>
    <w:p w14:paraId="6D1691DD" w14:textId="77777777" w:rsidR="00C64E85" w:rsidRDefault="009E487B">
      <w:pPr>
        <w:pStyle w:val="Odebeljeno"/>
        <w:spacing w:line="260" w:lineRule="auto"/>
      </w:pPr>
      <w:r>
        <w:t>K 23. členu:</w:t>
      </w:r>
    </w:p>
    <w:p w14:paraId="15E6CBA4" w14:textId="77777777" w:rsidR="00C64E85" w:rsidRDefault="009E487B">
      <w:pPr>
        <w:spacing w:after="0" w:line="240" w:lineRule="auto"/>
      </w:pPr>
      <w:r>
        <w:t>Kljub obvezni predložitvi predhodnih informacij bo potrošnik morda potreboval dodatno pomoč, da se bo lahko odločil, katera kreditna pogodba v okviru predlaganih produktov najbolj ustreza njegovim potrebam in finančnemu položaju. Zato morajo dajalci kreditov ter, kadar je ustrezno, kreditni posredniki pred sklenitvijo kreditne pogodbe nuditi takšno pomoč v zvezi s kreditnimi produkti, ki jih ponujajo potrošniku, in sicer tako, da potrošniku na njemu prilagojen način brezplačno dajo zadostna pojasnila o zade</w:t>
      </w:r>
      <w:r>
        <w:t>vnih informacijah, zlasti bistvenih značilnostih predlaganih finančnih produktov, da potrošnik lahko razume učinke, ki bi jih ti produkti lahko imeli na njegov ekonomski položaj, vključno s pravnimi in finančnimi posledicami, do katerih lahko pride zaradi neustreznega izpolnjevanja pogodbenih obveznosti. Dajalci kreditov in kreditni posredniki bi morali način tovrstnega pojasnjevanja prilagoditi okoliščinam, v katerih je kredit ponujen, in potrošnikovi potrebi po pomoči, pri tem pa upoštevati potrošnikovo z</w:t>
      </w:r>
      <w:r>
        <w:t>nanje o kreditu in izkušnje v zvezi z njim ter naravo posameznih kreditnih produktov. Tovrstno pojasnjevanje ni osebno priporočilo.</w:t>
      </w:r>
    </w:p>
    <w:p w14:paraId="521F0BE6" w14:textId="77777777" w:rsidR="00C64E85" w:rsidRDefault="009E487B">
      <w:pPr>
        <w:spacing w:after="0" w:line="240" w:lineRule="auto"/>
      </w:pPr>
      <w:r>
        <w:t xml:space="preserve"> </w:t>
      </w:r>
    </w:p>
    <w:p w14:paraId="0C184EAD" w14:textId="77777777" w:rsidR="00C64E85" w:rsidRDefault="009E487B">
      <w:pPr>
        <w:spacing w:after="0" w:line="240" w:lineRule="auto"/>
      </w:pPr>
      <w:r>
        <w:t>Pojasnila se v skladu s predlaganim členom nanašajo na predhodne informacije, informacije o kreditnem posredniku in njegovih obveznostih, glavne značilnosti osnutka kreditne pogodbe in predlaganih pomožnih storitev; posledice sklenitve osnutka kreditne pogodbe in predlaganih pomožnih storitev za potrošnika, vključno s posledicami neplačevanja zapadlih obveznosti; možnost odstopa potrošnika od posamezne pogodbe, posebno če gre za kreditno pogodbo, ki je povezana s pomožno storitvijo, ter posledice odstopa od</w:t>
      </w:r>
      <w:r>
        <w:t xml:space="preserve"> posamezne pogodbe.</w:t>
      </w:r>
    </w:p>
    <w:p w14:paraId="1B8EE757" w14:textId="77777777" w:rsidR="00C64E85" w:rsidRDefault="009E487B">
      <w:pPr>
        <w:spacing w:after="0" w:line="240" w:lineRule="auto"/>
      </w:pPr>
      <w:r>
        <w:t xml:space="preserve"> </w:t>
      </w:r>
    </w:p>
    <w:p w14:paraId="544DB9B0" w14:textId="77777777" w:rsidR="00C64E85" w:rsidRDefault="009E487B">
      <w:pPr>
        <w:spacing w:after="0" w:line="240" w:lineRule="auto"/>
      </w:pPr>
      <w:r>
        <w:t>Ta določba je predmet prenosa prvega odstavka 12. člena Direktive 2023/2225/EU.</w:t>
      </w:r>
    </w:p>
    <w:p w14:paraId="44D980E9" w14:textId="77777777" w:rsidR="00C64E85" w:rsidRDefault="00C64E85">
      <w:pPr>
        <w:spacing w:after="0" w:line="260" w:lineRule="auto"/>
        <w:rPr>
          <w:rFonts w:cs="Arial"/>
        </w:rPr>
      </w:pPr>
    </w:p>
    <w:p w14:paraId="67333AAA" w14:textId="77777777" w:rsidR="00C64E85" w:rsidRDefault="009E487B">
      <w:pPr>
        <w:pStyle w:val="Odebeljeno"/>
        <w:spacing w:line="260" w:lineRule="auto"/>
      </w:pPr>
      <w:r>
        <w:t>K 24. členu:</w:t>
      </w:r>
    </w:p>
    <w:p w14:paraId="335E8BA9" w14:textId="77777777" w:rsidR="00C64E85" w:rsidRDefault="009E487B">
      <w:pPr>
        <w:spacing w:after="0" w:line="240" w:lineRule="auto"/>
      </w:pPr>
      <w:r>
        <w:t xml:space="preserve">Ta člen določa obveznost izvedbe ocene kreditne sposobnosti potrošnika, ker je potrebno potrošnikovo sposobnost odplačevanja kredita nujno oceniti in preveriti, preden se sklene kreditna pogodba. Ta ocena kreditne sposobnosti bi morala biti sorazmerna in opravljena v interesu potrošnika, da se preprečijo neodgovorne prakse posojanja in prezadolženost, pri čemer bi bilo treba upoštevati vse potrebne in ustrezne dejavnike, ki bi lahko vplivali na potrošnikovo sposobnost odplačevanja kredita. Zaradi tega mora </w:t>
      </w:r>
      <w:r>
        <w:t>dajalec kredita imeti pred očmi predvsem poseben finančni položaj potrošnika oziroma vprašanje, ali bo potrošnik sposoben vračati kredit v skladu s kreditno pogodbo.</w:t>
      </w:r>
    </w:p>
    <w:p w14:paraId="4D20AE8E" w14:textId="77777777" w:rsidR="00C64E85" w:rsidRDefault="009E487B">
      <w:pPr>
        <w:spacing w:after="0" w:line="240" w:lineRule="auto"/>
      </w:pPr>
      <w:r>
        <w:t xml:space="preserve"> </w:t>
      </w:r>
    </w:p>
    <w:p w14:paraId="79D56775" w14:textId="77777777" w:rsidR="00C64E85" w:rsidRDefault="009E487B">
      <w:pPr>
        <w:spacing w:after="0" w:line="240" w:lineRule="auto"/>
      </w:pPr>
      <w:r>
        <w:t>Če vlogo za kredit skupaj predloži več kot en potrošnik, se lahko ocena kreditne sposobnosti izvede na podlagi skupne sposobnosti odplačevanja. Pozitivna ocena ne bi smela posegati v pogodbeno svobodo dajalca kredita v zvezi z odobritvijo kredita.</w:t>
      </w:r>
    </w:p>
    <w:p w14:paraId="0AEEE699" w14:textId="77777777" w:rsidR="00C64E85" w:rsidRDefault="009E487B">
      <w:pPr>
        <w:spacing w:after="0" w:line="240" w:lineRule="auto"/>
      </w:pPr>
      <w:r>
        <w:t xml:space="preserve"> </w:t>
      </w:r>
    </w:p>
    <w:p w14:paraId="0A112F10" w14:textId="77777777" w:rsidR="00C64E85" w:rsidRDefault="009E487B">
      <w:pPr>
        <w:spacing w:after="0" w:line="240" w:lineRule="auto"/>
      </w:pPr>
      <w:r>
        <w:t>Dajalec kredita lahko potrošniku odobri kredit le, kadar ocena kreditne sposobnosti pokaže, da bo potrošnik obveznosti, ki izhajajo iz kreditne pogodbe, verjetno izpolnil na način, kot zahteva ta pogodba. Dajalec kredita bi moral pri ocenjevanju potrošnikove sposobnosti, da izpolni svoje obveznosti iz kreditne pogodbe, upoštevati ustrezne dejavnike in posebne okoliščine, na primer, a ne izključno, v primeru kredita, odobrenega v skladu s tem zakonom, za financiranje študija ali kritje izrednih stroškov zdra</w:t>
      </w:r>
      <w:r>
        <w:t>vstvenega varstva, obstoj zadostnih dokazov, da bo tak kredit potrošniku v prihodnje prinesel dohodke, ali obstoj zavarovanja ali drugih oblik jamstev, ki bi jih potrošnik lahko zagotovil za zavarovanje posojila.</w:t>
      </w:r>
    </w:p>
    <w:p w14:paraId="5047241F" w14:textId="77777777" w:rsidR="00C64E85" w:rsidRDefault="009E487B">
      <w:pPr>
        <w:spacing w:after="0" w:line="240" w:lineRule="auto"/>
      </w:pPr>
      <w:r>
        <w:t xml:space="preserve"> </w:t>
      </w:r>
    </w:p>
    <w:p w14:paraId="544192A6" w14:textId="77777777" w:rsidR="00C64E85" w:rsidRDefault="009E487B">
      <w:pPr>
        <w:spacing w:after="0" w:line="240" w:lineRule="auto"/>
      </w:pPr>
      <w:r>
        <w:t>Tako Direktiva 2023/2225/EU kot tudi Direktiva 2014/17/EU ohranjata določbo, da mora dajalec kredita pred vsako odobritvijo večjega zvišanja kredita ponovno oceniti kreditno sposobnost potrošnika. Zaradi zagotavljanja pravne varnosti dajalcev kreditov in učinkovitega nadzora na trgu se konkretizirajo splošne določbe glede pojma znatnega zvišanja zneska kredita. Za večje zvišanje skupnega zneska kredita se tako šteje zvišanje za več kot petino prvotnega odobrenega zneska. Ponovna ocena kreditne sposobnosti n</w:t>
      </w:r>
      <w:r>
        <w:t>i potrebna, če je bil dodatni znesek kredita že predviden in vključen v prvotno oceno kreditne sposobnosti potrošnika.</w:t>
      </w:r>
    </w:p>
    <w:p w14:paraId="72A3DEE4" w14:textId="77777777" w:rsidR="00C64E85" w:rsidRDefault="009E487B">
      <w:pPr>
        <w:spacing w:after="0" w:line="240" w:lineRule="auto"/>
      </w:pPr>
      <w:r>
        <w:t xml:space="preserve"> </w:t>
      </w:r>
    </w:p>
    <w:p w14:paraId="13AAC2F2" w14:textId="77777777" w:rsidR="00C64E85" w:rsidRDefault="009E487B">
      <w:pPr>
        <w:spacing w:after="0" w:line="240" w:lineRule="auto"/>
      </w:pPr>
      <w:r>
        <w:t>Ta določba je predvsem prenos 18. člena Direktive 2023/2225/EU in 18. člena Direktive 2014/17/EU.</w:t>
      </w:r>
    </w:p>
    <w:p w14:paraId="190589F8" w14:textId="77777777" w:rsidR="00C64E85" w:rsidRDefault="00C64E85">
      <w:pPr>
        <w:spacing w:after="0" w:line="260" w:lineRule="auto"/>
        <w:rPr>
          <w:rFonts w:cs="Arial"/>
        </w:rPr>
      </w:pPr>
    </w:p>
    <w:p w14:paraId="048AB096" w14:textId="77777777" w:rsidR="00C64E85" w:rsidRDefault="009E487B">
      <w:pPr>
        <w:pStyle w:val="Odebeljeno"/>
        <w:spacing w:line="260" w:lineRule="auto"/>
      </w:pPr>
      <w:r>
        <w:t>K 25. členu:</w:t>
      </w:r>
    </w:p>
    <w:p w14:paraId="57A51487" w14:textId="77777777" w:rsidR="00C64E85" w:rsidRDefault="009E487B">
      <w:pPr>
        <w:spacing w:after="0" w:line="240" w:lineRule="auto"/>
      </w:pPr>
      <w:r>
        <w:t>Ta člen ureja odstop od kreditne pogodbe zaradi nepravilne izvedbe ocene kreditne sposobnosti. Če dajalec kredita nepravilno izvede oceno kreditne sposobnosti, od kreditne pogodbe ne more odstopiti ali je spremeniti v škodo potrošnika. To pa ne velja, če je potrošnik za namen izvedbe ocene kreditne sposobnosti namerno priredil predložene informacije ali ni predložil popolnih informacij.</w:t>
      </w:r>
    </w:p>
    <w:p w14:paraId="7311550F" w14:textId="77777777" w:rsidR="00C64E85" w:rsidRDefault="009E487B">
      <w:pPr>
        <w:spacing w:after="0" w:line="240" w:lineRule="auto"/>
      </w:pPr>
      <w:r>
        <w:t xml:space="preserve"> </w:t>
      </w:r>
    </w:p>
    <w:p w14:paraId="7AF90E5E" w14:textId="77777777" w:rsidR="00C64E85" w:rsidRDefault="009E487B">
      <w:pPr>
        <w:spacing w:after="0" w:line="240" w:lineRule="auto"/>
      </w:pPr>
      <w:r>
        <w:t>Nadalje se določa pravica potrošnika, da odstopi od kreditne pogodbe brez plačila nadomestil pri predčasnem odplačilu iz 54. člena tega zakona, če je dajalec kredita nepravilno izvedel oceno kreditne sposobnosti. To pa ne velja v primeru, kot je določen v prejšnjem odstavku, torej, če je potrošnik za namen izvedbe ocene kreditne sposobnosti namerno priredil predložene informacije ali ni predložil popolnih podatkov in informacij.</w:t>
      </w:r>
    </w:p>
    <w:p w14:paraId="3FA917F8" w14:textId="77777777" w:rsidR="00C64E85" w:rsidRDefault="009E487B">
      <w:pPr>
        <w:spacing w:after="0" w:line="240" w:lineRule="auto"/>
      </w:pPr>
      <w:r>
        <w:t xml:space="preserve"> </w:t>
      </w:r>
    </w:p>
    <w:p w14:paraId="55096D9E" w14:textId="77777777" w:rsidR="00C64E85" w:rsidRDefault="009E487B">
      <w:pPr>
        <w:spacing w:after="0" w:line="240" w:lineRule="auto"/>
      </w:pPr>
      <w:r>
        <w:t>Primerljiva določba je že urejena v sedmem odstavku 42. člena trenutno veljavnega ZPotK-2, ki se uporablja za kreditno pogodbo za nepremičnino. Z novim predlogom se ta obveznost ureja tudi za ostale potrošniške kredite.</w:t>
      </w:r>
    </w:p>
    <w:p w14:paraId="65BF2F25" w14:textId="77777777" w:rsidR="00C64E85" w:rsidRDefault="009E487B">
      <w:pPr>
        <w:spacing w:after="0" w:line="240" w:lineRule="auto"/>
      </w:pPr>
      <w:r>
        <w:t xml:space="preserve"> </w:t>
      </w:r>
    </w:p>
    <w:p w14:paraId="72809C18" w14:textId="77777777" w:rsidR="00C64E85" w:rsidRDefault="009E487B">
      <w:pPr>
        <w:spacing w:after="0" w:line="240" w:lineRule="auto"/>
      </w:pPr>
      <w:r>
        <w:t>Ta določba je delni prenos 18. člena Direktive 2023/2225/EU in 18. člena Direktive 2014/17/EU.</w:t>
      </w:r>
    </w:p>
    <w:p w14:paraId="4AF13603" w14:textId="77777777" w:rsidR="00C64E85" w:rsidRDefault="00C64E85">
      <w:pPr>
        <w:spacing w:after="0" w:line="260" w:lineRule="auto"/>
        <w:rPr>
          <w:rFonts w:cs="Arial"/>
        </w:rPr>
      </w:pPr>
    </w:p>
    <w:p w14:paraId="22B1DD25" w14:textId="77777777" w:rsidR="00C64E85" w:rsidRDefault="009E487B">
      <w:pPr>
        <w:pStyle w:val="Odebeljeno"/>
        <w:spacing w:line="260" w:lineRule="auto"/>
      </w:pPr>
      <w:r>
        <w:t>K 26. členu:</w:t>
      </w:r>
    </w:p>
    <w:p w14:paraId="1C7D95EE" w14:textId="77777777" w:rsidR="00C64E85" w:rsidRDefault="009E487B">
      <w:pPr>
        <w:spacing w:after="0" w:line="240" w:lineRule="auto"/>
      </w:pPr>
      <w:r>
        <w:t>Ta člen ureja postopek izvedbe ocene kreditne sposobnosti potrošnika. Dajalec kredita mora pred sklenitvijo kreditne pogodbe določiti postopek za oceno kreditne sposobnosti, podatke, informacije in neodvisna preverljiva dokazila, ki jih potrebuje za izvedbo ocene kreditne sposobnosti. Zahteva po podatkih, informacijah in dokazilih mora biti sorazmerna in vključevati samo podatke, informacije in dokazila, ki so potrebna za izvedbo pravilne ocene kreditne sposobnosti. Pri določitvi podatkov, informacij in dok</w:t>
      </w:r>
      <w:r>
        <w:t>azil, ki jih dajalec kredita potrebuje od potrošnika za izvedbo ocene kreditne sposobnosti, mora upoštevati načelo sorazmernosti v skladu s predpisi, ki urejajo varstvo osebnih podatkov.</w:t>
      </w:r>
    </w:p>
    <w:p w14:paraId="18ED9BDD" w14:textId="77777777" w:rsidR="00C64E85" w:rsidRDefault="009E487B">
      <w:pPr>
        <w:spacing w:after="0" w:line="240" w:lineRule="auto"/>
      </w:pPr>
      <w:r>
        <w:t xml:space="preserve"> </w:t>
      </w:r>
    </w:p>
    <w:p w14:paraId="6E811CF0" w14:textId="77777777" w:rsidR="00C64E85" w:rsidRDefault="009E487B">
      <w:pPr>
        <w:spacing w:after="0" w:line="240" w:lineRule="auto"/>
      </w:pPr>
      <w:r>
        <w:t>Pridobljeni podatki se morajo ustrezno tudi preveriti. Ker imajo podatki, ki jih posreduje potrošnik, učinek na pravilno izvedbo ocene kreditne sposobnosti, mora dajalec kredita ali kreditni posrednik potrošnika opozoriti v primeru namernega prikritja določenih podatkov ali posredovanja nepopolnih ali prirejenih podatkov. Prejšnji člen namreč določa, da dajalec kredita lahko odstopi od kreditne pogodbe ali izvede določene spremembe v zvezi s kreditno pogodbo, če izvedba kreditne sposobnosti ni bila pravilna</w:t>
      </w:r>
      <w:r>
        <w:t xml:space="preserve"> zaradi potrošnikovega namernega prikritja določenih podatkov ali </w:t>
      </w:r>
      <w:proofErr w:type="spellStart"/>
      <w:r>
        <w:t>neposredovanja</w:t>
      </w:r>
      <w:proofErr w:type="spellEnd"/>
      <w:r>
        <w:t xml:space="preserve"> določenih podatkov dajalcu kredita. V primeru nejasnih ali nepopolnih podatkov, informacij in dokazil s strani potrošnika ima dajalec kredita možnost, da potrošnika pozove k pojasnitvi ali dopolnitvi.</w:t>
      </w:r>
    </w:p>
    <w:p w14:paraId="6A40111B" w14:textId="77777777" w:rsidR="00C64E85" w:rsidRDefault="009E487B">
      <w:pPr>
        <w:spacing w:after="0" w:line="240" w:lineRule="auto"/>
      </w:pPr>
      <w:r>
        <w:t xml:space="preserve"> </w:t>
      </w:r>
    </w:p>
    <w:p w14:paraId="36DD24A2" w14:textId="77777777" w:rsidR="00C64E85" w:rsidRDefault="009E487B">
      <w:pPr>
        <w:spacing w:after="0" w:line="240" w:lineRule="auto"/>
      </w:pPr>
      <w:r>
        <w:t>Dajalec kredita ali kreditni posrednik mora potrošnika pred sklenitvijo kreditne pogodbe dodatno opozoriti, da ne more opraviti ocene kreditne sposobnosti in odobriti kredita, če potrošnik ni predložil podatkov, informacij in dokazil v skladu s tem členom. Dajalec kredita ali kreditni posrednik lahko opozorilo posreduje v standardizirani obliki.</w:t>
      </w:r>
    </w:p>
    <w:p w14:paraId="5CD31CF0" w14:textId="77777777" w:rsidR="00C64E85" w:rsidRDefault="009E487B">
      <w:pPr>
        <w:spacing w:after="0" w:line="240" w:lineRule="auto"/>
      </w:pPr>
      <w:r>
        <w:t xml:space="preserve"> </w:t>
      </w:r>
    </w:p>
    <w:p w14:paraId="2A0A04F8" w14:textId="77777777" w:rsidR="00C64E85" w:rsidRDefault="009E487B">
      <w:pPr>
        <w:spacing w:after="0" w:line="240" w:lineRule="auto"/>
      </w:pPr>
      <w:r>
        <w:t>Potrošnik je dolžan obvestiti dajalca kredita pred sklenitvijo kreditne pogodbe o vsaki spremembi posredovanih podatkov dajalcu kredita ali kreditnemu posredniku.</w:t>
      </w:r>
    </w:p>
    <w:p w14:paraId="5D6D7981" w14:textId="77777777" w:rsidR="00C64E85" w:rsidRDefault="009E487B">
      <w:pPr>
        <w:spacing w:after="0" w:line="240" w:lineRule="auto"/>
      </w:pPr>
      <w:r>
        <w:t xml:space="preserve"> </w:t>
      </w:r>
    </w:p>
    <w:p w14:paraId="4BDB3AC8" w14:textId="77777777" w:rsidR="00C64E85" w:rsidRDefault="009E487B">
      <w:pPr>
        <w:spacing w:after="0" w:line="240" w:lineRule="auto"/>
      </w:pPr>
      <w:r>
        <w:t>Določa se tudi obveznost kreditnega posrednika, da podatke, ki mu jih posreduje potrošnik, obdeluje v skladu s predpisi, ki urejajo varstvo osebnih podatkov ter jih posreduje dajalcu kredita v skladu z omenjenima predpisoma.</w:t>
      </w:r>
    </w:p>
    <w:p w14:paraId="346ADA3B" w14:textId="77777777" w:rsidR="00C64E85" w:rsidRDefault="009E487B">
      <w:pPr>
        <w:spacing w:after="0" w:line="240" w:lineRule="auto"/>
      </w:pPr>
      <w:r>
        <w:t xml:space="preserve"> </w:t>
      </w:r>
    </w:p>
    <w:p w14:paraId="0242DF88" w14:textId="77777777" w:rsidR="00C64E85" w:rsidRDefault="009E487B">
      <w:pPr>
        <w:spacing w:after="0" w:line="240" w:lineRule="auto"/>
      </w:pPr>
      <w:r>
        <w:t>Ohranja se določba, ki določa obveznost dajalca kredita, da hrani dokumentacijo o postopku in pridobljenih podatkih v zvezi z oceno kreditne sposobnosti potrošnika na papirju ali drugem trajnem nosilcu podatkov ves čas trajanja kreditne pogodbe in še štiri leta po izteku kreditne pogodbe. Prej navedena dokazila morajo biti dostopna v poslovnih prostorih dajalca kredita. Dostopnost po tem odstavku ne pomeni nujno »fizične oblike«, temveč se kot dostopnost do dokumentacije lahko razume tudi kot hramba v elekt</w:t>
      </w:r>
      <w:r>
        <w:t>ronski obliki.</w:t>
      </w:r>
    </w:p>
    <w:p w14:paraId="5A860C91" w14:textId="77777777" w:rsidR="00C64E85" w:rsidRDefault="009E487B">
      <w:pPr>
        <w:spacing w:after="0" w:line="240" w:lineRule="auto"/>
      </w:pPr>
      <w:r>
        <w:t xml:space="preserve"> </w:t>
      </w:r>
    </w:p>
    <w:p w14:paraId="639CFE4D" w14:textId="77777777" w:rsidR="00C64E85" w:rsidRDefault="009E487B">
      <w:pPr>
        <w:spacing w:after="0" w:line="240" w:lineRule="auto"/>
      </w:pPr>
      <w:r>
        <w:t>Ta določba delno prenaša 18. člen Direktive 2023/2225/EU in 20. člen Direktive 2014/17/EU.</w:t>
      </w:r>
    </w:p>
    <w:p w14:paraId="18D4C8D6" w14:textId="77777777" w:rsidR="00C64E85" w:rsidRDefault="00C64E85">
      <w:pPr>
        <w:spacing w:after="0" w:line="260" w:lineRule="auto"/>
        <w:rPr>
          <w:rFonts w:cs="Arial"/>
        </w:rPr>
      </w:pPr>
    </w:p>
    <w:p w14:paraId="36296CB2" w14:textId="77777777" w:rsidR="00C64E85" w:rsidRDefault="009E487B">
      <w:pPr>
        <w:pStyle w:val="Odebeljeno"/>
        <w:spacing w:line="260" w:lineRule="auto"/>
      </w:pPr>
      <w:r>
        <w:t>K 27. členu:</w:t>
      </w:r>
    </w:p>
    <w:p w14:paraId="6E3BAFEB" w14:textId="77777777" w:rsidR="00C64E85" w:rsidRDefault="009E487B">
      <w:pPr>
        <w:spacing w:after="0" w:line="240" w:lineRule="auto"/>
      </w:pPr>
      <w:r>
        <w:t>Dajalec kredita oceni kreditno sposobnost na podlagi potrebnih, sorazmernih in natančnih informacij o potrošnikovih prihodkih in izdatkih in njegovem premoženjskem stanju, ki jih pridobi od ustreznih notranjih in zunanjih virov, tudi od potrošnika, in na podlagi informacij o zadolženosti potrošnika iz zbirke osebnih podatkov, ki se vodijo na podlagi zakona, ki ureja sistem izmenjave informacij o zadolženosti fizičnih oseb. Dajalec kredita sorazmerno upošteva tiste informacije, ki se dejansko navezujejo na o</w:t>
      </w:r>
      <w:r>
        <w:t>ceno kreditne sposobnosti potrošnika, nesorazmerno bi bilo, če bi zahteval še druge informacije, ki niso v povezavi z oceno kreditne sposobnosti. Take informacije morajo biti potrebne in sorazmerne glede na naravo, trajanje, vrednost in tveganja kredita za potrošnika v skladu z načelom najmanjšega obsega podatkov iz predpisov, ki urejajo varstvo osebnih podatkov.  Dajalec kredita mora predhodno obvestiti potrošnika o poizvedbi v zbirki podatkov o zadolženosti fizičnih oseb.</w:t>
      </w:r>
    </w:p>
    <w:p w14:paraId="02D8C09D" w14:textId="77777777" w:rsidR="00C64E85" w:rsidRDefault="009E487B">
      <w:pPr>
        <w:spacing w:after="0" w:line="240" w:lineRule="auto"/>
      </w:pPr>
      <w:r>
        <w:t xml:space="preserve"> </w:t>
      </w:r>
    </w:p>
    <w:p w14:paraId="5061EC6C" w14:textId="77777777" w:rsidR="00C64E85" w:rsidRDefault="009E487B">
      <w:pPr>
        <w:spacing w:after="0" w:line="240" w:lineRule="auto"/>
      </w:pPr>
      <w:r>
        <w:t>Te informacije morajo vključevati vsaj prihodke in izdatke (stroške) potrošnika, vključno z ustreznim upoštevanjem trenutnih obveznosti potrošnika, med drugim življenjskih stroškov potrošnika in njegovega gospodinjstva, ter njegovih finančnih obveznosti. Te informacije ne smejo vključevati posebnih kategorij osebnih podatkov iz prvega odstavka 9. člena Splošne uredbe o varstvu podatkov, kot so zdravstveni podatki, vključno z onkološkimi podatki, ali informacij, pridobljenih z družbenih omrežij. Potrošniki z</w:t>
      </w:r>
      <w:r>
        <w:t>agotovijo informacije o svojem finančnem in ekonomskem položaju in s tem olajšajo oceno kreditne sposobnosti.</w:t>
      </w:r>
    </w:p>
    <w:p w14:paraId="57B7DD93" w14:textId="77777777" w:rsidR="00C64E85" w:rsidRDefault="009E487B">
      <w:pPr>
        <w:spacing w:after="0" w:line="240" w:lineRule="auto"/>
      </w:pPr>
      <w:r>
        <w:t xml:space="preserve"> </w:t>
      </w:r>
    </w:p>
    <w:p w14:paraId="43BC484A" w14:textId="77777777" w:rsidR="00C64E85" w:rsidRDefault="009E487B">
      <w:pPr>
        <w:spacing w:after="0" w:line="240" w:lineRule="auto"/>
      </w:pPr>
      <w:r>
        <w:t>Dajalec kredita pri oceni kreditne sposobnosti potrošnika upošteva tudi podatke iz zbirke podatkov o zadolženosti fizičnih oseb, pri čemer pa v skladu z zahtevo Direktive 2023/2225/EU ocena kreditne sposobnosti potrošnika ne sme temeljiti izključno na kreditni zgodovini potrošnika v zbirki podatkov.</w:t>
      </w:r>
    </w:p>
    <w:p w14:paraId="292E0A56" w14:textId="77777777" w:rsidR="00C64E85" w:rsidRDefault="009E487B">
      <w:pPr>
        <w:spacing w:after="0" w:line="240" w:lineRule="auto"/>
      </w:pPr>
      <w:r>
        <w:t xml:space="preserve"> </w:t>
      </w:r>
    </w:p>
    <w:p w14:paraId="664F5BB5" w14:textId="77777777" w:rsidR="00C64E85" w:rsidRDefault="009E487B">
      <w:pPr>
        <w:spacing w:after="0" w:line="240" w:lineRule="auto"/>
      </w:pPr>
      <w:r>
        <w:t>Peti odstavek še določa prepoved za dajalca kredita ali kreditnega posrednika, da pri oceni kreditne sposobnosti uporabi posebne vrste podatkov o potrošniku iz 9. člena Splošne uredbe o varstvu podatkov. Prepoved vključuje tudi uporabo onkoloških podatkov in podatkov z družbenih omrežij.</w:t>
      </w:r>
    </w:p>
    <w:p w14:paraId="0D7E2020" w14:textId="77777777" w:rsidR="00C64E85" w:rsidRDefault="009E487B">
      <w:pPr>
        <w:spacing w:after="0" w:line="240" w:lineRule="auto"/>
      </w:pPr>
      <w:r>
        <w:t xml:space="preserve"> </w:t>
      </w:r>
    </w:p>
    <w:p w14:paraId="3AA31848" w14:textId="77777777" w:rsidR="00C64E85" w:rsidRDefault="009E487B">
      <w:pPr>
        <w:spacing w:after="0" w:line="240" w:lineRule="auto"/>
      </w:pPr>
      <w:r>
        <w:t>Ta določba delno prenaša 18. in 19. člen Direktive 2023/2225/EU ter delno prenaša 18. člen Direktive 2014/17/EU.</w:t>
      </w:r>
    </w:p>
    <w:p w14:paraId="1DE765E3" w14:textId="77777777" w:rsidR="00C64E85" w:rsidRDefault="00C64E85">
      <w:pPr>
        <w:spacing w:after="0" w:line="260" w:lineRule="auto"/>
        <w:rPr>
          <w:rFonts w:cs="Arial"/>
        </w:rPr>
      </w:pPr>
    </w:p>
    <w:p w14:paraId="513C863D" w14:textId="77777777" w:rsidR="00C64E85" w:rsidRDefault="009E487B">
      <w:pPr>
        <w:pStyle w:val="Odebeljeno"/>
        <w:spacing w:line="260" w:lineRule="auto"/>
      </w:pPr>
      <w:r>
        <w:t>K 28. členu:</w:t>
      </w:r>
    </w:p>
    <w:p w14:paraId="19F6A4A9" w14:textId="77777777" w:rsidR="00C64E85" w:rsidRDefault="009E487B">
      <w:pPr>
        <w:spacing w:after="0" w:line="240" w:lineRule="auto"/>
      </w:pPr>
      <w:r>
        <w:t>Ta člen na novo ureja avtomatizirano obdelavo podatkov, ki jo dajalci kreditov uporabljajo v postopku ocene kreditne sposobnosti. Dajalec kredita mora namreč potrošnika seznaniti z njegovo pravico, da lahko od dajalca kredita zahteva, da pri oceni kreditne sposobnosti posreduje človek. Pri uporabi umetno inteligenčnih sistemov, ki se uporabljajo za ocenjevanje kreditne sposobnosti fizičnih oseb obstajajo tveganja, zato ima potrošnik v primeru, da ocena kreditne sposobnosti vključuje avtomatizirano obdelavo,</w:t>
      </w:r>
      <w:r>
        <w:t xml:space="preserve"> pravico do človeškega posredovanja s strani dajalca kredita in pridobi smiselno in razumljivo pojasnilo opravljene ocene in delovanja uporabljene avtomatizirane obdelave, vključno z glavnimi spremenljivkami ter povezano logiko in tveganji. Potrošnik ima tudi pravico, da izrazi svoje stališče ter zahteva pregled ocene kreditne sposobnosti ter pregled odločitve o odobritvi kredita. Možnost, da se zahteva pregled prvotne ocene kreditne sposobnosti in odločitve pa ne pomeni, da se potrošniku kredit tudi odobri</w:t>
      </w:r>
      <w:r>
        <w:t>.</w:t>
      </w:r>
    </w:p>
    <w:p w14:paraId="26179A59" w14:textId="77777777" w:rsidR="00C64E85" w:rsidRDefault="009E487B">
      <w:pPr>
        <w:spacing w:after="0" w:line="240" w:lineRule="auto"/>
      </w:pPr>
      <w:r>
        <w:t xml:space="preserve"> </w:t>
      </w:r>
    </w:p>
    <w:p w14:paraId="72890F96" w14:textId="77777777" w:rsidR="00C64E85" w:rsidRDefault="009E487B">
      <w:pPr>
        <w:spacing w:after="0" w:line="240" w:lineRule="auto"/>
      </w:pPr>
      <w:r>
        <w:t>Ta določba je predmet delnega prenosa 18. člena Direktive 2023/2225/EU.</w:t>
      </w:r>
    </w:p>
    <w:p w14:paraId="0F27E3BB" w14:textId="77777777" w:rsidR="00C64E85" w:rsidRDefault="00C64E85">
      <w:pPr>
        <w:spacing w:after="0" w:line="260" w:lineRule="auto"/>
        <w:rPr>
          <w:rFonts w:cs="Arial"/>
        </w:rPr>
      </w:pPr>
    </w:p>
    <w:p w14:paraId="085848B1" w14:textId="77777777" w:rsidR="00C64E85" w:rsidRDefault="009E487B">
      <w:pPr>
        <w:pStyle w:val="Odebeljeno"/>
        <w:spacing w:line="260" w:lineRule="auto"/>
      </w:pPr>
      <w:r>
        <w:t>K 29. členu:</w:t>
      </w:r>
    </w:p>
    <w:p w14:paraId="3DE953EA" w14:textId="77777777" w:rsidR="00C64E85" w:rsidRDefault="009E487B">
      <w:pPr>
        <w:spacing w:after="0" w:line="240" w:lineRule="auto"/>
      </w:pPr>
      <w:r>
        <w:t>Če dajalec kredita zavrne vlogo za sklenitev kreditne pogodbe, potrošnika na papirju ali drugem trajnem nosilcu brezplačno obvesti o tej zavrnitvi. Če ugotovi, da potrošnik ima ali bi lahko imel težave pri izpolnjevanju posameznih finančnih obveznosti iz kreditne pogodbe, potrošnika usmeri na lahko dostopno službo za svetovanje o odplačevanju dolgov. Ta služba je urejena v 63. členu in se bo na novo vzpostavila na podlagi tega zakona. Določa jo 36. člen Direktive 2023/2225/EU.</w:t>
      </w:r>
    </w:p>
    <w:p w14:paraId="3B4518E4" w14:textId="77777777" w:rsidR="00C64E85" w:rsidRDefault="009E487B">
      <w:pPr>
        <w:spacing w:after="0" w:line="240" w:lineRule="auto"/>
      </w:pPr>
      <w:r>
        <w:t xml:space="preserve"> </w:t>
      </w:r>
    </w:p>
    <w:p w14:paraId="64D8B758" w14:textId="77777777" w:rsidR="00C64E85" w:rsidRDefault="009E487B">
      <w:pPr>
        <w:spacing w:after="0" w:line="240" w:lineRule="auto"/>
      </w:pPr>
      <w:r>
        <w:t>Dajalec kredita potrošnika obvesti tudi o tem, ali je bila podlaga za zavrnitev sklenitve kreditne pogodbe avtomatizirana obdelava podatkov. V tem primeru je dajalec kredita dolžan potrošnika obvestiti tudi o njegovi pravici, da zahteva izvedbo ocene kreditne sposobnosti s človeškim posredovanjem v skladu s prejšnjim členom ter o postopku za izpodbijanje odločitve dajalca kredita o oceni kreditne sposobnosti v skladu z 28. členom tega zakona.</w:t>
      </w:r>
    </w:p>
    <w:p w14:paraId="68FEA6F9" w14:textId="77777777" w:rsidR="00C64E85" w:rsidRDefault="009E487B">
      <w:pPr>
        <w:spacing w:after="0" w:line="240" w:lineRule="auto"/>
      </w:pPr>
      <w:r>
        <w:t xml:space="preserve"> </w:t>
      </w:r>
    </w:p>
    <w:p w14:paraId="0C588FE7" w14:textId="77777777" w:rsidR="00C64E85" w:rsidRDefault="009E487B">
      <w:pPr>
        <w:spacing w:after="0" w:line="240" w:lineRule="auto"/>
      </w:pPr>
      <w:r>
        <w:t xml:space="preserve">Kadar je vloga za kredit zavrnjena na podlagi poizvedbe v zbirki podatkov o zadolženosti fizičnih oseb, bi moral dajalec kredita brez nepotrebnega odlašanja in brezplačno obvestiti potrošnika o zavrnitvi, o zbirki podatkov, v kateri je bila izvedena poizvedba o zadolženosti, o rezultatu te poizvedbe ter o kategorijah podatkov, ki so bile upoštevane. </w:t>
      </w:r>
    </w:p>
    <w:p w14:paraId="3C95448B" w14:textId="77777777" w:rsidR="00C64E85" w:rsidRDefault="009E487B">
      <w:pPr>
        <w:spacing w:after="0" w:line="240" w:lineRule="auto"/>
      </w:pPr>
      <w:r>
        <w:t xml:space="preserve"> </w:t>
      </w:r>
    </w:p>
    <w:p w14:paraId="4573681B" w14:textId="77777777" w:rsidR="00C64E85" w:rsidRDefault="009E487B">
      <w:pPr>
        <w:spacing w:after="0" w:line="240" w:lineRule="auto"/>
      </w:pPr>
      <w:r>
        <w:t>Ta določba je predmet delnega prenosa 18. člena Direktive 2023/2225/EU in točke (c) petega odstavka 18. člena Direktive 2014/17/EU.</w:t>
      </w:r>
    </w:p>
    <w:p w14:paraId="776DA4F4" w14:textId="77777777" w:rsidR="00C64E85" w:rsidRDefault="00C64E85">
      <w:pPr>
        <w:spacing w:after="0" w:line="260" w:lineRule="auto"/>
        <w:rPr>
          <w:rFonts w:cs="Arial"/>
        </w:rPr>
      </w:pPr>
    </w:p>
    <w:p w14:paraId="445E19FA" w14:textId="77777777" w:rsidR="00C64E85" w:rsidRDefault="009E487B">
      <w:pPr>
        <w:pStyle w:val="Odebeljeno"/>
        <w:spacing w:line="260" w:lineRule="auto"/>
      </w:pPr>
      <w:r>
        <w:t>K 30. členu:</w:t>
      </w:r>
    </w:p>
    <w:p w14:paraId="6917770A" w14:textId="77777777" w:rsidR="00C64E85" w:rsidRDefault="009E487B">
      <w:pPr>
        <w:spacing w:after="0" w:line="240" w:lineRule="auto"/>
      </w:pPr>
      <w:r>
        <w:t>Ta člen ureja dostop do zbirke podatkov o zadolženosti fizičnih oseb, ki se vodi na podlagi zakona, ki ureja sistem izmenjave podatkov o zadolženosti fizičnih oseb za dajalce kreditov iz drugih držav članic. Dajalci kreditov imajo namreč dostop do zbirke podatkov o zadolženosti fizičnih oseb pod pogoji in na način, kot to določa prej omenjeni zakon. Ta določa dajalce kreditov, ki se morajo obvezno vključiti v sistem izmenjave podatkov o zadolženosti fizičnih oseb in dajalce kreditov, ki se lahko vključijo p</w:t>
      </w:r>
      <w:r>
        <w:t>rostovoljno. Nadalje navedeni zakon med drugim določa, do katerih podatkov imajo posamezni dajalci kreditov dostop in katere podatke morajo poročati v sistem izmenjave podatkov o zadolženosti fizičnih oseb.</w:t>
      </w:r>
    </w:p>
    <w:p w14:paraId="443EB810" w14:textId="77777777" w:rsidR="00C64E85" w:rsidRDefault="009E487B">
      <w:pPr>
        <w:spacing w:after="0" w:line="240" w:lineRule="auto"/>
      </w:pPr>
      <w:r>
        <w:t xml:space="preserve"> </w:t>
      </w:r>
    </w:p>
    <w:p w14:paraId="35281A33" w14:textId="77777777" w:rsidR="00C64E85" w:rsidRDefault="009E487B">
      <w:pPr>
        <w:spacing w:after="0" w:line="240" w:lineRule="auto"/>
      </w:pPr>
      <w:r>
        <w:t>V skladu z zahtevo Direktive 2023/2225/EU in namenom preprečitve izkrivljanja konkurence med dajalci kreditov se v tem členu določa, da imajo dajalci kreditov, dostop do podatkov iz zbirke podatkov, ki se nanašajo na potrošnike v državi članici, v kateri nimajo sedeža, pod enakimi (</w:t>
      </w:r>
      <w:proofErr w:type="spellStart"/>
      <w:r>
        <w:t>nediskriminatornimi</w:t>
      </w:r>
      <w:proofErr w:type="spellEnd"/>
      <w:r>
        <w:t>) pogoji kot dajalci kreditov s sedežem v tej državi članici. Na ta način se olajša dostop tudi dajalcem kreditom iz drugih držav članic EU.</w:t>
      </w:r>
    </w:p>
    <w:p w14:paraId="5E81EEF1" w14:textId="77777777" w:rsidR="00C64E85" w:rsidRDefault="009E487B">
      <w:pPr>
        <w:spacing w:after="0" w:line="240" w:lineRule="auto"/>
      </w:pPr>
      <w:r>
        <w:t xml:space="preserve"> </w:t>
      </w:r>
    </w:p>
    <w:p w14:paraId="39B87A47" w14:textId="77777777" w:rsidR="00C64E85" w:rsidRDefault="009E487B">
      <w:pPr>
        <w:spacing w:after="0" w:line="240" w:lineRule="auto"/>
      </w:pPr>
      <w:r>
        <w:t>Ta določba je predmet delnega prenosa 19. člena Direktive 2023/2225/EU in 21. člena Direktive 2014/17/EU.</w:t>
      </w:r>
    </w:p>
    <w:p w14:paraId="7537D0C1" w14:textId="77777777" w:rsidR="00C64E85" w:rsidRDefault="00C64E85">
      <w:pPr>
        <w:spacing w:after="0" w:line="260" w:lineRule="auto"/>
        <w:rPr>
          <w:rFonts w:cs="Arial"/>
        </w:rPr>
      </w:pPr>
    </w:p>
    <w:p w14:paraId="79506995" w14:textId="77777777" w:rsidR="00C64E85" w:rsidRDefault="009E487B">
      <w:pPr>
        <w:pStyle w:val="Odebeljeno"/>
        <w:spacing w:line="260" w:lineRule="auto"/>
      </w:pPr>
      <w:r>
        <w:t>K 31. členu:</w:t>
      </w:r>
    </w:p>
    <w:p w14:paraId="1CEF6182" w14:textId="77777777" w:rsidR="00C64E85" w:rsidRDefault="009E487B">
      <w:pPr>
        <w:spacing w:after="0" w:line="240" w:lineRule="auto"/>
      </w:pPr>
      <w:r>
        <w:t>Dajalci kreditov z namenom širjenja svoje ponudbe in konkurenčnosti združujejo kreditne pogodbe z eno ali več drugimi finančnimi storitvami ali proizvodi, pri čemer je možno kreditno pogodbo za nepremičnino skleniti ločeno ali ne.</w:t>
      </w:r>
    </w:p>
    <w:p w14:paraId="267C6CC1" w14:textId="77777777" w:rsidR="00C64E85" w:rsidRDefault="009E487B">
      <w:pPr>
        <w:spacing w:after="0" w:line="240" w:lineRule="auto"/>
      </w:pPr>
      <w:r>
        <w:t xml:space="preserve"> </w:t>
      </w:r>
    </w:p>
    <w:p w14:paraId="0E64E841" w14:textId="77777777" w:rsidR="00C64E85" w:rsidRDefault="009E487B">
      <w:pPr>
        <w:spacing w:after="0" w:line="240" w:lineRule="auto"/>
      </w:pPr>
      <w:r>
        <w:t>Predlagani člen določa splošno prepoved pogojevanja sklenitve kreditne pogodbe z drugim finančnim produktom ali pomožno storitvijo tudi za potrošniške kredite, ker bi na takšen način potrošnik utegnil skleniti kreditno pogodbo, ki zanj ne bi bila najprimernejša oziroma mu druga pomožna storitev ne bi bila v korist. Kot vezana prodaja je mišljena prodaja, kadar dajalec kredita od potrošnika zahteva, da pred sklenitvijo kreditne pogodbe ali ob njej sklene še drugo pogodbo o pomožni storitvi, na primer določen</w:t>
      </w:r>
      <w:r>
        <w:t>o zavarovanje. Tako bi na primer dajalec kredita zahteval, da mora potrošnik skleniti še dodatno pogodbo o pomožni storitvi za naložbeni produkt ali drugo zavarovanje. Delna prepoved vezane prodaje je do sedaj veljala le za kreditno pogodbo za nepremičnino.</w:t>
      </w:r>
    </w:p>
    <w:p w14:paraId="502ECBAC" w14:textId="77777777" w:rsidR="00C64E85" w:rsidRDefault="009E487B">
      <w:pPr>
        <w:spacing w:after="0" w:line="240" w:lineRule="auto"/>
      </w:pPr>
      <w:r>
        <w:t xml:space="preserve"> </w:t>
      </w:r>
    </w:p>
    <w:p w14:paraId="2E4858F5" w14:textId="77777777" w:rsidR="00C64E85" w:rsidRDefault="009E487B">
      <w:pPr>
        <w:spacing w:after="0" w:line="240" w:lineRule="auto"/>
      </w:pPr>
      <w:r>
        <w:t>V drugem odstavku je določena izjema od splošne prepovedi vezane prodaje in sicer lahko dajalec kredita v skladu s tem odstavkom zahteva od potrošnika sklenitev zavarovalne pogodbe povezane s kreditno pogodbo. Ta odstavek pa ne omogoča dajalcu kredita pogojevanja sklenitve katerikoli zavarovalne pogodbe, temveč le zavarovalno pogodbo za kritje tveganja neplačila kredita in zavarovalno pogodbo, s katero se zavaruje blago, ki se financira s to kreditno pogodbo.</w:t>
      </w:r>
    </w:p>
    <w:p w14:paraId="28896FD2" w14:textId="77777777" w:rsidR="00C64E85" w:rsidRDefault="009E487B">
      <w:pPr>
        <w:spacing w:after="0" w:line="240" w:lineRule="auto"/>
      </w:pPr>
      <w:r>
        <w:t xml:space="preserve"> </w:t>
      </w:r>
    </w:p>
    <w:p w14:paraId="3B938356" w14:textId="77777777" w:rsidR="00C64E85" w:rsidRDefault="009E487B">
      <w:pPr>
        <w:spacing w:after="0" w:line="240" w:lineRule="auto"/>
      </w:pPr>
      <w:r>
        <w:t>Nadalje se v tretjem odstavku ureja izplačilo zavarovalnine dajalcu kredita v primeru kreditnega zavarovanja in sicer na način, da se z izplačano zavarovalnino dajalcu kredita pokrije preostali dolg skupnega zneska kredita in potrošnik nima več finančne obveznosti iz kreditne pogodbe do višine kreditnega zavarovanja. Ta odstavek namreč ureja primere, ko bi dajalec kredita prejel zavarovalnino za poplačilo kredita, potrošniku pa bi še vedno preostal dolg iz kreditne pogodbe, čeprav je samo zavarovalno premij</w:t>
      </w:r>
      <w:r>
        <w:t>o za kreditno zavarovanje do določene višine plačal potrošnik sam.</w:t>
      </w:r>
    </w:p>
    <w:p w14:paraId="25224EFD" w14:textId="77777777" w:rsidR="00C64E85" w:rsidRDefault="009E487B">
      <w:pPr>
        <w:spacing w:after="0" w:line="240" w:lineRule="auto"/>
      </w:pPr>
      <w:r>
        <w:t xml:space="preserve"> </w:t>
      </w:r>
    </w:p>
    <w:p w14:paraId="303D0419" w14:textId="77777777" w:rsidR="00C64E85" w:rsidRDefault="009E487B">
      <w:pPr>
        <w:spacing w:after="0" w:line="240" w:lineRule="auto"/>
      </w:pPr>
      <w:r>
        <w:t>Četrti odstavek daje možnost potrošniku, da sam izbere ponudnika zavarovalne pogodbe ali da sam sklene zavarovalno pogodbo pri ponudniku, ki ga je sam izbral v primeru, da ta zavarovalna pogodba zagotavlja kritje v obsegu in višini, kot ga zahteva dajalec kredita upoštevaje načelo sorazmernosti iz drugega odstavka tega člena. Dajalec kredita namreč ne sme spreminjati kreditnih pogojev v primeru sklenitve zavarovalne pogodbe pri drugem ponudniku.</w:t>
      </w:r>
    </w:p>
    <w:p w14:paraId="2FD2F1CC" w14:textId="77777777" w:rsidR="00C64E85" w:rsidRDefault="009E487B">
      <w:pPr>
        <w:spacing w:after="0" w:line="240" w:lineRule="auto"/>
      </w:pPr>
      <w:r>
        <w:t xml:space="preserve"> </w:t>
      </w:r>
    </w:p>
    <w:p w14:paraId="4A92FA39" w14:textId="77777777" w:rsidR="00C64E85" w:rsidRDefault="009E487B">
      <w:pPr>
        <w:spacing w:after="0" w:line="240" w:lineRule="auto"/>
      </w:pPr>
      <w:r>
        <w:t>Zadnji odstavek še določa, da mora dajalec kredita ali zavarovalnica potrošniku na papirju ali drugem trajnem nosilcu podatkov predložiti zavezujočo ponudbo, ki velja vsaj tri dni. O tem roku mora biti potrošnik tudi obveščen. Ne glede na navedeno, lahko potrošnik ob izrecni zahtevi sklene zavarovalno pogodbo pred iztekom tridnevnega roka.</w:t>
      </w:r>
    </w:p>
    <w:p w14:paraId="039631C1" w14:textId="77777777" w:rsidR="00C64E85" w:rsidRDefault="009E487B">
      <w:pPr>
        <w:spacing w:after="0" w:line="240" w:lineRule="auto"/>
      </w:pPr>
      <w:r>
        <w:t xml:space="preserve"> </w:t>
      </w:r>
    </w:p>
    <w:p w14:paraId="33FF72CF" w14:textId="77777777" w:rsidR="00C64E85" w:rsidRDefault="009E487B">
      <w:pPr>
        <w:spacing w:after="0" w:line="240" w:lineRule="auto"/>
      </w:pPr>
      <w:r>
        <w:t>Ta določba je predmet delnega prenosa 14. člena Direktive 2023/2225/EU.</w:t>
      </w:r>
    </w:p>
    <w:p w14:paraId="69E443CB" w14:textId="77777777" w:rsidR="00C64E85" w:rsidRDefault="00C64E85">
      <w:pPr>
        <w:spacing w:after="0" w:line="260" w:lineRule="auto"/>
        <w:rPr>
          <w:rFonts w:cs="Arial"/>
        </w:rPr>
      </w:pPr>
    </w:p>
    <w:p w14:paraId="75099F5B" w14:textId="77777777" w:rsidR="00C64E85" w:rsidRDefault="009E487B">
      <w:pPr>
        <w:pStyle w:val="Odebeljeno"/>
        <w:spacing w:line="260" w:lineRule="auto"/>
      </w:pPr>
      <w:r>
        <w:t>K 32. členu:</w:t>
      </w:r>
    </w:p>
    <w:p w14:paraId="0D335362" w14:textId="77777777" w:rsidR="00C64E85" w:rsidRDefault="009E487B">
      <w:pPr>
        <w:spacing w:after="0" w:line="240" w:lineRule="auto"/>
      </w:pPr>
      <w:r>
        <w:t>Kadar potrošnik lahko znotraj paketa ponujenih finančnih produktov ali pomožnih storitev sklene kreditno pogodbo ločeno, je takšna ponudba ali prodaja dovoljena, ker potrošnika ne veže sklenitev kreditne pogodbe z dodatno pogodbo o finančnem produktu ali pomožni storitvi. Takšna prodaja ni pogojena s sklenitvijo kreditne pogodbe in je dovoljena.</w:t>
      </w:r>
    </w:p>
    <w:p w14:paraId="05128AAE" w14:textId="77777777" w:rsidR="00C64E85" w:rsidRDefault="009E487B">
      <w:pPr>
        <w:spacing w:after="0" w:line="240" w:lineRule="auto"/>
      </w:pPr>
      <w:r>
        <w:t xml:space="preserve"> </w:t>
      </w:r>
    </w:p>
    <w:p w14:paraId="335EF1E7" w14:textId="77777777" w:rsidR="00C64E85" w:rsidRDefault="009E487B">
      <w:pPr>
        <w:spacing w:after="0" w:line="240" w:lineRule="auto"/>
      </w:pPr>
      <w:r>
        <w:t>Ta določba je predmet delnega prenosa 14. člena Direktive 2023/2225/EU.</w:t>
      </w:r>
    </w:p>
    <w:p w14:paraId="5C7309B3" w14:textId="77777777" w:rsidR="00C64E85" w:rsidRDefault="00C64E85">
      <w:pPr>
        <w:spacing w:after="0" w:line="260" w:lineRule="auto"/>
        <w:rPr>
          <w:rFonts w:cs="Arial"/>
        </w:rPr>
      </w:pPr>
    </w:p>
    <w:p w14:paraId="44480F9D" w14:textId="77777777" w:rsidR="00C64E85" w:rsidRDefault="009E487B">
      <w:pPr>
        <w:pStyle w:val="Odebeljeno"/>
        <w:spacing w:line="260" w:lineRule="auto"/>
      </w:pPr>
      <w:r>
        <w:t>K 33. členu:</w:t>
      </w:r>
    </w:p>
    <w:p w14:paraId="1B8BCFFB" w14:textId="77777777" w:rsidR="00C64E85" w:rsidRDefault="009E487B">
      <w:pPr>
        <w:spacing w:after="0" w:line="240" w:lineRule="auto"/>
      </w:pPr>
      <w:r>
        <w:t>Ta člen na novo določa, da se pri ponudbi ali sklepanju zavarovalnih pogodb v povezavi s kreditno pogodbo ne smejo zahtevati, pridobivati in obdelovati osebni podatki potrošnika o prebolelem raku ali okužbi s hepatitisom C ali HIV po določenem obdobju od konca aktivnega zdravljenja raka in okužbe z virusom hepatitisa C ali HIV ali začetka aktivnega zdravljenja okužbe z virusom HIV. Prepoved velja za zavarovalnico, dajalca kredita in kreditnega posrednika v povezavi s kreditno pogodbo.</w:t>
      </w:r>
    </w:p>
    <w:p w14:paraId="5DB690C5" w14:textId="77777777" w:rsidR="00C64E85" w:rsidRDefault="009E487B">
      <w:pPr>
        <w:spacing w:after="0" w:line="240" w:lineRule="auto"/>
      </w:pPr>
      <w:r>
        <w:t xml:space="preserve"> </w:t>
      </w:r>
    </w:p>
    <w:p w14:paraId="3FDCC56F" w14:textId="77777777" w:rsidR="00C64E85" w:rsidRDefault="009E487B">
      <w:pPr>
        <w:spacing w:after="0" w:line="240" w:lineRule="auto"/>
      </w:pPr>
      <w:r>
        <w:t>Glede določenega obdobja in pomena konca ali začetka aktivnega zdravljenja raka ali okužbe iz prejšnjega odstavka se uporabljajo določbe zakona, ki ureja pravico oseb po prebolelem raku in določenih drugih bolezni do enakega dostopa do zavarovalnih in kreditnih produktov. Omenjeni zakon je bil v Državnem zboru Republike Slovenije sprejet 22. novembra 2024, uporabljati pa se je začel 18. junija 2025. Ravno tako se uporablja tudi na podlagi prej omenjenega zakona izdan pravilnik, ki ureja seznam bolezni, okuž</w:t>
      </w:r>
      <w:r>
        <w:t>b z virusom hepatitisa C in HIV ter krajših obdobij za uveljavljanje pravice do enakega dostopa do zavarovalnih in kreditnih produktov. Omenjeni zakon namreč ureja pogoje dostopa do zavarovalnih produktov in kreditnih pogodb za nepremičnine ter vzpostavlja ravnovesje med pravico zavarovalnic do pogodbene avtonomije in potrebo po odpravi diskriminacije posameznih družbenih skupin, ki so prebolele določeno bolezen. S tem se vzpostavlja enak dostop do zavarovanja v zvezi s kreditnimi pogodbami na način, da zav</w:t>
      </w:r>
      <w:r>
        <w:t>arovalne police ne temeljijo na osebnih podatkih v zvezi z diagnozo onkoloških bolezni pri potrošnikih po ustreznem obdobju, ki sledi koncu zdravljenja teh potrošnikov. Številni preživeli onkološki bolniki, ki so že dolgo v remisiji, se namreč zaradi svoje zdravstvene anamneze pogosto srečujejo z nepravičnim obravnavanjem pri dostopu do finančnih storitev tako, da se soočajo s pretirano visokimi premijami, čeprav so že več let ali celo desetletja ozdravljeni. Uporaba zakona, ki ureja pravico oseb po prebole</w:t>
      </w:r>
      <w:r>
        <w:t>lem raku in določenih drugih bolezni do enakega dostopa do zavarovalnih in kreditnih produktov, predstavlja nacionalno razširitev in nadgradnjo ureditve, ki jo v 14. členu določa Direktiva 2023/2225/EU.</w:t>
      </w:r>
    </w:p>
    <w:p w14:paraId="138F146F" w14:textId="77777777" w:rsidR="00C64E85" w:rsidRDefault="009E487B">
      <w:pPr>
        <w:spacing w:after="0" w:line="240" w:lineRule="auto"/>
      </w:pPr>
      <w:r>
        <w:t xml:space="preserve"> </w:t>
      </w:r>
    </w:p>
    <w:p w14:paraId="730FA962" w14:textId="77777777" w:rsidR="00C64E85" w:rsidRDefault="009E487B">
      <w:pPr>
        <w:spacing w:after="0" w:line="240" w:lineRule="auto"/>
      </w:pPr>
      <w:r>
        <w:t>Zaradi primerov, ko potrošnik ne ve, da se ne sme zahtevati, pridobivati ali obdelovati njegovih osebnih podatkov o prebolelem raku ali okužbi z virusom hepatitisa C ali HIV po določenem obdobju, ta člen še določa, da morata zavarovalnica in dajalec kredita ali kreditni posrednik pred ponudbo in sklenitvijo zavarovalne pogodbe v povezavi s kreditno pogodbo pisno na papirju ali drugem trajnem nosilcu podatkov potrošnika brezplačno opozoriti na prepoved iz prvega odstavka tega člena.</w:t>
      </w:r>
    </w:p>
    <w:p w14:paraId="3AE2043F" w14:textId="77777777" w:rsidR="00C64E85" w:rsidRDefault="009E487B">
      <w:pPr>
        <w:spacing w:after="0" w:line="240" w:lineRule="auto"/>
      </w:pPr>
      <w:r>
        <w:t xml:space="preserve"> </w:t>
      </w:r>
    </w:p>
    <w:p w14:paraId="0BC9B13E" w14:textId="77777777" w:rsidR="00C64E85" w:rsidRDefault="009E487B">
      <w:pPr>
        <w:spacing w:after="0" w:line="240" w:lineRule="auto"/>
      </w:pPr>
      <w:r>
        <w:t>Da ne bi prišlo do razumevanja, da se pa morebitni drugi osebni podatki potrošnika o prebolelem raku ali okužbi z virusom hepatitisa C ali HIV lahko uporabijo, če jih zavarovalnica, dajalec kredita ali kreditni posrednik že ima, ta člen še določa prepoved uporabe teh podatkov pred ponudbo ali sklenitvijo zavarovalne pogodbe v povezavi s kreditno pogodbo. Slednje seveda velja le v primeru, da je preteklo ustrezno obdobje po koncu ali začetku aktivnega zdravljenja, kot to določa zakon, ki ureja pravico oseb p</w:t>
      </w:r>
      <w:r>
        <w:t>o prebolelem raku in okužbi z virusom hepatitisa C ali HIV do enakega dostopa do zavarovalnih in kreditnih produktov.</w:t>
      </w:r>
    </w:p>
    <w:p w14:paraId="53A14E85" w14:textId="77777777" w:rsidR="00C64E85" w:rsidRDefault="009E487B">
      <w:pPr>
        <w:spacing w:after="0" w:line="240" w:lineRule="auto"/>
      </w:pPr>
      <w:r>
        <w:t xml:space="preserve"> </w:t>
      </w:r>
    </w:p>
    <w:p w14:paraId="6E4E2A97" w14:textId="77777777" w:rsidR="00C64E85" w:rsidRDefault="009E487B">
      <w:pPr>
        <w:spacing w:after="0" w:line="240" w:lineRule="auto"/>
      </w:pPr>
      <w:r>
        <w:t>Sedmi odstavek tega člena določa, da zavarovalnica in dajalec kredita ali kreditni posrednik lahko zahtevajo ustrezno zdravniško potrdilo ali izjavo potrošnika, s katerim se potrjuje izpolnjevanje pogoja, da je preteklo določeno obdobje od konca ali začetka aktivnega zdravljenja. Stroški izdaje zdravniškega potrdila bremenijo potrošnika, saj ne gre za pravico do zdravstvenih storitev iz obveznega zavarovanja v skladu s 23. ali 23.c členom v zvezi s 26. členom Zakona o zdravstvenem varstvu in zdravstvenem za</w:t>
      </w:r>
      <w:r>
        <w:t xml:space="preserve">varovanju (Uradni list RS, št. 72/06 – uradno prečiščeno besedilo, 114/06 – ZUTPG, 91/07, 76/08, 62/10 – ZUPJS, 87/11, 40/12 – ZUJF, 21/13 – ZUTD-A, 91/13, 99/13 – ZUPJS-C, 99/13 – </w:t>
      </w:r>
      <w:proofErr w:type="spellStart"/>
      <w:r>
        <w:t>ZSVarPre</w:t>
      </w:r>
      <w:proofErr w:type="spellEnd"/>
      <w:r>
        <w:t xml:space="preserve">-C, 111/13 – ZMEPIZ-1, 95/14 – ZUJF-C, 47/15 – ZZSDT, 61/17 – ZUPŠ, 64/17 – ZZDej-K, 36/19, 189/20 – ZFRO, 51/21, 159/21, 196/21 – </w:t>
      </w:r>
      <w:proofErr w:type="spellStart"/>
      <w:r>
        <w:t>ZDOsk</w:t>
      </w:r>
      <w:proofErr w:type="spellEnd"/>
      <w:r>
        <w:t>, 15/22, 43/22, 100/22 – ZNUZSZS, 141/22 – ZNUNBZ, 40/23 – ZČmIS-1, 78/23 in 32/25 – ZZDej-N).</w:t>
      </w:r>
    </w:p>
    <w:p w14:paraId="47C4E0BC" w14:textId="77777777" w:rsidR="00C64E85" w:rsidRDefault="009E487B">
      <w:pPr>
        <w:spacing w:after="0" w:line="240" w:lineRule="auto"/>
      </w:pPr>
      <w:r>
        <w:t xml:space="preserve"> </w:t>
      </w:r>
    </w:p>
    <w:p w14:paraId="66EE6C21" w14:textId="77777777" w:rsidR="00C64E85" w:rsidRDefault="009E487B">
      <w:pPr>
        <w:spacing w:after="0" w:line="240" w:lineRule="auto"/>
      </w:pPr>
      <w:r>
        <w:t>Ta določba je predmet delnega prenosa 14. člena Direktive 2023/2225/EU.</w:t>
      </w:r>
    </w:p>
    <w:p w14:paraId="63B7140A" w14:textId="77777777" w:rsidR="00C64E85" w:rsidRDefault="00C64E85">
      <w:pPr>
        <w:spacing w:after="0" w:line="260" w:lineRule="auto"/>
        <w:rPr>
          <w:rFonts w:cs="Arial"/>
        </w:rPr>
      </w:pPr>
    </w:p>
    <w:p w14:paraId="0188AC9D" w14:textId="77777777" w:rsidR="00C64E85" w:rsidRDefault="009E487B">
      <w:pPr>
        <w:pStyle w:val="Odebeljeno"/>
        <w:spacing w:line="260" w:lineRule="auto"/>
      </w:pPr>
      <w:r>
        <w:t>K 34. členu:</w:t>
      </w:r>
    </w:p>
    <w:p w14:paraId="7352A281" w14:textId="77777777" w:rsidR="00C64E85" w:rsidRDefault="009E487B">
      <w:pPr>
        <w:spacing w:after="0" w:line="240" w:lineRule="auto"/>
      </w:pPr>
      <w:r>
        <w:t>Ta člen določa, da dajalec kredita ali kreditni posrednik ne sme uporabiti privzetih možnosti za pridobitev potrošnikovega soglasja za sklenitev kreditne pogodbe ali pogodbe o pomožni storitvi. Kreditne pogodbe in pomožne storitve morajo biti predstavljene jasno in pregledno. Dajalec kredita ali kreditni posrednik ne sme sam predpostavljati, da se potrošnik strinja s sklenitvijo kreditne pogodbe ali nakupom pomožnih storitev. Vsako tako soglasje potrošnika mora biti jasno dejanje potrditve, s katerim potroš</w:t>
      </w:r>
      <w:r>
        <w:t>nik prostovoljno, specifično, informirano in nedvoumno pokaže, da soglaša z vsebino. Pri tem se molk, nedejavnost ali privzeta možnost, kot so vnaprej označena okenca, ne smejo šteti za soglasje potrošnika.</w:t>
      </w:r>
    </w:p>
    <w:p w14:paraId="443113CB" w14:textId="77777777" w:rsidR="00C64E85" w:rsidRDefault="009E487B">
      <w:pPr>
        <w:spacing w:after="0" w:line="240" w:lineRule="auto"/>
      </w:pPr>
      <w:r>
        <w:t xml:space="preserve"> </w:t>
      </w:r>
    </w:p>
    <w:p w14:paraId="29D12B8A" w14:textId="77777777" w:rsidR="00C64E85" w:rsidRDefault="009E487B">
      <w:pPr>
        <w:spacing w:after="0" w:line="240" w:lineRule="auto"/>
      </w:pPr>
      <w:r>
        <w:t>Ta določba je predmet delnega prenosa 15. člena Direktive 2023/2225/EU.</w:t>
      </w:r>
    </w:p>
    <w:p w14:paraId="588009F9" w14:textId="77777777" w:rsidR="00C64E85" w:rsidRDefault="00C64E85">
      <w:pPr>
        <w:spacing w:after="0" w:line="260" w:lineRule="auto"/>
        <w:rPr>
          <w:rFonts w:cs="Arial"/>
        </w:rPr>
      </w:pPr>
    </w:p>
    <w:p w14:paraId="430B822E" w14:textId="77777777" w:rsidR="00C64E85" w:rsidRDefault="009E487B">
      <w:pPr>
        <w:pStyle w:val="Odebeljeno"/>
        <w:spacing w:line="260" w:lineRule="auto"/>
      </w:pPr>
      <w:r>
        <w:t>K 35. členu:</w:t>
      </w:r>
    </w:p>
    <w:p w14:paraId="2B8DE7B1" w14:textId="77777777" w:rsidR="00C64E85" w:rsidRDefault="009E487B">
      <w:pPr>
        <w:spacing w:after="0" w:line="240" w:lineRule="auto"/>
      </w:pPr>
      <w:r>
        <w:t xml:space="preserve">Odobritev kredita, ki ga potrošniki niso predhodno zahtevali, je lahko v nekaterih primerih povezana s praksami, ki so škodljive za potrošnika. V zvezi s tem ta člen prepoveduje nenaročeno odobritev kredita, vključno z </w:t>
      </w:r>
      <w:proofErr w:type="spellStart"/>
      <w:r>
        <w:t>nezahtevanimi</w:t>
      </w:r>
      <w:proofErr w:type="spellEnd"/>
      <w:r>
        <w:t xml:space="preserve"> predhodno odobrenimi kreditnimi karticami, poslanimi potrošnikom, enostransko uvedbo nove možnosti prekoračitve ali molče dovoljene prekoračitve ali enostranskim povišanjem zgornje meje potrošnikove možnosti prekoračitve ali molče dovoljene prekoračitve. Prepovedana je tudi nenaročena odobritev kredita v obliki pogodb, sklenjenih zunaj poslovnih prostorov, kot so opredeljene v zakonu, ki ureja varstvo potrošnikov. Prepoved nenaročene odobritve kredita dajalcem kreditov in kreditnim posrednikom</w:t>
      </w:r>
      <w:r>
        <w:t xml:space="preserve"> ne bi smela preprečevati oglaševanja ali ponujanja kreditov v okviru poslovnega odnosa v skladu z veljavnimi predpisi, vključno z oglaševanjem in ponujanjem kreditov na prodajnem mestu za financiranje nakupa blaga ali storitve.</w:t>
      </w:r>
    </w:p>
    <w:p w14:paraId="7DFE47FD" w14:textId="77777777" w:rsidR="00C64E85" w:rsidRDefault="009E487B">
      <w:pPr>
        <w:spacing w:after="0" w:line="240" w:lineRule="auto"/>
      </w:pPr>
      <w:r>
        <w:t xml:space="preserve"> </w:t>
      </w:r>
    </w:p>
    <w:p w14:paraId="1F1CBB2F" w14:textId="77777777" w:rsidR="00C64E85" w:rsidRDefault="009E487B">
      <w:pPr>
        <w:spacing w:after="0" w:line="240" w:lineRule="auto"/>
      </w:pPr>
      <w:r>
        <w:t>Ta določba je predmet delnega prenosa 17. člena Direktive 2023/2225/EU.</w:t>
      </w:r>
    </w:p>
    <w:p w14:paraId="2C45C0BC" w14:textId="77777777" w:rsidR="00C64E85" w:rsidRDefault="00C64E85">
      <w:pPr>
        <w:spacing w:after="0" w:line="260" w:lineRule="auto"/>
        <w:rPr>
          <w:rFonts w:cs="Arial"/>
        </w:rPr>
      </w:pPr>
    </w:p>
    <w:p w14:paraId="0AFFAACA" w14:textId="77777777" w:rsidR="00C64E85" w:rsidRDefault="009E487B">
      <w:pPr>
        <w:pStyle w:val="Odebeljeno"/>
        <w:spacing w:line="260" w:lineRule="auto"/>
      </w:pPr>
      <w:r>
        <w:t>K 36. členu:</w:t>
      </w:r>
    </w:p>
    <w:p w14:paraId="0D47CD98" w14:textId="77777777" w:rsidR="00C64E85" w:rsidRDefault="009E487B">
      <w:pPr>
        <w:spacing w:after="0" w:line="240" w:lineRule="auto"/>
      </w:pPr>
      <w:r>
        <w:t>Predlagani člen, skupaj s predlaganimi členi od 37. do 40. člena tega zakona, ureja izvajanje svetovalnih storitev, ki so opredeljene v 40. točki 3. člena predloga zakona in pri katerih gre za prenos Direktive 2023/2225/EU, ki določa standarde tovrstnih storitev, torej njihovo vsebino, obseg, način izvajanja in obveznosti oseb, ki jih izvajajo, podobno kot Direktiva 2014/17/EU. Te svetovalne storitve so bile namreč do sedaj urejene le v primeru kreditnih pogodb za nepremičnino in se z novo Direktivo 2023/22</w:t>
      </w:r>
      <w:r>
        <w:t>25/EU ureditev širi tudi na potrošniške kredite.</w:t>
      </w:r>
    </w:p>
    <w:p w14:paraId="16A6FB44" w14:textId="77777777" w:rsidR="00C64E85" w:rsidRDefault="009E487B">
      <w:pPr>
        <w:spacing w:after="0" w:line="240" w:lineRule="auto"/>
      </w:pPr>
      <w:r>
        <w:t xml:space="preserve"> </w:t>
      </w:r>
    </w:p>
    <w:p w14:paraId="1F021847" w14:textId="77777777" w:rsidR="00C64E85" w:rsidRDefault="009E487B">
      <w:pPr>
        <w:spacing w:after="0" w:line="240" w:lineRule="auto"/>
      </w:pPr>
      <w:r>
        <w:t>Značilnosti svetovalnih storitev so, da se izvajajo ločeno od odobritve kredita, da ne predstavljajo zakonske obveznosti (kot velja npr. za predhodne informacije ali zagotavljanje pojasnil v zvezi s kreditno pogodbo), temveč jih dajalci kreditov ali kreditni posredniki nudijo potrošnikom »opcijsko«, in da gre praviloma za »tržno« storitev, torej proti plačilu. V skladu z opredelitvijo je namen svetovalnih storitev izdajanje osebnih priporočil potrošnikom v zvezi s kreditno pogodbo. Predlagani člen določa, k</w:t>
      </w:r>
      <w:r>
        <w:t>ateri dajalci kreditov, vključno z njihovimi kreditnimi posredniki, lahko izvajajo tovrstne storitve. Ker se v skladu z zahtevami obeh direktiv te storitve regulirajo, jih lahko izvajajo le dajalci kreditov in njihovi kreditni posredniki, ki so na nacionalni ravni že regulirani s tem ali drugim zakonom.</w:t>
      </w:r>
    </w:p>
    <w:p w14:paraId="2E6A1497" w14:textId="77777777" w:rsidR="00C64E85" w:rsidRDefault="009E487B">
      <w:pPr>
        <w:spacing w:after="0" w:line="240" w:lineRule="auto"/>
      </w:pPr>
      <w:r>
        <w:t xml:space="preserve"> </w:t>
      </w:r>
    </w:p>
    <w:p w14:paraId="36A4B28F" w14:textId="77777777" w:rsidR="00C64E85" w:rsidRDefault="009E487B">
      <w:pPr>
        <w:spacing w:after="0" w:line="240" w:lineRule="auto"/>
      </w:pPr>
      <w:r>
        <w:t>Ne glede na prej navedeno pa drugi odstavek za nekatere osebe določa izjemo od prepovedi opravljanja svetovalnih storitev in sicer za osebe, ki svetovanje izvajajo dodatno v okviru poklicne dejavnosti, urejene z zakonskimi ali podzakonskimi predpisi ali etičnim kodeksom, ki ne izključujejo izvajanje teh storitev (npr. odvetniki), za javne ali prostovoljne ponudnike služb za svetovanje o odplačevanju dolgov iz 63. člena tega zakona, ki ne izvajajo komercialne dejavnosti, ter osebe, ki so za to pooblaščene in</w:t>
      </w:r>
      <w:r>
        <w:t xml:space="preserve"> pod ustreznim nadzorom pristojnega organa.</w:t>
      </w:r>
    </w:p>
    <w:p w14:paraId="6762D949" w14:textId="77777777" w:rsidR="00C64E85" w:rsidRDefault="009E487B">
      <w:pPr>
        <w:spacing w:after="0" w:line="240" w:lineRule="auto"/>
      </w:pPr>
      <w:r>
        <w:t xml:space="preserve"> </w:t>
      </w:r>
    </w:p>
    <w:p w14:paraId="5636AE58" w14:textId="77777777" w:rsidR="00C64E85" w:rsidRDefault="009E487B">
      <w:pPr>
        <w:spacing w:after="0" w:line="240" w:lineRule="auto"/>
      </w:pPr>
      <w:r>
        <w:t>Ta določba je predmet delnega prenosa 16. člena Direktive 2023/2225/EU.</w:t>
      </w:r>
    </w:p>
    <w:p w14:paraId="0ACB443B" w14:textId="77777777" w:rsidR="00C64E85" w:rsidRDefault="00C64E85">
      <w:pPr>
        <w:spacing w:after="0" w:line="260" w:lineRule="auto"/>
        <w:rPr>
          <w:rFonts w:cs="Arial"/>
        </w:rPr>
      </w:pPr>
    </w:p>
    <w:p w14:paraId="3305523E" w14:textId="77777777" w:rsidR="00C64E85" w:rsidRDefault="009E487B">
      <w:pPr>
        <w:pStyle w:val="Odebeljeno"/>
        <w:spacing w:line="260" w:lineRule="auto"/>
      </w:pPr>
      <w:r>
        <w:t>K 37. členu:</w:t>
      </w:r>
    </w:p>
    <w:p w14:paraId="6E30E0F3" w14:textId="77777777" w:rsidR="00C64E85" w:rsidRDefault="009E487B">
      <w:pPr>
        <w:spacing w:after="0" w:line="240" w:lineRule="auto"/>
      </w:pPr>
      <w:r>
        <w:t>S predlaganim členom se določa obveznost dajalca kredita in kreditnega posrednika, da potrošnika predhodno pri sklepanju enega ali več poslov v zvezi s kreditno pogodbo izrecno seznanita, da ima na voljo tovrstne storitve. Pred začetkom izvajanja svetovalne storitve, oziroma pred sklenitvijo pogodbe o svetovalnih storitvah mora dajalec kredita (ali z njim povezani kreditni posrednik) potrošniku posredovati informacijo, ali bo priporočilo na podlagi svetovalnih storitev temeljilo zgolj na preučitvi različnih</w:t>
      </w:r>
      <w:r>
        <w:t xml:space="preserve"> kreditnih pogodb iz njegovega lastnega nabora ali širokega nabora kreditnih pogodb dajalcev kreditov, ki poslujejo v Republiki Sloveniji, ter informacijo o morebitni pristojbini, ki jo potrošnik plača za izvedbo svetovalnih storitev, ali, v primeru, da točne cene storitve v danem trenutku ni mogoče določiti, metodologijo, uporabljeno za njen izračun.</w:t>
      </w:r>
    </w:p>
    <w:p w14:paraId="6432AE9B" w14:textId="77777777" w:rsidR="00C64E85" w:rsidRDefault="009E487B">
      <w:pPr>
        <w:spacing w:after="0" w:line="240" w:lineRule="auto"/>
      </w:pPr>
      <w:r>
        <w:t xml:space="preserve"> </w:t>
      </w:r>
    </w:p>
    <w:p w14:paraId="0761528B" w14:textId="77777777" w:rsidR="00C64E85" w:rsidRDefault="009E487B">
      <w:pPr>
        <w:spacing w:after="0" w:line="240" w:lineRule="auto"/>
      </w:pPr>
      <w:r>
        <w:t>Zahtevane informacije v zvezi s svetovalnimi storitvami se lahko priložijo pisno k standardiziranemu obrazcu za predhodne informacije, in sicer v ločenem dokumentu.</w:t>
      </w:r>
    </w:p>
    <w:p w14:paraId="3BA856FE" w14:textId="77777777" w:rsidR="00C64E85" w:rsidRDefault="009E487B">
      <w:pPr>
        <w:spacing w:after="0" w:line="240" w:lineRule="auto"/>
      </w:pPr>
      <w:r>
        <w:t xml:space="preserve"> </w:t>
      </w:r>
    </w:p>
    <w:p w14:paraId="441E2677" w14:textId="77777777" w:rsidR="00C64E85" w:rsidRDefault="009E487B">
      <w:pPr>
        <w:spacing w:after="0" w:line="240" w:lineRule="auto"/>
      </w:pPr>
      <w:r>
        <w:t>Ta določba je predmet delnega prenosa 16. člena Direktive 2023/2225/EU in 22. člena Direktive 2014/17/EU.</w:t>
      </w:r>
    </w:p>
    <w:p w14:paraId="53B6750D" w14:textId="77777777" w:rsidR="00C64E85" w:rsidRDefault="00C64E85">
      <w:pPr>
        <w:spacing w:after="0" w:line="260" w:lineRule="auto"/>
        <w:rPr>
          <w:rFonts w:cs="Arial"/>
        </w:rPr>
      </w:pPr>
    </w:p>
    <w:p w14:paraId="19B55B0D" w14:textId="77777777" w:rsidR="00C64E85" w:rsidRDefault="009E487B">
      <w:pPr>
        <w:pStyle w:val="Odebeljeno"/>
        <w:spacing w:line="260" w:lineRule="auto"/>
      </w:pPr>
      <w:r>
        <w:t>K 38. členu:</w:t>
      </w:r>
    </w:p>
    <w:p w14:paraId="5D72C7B4" w14:textId="77777777" w:rsidR="00C64E85" w:rsidRDefault="009E487B">
      <w:pPr>
        <w:spacing w:after="0" w:line="240" w:lineRule="auto"/>
      </w:pPr>
      <w:r>
        <w:t xml:space="preserve">Predlagani člen določa dodatna pravila glede izvajanja svetovalnih storitev, kadar dajalec kredita ali kreditni posrednik v okviru izvajanja svetovalnih storitev uporablja izraz »neodvisno svetovanje« ali »neodvisni svetovalec« ali podobne izraze. V tem primeru mora kreditni posrednik upoštevati več kot polovico relevantnih kreditnih pogodb za nepremičnino večine dajalcev kreditov, ki poslujejo v Republiki Slovenije, za izvajanje svetovalnih storitev pa ne sme prejemati provizije ali drugih plačil od enega </w:t>
      </w:r>
      <w:r>
        <w:t>ali več dajalcev kreditov.</w:t>
      </w:r>
    </w:p>
    <w:p w14:paraId="17643742" w14:textId="77777777" w:rsidR="00C64E85" w:rsidRDefault="009E487B">
      <w:pPr>
        <w:spacing w:after="0" w:line="240" w:lineRule="auto"/>
      </w:pPr>
      <w:r>
        <w:t xml:space="preserve"> </w:t>
      </w:r>
    </w:p>
    <w:p w14:paraId="7AA8A3E8" w14:textId="77777777" w:rsidR="00C64E85" w:rsidRDefault="009E487B">
      <w:pPr>
        <w:spacing w:after="0" w:line="240" w:lineRule="auto"/>
      </w:pPr>
      <w:r>
        <w:t>Ta določba je predmet delnega prenosa četrtega odstavka 16. člena Direktive 2023/2225/EU in četrtega odstavka 18. člena Direktive 2014/17/EU.</w:t>
      </w:r>
    </w:p>
    <w:p w14:paraId="32A4FFAE" w14:textId="77777777" w:rsidR="00C64E85" w:rsidRDefault="00C64E85">
      <w:pPr>
        <w:spacing w:after="0" w:line="260" w:lineRule="auto"/>
        <w:rPr>
          <w:rFonts w:cs="Arial"/>
        </w:rPr>
      </w:pPr>
    </w:p>
    <w:p w14:paraId="7EF18E8C" w14:textId="77777777" w:rsidR="00C64E85" w:rsidRDefault="009E487B">
      <w:pPr>
        <w:pStyle w:val="Odebeljeno"/>
        <w:spacing w:line="260" w:lineRule="auto"/>
      </w:pPr>
      <w:r>
        <w:t>K 39. členu:</w:t>
      </w:r>
    </w:p>
    <w:p w14:paraId="13F696FC" w14:textId="77777777" w:rsidR="00C64E85" w:rsidRDefault="009E487B">
      <w:pPr>
        <w:spacing w:after="0" w:line="240" w:lineRule="auto"/>
      </w:pPr>
      <w:r>
        <w:t>Ta člen ureja načela za izvajanje svetovalnih storitev, dejavnike, ki jih mora dajalec kreditov ali kreditni posrednik upoštevati pri izdaji priporočila, obseg kreditnih pogodb, na katerih mora temeljiti priporočilo, če pa temelji priporočilo na širšem naboru kreditnih pogodb dajalcev kreditov na trgu, pa tudi delež dajalcev kreditov, ki jih mora vključevati priporočilo. Predlagani člen ureja tudi obliko priporočila.</w:t>
      </w:r>
    </w:p>
    <w:p w14:paraId="760AFA6A" w14:textId="77777777" w:rsidR="00C64E85" w:rsidRDefault="009E487B">
      <w:pPr>
        <w:spacing w:after="0" w:line="240" w:lineRule="auto"/>
      </w:pPr>
      <w:r>
        <w:t xml:space="preserve"> </w:t>
      </w:r>
    </w:p>
    <w:p w14:paraId="1E35AF8B" w14:textId="77777777" w:rsidR="00C64E85" w:rsidRDefault="009E487B">
      <w:pPr>
        <w:spacing w:after="0" w:line="240" w:lineRule="auto"/>
      </w:pPr>
      <w:r>
        <w:t>Namen predlaganega člena je tako določiti pravila za izvajanje svetovalnih storitev, da bi se le-te izvajale v najboljšem interesu potrošnika. Zaradi preprečevanja navzkrižja interesov, kot posledice, da bi finančni svetovalci opravljali svetovalne storitve pod pritiskom prodajnih ciljev dajalca kredita ali pod vplivom politike prejemkov, ki temelji na ustreznem številu sklenjenih kreditnih pogodb, mora dajalec kredita ali povezani kreditni posrednik pri izvajanju svetovalnih storitev upoštevati določena pr</w:t>
      </w:r>
      <w:r>
        <w:t>avila in načela. To pomeni, da mora skrbno oceniti potrošnikov osebni in finančni položaj, njegove želje in cilje ter upoštevati zadostno število kreditnih pogodb iz lastnega nabora ali širšega nabora dajalcev kreditov na trgu Republike Slovenije. Priporočilo mora temeljiti na najnovejših informacijah, ki jih pridobi od potrošnika in upoštevati možna tveganja za potrošnikov položaj med trajanjem kreditne pogodbe. Kot najnovejše informacije so mišljene informacije, ki so še vedno aktualne in od pridobitve ka</w:t>
      </w:r>
      <w:r>
        <w:t>terih ni pretekel daljši čas. Dajalec kredita mora tako ugotavljati in pretehtati, katera tveganja za potrošnika obstajajo pri posamezni pogodbi. Pri tem so mišljena tveganja, ki so realna za potrošnikov položaj (možna izguba delovnega mesta, kadar gre za zaposlitev za določen čas, sprememba kreditne obrestne mere, sprememba menjalnega tečaja pri kreditih v tuji valuti, upokojitev ipd.). Kot zadostno število kreditnih pogodb iz nabora posameznega dajalca kredita ali več dajalcev kreditov se šteje, da dajale</w:t>
      </w:r>
      <w:r>
        <w:t>c kredita ali kreditni posrednik upošteva več kot polovico relevantnih kreditnih pogodb iz nabora dajalca kredita ali več kot polovico kreditnih pogodb večine dajalcev kreditov, ki poslujejo v Republiki Sloveniji, če upošteva kreditne pogodbe iz širšega nabora več dajalcev kreditov.</w:t>
      </w:r>
    </w:p>
    <w:p w14:paraId="0C9C24DE" w14:textId="77777777" w:rsidR="00C64E85" w:rsidRDefault="009E487B">
      <w:pPr>
        <w:spacing w:after="0" w:line="240" w:lineRule="auto"/>
      </w:pPr>
      <w:r>
        <w:t xml:space="preserve"> </w:t>
      </w:r>
    </w:p>
    <w:p w14:paraId="5D3F030E" w14:textId="77777777" w:rsidR="00C64E85" w:rsidRDefault="009E487B">
      <w:pPr>
        <w:spacing w:after="0" w:line="240" w:lineRule="auto"/>
      </w:pPr>
      <w:r>
        <w:t>Tretji odstavek predlaganega člena določa, da je treba izdelavo priporočila ustrezno dokumentirati in posredovati potrošniku pisno na papirju ali drugem trajnem nosilcu podatkov. Na ta način bo imel potrošnik dokazilo, kakšno priporočilo mu je bilo izdelano v zvezi s kreditno pogodbo. Kadar bo potrošnik ugotovil, da je izdelano priporočilo v neskladju s predlaganim členom, se bo lahko obrnil na pristojno institucijo.</w:t>
      </w:r>
    </w:p>
    <w:p w14:paraId="556528F2" w14:textId="77777777" w:rsidR="00C64E85" w:rsidRDefault="009E487B">
      <w:pPr>
        <w:spacing w:after="0" w:line="240" w:lineRule="auto"/>
      </w:pPr>
      <w:r>
        <w:t xml:space="preserve"> </w:t>
      </w:r>
    </w:p>
    <w:p w14:paraId="24E0A53B" w14:textId="77777777" w:rsidR="00C64E85" w:rsidRDefault="009E487B">
      <w:pPr>
        <w:spacing w:after="0" w:line="240" w:lineRule="auto"/>
      </w:pPr>
      <w:r>
        <w:t>Četrti odstavek določa, da mora dajalec kredita ali kreditni posrednik izdelano priporočilo in dokumentacijo hraniti še vsaj štiri leta od dneva izdelave priporočila, in sicer na papirju ali drugem trajnem nosilcu podatkov, hkrati pa mora zagotoviti njegovo dostopnost v svojih poslovnih prostorih (torej prostorih dajalca kredita ali kreditnega posrednika).</w:t>
      </w:r>
    </w:p>
    <w:p w14:paraId="592F8FB0" w14:textId="77777777" w:rsidR="00C64E85" w:rsidRDefault="009E487B">
      <w:pPr>
        <w:spacing w:after="0" w:line="240" w:lineRule="auto"/>
      </w:pPr>
      <w:r>
        <w:t xml:space="preserve"> </w:t>
      </w:r>
    </w:p>
    <w:p w14:paraId="10A8492D" w14:textId="77777777" w:rsidR="00C64E85" w:rsidRDefault="009E487B">
      <w:pPr>
        <w:spacing w:after="0" w:line="240" w:lineRule="auto"/>
      </w:pPr>
      <w:r>
        <w:t>Ta določba je predmet delnega prenosa 16. člena Direktive 2023/2225/EU.</w:t>
      </w:r>
    </w:p>
    <w:p w14:paraId="230C0EF4" w14:textId="77777777" w:rsidR="00C64E85" w:rsidRDefault="00C64E85">
      <w:pPr>
        <w:spacing w:after="0" w:line="260" w:lineRule="auto"/>
        <w:rPr>
          <w:rFonts w:cs="Arial"/>
        </w:rPr>
      </w:pPr>
    </w:p>
    <w:p w14:paraId="20A664AF" w14:textId="77777777" w:rsidR="00C64E85" w:rsidRDefault="009E487B">
      <w:pPr>
        <w:pStyle w:val="Odebeljeno"/>
        <w:spacing w:line="260" w:lineRule="auto"/>
      </w:pPr>
      <w:r>
        <w:t>K 40. členu:</w:t>
      </w:r>
    </w:p>
    <w:p w14:paraId="2A715056" w14:textId="77777777" w:rsidR="00C64E85" w:rsidRDefault="009E487B">
      <w:pPr>
        <w:spacing w:after="0" w:line="240" w:lineRule="auto"/>
      </w:pPr>
      <w:r>
        <w:t>Ta člen na novo ureja obveznost dajalca kredita ali kreditnega posrednika posredovanja opozorila potrošniku glede posebnega tveganja, ki bi ga posamezna kreditna pogodba lahko imela za potrošnika, glede na njegov finančni položaj, ki se ga posreduje v okviru izvajanja svetovalnih storitev. Takšno tveganje bi lahko bilo na primer, če bi bila predvidena višina obroka kredita na meji prezadolženosti ali bi bil predviden kredit s spremenljivo obrestno mero pri kreditni pogodbi z daljšo ročnostjo in negotovo zap</w:t>
      </w:r>
      <w:r>
        <w:t>oslitvijo ali v drugih primerih. Izvajanje svetovalnih storitev v okviru tega pododdelka (6. pododdelek: Svetovalne storitve) ne pomeni pojasnilne dolžnosti po tem zakonu.</w:t>
      </w:r>
    </w:p>
    <w:p w14:paraId="5823C703" w14:textId="77777777" w:rsidR="00C64E85" w:rsidRDefault="009E487B">
      <w:pPr>
        <w:spacing w:after="0" w:line="240" w:lineRule="auto"/>
      </w:pPr>
      <w:r>
        <w:t xml:space="preserve"> </w:t>
      </w:r>
    </w:p>
    <w:p w14:paraId="6F969AC6" w14:textId="77777777" w:rsidR="00C64E85" w:rsidRDefault="009E487B">
      <w:pPr>
        <w:spacing w:after="0" w:line="240" w:lineRule="auto"/>
      </w:pPr>
      <w:r>
        <w:t>Ta člen je predmet delnega prenosa petega odstavka 16. člena Direktive 2023/2225/EU in petega odstavka 22. člena Direktive 2014/17/EU.</w:t>
      </w:r>
    </w:p>
    <w:p w14:paraId="7FBC9237" w14:textId="77777777" w:rsidR="00C64E85" w:rsidRDefault="00C64E85">
      <w:pPr>
        <w:spacing w:after="0" w:line="260" w:lineRule="auto"/>
        <w:rPr>
          <w:rFonts w:cs="Arial"/>
        </w:rPr>
      </w:pPr>
    </w:p>
    <w:p w14:paraId="00424497" w14:textId="77777777" w:rsidR="00C64E85" w:rsidRDefault="009E487B">
      <w:pPr>
        <w:pStyle w:val="Odebeljeno"/>
        <w:spacing w:line="260" w:lineRule="auto"/>
      </w:pPr>
      <w:r>
        <w:t>K 41. členu:</w:t>
      </w:r>
    </w:p>
    <w:p w14:paraId="094E0B08" w14:textId="77777777" w:rsidR="00C64E85" w:rsidRDefault="009E487B">
      <w:pPr>
        <w:spacing w:after="0" w:line="240" w:lineRule="auto"/>
      </w:pPr>
      <w:r>
        <w:t>S predlaganimi določbami, ki povzemajo določbe veljavnega ZPotK-2, se določajo bistvene obvezne sestavine in oblika kreditne pogodbe. Namen določbe je omogočiti potrošniku realno presojo obremenjenosti s kreditom in njegovih posledic.</w:t>
      </w:r>
    </w:p>
    <w:p w14:paraId="1209F1E6" w14:textId="77777777" w:rsidR="00C64E85" w:rsidRDefault="009E487B">
      <w:pPr>
        <w:spacing w:after="0" w:line="240" w:lineRule="auto"/>
      </w:pPr>
      <w:r>
        <w:t xml:space="preserve"> </w:t>
      </w:r>
    </w:p>
    <w:p w14:paraId="2291CB0E" w14:textId="77777777" w:rsidR="00C64E85" w:rsidRDefault="009E487B">
      <w:pPr>
        <w:spacing w:after="0" w:line="240" w:lineRule="auto"/>
      </w:pPr>
      <w:r>
        <w:t>Prvi odstavek zahteva sklenitev pisne pogodbe in njenih sprememb, ki so lahko na papirju ali na drugem trajnem nosilcu podatkov ter zagotovitev prejema izvoda sklenjene kreditne pogodbe za vse pogodbene stranke.</w:t>
      </w:r>
    </w:p>
    <w:p w14:paraId="4E279FC1" w14:textId="77777777" w:rsidR="00C64E85" w:rsidRDefault="009E487B">
      <w:pPr>
        <w:spacing w:after="0" w:line="240" w:lineRule="auto"/>
      </w:pPr>
      <w:r>
        <w:t xml:space="preserve"> </w:t>
      </w:r>
    </w:p>
    <w:p w14:paraId="61289221" w14:textId="77777777" w:rsidR="00C64E85" w:rsidRDefault="009E487B">
      <w:pPr>
        <w:spacing w:after="0" w:line="240" w:lineRule="auto"/>
      </w:pPr>
      <w:r>
        <w:t>Drugi odstavek določa obvezne bistvene sestavine kreditne pogodbe, ki jih mora vsebovati kreditna pogodba poleg drugih pogodbenih določil in pogojev, in je povzet po trenutno veljavnem ZPotK-2. Zaradi preglednosti in primerljivosti ponudb je ključen podatek o efektivni obrestni meri (EOM) in skupnem znesku, ki ga mora plačati potrošnik. Pri določitvi kreditne obrestne mere, pogostnosti obrokov in kapitalizacije obresti mora dajalec kredita uporabljati ustaljen način izračuna za posamezne vrste potrošniškega</w:t>
      </w:r>
      <w:r>
        <w:t xml:space="preserve"> kredita. Dajalec kredita mora navesti tudi število obrokov ali anuitet, s čimer se določa način vračila kredita. Navesti mora stroške odprtja in vodenja enega ali več računov za plačilne transakcije in črpanja – v bistvu gre za primer, ko mora za odobritev kredita potrošnik odpreti plačilni račun pri dajalcu kredita. Kreditna pogodba mora vsebovati informacijo, da lahko potrošnik pri postopnem odplačevanju glavnice kadar koli med trajanjem pogodbe brezplačno prejme izračun stanja kredita v obliki amortizac</w:t>
      </w:r>
      <w:r>
        <w:t>ijskega načrta. Če je kredit zavarovan s premičnim ali nepremičnim premoženjem, mora pogodba vsebovati podatek o stroških, ki jih ob sklenitvi pogodbe plača potrošnik notarju. Pogodba mora vsebovati podatek o obveznosti sklenitve pomožne pogodbe, zlasti zavarovanja, kadar je sklenitev take pogodbe obvezna že za pridobitev kredita. Kot obvezna vsebina je določena tudi navedba o zamudni obrestni meri in o tem, kako/kdaj se lahko spremeni zamudna obrestna mera ter o stroških zaradi zamude s plačili. Najvišja d</w:t>
      </w:r>
      <w:r>
        <w:t xml:space="preserve">ovoljena zamudna obrestna mera in stroški zaradi zamude s plačili so urejeni v 60. členu tega zakona. V okviru te informacije kot obvezne vsebine v kreditni pogodbi mora biti potrošniku posredovana tudi informacija o posledicah o neplačanih in/ali z zamudo plačanih finančnih obveznostih. Tukaj gre predvsem za posredovanje informacij o ukrepih dajalca kredita v primeru, da ima potrošnik težave z odplačevanjem kredita, kot na primer o možnosti odstopa dajalca kredita od kreditne pogodbe v skladu z 51. členom </w:t>
      </w:r>
      <w:r>
        <w:t>tega zakona. Pri inšpekcijskem nadzoru je bilo že ugotovljeno, da je dajalec kredita v kreditni pogodbi določil znatno višjo zamudno obrestno mero, kot je zakonsko določena. V praksi gre za tri posledice: opomin, zapadlost celotnega dela neplačanega kredita in izterjava z možnostjo unovčenja danega zavarovanja.</w:t>
      </w:r>
    </w:p>
    <w:p w14:paraId="6C7AEA6E" w14:textId="77777777" w:rsidR="00C64E85" w:rsidRDefault="009E487B">
      <w:pPr>
        <w:spacing w:after="0" w:line="240" w:lineRule="auto"/>
      </w:pPr>
      <w:r>
        <w:t xml:space="preserve"> </w:t>
      </w:r>
    </w:p>
    <w:p w14:paraId="4280741F" w14:textId="77777777" w:rsidR="00C64E85" w:rsidRDefault="009E487B">
      <w:pPr>
        <w:spacing w:after="0" w:line="240" w:lineRule="auto"/>
      </w:pPr>
      <w:r>
        <w:t>Kreditna pogodba mora vsebovati informacijo o možnosti do predčasnega odplačila, ki mora vključevati tudi način izračuna nadomestila dajalcu kredita, pa tudi pravico do odstopa od kreditne pogodbe, informacijo o telefonski številki in elektronskem naslovu dajalca kredita, na katerega lahko potrošnik naslovi morebitno pritožbo v zvezi s kreditno pogodbo v okviru notranjega pritožbenega postopka pri dajalcu kreditov, ter firmo ali ime, sedež in poslovni naslov enega ali več izvajalcev izvensodnega reševanja p</w:t>
      </w:r>
      <w:r>
        <w:t>otrošniških sporov.</w:t>
      </w:r>
    </w:p>
    <w:p w14:paraId="54F3B455" w14:textId="77777777" w:rsidR="00C64E85" w:rsidRDefault="009E487B">
      <w:pPr>
        <w:spacing w:after="0" w:line="240" w:lineRule="auto"/>
      </w:pPr>
      <w:r>
        <w:t xml:space="preserve"> </w:t>
      </w:r>
    </w:p>
    <w:p w14:paraId="245A1060" w14:textId="77777777" w:rsidR="00C64E85" w:rsidRDefault="009E487B">
      <w:pPr>
        <w:spacing w:after="0" w:line="240" w:lineRule="auto"/>
      </w:pPr>
      <w:r>
        <w:t>Kreditna pogodba mora vsebovati informacijo o obstoju ali odsotnosti pravice do odstopa – gre za štirinajstdnevni rok (oziroma tridnevni pri povezani kreditni pogodbi), ko ima potrošnik pravico do odstopa od kreditne pogodbe, ne da bi mu bilo treba za to navesti razloge ter navedbo trajnega nosilca podatkov, ki se uporabi za uradno obvestilo o odstopu od pogodbe.</w:t>
      </w:r>
    </w:p>
    <w:p w14:paraId="2E32F124" w14:textId="77777777" w:rsidR="00C64E85" w:rsidRDefault="009E487B">
      <w:pPr>
        <w:spacing w:after="0" w:line="240" w:lineRule="auto"/>
      </w:pPr>
      <w:r>
        <w:t xml:space="preserve"> </w:t>
      </w:r>
    </w:p>
    <w:p w14:paraId="7359C9BE" w14:textId="77777777" w:rsidR="00C64E85" w:rsidRDefault="009E487B">
      <w:pPr>
        <w:spacing w:after="0" w:line="240" w:lineRule="auto"/>
      </w:pPr>
      <w:r>
        <w:t xml:space="preserve">Kreditna pogodba mora vsebovati informacijo o obstoju oziroma neobstoju pravice potrošnika do odstopa od pogodbe brez navedbe razloga, o odstopnem roku in druge pogoje za uveljavljanje pravice potrošnika do odstopa od pogodbe v skladu z 48. in 49. členom tega zakona. Glede na to, da 49. člen ureja absolutni odstopni rok v primeru, da potrošnik ni prejel popolnih pogodbenih pogojev in informacij v skladu s tem členom, je potrebno potrošnika obvestiti tudi o tem absolutnem roku in v katerem primeru absolutni </w:t>
      </w:r>
      <w:r>
        <w:t>odstopni rok ne velja. Potrebno je navesti tudi trajni nosilec podatkov, ki ga izbere potrošnik in ki se uporabi za uradno obvestilo o odstopu od kreditne pogodbe. Nadalje je potrebno navesti še informacije o obveznosti potrošnika do plačila črpane glavnice in obresti v skladu s četrtim odstavkom 48. člena tega zakona in zneskom dnevnih obresti.</w:t>
      </w:r>
    </w:p>
    <w:p w14:paraId="569D6BCB" w14:textId="77777777" w:rsidR="00C64E85" w:rsidRDefault="009E487B">
      <w:pPr>
        <w:spacing w:after="0" w:line="240" w:lineRule="auto"/>
      </w:pPr>
      <w:r>
        <w:t xml:space="preserve"> </w:t>
      </w:r>
    </w:p>
    <w:p w14:paraId="703D28A1" w14:textId="77777777" w:rsidR="00C64E85" w:rsidRDefault="009E487B">
      <w:pPr>
        <w:spacing w:after="0" w:line="240" w:lineRule="auto"/>
      </w:pPr>
      <w:r>
        <w:t xml:space="preserve">Na novo se v tem členu v skladu z Direktivo 2023/2225/EU zahteva navedba vrste trajnega nosilca podatkov, na katerem bo potrošnik prejel informacije v </w:t>
      </w:r>
      <w:proofErr w:type="spellStart"/>
      <w:r>
        <w:t>predpogodbeni</w:t>
      </w:r>
      <w:proofErr w:type="spellEnd"/>
      <w:r>
        <w:t xml:space="preserve"> fazi in ob sklenitvi pogodbe ter na katerem lahko obvesti o svojem odstopu od pogodbe. Potrošnik ima možnost, da izbere vrsto trajnega nosilca podatkov, na katerem bo prejel omenjene informacije. To pa ne pomeni, da ima potrošnik možnost, da izbere vrsto trajnega nosilca podatkov, ki se običajno ne uporablja (na primer zgoščenka).</w:t>
      </w:r>
    </w:p>
    <w:p w14:paraId="754C992D" w14:textId="77777777" w:rsidR="00C64E85" w:rsidRDefault="009E487B">
      <w:pPr>
        <w:spacing w:after="0" w:line="240" w:lineRule="auto"/>
      </w:pPr>
      <w:r>
        <w:t xml:space="preserve"> </w:t>
      </w:r>
    </w:p>
    <w:p w14:paraId="169D5ABF" w14:textId="77777777" w:rsidR="00C64E85" w:rsidRDefault="009E487B">
      <w:pPr>
        <w:spacing w:after="0" w:line="240" w:lineRule="auto"/>
      </w:pPr>
      <w:r>
        <w:t>Kot novost obvezne vsebine kreditne pogodbe je tudi ime, naslov, telefonska številka in elektronski naslov ponudnikov storitev nove službe svetovanja o odplačevanju dolgov ter priporočilo, da se potrošnik v primeru težav pri odplačevanju finančnih obveznosti lahko obrne na te ponudnike.</w:t>
      </w:r>
    </w:p>
    <w:p w14:paraId="2DAF0D8E" w14:textId="77777777" w:rsidR="00C64E85" w:rsidRDefault="009E487B">
      <w:pPr>
        <w:spacing w:after="0" w:line="240" w:lineRule="auto"/>
      </w:pPr>
      <w:r>
        <w:t xml:space="preserve"> </w:t>
      </w:r>
    </w:p>
    <w:p w14:paraId="2FA7D4F5" w14:textId="77777777" w:rsidR="00C64E85" w:rsidRDefault="009E487B">
      <w:pPr>
        <w:spacing w:after="0" w:line="240" w:lineRule="auto"/>
      </w:pPr>
      <w:r>
        <w:t>Vse informacije v kreditni pogodbi morajo biti navedene jasno in čitljivo, prilagojene nosilcu podatkov, na katerem se prikažejo ter ustrezno in primerno prikazane na različnih kanalih. Pomembno je zagotoviti enakost dostopa potrošnikov do informacij v skladu z Direktivo (EU) 2019/882.</w:t>
      </w:r>
    </w:p>
    <w:p w14:paraId="54A182B6" w14:textId="77777777" w:rsidR="00C64E85" w:rsidRDefault="009E487B">
      <w:pPr>
        <w:spacing w:after="0" w:line="240" w:lineRule="auto"/>
      </w:pPr>
      <w:r>
        <w:t xml:space="preserve"> </w:t>
      </w:r>
    </w:p>
    <w:p w14:paraId="53205370" w14:textId="77777777" w:rsidR="00C64E85" w:rsidRDefault="009E487B">
      <w:pPr>
        <w:spacing w:after="0" w:line="240" w:lineRule="auto"/>
      </w:pPr>
      <w:r>
        <w:t>Četrti odstavek potrošnika odvezuje obveznosti plačila stroškov, ki v kreditni pogodbi niso navedeni ali so navedeni nepopolno, torej kadar dajalec kredita delno ali v celoti opusti svojo obveznost obveščanja. Namen tako predlagane določbe je zagotoviti dosledno in popolno obveščanje potrošnika.</w:t>
      </w:r>
    </w:p>
    <w:p w14:paraId="1A2DC8EE" w14:textId="77777777" w:rsidR="00C64E85" w:rsidRDefault="009E487B">
      <w:pPr>
        <w:spacing w:after="0" w:line="240" w:lineRule="auto"/>
      </w:pPr>
      <w:r>
        <w:t xml:space="preserve"> </w:t>
      </w:r>
    </w:p>
    <w:p w14:paraId="698212BF" w14:textId="77777777" w:rsidR="00C64E85" w:rsidRDefault="009E487B">
      <w:pPr>
        <w:spacing w:after="0" w:line="240" w:lineRule="auto"/>
      </w:pPr>
      <w:r>
        <w:t>Zadnji odstavek določa, da mora kreditna pogodba, pri kateri plačila, ki jih opravi potrošnik, ne zagotavljajo takojšnjega ustreznega zmanjšanja skupnega zneska kredita, temveč se uporabijo za naložbe pod pogoji, določenimi v kreditni ali pomožni pogodbi, vsebovati izjavo, da ta pogodba ne zagotavlja jamstva za odplačilo celotnega zneska črpanega kredita po kreditni pogodbi, razen če je bilo tako jamstvo predloženo.</w:t>
      </w:r>
    </w:p>
    <w:p w14:paraId="3E1623BF" w14:textId="77777777" w:rsidR="00C64E85" w:rsidRDefault="009E487B">
      <w:pPr>
        <w:spacing w:after="0" w:line="240" w:lineRule="auto"/>
      </w:pPr>
      <w:r>
        <w:t xml:space="preserve"> </w:t>
      </w:r>
    </w:p>
    <w:p w14:paraId="7266219D" w14:textId="77777777" w:rsidR="00C64E85" w:rsidRDefault="009E487B">
      <w:pPr>
        <w:spacing w:after="0" w:line="240" w:lineRule="auto"/>
      </w:pPr>
      <w:r>
        <w:t>Ta določba predstavlja delni prenos 20. in 21. člena Direktive 2023/2225/EU.</w:t>
      </w:r>
    </w:p>
    <w:p w14:paraId="53246BF6" w14:textId="77777777" w:rsidR="00C64E85" w:rsidRDefault="00C64E85">
      <w:pPr>
        <w:spacing w:after="0" w:line="260" w:lineRule="auto"/>
        <w:rPr>
          <w:rFonts w:cs="Arial"/>
        </w:rPr>
      </w:pPr>
    </w:p>
    <w:p w14:paraId="374E93CF" w14:textId="77777777" w:rsidR="00C64E85" w:rsidRDefault="009E487B">
      <w:pPr>
        <w:pStyle w:val="Odebeljeno"/>
        <w:spacing w:line="260" w:lineRule="auto"/>
      </w:pPr>
      <w:r>
        <w:t>K 42. členu:</w:t>
      </w:r>
    </w:p>
    <w:p w14:paraId="5C894510" w14:textId="77777777" w:rsidR="00C64E85" w:rsidRDefault="009E487B">
      <w:pPr>
        <w:spacing w:after="0" w:line="240" w:lineRule="auto"/>
      </w:pPr>
      <w:r>
        <w:t>Določba ureja obvezno hrambo kreditne pogodbe, ki določa, da se izvod sklenjene kreditne pogodbe hrani ves čas trajanja kreditne pogodbe in še štiri leta po izteku kreditne pogodbe. Določba se predlaga zaradi preteklih slabih izkušenj pri opravljanju nadzora na trgu, ko dajalci kreditov, večinoma iz nebančnega sektorja, niso imeli več shranjenih sklenjenih kreditnih pogodb, s čimer so zabrisali sledove morebitnih nepravilnosti ali celo kaznivih dejanj pri sklepanju kreditnih pogodb s potrošniki. Pri kreditn</w:t>
      </w:r>
      <w:r>
        <w:t>ih pogodbah z enoletnim rokom trajanja je bilo ob inšpekcijskem nadzoru ugotovljeno, da so dajalci kreditov upoštevali rok trajanja hrambe (do izteka kreditne pogodbe), vendar so jih po izteku tega roka uničili in jih ob inšpekcijskem nadzoru niso imeli več na razpolago. Izvodi sklenjenih kreditnih pogodb morajo biti dostopni v poslovnih prostorih dajalca kredita. Dostopnost po tem odstavku ne pomeni nujno »fizične hrambe«, temveč se kot dostopnost do dokumentacije lahko razume tudi kot hramba v elektronski</w:t>
      </w:r>
      <w:r>
        <w:t xml:space="preserve"> obliki.</w:t>
      </w:r>
    </w:p>
    <w:p w14:paraId="192B60FD" w14:textId="77777777" w:rsidR="00C64E85" w:rsidRDefault="00C64E85">
      <w:pPr>
        <w:spacing w:after="0" w:line="260" w:lineRule="auto"/>
        <w:rPr>
          <w:rFonts w:cs="Arial"/>
        </w:rPr>
      </w:pPr>
    </w:p>
    <w:p w14:paraId="30348C26" w14:textId="77777777" w:rsidR="00C64E85" w:rsidRDefault="009E487B">
      <w:pPr>
        <w:pStyle w:val="Odebeljeno"/>
        <w:spacing w:line="260" w:lineRule="auto"/>
      </w:pPr>
      <w:r>
        <w:t>K 43. členu:</w:t>
      </w:r>
    </w:p>
    <w:p w14:paraId="6AF15728" w14:textId="77777777" w:rsidR="00C64E85" w:rsidRDefault="009E487B">
      <w:pPr>
        <w:spacing w:after="0" w:line="240" w:lineRule="auto"/>
      </w:pPr>
      <w:r>
        <w:t>S predlaganim členom se ohranjajo določbe veljavnega ZPotK-2, ki pa so na posameznih delih dopolnjene. Vrednosti indeksov ali referenčnih obrestnih mer, ki jih dajalec kredita uporablja za izračun kreditne obrestne mere morajo biti jasne, dostopne, objektivne in preverljive tako za dajalca kredita in potrošnika kot tudi za nadzorne organe.</w:t>
      </w:r>
    </w:p>
    <w:p w14:paraId="47A99311" w14:textId="77777777" w:rsidR="00C64E85" w:rsidRDefault="009E487B">
      <w:pPr>
        <w:spacing w:after="0" w:line="240" w:lineRule="auto"/>
      </w:pPr>
      <w:r>
        <w:t xml:space="preserve"> </w:t>
      </w:r>
    </w:p>
    <w:p w14:paraId="4F7BBEA1" w14:textId="77777777" w:rsidR="00C64E85" w:rsidRDefault="009E487B">
      <w:pPr>
        <w:spacing w:after="0" w:line="240" w:lineRule="auto"/>
      </w:pPr>
      <w:r>
        <w:t>Dajalci kreditov morajo pri dogovorjeni spremenljivi obrestni meri ves čas trajanja pogodbenega razmerja potrošnika obveščati o spremembah kreditne obrestne mere, še preden začnejo spremembe veljati. S predlogom zakona se na novo določa, da dajalci kreditov potrošnika obveščajo na trajnem nosilcu podatkov, opredeljenem v kreditni pogodbi. Potrošnika morajo obvestiti vsakokrat tudi o posledičnih spremembah plačil.</w:t>
      </w:r>
    </w:p>
    <w:p w14:paraId="594CFCF4" w14:textId="77777777" w:rsidR="00C64E85" w:rsidRDefault="009E487B">
      <w:pPr>
        <w:spacing w:after="0" w:line="240" w:lineRule="auto"/>
      </w:pPr>
      <w:r>
        <w:t xml:space="preserve"> </w:t>
      </w:r>
    </w:p>
    <w:p w14:paraId="79910E01" w14:textId="77777777" w:rsidR="00C64E85" w:rsidRDefault="009E487B">
      <w:pPr>
        <w:spacing w:after="0" w:line="240" w:lineRule="auto"/>
      </w:pPr>
      <w:r>
        <w:t>Nadalje se določa odstopanje od obveznega obveščanja potrošnika pred začetkom veljavnosti spremembe, kadar se kreditna obrestna mera spremeni na podlagi referenčne obrestne mere. Določeno je, da mora biti potrošniku obvestilo o spremembi kreditne obrestne mere osebno sporočeno skupaj z novim zneskom rednih plačil in višino kreditne obrestne mere. V skladu z Direktivo 2023/2225/EU se pri tej izjemi dodaja dostopnost referenčne obrestne mere preko mobilne aplikacije in spletne strani, če ju dajalec kredita im</w:t>
      </w:r>
      <w:r>
        <w:t>a.</w:t>
      </w:r>
    </w:p>
    <w:p w14:paraId="4CD335BF" w14:textId="77777777" w:rsidR="00C64E85" w:rsidRDefault="009E487B">
      <w:pPr>
        <w:spacing w:after="0" w:line="240" w:lineRule="auto"/>
      </w:pPr>
      <w:r>
        <w:t xml:space="preserve"> </w:t>
      </w:r>
    </w:p>
    <w:p w14:paraId="5DC1C41D" w14:textId="77777777" w:rsidR="00C64E85" w:rsidRDefault="009E487B">
      <w:pPr>
        <w:spacing w:after="0" w:line="240" w:lineRule="auto"/>
      </w:pPr>
      <w:r>
        <w:t>Cilj zadnjega odstavka je preventiven, tj. dosledno in popolno obveščanje potrošnika o obrestih in stroških kredita ter pogojih, pod katerimi se obresti in stroški lahko spreminjajo.</w:t>
      </w:r>
    </w:p>
    <w:p w14:paraId="6D8D83AB" w14:textId="77777777" w:rsidR="00C64E85" w:rsidRDefault="009E487B">
      <w:pPr>
        <w:spacing w:after="0" w:line="240" w:lineRule="auto"/>
      </w:pPr>
      <w:r>
        <w:t xml:space="preserve"> </w:t>
      </w:r>
    </w:p>
    <w:p w14:paraId="69012FFA" w14:textId="77777777" w:rsidR="00C64E85" w:rsidRDefault="009E487B">
      <w:pPr>
        <w:spacing w:after="0" w:line="240" w:lineRule="auto"/>
      </w:pPr>
      <w:r>
        <w:t>Ta določba je delni prenos 23. člena Direktive 2023/2225/EU in 24. ter 27. člena Direktive 2014/17/EU.</w:t>
      </w:r>
    </w:p>
    <w:p w14:paraId="6D9A8992" w14:textId="77777777" w:rsidR="00C64E85" w:rsidRDefault="00C64E85">
      <w:pPr>
        <w:spacing w:after="0" w:line="260" w:lineRule="auto"/>
        <w:rPr>
          <w:rFonts w:cs="Arial"/>
        </w:rPr>
      </w:pPr>
    </w:p>
    <w:p w14:paraId="5C9C9AA0" w14:textId="77777777" w:rsidR="00C64E85" w:rsidRDefault="009E487B">
      <w:pPr>
        <w:pStyle w:val="Odebeljeno"/>
        <w:spacing w:line="260" w:lineRule="auto"/>
      </w:pPr>
      <w:r>
        <w:t>K 44. členu:</w:t>
      </w:r>
    </w:p>
    <w:p w14:paraId="7EE4DE3D" w14:textId="77777777" w:rsidR="00C64E85" w:rsidRDefault="009E487B">
      <w:pPr>
        <w:spacing w:after="0" w:line="240" w:lineRule="auto"/>
      </w:pPr>
      <w:r>
        <w:t>Ta člen ureja dolžnost dajalca kredita, da potrošniku pravočasno in pred kakršnimi koli spremembami pogojev kreditne pogodbe predloži opis predlaganih sprememb in, kadar je ustrezno, potrebo po soglasju potrošnika ali pojasnitev sprememb, uvedenih na podlagi zakona, čas uvedbe teh sprememb ter sredstva za pritožbo, ki so na voljo potrošniku, in rok, v katerem lahko potrošnik vloži pritožbo, ter naziv in naslov pristojnega organa, pri katerem se pritožba lahko vloži. Pristojni organi so v skladu s 124. členo</w:t>
      </w:r>
      <w:r>
        <w:t>m predloga zakona Banka Slovenija, Tržni inšpektorat RS, Agencija za zavarovalni nadzor in Informacijski pooblaščenec. Potrošnik ima v skladu s 140. členom tudi možnost izvensodnega reševanja sporov pred neodvisnim izvajalcem izvensodnega reševanja sporov.</w:t>
      </w:r>
    </w:p>
    <w:p w14:paraId="2D2EBC81" w14:textId="77777777" w:rsidR="00C64E85" w:rsidRDefault="009E487B">
      <w:pPr>
        <w:spacing w:after="0" w:line="240" w:lineRule="auto"/>
      </w:pPr>
      <w:r>
        <w:t xml:space="preserve"> </w:t>
      </w:r>
    </w:p>
    <w:p w14:paraId="75025B87" w14:textId="77777777" w:rsidR="00C64E85" w:rsidRDefault="009E487B">
      <w:pPr>
        <w:spacing w:after="0" w:line="240" w:lineRule="auto"/>
      </w:pPr>
      <w:r>
        <w:t xml:space="preserve">Sprememba kreditne pogodbe ne sme učinkovati na omejitev ali zmanjševanje pravic potrošnika v skladu s tem zakonom. </w:t>
      </w:r>
    </w:p>
    <w:p w14:paraId="767E52DC" w14:textId="77777777" w:rsidR="00C64E85" w:rsidRDefault="009E487B">
      <w:pPr>
        <w:spacing w:after="0" w:line="240" w:lineRule="auto"/>
      </w:pPr>
      <w:r>
        <w:t xml:space="preserve"> </w:t>
      </w:r>
    </w:p>
    <w:p w14:paraId="673DB5D5" w14:textId="77777777" w:rsidR="00C64E85" w:rsidRDefault="009E487B">
      <w:pPr>
        <w:spacing w:after="0" w:line="240" w:lineRule="auto"/>
      </w:pPr>
      <w:r>
        <w:t>Ta določba je prenos 22. člena Direktive 2023/2225/EU in člena 27a Direktive 2014/17/EU.</w:t>
      </w:r>
    </w:p>
    <w:p w14:paraId="4575AC95" w14:textId="77777777" w:rsidR="00C64E85" w:rsidRDefault="00C64E85">
      <w:pPr>
        <w:spacing w:after="0" w:line="260" w:lineRule="auto"/>
        <w:rPr>
          <w:rFonts w:cs="Arial"/>
        </w:rPr>
      </w:pPr>
    </w:p>
    <w:p w14:paraId="4E6AA1CD" w14:textId="77777777" w:rsidR="00C64E85" w:rsidRDefault="009E487B">
      <w:pPr>
        <w:pStyle w:val="Odebeljeno"/>
        <w:spacing w:line="260" w:lineRule="auto"/>
      </w:pPr>
      <w:r>
        <w:t>K 45. členu:</w:t>
      </w:r>
    </w:p>
    <w:p w14:paraId="6BCE0EDC" w14:textId="77777777" w:rsidR="00C64E85" w:rsidRDefault="009E487B">
      <w:pPr>
        <w:spacing w:after="0" w:line="240" w:lineRule="auto"/>
      </w:pPr>
      <w:r>
        <w:t>Dovoljena možnost prekoračitve stanja na plačilnem računa je vse pogostejša oblika potrošniških kreditov, zato se, da bi povečali raven varstva potrošnikov in preprečili prezadolženost, prekoračitve stanja na plačilnem računu posebej regulirajo, da bi povečali raven varstva potrošnikov in preprečili prezadolženost. Obstaja nevarnost, da potrošniki ne bodo mogli plačati, če bi se dajalci kreditov odločili, da bodo zahtevali takojšnje vračilo dejanske prekoračitve stanja na plačilnem računu. Zato se v predlag</w:t>
      </w:r>
      <w:r>
        <w:t>anem členu urejajo pravice potrošnikov in obveznosti dajalca kredita glede ponudbe in odobritve možnosti prekoračitve.</w:t>
      </w:r>
    </w:p>
    <w:p w14:paraId="5B1D0282" w14:textId="77777777" w:rsidR="00C64E85" w:rsidRDefault="009E487B">
      <w:pPr>
        <w:spacing w:after="0" w:line="240" w:lineRule="auto"/>
      </w:pPr>
      <w:r>
        <w:t xml:space="preserve"> </w:t>
      </w:r>
    </w:p>
    <w:p w14:paraId="02F62759" w14:textId="77777777" w:rsidR="00C64E85" w:rsidRDefault="009E487B">
      <w:pPr>
        <w:spacing w:after="0" w:line="240" w:lineRule="auto"/>
      </w:pPr>
      <w:r>
        <w:t>Predlagani člen tako določa pravila obveščanja potrošnika med trajanjem kreditne pogodbe, s katero dajalec kredita potrošniku odobri možnost prekoračitve stanja na plačilnem računu (limit). Tovrstna kreditna pogodba je opredeljena v 16. točki 3. člena tega zakona in po svoji naravi ni tipična kreditna pogodba, saj predvideva zgolj okvirno višino kredita, pri čemer se potrošnik svobodno odloča, kolikšen del razpoložljivega kredita bo izkoristil. V praksi gre večinoma za pogodbe o vodenju plačilnega računa, n</w:t>
      </w:r>
      <w:r>
        <w:t>a podlagi katerih dajalci kreditov za plačilo odobrijo možnost prekoračitve stanja na plačilnem računu.</w:t>
      </w:r>
    </w:p>
    <w:p w14:paraId="385026F2" w14:textId="77777777" w:rsidR="00C64E85" w:rsidRDefault="009E487B">
      <w:pPr>
        <w:spacing w:after="0" w:line="240" w:lineRule="auto"/>
      </w:pPr>
      <w:r>
        <w:t xml:space="preserve"> </w:t>
      </w:r>
    </w:p>
    <w:p w14:paraId="75F2F2CC" w14:textId="77777777" w:rsidR="00C64E85" w:rsidRDefault="009E487B">
      <w:pPr>
        <w:spacing w:after="0" w:line="240" w:lineRule="auto"/>
      </w:pPr>
      <w:r>
        <w:t>Prvi odstavek določa obvezne informacije, ki jih mora dajalec kredita redno sporočati potrošniku z bančnimi izpiski o stanju na plačilnem računu, ki jih potrošniki prejemajo mesečno, da imajo pregled nad njihovim finančnim stanjem. Še posebej pomembna informacija se v skladu z drugim odstavkom nanaša na spremembo kreditne obrestne mere in druge plačljive stroške, o katerih mora dajalec kredita obveščati potrošnika.</w:t>
      </w:r>
    </w:p>
    <w:p w14:paraId="045967A3" w14:textId="77777777" w:rsidR="00C64E85" w:rsidRDefault="009E487B">
      <w:pPr>
        <w:spacing w:after="0" w:line="240" w:lineRule="auto"/>
      </w:pPr>
      <w:r>
        <w:t xml:space="preserve"> </w:t>
      </w:r>
    </w:p>
    <w:p w14:paraId="74E97E80" w14:textId="77777777" w:rsidR="00C64E85" w:rsidRDefault="009E487B">
      <w:pPr>
        <w:spacing w:after="0" w:line="240" w:lineRule="auto"/>
      </w:pPr>
      <w:r>
        <w:t>O spremembi kreditne obrestne mere ali drugih plačljivih stroških lahko dajalec kredita iz izjemo od drugega odstavka pošilja redno skupaj z višino referenčne obrestne mere in z novim zneskom rednih plačil ob določenih pogojih, kot so navedeni v tretjem odstavku predlaganega člena (v pogodbi je določeno takšno obveščanje, sprememba kreditne obrestne mere je posledica spremembe referenčne obrestne mer in ob drugih pogojih). Obveščanje je brezplačno.</w:t>
      </w:r>
    </w:p>
    <w:p w14:paraId="3CA6EDBC" w14:textId="77777777" w:rsidR="00C64E85" w:rsidRDefault="009E487B">
      <w:pPr>
        <w:spacing w:after="0" w:line="240" w:lineRule="auto"/>
      </w:pPr>
      <w:r>
        <w:t xml:space="preserve"> </w:t>
      </w:r>
    </w:p>
    <w:p w14:paraId="6AFB1B3D" w14:textId="77777777" w:rsidR="00C64E85" w:rsidRDefault="009E487B">
      <w:pPr>
        <w:spacing w:after="0" w:line="240" w:lineRule="auto"/>
      </w:pPr>
      <w:r>
        <w:t>Na novo je določeno, da mora dajalec kredita obvestiti potrošnika o vsakem zmanjšanju ali preklicu dovoljene možnosti prekoračitve stanja na plačilnem računu vsaj 30 dni pred začetkom te spremembe.</w:t>
      </w:r>
    </w:p>
    <w:p w14:paraId="3E50DA1D" w14:textId="77777777" w:rsidR="00C64E85" w:rsidRDefault="009E487B">
      <w:pPr>
        <w:spacing w:after="0" w:line="240" w:lineRule="auto"/>
      </w:pPr>
      <w:r>
        <w:t xml:space="preserve"> </w:t>
      </w:r>
    </w:p>
    <w:p w14:paraId="3ECC5431" w14:textId="77777777" w:rsidR="00C64E85" w:rsidRDefault="009E487B">
      <w:pPr>
        <w:spacing w:after="0" w:line="240" w:lineRule="auto"/>
      </w:pPr>
      <w:r>
        <w:t>Zadnji odstavek pa na novo ureja obveznost dajalca kredita, da pred začetkom izvršilnega postopka ponudi potrošniku možnost vračila dejansko črpanega zneska brez dodatnih stroškov in v 12 enakih mesečnih obrokih. Za potrošnika bi namreč enkratno vračilo črpanega zneska bilo preveliko breme, zato ta odstavek omogoča, da lahko vrne v mesečnih obrokih.</w:t>
      </w:r>
    </w:p>
    <w:p w14:paraId="3FC6A47B" w14:textId="77777777" w:rsidR="00C64E85" w:rsidRDefault="009E487B">
      <w:pPr>
        <w:spacing w:after="0" w:line="240" w:lineRule="auto"/>
      </w:pPr>
      <w:r>
        <w:t xml:space="preserve"> </w:t>
      </w:r>
    </w:p>
    <w:p w14:paraId="42A0E3DE" w14:textId="77777777" w:rsidR="00C64E85" w:rsidRDefault="009E487B">
      <w:pPr>
        <w:spacing w:after="0" w:line="240" w:lineRule="auto"/>
      </w:pPr>
      <w:r>
        <w:t>Ta člen je prenos 24. člena Direktive 2023/2225/EU.</w:t>
      </w:r>
    </w:p>
    <w:p w14:paraId="315285AE" w14:textId="77777777" w:rsidR="00C64E85" w:rsidRDefault="00C64E85">
      <w:pPr>
        <w:spacing w:after="0" w:line="260" w:lineRule="auto"/>
        <w:rPr>
          <w:rFonts w:cs="Arial"/>
        </w:rPr>
      </w:pPr>
    </w:p>
    <w:p w14:paraId="45DF295F" w14:textId="77777777" w:rsidR="00C64E85" w:rsidRDefault="009E487B">
      <w:pPr>
        <w:pStyle w:val="Odebeljeno"/>
        <w:spacing w:line="260" w:lineRule="auto"/>
      </w:pPr>
      <w:r>
        <w:t>K 46. členu:</w:t>
      </w:r>
    </w:p>
    <w:p w14:paraId="1D42EE17" w14:textId="77777777" w:rsidR="00C64E85" w:rsidRDefault="009E487B">
      <w:pPr>
        <w:spacing w:after="0" w:line="240" w:lineRule="auto"/>
      </w:pPr>
      <w:r>
        <w:t>Predlagani člen ureja pravila za molče dovoljene prekoračitve stanja na plačilnem računu potrošnika. Gre za t. i. »nedovoljene limite«, ki imajo lahko precejšnje finančne posledice za potrošnika (višje obresti). Drugače kot pri dovoljeni možnosti prekoračitve na plačilnem računu potrošnika iz prejšnjega člena, ko dajalec kredita potrošniku vnaprej odobri okvirno višino prekoračitve (limita) in tako z njim sklene pogodbo, pri molče dovoljeni prekoračitvi med dajalcem kredita in potrošnikom ni nobenega izrecn</w:t>
      </w:r>
      <w:r>
        <w:t>ega predhodnega dogovora (pogodbe) o prekoračitvi. Pogodba o molče dovoljeni prekoračitvi stanja na plačilnem računu je sklenjena šele v trenutku prekoračitve stanja na računu potrošnika. Pri tem sta mogoči dve situaciji: prvič, kadar potrošnik po pogodbi o plačilnem računu sploh nima odobrene možnosti prekoračitve stanja na plačilnem računu (nima odobrenega limita) in kljub temu prekorači stanje na plačilnem računu, in drugič, kadar sicer ima odobreno možnost prekoračitve (ima odobren limit v določeni viši</w:t>
      </w:r>
      <w:r>
        <w:t>ni) in prekorači višino odobrenega limita. V obeh primerih je temeljni pogoj obstoj pogodbe o plačilnem računu. V obeh primerih mora dajalec kredita v skladu s prvim odstavkom še pred prvo »nedovoljeno« prekoračitvijo potrošnika – torej v pogodbi o plačilnem računu – navesti vsaj informacijo o možnosti molče dovoljene prekoračitve stanja na plačilnem računu, kreditno obrestno mero in pogoje, pod katerimi se uporablja, indeks ali referenčno obrestno mero, če obstaja, vse stroške, ki nastanejo od trenutka pre</w:t>
      </w:r>
      <w:r>
        <w:t>koračitve, ter pogoje, pod katerimi se ti stroški lahko spremenijo.</w:t>
      </w:r>
    </w:p>
    <w:p w14:paraId="2BB4B442" w14:textId="77777777" w:rsidR="00C64E85" w:rsidRDefault="009E487B">
      <w:pPr>
        <w:spacing w:after="0" w:line="240" w:lineRule="auto"/>
      </w:pPr>
      <w:r>
        <w:t xml:space="preserve"> </w:t>
      </w:r>
    </w:p>
    <w:p w14:paraId="4E7421E4" w14:textId="77777777" w:rsidR="00C64E85" w:rsidRDefault="009E487B">
      <w:pPr>
        <w:spacing w:after="0" w:line="240" w:lineRule="auto"/>
      </w:pPr>
      <w:r>
        <w:t>Poleg tega mora dajalec kredita o teh podrobnostih potrošnika redno brezplačno obveščati. Pojem »redno« je treba razlagati smiselno kot pri dovoljenih možnostih prekoračitve iz prejšnjega člena.</w:t>
      </w:r>
    </w:p>
    <w:p w14:paraId="58450078" w14:textId="77777777" w:rsidR="00C64E85" w:rsidRDefault="009E487B">
      <w:pPr>
        <w:spacing w:after="0" w:line="240" w:lineRule="auto"/>
      </w:pPr>
      <w:r>
        <w:t xml:space="preserve"> </w:t>
      </w:r>
    </w:p>
    <w:p w14:paraId="6A2FD0DC" w14:textId="77777777" w:rsidR="00C64E85" w:rsidRDefault="009E487B">
      <w:pPr>
        <w:spacing w:after="0" w:line="240" w:lineRule="auto"/>
      </w:pPr>
      <w:r>
        <w:t>Tretji odstavek nalaga dajalcem kreditov dodatno obveznost obveščanja ob znatni molče dovoljeni prekoračitvi, ki traja več kot en mesec. Gre za prenos določbe drugega odstavka 25. člena Direktive 2023/2225/EU, ki govori o »znatnih« prekoračitvah, ki trajajo več kot en mesec. V tem primeru mora dajalec kredita potrošnika nemudoma obvestiti, da je prišlo do prekoračitve, ga seznaniti z višino zneska prekoračitve, s kreditno obrestno mero, morebitnimi pogodbenimi kaznimi, stroški in zamudnimi obrestmi. Pojem »</w:t>
      </w:r>
      <w:r>
        <w:t>znatno« v Direktivi 2023/2225/EU ni povsem jasno določen, in se lahko od primera do primera različno uporablja glede na okoliščine potrošnika.</w:t>
      </w:r>
      <w:r>
        <w:rPr>
          <w:b/>
          <w:i/>
        </w:rPr>
        <w:t xml:space="preserve"> </w:t>
      </w:r>
      <w:r>
        <w:t>Vsekakor ga je treba logično ocenjevati v odvisnosti od posameznega kreditnega razmerja med potrošnikom in dajalcem kredita, pri čemer je glavno merilo višina rednih prilivov, ki jih ima potrošnik na plačilnem računu v nekem časovnem obdobju.</w:t>
      </w:r>
    </w:p>
    <w:p w14:paraId="476C7CE3" w14:textId="77777777" w:rsidR="00C64E85" w:rsidRDefault="009E487B">
      <w:pPr>
        <w:spacing w:after="0" w:line="240" w:lineRule="auto"/>
      </w:pPr>
      <w:r>
        <w:t xml:space="preserve"> </w:t>
      </w:r>
    </w:p>
    <w:p w14:paraId="27FFD8B3" w14:textId="77777777" w:rsidR="00C64E85" w:rsidRDefault="009E487B">
      <w:pPr>
        <w:spacing w:after="0" w:line="240" w:lineRule="auto"/>
      </w:pPr>
      <w:r>
        <w:t>V primeru neprekinjene uporabe molče dovoljenih prekoračitev več kot šest mesecev dajalec kredita potrošniku ponudi svetovalne storitve, če jih zagotavlja in bi na ta način lahko potrošniku pomagal poiskati cenejši finančni produkt. Dajalec kredita potrošnika v primeru omenjene neprekinjene uporabe prekoračitve napoti tudi na najbližjo službo za svetovanje o odplačevanju dolgov. Neprekinjena uporaba prekoračitve stanja v obdobju več kot šest mesecev se obravnava kot stanje, ki pomeni potrošnikovo težavo z o</w:t>
      </w:r>
      <w:r>
        <w:t>dplačevanjem finančnih obveznosti in bi potreboval dodatno svetovanje, da bi lahko lažje odplačal nastali dolg ali da bi preprečil nadaljnje zadolževanje.</w:t>
      </w:r>
    </w:p>
    <w:p w14:paraId="1D290267" w14:textId="77777777" w:rsidR="00C64E85" w:rsidRDefault="009E487B">
      <w:pPr>
        <w:spacing w:after="0" w:line="240" w:lineRule="auto"/>
      </w:pPr>
      <w:r>
        <w:t xml:space="preserve"> </w:t>
      </w:r>
    </w:p>
    <w:p w14:paraId="494DE5CF" w14:textId="77777777" w:rsidR="00C64E85" w:rsidRDefault="009E487B">
      <w:pPr>
        <w:spacing w:after="0" w:line="240" w:lineRule="auto"/>
      </w:pPr>
      <w:r>
        <w:t>Peti odstavek še določa, da mora v primeru redne molče dovoljene prekoračitve stanja na plačilnem računu, ki traja več kot 12 mesecev, dajalec kredita potrošniku ponuditi drugo vrsto kreditnega produkta. Slednji pa za potrošnika ne bi smel pomeniti slabših pogojev temveč boljše oziroma bi za potrošnika pomenil cenejši kreditni produkt.</w:t>
      </w:r>
    </w:p>
    <w:p w14:paraId="4C761F79" w14:textId="77777777" w:rsidR="00C64E85" w:rsidRDefault="009E487B">
      <w:pPr>
        <w:spacing w:after="0" w:line="240" w:lineRule="auto"/>
      </w:pPr>
      <w:r>
        <w:t xml:space="preserve"> </w:t>
      </w:r>
    </w:p>
    <w:p w14:paraId="6AA246A9" w14:textId="77777777" w:rsidR="00C64E85" w:rsidRDefault="009E487B">
      <w:pPr>
        <w:spacing w:after="0" w:line="240" w:lineRule="auto"/>
      </w:pPr>
      <w:r>
        <w:t xml:space="preserve">Šesti odstavek ureja obveznost dajalca kredita za obveščanje potrošnika o vsakršnem znižanju višine molče dovoljene prekoračitve ali preklicu možnosti molče dovoljene prekoračitve stanja na plačilnem računu, podobno kot je to urejeno pri možnosti dovoljene prekoračitve na plačilnem računu. In sicer dajalec kredita ne more preklicati ali znižati možnosti molče dovoljene prekoračitve nemudoma, temveč mora predhodno in vsaj 30 dni prej obvestiti potrošnika o preklicu same možnosti molče dovoljene prekoračitve </w:t>
      </w:r>
      <w:r>
        <w:t>ali znižanju višine, do katere je možna takšna prekoračitev. V tem roku se potrošnik lahko pripravi na pričakovano spremembo, ki bo imela najverjetneje učinke tudi na njegovo finančno sposobnost.</w:t>
      </w:r>
    </w:p>
    <w:p w14:paraId="6E7DBC33" w14:textId="77777777" w:rsidR="00C64E85" w:rsidRDefault="009E487B">
      <w:pPr>
        <w:spacing w:after="0" w:line="240" w:lineRule="auto"/>
      </w:pPr>
      <w:r>
        <w:t xml:space="preserve"> </w:t>
      </w:r>
    </w:p>
    <w:p w14:paraId="68A9E590" w14:textId="77777777" w:rsidR="00C64E85" w:rsidRDefault="009E487B">
      <w:pPr>
        <w:spacing w:after="0" w:line="240" w:lineRule="auto"/>
      </w:pPr>
      <w:r>
        <w:t>Sedmi odstavek ureja obveznost dajalca kredita, da pred začetkom izvršilnega postopka ponudi potrošniku možnost vračila dejansko črpanega zneska brez dodatnih stroškov in v 12 enakih mesečnih obrokih. Za potrošnika bi namreč enkratno vračilo črpanega zneska bilo preveliko breme, zato ta odstavek omogoča, da lahko črpani znesek vrne v mesečnih obrokih in s tem premosti zatečeno stanje. Ureditev je podobna kot pri dovoljeni možnosti prekoračitve stanja na plačilnem računu.</w:t>
      </w:r>
    </w:p>
    <w:p w14:paraId="58D8BB06" w14:textId="77777777" w:rsidR="00C64E85" w:rsidRDefault="009E487B">
      <w:pPr>
        <w:spacing w:after="0" w:line="240" w:lineRule="auto"/>
      </w:pPr>
      <w:r>
        <w:t xml:space="preserve"> </w:t>
      </w:r>
    </w:p>
    <w:p w14:paraId="0D8BBCBC" w14:textId="77777777" w:rsidR="00C64E85" w:rsidRDefault="009E487B">
      <w:pPr>
        <w:spacing w:after="0" w:line="240" w:lineRule="auto"/>
      </w:pPr>
      <w:r>
        <w:t>Zadnji odstavek ureja pravne posledice, ki nastanejo za dajalca kredita ob kršitvi obveznosti obveščanja potrošnika. Če na primer dajalec kredita ne navede ustrezno vseh informacij o možnosti molče dovoljene prekoračitve ali ne obvešča redno potrošnika o spremembi kreditne obrestne mere in pogojih, pod katerimi se uporablja, potrošniku razen prejetega zneska kredita ni treba vrniti nobenih obresti ali drugih stroškov. Predlagane pravne posledice zaradi opustitve ustreznega obveščanja potrošnika so utemeljen</w:t>
      </w:r>
      <w:r>
        <w:t xml:space="preserve">e glede na to, da so tovrstni krediti pogosto najdražji, uporabljajo pa jih največkrat dohodkovno ranljivejši potrošniki, ki jim dajalci kreditov zaradi nizke plačilne sposobnosti ne odobrijo možnosti prekoračitve. Zaradi tega je treba tudi v primeru zamujenih plačil, če je dajalec kredita zmanjšal višino molče dovoljene prekoračitve ali jo preklical, zagotoviti visoko raven varstva potrošnikov, in sicer, da se potrošniku ponudi možnost odplačila dejansko črpanega zneska v 12 mesečnih obrokih brez dodatnih </w:t>
      </w:r>
      <w:r>
        <w:t>stroškov.</w:t>
      </w:r>
    </w:p>
    <w:p w14:paraId="44D42CD2" w14:textId="77777777" w:rsidR="00C64E85" w:rsidRDefault="009E487B">
      <w:pPr>
        <w:spacing w:after="0" w:line="240" w:lineRule="auto"/>
      </w:pPr>
      <w:r>
        <w:t xml:space="preserve"> </w:t>
      </w:r>
    </w:p>
    <w:p w14:paraId="1AC85ACB" w14:textId="77777777" w:rsidR="00C64E85" w:rsidRDefault="009E487B">
      <w:pPr>
        <w:spacing w:after="0" w:line="240" w:lineRule="auto"/>
      </w:pPr>
      <w:r>
        <w:t>Ta določba je predmet prenosa 25. člena Direktive 2023/2225/EU.</w:t>
      </w:r>
    </w:p>
    <w:p w14:paraId="134FE3CF" w14:textId="77777777" w:rsidR="00C64E85" w:rsidRDefault="00C64E85">
      <w:pPr>
        <w:spacing w:after="0" w:line="260" w:lineRule="auto"/>
        <w:rPr>
          <w:rFonts w:cs="Arial"/>
        </w:rPr>
      </w:pPr>
    </w:p>
    <w:p w14:paraId="7AE3294E" w14:textId="77777777" w:rsidR="00C64E85" w:rsidRDefault="009E487B">
      <w:pPr>
        <w:pStyle w:val="Odebeljeno"/>
        <w:spacing w:line="260" w:lineRule="auto"/>
      </w:pPr>
      <w:r>
        <w:t>K 47. členu:</w:t>
      </w:r>
    </w:p>
    <w:p w14:paraId="77B47C82" w14:textId="77777777" w:rsidR="00C64E85" w:rsidRDefault="009E487B">
      <w:pPr>
        <w:spacing w:after="0" w:line="240" w:lineRule="auto"/>
      </w:pPr>
      <w:r>
        <w:t>Predlagani člen je povzet iz veljavnega ZPotK-2 in določa posledice, kadar določbe o pogodbeni vsebini krši dajalec kredita. V tem primeru lahko potrošnik z enostransko izjavo odstopi od kreditne pogodbe. Če potrošnik v enem mesecu od plačila prvega obroka ne izjavi, da odstopa od kreditne pogodbe, se šteje, da je izjavil, da pri pogodbi vztraja. Določba je zapisana v korist potrošnika in izhaja iz predpostavke, da je pogodba nastala zlasti v sferi dajalca kredita, zaradi česar poskuša z razmeroma dolgim ro</w:t>
      </w:r>
      <w:r>
        <w:t>kom uravnotežiti podrejeni položaj potrošnika. V skladu z obligacijskim pravom mora dajalec kredita ob odstopu potrošnika od kreditne pogodbe vrniti zneske, ki mu jih je plačal potrošnik. To mora storiti v osmih dneh od prejema potrošnikove izjave. Potrošnik mora v istem roku dajalcu kredita vrniti že črpan kredit, ni pa mu treba plačati obresti oziroma drugih stroškov ali dajatev.</w:t>
      </w:r>
    </w:p>
    <w:p w14:paraId="62198C13" w14:textId="77777777" w:rsidR="00C64E85" w:rsidRDefault="00C64E85">
      <w:pPr>
        <w:spacing w:after="0" w:line="260" w:lineRule="auto"/>
        <w:rPr>
          <w:rFonts w:cs="Arial"/>
        </w:rPr>
      </w:pPr>
    </w:p>
    <w:p w14:paraId="091F90B1" w14:textId="77777777" w:rsidR="00C64E85" w:rsidRDefault="009E487B">
      <w:pPr>
        <w:pStyle w:val="Odebeljeno"/>
        <w:spacing w:line="260" w:lineRule="auto"/>
      </w:pPr>
      <w:r>
        <w:t>K 48. členu:</w:t>
      </w:r>
    </w:p>
    <w:p w14:paraId="1AFE9D56" w14:textId="77777777" w:rsidR="00C64E85" w:rsidRDefault="009E487B">
      <w:pPr>
        <w:spacing w:after="0" w:line="240" w:lineRule="auto"/>
      </w:pPr>
      <w:r>
        <w:t>Predlagani člen ureja pravico potrošnika do odstopa od kreditne pogodbe v 14 dneh brez navedbe razloga in hkrati določa tudi način uveljavljanja te pravice. Ta pravica že obstaja in je urejena v trenutno veljavnem ZPotK-2. Pri povezanih pogodbah se 14-dnevni rok izjemoma na izrecno zahtevo potrošnika lahko skrajša na tri dni. V nekaterih primerih namreč potrošniki ne morejo razpolagati z blagom ali s storitvijo pred iztekom določenega roka in si potrošnik želi pridobiti blago ali storitev, ki so bile že kup</w:t>
      </w:r>
      <w:r>
        <w:t>ljene, pred iztekom roka za odstop. Določba tako omogoča, da če potrošniki izrecno želijo predčasno pridobitev kupljenega blaga ali storitev, se rok za uveljavitev pravice do odstopa lahko skrajša na tri dni.</w:t>
      </w:r>
    </w:p>
    <w:p w14:paraId="34E6A736" w14:textId="77777777" w:rsidR="00C64E85" w:rsidRDefault="009E487B">
      <w:pPr>
        <w:spacing w:after="0" w:line="240" w:lineRule="auto"/>
      </w:pPr>
      <w:r>
        <w:t xml:space="preserve"> </w:t>
      </w:r>
    </w:p>
    <w:p w14:paraId="0FA99A96" w14:textId="77777777" w:rsidR="00C64E85" w:rsidRDefault="009E487B">
      <w:pPr>
        <w:spacing w:after="0" w:line="240" w:lineRule="auto"/>
      </w:pPr>
      <w:r>
        <w:t>Prvi odstavek določa čas, ko začne teči rok za odstop od kreditne pogodbe, ne določa pa časa mogočega začetka črpanja kredita. Potrošnik lahko začne črpati kredit takoj ali kadar koli pozneje v 14 dneh od sklenitve kreditne pogodbe. Dajalec kredita potrošniku ne sme zavrniti možnosti, da odstopi od pogodbe, če že črpa kredit. Rok za odstop od kreditne pogodbe začne teči z dnem sklenitve kreditne pogodbe ali z dnem, ko potrošnik prejme pogodbene informacije, če se je to zgodilo šele po sklenitvi kreditne pog</w:t>
      </w:r>
      <w:r>
        <w:t>odbe. V praksi bo to prišlo v poštev največkrat takrat, kadar je kreditna pogodba sklenjena s pomočjo sredstva za sporazumevanje na daljavo, ki dajalcu kredita ne omogoča, da bi potrošniku zagotovil vse potrebne informacije na papirju ali trajnem nosilcu podatkov.</w:t>
      </w:r>
    </w:p>
    <w:p w14:paraId="789C2968" w14:textId="77777777" w:rsidR="00C64E85" w:rsidRDefault="009E487B">
      <w:pPr>
        <w:spacing w:after="0" w:line="240" w:lineRule="auto"/>
      </w:pPr>
      <w:r>
        <w:t xml:space="preserve"> </w:t>
      </w:r>
    </w:p>
    <w:p w14:paraId="19ED6E79" w14:textId="77777777" w:rsidR="00C64E85" w:rsidRDefault="009E487B">
      <w:pPr>
        <w:spacing w:after="0" w:line="240" w:lineRule="auto"/>
      </w:pPr>
      <w:r>
        <w:t>Kadar je pri povezani kreditni pogodbi možnost vračila blaga daljša od 14 dni, se v drugem odstavku na novo podaljšuje pravica do odstopa od povezane kreditne pogodbe za čas podaljšanega možnega vračila blaga.</w:t>
      </w:r>
    </w:p>
    <w:p w14:paraId="44B3DCD1" w14:textId="77777777" w:rsidR="00C64E85" w:rsidRDefault="009E487B">
      <w:pPr>
        <w:spacing w:after="0" w:line="240" w:lineRule="auto"/>
      </w:pPr>
      <w:r>
        <w:t xml:space="preserve"> </w:t>
      </w:r>
    </w:p>
    <w:p w14:paraId="432B14FE" w14:textId="77777777" w:rsidR="00C64E85" w:rsidRDefault="009E487B">
      <w:pPr>
        <w:spacing w:after="0" w:line="240" w:lineRule="auto"/>
      </w:pPr>
      <w:r>
        <w:t>Tretji odstavek določa način uveljavljanja pravice do odstopa. Potrošnik odstopi od pogodbe tako, da v 14 dneh na papirju ali drugem trajnem nosilcu podatkov, kot je opredeljen v kreditni pogodbi, pošlje dajalcu kredita obvestilo o odstopu od kreditne pogodbe. Način uveljavljanja pravice do odstopa in samo obvestilo potrošnika mora biti tudi v skladu z 18. točko drugega odstavka 41. člena tega zakona oziroma, kot je določeno v kreditni pogodbi v skladu z omenjeno točko. Ta določa obstoj ali neobstoj pravice</w:t>
      </w:r>
      <w:r>
        <w:t xml:space="preserve"> do odstopa, odstopni rok in morebitne druge pogoje za uveljavljanje omenjene pravice ter obveznosti potrošnika o plačilu črpane glavnice in obresti, vključno z zneskom dnevnih obresti.</w:t>
      </w:r>
    </w:p>
    <w:p w14:paraId="66D130A8" w14:textId="77777777" w:rsidR="00C64E85" w:rsidRDefault="009E487B">
      <w:pPr>
        <w:spacing w:after="0" w:line="240" w:lineRule="auto"/>
      </w:pPr>
      <w:r>
        <w:t xml:space="preserve"> </w:t>
      </w:r>
    </w:p>
    <w:p w14:paraId="02449BD0" w14:textId="77777777" w:rsidR="00C64E85" w:rsidRDefault="009E487B">
      <w:pPr>
        <w:spacing w:after="0" w:line="240" w:lineRule="auto"/>
      </w:pPr>
      <w:r>
        <w:t>Četrti odstavek določa posledice uveljavljanja pravice do odstopa za potrošnika. Če je potrošnik kredit že črpal in želi odstopiti od pogodbe, mora dajalcu kredita vrniti glavnico s pripadajočimi obrestmi najpozneje v 30 dneh od dneva, ko je dajalcu kredita posredoval obvestilo o odstopu.</w:t>
      </w:r>
    </w:p>
    <w:p w14:paraId="1D1A3AEE" w14:textId="77777777" w:rsidR="00C64E85" w:rsidRDefault="009E487B">
      <w:pPr>
        <w:spacing w:after="0" w:line="240" w:lineRule="auto"/>
      </w:pPr>
      <w:r>
        <w:t xml:space="preserve"> </w:t>
      </w:r>
    </w:p>
    <w:p w14:paraId="12537111" w14:textId="77777777" w:rsidR="00C64E85" w:rsidRDefault="009E487B">
      <w:pPr>
        <w:spacing w:after="0" w:line="240" w:lineRule="auto"/>
      </w:pPr>
      <w:r>
        <w:t>Peti odstavek določa, da dajalec kredita ni upravičen do nikakršnega nadomestila, ki bi mu ga moral plačati potrošnik, razen do povračila nepovratnih stroškov, že plačanih javnemu organu. Z nepovratnimi stroški so mišljeni stroški, ki jih za potrošnika plača dajalec kredita in jih ne more več izterjati oziroma zahtevati nazaj. Na primer notarski stroški, stroški izbrisa zastavne pravice na vrednostnih papirjih ali pa stroški notarske overitve pri izbrisni pobotnici, ne pa na primer stroški, ki jih dajalec k</w:t>
      </w:r>
      <w:r>
        <w:t>redita morebiti plača za poizvedbo v zbirki osebnih podatkov (SISBON). Če potrošnik še ni začel črpati kredita, mu dajalec kredita v skladu s predlagano določbo ne sme zaračunati nobenih stroškov ali kakršnega koli nadomestila.</w:t>
      </w:r>
    </w:p>
    <w:p w14:paraId="262550ED" w14:textId="77777777" w:rsidR="00C64E85" w:rsidRDefault="009E487B">
      <w:pPr>
        <w:spacing w:after="0" w:line="240" w:lineRule="auto"/>
      </w:pPr>
      <w:r>
        <w:t xml:space="preserve"> </w:t>
      </w:r>
    </w:p>
    <w:p w14:paraId="009E4CF9" w14:textId="77777777" w:rsidR="00C64E85" w:rsidRDefault="009E487B">
      <w:pPr>
        <w:spacing w:after="0" w:line="240" w:lineRule="auto"/>
      </w:pPr>
      <w:r>
        <w:t>Šesti odstavek določa, da v primeru, če dajalec kredita ali tretja oseba na podlagi dogovora med tretjo osebo in dajalcem kredita opravi pomožno storitev, ki je povezana s kreditno pogodbo, pogodba o pomožni storitvi potrošnika preneha zavezovati, če odstopi od kreditne pogodbe.</w:t>
      </w:r>
    </w:p>
    <w:p w14:paraId="53FB9AC3" w14:textId="77777777" w:rsidR="00C64E85" w:rsidRDefault="009E487B">
      <w:pPr>
        <w:spacing w:after="0" w:line="240" w:lineRule="auto"/>
      </w:pPr>
      <w:r>
        <w:t xml:space="preserve"> </w:t>
      </w:r>
    </w:p>
    <w:p w14:paraId="766D0E6B" w14:textId="77777777" w:rsidR="00C64E85" w:rsidRDefault="009E487B">
      <w:pPr>
        <w:spacing w:after="0" w:line="240" w:lineRule="auto"/>
      </w:pPr>
      <w:r>
        <w:t>Zadnji odstavek določa, da če ima potrošnik pravico do odstopa od pogodbe po tem členu, se ne glede na določbe zakona, ki ureja varstvo potrošnikov in urejajo odstop potrošnika od pogodbe o finančnih storitvah, sklenjenih na daljavo ali izven poslovnih prostorov, ter 111. člen Obligacijskega zakonika za odstop od kreditne pogodbe uporablja ta zakon.</w:t>
      </w:r>
    </w:p>
    <w:p w14:paraId="50CF1389" w14:textId="77777777" w:rsidR="00C64E85" w:rsidRDefault="009E487B">
      <w:pPr>
        <w:spacing w:after="0" w:line="240" w:lineRule="auto"/>
      </w:pPr>
      <w:r>
        <w:t xml:space="preserve"> </w:t>
      </w:r>
    </w:p>
    <w:p w14:paraId="332D4191" w14:textId="77777777" w:rsidR="00C64E85" w:rsidRDefault="009E487B">
      <w:pPr>
        <w:spacing w:after="0" w:line="240" w:lineRule="auto"/>
      </w:pPr>
      <w:r>
        <w:t>Ta člen je prenos 26. člena Direktive 2023/2225/EU.</w:t>
      </w:r>
    </w:p>
    <w:p w14:paraId="6A392680" w14:textId="77777777" w:rsidR="00C64E85" w:rsidRDefault="00C64E85">
      <w:pPr>
        <w:spacing w:after="0" w:line="260" w:lineRule="auto"/>
        <w:rPr>
          <w:rFonts w:cs="Arial"/>
        </w:rPr>
      </w:pPr>
    </w:p>
    <w:p w14:paraId="2D86D9A3" w14:textId="77777777" w:rsidR="00C64E85" w:rsidRDefault="009E487B">
      <w:pPr>
        <w:pStyle w:val="Odebeljeno"/>
        <w:spacing w:line="260" w:lineRule="auto"/>
      </w:pPr>
      <w:r>
        <w:t>K 49. členu:</w:t>
      </w:r>
    </w:p>
    <w:p w14:paraId="29581397" w14:textId="77777777" w:rsidR="00C64E85" w:rsidRDefault="009E487B">
      <w:pPr>
        <w:spacing w:after="0" w:line="240" w:lineRule="auto"/>
      </w:pPr>
      <w:r>
        <w:t>Predlagani člen kot dopolnitev 48. člena predloga zakona na novo ureja absolutni rok 12 mesecev in 14 dni od sklenitve kreditne pogodbe, v katerem lahko potrošnik odstopi od kreditne pogodbe brez navedbe razloga. Absolutni rok za odstop se aktivira, ko potrošnik sklene z dajalcem kredita kreditno pogodbo, vendar dajalec kredita v kreditni pogodbi potrošniku ne posreduje pogodbenih pogojev ali informacij v skladu z 41. členom predloga zakona.</w:t>
      </w:r>
    </w:p>
    <w:p w14:paraId="32F4455F" w14:textId="77777777" w:rsidR="00C64E85" w:rsidRDefault="009E487B">
      <w:pPr>
        <w:spacing w:after="0" w:line="240" w:lineRule="auto"/>
      </w:pPr>
      <w:r>
        <w:t xml:space="preserve"> </w:t>
      </w:r>
    </w:p>
    <w:p w14:paraId="60162C38" w14:textId="77777777" w:rsidR="00C64E85" w:rsidRDefault="009E487B">
      <w:pPr>
        <w:spacing w:after="0" w:line="240" w:lineRule="auto"/>
      </w:pPr>
      <w:r>
        <w:t>Predlog zakona v 41. členu med drugim določa obvezno obliko kreditne pogodbe, ki mora biti sklenjena pisno na papirju ali drugem trajnem nosilcu podatkov ter tudi, da morajo vse pogodbene stranke brezplačno prejeti izvod sklenjene kreditne pogodbe. Kreditna pogodba v skladu z omenjenim členom tako ne more biti sklenjena ustno, saj bi bila v nasprotju s predlogom zakona. Če potrošnik ne bi prejel izvoda kreditne pogodbe brezplačno, bi lahko v skladu s predlaganim 49. členom uveljavljal odstop od kreditne pog</w:t>
      </w:r>
      <w:r>
        <w:t>odbe v predlaganem absolutnem roku za odstop od kreditne pogodbe.</w:t>
      </w:r>
    </w:p>
    <w:p w14:paraId="4DAB50F6" w14:textId="77777777" w:rsidR="00C64E85" w:rsidRDefault="009E487B">
      <w:pPr>
        <w:spacing w:after="0" w:line="240" w:lineRule="auto"/>
      </w:pPr>
      <w:r>
        <w:t xml:space="preserve"> </w:t>
      </w:r>
    </w:p>
    <w:p w14:paraId="404DC76E" w14:textId="77777777" w:rsidR="00C64E85" w:rsidRDefault="009E487B">
      <w:pPr>
        <w:spacing w:after="0" w:line="240" w:lineRule="auto"/>
      </w:pPr>
      <w:r>
        <w:t xml:space="preserve">Predlagani 41. člen nadalje določa informacije, ki jih mora vsebovati kreditna pogodba na jasen in jedrnat način, zato bodo morali biti dajalci kredita previdni, da bodo potrošnikom pravilno posredovali zahtevane informacije v kreditni pogodbi. Če bo dajalec kredita opustil posamezen pogodbeni pogoj ali informacijo ali posredoval nepopoln pogodbeni pogoj ali informacijo iz predlaganega 41. člena, bo potrošnik imel še vedno pravico do odstopa od kreditne pogodbe brez navedbe razloga. Rok za odstop v 14 dneh </w:t>
      </w:r>
      <w:r>
        <w:t>bo namreč v skladu s prvim odstavkom 48. člena predloga zakona začel teči šele, ko bo potrošnik prejel vse pogodbene pogoje in informacije, kot to zahteva predlagani 41. člen. Na ta način se potrošnika varuje, da lahko odstopi od kreditne pogodbe tudi pozneje, če kreditna pogodba, katero je sklenil z dajalcem kreditom, ne vsebuje vseh pogodbenih pogojev in informacij ali so te nepopolne, in to brez kazni in brez obveznosti utemeljitve.</w:t>
      </w:r>
    </w:p>
    <w:p w14:paraId="02E8AD8B" w14:textId="77777777" w:rsidR="00C64E85" w:rsidRDefault="009E487B">
      <w:pPr>
        <w:spacing w:after="0" w:line="240" w:lineRule="auto"/>
      </w:pPr>
      <w:r>
        <w:t xml:space="preserve"> </w:t>
      </w:r>
    </w:p>
    <w:p w14:paraId="33565429" w14:textId="77777777" w:rsidR="00C64E85" w:rsidRDefault="009E487B">
      <w:pPr>
        <w:spacing w:after="0" w:line="240" w:lineRule="auto"/>
      </w:pPr>
      <w:r>
        <w:t>Z novo ureditvijo v predlaganem 49. členu se zaradi pravne varnosti pravnega prometa določa absolutni  odstopni rok, v katerem lahko potrošnik svoje odstopno upravičenje izkoristi. Odstopni rok se v vsakem primeru izteče v 12 mesecih in 14 dneh po sklenitvi kreditne pogodbe in se tako imenovana pravica do odstopa od pogodbe, ki ne preneha, dokler potrošnik ne prejme vseh pogodbenih pogojev in informacij v skladu z 41. členom predloga zakona,  omejuje na absolutni rok 12 mesecev in 14 dni. Rok za odstop v 14</w:t>
      </w:r>
      <w:r>
        <w:t xml:space="preserve"> dneh bo namreč v skladu s prvim odstavkom 48. člena predloga zakona začel teči šele, ko bo potrošnik prejel vse pogodbene pogoje in informacije, kot to zahteva predlagani 41. člen. Rok 12 mesecev in 14 dni se ne podaljšuje, četudi bi bili potrošniku popolni pogodbeni pogoji in informacije ponujeni v skladu z 41. členom predloga zakona manj kot 14 dni pred iztekom roka 12 mesecev in 14 dni, razen v enem izjemnem primeru. Ta absolutni odstopni rok ne velja in lahko potrošnik še vedno odstopi od kreditne pogo</w:t>
      </w:r>
      <w:r>
        <w:t>dbe brez kazni in navedbe razloga, če dajalec kredita opusti informacijo o pravici potrošnika do odstopa od kreditne pogodbe, vse dokler ne prejme omenjene informacije v skladu z 41. členom predloga zakona. Šele s prejemom informacije o odstopu od kreditne pogodbe začne teči 14 dnevni rok za odstop, kot je določeno v prvem odstavku 48. člena predloga zakona.</w:t>
      </w:r>
    </w:p>
    <w:p w14:paraId="11E77840" w14:textId="77777777" w:rsidR="00C64E85" w:rsidRDefault="009E487B">
      <w:pPr>
        <w:spacing w:after="0" w:line="240" w:lineRule="auto"/>
      </w:pPr>
      <w:r>
        <w:t xml:space="preserve"> </w:t>
      </w:r>
    </w:p>
    <w:p w14:paraId="77FCE113" w14:textId="77777777" w:rsidR="00C64E85" w:rsidRDefault="009E487B">
      <w:pPr>
        <w:spacing w:after="0" w:line="240" w:lineRule="auto"/>
      </w:pPr>
      <w:r>
        <w:t>Informacija o pravici potrošnika do odstopa od kreditne pogodbe v skladu z 18. točko drugega odstavka 41. člena predloga zakona vsebuje informacijo o obstoju oziroma neobstoju pravice potrošnika do odstopa od pogodbe brez navedbe razloga, odstopnem roku in drugih pogojih za njeno uveljavljanje v skladu z 48. in 49. členom tega zakona, vključno z navedbo trajnega nosilca podatkov po izbiri potrošnika, na katerem potrošnik uveljavlja pravico do odstopa od kreditne pogodbe. Informacija vključuje tudi obveznost</w:t>
      </w:r>
      <w:r>
        <w:t xml:space="preserve"> potrošnika iz 48. člena predloga zakona, da mora v primeru odstopa od kreditne pogodbe plačati črpano glavnico in obresti, ne rabi pa plačati kazni ali drugih stroškov, razen nepovratnih stroškov, ki jih je dajalec kredita plačal v postopku pred sodišči, upravnimi organi ali osebami z javnim pooblastilom. Če je potrošnik sklenil povezano kreditno pogodbo, mora biti vključena tudi informacija, da pogodba o pomožni storitvi preneha zavezovati, če potrošnik odstopi od kreditne pogodbe v skladu z 48. v povezav</w:t>
      </w:r>
      <w:r>
        <w:t xml:space="preserve">i z 49. členom predloga zakona. </w:t>
      </w:r>
    </w:p>
    <w:p w14:paraId="3B538E17" w14:textId="77777777" w:rsidR="00C64E85" w:rsidRDefault="009E487B">
      <w:pPr>
        <w:spacing w:after="0" w:line="240" w:lineRule="auto"/>
      </w:pPr>
      <w:r>
        <w:t xml:space="preserve"> </w:t>
      </w:r>
    </w:p>
    <w:p w14:paraId="0F7EC952" w14:textId="77777777" w:rsidR="00C64E85" w:rsidRDefault="009E487B">
      <w:pPr>
        <w:spacing w:after="0" w:line="240" w:lineRule="auto"/>
      </w:pPr>
      <w:r>
        <w:t>Ta člen je delni prenos 26. člena Direktive 2023/2225/EU.</w:t>
      </w:r>
    </w:p>
    <w:p w14:paraId="0DFE14C7" w14:textId="77777777" w:rsidR="00C64E85" w:rsidRDefault="00C64E85">
      <w:pPr>
        <w:spacing w:after="0" w:line="260" w:lineRule="auto"/>
        <w:rPr>
          <w:rFonts w:cs="Arial"/>
        </w:rPr>
      </w:pPr>
    </w:p>
    <w:p w14:paraId="676FBC6E" w14:textId="77777777" w:rsidR="00C64E85" w:rsidRDefault="009E487B">
      <w:pPr>
        <w:pStyle w:val="Odebeljeno"/>
        <w:spacing w:line="260" w:lineRule="auto"/>
      </w:pPr>
      <w:r>
        <w:t>K 50. členu:</w:t>
      </w:r>
    </w:p>
    <w:p w14:paraId="449CB342" w14:textId="77777777" w:rsidR="00C64E85" w:rsidRDefault="009E487B">
      <w:pPr>
        <w:spacing w:after="0" w:line="240" w:lineRule="auto"/>
      </w:pPr>
      <w:r>
        <w:t xml:space="preserve">Predlagani člen ureja odstop potrošnika od povezane kreditne pogodbe in povzema dosedanjo ureditev v ZPotK-2. Pri povezani kreditni pogodbi obstaja razmerje medsebojne odvisnosti med nakupom blaga ali storitev in kreditno pogodbo, sklenjeno v ta namen (glej opredelitev povezane kreditne pogodbe v 32. točki 3. člena tega zakona). Gre za razmerje med kreditno pogodbo in pogodbo o prodaji blaga oziroma zagotavljanju storitev, na primer pogodbo o finančnem zakupu, </w:t>
      </w:r>
      <w:proofErr w:type="spellStart"/>
      <w:r>
        <w:t>lizingu</w:t>
      </w:r>
      <w:proofErr w:type="spellEnd"/>
      <w:r>
        <w:t xml:space="preserve"> ali najemu. Potrošnik pridobi kredit od dajalca kredita, kar ureja prva pogodba, po kateri je potrošnik kreditojemalec, da bi tako financiral drugo pogodbo, v kateri nastopa kot kupec blaga ali storitve.</w:t>
      </w:r>
    </w:p>
    <w:p w14:paraId="4A95C903" w14:textId="77777777" w:rsidR="00C64E85" w:rsidRDefault="009E487B">
      <w:pPr>
        <w:spacing w:after="0" w:line="240" w:lineRule="auto"/>
      </w:pPr>
      <w:r>
        <w:t xml:space="preserve"> </w:t>
      </w:r>
    </w:p>
    <w:p w14:paraId="6F4D505A" w14:textId="77777777" w:rsidR="00C64E85" w:rsidRDefault="009E487B">
      <w:pPr>
        <w:spacing w:after="0" w:line="240" w:lineRule="auto"/>
      </w:pPr>
      <w:r>
        <w:t>Prvi odstavek določa, da lahko potrošnik ob uveljavitvi pravice do odstopa od kupne pogodbe odstopi tudi od (povezane) kreditne pogodbe. Namen določbe je, da bi se izognili položaju, ko mora potrošnik obdržati kredit tudi potem, ko zanj ni več vzroka. Drugi in tretji odstavek določata, da potrošnik lahko uveljavlja ugovore, ki izvirajo iz pogodbe o prodaji blaga ali opravljanju storitev, ne le proti prodajalcu blaga oziroma izvajalcu storitve, temveč tudi proti dajalcu kredita. Taka rešitev sicer ni običajn</w:t>
      </w:r>
      <w:r>
        <w:t>a v drugih razmerjih, ki niso potrošniške narave. Toda potrošnik navedene ugovore lahko uveljavlja proti dajalcu kredita le, če so izpolnjene nekatere predpostavke. Te pa so, da je ugovore pred tem uveljavljal proti prodajalcu ali izvajalcu storitve in pri tem kljub uporabi mogočih pravnih sredstev v razumnem času ni dosegel zadoščenja, do katerega je upravičen v skladu z zakonom ali pogodbo o prodaji blaga ali izvajanju storitev. To zagotavlja sorazmernost predlagane določbe.</w:t>
      </w:r>
    </w:p>
    <w:p w14:paraId="04108BDA" w14:textId="77777777" w:rsidR="00C64E85" w:rsidRDefault="009E487B">
      <w:pPr>
        <w:spacing w:after="0" w:line="240" w:lineRule="auto"/>
      </w:pPr>
      <w:r>
        <w:t xml:space="preserve"> </w:t>
      </w:r>
    </w:p>
    <w:p w14:paraId="09D1E71E" w14:textId="77777777" w:rsidR="00C64E85" w:rsidRDefault="009E487B">
      <w:pPr>
        <w:spacing w:after="0" w:line="240" w:lineRule="auto"/>
      </w:pPr>
      <w:r>
        <w:t>Ta člen je predmet prenosa 27. člena Direktive 2023/2225/EU.</w:t>
      </w:r>
    </w:p>
    <w:p w14:paraId="549C10DC" w14:textId="77777777" w:rsidR="00C64E85" w:rsidRDefault="00C64E85">
      <w:pPr>
        <w:spacing w:after="0" w:line="260" w:lineRule="auto"/>
        <w:rPr>
          <w:rFonts w:cs="Arial"/>
        </w:rPr>
      </w:pPr>
    </w:p>
    <w:p w14:paraId="023FB326" w14:textId="77777777" w:rsidR="00C64E85" w:rsidRDefault="009E487B">
      <w:pPr>
        <w:pStyle w:val="Odebeljeno"/>
        <w:spacing w:line="260" w:lineRule="auto"/>
      </w:pPr>
      <w:r>
        <w:t>K 51. členu:</w:t>
      </w:r>
    </w:p>
    <w:p w14:paraId="60C86982" w14:textId="77777777" w:rsidR="00C64E85" w:rsidRDefault="009E487B">
      <w:pPr>
        <w:spacing w:after="0" w:line="240" w:lineRule="auto"/>
      </w:pPr>
      <w:r>
        <w:t>Predlagani člen je povzet iz veljavnega ZPotK-2 in določa pravne posledice potrošnikove zamude pri plačilu posameznih obrokov. Posledice so povezane z zamudo pri plačilu začetnega obroka ali dveh zaporednih obrokov. V tem primeru lahko dajalec kredita zahteva plačilo obrokov pred zapadlostjo ali z enostransko izjavo odstopi od kreditne pogodbe. Pred izjavo o odstopu od kreditne pogodbe ali zahteve za plačilo obrokov pred njihovo zapadlostjo, mora dajalec kredita potrošniku določiti razumen dodatni rok za pl</w:t>
      </w:r>
      <w:r>
        <w:t>ačilo zapadlih obveznosti, ki ne sme biti krajši od 15 dni. Dajalec kredita lahko odstopi od kreditne pogodbe ali zahteva plačilo obrokov pred njihovo zapadlostjo samo, če potrošnik ne plača zapadlih obveznosti v dodatnem roku. Če dajalec kredita zahteva plačilo obrokov pred zapadlostjo, se obveznost plačila določi v skladu s pravili, ki veljajo za predčasno odplačilo (53. člen).</w:t>
      </w:r>
    </w:p>
    <w:p w14:paraId="03847C9F" w14:textId="77777777" w:rsidR="00C64E85" w:rsidRDefault="009E487B">
      <w:pPr>
        <w:spacing w:after="0" w:line="240" w:lineRule="auto"/>
      </w:pPr>
      <w:r>
        <w:t xml:space="preserve"> </w:t>
      </w:r>
    </w:p>
    <w:p w14:paraId="0CAD8275" w14:textId="77777777" w:rsidR="00C64E85" w:rsidRDefault="009E487B">
      <w:pPr>
        <w:spacing w:after="0" w:line="240" w:lineRule="auto"/>
      </w:pPr>
      <w:r>
        <w:t>Zadnji odstavek še določa, da je potrošnik za zamudo s plačili kreditnih obveznosti dajalcu kredita dolžan plačati zamudne obresti in morebitne stroške zaradi zamude v skladu s 60. členom tega zakona, ki ureja obresti in stroške v zvezi z zamudo s plačilom.</w:t>
      </w:r>
    </w:p>
    <w:p w14:paraId="777279CC" w14:textId="77777777" w:rsidR="00C64E85" w:rsidRDefault="00C64E85">
      <w:pPr>
        <w:spacing w:after="0" w:line="260" w:lineRule="auto"/>
        <w:rPr>
          <w:rFonts w:cs="Arial"/>
        </w:rPr>
      </w:pPr>
    </w:p>
    <w:p w14:paraId="7DB78942" w14:textId="77777777" w:rsidR="00C64E85" w:rsidRDefault="009E487B">
      <w:pPr>
        <w:pStyle w:val="Odebeljeno"/>
        <w:spacing w:line="260" w:lineRule="auto"/>
      </w:pPr>
      <w:r>
        <w:t>K 52. členu:</w:t>
      </w:r>
    </w:p>
    <w:p w14:paraId="05199673" w14:textId="77777777" w:rsidR="00C64E85" w:rsidRDefault="009E487B">
      <w:pPr>
        <w:spacing w:after="0" w:line="240" w:lineRule="auto"/>
      </w:pPr>
      <w:r>
        <w:t>Predlagani člen je povzet iz veljavnega ZPotK-2 in ureja pravico potrošnika, da kadar koli in brezplačno odpove odprto kreditno pogodbo, razen, če je v pogodbi določen odpovedni rok, ki pa ne sme biti daljši od enega meseca. Če sta se dajalec kredita in potrošnik v odprti kreditni pogodbi tako izrecno dogovorila, ima dajalec kredita pravico, da z najmanj dvomesečnim odpovednim rokom odpove kreditno pogodbo, tako da potrošniku pošlje obvestilo na trajnem nosilcu podatkov, opredeljenem v kreditni pogodbi. V s</w:t>
      </w:r>
      <w:r>
        <w:t>kladu s tretjim odstavkom lahko dajalec kredita potrošniku začasno prekine črpanje kredita. Toda dajalec kredita lahko potrošniku prekine črpanje kredita le, če za to obstajajo utemeljeni razlogi. Taki razlogi so lahko sum, da gre za nedovoljeno ali goljufivo uporabo kredita, ali občutno povečano tveganje, da potrošnik ne bo sposoben izpolniti svoje obveznosti odplačila kredita. Ta člen ne posega v pogodbeno pravo, ki ga ureja Obligacijski zakonik, zakon, ki ureja varstvo potrošnikov ali ta predlog zakona g</w:t>
      </w:r>
      <w:r>
        <w:t>lede odstopa od pogodbe zaradi kršitve pogodbe. V kolikor bi navedba razlogov v obvestilu ogrozila javno varnost ali red, se navedba le-teh po predlogu tega člena ne navede. Kot grožnja javni varnosti ali redu bi lahko bil primer, da bi se z razkritjem razlogov za začasno prekinitev možnosti črpanja kredita razkrili kakšni tajni podatki, da bi se ogrozilo postopke v primeru ugotavljanja prepovedanega financiranja ali podobno.</w:t>
      </w:r>
    </w:p>
    <w:p w14:paraId="41AD7BCA" w14:textId="77777777" w:rsidR="00C64E85" w:rsidRDefault="009E487B">
      <w:pPr>
        <w:spacing w:after="0" w:line="240" w:lineRule="auto"/>
      </w:pPr>
      <w:r>
        <w:t xml:space="preserve"> </w:t>
      </w:r>
    </w:p>
    <w:p w14:paraId="3772CF32" w14:textId="77777777" w:rsidR="00C64E85" w:rsidRDefault="009E487B">
      <w:pPr>
        <w:spacing w:after="0" w:line="240" w:lineRule="auto"/>
      </w:pPr>
      <w:r>
        <w:t>Ta člen je prenos 28. člena Direktive 2023/2225/EU.</w:t>
      </w:r>
    </w:p>
    <w:p w14:paraId="4A8390B3" w14:textId="77777777" w:rsidR="00C64E85" w:rsidRDefault="00C64E85">
      <w:pPr>
        <w:spacing w:after="0" w:line="260" w:lineRule="auto"/>
        <w:rPr>
          <w:rFonts w:cs="Arial"/>
        </w:rPr>
      </w:pPr>
    </w:p>
    <w:p w14:paraId="3452ED35" w14:textId="77777777" w:rsidR="00C64E85" w:rsidRDefault="009E487B">
      <w:pPr>
        <w:pStyle w:val="Odebeljeno"/>
        <w:spacing w:line="260" w:lineRule="auto"/>
      </w:pPr>
      <w:r>
        <w:t>K 53. členu:</w:t>
      </w:r>
    </w:p>
    <w:p w14:paraId="6C62DD59" w14:textId="77777777" w:rsidR="00C64E85" w:rsidRDefault="009E487B">
      <w:pPr>
        <w:spacing w:after="0" w:line="240" w:lineRule="auto"/>
      </w:pPr>
      <w:r>
        <w:t>Predlagani člen ureja pravico potrošnika do predčasnega odplačila kredita. Potrošnik z uveljavljanjem pravice do predčasnega odplačila ne sme biti postavljen v slabši položaj, kot če bi kredit odplačeval v skladu s kreditno pogodbo. To je izrecno poudarjeno v petem odstavku tega člena.</w:t>
      </w:r>
    </w:p>
    <w:p w14:paraId="27D28A08" w14:textId="77777777" w:rsidR="00C64E85" w:rsidRDefault="009E487B">
      <w:pPr>
        <w:spacing w:after="0" w:line="240" w:lineRule="auto"/>
      </w:pPr>
      <w:r>
        <w:t xml:space="preserve"> </w:t>
      </w:r>
    </w:p>
    <w:p w14:paraId="5306218F" w14:textId="77777777" w:rsidR="00C64E85" w:rsidRDefault="009E487B">
      <w:pPr>
        <w:spacing w:after="0" w:line="240" w:lineRule="auto"/>
      </w:pPr>
      <w:r>
        <w:t>Prvi odstavek določa pravico potrošnika, da svoje obveznosti delno ali v celoti poravna kadar koli pred datumom, dogovorjenim v kreditni pogodbi. Pojem »kadar koli« je treba razlagati široko, kar pomeni, da je potrošniku treba omogočiti, da odplača kredit, kadar koli se za to odloči. Pri predčasnem odplačilu je upravičen do sorazmernega zmanjšanja skupnih stroškov kredita.</w:t>
      </w:r>
    </w:p>
    <w:p w14:paraId="2D423DD2" w14:textId="77777777" w:rsidR="00C64E85" w:rsidRDefault="009E487B">
      <w:pPr>
        <w:spacing w:after="0" w:line="240" w:lineRule="auto"/>
      </w:pPr>
      <w:r>
        <w:t xml:space="preserve"> </w:t>
      </w:r>
    </w:p>
    <w:p w14:paraId="614A7715" w14:textId="77777777" w:rsidR="00C64E85" w:rsidRDefault="009E487B">
      <w:pPr>
        <w:spacing w:after="0" w:line="240" w:lineRule="auto"/>
      </w:pPr>
      <w:r>
        <w:t>Drugi odstavek določa, da mora dajalec kredita potrošniku takoj, a najkasneje v treh delovnih dneh po prejemu predloga za predčasno odplačilo oziroma v sedmih dneh po obvestilu potrošnika o izvršenem delnem ali celotnem predčasnem odplačilu kredita predstaviti zmanjšanje obresti in drugih stroškov, ki nastanejo s celotnim ali delnim predčasnim odplačilom kredita in sporočiti, v kakšni višini so bili že odplačani glavnica, obresti in stroški ter kakšen je preostanek glavnice in skupni preostali dolg potrošni</w:t>
      </w:r>
      <w:r>
        <w:t>ka. Direktiva 2014/17/EU določa, da mora dajalec kredita takoj po prejemu prošnje zagotoviti informacije za preučitev možnosti predčasnega plačila kredita. Ker je težko določiti, kaj pomeni »takoj«, je določen tudi skrajni rok, ki je tri delovne dni.</w:t>
      </w:r>
    </w:p>
    <w:p w14:paraId="00C739A6" w14:textId="77777777" w:rsidR="00C64E85" w:rsidRDefault="009E487B">
      <w:pPr>
        <w:spacing w:after="0" w:line="240" w:lineRule="auto"/>
      </w:pPr>
      <w:r>
        <w:t xml:space="preserve"> </w:t>
      </w:r>
    </w:p>
    <w:p w14:paraId="75FB40AF" w14:textId="77777777" w:rsidR="00C64E85" w:rsidRDefault="009E487B">
      <w:pPr>
        <w:spacing w:after="0" w:line="240" w:lineRule="auto"/>
      </w:pPr>
      <w:r>
        <w:t>Določitev sedmih dni po prejemu obvestila potrošnika o izvršenem delnem ali celotnem predčasnem odplačilu kredita je nacionalna določba, ki bo omogočila, da dajalci kreditov naredijo ustrezen obračun. Gre za novo natančnejšo časovno opredelitev dolžnosti dajalca kredita.</w:t>
      </w:r>
    </w:p>
    <w:p w14:paraId="42ED804C" w14:textId="77777777" w:rsidR="00C64E85" w:rsidRDefault="009E487B">
      <w:pPr>
        <w:spacing w:after="0" w:line="240" w:lineRule="auto"/>
      </w:pPr>
      <w:r>
        <w:t xml:space="preserve"> </w:t>
      </w:r>
    </w:p>
    <w:p w14:paraId="2C5FB941" w14:textId="77777777" w:rsidR="00C64E85" w:rsidRDefault="009E487B">
      <w:pPr>
        <w:spacing w:after="0" w:line="240" w:lineRule="auto"/>
      </w:pPr>
      <w:r>
        <w:t>V novem tretjem odstavku je opredeljeno, da morajo informacije, ki jih je dajalec kredita potrošniku dolžan jasno in razumljivo predstaviti, vsebovati vse predpostavke za izračun višine predčasnega odplačila ter izračun morebitnega nadomestila, ki ga določa 54. člen.</w:t>
      </w:r>
    </w:p>
    <w:p w14:paraId="6F52BDB0" w14:textId="77777777" w:rsidR="00C64E85" w:rsidRDefault="009E487B">
      <w:pPr>
        <w:spacing w:after="0" w:line="240" w:lineRule="auto"/>
      </w:pPr>
      <w:r>
        <w:t xml:space="preserve"> </w:t>
      </w:r>
    </w:p>
    <w:p w14:paraId="5444094A" w14:textId="77777777" w:rsidR="00C64E85" w:rsidRDefault="009E487B">
      <w:pPr>
        <w:spacing w:after="0" w:line="240" w:lineRule="auto"/>
      </w:pPr>
      <w:r>
        <w:t xml:space="preserve">Novi četrti odstavek natančneje določa, katere stroške mora dajalec kredita upoštevati pri izračunu zmanjšanja skupnih stroškov kredita. Kot določa sodba Evropskega sodišča </w:t>
      </w:r>
      <w:proofErr w:type="spellStart"/>
      <w:r>
        <w:t>Lexitor</w:t>
      </w:r>
      <w:proofErr w:type="spellEnd"/>
      <w:r>
        <w:t xml:space="preserve"> (Sodba sodišča Evropske unije z dne 11. septembra 2019 - </w:t>
      </w:r>
      <w:proofErr w:type="spellStart"/>
      <w:r>
        <w:t>Lexitor</w:t>
      </w:r>
      <w:proofErr w:type="spellEnd"/>
      <w:r>
        <w:t xml:space="preserve"> C-383/18, ECLI:EU:C:2019:702) mora dajalec kredita upoštevati vse skupne stroške kredita, ki jih potrošniku naloži dajalec kredita v zvezi s kreditno pogodbo. Vključiti mora tudi stroške, ki niso odvisni od trajanja te kreditne pogodbe ter stroške, ki so v celoti izčrpani v času odobritve kredita. Prav tako mora zmanjšanje skupnih stroškov vključevati tudi stroške, ki jih dajalec kredita zaračuna potrošniku v korist tretje stranke. Daj</w:t>
      </w:r>
      <w:r>
        <w:t>alec kredita v zmanjšanje skupnih stroškov ne vključi davkov in stroškov, ki jih zaračuna tretja stranka, če jih potrošnik neposredno plača tretji stranki in niso odvisni od trajanja kreditne pogodbe (npr. takse, pristojbine, strošek cenitve nepremičnine). Teh stroškov ne naloži dajalec kredita in jih zato tudi ne more enostransko spremeniti.</w:t>
      </w:r>
    </w:p>
    <w:p w14:paraId="51253B91" w14:textId="77777777" w:rsidR="00C64E85" w:rsidRDefault="009E487B">
      <w:pPr>
        <w:spacing w:after="0" w:line="240" w:lineRule="auto"/>
      </w:pPr>
      <w:r>
        <w:t xml:space="preserve"> </w:t>
      </w:r>
    </w:p>
    <w:p w14:paraId="1C6B01CB" w14:textId="77777777" w:rsidR="00C64E85" w:rsidRDefault="009E487B">
      <w:pPr>
        <w:spacing w:after="0" w:line="240" w:lineRule="auto"/>
      </w:pPr>
      <w:r>
        <w:t>Ta člen je delni prenos 29. člena Direktive 2023/222/EU in 25. člena Direktive 2014/17/EU.</w:t>
      </w:r>
    </w:p>
    <w:p w14:paraId="50309399" w14:textId="77777777" w:rsidR="00C64E85" w:rsidRDefault="00C64E85">
      <w:pPr>
        <w:spacing w:after="0" w:line="260" w:lineRule="auto"/>
        <w:rPr>
          <w:rFonts w:cs="Arial"/>
        </w:rPr>
      </w:pPr>
    </w:p>
    <w:p w14:paraId="729B4007" w14:textId="77777777" w:rsidR="00C64E85" w:rsidRDefault="009E487B">
      <w:pPr>
        <w:pStyle w:val="Odebeljeno"/>
        <w:spacing w:line="260" w:lineRule="auto"/>
      </w:pPr>
      <w:r>
        <w:t>K 54. členu:</w:t>
      </w:r>
    </w:p>
    <w:p w14:paraId="48F43884" w14:textId="77777777" w:rsidR="00C64E85" w:rsidRDefault="009E487B">
      <w:pPr>
        <w:spacing w:after="0" w:line="240" w:lineRule="auto"/>
      </w:pPr>
      <w:r>
        <w:t>Določbe glede nadomestila v primeru predčasnega odplačila kredita, ki so bile prej urejene v 22. členu ZPotK-2, so urejene v novem posebnem členu.</w:t>
      </w:r>
    </w:p>
    <w:p w14:paraId="5C28F00D" w14:textId="77777777" w:rsidR="00C64E85" w:rsidRDefault="009E487B">
      <w:pPr>
        <w:spacing w:after="0" w:line="240" w:lineRule="auto"/>
      </w:pPr>
      <w:r>
        <w:t xml:space="preserve"> </w:t>
      </w:r>
    </w:p>
    <w:p w14:paraId="298E033B" w14:textId="77777777" w:rsidR="00C64E85" w:rsidRDefault="009E487B">
      <w:pPr>
        <w:spacing w:after="0" w:line="240" w:lineRule="auto"/>
      </w:pPr>
      <w:r>
        <w:t xml:space="preserve">Prvi odstavek daje dajalcu kredita pravico, da pri predčasnem odplačilu od potrošnika zahteva nadomestilo za stroške, neposredno povezane s predčasnim odplačilom. Nadomestilo mora biti pravično in stroškovno naravnano, pri čemer je temeljni pogoj, da obstaja vzročna zveza med predčasnim odplačilom in škodo. To velja zlasti za administrativne stroške in stroške refinanciranja. Prav tako pa mora biti višina nadomestila sorazmerna. Dajalec kredita ne sme zahtevati nadomestila v višini, ki presega mejo moralno </w:t>
      </w:r>
      <w:r>
        <w:t xml:space="preserve">sprejemljivega, temveč mora upoštevati dejansko nastale stroške, kar pomeni, da mora pri določanju višine nadomestila upoštevati tudi morebitne prihranke. Izračun nadomestila mora biti za potrošnika pregleden in razumljiv že v </w:t>
      </w:r>
      <w:proofErr w:type="spellStart"/>
      <w:r>
        <w:t>predpogodbenih</w:t>
      </w:r>
      <w:proofErr w:type="spellEnd"/>
      <w:r>
        <w:t xml:space="preserve"> informacijah, predvsem pa v času izvajanja kreditne pogodbe, saj do predčasnega odplačila pride v času izvajanja kreditne pogodbe. Poleg tega mora biti metoda izračunavanja enostavna za uporabo ter mora omogočati pristojnim nadzornim organom nadzor nad nadomestili. Daja</w:t>
      </w:r>
      <w:r>
        <w:t>lec kredita je upravičen do nadomestila le za obdobje, za katero je bila dogovorjena fiksna obrestna mera. Razlog za tako določbo je, da v tem primeru dajalec kredita ne pridobi dela obresti, ki bi jih sicer dobil, če bi se kredit poplačal v skladu s kreditno pogodbo. Če je določena spremenljiva obrestna mera, se obrestne mere prilagajajo tržnim razmeram. Tako dajalec kredita pridobi bolj ali manj enako obrestno mero, kot bi jo pridobil, če sklene novo kreditno pogodbo, zaradi česar v takem primeru ni uprav</w:t>
      </w:r>
      <w:r>
        <w:t>ičen do nadomestila.</w:t>
      </w:r>
    </w:p>
    <w:p w14:paraId="481EC679" w14:textId="77777777" w:rsidR="00C64E85" w:rsidRDefault="009E487B">
      <w:pPr>
        <w:spacing w:after="0" w:line="240" w:lineRule="auto"/>
      </w:pPr>
      <w:r>
        <w:t xml:space="preserve"> </w:t>
      </w:r>
    </w:p>
    <w:p w14:paraId="5FB0FA34" w14:textId="77777777" w:rsidR="00C64E85" w:rsidRDefault="009E487B">
      <w:pPr>
        <w:spacing w:after="0" w:line="240" w:lineRule="auto"/>
      </w:pPr>
      <w:r>
        <w:t>Drugi odstavek uvaja pravilo, povzeto po Direktivi 2023/2225/EU, da nadomestilo ne sme presegati 1 % že odplačanega zneska kredita. Cilj take določbe je preprečiti odvračanje potrošnikov pri uveljavljanju pravice do predčasnega odplačila s (</w:t>
      </w:r>
      <w:proofErr w:type="spellStart"/>
      <w:r>
        <w:t>pre</w:t>
      </w:r>
      <w:proofErr w:type="spellEnd"/>
      <w:r>
        <w:t>) visokimi nadomestili, ki bi jih terjali dajalci kreditov.</w:t>
      </w:r>
    </w:p>
    <w:p w14:paraId="237B8C76" w14:textId="77777777" w:rsidR="00C64E85" w:rsidRDefault="009E487B">
      <w:pPr>
        <w:spacing w:after="0" w:line="240" w:lineRule="auto"/>
      </w:pPr>
      <w:r>
        <w:t xml:space="preserve"> </w:t>
      </w:r>
    </w:p>
    <w:p w14:paraId="55C8501A" w14:textId="77777777" w:rsidR="00C64E85" w:rsidRDefault="009E487B">
      <w:pPr>
        <w:spacing w:after="0" w:line="240" w:lineRule="auto"/>
      </w:pPr>
      <w:r>
        <w:t>Tretji odstavek prav tako določa pogoj iz Direktive 2023/2225/EU, ki mora biti izpolnjen, da lahko dajalec kredita zahteva nadomestilo, in sicer da mora vsota predčasnih odplačil v enem letu presegati 10.000 eurov.</w:t>
      </w:r>
    </w:p>
    <w:p w14:paraId="00B5C8FF" w14:textId="77777777" w:rsidR="00C64E85" w:rsidRDefault="009E487B">
      <w:pPr>
        <w:spacing w:after="0" w:line="240" w:lineRule="auto"/>
      </w:pPr>
      <w:r>
        <w:t xml:space="preserve"> </w:t>
      </w:r>
    </w:p>
    <w:p w14:paraId="58EC800E" w14:textId="77777777" w:rsidR="00C64E85" w:rsidRDefault="009E487B">
      <w:pPr>
        <w:spacing w:after="0" w:line="240" w:lineRule="auto"/>
      </w:pPr>
      <w:r>
        <w:t>Četrti odstavek določa, kdaj se nadomestilo za predčasno odplačilo ne sme zahtevati. Ne sme se zahtevati, če je za zavarovanje kredita sklenjena zavarovalna pogodba, ki naj bi zagotavljala jamstvo za odplačilo kredita. Sklenitev zavarovalne pogodbe mora biti kot dolžnost urejena že v kreditni pogodbi. Kadar dajalec kredita kot pogoj za sklenitev kreditne pogodbe določi zavarovanje ostanka dolga, je izključitev pravice do predčasnega odplačila ustrezna. Z izplačilom zavarovalnine se namreč pravice dajalca kr</w:t>
      </w:r>
      <w:r>
        <w:t>edita poravnajo. Prav tako se nadomestilo ne sme zahtevati pri pogodbah z dovoljeno prekoračitvijo stanja na plačilnem računu potrošnika, pri kreditnih pogodbah s spremenljivo obrestno mero in kadar so v pogodbi nepopolne informacije o trajanju kreditne pogodbe, pravici do predčasnega odplačila ali izračunu nadomestila za predčasno odplačilo.</w:t>
      </w:r>
    </w:p>
    <w:p w14:paraId="03F97361" w14:textId="77777777" w:rsidR="00C64E85" w:rsidRDefault="009E487B">
      <w:pPr>
        <w:spacing w:after="0" w:line="240" w:lineRule="auto"/>
      </w:pPr>
      <w:r>
        <w:t xml:space="preserve"> </w:t>
      </w:r>
    </w:p>
    <w:p w14:paraId="13CC0A76" w14:textId="77777777" w:rsidR="00C64E85" w:rsidRDefault="009E487B">
      <w:pPr>
        <w:spacing w:after="0" w:line="240" w:lineRule="auto"/>
      </w:pPr>
      <w:r>
        <w:t>Šesti odstavek določa višino nadomestila za predčasno odplačilo, ki ne sme presegati zneska obresti, ki bi jih potrošnik plačal v obdobju med predčasnim odplačilom in dogovorjenim datumom prenehanja trajanja kreditne pogodbe. Ta določba je bila v 22. člen ZPotK-2 prenesena iz Direktive 2008/48/EU in jo je Direktiva 2023/2225/EU ohranila.</w:t>
      </w:r>
    </w:p>
    <w:p w14:paraId="15BA0984" w14:textId="77777777" w:rsidR="00C64E85" w:rsidRDefault="009E487B">
      <w:pPr>
        <w:spacing w:after="0" w:line="240" w:lineRule="auto"/>
      </w:pPr>
      <w:r>
        <w:t xml:space="preserve"> </w:t>
      </w:r>
    </w:p>
    <w:p w14:paraId="1D0BCCB8" w14:textId="77777777" w:rsidR="00C64E85" w:rsidRDefault="009E487B">
      <w:pPr>
        <w:spacing w:after="0" w:line="240" w:lineRule="auto"/>
      </w:pPr>
      <w:r>
        <w:t>Ta člen je tudi delni prenos 25. člena Direktive 2014/17/EU.</w:t>
      </w:r>
    </w:p>
    <w:p w14:paraId="68B9786C" w14:textId="77777777" w:rsidR="00C64E85" w:rsidRDefault="00C64E85">
      <w:pPr>
        <w:spacing w:after="0" w:line="260" w:lineRule="auto"/>
        <w:rPr>
          <w:rFonts w:cs="Arial"/>
        </w:rPr>
      </w:pPr>
    </w:p>
    <w:p w14:paraId="2E4DAF50" w14:textId="77777777" w:rsidR="00C64E85" w:rsidRDefault="009E487B">
      <w:pPr>
        <w:pStyle w:val="Odebeljeno"/>
        <w:spacing w:line="260" w:lineRule="auto"/>
      </w:pPr>
      <w:r>
        <w:t>K 55. členu:</w:t>
      </w:r>
    </w:p>
    <w:p w14:paraId="754B4F00" w14:textId="77777777" w:rsidR="00C64E85" w:rsidRDefault="009E487B">
      <w:pPr>
        <w:spacing w:after="0" w:line="240" w:lineRule="auto"/>
      </w:pPr>
      <w:r>
        <w:t>Namen predlaganega člena je, da odstop terjatev iz kreditne pogodbe tretji osebi (prevzemniku) ali prenos kreditne pogodbe ne sme spraviti potrošnika v manj ugoden položaj. Če dajalec kredita odstopi svoje terjatve iz kreditne pogodbe ali prenese kreditno pogodbo tretji osebi, je potrošnik proti prevzemniku terjatve ali prevzemniku kreditne pogodbe upravičen uveljavljati vse svoje ugovore, tudi pravico do odstopa od pogodbe. Pri predlaganem odstavku gre za prenos 39. člena Direktive 2023/2225/EU in člena 28</w:t>
      </w:r>
      <w:r>
        <w:t>a Direktive 2014/17/EU.</w:t>
      </w:r>
    </w:p>
    <w:p w14:paraId="6522A304" w14:textId="77777777" w:rsidR="00C64E85" w:rsidRDefault="009E487B">
      <w:pPr>
        <w:spacing w:after="0" w:line="240" w:lineRule="auto"/>
      </w:pPr>
      <w:r>
        <w:t xml:space="preserve"> </w:t>
      </w:r>
    </w:p>
    <w:p w14:paraId="7CD4BF92" w14:textId="77777777" w:rsidR="00C64E85" w:rsidRDefault="009E487B">
      <w:pPr>
        <w:spacing w:after="0" w:line="240" w:lineRule="auto"/>
      </w:pPr>
      <w:r>
        <w:t>Drugi odstavek določa, da so pogodbe o odstopu terjatev ali o prenosu kreditne pogodbe, ki bi kakor koli zmanjševale pravice potrošnika, nične.</w:t>
      </w:r>
    </w:p>
    <w:p w14:paraId="08C62C31" w14:textId="77777777" w:rsidR="00C64E85" w:rsidRDefault="009E487B">
      <w:pPr>
        <w:spacing w:after="0" w:line="240" w:lineRule="auto"/>
      </w:pPr>
      <w:r>
        <w:t xml:space="preserve"> </w:t>
      </w:r>
    </w:p>
    <w:p w14:paraId="359A19DC" w14:textId="77777777" w:rsidR="00C64E85" w:rsidRDefault="009E487B">
      <w:pPr>
        <w:spacing w:after="0" w:line="240" w:lineRule="auto"/>
      </w:pPr>
      <w:r>
        <w:t>Smisel predlaganih določb je zlasti, da se prepreči možnost, da bi potrošnik, z odstopom terjatve ali prenosom kreditne pogodbe tretji osebi izgubil možnost ugovarjati, če blago ni dobavljeno ali storitev ni opravljena v skladu s pogodbo, proti prodajalcu blaga ali izvajalcu storitve, ki je hkrati dajalec kredita, ali proti dajalcu kredita, ki je ena od pogodbenih strank v povezanih kreditnih pogodbah.</w:t>
      </w:r>
    </w:p>
    <w:p w14:paraId="73DEE064" w14:textId="77777777" w:rsidR="00C64E85" w:rsidRDefault="009E487B">
      <w:pPr>
        <w:spacing w:after="0" w:line="240" w:lineRule="auto"/>
      </w:pPr>
      <w:r>
        <w:t xml:space="preserve"> </w:t>
      </w:r>
    </w:p>
    <w:p w14:paraId="48534381" w14:textId="77777777" w:rsidR="00C64E85" w:rsidRDefault="009E487B">
      <w:pPr>
        <w:spacing w:after="0" w:line="240" w:lineRule="auto"/>
      </w:pPr>
      <w:r>
        <w:t>Tretji odstavek določa, da mora tudi prevzemnik imeti status dajalca kredita, s čimer se želijo preprečiti zlorabe pri odstopanju terjatev ali prenosu kreditnih pogodb neusposobljenim prevzemnikom. S to določbo se ravno tako razume, da tretja oseba, prevzemnik, ne more prevzeti terjatev ali kreditne pogodbe, če ne izpolnjuje pogojev tega zakona za dajalca kredita. Ustrezno se določa tudi kazenska določba, kadar tretja oseba, prevzemnik, prevzame terjatve ali prenese kreditno pogodbo in ne izpolnjuje pogojev</w:t>
      </w:r>
      <w:r>
        <w:t xml:space="preserve"> za dajalca kredita v skladu s tem zakonom.</w:t>
      </w:r>
    </w:p>
    <w:p w14:paraId="3D518A59" w14:textId="77777777" w:rsidR="00C64E85" w:rsidRDefault="009E487B">
      <w:pPr>
        <w:spacing w:after="0" w:line="240" w:lineRule="auto"/>
      </w:pPr>
      <w:r>
        <w:t xml:space="preserve"> </w:t>
      </w:r>
    </w:p>
    <w:p w14:paraId="7C35540A" w14:textId="77777777" w:rsidR="00C64E85" w:rsidRDefault="009E487B">
      <w:pPr>
        <w:spacing w:after="0" w:line="240" w:lineRule="auto"/>
      </w:pPr>
      <w:r>
        <w:t xml:space="preserve">Četrti odstavek tega člena določa, da zahteva v skladu s tretjim odstavkom tega člena ne velja za banke, ki odstopijo terjatev ali prenesejo kreditno pogodbo zavarovalnici, če je namen poplačilo dajalca kredita za zapadle neplačane kreditne obveznosti z zavarovalnino, subjektu s posebnim namenom </w:t>
      </w:r>
      <w:proofErr w:type="spellStart"/>
      <w:r>
        <w:t>listinjenja</w:t>
      </w:r>
      <w:proofErr w:type="spellEnd"/>
      <w:r>
        <w:t xml:space="preserve">, ali kupec kreditov, ki v skladu z zakonom, ki ureja kupce in serviserje nedonosnih kreditov bank, ki odplačno prevzame terjatve iz nedonosne kreditne pogodbe, ali samo nedonosno kreditno pogodbo. Izjema za subjekte s posebnim namenom </w:t>
      </w:r>
      <w:proofErr w:type="spellStart"/>
      <w:r>
        <w:t>listinjenja</w:t>
      </w:r>
      <w:proofErr w:type="spellEnd"/>
      <w:r>
        <w:t xml:space="preserve"> omogoča razvoj finančnih produktov, pri katerih je kreditno tveganje preneseno na pravno osebo s posebnim namenom </w:t>
      </w:r>
      <w:proofErr w:type="spellStart"/>
      <w:r>
        <w:t>listinjenja</w:t>
      </w:r>
      <w:proofErr w:type="spellEnd"/>
      <w:r>
        <w:t xml:space="preserve"> (ang. </w:t>
      </w:r>
      <w:proofErr w:type="spellStart"/>
      <w:r>
        <w:t>special</w:t>
      </w:r>
      <w:proofErr w:type="spellEnd"/>
      <w:r>
        <w:t xml:space="preserve"> </w:t>
      </w:r>
      <w:proofErr w:type="spellStart"/>
      <w:r>
        <w:t>purpose</w:t>
      </w:r>
      <w:proofErr w:type="spellEnd"/>
      <w:r>
        <w:t xml:space="preserve"> </w:t>
      </w:r>
      <w:proofErr w:type="spellStart"/>
      <w:r>
        <w:t>vehicle</w:t>
      </w:r>
      <w:proofErr w:type="spellEnd"/>
      <w:r>
        <w:t xml:space="preserve">). Subjekt s posebnim namenom pri </w:t>
      </w:r>
      <w:proofErr w:type="spellStart"/>
      <w:r>
        <w:t>listinjenju</w:t>
      </w:r>
      <w:proofErr w:type="spellEnd"/>
      <w:r>
        <w:t xml:space="preserve"> ali »SSPE«, v skladu z Uredbo (EU) št. 575/2013 Evro</w:t>
      </w:r>
      <w:r>
        <w:t>pskega parlamenta in Sveta z dne 26. junija 2013 o bonitetnih zahtevah za kreditne institucije in investicijska podjetja ter o spremembi Uredbe (EU) št. 648/2012 (UL L št. 176 z dne 27. 6. 2013, str. 1) zadnjič spremenjeno z Delegirano uredbo Komisije (EU) 2025/1496 z dne 12. junija 2025 o spremembi Uredbe (EU) št. 575/2013 Evropskega parlamenta in Sveta v zvezi z datumom začetka uporabe kapitalskih zahtev za tržno tveganje</w:t>
      </w:r>
      <w:r>
        <w:rPr>
          <w:b/>
        </w:rPr>
        <w:t xml:space="preserve"> (</w:t>
      </w:r>
      <w:r>
        <w:t>UL L št. 2025/1496 z dne 19. 9. 2025)</w:t>
      </w:r>
      <w:r>
        <w:rPr>
          <w:i/>
        </w:rPr>
        <w:t xml:space="preserve"> </w:t>
      </w:r>
      <w:r>
        <w:t xml:space="preserve">pomeni korporacijski </w:t>
      </w:r>
      <w:proofErr w:type="spellStart"/>
      <w:r>
        <w:t>trust</w:t>
      </w:r>
      <w:proofErr w:type="spellEnd"/>
      <w:r>
        <w:t xml:space="preserve"> ali drug subjekt, ki ni institucija, ustanovljena za izvajanje </w:t>
      </w:r>
      <w:proofErr w:type="spellStart"/>
      <w:r>
        <w:t>listinjenja</w:t>
      </w:r>
      <w:proofErr w:type="spellEnd"/>
      <w:r>
        <w:t xml:space="preserve"> ali </w:t>
      </w:r>
      <w:proofErr w:type="spellStart"/>
      <w:r>
        <w:t>listinjenj</w:t>
      </w:r>
      <w:proofErr w:type="spellEnd"/>
      <w:r>
        <w:t xml:space="preserve">, katere delovanje je omejeno na tiste, ki so primerne za doseganje navedenega cilja, katere struktura je namenjena ločevanju obveznosti SSPE od obveznosti institucije v vlogi </w:t>
      </w:r>
      <w:proofErr w:type="spellStart"/>
      <w:r>
        <w:t>originatorja</w:t>
      </w:r>
      <w:proofErr w:type="spellEnd"/>
      <w:r>
        <w:t xml:space="preserve"> in v kateri imajo imetniki upravičenj pravico, da zastavijo ali zamenjajo navedena upravičenja brez omejitev. Ta subjekt lahko nastopa kot izdajatelj dolžniškega vrednostnega papirja, na primer pri tradicion</w:t>
      </w:r>
      <w:r>
        <w:t xml:space="preserve">alnem </w:t>
      </w:r>
      <w:proofErr w:type="spellStart"/>
      <w:r>
        <w:t>listinjenju</w:t>
      </w:r>
      <w:proofErr w:type="spellEnd"/>
      <w:r>
        <w:t>, pri katerem se potrošniški krediti precej pogosto uporabljajo. To je še zlasti pomembno, ker se predlagani zakon uporablja tudi za kreditno pogodbo za nepr</w:t>
      </w:r>
      <w:r>
        <w:t>emičnino (v tem primeru govorimo o t. i. »</w:t>
      </w:r>
      <w:proofErr w:type="spellStart"/>
      <w:r>
        <w:t>residential</w:t>
      </w:r>
      <w:proofErr w:type="spellEnd"/>
      <w:r>
        <w:t xml:space="preserve"> </w:t>
      </w:r>
      <w:proofErr w:type="spellStart"/>
      <w:r>
        <w:t>mortgage</w:t>
      </w:r>
      <w:proofErr w:type="spellEnd"/>
      <w:r>
        <w:t xml:space="preserve"> </w:t>
      </w:r>
      <w:proofErr w:type="spellStart"/>
      <w:r>
        <w:t>backed</w:t>
      </w:r>
      <w:proofErr w:type="spellEnd"/>
      <w:r>
        <w:t xml:space="preserve"> </w:t>
      </w:r>
      <w:proofErr w:type="spellStart"/>
      <w:r>
        <w:t>securities</w:t>
      </w:r>
      <w:proofErr w:type="spellEnd"/>
      <w:r>
        <w:t xml:space="preserve">«), </w:t>
      </w:r>
      <w:proofErr w:type="spellStart"/>
      <w:r>
        <w:t>listinijo</w:t>
      </w:r>
      <w:proofErr w:type="spellEnd"/>
      <w:r>
        <w:t xml:space="preserve"> pa se na primer lahko tudi prihodnje terjatve iz naslova kreditnih kartic.</w:t>
      </w:r>
    </w:p>
    <w:p w14:paraId="24E6106D" w14:textId="77777777" w:rsidR="00C64E85" w:rsidRDefault="009E487B">
      <w:pPr>
        <w:spacing w:after="0" w:line="240" w:lineRule="auto"/>
      </w:pPr>
      <w:r>
        <w:t xml:space="preserve"> </w:t>
      </w:r>
    </w:p>
    <w:p w14:paraId="2910E4C4" w14:textId="77777777" w:rsidR="00C64E85" w:rsidRDefault="009E487B">
      <w:pPr>
        <w:spacing w:after="0" w:line="240" w:lineRule="auto"/>
      </w:pPr>
      <w:r>
        <w:t>Predlog zakona ohranja izjemo za zavarovalnice, ki odstopajo terjatev z namenom poplačila zapadlih obveznosti po kreditni pogodbi.</w:t>
      </w:r>
    </w:p>
    <w:p w14:paraId="0824EB67" w14:textId="77777777" w:rsidR="00C64E85" w:rsidRDefault="009E487B">
      <w:pPr>
        <w:spacing w:after="0" w:line="240" w:lineRule="auto"/>
      </w:pPr>
      <w:r>
        <w:t xml:space="preserve"> </w:t>
      </w:r>
    </w:p>
    <w:p w14:paraId="0B678ABD" w14:textId="77777777" w:rsidR="00C64E85" w:rsidRDefault="009E487B">
      <w:pPr>
        <w:spacing w:after="0" w:line="240" w:lineRule="auto"/>
      </w:pPr>
      <w:r>
        <w:t>Izjema za odstop terjatev ali prenos kreditne pogodbe brez pridobitve dovoljenja za opravljanje storitev potrošniškega kreditiranja se je z zakonom, ki ureja kupce in serviserje nedonosnih kreditov bank, omogočila tudi kupcu kreditov, ki prevzame terjatve iz nedonosne kreditne pogodbe z namenom poplačila ali prevzame nedonosno kreditno pogodbo. Te kupce namreč ureja že prej navedeni zakon, zato se izjema po četrtem odstavku nanaša tudi na njih v izogib podvajanju reguliranja.</w:t>
      </w:r>
    </w:p>
    <w:p w14:paraId="1E42309B" w14:textId="77777777" w:rsidR="00C64E85" w:rsidRDefault="009E487B">
      <w:pPr>
        <w:spacing w:after="0" w:line="240" w:lineRule="auto"/>
      </w:pPr>
      <w:r>
        <w:t xml:space="preserve"> </w:t>
      </w:r>
    </w:p>
    <w:p w14:paraId="6C4F69C5" w14:textId="77777777" w:rsidR="00C64E85" w:rsidRDefault="009E487B">
      <w:pPr>
        <w:spacing w:after="0" w:line="240" w:lineRule="auto"/>
      </w:pPr>
      <w:r>
        <w:t>Peti odstavek dodatno ureja prevzem terjatev ali prenos kreditne pogodbe za kupce in serviserje nedonosnih kreditov, ki se urejajo v zakonu, ki ureja kupce in serviserje nedonosnih kreditov bank. Omenjeni zakon ureja odstop terjatev ali prenos kreditne pogodbe le za nedonosne kredite, ki so bili izdani s strani bank. Za vse kupce nebančnih terjatev ali prenosov kreditnih pogodb, ki niso bile izdane s strani bank, veljajo vse zahteve po tem členu, in sicer lahko prevzemnik v skladu s petim odstavkom odplačno</w:t>
      </w:r>
      <w:r>
        <w:t xml:space="preserve"> prevzame terjatve dajalca kredita, ki izhajajo iz nedonosne kreditne pogodbe, ali samo nedonosno kreditno pogodbo v skladu s prej o omenjenim zakonom, če ima imenovano osebo za opravljanje dejavnosti servisiranja kreditov, ki je pridobila dovoljenje za opravljanje dejavnosti servisiranja kreditov. Imenovanje osebe za opravljanje dejavnosti servisiranja kreditov namreč ureja zakon, ki ureja kupce in serviserje nedonosnih kreditov bank, ki med drugim določa, da je imenovana oseba lahko tudi kreditna instituc</w:t>
      </w:r>
      <w:r>
        <w:t>ija ali pravna oseba, ki je pridobila dovoljenje za opravljanje storitev potrošniškega kreditiranja ali dovoljenje za opravljanje storitev finančnega zakupa nepremičnin v skladu z zakonom, ki ureja potrošniške kredite. Z omenjeno določbo se tako želi urediti prevzem terjatev in prenos kreditne pogodbe na prevzemnika, ki je reguliran s tem predlaganim zakonom ali zakonom, ki ureja kupce in serviserje nedonosnih kreditov.</w:t>
      </w:r>
    </w:p>
    <w:p w14:paraId="3D99A500" w14:textId="77777777" w:rsidR="00C64E85" w:rsidRDefault="009E487B">
      <w:pPr>
        <w:spacing w:after="0" w:line="240" w:lineRule="auto"/>
      </w:pPr>
      <w:r>
        <w:t xml:space="preserve"> </w:t>
      </w:r>
    </w:p>
    <w:p w14:paraId="4A5BC359" w14:textId="77777777" w:rsidR="00C64E85" w:rsidRDefault="009E487B">
      <w:pPr>
        <w:spacing w:after="0" w:line="240" w:lineRule="auto"/>
      </w:pPr>
      <w:r>
        <w:t>V skladu s šestim odstavkom je prevzemnik iz tretjega in četrtega odstavka dolžan izpolnjevati vse obveznosti do potrošnika, kot bi jih moral dajalec kredita v skladu s tem zakonom, terjatev pa lahko naprej odstopi ali prenese kreditno pogodbo le v skladu s tretjim odstavkom tega člena.</w:t>
      </w:r>
    </w:p>
    <w:p w14:paraId="3D61F8B6" w14:textId="77777777" w:rsidR="00C64E85" w:rsidRDefault="009E487B">
      <w:pPr>
        <w:spacing w:after="0" w:line="240" w:lineRule="auto"/>
      </w:pPr>
      <w:r>
        <w:t xml:space="preserve"> </w:t>
      </w:r>
    </w:p>
    <w:p w14:paraId="728F2D9D" w14:textId="77777777" w:rsidR="00C64E85" w:rsidRDefault="009E487B">
      <w:pPr>
        <w:spacing w:after="0" w:line="240" w:lineRule="auto"/>
      </w:pPr>
      <w:r>
        <w:t>Sedmi odstavek ureja izjemo od prejšnjega odstavka, ki določa, da lahko prevzemnik odstopi terjatev ali prenese kreditno pogodbo le dajalcu kredita, ki izpolnjuje vse pogoje po tem zakonu, kar vključuje tudi pridobitev ustreznega dovoljenja. In sicer lahko kupec kreditov iz 3. točke četrtega odstavka tega člena nadalje odstopi terjatev ali prenese kreditno pogodbo, če ima imenovano osebo za opravljanje dejavnosti servisiranja kreditov in odstopi terjatev ali prenese kreditno pogodbo na kupca kreditov v skla</w:t>
      </w:r>
      <w:r>
        <w:t>du z zakonom, ki ureja kupce ali serviserje nedonosnih kreditov bank. Na ta način se dodatno urejajo nadaljnji odstopi terjatev ali prenosov kreditnih pogodb v skladu s tem zakonom ali zakonom, ki ureja kupce ali serviserje nedonosnih kreditov bank.</w:t>
      </w:r>
    </w:p>
    <w:p w14:paraId="79D5D585" w14:textId="77777777" w:rsidR="00C64E85" w:rsidRDefault="009E487B">
      <w:pPr>
        <w:spacing w:after="0" w:line="240" w:lineRule="auto"/>
      </w:pPr>
      <w:r>
        <w:t xml:space="preserve"> </w:t>
      </w:r>
    </w:p>
    <w:p w14:paraId="1B6D4854" w14:textId="77777777" w:rsidR="00C64E85" w:rsidRDefault="009E487B">
      <w:pPr>
        <w:spacing w:after="0" w:line="240" w:lineRule="auto"/>
      </w:pPr>
      <w:r>
        <w:t>Osmi odstavek določa obveznost odstopnika terjatve, da o tem pisno obvesti potrošnika, razen če še naprej opravlja storitev iz zadevnega kredita v imenu prevzemnika in za njegov račun. Takšna določba je tudi v skladu z drugim odstavkom 39. člena Direktive 2023/2225/EU, ki določa, da mora biti potrošnik obveščen, v kolikor pride do odstopa terjatve. V kolikor dajalec kredita še naprej v imenu prevzemnika in za njegov račun opravlja storitve, to obveščanje potrošnika ni potrebno. V primeru prenosa kreditne po</w:t>
      </w:r>
      <w:r>
        <w:t>godbe je potrošnik že seznanjen o samem prenosu, saj je v skladu z zakonom, ki ureja obligacijska razmerja, potrebno soglasje potrošnika o prenosu pogodbe. Potrošnik mora biti namreč ves čas trajanja kreditne pogodbe obveščen, kdo je njegov dajalec kredita in komu izpolnjuje obveznosti iz kreditne pogodbe. To se nanaša predvsem na plačilo po kreditni pogodbi.</w:t>
      </w:r>
    </w:p>
    <w:p w14:paraId="4A7C7F7A" w14:textId="77777777" w:rsidR="00C64E85" w:rsidRDefault="009E487B">
      <w:pPr>
        <w:spacing w:after="0" w:line="240" w:lineRule="auto"/>
      </w:pPr>
      <w:r>
        <w:t xml:space="preserve"> </w:t>
      </w:r>
    </w:p>
    <w:p w14:paraId="253357AB" w14:textId="77777777" w:rsidR="00C64E85" w:rsidRDefault="009E487B">
      <w:pPr>
        <w:spacing w:after="0" w:line="240" w:lineRule="auto"/>
      </w:pPr>
      <w:r>
        <w:t>Deveti odstavek dajalcu kredita tudi ob odstopu terjatev ali prenosu kreditne pogodbe nalaga obvezno hrambo kopije ali izvoda sklenjene kreditne pogodbe. Določba je potrebna zaradi opravljanja učinkovitega nadzora na trgu.</w:t>
      </w:r>
    </w:p>
    <w:p w14:paraId="3DB707A0" w14:textId="77777777" w:rsidR="00C64E85" w:rsidRDefault="009E487B">
      <w:pPr>
        <w:spacing w:after="0" w:line="240" w:lineRule="auto"/>
      </w:pPr>
      <w:r>
        <w:t xml:space="preserve"> </w:t>
      </w:r>
    </w:p>
    <w:p w14:paraId="31AC4A0F" w14:textId="77777777" w:rsidR="00C64E85" w:rsidRDefault="009E487B">
      <w:pPr>
        <w:spacing w:after="0" w:line="240" w:lineRule="auto"/>
      </w:pPr>
      <w:r>
        <w:t>Zadnji odstavek določa dolžnost prevzemnika, da ob prevzemu terjatev iz kreditne pogodbe ali prenosu kreditne pogodbe ravna v skladu s predpisi, ki urejajo varstvo osebnih podatkov.</w:t>
      </w:r>
    </w:p>
    <w:p w14:paraId="39A1FF7C" w14:textId="77777777" w:rsidR="00C64E85" w:rsidRDefault="00C64E85">
      <w:pPr>
        <w:spacing w:after="0" w:line="260" w:lineRule="auto"/>
        <w:rPr>
          <w:rFonts w:cs="Arial"/>
        </w:rPr>
      </w:pPr>
    </w:p>
    <w:p w14:paraId="16D31051" w14:textId="77777777" w:rsidR="00C64E85" w:rsidRDefault="009E487B">
      <w:pPr>
        <w:pStyle w:val="Odebeljeno"/>
        <w:spacing w:line="260" w:lineRule="auto"/>
      </w:pPr>
      <w:r>
        <w:t>K 56. členu:</w:t>
      </w:r>
    </w:p>
    <w:p w14:paraId="3A25A5DA" w14:textId="77777777" w:rsidR="00C64E85" w:rsidRDefault="009E487B">
      <w:pPr>
        <w:spacing w:after="0" w:line="240" w:lineRule="auto"/>
      </w:pPr>
      <w:r>
        <w:t>Predlagani člen je predmet prenosa 31. člena Direktive 2023/2225/EU, ki državam članicam nalaga, da sprejmejo ukrepe za določanje najvišje obrestne mere, efektivne obrestne mere ali skupnih stroškov za potrošnika. Namen te določbe je namreč zaščita potrošnika pred previsokimi obrestnimi merami ali skupnimi stroški za potrošnika. Dogovorjena kreditna obrestna mera tako ne sme biti za več kot 50 % višja od predpisane obrestne mere zamudnih obresti iz zakona, ki ureja predpisano obrestno mero zamudnih obresti.</w:t>
      </w:r>
      <w:r>
        <w:t xml:space="preserve"> Slednja omejitev ni novost, saj domnevo oderuških obresti že ureja 377. člen Obligacijskega zakonika z razliko, da se v tem zakonu domneva oderuških obresti določa brez možnih izjem.</w:t>
      </w:r>
    </w:p>
    <w:p w14:paraId="51587F66" w14:textId="77777777" w:rsidR="00C64E85" w:rsidRDefault="009E487B">
      <w:pPr>
        <w:spacing w:after="0" w:line="240" w:lineRule="auto"/>
      </w:pPr>
      <w:r>
        <w:t xml:space="preserve"> </w:t>
      </w:r>
    </w:p>
    <w:p w14:paraId="4B1C58C6" w14:textId="77777777" w:rsidR="00C64E85" w:rsidRDefault="009E487B">
      <w:pPr>
        <w:spacing w:after="0" w:line="240" w:lineRule="auto"/>
      </w:pPr>
      <w:r>
        <w:t>Drugi odstavek določa posledico za primer neupoštevanja najvišje dogovorjene kreditne obrestne mere, in sicer se v primeru neupoštevanja šteje, da je bila med potrošnikom in dajalcem kredita dogovorjena kreditna obrestna mera, kot je določena v tem členu. To pomeni, da bi se v primeru določitve višje kreditne obrestne mere od dovoljene po tem členu, le-ta znižala na najvišjo dovoljeno višino kreditne obrestne mere.</w:t>
      </w:r>
    </w:p>
    <w:p w14:paraId="19869347" w14:textId="77777777" w:rsidR="00C64E85" w:rsidRDefault="009E487B">
      <w:pPr>
        <w:spacing w:after="0" w:line="240" w:lineRule="auto"/>
      </w:pPr>
      <w:r>
        <w:t xml:space="preserve"> </w:t>
      </w:r>
    </w:p>
    <w:p w14:paraId="5ACCBB1F" w14:textId="77777777" w:rsidR="00C64E85" w:rsidRDefault="009E487B">
      <w:pPr>
        <w:spacing w:after="0" w:line="240" w:lineRule="auto"/>
      </w:pPr>
      <w:r>
        <w:t xml:space="preserve">Tretji odstavek na novo določa omejitev skupnih stroškov kredita za potrošnika, ki ne smejo presegati zneska črpanega kredita. Omejitev je določena ne glede na zakonsko dopustno najvišjo efektivno obrestno mero ali kreditno obrestno mero. Ker se omejitev skupnih stroškov kredita omejuje na znesek črpanega kredita se posledično omejuje tudi efektivna obrestna mera, ki ne bi smela prekoračiti višine črpane glavnice. Omenjena omejitev velja le za kredite s krajšo ročnostjo, manjšimi zneski in višjimi stroški, </w:t>
      </w:r>
      <w:r>
        <w:t>ki se uvrščajo v prva dva razreda (do šest mesecev in do 1.500 eurov ter do 12 mesecev in do 5.000 eurov (v skladu s tretjim odstavkom 59. člena tega predloga zakona), saj se višji stroški kredita in višja kreditna obrestna mera določajo običajno ravno pri tovrstnih kreditih.</w:t>
      </w:r>
    </w:p>
    <w:p w14:paraId="7B33742B" w14:textId="77777777" w:rsidR="00C64E85" w:rsidRDefault="00C64E85">
      <w:pPr>
        <w:spacing w:after="0" w:line="260" w:lineRule="auto"/>
        <w:rPr>
          <w:rFonts w:cs="Arial"/>
        </w:rPr>
      </w:pPr>
    </w:p>
    <w:p w14:paraId="7FFC82A3" w14:textId="77777777" w:rsidR="00C64E85" w:rsidRDefault="009E487B">
      <w:pPr>
        <w:pStyle w:val="Odebeljeno"/>
        <w:spacing w:line="260" w:lineRule="auto"/>
      </w:pPr>
      <w:r>
        <w:t>K 57. členu:</w:t>
      </w:r>
    </w:p>
    <w:p w14:paraId="152CB282" w14:textId="77777777" w:rsidR="00C64E85" w:rsidRDefault="009E487B">
      <w:pPr>
        <w:spacing w:after="0" w:line="240" w:lineRule="auto"/>
      </w:pPr>
      <w:r>
        <w:t>Predlagani člen določa efektivno obrestno mero in skupne stroške kredita za potrošnika. Ta dva elementa sta bistveni sestavini kreditne pogodbe in zagotavljata primerljivost posameznih kreditnih ponudb, enakih po znesku in ročnosti kredita. Zgolj podatek o kreditni obrestni meri ni reprezentativen, saj lahko enkratni in redni stroški kredita (otvoritveni stroški in razna nadomestila), ki jih za odobreni kredit potrošniku zaračunavajo dajalci kreditov, dajejo napačno sliko glede skupnega zneska kredita. Enot</w:t>
      </w:r>
      <w:r>
        <w:t>en imenovalec, ki se ohranja v skladu z veljavno zakonodajo, je zato za varstvo potrošnikov velikega pomena. Ta cilj zahteva tudi enotno metodologijo izračunavanja EOM, kar vključuje tudi enotne predpostavke za izračun in matematično enačbo, ki jo ureja predlagani 58. člen.</w:t>
      </w:r>
    </w:p>
    <w:p w14:paraId="6EC8F27A" w14:textId="77777777" w:rsidR="00C64E85" w:rsidRDefault="009E487B">
      <w:pPr>
        <w:spacing w:after="0" w:line="240" w:lineRule="auto"/>
      </w:pPr>
      <w:r>
        <w:t xml:space="preserve"> </w:t>
      </w:r>
    </w:p>
    <w:p w14:paraId="2E0B1693" w14:textId="77777777" w:rsidR="00C64E85" w:rsidRDefault="009E487B">
      <w:pPr>
        <w:spacing w:after="0" w:line="240" w:lineRule="auto"/>
      </w:pPr>
      <w:r>
        <w:t>Za izračun efektivne obrestne mere je pomembno, da je treba določbo razlagati skladno s 37. točko 3. člena o opredelitvi skupnih stroškov kredita. Stroški nakupa blaga ali storitve se ne vključijo v skupne stroške kredita, ne glede na to, ali gre pri nakupu za kreditno ali gotovinsko transakcijo. Strošek nakupa blaga je potrebno razlagati kot nabavno ceno blaga ali storitev.</w:t>
      </w:r>
    </w:p>
    <w:p w14:paraId="7A6DE0BD" w14:textId="77777777" w:rsidR="00C64E85" w:rsidRDefault="009E487B">
      <w:pPr>
        <w:spacing w:after="0" w:line="240" w:lineRule="auto"/>
      </w:pPr>
      <w:r>
        <w:t xml:space="preserve"> </w:t>
      </w:r>
    </w:p>
    <w:p w14:paraId="64539C9B" w14:textId="77777777" w:rsidR="00C64E85" w:rsidRDefault="009E487B">
      <w:pPr>
        <w:spacing w:after="0" w:line="240" w:lineRule="auto"/>
      </w:pPr>
      <w:r>
        <w:t xml:space="preserve">V kolikor je vodenje računa obvezno ali zagotavlja pridobitev kredita pod določenimi ugodnejšimi pogoji (npr. nižja obrestna mera), je te stroške potrebno vključiti v izračun efektivne obrestne mere. Navedeno se nanaša tudi na spremembo bančnega paketa, ki zajema stroške vodenja računa. V kolikor potrošnik zaradi pridobitve ugodnejše kreditne obrestne mere zamenja bančni paket, je potrebno v izračun efektivne obrestne mere vključiti tudi stroške tega novega bančnega paketa. </w:t>
      </w:r>
    </w:p>
    <w:p w14:paraId="76ABE083" w14:textId="77777777" w:rsidR="00C64E85" w:rsidRDefault="009E487B">
      <w:pPr>
        <w:spacing w:after="0" w:line="240" w:lineRule="auto"/>
      </w:pPr>
      <w:r>
        <w:t xml:space="preserve"> </w:t>
      </w:r>
    </w:p>
    <w:p w14:paraId="3AD10B9C" w14:textId="77777777" w:rsidR="00C64E85" w:rsidRDefault="009E487B">
      <w:pPr>
        <w:spacing w:after="0" w:line="240" w:lineRule="auto"/>
      </w:pPr>
      <w:r>
        <w:t>Ta člen je predmet prenosa 30. člena Direktive 2023/2225/EU in 17. člena Direktive 2014/17/EU.</w:t>
      </w:r>
    </w:p>
    <w:p w14:paraId="00B729A1" w14:textId="77777777" w:rsidR="00C64E85" w:rsidRDefault="00C64E85">
      <w:pPr>
        <w:spacing w:after="0" w:line="260" w:lineRule="auto"/>
        <w:rPr>
          <w:rFonts w:cs="Arial"/>
        </w:rPr>
      </w:pPr>
    </w:p>
    <w:p w14:paraId="0DC4C3AF" w14:textId="77777777" w:rsidR="00C64E85" w:rsidRDefault="009E487B">
      <w:pPr>
        <w:pStyle w:val="Odebeljeno"/>
        <w:spacing w:line="260" w:lineRule="auto"/>
      </w:pPr>
      <w:r>
        <w:t>K 58. členu:</w:t>
      </w:r>
    </w:p>
    <w:p w14:paraId="5093BAE9" w14:textId="77777777" w:rsidR="00C64E85" w:rsidRDefault="009E487B">
      <w:pPr>
        <w:spacing w:after="0" w:line="240" w:lineRule="auto"/>
      </w:pPr>
      <w:r>
        <w:t>Direktiva 2023/2225/EU določa enotno metodo za izračun efektivne obrestne mere. Efektivna obrestna mera predstavlja skupni imenovalec, ki povprečnemu potrošniku, ki ni strokovnjak na finančnem področju, zagotavlja preglednost na trgu in enostavnejšo primerjavo med različnimi kreditnimi ponudbami. Poleg enotne metodologije za izračun efektivne obrestne mere so v drugem odstavku določene tudi predpostavke, ki morajo biti upoštevane pri izračunu efektivne obrestne mere. Namen predpostavk je v tem, da pojasnjuj</w:t>
      </w:r>
      <w:r>
        <w:t xml:space="preserve">ejo posamezne elemente izračuna, kadar ti v trenutku izračuna niso znani ali pa se med trajanjem kreditne pogodbe spreminjajo (začetni datum, časovne presledke, natančnost zapisa rezultata itd.). Z enotno metodologijo izračuna efektivne obrestne mere zagotovimo potrošniku, da lahko primerja posamične ponudbe in se na podlagi tega ustrezneje odloči. Če predpostavke iz tega člena sčasoma ne bi več zadoščale za enoten izračun EOM ali bi bile potrebne prilagoditve novim tržnim razmeram, lahko Evropska komisija </w:t>
      </w:r>
      <w:r>
        <w:t>določi dodatne predpostavke, potrebne za izračun EOM, ali spremeni obstoječe.</w:t>
      </w:r>
    </w:p>
    <w:p w14:paraId="4E7653AC" w14:textId="77777777" w:rsidR="00C64E85" w:rsidRDefault="009E487B">
      <w:pPr>
        <w:spacing w:after="0" w:line="240" w:lineRule="auto"/>
      </w:pPr>
      <w:r>
        <w:t xml:space="preserve"> </w:t>
      </w:r>
    </w:p>
    <w:p w14:paraId="2C74D988" w14:textId="77777777" w:rsidR="00C64E85" w:rsidRDefault="009E487B">
      <w:pPr>
        <w:spacing w:after="0" w:line="240" w:lineRule="auto"/>
      </w:pPr>
      <w:r>
        <w:t>Poleg predpostavk za izračun efektivne obrestne mere so razmere na trgu pokazale, da je treba za posamezne tipe kreditnih pogodb (odprte kreditne pogodbe, kreditne pogodbe z dovoljeno prekoračitvijo, kreditne pogodbe z različnimi kreditnimi obrestnimi merami itd.) upoštevati tudi dodatne predpostavke za izračun, ki so navedene v tretjem odstavku tega člena.</w:t>
      </w:r>
    </w:p>
    <w:p w14:paraId="19CA0D67" w14:textId="77777777" w:rsidR="00C64E85" w:rsidRDefault="009E487B">
      <w:pPr>
        <w:spacing w:after="0" w:line="240" w:lineRule="auto"/>
      </w:pPr>
      <w:r>
        <w:t xml:space="preserve"> </w:t>
      </w:r>
    </w:p>
    <w:p w14:paraId="7770D778" w14:textId="77777777" w:rsidR="00C64E85" w:rsidRDefault="009E487B">
      <w:pPr>
        <w:spacing w:after="0" w:line="240" w:lineRule="auto"/>
      </w:pPr>
      <w:r>
        <w:t>1. točka določa, kaj pomeni prosto črpanje. Potrošnik ima pri tovrstnih pogodbah možnost odločitve, kdaj bo kredit črpal, bodisi mesečno, letno, delno ali v enkratnem znesku. V tem primeru se pri izračunu efektivne obrestne mere šteje, da je kredit črpan takoj in v celoti.</w:t>
      </w:r>
    </w:p>
    <w:p w14:paraId="3F07197E" w14:textId="77777777" w:rsidR="00C64E85" w:rsidRDefault="009E487B">
      <w:pPr>
        <w:spacing w:after="0" w:line="240" w:lineRule="auto"/>
      </w:pPr>
      <w:r>
        <w:t xml:space="preserve"> </w:t>
      </w:r>
    </w:p>
    <w:p w14:paraId="0E69DD34" w14:textId="77777777" w:rsidR="00C64E85" w:rsidRDefault="009E487B">
      <w:pPr>
        <w:spacing w:after="0" w:line="240" w:lineRule="auto"/>
      </w:pPr>
      <w:r>
        <w:t>2. točka predstavlja primer prostega črpanja kredita z omejitvami glede skupnega zneska kredita in časovnega obdobja. V primeru prostega črpanja se upošteva, da je celoten kredit črpan prvi dan obdobja trajanja kredita, če pa je bila dogovorjena dinamika črpanja kredita, se le-ta upošteva pri izračunu efektivne obrestne mere.</w:t>
      </w:r>
    </w:p>
    <w:p w14:paraId="0E57D2FC" w14:textId="77777777" w:rsidR="00C64E85" w:rsidRDefault="009E487B">
      <w:pPr>
        <w:spacing w:after="0" w:line="240" w:lineRule="auto"/>
      </w:pPr>
      <w:r>
        <w:t xml:space="preserve"> </w:t>
      </w:r>
    </w:p>
    <w:p w14:paraId="5A45BEC6" w14:textId="77777777" w:rsidR="00C64E85" w:rsidRDefault="009E487B">
      <w:pPr>
        <w:spacing w:after="0" w:line="240" w:lineRule="auto"/>
      </w:pPr>
      <w:r>
        <w:t xml:space="preserve">3. točka definira, da se pri izračunu – če ima potrošnik različne stroške in ima kreditna pogodba različne kreditne obrestne mere, ki se med črpanjem kredita spreminjajo – uporabijo najvišja kreditna obrestna mera in najvišji stroški, ki se uporabljajo za najpogosteje uporabljeno transakcijo pri tovrstnih pogodbah. S tem se zagotovi, da je potrošnik seznanjen z maksimalnimi stroški, ki jih ima s kreditom. Predpostavke iz te točke se na primer uporabljajo pri koriščenju kratkoročnih kreditov s kreditnimi in </w:t>
      </w:r>
      <w:r>
        <w:t>plačilnimi karticami.</w:t>
      </w:r>
    </w:p>
    <w:p w14:paraId="40B498BB" w14:textId="77777777" w:rsidR="00C64E85" w:rsidRDefault="009E487B">
      <w:pPr>
        <w:spacing w:after="0" w:line="240" w:lineRule="auto"/>
      </w:pPr>
      <w:r>
        <w:t xml:space="preserve"> </w:t>
      </w:r>
    </w:p>
    <w:p w14:paraId="6B541FDD" w14:textId="77777777" w:rsidR="00C64E85" w:rsidRDefault="009E487B">
      <w:pPr>
        <w:spacing w:after="0" w:line="240" w:lineRule="auto"/>
      </w:pPr>
      <w:r>
        <w:t>4. točka določa predpostavke v primeru odprte kreditne pogodbe z dovoljeno prekoračitvijo stanja na plačilnem računu potrošnika, in sicer v primeru nedoločenega časa prekoračitve upošteva, da je bila pogodba o dovoljeni prekoračitvi stanja sklenjena za obdobje treh mesecev. Hkrati pa se upošteva dejstvo, da je bil skupni znesek kredita črpan v celoti. Gre za primer dovoljenega limita na plačilnem računu potrošnika.</w:t>
      </w:r>
    </w:p>
    <w:p w14:paraId="15574AA3" w14:textId="77777777" w:rsidR="00C64E85" w:rsidRDefault="009E487B">
      <w:pPr>
        <w:spacing w:after="0" w:line="240" w:lineRule="auto"/>
      </w:pPr>
      <w:r>
        <w:t xml:space="preserve"> </w:t>
      </w:r>
    </w:p>
    <w:p w14:paraId="50D711AD" w14:textId="77777777" w:rsidR="00C64E85" w:rsidRDefault="009E487B">
      <w:pPr>
        <w:spacing w:after="0" w:line="240" w:lineRule="auto"/>
      </w:pPr>
      <w:r>
        <w:t>5. točka določa predpostavke pri odprti kreditni pogodbi, razen pri kreditni pogodbi z dovoljeno prekoračitvijo stanja na plačilnem računu. Odprta kreditna pogodba namreč nima določenega trajanja, kar otežuje izračunavanje efektivne obrestne mere. Gre za kratkoročne kredite, ki se obnavljajo po določenem časovnem obdobju, ko potrošnik odplača črpano vsoto. Potrošnik lahko določi znesek, ki ga bo črpal na mesec, in tudi znesek, ki ga bo odplačal. Pri taki pogodbi torej niso vnaprej znani ne čas trajanja pogo</w:t>
      </w:r>
      <w:r>
        <w:t xml:space="preserve">dbe ne zneski črpanja in plačila kredita, saj so odvisni od odločitev potrošnika, kako bo kredit porabil. Zaradi navedenega izračun efektivne obrestne mere pri odprti kreditni pogodbi zahteva uporabo predpostavk glede trajanja pogodbe, črpanj in plačil kredita, da bi se zagotovila primerljivost efektivne obrestne mere med produkti. Predpostavka določa, da so efektivne obrestne mere izračunane na podlagi enoletnega obdobja, ki se začne z dnem začetnega črpanja kredita, za končno plačilo pa se predpostavlja, </w:t>
      </w:r>
      <w:r>
        <w:t>da bo izvršeno eno leto po začetnem črpanju kredita. Običajno shema zneskov plačil, ki jih mora plačati potrošnik, v obdobju enega leta vsebuje enaka mesečna plačila, z začetkom en mesec po dnevu črpanja kredita. Če kreditna pogodba ureja obnavljajoča se obdobja do celotnega poplačila obveznosti iz kredita, ki so krajša od enega leta, kredit pa se lahko po vsakem od teh obdobij ponovno črpa, se ta obdobja upoštevajo ob predpostavki enakih mesečnih plačil znotraj posameznega obdobja do celotnega poplačila ob</w:t>
      </w:r>
      <w:r>
        <w:t>veznosti in ponovno znotraj preostanka obdobja do enega leta. Predpostavke iz te točke se uporabljajo na primer pri koriščenju kratkoročnih kreditov s kreditnimi in plačilnimi karticami, ne pa tudi pri prekoračitvah stanja na plačilnem računu.</w:t>
      </w:r>
    </w:p>
    <w:p w14:paraId="65CDF81B" w14:textId="77777777" w:rsidR="00C64E85" w:rsidRDefault="009E487B">
      <w:pPr>
        <w:spacing w:after="0" w:line="240" w:lineRule="auto"/>
      </w:pPr>
      <w:r>
        <w:t xml:space="preserve"> </w:t>
      </w:r>
    </w:p>
    <w:p w14:paraId="29B410FB" w14:textId="77777777" w:rsidR="00C64E85" w:rsidRDefault="009E487B">
      <w:pPr>
        <w:spacing w:after="0" w:line="240" w:lineRule="auto"/>
      </w:pPr>
      <w:r>
        <w:t>6. točka ureja primere pri kreditnih pogodbah, razen pri kreditnih pogodbah z dovoljeno prekoračitvijo in odprtih kreditnih pogodbah iz predpostavke 4. in 5. točke tega odstavka, ko potrošnik dneva ali zneska plačila, ki ga mora opraviti, ne more določiti vnaprej in dan sklenitve pogodbe ni znan. Kadar dneva plačila glavnice ni mogoče določiti vnaprej, se predvideva, da se plačilo opravi na prvi dan, ki ga določa kreditna pogodba, kar pomeni najvišjo možno efektivno obrestno mero. Če kreditna pogodba potroš</w:t>
      </w:r>
      <w:r>
        <w:t>niku dovoljuje, da izbere dan plačila pod pogojem, da ta ni poznejši od dneva, ki ga določa pogodba, se domneva, da je plačilo izvedeno na dan po dnevu črpanja kredita. Če se zahteva plačilo na dan, ki je določen v pogodbi, ali po njem, se predvideva, da je bilo plačilo izvršeno na ta dan. Če znesek plačila glavnice ni znan in ga ni mogoče določiti vnaprej, se šteje, da je znesek najnižji, kakor ga določa kreditna pogodba. Predpostavka ureja tudi primere, ko dan odobritve kredita (sklenitve pogodbe) ni znan</w:t>
      </w:r>
      <w:r>
        <w:t xml:space="preserve">, in sicer se šteje, da je dan začetka črpanja kredita dan, ki omogoča najkrajši časovni presledek med dnevom začetka črpanja kredita in dnevom prvega plačila potrošnika. Dan odobritve kredita ni znan na primer pri oglaševanju kreditov ali v </w:t>
      </w:r>
      <w:proofErr w:type="spellStart"/>
      <w:r>
        <w:t>predpogodbeni</w:t>
      </w:r>
      <w:proofErr w:type="spellEnd"/>
      <w:r>
        <w:t xml:space="preserve"> fazi najemanja kredita, kar vpliva na dolžino presledka potrošnikovega prvega plačila. Primer takšnega kredita je, kadar se zahteva plačilo obroka na točno določen dan (npr. vsak prvi dan v mesecu), ne da bi se upošteval dan odobritve kredita. Prav tako me</w:t>
      </w:r>
      <w:r>
        <w:t>d take primere sodijo krediti, pri katerih je presledek prvega plačila odvisen od dneva začetnega črpanja kredita.</w:t>
      </w:r>
    </w:p>
    <w:p w14:paraId="7BFC399B" w14:textId="77777777" w:rsidR="00C64E85" w:rsidRDefault="009E487B">
      <w:pPr>
        <w:spacing w:after="0" w:line="240" w:lineRule="auto"/>
      </w:pPr>
      <w:r>
        <w:t xml:space="preserve"> </w:t>
      </w:r>
    </w:p>
    <w:p w14:paraId="163AFA01" w14:textId="77777777" w:rsidR="00C64E85" w:rsidRDefault="009E487B">
      <w:pPr>
        <w:spacing w:after="0" w:line="240" w:lineRule="auto"/>
      </w:pPr>
      <w:r>
        <w:t>7. točka ureja primere, ko potrošnik dneva in zneska plačila, ki ga mora opraviti, ne more določiti na podlagi kreditne pogodbe ali predpostavk 4., 5. in 6. točke tretjega odstavka tega člena. V teh primerih se predpostavlja, da se plačilo opravi v skladu z datumi in pogoji, ki jih zahteva dajalec kredita, če pa so tudi ti neznani, so predpostavke, ki jih je treba upoštevati pri izračunu efektivne obrestne mere, še podrobneje dodelane. Ta predpostavka se uporablja za vse vrste kreditnih pogodb in takrat, ko</w:t>
      </w:r>
      <w:r>
        <w:t xml:space="preserve"> prejšnje predpostavke ne zadoščajo. Predpostavlja se, da se plačila obresti in drugih stroškov, ki jih mora potrošnik plačati, plačujejo redno. Pogostost plačil obresti je povezana z odplačevanjem glavnice glede na medsebojno odvisnost glavnice in stroškov obresti. Znesek obresti, ki ga mora plačati potrošnik, je vsakič povečan z njihovim pribitkom do dneva odplačila glavnice. Plačilo drugih stroškov je odvisno od njihovega števila. Če zneski niso znani, se predpostavljajo enaka plačila, kar je lahko ali p</w:t>
      </w:r>
      <w:r>
        <w:t xml:space="preserve">a tudi ne v skladu z načrtom odplačevanja glavnice. S predpostavko, da se na dan odobritve kredita plačajo stroški, povezani s kreditno pogodbo in izraženi kot ena vsota, se zagotavlja najvišja možna efektivna obrestna mera.   </w:t>
      </w:r>
    </w:p>
    <w:p w14:paraId="6F95B43A" w14:textId="77777777" w:rsidR="00C64E85" w:rsidRDefault="009E487B">
      <w:pPr>
        <w:spacing w:after="0" w:line="240" w:lineRule="auto"/>
      </w:pPr>
      <w:r>
        <w:t xml:space="preserve"> </w:t>
      </w:r>
    </w:p>
    <w:p w14:paraId="5D301A4B" w14:textId="77777777" w:rsidR="00C64E85" w:rsidRDefault="009E487B">
      <w:pPr>
        <w:spacing w:after="0" w:line="240" w:lineRule="auto"/>
      </w:pPr>
      <w:r>
        <w:t>8. točka se uporablja v primeru, ko v navedeni kreditni pogodbi ni dogovorjen skupni znesek kredita. Izračun efektivne obrestne mere v tem primeru žal ni mogoč, zato je treba določiti zgornje mejo skupnega zneska kredita, ki se upošteva pri samem izračunu. Za primer izračuna efektivne obrestne mere se v tem primeru upošteva, da ta znesek znaša 1.500 eurov.</w:t>
      </w:r>
    </w:p>
    <w:p w14:paraId="196D8797" w14:textId="77777777" w:rsidR="00C64E85" w:rsidRDefault="009E487B">
      <w:pPr>
        <w:spacing w:after="0" w:line="240" w:lineRule="auto"/>
      </w:pPr>
      <w:r>
        <w:t xml:space="preserve"> </w:t>
      </w:r>
    </w:p>
    <w:p w14:paraId="19F76541" w14:textId="77777777" w:rsidR="00C64E85" w:rsidRDefault="009E487B">
      <w:pPr>
        <w:spacing w:after="0" w:line="240" w:lineRule="auto"/>
      </w:pPr>
      <w:r>
        <w:t>9. točka se uporablja v primeru različnih kreditnih obrestnih mer in različnih višin stroškov za kredit. V tem primeru se za izračun upoštevajo najvišja kreditna obrestna mera in najvišji stroški. Na ta način je potrošnik seznanjen z najvišjo efektivno obrestno mero pri kreditu.</w:t>
      </w:r>
    </w:p>
    <w:p w14:paraId="42F42756" w14:textId="77777777" w:rsidR="00C64E85" w:rsidRDefault="009E487B">
      <w:pPr>
        <w:spacing w:after="0" w:line="240" w:lineRule="auto"/>
      </w:pPr>
      <w:r>
        <w:t xml:space="preserve"> </w:t>
      </w:r>
    </w:p>
    <w:p w14:paraId="2B95D4FA" w14:textId="77777777" w:rsidR="00C64E85" w:rsidRDefault="009E487B">
      <w:pPr>
        <w:spacing w:after="0" w:line="240" w:lineRule="auto"/>
      </w:pPr>
      <w:r>
        <w:t>10. točka ureja primere, ko se po določenem obdobju fiksne kreditne obrestne mere določi nova spremenljiva kreditna obrestna mera. Ta spremenljiva kreditna obrestna mera se periodično prilagaja vnaprej določenemu indeksu ali referenčni obrestni meri. V tem primeru se pri izračunu upošteva, da je spremenljiva kreditna obrestna mera po koncu obdobja s fiksno kreditno obrestno mero enaka tisti, ki se izračuna na podlagi indeksa ali referenčne obrestne mere. Na ta način je potrošnik seznanjen z najvišjo efektiv</w:t>
      </w:r>
      <w:r>
        <w:t>no obrestno mero pri kreditu.</w:t>
      </w:r>
    </w:p>
    <w:p w14:paraId="2E184048" w14:textId="77777777" w:rsidR="00C64E85" w:rsidRDefault="009E487B">
      <w:pPr>
        <w:spacing w:after="0" w:line="240" w:lineRule="auto"/>
      </w:pPr>
      <w:r>
        <w:t xml:space="preserve"> </w:t>
      </w:r>
    </w:p>
    <w:p w14:paraId="7366CC3D" w14:textId="77777777" w:rsidR="00C64E85" w:rsidRDefault="009E487B">
      <w:pPr>
        <w:spacing w:after="0" w:line="240" w:lineRule="auto"/>
      </w:pPr>
      <w:r>
        <w:t>Ta člen je predmet delnega prenosa 30. člena Direktive 2023/2225/EU in 17. člena Direktive 2014/17/EU.</w:t>
      </w:r>
    </w:p>
    <w:p w14:paraId="49B6484E" w14:textId="77777777" w:rsidR="00C64E85" w:rsidRDefault="00C64E85">
      <w:pPr>
        <w:spacing w:after="0" w:line="260" w:lineRule="auto"/>
        <w:rPr>
          <w:rFonts w:cs="Arial"/>
        </w:rPr>
      </w:pPr>
    </w:p>
    <w:p w14:paraId="7100B3D2" w14:textId="77777777" w:rsidR="00C64E85" w:rsidRDefault="009E487B">
      <w:pPr>
        <w:pStyle w:val="Odebeljeno"/>
        <w:spacing w:line="260" w:lineRule="auto"/>
      </w:pPr>
      <w:r>
        <w:t>K 59. členu:</w:t>
      </w:r>
    </w:p>
    <w:p w14:paraId="42FF772D" w14:textId="77777777" w:rsidR="00C64E85" w:rsidRDefault="009E487B">
      <w:pPr>
        <w:spacing w:after="0" w:line="240" w:lineRule="auto"/>
      </w:pPr>
      <w:r>
        <w:t>Predlagana določba povzema veljavno ureditev iz ZPotK-2 in v prvem odstavku določa najvišjo dopustno efektivno obrestno mero (EOM), ki jo lahko zaračunavajo dajalci kreditov, ki niso banke ali hranilnice (kreditne institucije). Ta lahko znaša največ 200 % zadnje objavljene povprečne efektivne obrestne mere, ki jo uporabljajo kreditne institucije v skladu z zakonom, ki ureja bančništvo. Če je v kreditni pogodbi določena višja obrestna mera od dvakratnika povprečne EOM, se šteje, da je bila med dajalcem kredi</w:t>
      </w:r>
      <w:r>
        <w:t>ta in potrošnikom dogovorjena efektivna obrestna mera, ki znaša 200 % povprečne EOM (drugi odstavek). Cilj predlagane določbe je omejiti skupne stroške kredita, ki jih lahko zaračunavajo dajalci kreditov, nad katerimi opravlja nadzor Tržni inšpektorat RS. Namen določbe je varstvo potrošnika kot šibkejše stranke, kadar je kršeno načelo enakovrednosti vzajemnih dajatev in gre za očitno nesorazmerje. Dajalcu kredita je treba onemogočiti, da bi izkoristil neprimeren položaj, kot na primer stisko ali težko premo</w:t>
      </w:r>
      <w:r>
        <w:t>ženjsko stanje, neizkušenost, lahkomiselnost ali odvisnost potrošnika. Pogodba z več kot dvakratno povprečno EOM je tako poseben primer oderuške pogodbe (ki jo sicer ureja 119. člen OZ), pri katerem ni potrebna prisotnost subjektivnega elementa, da je nekdo izkoristil stisko ali težko premoženjsko stanje drugega, njegovo nezadostno izkušenost, lahkomiselnost ali odvisnost, kar je sam dal ali storil drugemu ali se zavezal, da mu bo dal ali storil.</w:t>
      </w:r>
    </w:p>
    <w:p w14:paraId="5D8BC4CD" w14:textId="77777777" w:rsidR="00C64E85" w:rsidRDefault="009E487B">
      <w:pPr>
        <w:spacing w:after="0" w:line="240" w:lineRule="auto"/>
      </w:pPr>
      <w:r>
        <w:t xml:space="preserve"> </w:t>
      </w:r>
    </w:p>
    <w:p w14:paraId="5609C2F0" w14:textId="77777777" w:rsidR="00C64E85" w:rsidRDefault="009E487B">
      <w:pPr>
        <w:spacing w:after="0" w:line="240" w:lineRule="auto"/>
      </w:pPr>
      <w:r>
        <w:t>Od instituta oderuških obresti po 377. členu OZ se predlagano pravilo o najvišji dopustni EOM razlikuje po tem, da se ne upošteva samo pogodbena obrestna mera, temveč EOM zajema vse stroške, ki jih za dodeljen kredit zaračunavajo dajalci kreditov. Najvišja EOM tako varuje potrošnika pred zlorabo, da bi dajalec kredita kljub pogodbeni obrestni meri, ki sicer ni oderuška, oderuštvo dosegel na prikrit način s pomočjo stroškov, povezanih s kreditom. Najvišjo dovoljeno višino pogodbene obrestne mere ureja 56. čl</w:t>
      </w:r>
      <w:r>
        <w:t>en predloga zakona, ki določa, da dogovorjena kreditna obrestna mera med dajalcem kredita in potrošnikom ne sme biti za več kot 50% višja od predpisane obrestne mere zamudnih obresti v skladu z zakonom, ki ureja predpisano obrestno mero zamudnih obresti. Ne glede na določbe tega člena pa v skladu s tretjim odstavkom 56. člena skupni stroški kredita za potrošnika ne smejo presegati zneska črpanega kredita. Z omenjenim 56. členom se tako ureja tudi EOM, saj je EOM v letnem odstotku izražena stopnja, ki izraža</w:t>
      </w:r>
      <w:r>
        <w:t xml:space="preserve"> razmerje med skupnimi stroški kredita za potrošnika in skupnim zneskom kredita.</w:t>
      </w:r>
    </w:p>
    <w:p w14:paraId="4F88628E" w14:textId="77777777" w:rsidR="00C64E85" w:rsidRDefault="009E487B">
      <w:pPr>
        <w:spacing w:after="0" w:line="240" w:lineRule="auto"/>
      </w:pPr>
      <w:r>
        <w:t xml:space="preserve"> </w:t>
      </w:r>
    </w:p>
    <w:p w14:paraId="3E39B49B" w14:textId="77777777" w:rsidR="00C64E85" w:rsidRDefault="009E487B">
      <w:pPr>
        <w:spacing w:after="0" w:line="240" w:lineRule="auto"/>
      </w:pPr>
      <w:r>
        <w:t>Po predlagani ureditvi dajalec kredita, pri katerem dogovorjena EOM presega najvišjo dopustno EOM, te ne more ohraniti, saj v takem primeru dogovorjena EOM znaša 200 % povprečne EOM, ki jo uporabljajo kreditne institucije. Samodejno torej učinkuje institut delne ničnosti: pogodba velja še naprej, razen v delu, ki določa previsoke obresti. Posledica ničnosti je, da mora vsaka pogodbena stranka drugi vrniti vse, kar je prejela na podlagi ničnega dela pogodbe (86. člen OZ), na ničnost pa pazi sodišče po uradni</w:t>
      </w:r>
      <w:r>
        <w:t xml:space="preserve"> dolžnosti in se nanjo lahko sklicuje vsaka zainteresirana stranka. Pravica do uveljavljanja ničnosti ne ugasne (92. in 93. člen OZ).</w:t>
      </w:r>
    </w:p>
    <w:p w14:paraId="46D2820A" w14:textId="77777777" w:rsidR="00C64E85" w:rsidRDefault="009E487B">
      <w:pPr>
        <w:spacing w:after="0" w:line="240" w:lineRule="auto"/>
      </w:pPr>
      <w:r>
        <w:t xml:space="preserve"> </w:t>
      </w:r>
    </w:p>
    <w:p w14:paraId="14D38A69" w14:textId="77777777" w:rsidR="00C64E85" w:rsidRDefault="009E487B">
      <w:pPr>
        <w:spacing w:after="0" w:line="240" w:lineRule="auto"/>
      </w:pPr>
      <w:r>
        <w:t>Tretji odstavek zagotavlja preglednost uporabe določbe drugega odstavka z obveznostjo Banke Slovenije, da dvakrat letno v Uradnem listu Republike Slovenije objavi povprečne EOM, ki jih uporabljajo kreditne institucije, in sicer za različne ročnosti in zneske kreditov. Od zadnjega sprejetja veljavnega ZPotK-2 so se zvišale vrednosti kreditov zaradi porasta cen blaga in storitev. V predlaganem tretjem odstavku se zato vrednosti posameznih razredov zvišujejo in posodabljajo na trenutne razmere na trgu potrošni</w:t>
      </w:r>
      <w:r>
        <w:t>ških kreditov, kjer se je vrednost posameznih potrošniških kreditov zvišala. Ročnost kreditov po razredih se ne spreminja.</w:t>
      </w:r>
    </w:p>
    <w:p w14:paraId="12718A48" w14:textId="77777777" w:rsidR="00C64E85" w:rsidRDefault="009E487B">
      <w:pPr>
        <w:spacing w:after="0" w:line="240" w:lineRule="auto"/>
      </w:pPr>
      <w:r>
        <w:t xml:space="preserve"> </w:t>
      </w:r>
    </w:p>
    <w:p w14:paraId="28D29F1C" w14:textId="77777777" w:rsidR="00C64E85" w:rsidRDefault="009E487B">
      <w:pPr>
        <w:spacing w:after="0" w:line="240" w:lineRule="auto"/>
      </w:pPr>
      <w:r>
        <w:t>V praksi so se v preteklosti pojavljale nejasnosti glede načina uporabe kombinacij ročnosti in zneskov kreditov, ki jih objavlja Banka Slovenije, kar je bilo razvidno na primer pri izpodbijanju ustavnosti te določbe ZPotK-A (U-l-293/04-13), zato je določeno tudi pravilo za uvrstitev kredita v posamezen razred EOM (četrti odstavek). Pravilo v četrtem odstavku določa, da se potrošniški kredit, ki ga nobena od kombinacij ročnosti in zneskov neposredno ne zajema, uvrsti v posamezen razred dopustne višine EOM gl</w:t>
      </w:r>
      <w:r>
        <w:t>ede na izpolnjena pogoja ročnosti in zneska. Torej, kakor hitro kredit preseže mejno vrednost ročnosti ali mejno vrednost zneska, ga moramo uvrstiti v višji razred. Tako je zagotovljeno, da so urejene oziroma določljive vse mogoče kombinacije ročnosti in zneskov kreditov. Za potrošniške kredite, ki bi imeli ročnost daljšo od 10 let in znesek kredita višji od 40.000 eurov, dajalec kredita ne bi smel uporabiti višje EOM, kot velja za IV. razred, saj EOM z naraščanjem razredov pada, kar pomeni, da bi lahko daj</w:t>
      </w:r>
      <w:r>
        <w:t>alec kredita dal kredit z najvišjo vrednostjo EOM iz IV. razreda oziroma manjšo, kar pa je v korist potrošnika.</w:t>
      </w:r>
    </w:p>
    <w:p w14:paraId="332EBC6E" w14:textId="77777777" w:rsidR="00C64E85" w:rsidRDefault="009E487B">
      <w:pPr>
        <w:spacing w:after="0" w:line="240" w:lineRule="auto"/>
      </w:pPr>
      <w:r>
        <w:t xml:space="preserve"> </w:t>
      </w:r>
    </w:p>
    <w:p w14:paraId="22FF97D6" w14:textId="77777777" w:rsidR="00C64E85" w:rsidRDefault="009E487B">
      <w:pPr>
        <w:spacing w:after="0" w:line="240" w:lineRule="auto"/>
      </w:pPr>
      <w:r>
        <w:t>Peti odstavek ureja poročanje kreditnih institucij o efektivni obrestni meri po ročnostih in zneskih, določenih v prejšnjem odstavku.</w:t>
      </w:r>
    </w:p>
    <w:p w14:paraId="4270B858" w14:textId="77777777" w:rsidR="00C64E85" w:rsidRDefault="009E487B">
      <w:pPr>
        <w:spacing w:after="0" w:line="240" w:lineRule="auto"/>
      </w:pPr>
      <w:r>
        <w:t xml:space="preserve"> </w:t>
      </w:r>
    </w:p>
    <w:p w14:paraId="795CEC5F" w14:textId="77777777" w:rsidR="00C64E85" w:rsidRDefault="009E487B">
      <w:pPr>
        <w:spacing w:after="0" w:line="240" w:lineRule="auto"/>
      </w:pPr>
      <w:r>
        <w:t>Zadnji odstavek določa, da Banka Slovenije s sklepom podrobneje določi obseg, način in roke sporočanja kreditnih institucij o EOM.</w:t>
      </w:r>
    </w:p>
    <w:p w14:paraId="7CE4E1A2" w14:textId="77777777" w:rsidR="00C64E85" w:rsidRDefault="009E487B">
      <w:pPr>
        <w:spacing w:after="0" w:line="240" w:lineRule="auto"/>
      </w:pPr>
      <w:r>
        <w:t xml:space="preserve"> </w:t>
      </w:r>
    </w:p>
    <w:p w14:paraId="73B0FE0F" w14:textId="77777777" w:rsidR="00C64E85" w:rsidRDefault="009E487B">
      <w:pPr>
        <w:spacing w:after="0" w:line="240" w:lineRule="auto"/>
      </w:pPr>
      <w:r>
        <w:t>Ta člen predstavlja predmet delnega prenosa 31. člena Direktive 2023/222/EU.</w:t>
      </w:r>
    </w:p>
    <w:p w14:paraId="680F692D" w14:textId="77777777" w:rsidR="00C64E85" w:rsidRDefault="00C64E85">
      <w:pPr>
        <w:spacing w:after="0" w:line="260" w:lineRule="auto"/>
        <w:rPr>
          <w:rFonts w:cs="Arial"/>
        </w:rPr>
      </w:pPr>
    </w:p>
    <w:p w14:paraId="3242DA8F" w14:textId="77777777" w:rsidR="00C64E85" w:rsidRDefault="009E487B">
      <w:pPr>
        <w:pStyle w:val="Odebeljeno"/>
        <w:spacing w:line="260" w:lineRule="auto"/>
      </w:pPr>
      <w:r>
        <w:t>K 60. členu:</w:t>
      </w:r>
    </w:p>
    <w:p w14:paraId="49C7796A" w14:textId="77777777" w:rsidR="00C64E85" w:rsidRDefault="009E487B">
      <w:pPr>
        <w:spacing w:after="0" w:line="240" w:lineRule="auto"/>
      </w:pPr>
      <w:r>
        <w:t>Omejitev višine zamudnih obresti in stroškov v zvezi z zamudo s plačilom je v trenutno veljavnem ZPotK-2 urejena v 12. členu.</w:t>
      </w:r>
    </w:p>
    <w:p w14:paraId="0489ACB5" w14:textId="77777777" w:rsidR="00C64E85" w:rsidRDefault="009E487B">
      <w:pPr>
        <w:spacing w:after="0" w:line="240" w:lineRule="auto"/>
      </w:pPr>
      <w:r>
        <w:t xml:space="preserve"> </w:t>
      </w:r>
    </w:p>
    <w:p w14:paraId="30B33D06" w14:textId="77777777" w:rsidR="00C64E85" w:rsidRDefault="009E487B">
      <w:pPr>
        <w:spacing w:after="0" w:line="240" w:lineRule="auto"/>
      </w:pPr>
      <w:r>
        <w:t>Prvi odstavek določa, da lahko dajalec kredita potrošniku zaradi zamude s plačili obračuna zamudne obresti v višini, ki ne presega višine obrestne mere zamudnih obresti določene v zakonu, ki ureja predpisano obrestno mero zamudnih obresti. Tržni inšpektorat RS je namreč pri izvajanju nadzora nad dajalci kredita, ki niso kreditne institucije ugotovil, da obračunavajo zamudne obrestne mere v višini, ki presega višino zakonskih zamudnih obresti, kljub dejstvu, da je v pogodbi med dajalcem kredita in potrošniko</w:t>
      </w:r>
      <w:r>
        <w:t xml:space="preserve">m navedeno, da se uporablja zakonska zamudna obrestna mera. </w:t>
      </w:r>
    </w:p>
    <w:p w14:paraId="6738DB88" w14:textId="77777777" w:rsidR="00C64E85" w:rsidRDefault="009E487B">
      <w:pPr>
        <w:spacing w:after="0" w:line="240" w:lineRule="auto"/>
      </w:pPr>
      <w:r>
        <w:t xml:space="preserve"> </w:t>
      </w:r>
    </w:p>
    <w:p w14:paraId="0B4ACDC5" w14:textId="77777777" w:rsidR="00C64E85" w:rsidRDefault="009E487B">
      <w:pPr>
        <w:spacing w:after="0" w:line="240" w:lineRule="auto"/>
      </w:pPr>
      <w:r>
        <w:t>V skladu z drugim odstavkom se določa najvišja višina morebitnih stroškov zaradi zamude s plačili zapadlih obveznosti iz kreditne pogodbe, ki ne smejo biti višji od dejanskih stroškov, ki jih ima dajalec kredita zaradi zamude potrošnika s plačili zapadlih obveznosti, hkrati pa tudi ne višji od višine zakonsko določenih zamudnih obresti. Tržni inšpektorat RS je namreč pri izvajanju nadzora nad dajalci kredita, ki niso kreditne institucije, ugotovil, da izvajajo nepošteno poslovno prakso in potrošnikom v prim</w:t>
      </w:r>
      <w:r>
        <w:t xml:space="preserve">eru zamud s plačili zaračunavajo stroške, ki ne odražajo dejanskih stroškov. Stroški zaradi zamude s plačilom vključujejo predvsem stroške opominjanja potrošnika zaradi neplačila zapadlih obveznosti in ne vključujejo denimo sodnih stroškov, stroškov sodnih taks, stroškov izvršitelja ali drugih stroškov po pravilih sodne izvršbe. Ti so namreč urejeni s specialnimi postopkovnimi predpisi, ki urejajo sodno izvršbo in zavarovanje, v katere predlog ZPotK-3 ne posega (odločba Ustavnega sodišča U-I-27/17-16 z dne </w:t>
      </w:r>
      <w:r>
        <w:t>18.2.2021).</w:t>
      </w:r>
    </w:p>
    <w:p w14:paraId="4FC4BE7B" w14:textId="77777777" w:rsidR="00C64E85" w:rsidRDefault="009E487B">
      <w:pPr>
        <w:spacing w:after="0" w:line="240" w:lineRule="auto"/>
      </w:pPr>
      <w:r>
        <w:t xml:space="preserve"> </w:t>
      </w:r>
    </w:p>
    <w:p w14:paraId="49CC4C33" w14:textId="77777777" w:rsidR="00C64E85" w:rsidRDefault="009E487B">
      <w:pPr>
        <w:spacing w:after="0" w:line="240" w:lineRule="auto"/>
      </w:pPr>
      <w:r>
        <w:t>Drugi odstavek tega člena predstavlja tudi delni prenos 35. člena Direktive 2023/2225/EU.</w:t>
      </w:r>
    </w:p>
    <w:p w14:paraId="3D94205C" w14:textId="77777777" w:rsidR="00C64E85" w:rsidRDefault="00C64E85">
      <w:pPr>
        <w:spacing w:after="0" w:line="260" w:lineRule="auto"/>
        <w:rPr>
          <w:rFonts w:cs="Arial"/>
        </w:rPr>
      </w:pPr>
    </w:p>
    <w:p w14:paraId="76AA4F79" w14:textId="77777777" w:rsidR="00C64E85" w:rsidRDefault="009E487B">
      <w:pPr>
        <w:pStyle w:val="Odebeljeno"/>
        <w:spacing w:line="260" w:lineRule="auto"/>
      </w:pPr>
      <w:r>
        <w:t>K 61. členu:</w:t>
      </w:r>
    </w:p>
    <w:p w14:paraId="7EB7BDEE" w14:textId="77777777" w:rsidR="00C64E85" w:rsidRDefault="009E487B">
      <w:pPr>
        <w:spacing w:after="0" w:line="240" w:lineRule="auto"/>
      </w:pPr>
      <w:r>
        <w:t xml:space="preserve">Predlagani člen ureja ukrepe </w:t>
      </w:r>
      <w:proofErr w:type="spellStart"/>
      <w:r>
        <w:t>restrukturiranja</w:t>
      </w:r>
      <w:proofErr w:type="spellEnd"/>
      <w:r>
        <w:t xml:space="preserve"> pred začetkom postopka izvršbe. Izvršilni postopek ima občutne posledice za dajalce kreditov in potrošnike ter morebiti na finančno stabilnost, zato je nujno, da dajalci kreditov nastajajoče kreditno tveganje obravnavajo proaktivno že v zgodnji fazi ter da se sprejmejo ustrezni ukrepi, s katerimi se zagotovi, da bodo dajalci kreditov opravili, kadar je to ustrezno, razumno </w:t>
      </w:r>
      <w:proofErr w:type="spellStart"/>
      <w:r>
        <w:t>restrukturiranje</w:t>
      </w:r>
      <w:proofErr w:type="spellEnd"/>
      <w:r>
        <w:t xml:space="preserve"> še pred začetkom izvršilnega postopka.</w:t>
      </w:r>
    </w:p>
    <w:p w14:paraId="69FE3FBB" w14:textId="77777777" w:rsidR="00C64E85" w:rsidRDefault="009E487B">
      <w:pPr>
        <w:spacing w:after="0" w:line="240" w:lineRule="auto"/>
      </w:pPr>
      <w:r>
        <w:t xml:space="preserve"> </w:t>
      </w:r>
    </w:p>
    <w:p w14:paraId="59DFD4E7" w14:textId="77777777" w:rsidR="00C64E85" w:rsidRDefault="009E487B">
      <w:pPr>
        <w:spacing w:after="0" w:line="240" w:lineRule="auto"/>
      </w:pPr>
      <w:r>
        <w:t xml:space="preserve">Če so ukrepi </w:t>
      </w:r>
      <w:proofErr w:type="spellStart"/>
      <w:r>
        <w:t>restrukturiranja</w:t>
      </w:r>
      <w:proofErr w:type="spellEnd"/>
      <w:r>
        <w:t xml:space="preserve"> ustrezni, morajo vključevati spremembo pogojev prvotne kreditne pogodbe in lahko med drugim vključujejo celotno ali delno refinanciranje kreditne pogodbe. Sprememba navedenih pogojev lahko med drugim vključuje: podaljšanje ročnosti kreditne pogodbe, spremembo vrste kreditne pogodbe, odlog plačila celotnega obroka odplačila ali njegovega dela za določeno obdobje, zmanjšanje posojilne obrestne mere, ponudbo moratorija na odplačevanje dolga, delna odplačila, pretvorbo valute ter delni odpis in</w:t>
      </w:r>
      <w:r>
        <w:t xml:space="preserve"> konsolidacijo dolga.</w:t>
      </w:r>
    </w:p>
    <w:p w14:paraId="7AF7984D" w14:textId="77777777" w:rsidR="00C64E85" w:rsidRDefault="009E487B">
      <w:pPr>
        <w:spacing w:after="0" w:line="240" w:lineRule="auto"/>
      </w:pPr>
      <w:r>
        <w:t xml:space="preserve"> </w:t>
      </w:r>
    </w:p>
    <w:p w14:paraId="079AC1E1" w14:textId="77777777" w:rsidR="00C64E85" w:rsidRDefault="009E487B">
      <w:pPr>
        <w:spacing w:after="0" w:line="240" w:lineRule="auto"/>
      </w:pPr>
      <w:r>
        <w:t>Dajalcu kredita in potrošniku je dovoljen izrecen dogovor, da prenos blaga iz povezane kreditne pogodbe ali prenos prihodkov od prodaje tega blaga na dajalca kredita zadostuje za odplačilo kredita.</w:t>
      </w:r>
    </w:p>
    <w:p w14:paraId="570C8A9C" w14:textId="77777777" w:rsidR="00C64E85" w:rsidRDefault="009E487B">
      <w:pPr>
        <w:spacing w:after="0" w:line="240" w:lineRule="auto"/>
      </w:pPr>
      <w:r>
        <w:t xml:space="preserve"> </w:t>
      </w:r>
    </w:p>
    <w:p w14:paraId="172E7384" w14:textId="77777777" w:rsidR="00C64E85" w:rsidRDefault="009E487B">
      <w:pPr>
        <w:spacing w:after="0" w:line="240" w:lineRule="auto"/>
      </w:pPr>
      <w:r>
        <w:t xml:space="preserve">Če so ukrepi </w:t>
      </w:r>
      <w:proofErr w:type="spellStart"/>
      <w:r>
        <w:t>restrukturiranja</w:t>
      </w:r>
      <w:proofErr w:type="spellEnd"/>
      <w:r>
        <w:t xml:space="preserve"> ustrezni, se od dajalca kredita ne zahteva, da pri spreminjanju pogojev kreditne pogodbe izvede oceno kreditne sposobnosti, razen če se skupni znesek, ki ga mora plačati potrošnik, ob spremembi teh pogojev znatno poveča in sicer za več kot za petino prvotnega odobrenega zneska kredita, razen, če je takšno zvišanje že bilo predvideno in vključeno v prvotno oceno kreditne sposobnosti.</w:t>
      </w:r>
    </w:p>
    <w:p w14:paraId="6C12578E" w14:textId="77777777" w:rsidR="00C64E85" w:rsidRDefault="009E487B">
      <w:pPr>
        <w:spacing w:after="0" w:line="240" w:lineRule="auto"/>
      </w:pPr>
      <w:r>
        <w:t xml:space="preserve"> </w:t>
      </w:r>
    </w:p>
    <w:p w14:paraId="16B5E32A" w14:textId="77777777" w:rsidR="00C64E85" w:rsidRDefault="009E487B">
      <w:pPr>
        <w:spacing w:after="0" w:line="240" w:lineRule="auto"/>
      </w:pPr>
      <w:r>
        <w:t xml:space="preserve">Dajalec kredita pri odločanju, ali je ustrezno izvajati ukrepe </w:t>
      </w:r>
      <w:proofErr w:type="spellStart"/>
      <w:r>
        <w:t>restrukturiranja</w:t>
      </w:r>
      <w:proofErr w:type="spellEnd"/>
      <w:r>
        <w:t xml:space="preserve"> ali pa jih je upravičeno ponuditi znova, med drugim upošteva individualne okoliščine potrošnika, kot so potrošnikovi interesi in pravice, njegova sposobnost odplačevanja kredita in njegove razumne potrebe po kritju življenjskih stroškov, ter omeji stroške za potrošnika v primeru neizpolnjevanja obveznosti. Zlasti kadar se potrošnik na ponudbo dajalca kredita ne odzove v razumnem času, se od dajalca kredita ne zahteva, da znova ponudi ukrepe </w:t>
      </w:r>
      <w:proofErr w:type="spellStart"/>
      <w:r>
        <w:t>restrukturiranja</w:t>
      </w:r>
      <w:proofErr w:type="spellEnd"/>
      <w:r>
        <w:t>. Če dajalec kredita ne ponudi več</w:t>
      </w:r>
      <w:r>
        <w:t xml:space="preserve">krat ukrepov </w:t>
      </w:r>
      <w:proofErr w:type="spellStart"/>
      <w:r>
        <w:t>restrukturiranja</w:t>
      </w:r>
      <w:proofErr w:type="spellEnd"/>
      <w:r>
        <w:t>, mora to ustrezno tudi utemeljiti.</w:t>
      </w:r>
    </w:p>
    <w:p w14:paraId="5AD89068" w14:textId="77777777" w:rsidR="00C64E85" w:rsidRDefault="009E487B">
      <w:pPr>
        <w:spacing w:after="0" w:line="240" w:lineRule="auto"/>
      </w:pPr>
      <w:r>
        <w:t xml:space="preserve"> </w:t>
      </w:r>
    </w:p>
    <w:p w14:paraId="4128D0EE" w14:textId="77777777" w:rsidR="00C64E85" w:rsidRDefault="009E487B">
      <w:pPr>
        <w:spacing w:after="0" w:line="240" w:lineRule="auto"/>
      </w:pPr>
      <w:r>
        <w:t>Ta člen je delni prenos 35. člena Direktive 2023/2225/EU in 28. člena Direktive 2014/17/EU.</w:t>
      </w:r>
    </w:p>
    <w:p w14:paraId="55E40A8F" w14:textId="77777777" w:rsidR="00C64E85" w:rsidRDefault="00C64E85">
      <w:pPr>
        <w:spacing w:after="0" w:line="260" w:lineRule="auto"/>
        <w:rPr>
          <w:rFonts w:cs="Arial"/>
        </w:rPr>
      </w:pPr>
    </w:p>
    <w:p w14:paraId="2875F075" w14:textId="77777777" w:rsidR="00C64E85" w:rsidRDefault="009E487B">
      <w:pPr>
        <w:pStyle w:val="Odebeljeno"/>
        <w:spacing w:line="260" w:lineRule="auto"/>
      </w:pPr>
      <w:r>
        <w:t>K 62. členu:</w:t>
      </w:r>
    </w:p>
    <w:p w14:paraId="4F96908B" w14:textId="77777777" w:rsidR="00C64E85" w:rsidRDefault="009E487B">
      <w:pPr>
        <w:spacing w:after="0" w:line="240" w:lineRule="auto"/>
      </w:pPr>
      <w:r>
        <w:t xml:space="preserve">Predlagani člen ureja politiko dajalca kredita za zgodnje odkrivanje finančnih težav potrošnika in sprejetje ustreznih ukrepov s strani dajalca kredita v primeru finančnih težav potrošnika. Dajalec kredita mora določiti postopek in politiko za zgodnje odkrivanje potrošnikov, ki imajo težave z odplačevanjem obveznosti iz kreditne pogodbe ter za sprejetje ustreznih ukrepov razumnega </w:t>
      </w:r>
      <w:proofErr w:type="spellStart"/>
      <w:r>
        <w:t>restrukturiranja</w:t>
      </w:r>
      <w:proofErr w:type="spellEnd"/>
      <w:r>
        <w:t>.</w:t>
      </w:r>
    </w:p>
    <w:p w14:paraId="5E340EBE" w14:textId="77777777" w:rsidR="00C64E85" w:rsidRDefault="009E487B">
      <w:pPr>
        <w:spacing w:after="0" w:line="240" w:lineRule="auto"/>
      </w:pPr>
      <w:r>
        <w:t xml:space="preserve"> </w:t>
      </w:r>
    </w:p>
    <w:p w14:paraId="0E267E98" w14:textId="77777777" w:rsidR="00C64E85" w:rsidRDefault="009E487B">
      <w:pPr>
        <w:spacing w:after="0" w:line="240" w:lineRule="auto"/>
      </w:pPr>
      <w:r>
        <w:t>V okviru politike mora dajalec kredita potrošniku na zahtevo brezplačno zagotoviti informacije v zvezi z zamudo s plačili zapadlih obveznosti iz kreditne pogodbe. Ravno tako mora dajalec kredita potrošniku v skladu s tem členom pomagati pri izbiri najugodnejše rešitve za potrošnika v okviru te politike.</w:t>
      </w:r>
    </w:p>
    <w:p w14:paraId="75D35273" w14:textId="77777777" w:rsidR="00C64E85" w:rsidRDefault="009E487B">
      <w:pPr>
        <w:spacing w:after="0" w:line="240" w:lineRule="auto"/>
      </w:pPr>
      <w:r>
        <w:t xml:space="preserve"> </w:t>
      </w:r>
    </w:p>
    <w:p w14:paraId="470EFFB0" w14:textId="77777777" w:rsidR="00C64E85" w:rsidRDefault="009E487B">
      <w:pPr>
        <w:spacing w:after="0" w:line="240" w:lineRule="auto"/>
      </w:pPr>
      <w:r>
        <w:t>To politiko dajalec kredita objavi na svoji spletni strani in v svojih poslovnih prostorih, da je lahko potrošnik seznanjen z ukrepi dajalca kredita v primeru finančnih težav, in to pred sklenitvijo kreditne pogodbe in med samim izvajanjem kreditne pogodbe.</w:t>
      </w:r>
    </w:p>
    <w:p w14:paraId="2573CACC" w14:textId="77777777" w:rsidR="00C64E85" w:rsidRDefault="009E487B">
      <w:pPr>
        <w:spacing w:after="0" w:line="240" w:lineRule="auto"/>
      </w:pPr>
      <w:r>
        <w:t xml:space="preserve"> </w:t>
      </w:r>
    </w:p>
    <w:p w14:paraId="6637AF00" w14:textId="77777777" w:rsidR="00C64E85" w:rsidRDefault="009E487B">
      <w:pPr>
        <w:spacing w:after="0" w:line="240" w:lineRule="auto"/>
      </w:pPr>
      <w:r>
        <w:t>Politika vključuje tudi napotitev potrošnika na službo za svetovanje o odplačevanju dolga, če ima potrošnik težave z odplačevanjem finančnih obveznosti.</w:t>
      </w:r>
    </w:p>
    <w:p w14:paraId="01418A5D" w14:textId="77777777" w:rsidR="00C64E85" w:rsidRDefault="009E487B">
      <w:pPr>
        <w:spacing w:after="0" w:line="240" w:lineRule="auto"/>
      </w:pPr>
      <w:r>
        <w:t xml:space="preserve"> </w:t>
      </w:r>
    </w:p>
    <w:p w14:paraId="4A65D2D3" w14:textId="77777777" w:rsidR="00C64E85" w:rsidRDefault="009E487B">
      <w:pPr>
        <w:spacing w:after="0" w:line="240" w:lineRule="auto"/>
      </w:pPr>
      <w:r>
        <w:t>Ta člen je delni prenos 36. člena Direktive 2023/2225/EU in tudi 28. člena Direktive 2014/17/EU.</w:t>
      </w:r>
    </w:p>
    <w:p w14:paraId="3F55B59B" w14:textId="77777777" w:rsidR="00C64E85" w:rsidRDefault="00C64E85">
      <w:pPr>
        <w:spacing w:after="0" w:line="260" w:lineRule="auto"/>
        <w:rPr>
          <w:rFonts w:cs="Arial"/>
        </w:rPr>
      </w:pPr>
    </w:p>
    <w:p w14:paraId="5624CF27" w14:textId="77777777" w:rsidR="00C64E85" w:rsidRDefault="009E487B">
      <w:pPr>
        <w:pStyle w:val="Odebeljeno"/>
        <w:spacing w:line="260" w:lineRule="auto"/>
      </w:pPr>
      <w:r>
        <w:t>K 63. členu:</w:t>
      </w:r>
    </w:p>
    <w:p w14:paraId="5D2BEED2" w14:textId="77777777" w:rsidR="00C64E85" w:rsidRDefault="009E487B">
      <w:pPr>
        <w:spacing w:after="0" w:line="240" w:lineRule="auto"/>
      </w:pPr>
      <w:r>
        <w:t>Predlagani člen na novo ureja službo za svetovanje o odplačevanju dolgov, ki jo morajo države članice zagotoviti v skladu s 36. členom Direktive 2023/2225/EU. Države članice morajo namreč zagotoviti, da so potrošnikom, ki imajo ali bi lahko imeli težave pri izpolnjevanju obveznosti iz kreditne pogodbe, na voljo službe za svetovanje o odplačevanju dolgov. Službo za svetovanje o odplačevanju dolgov bo Republika Slovenija po predlogu zakona izvajala kot javno službo, da bo lahko zagotovila izvajanje tovrstne s</w:t>
      </w:r>
      <w:r>
        <w:t>lužbe.</w:t>
      </w:r>
    </w:p>
    <w:p w14:paraId="7975DE74" w14:textId="77777777" w:rsidR="00C64E85" w:rsidRDefault="009E487B">
      <w:pPr>
        <w:spacing w:after="0" w:line="240" w:lineRule="auto"/>
      </w:pPr>
      <w:r>
        <w:t xml:space="preserve"> </w:t>
      </w:r>
    </w:p>
    <w:p w14:paraId="39E4051F" w14:textId="77777777" w:rsidR="00C64E85" w:rsidRDefault="009E487B">
      <w:pPr>
        <w:spacing w:after="0" w:line="240" w:lineRule="auto"/>
      </w:pPr>
      <w:r>
        <w:t>Prvi  in drugi odstavek določata, da se služba za svetovanje o odplačevanju dolgov opravlja kot javna služba, ki jo zagotavlja v javnem interesu Republika Slovenije za posamezne potrošnike, ki se soočajo s težavami pri odplačevanju kredita, ter da se lahko za opravljanje te službe podeli ena ali tudi več koncesij.</w:t>
      </w:r>
    </w:p>
    <w:p w14:paraId="7BA54F33" w14:textId="77777777" w:rsidR="00C64E85" w:rsidRDefault="009E487B">
      <w:pPr>
        <w:spacing w:after="0" w:line="240" w:lineRule="auto"/>
      </w:pPr>
      <w:r>
        <w:t xml:space="preserve"> </w:t>
      </w:r>
    </w:p>
    <w:p w14:paraId="0FDC48AC" w14:textId="77777777" w:rsidR="00C64E85" w:rsidRDefault="009E487B">
      <w:pPr>
        <w:spacing w:after="0" w:line="240" w:lineRule="auto"/>
      </w:pPr>
      <w:r>
        <w:t xml:space="preserve">Tretji odstavek določa, kdo lahko izvaja javno službo za svetovanje o odplačevanju dolgov. To so potrošniške organizacije, ki so vpisane v register potrošniških organizacij, ali strokovne organizacije, ki se ukvarjajo z dejavnostjo svetovanja o odplačevanju dolgov potrošnikov. </w:t>
      </w:r>
    </w:p>
    <w:p w14:paraId="10DCACC1" w14:textId="77777777" w:rsidR="00C64E85" w:rsidRDefault="009E487B">
      <w:pPr>
        <w:spacing w:after="0" w:line="240" w:lineRule="auto"/>
      </w:pPr>
      <w:r>
        <w:t xml:space="preserve"> </w:t>
      </w:r>
    </w:p>
    <w:p w14:paraId="7CDC196A" w14:textId="77777777" w:rsidR="00C64E85" w:rsidRDefault="009E487B">
      <w:pPr>
        <w:spacing w:after="0" w:line="240" w:lineRule="auto"/>
      </w:pPr>
      <w:r>
        <w:t>Četrti odstavek določa, da te službe nikakor ne morejo izvajati dajalci kreditov, kreditni posredniki in kupci kredita ali serviserji kredita po zakonu, ki ureja kupce in serviserje nedonosnih kreditov bank. Službe ne morejo opravljati niti ponudniki blaga, storitev ali digitalnih vsebin. Izvajalci javni službe morajo biti nepovezani s temi subjekti ter od njih neodvisni.</w:t>
      </w:r>
    </w:p>
    <w:p w14:paraId="22C7E548" w14:textId="77777777" w:rsidR="00C64E85" w:rsidRDefault="009E487B">
      <w:pPr>
        <w:spacing w:after="0" w:line="240" w:lineRule="auto"/>
      </w:pPr>
      <w:r>
        <w:t xml:space="preserve"> </w:t>
      </w:r>
    </w:p>
    <w:p w14:paraId="69B3B2AD" w14:textId="77777777" w:rsidR="00C64E85" w:rsidRDefault="009E487B">
      <w:pPr>
        <w:spacing w:after="0" w:line="240" w:lineRule="auto"/>
      </w:pPr>
      <w:r>
        <w:t>Cilj službe je pomagati potrošnikom, ki se soočajo s finančnimi težavami, jih usmerjati, da v največji meri odplačajo dolgove pri tem pa ohranijo dostojno raven življenja in dostojanstvo.</w:t>
      </w:r>
    </w:p>
    <w:p w14:paraId="2DDA878B" w14:textId="77777777" w:rsidR="00C64E85" w:rsidRDefault="009E487B">
      <w:pPr>
        <w:spacing w:after="0" w:line="240" w:lineRule="auto"/>
      </w:pPr>
      <w:r>
        <w:t xml:space="preserve"> </w:t>
      </w:r>
    </w:p>
    <w:p w14:paraId="338E9A2B" w14:textId="77777777" w:rsidR="00C64E85" w:rsidRDefault="009E487B">
      <w:pPr>
        <w:spacing w:after="0" w:line="240" w:lineRule="auto"/>
      </w:pPr>
      <w:r>
        <w:t>V petem odstavku so določene naloge javne službe za svetovanje o odplačevanju dolgov, ki  obsegajo usmerjanje potrošnikov v odplačevanje dolgov, nudenje socialne in psihološke pomoči v finančnih stiskah in dolgovih, izdelavo načrta za izhod iz finančne stiske ali prezadolženosti, svetovanje pri urejanju proračuna in ekonomični porabi finančnih sredstev, pomoč pri administrativnih postopkih za urejanje dolgov in finančno opismenjevanje potrošnikov.</w:t>
      </w:r>
    </w:p>
    <w:p w14:paraId="00BD1FB8" w14:textId="77777777" w:rsidR="00C64E85" w:rsidRDefault="009E487B">
      <w:pPr>
        <w:spacing w:after="0" w:line="240" w:lineRule="auto"/>
      </w:pPr>
      <w:r>
        <w:t xml:space="preserve"> </w:t>
      </w:r>
    </w:p>
    <w:p w14:paraId="72767CE1" w14:textId="77777777" w:rsidR="00C64E85" w:rsidRDefault="009E487B">
      <w:pPr>
        <w:spacing w:after="0" w:line="240" w:lineRule="auto"/>
      </w:pPr>
      <w:r>
        <w:t>V skladu s šestim odstavkom je predvideno, da bodo storitve javne službe za svetovanje o odplačevanju dolgov brezplačne za potrošnika. Sredstva za izvajanje javne službe bodo zagotovljena v proračunu Republike Slovenije.</w:t>
      </w:r>
    </w:p>
    <w:p w14:paraId="46A1B5EE" w14:textId="77777777" w:rsidR="00C64E85" w:rsidRDefault="009E487B">
      <w:pPr>
        <w:spacing w:after="0" w:line="240" w:lineRule="auto"/>
      </w:pPr>
      <w:r>
        <w:t xml:space="preserve"> </w:t>
      </w:r>
    </w:p>
    <w:p w14:paraId="44CD49F2" w14:textId="77777777" w:rsidR="00C64E85" w:rsidRDefault="009E487B">
      <w:pPr>
        <w:spacing w:after="0" w:line="240" w:lineRule="auto"/>
      </w:pPr>
      <w:r>
        <w:t xml:space="preserve">V sedmem odstavku je določeno, da se predmet koncesije, pogoji in postopek podeljevanja koncesije za opravljanje javne službe svetovanja o odplačevanju dolgov, koncesijska razmerja, financiranje izvajanja koncesije ter nadzor nad izvajanjem koncesije podrobneje določijo z uredbo Vlade Republike Slovenije. Koncesionar bo izbran z javnim razpisom. Koncesija se podeli za določen čas 5 let in je neprenosljiva. Razmerja med </w:t>
      </w:r>
      <w:proofErr w:type="spellStart"/>
      <w:r>
        <w:t>koncedentom</w:t>
      </w:r>
      <w:proofErr w:type="spellEnd"/>
      <w:r>
        <w:t xml:space="preserve"> in koncesionarjem se uredijo s pogodbo o koncesiji.</w:t>
      </w:r>
    </w:p>
    <w:p w14:paraId="129AA4A1" w14:textId="77777777" w:rsidR="00C64E85" w:rsidRDefault="009E487B">
      <w:pPr>
        <w:spacing w:after="0" w:line="240" w:lineRule="auto"/>
        <w:jc w:val="left"/>
      </w:pPr>
      <w:r>
        <w:t xml:space="preserve"> </w:t>
      </w:r>
    </w:p>
    <w:p w14:paraId="51AA748D" w14:textId="77777777" w:rsidR="00C64E85" w:rsidRDefault="009E487B">
      <w:pPr>
        <w:spacing w:after="0" w:line="240" w:lineRule="auto"/>
      </w:pPr>
      <w:r>
        <w:t>Seznam izvajalcev javne službe za svetovanje o odplačevanju dolgov bo ministrstvo objavilo na osrednjem spletnem mestu državne uprave, kar bo zagotavljalo potrošnikom, da so seznanjeni z izvajalci. Prav tako bodo dajalci kreditov, ki bodo morali potrošnike v primeru težav z odplačevanjem obveznosti iz kreditne pogodbe, brezplačno usmeriti na službo za svetovanje o odplačevanju dolga, tudi imeli stalen vir informacij, kdo izvaja to javno službo.</w:t>
      </w:r>
    </w:p>
    <w:p w14:paraId="13462AAE" w14:textId="77777777" w:rsidR="00C64E85" w:rsidRDefault="00C64E85">
      <w:pPr>
        <w:spacing w:after="0" w:line="260" w:lineRule="auto"/>
        <w:rPr>
          <w:rFonts w:cs="Arial"/>
        </w:rPr>
      </w:pPr>
    </w:p>
    <w:p w14:paraId="05E00671" w14:textId="77777777" w:rsidR="00C64E85" w:rsidRDefault="009E487B">
      <w:pPr>
        <w:pStyle w:val="Odebeljeno"/>
        <w:spacing w:line="260" w:lineRule="auto"/>
      </w:pPr>
      <w:r>
        <w:t>K 64. členu:</w:t>
      </w:r>
    </w:p>
    <w:p w14:paraId="7E63DD7C" w14:textId="77777777" w:rsidR="00C64E85" w:rsidRDefault="009E487B">
      <w:pPr>
        <w:spacing w:after="0" w:line="240" w:lineRule="auto"/>
      </w:pPr>
      <w:r>
        <w:t>Predlagana določba ureja zahteve za dajalca kredita in kreditnega posrednika glede opravljanja poslov v zvezi s potrošniškim kreditiranjem. Gre za prenos 32. člena Direktive 2023/2225/EU.</w:t>
      </w:r>
    </w:p>
    <w:p w14:paraId="5834E657" w14:textId="77777777" w:rsidR="00C64E85" w:rsidRDefault="009E487B">
      <w:pPr>
        <w:spacing w:after="0" w:line="240" w:lineRule="auto"/>
      </w:pPr>
      <w:r>
        <w:t xml:space="preserve"> </w:t>
      </w:r>
    </w:p>
    <w:p w14:paraId="00758109" w14:textId="77777777" w:rsidR="00C64E85" w:rsidRDefault="009E487B">
      <w:pPr>
        <w:spacing w:after="0" w:line="240" w:lineRule="auto"/>
      </w:pPr>
      <w:r>
        <w:t>Prvi odstavek določa posle, pri katerih morata dajalec kredita in kreditni posrednik še posebej upoštevati informacije o potrošnikovem finančnem in ekonomskem položaju, morebitne posebne zahteve, ki jih izrazi potrošnik, ter razumna tveganja glede potrošnikovega finančnega in ekonomskega položaja med trajanjem kreditne pogodbe.</w:t>
      </w:r>
    </w:p>
    <w:p w14:paraId="36E3D930" w14:textId="77777777" w:rsidR="00C64E85" w:rsidRDefault="009E487B">
      <w:pPr>
        <w:spacing w:after="0" w:line="240" w:lineRule="auto"/>
      </w:pPr>
      <w:r>
        <w:t xml:space="preserve"> </w:t>
      </w:r>
    </w:p>
    <w:p w14:paraId="5E0FD2A4" w14:textId="77777777" w:rsidR="00C64E85" w:rsidRDefault="009E487B">
      <w:pPr>
        <w:spacing w:after="0" w:line="240" w:lineRule="auto"/>
      </w:pPr>
      <w:r>
        <w:t>Drugi odstavek določa, da dajalec kredita potrošniku pred sklenitvijo kreditne pogodbe ne sme zaračunati nobenih plačil. Navedeni odstavek preprečuje, da bi npr. potrošnik moral plačati za predhodne informacije, pojasnila ali katerekoli storitve, ki mu jih nudi dajalec kredita preden je kreditna pogodba sklenjena. Navedeno državam članicam omogoča Direktiva 2023/2225/EU v petem dostavku 32. člena.</w:t>
      </w:r>
    </w:p>
    <w:p w14:paraId="2010B878" w14:textId="77777777" w:rsidR="00C64E85" w:rsidRDefault="00C64E85">
      <w:pPr>
        <w:spacing w:after="0" w:line="260" w:lineRule="auto"/>
        <w:rPr>
          <w:rFonts w:cs="Arial"/>
        </w:rPr>
      </w:pPr>
    </w:p>
    <w:p w14:paraId="3C8193BC" w14:textId="77777777" w:rsidR="00C64E85" w:rsidRDefault="009E487B">
      <w:pPr>
        <w:pStyle w:val="Odebeljeno"/>
        <w:spacing w:line="260" w:lineRule="auto"/>
      </w:pPr>
      <w:r>
        <w:t>K 65. členu:</w:t>
      </w:r>
    </w:p>
    <w:p w14:paraId="520D595B" w14:textId="77777777" w:rsidR="00C64E85" w:rsidRDefault="009E487B">
      <w:pPr>
        <w:spacing w:after="0" w:line="240" w:lineRule="auto"/>
      </w:pPr>
      <w:r>
        <w:t>Podobno kot 7. člen Direktive 2014/17/EU tudi 32. člen Direktive 2023/2225/EU določa, da mora dajalec kredita pri politiki prejemkov osebja upoštevati načela, ki so določena s 64. členom predloga zakona, ter načelo vestnosti, poštenja in interesa potrošnika. Ta načela mora dajalec kredita dodatno upoštevati pri določanju morebitnih provizij ali drugih finančnih spodbud, ki jih plača kreditnemu posredniku.</w:t>
      </w:r>
    </w:p>
    <w:p w14:paraId="6529CB87" w14:textId="77777777" w:rsidR="00C64E85" w:rsidRDefault="009E487B">
      <w:pPr>
        <w:spacing w:after="0" w:line="240" w:lineRule="auto"/>
      </w:pPr>
      <w:r>
        <w:t xml:space="preserve"> </w:t>
      </w:r>
    </w:p>
    <w:p w14:paraId="0F71E139" w14:textId="77777777" w:rsidR="00C64E85" w:rsidRDefault="009E487B">
      <w:pPr>
        <w:spacing w:after="0" w:line="240" w:lineRule="auto"/>
      </w:pPr>
      <w:r>
        <w:t xml:space="preserve">Poleg prej navedenih načel mora dajalec kredita pri določanju in izvajanju politike prejemkov za osebje, ki izvaja svetovalne storitve, upoštevati, da struktura prejemkov osebja ni vezana na prodajne cilje in da ne vpliva na sposobnost osebja ravnati v najboljšem interesu potrošnikov. </w:t>
      </w:r>
    </w:p>
    <w:p w14:paraId="1ED9FFC1" w14:textId="77777777" w:rsidR="00C64E85" w:rsidRDefault="009E487B">
      <w:pPr>
        <w:spacing w:after="0" w:line="240" w:lineRule="auto"/>
      </w:pPr>
      <w:r>
        <w:t xml:space="preserve"> </w:t>
      </w:r>
    </w:p>
    <w:p w14:paraId="2C3563DC" w14:textId="77777777" w:rsidR="00C64E85" w:rsidRDefault="009E487B">
      <w:pPr>
        <w:spacing w:after="0" w:line="240" w:lineRule="auto"/>
      </w:pPr>
      <w:r>
        <w:t>Četrti odstavek tega člena ureja dodatno obveznost dajalca kredita pri oblikovanju in izvajanju politike prejemkov za osebje, ki je pristojno za oceno kreditne sposobnosti potrošnika. V skladu s predlaganim odstavkom mora pri oblikovanju in izvajanju politike prejemkov prej navedenega osebja upoštevati načela, da je politika prejemkov skladna z ustreznim in učinkovitim obvladovanjem tveganj in ga spodbuja, ne spodbuja pa prevzemanja tveganja, ki presega raven sprejemljivega tveganja za dajalca kredita za ne</w:t>
      </w:r>
      <w:r>
        <w:t>premičnino, in je skladna s poslovno strategijo, cilji, vrednotami in dolgoročnimi interesi dajalca kredita ter vključuje ukrepe za preprečevanje nasprotja interesov, zlasti z zagotavljanjem, da plačilo ni vezano na število ali razmerje odobrenih vlog za pridobitev kredita.</w:t>
      </w:r>
    </w:p>
    <w:p w14:paraId="1744B31C" w14:textId="77777777" w:rsidR="00C64E85" w:rsidRDefault="009E487B">
      <w:pPr>
        <w:spacing w:after="0" w:line="240" w:lineRule="auto"/>
      </w:pPr>
      <w:r>
        <w:t xml:space="preserve"> </w:t>
      </w:r>
    </w:p>
    <w:p w14:paraId="4197F7E3" w14:textId="77777777" w:rsidR="00C64E85" w:rsidRDefault="009E487B">
      <w:pPr>
        <w:spacing w:after="0" w:line="240" w:lineRule="auto"/>
      </w:pPr>
      <w:r>
        <w:t xml:space="preserve">Peti odstavek še določa, da mora dajalec kredita prej navedena načela upoštevati na način in v obsegu, ki sta primerna njegovi velikosti, notranji organizaciji ter naravi in zapletenosti njegove dejavnosti. Pri tej določbi je potrebno upoštevati načelo sorazmernosti, kar pomeni, da se načela za določanje politike in praks glede prejemkov uveljavljajo glede na velikost dajalca kredita in njegovo zapletenost poslovanja. Slednje ne pomeni, da dajalec kredita, ki je po velikosti majhen ali njegova dejavnost po </w:t>
      </w:r>
      <w:r>
        <w:t>naravi ni zapletena, ne rabi upoštevati posameznega načela. Navedena načela mora pri določitvi politike prejemkov upoštevati vsak dajalec kredita ne glede na njegovo velikost, naravo in zapletenost njegove dejavnosti, in sicer sorazmerno njegovi velikosti, notranji organizaciji ter naravi in zapletenosti njegove dejavnosti.</w:t>
      </w:r>
    </w:p>
    <w:p w14:paraId="7E0D9A93" w14:textId="77777777" w:rsidR="00C64E85" w:rsidRDefault="009E487B">
      <w:pPr>
        <w:spacing w:after="0" w:line="240" w:lineRule="auto"/>
      </w:pPr>
      <w:r>
        <w:t xml:space="preserve"> </w:t>
      </w:r>
    </w:p>
    <w:p w14:paraId="6AEFF4CF" w14:textId="77777777" w:rsidR="00C64E85" w:rsidRDefault="009E487B">
      <w:pPr>
        <w:spacing w:after="0" w:line="240" w:lineRule="auto"/>
      </w:pPr>
      <w:r>
        <w:t>Preudarna politika prejemkov bi morala imeti določena jasna načela glede upravljanja in strukture politik prejemkov. Slednje bi morale biti zlasti usklajene z nagnjenostjo k tveganju, vrednotami in dolgoročnimi interesi dajalca kredita. Ocena elementa prejemkov, ki temelji na uspešnosti, bi morala v ta namen temeljiti na dolgoročni uspešnosti in upoštevati sedanja in prihodnja tveganja, povezana z uspešnostjo.</w:t>
      </w:r>
    </w:p>
    <w:p w14:paraId="128F8956" w14:textId="77777777" w:rsidR="00C64E85" w:rsidRDefault="009E487B">
      <w:pPr>
        <w:spacing w:after="0" w:line="240" w:lineRule="auto"/>
      </w:pPr>
      <w:r>
        <w:t xml:space="preserve"> </w:t>
      </w:r>
    </w:p>
    <w:p w14:paraId="27945D85" w14:textId="77777777" w:rsidR="00C64E85" w:rsidRDefault="009E487B">
      <w:pPr>
        <w:spacing w:after="0" w:line="240" w:lineRule="auto"/>
      </w:pPr>
      <w:r>
        <w:t>Primerljivo ureditev v zvezi z določitvijo politike prejemkov urejata 220, in 221. člen Zakona o bančništvu (Uradni list RS, št. 15/26, v nadaljnjem besedilu: ZBan-4), ki prenašata 94. člen Direktive 2013/36/EU Evropskega parlamenta in Sveta z dne 26. junija 2013 o dostopu do dejavnosti kreditnih institucij in bonitetnem nadzoru kreditnih institucij in investicijskih podjetij, spremembi Direktive 2002/87/ES in razveljavitvi direktiv 2006/48/ES in 2006/49/ES (UL L št. 176 z dne 27. 6. 2013, str. 338, s sprem</w:t>
      </w:r>
      <w:r>
        <w:t>embami, v nadaljnjem besedilu: Direktiva 2013/36/EU). V skladu s 95. členom Direktive 2013/36/EU morajo države članice zagotoviti, da institucije, ki so pomembne zaradi svoje velikosti, notranje organiziranosti ter narave, obsega in zapletenosti svojih dejavnosti, ustanovijo komisijo za prejemke. Komisija za prejemke se ustanovi na način, ki ji omogoča izvajanje kompetentnega in neodvisnega presojanja politik in praks prejemkov ter spodbud, oblikovanih za upravljanje tveganj, kapitala in likvidnosti.</w:t>
      </w:r>
    </w:p>
    <w:p w14:paraId="01D4706A" w14:textId="77777777" w:rsidR="00C64E85" w:rsidRDefault="009E487B">
      <w:pPr>
        <w:spacing w:after="0" w:line="240" w:lineRule="auto"/>
      </w:pPr>
      <w:r>
        <w:t xml:space="preserve"> </w:t>
      </w:r>
    </w:p>
    <w:p w14:paraId="4DE955B8" w14:textId="77777777" w:rsidR="00C64E85" w:rsidRDefault="009E487B">
      <w:pPr>
        <w:spacing w:after="0" w:line="240" w:lineRule="auto"/>
      </w:pPr>
      <w:r>
        <w:t>Komisija za prejemke je posvetovalno telo nadzornega sveta, ki med drugim izvaja strokovne in neodvisne ocene politik in praks prejemkov ter nadzoruje prejemke višjega vodstva, ki opravljajo funkcije upravljanja tveganj in zagotavljanja skladnosti poslovanja. V kreditni instituciji, ki nima komisije za prejemke, opravlja te naloge nadzorni svet.</w:t>
      </w:r>
    </w:p>
    <w:p w14:paraId="0B8A4B11" w14:textId="77777777" w:rsidR="00C64E85" w:rsidRDefault="00C64E85">
      <w:pPr>
        <w:spacing w:after="0" w:line="260" w:lineRule="auto"/>
        <w:rPr>
          <w:rFonts w:cs="Arial"/>
        </w:rPr>
      </w:pPr>
    </w:p>
    <w:p w14:paraId="536E7FC6" w14:textId="77777777" w:rsidR="00C64E85" w:rsidRDefault="009E487B">
      <w:pPr>
        <w:pStyle w:val="Odebeljeno"/>
        <w:spacing w:line="260" w:lineRule="auto"/>
      </w:pPr>
      <w:r>
        <w:t>K 66. členu:</w:t>
      </w:r>
    </w:p>
    <w:p w14:paraId="5128BC66" w14:textId="77777777" w:rsidR="00C64E85" w:rsidRDefault="009E487B">
      <w:pPr>
        <w:spacing w:after="0" w:line="240" w:lineRule="auto"/>
      </w:pPr>
      <w:r>
        <w:t>Predlagani člen ureja pogoje glede znanja in usposobljenosti osebja dajalca kredita in kreditnega posrednika v skladu s 33. členom Direktive 2023/2225/EU. Dajalec kredita in kreditni posrednik zagotovita, da ima njegovo osebje ustrezno raven znanja in usposobljenosti na področjih: vrste kreditnih pogodb in pomožnih storitev, ki se ponujajo na trgu Republike Slovenije, ponujanje (oglaševanje kreditnih pogodb, obveznosti pred sklenitvijo kreditne pogodbe, pomožne storitve), postopek sklenitve kreditne pogodbe</w:t>
      </w:r>
      <w:r>
        <w:t xml:space="preserve"> vključno s pomožnimi storitvami, postopek ocene kreditne sposobnosti potrošnika, opravljaje dejavnosti posredovanja potrošniških kreditov, opravljanje svetovalnih storitev, pravice potrošnikov pri dajalcih kreditov in kreditnih posrednikih, zamuda s plačilom ter varstvo osebnih podatkov. Za dajalce kreditov v pomožni funkciji in kreditne posrednike v pomožni funkciji je malo ožji nabor zahtevanega znanja. Minimalne zahteve glede ravni znanja in usposobljenosti se lahko namreč prilagodijo različnim vrstam d</w:t>
      </w:r>
      <w:r>
        <w:t>ajalcev kreditov in kreditnih posrednikov, zlasti, kadar ti delujejo v pomožni funkciji.</w:t>
      </w:r>
    </w:p>
    <w:p w14:paraId="22D07D5B" w14:textId="77777777" w:rsidR="00C64E85" w:rsidRDefault="009E487B">
      <w:pPr>
        <w:spacing w:after="0" w:line="240" w:lineRule="auto"/>
      </w:pPr>
      <w:r>
        <w:t xml:space="preserve"> </w:t>
      </w:r>
    </w:p>
    <w:p w14:paraId="3365DFE8" w14:textId="77777777" w:rsidR="00C64E85" w:rsidRDefault="009E487B">
      <w:pPr>
        <w:spacing w:after="0" w:line="240" w:lineRule="auto"/>
      </w:pPr>
      <w:r>
        <w:t>Dajalec kredita mora zagotavljati, da ima njegovo osebje zahtevano znanje in usposobljenost, ki ju redno obnavlja na navedenih področjih.</w:t>
      </w:r>
    </w:p>
    <w:p w14:paraId="664B8492" w14:textId="77777777" w:rsidR="00C64E85" w:rsidRDefault="009E487B">
      <w:pPr>
        <w:spacing w:after="0" w:line="240" w:lineRule="auto"/>
      </w:pPr>
      <w:r>
        <w:t xml:space="preserve"> </w:t>
      </w:r>
    </w:p>
    <w:p w14:paraId="7A29C534" w14:textId="77777777" w:rsidR="00C64E85" w:rsidRDefault="009E487B">
      <w:pPr>
        <w:spacing w:after="0" w:line="240" w:lineRule="auto"/>
      </w:pPr>
      <w:r>
        <w:t>Tretji odstavek nadalje določa, da Združenje bank Slovenije v soglasju z Banko Slovenije in ministrstvom določi vsebino in način opravljanja izobraževalnega programa osebja, ki ga objavi na svoji spletni strani. Pri tem upošteva, da izobraževalni program vsebuje področja iz prvega in drugega odstavka. Program je treba posodabljati vsakih pet let.</w:t>
      </w:r>
    </w:p>
    <w:p w14:paraId="2F7F58DF" w14:textId="77777777" w:rsidR="00C64E85" w:rsidRDefault="009E487B">
      <w:pPr>
        <w:spacing w:after="0" w:line="240" w:lineRule="auto"/>
      </w:pPr>
      <w:r>
        <w:t xml:space="preserve"> </w:t>
      </w:r>
    </w:p>
    <w:p w14:paraId="43813BF4" w14:textId="77777777" w:rsidR="00C64E85" w:rsidRDefault="009E487B">
      <w:pPr>
        <w:spacing w:after="0" w:line="240" w:lineRule="auto"/>
      </w:pPr>
      <w:r>
        <w:t xml:space="preserve">V skladu s predlaganim četrtim odstavkom morata dajalec kredita in kreditni posrednik zagotavljati, da njuno osebje obnovi ustrezno raven znanja in usposabljanja na področju iz prvega ali drugega odstavka tega člena ali opravi usposabljanje v skladu z izobraževalnim programom, ki ga določi Združenje bank Slovenije, vsaj enkrat na pet let. Izpolnjevanje določb glede znanja in usposobljenosti osebja dajalec kredita in kreditni posrednik izkazuje z dokazilom (npr. potrdilo). </w:t>
      </w:r>
    </w:p>
    <w:p w14:paraId="4FE5CA6B" w14:textId="77777777" w:rsidR="00C64E85" w:rsidRDefault="009E487B">
      <w:pPr>
        <w:spacing w:after="0" w:line="240" w:lineRule="auto"/>
      </w:pPr>
      <w:r>
        <w:t xml:space="preserve"> </w:t>
      </w:r>
    </w:p>
    <w:p w14:paraId="3D934F5A" w14:textId="77777777" w:rsidR="00C64E85" w:rsidRDefault="009E487B">
      <w:pPr>
        <w:spacing w:after="0" w:line="240" w:lineRule="auto"/>
      </w:pPr>
      <w:r>
        <w:t>Zadnji odstavek je bil dodan zaradi dodatnega pojasnila, da se obveznost minimalnega znanja in določena usposobljenost skladno z Direktivo 2023/2225/EU nanaša tako na osebje, ki je pri dajalcu kreditov in kreditnemu posredniku neposredno povezano z opravljanjem potrošniškega kreditiranja in posredovanja potrošniških kreditov, kar vključuje osebje v oddelku trgovanja (front-</w:t>
      </w:r>
      <w:proofErr w:type="spellStart"/>
      <w:r>
        <w:t>office</w:t>
      </w:r>
      <w:proofErr w:type="spellEnd"/>
      <w:r>
        <w:t xml:space="preserve"> </w:t>
      </w:r>
      <w:proofErr w:type="spellStart"/>
      <w:r>
        <w:t>staff</w:t>
      </w:r>
      <w:proofErr w:type="spellEnd"/>
      <w:r>
        <w:t>) in osebje v oddelku podpore (back-</w:t>
      </w:r>
      <w:proofErr w:type="spellStart"/>
      <w:r>
        <w:t>office</w:t>
      </w:r>
      <w:proofErr w:type="spellEnd"/>
      <w:r>
        <w:t xml:space="preserve"> </w:t>
      </w:r>
      <w:proofErr w:type="spellStart"/>
      <w:r>
        <w:t>staff</w:t>
      </w:r>
      <w:proofErr w:type="spellEnd"/>
      <w:r>
        <w:t>), vključno z vodstvom in kadar je ustrezno, člani upravnega odbora dajalcev kreditov in kreditnih posrednikov, ki imajo pomembno vlogo v kreditno pogodbenem procesu.</w:t>
      </w:r>
    </w:p>
    <w:p w14:paraId="5757F96C" w14:textId="77777777" w:rsidR="00C64E85" w:rsidRDefault="00C64E85">
      <w:pPr>
        <w:spacing w:after="0" w:line="260" w:lineRule="auto"/>
        <w:rPr>
          <w:rFonts w:cs="Arial"/>
        </w:rPr>
      </w:pPr>
    </w:p>
    <w:p w14:paraId="65089A3F" w14:textId="77777777" w:rsidR="00C64E85" w:rsidRDefault="009E487B">
      <w:pPr>
        <w:pStyle w:val="Odebeljeno"/>
        <w:spacing w:line="260" w:lineRule="auto"/>
      </w:pPr>
      <w:r>
        <w:t>K 67. členu:</w:t>
      </w:r>
    </w:p>
    <w:p w14:paraId="16123FF3" w14:textId="77777777" w:rsidR="00C64E85" w:rsidRDefault="009E487B">
      <w:pPr>
        <w:spacing w:after="0" w:line="240" w:lineRule="auto"/>
      </w:pPr>
      <w:r>
        <w:t>Predlagani člen določa za dajalce kreditov, ki niso kreditne institucije, določene plačilne institucije in določene družbe za izdajo elektronskega denarja, obveznost pridobitve dovoljenja ministrstva, pristojnega za varstvo potrošnikov, kot pogoj za opravljanje dejavnosti storitev potrošniškega kreditiranja. Že v ZPotK-2 je obstajala obveznost pridobitve dovoljenja in izjema za kreditne institucije. Z Direktivo 2023/2225/EU so v 37. členu kot izjeme od pridobitve dovoljenja določene plačilne institucije, ko</w:t>
      </w:r>
      <w:r>
        <w:t>t so opredeljene v 4. členu Direktive (EU) 2015/2366 Evropskega parlamenta in Sveta z dne 25. novembra 2015 o plačilnih storitvah na notranjem trgu, spremembah direktiv 2002/65/ES, 2009/110/ES ter 2013/36/EU in Uredbe (EU) št. 1093/2010 ter razveljavitvi Direktive 2007/64/ES za aktivnosti, ki omogočajo izvrševanje plačilnih transakcij, pri katerih so denarna sredstva zagotovljena z odobritvijo posojila uporabniku plačilnih storitev. Izjema velja tudi za družbe za izdajo elektronskega denarja, kot so opredel</w:t>
      </w:r>
      <w:r>
        <w:t>jene v 1. točki 2. člena Direktive 2009/110/ES Evropskega parlamenta in Sveta z dne 16. septembra 2009 o začetku opravljanja in opravljanju dejavnosti ter nadzoru skrbnega in varnega poslovanja institucij za izdajo elektronskega denarja ter o spremembah direktiv 2005/60/ES in 2006/48/ES in razveljavitvi Direktive 2000/46/ES za odobritev posojil v zvezi z aktivnostmi, ki omogočajo izvrševanje plačilnih transakcij, pri katerih so denarna sredstva zagotovljena z odobritvijo posojila uporabniku plačilnih storit</w:t>
      </w:r>
      <w:r>
        <w:t>ev, izdajanje plačilnih instrumentov in/ali pridobivanje plačilnih transakcij in storitve odreditve plačil. Če plačilne institucije in družbe za izdajo elektronskega denarja opravljajo druge vrste potrošniškega kreditiranja (npr. omogočajo odlog plačila nakupa blaga nad 50 dni), potrebujejo dovoljenje po tem zakonu.</w:t>
      </w:r>
    </w:p>
    <w:p w14:paraId="552C17AE" w14:textId="77777777" w:rsidR="00C64E85" w:rsidRDefault="009E487B">
      <w:pPr>
        <w:spacing w:after="0" w:line="240" w:lineRule="auto"/>
      </w:pPr>
      <w:r>
        <w:t xml:space="preserve"> </w:t>
      </w:r>
    </w:p>
    <w:p w14:paraId="17955637" w14:textId="77777777" w:rsidR="00C64E85" w:rsidRDefault="009E487B">
      <w:pPr>
        <w:spacing w:after="0" w:line="240" w:lineRule="auto"/>
      </w:pPr>
      <w:r>
        <w:t xml:space="preserve">V skladu s 37. členom Direktive 2023/2225/EU države članice kot izjemo od pridobitve dovoljenja lahko določijo tudi ponudnike blaga ali storitev, ki so </w:t>
      </w:r>
      <w:proofErr w:type="spellStart"/>
      <w:r>
        <w:t>mikro</w:t>
      </w:r>
      <w:proofErr w:type="spellEnd"/>
      <w:r>
        <w:t>, majhne ali srednje družbe, ki delujejo kot dajalci kreditov v pomožni funkciji, ki odobrijo kredit v obliki odloga plačila za nakup blaga in storitev, ki jih ponujajo, če je kredit odobren brez obresti in z zgolj omejenimi stroški, ki jih potrošnik plača zaradi zapoznelih plačil in so določeni v skladu z nacionalnim pravom. Republika Slovenija je to izjemo uvedla.</w:t>
      </w:r>
    </w:p>
    <w:p w14:paraId="571933F3" w14:textId="77777777" w:rsidR="00C64E85" w:rsidRDefault="009E487B">
      <w:pPr>
        <w:spacing w:after="0" w:line="240" w:lineRule="auto"/>
      </w:pPr>
      <w:r>
        <w:t xml:space="preserve"> </w:t>
      </w:r>
    </w:p>
    <w:p w14:paraId="7CEAE56A" w14:textId="77777777" w:rsidR="00C64E85" w:rsidRDefault="009E487B">
      <w:pPr>
        <w:spacing w:after="0" w:line="240" w:lineRule="auto"/>
      </w:pPr>
      <w:r>
        <w:t>Ravno tako se ohranja izjema od pridobitve dovoljenja za kreditno institucijo s sedežem v drugi državi članici, ki neposredno ali preko podružnice opravlja storitve potrošniškega kreditiranja v Republiki Sloveniji in je pridobila dovoljenje za opravljanje bančnih in finančnih storitev v matični državi članici. V skladu z ZBan-4 namreč banka države članice sme vzajemno priznane finančne storitve, ki jih v skladu z dovoljenjem pristojnega organa opravlja v matični državi članici, opravljati tudi na območju Re</w:t>
      </w:r>
      <w:r>
        <w:t>publike Slovenije prek podružnice ali neposredno, če Banka Slovenije predhodno prejme obvestilo pristojnega organa matične države članice o opravljanju storitev banke na območju Republike Slovenije prek podružnice ali neposredno. Med vzajemno priznane storitve v skladu z zakonom, ki ureja bančništvo sodijo bančne in finančne storitve. Finančne storitve med drugim obsegajo dajanje kreditov, kar vključuje tudi potrošniške kredite, hipotekarne kredite, odkup terjatev z regresom ali brez njega (</w:t>
      </w:r>
      <w:proofErr w:type="spellStart"/>
      <w:r>
        <w:t>faktoring</w:t>
      </w:r>
      <w:proofErr w:type="spellEnd"/>
      <w:r>
        <w:t>) ter f</w:t>
      </w:r>
      <w:r>
        <w:t xml:space="preserve">inanciranje komercialnih poslov, vključno z izvoznim financiranjem na podlagi odkupa z diskontom in brez regresa dolgoročnih </w:t>
      </w:r>
      <w:proofErr w:type="spellStart"/>
      <w:r>
        <w:t>nezapadlih</w:t>
      </w:r>
      <w:proofErr w:type="spellEnd"/>
      <w:r>
        <w:t xml:space="preserve"> terjatev, zavarovanih s finančnim instrumentom (</w:t>
      </w:r>
      <w:proofErr w:type="spellStart"/>
      <w:r>
        <w:t>forfeiting</w:t>
      </w:r>
      <w:proofErr w:type="spellEnd"/>
      <w:r>
        <w:t>).</w:t>
      </w:r>
    </w:p>
    <w:p w14:paraId="5A70022D" w14:textId="77777777" w:rsidR="00C64E85" w:rsidRDefault="009E487B">
      <w:pPr>
        <w:spacing w:after="0" w:line="240" w:lineRule="auto"/>
      </w:pPr>
      <w:r>
        <w:t xml:space="preserve"> </w:t>
      </w:r>
    </w:p>
    <w:p w14:paraId="16105D21" w14:textId="77777777" w:rsidR="00C64E85" w:rsidRDefault="009E487B">
      <w:pPr>
        <w:spacing w:after="0" w:line="240" w:lineRule="auto"/>
      </w:pPr>
      <w:r>
        <w:t>Dodaja se izjema za kreditne institucije s sedežem v tretji državi, ki je pridobila dovoljenje pristojnega organa tretje države za opravljanje bančnih in finančnih storitev in v skladu z zakonom, ki ureja bančništvo na območju Republike Slovenije preko podružnice opravljajo storitve potrošniškega kreditiranja. Omenjene institucije v skladu z ZBan-4 lahko na območju Republike Slovenije opravljajo bančne in finančne storitve.</w:t>
      </w:r>
    </w:p>
    <w:p w14:paraId="0CD17A3B" w14:textId="77777777" w:rsidR="00C64E85" w:rsidRDefault="009E487B">
      <w:pPr>
        <w:spacing w:after="0" w:line="240" w:lineRule="auto"/>
      </w:pPr>
      <w:r>
        <w:t xml:space="preserve"> </w:t>
      </w:r>
    </w:p>
    <w:p w14:paraId="5B4AE899" w14:textId="77777777" w:rsidR="00C64E85" w:rsidRDefault="009E487B">
      <w:pPr>
        <w:spacing w:after="0" w:line="240" w:lineRule="auto"/>
      </w:pPr>
      <w:r>
        <w:t>Dovoljenja za opravljanje storitev potrošniškega kreditiranja prav tako ne potrebujejo plačilne institucije, ki preko zastopnika, neposredno ali preko podružnice v Republiki Sloveniji opravljajo aktivnosti, ki omogočajo izvrševanje plačilnih transakcij, pri katerih so denarna sredstva zagotovljena z odobritvijo posojila uporabniku plačilnih storitev in družbe za izdajo elektronskega denarja, ki preko zastopnika, neposredno ali preko podružnice v Republiki Sloveniji odobravajo posojila v zvezi z aktivnostmi,</w:t>
      </w:r>
      <w:r>
        <w:t xml:space="preserve"> ki omogočajo izvrševanje plačilnih transakcij, pri katerih so denarna sredstva zagotovljena z odobritvijo posojila uporabniku plačilnih storitev, izdajanje plačilnih instrumentov oziroma pridobivanje plačilnih transakcij in storitve odreditve plačil. Te lahko pridobijo dovoljenje za opravljanje teh plačilnih storitev ali teh storitev izdajanja elektronskega denarja v matični državi članici. Te namreč v skladu z 20. členom Zakona o plačilnih storitvah, storitvah izdajanja elektronskega denarja in plačilnih </w:t>
      </w:r>
      <w:r>
        <w:t xml:space="preserve">sistemih (Uradni list RS, št. 7/18, 9/18– </w:t>
      </w:r>
      <w:proofErr w:type="spellStart"/>
      <w:r>
        <w:t>popr</w:t>
      </w:r>
      <w:proofErr w:type="spellEnd"/>
      <w:r>
        <w:t>., 102/20, 113/24 in 17/25 – ZPPDFT-2B) na območju Republike Slovenije lahko opravljajo določene plačilne storitve in določene storitve izdaje elektronskega denarja.</w:t>
      </w:r>
    </w:p>
    <w:p w14:paraId="63CA1424" w14:textId="77777777" w:rsidR="00C64E85" w:rsidRDefault="009E487B">
      <w:pPr>
        <w:spacing w:after="0" w:line="240" w:lineRule="auto"/>
      </w:pPr>
      <w:r>
        <w:t xml:space="preserve"> </w:t>
      </w:r>
    </w:p>
    <w:p w14:paraId="5A738BC2" w14:textId="77777777" w:rsidR="00C64E85" w:rsidRDefault="009E487B">
      <w:pPr>
        <w:spacing w:after="0" w:line="240" w:lineRule="auto"/>
      </w:pPr>
      <w:r>
        <w:t>S petim odstavkom se za namen pridobitve dovoljenja določa, da se opravljanje storitev potrošniškega kreditiranja kot storitve informacijske družbe šteje za eno samostojno poslovno enoto. S tem se upošteva posebnost opravljanja storitev prek elektronskih oziroma digitalnih kanalov in zagotovi jasna določitev obsega dovoljenja za tak način opravljanja storitev.</w:t>
      </w:r>
    </w:p>
    <w:p w14:paraId="1DC573C9" w14:textId="77777777" w:rsidR="00C64E85" w:rsidRDefault="009E487B">
      <w:pPr>
        <w:spacing w:after="0" w:line="240" w:lineRule="auto"/>
      </w:pPr>
      <w:r>
        <w:t xml:space="preserve"> </w:t>
      </w:r>
    </w:p>
    <w:p w14:paraId="3AF7A57C" w14:textId="77777777" w:rsidR="00C64E85" w:rsidRDefault="009E487B">
      <w:pPr>
        <w:spacing w:after="0" w:line="240" w:lineRule="auto"/>
      </w:pPr>
      <w:r>
        <w:t>S šestim odstavkom se za ponudnike blaga ali storitev, pri katerih opravljanje storitev potrošniškega kreditiranja ni glavna pridobitna ali poklicna dejavnost, določa izjema od pravila pridobitve dovoljenja za vsako poslovno enoto. Tak ponudnik pridobi eno dovoljenje, ki velja za vse njegove poslovne enote. S tem se zmanjšuje administrativno breme za gospodarstvo in poenostavlja izvajanje zakonskih zahtev za ponudnike, ki potrošniško kreditiranje opravljajo kot dopolnilno dejavnost, ob hkratnem zagotavljanj</w:t>
      </w:r>
      <w:r>
        <w:t xml:space="preserve">u ustreznega varstva potrošnikov in nadzora nad opravljanjem teh storitev. </w:t>
      </w:r>
    </w:p>
    <w:p w14:paraId="49945A1E" w14:textId="77777777" w:rsidR="00C64E85" w:rsidRDefault="00C64E85">
      <w:pPr>
        <w:spacing w:after="0" w:line="260" w:lineRule="auto"/>
        <w:rPr>
          <w:rFonts w:cs="Arial"/>
        </w:rPr>
      </w:pPr>
    </w:p>
    <w:p w14:paraId="5B520318" w14:textId="77777777" w:rsidR="00C64E85" w:rsidRDefault="009E487B">
      <w:pPr>
        <w:pStyle w:val="Odebeljeno"/>
        <w:spacing w:line="260" w:lineRule="auto"/>
      </w:pPr>
      <w:r>
        <w:t>K 68. členu:</w:t>
      </w:r>
    </w:p>
    <w:p w14:paraId="744D9385" w14:textId="77777777" w:rsidR="00C64E85" w:rsidRDefault="009E487B">
      <w:pPr>
        <w:spacing w:after="0" w:line="240" w:lineRule="auto"/>
      </w:pPr>
      <w:r>
        <w:t>Predlagani člen ureja izdajanje dovoljenj, ki jih izdaja ministrstvo, pristojno za varstvo potrošnikov. Za pridobitev dovoljenja bo moral vložnik tako kot v ZPotK-2 izpolnjevati določene kadrovske, organizacijske, tehnične in druge pogoje, ki jih podrobneje predpiše minister, pristojen za varstvo potrošnikov, s pravilnikom v skladu z devetim odstavkom. Gre za nacionalne zahteve, ki se v novem predlogu zakona niso bistveno spremenile. Direktiva 2023/2225/EU namreč ne določa pogojev za pridobitev dovoljenj, t</w:t>
      </w:r>
      <w:r>
        <w:t>emveč to prepušča domeni držav članic. Direktiva zgolj določa, da je treba uvesti ustrezen postopek sprejema, registracije in nadzora za dajalce kreditov in kreditne posrednike. Pri pridobitvi dovoljenja za dajalce kreditov se je omogočil zgolj t. i. lažji režim za dajalce kreditov, pri katerem opravljanje storitev potrošniškega kreditiranja ni glavna pridobitna ali poklicna dejavnost. Tem ni treba izpolnjevati vseh pogojev iz pravilnika, temveč zgolj organizacijske, tehnične ter druge pogoje, določene s pr</w:t>
      </w:r>
      <w:r>
        <w:t>avilnikom.</w:t>
      </w:r>
    </w:p>
    <w:p w14:paraId="5F21536B" w14:textId="77777777" w:rsidR="00C64E85" w:rsidRDefault="009E487B">
      <w:pPr>
        <w:spacing w:after="0" w:line="240" w:lineRule="auto"/>
      </w:pPr>
      <w:r>
        <w:t xml:space="preserve"> </w:t>
      </w:r>
    </w:p>
    <w:p w14:paraId="1C8A24B0" w14:textId="77777777" w:rsidR="00C64E85" w:rsidRDefault="009E487B">
      <w:pPr>
        <w:spacing w:after="0" w:line="240" w:lineRule="auto"/>
      </w:pPr>
      <w:r>
        <w:t>Predlagani zakon določa pogoje za opravljanje dejavnosti, tj. storitev potrošniškega kreditiranja, pri katerih kot jemalec kredita nastopa potrošnik ali potrošnica (v nadaljevanju potrošnik). Gre za t. i. regulirano dejavnost, ki zahteva, da dajalec kredita pred začetkom opravljanja storitev potrošniškega kreditiranja pridobi dovoljenje za njeno opravljanje. Pogoje za pridobitev dovoljenja in druge pogoje za opravljanje dejavnosti, ki po svoji vsebini pomenijo obveznosti dajalca kreditov do potrošnika, mora</w:t>
      </w:r>
      <w:r>
        <w:t xml:space="preserve"> dajalec kredita izpolnjevati ves čas opravljanja te dejavnosti. Vsi navedeni pogoji pomenijo pogoje za opravljanje dela v gospodarski dejavnosti. Iz Ustave Republike Slovenije (v nadaljnjem besedilu: Ustava) ne izhaja, da morajo biti vsi pogoji za opravljanje gospodarske dejavnosti določeni z zakonom. Iz drugega stavka drugega odstavka 74. člena Ustave izhaja zahteva, da morajo biti z zakonom določeni tisti posebni pogoji za opravljanje gospodarske dejavnosti, ki so namenjeni varstvu pomembnih splošnih dob</w:t>
      </w:r>
      <w:r>
        <w:t xml:space="preserve">rin in pravic drugih – javnih koristi (sklep Ustavnega sodišča št. U-I-44/98, 8. točka), s podzakonskim aktom pa le ob spoštovanju načela hierarhije splošnih aktov (tretji odstavek 153. člena Ustave) ter vezanosti uprave na Ustavo in zakon (drugi odstavek 120. člena Ustave). Že iz vsebine predlaganega zakona jasno izhaja, da je podlaga za urejanje varstvo potrošnikov, ki je v javnem interesu. Potreba po posebnem varstvu je še posebej poudarjena v kreditnem razmerju, torej pri sklepanju kreditnih pogodb. Na </w:t>
      </w:r>
      <w:r>
        <w:t>eni strani je namreč fizična oseba, ki pridobiva kredit za namene izven svoje poklicne ali pridobitne dejavnosti, na drugi strani pa gospodarska družba, ki kredit dodeljuje v okviru opravljanja svoje dejavnosti. Dajalec kredita je v času sklepanja kreditne pogodbe v ekonomsko bistveno močnejšem položaju kot potrošnik (tako že v odločbi Ustavnega sodišča št. U-I-293/04 z dne 6. 10. 2005, Uradni list RS, št. 93/05, in v odločbi Ustavnega sodišča št. U-I-178/12-14 z dne 16. 10. 2013, Uradni list RS. št. 90/13)</w:t>
      </w:r>
      <w:r>
        <w:t>. Predlagani zakon zaradi varstva potrošnikov tako določa številne obveznosti dajalcev kredita, ki hkrati pomenijo pogoje za opravljanje dejavnosti: zagotovitev predhodnih informacij potrošniku o kreditu pred sklenitvijo kreditne pogodbe, obvezno oceno kreditne sposobnosti potrošnika, zagotovitev ustreznih pojasnil, splošnih informacij, informacij pri dovoljeni možnosti prekoračitve stanja na plačilnem računu, način izračuna efektivne obrestne mere, vsebino kreditne pogodbe, zmanjšanje obresti in drugih str</w:t>
      </w:r>
      <w:r>
        <w:t>oškov, ki bi nastali s celotnim ali delnim predčasnim odplačilom kredita, idr. Iz vsebine predlaganega zakona je tako razvidno, da so določeni posebni pogoji za opravljanje dejavnosti potrošniškega kreditiranja in s tem postavljena merila oziroma okviri, v katerih se lahko gibljejo določbe podzakonskega predpisa.</w:t>
      </w:r>
    </w:p>
    <w:p w14:paraId="7AAE2E3A" w14:textId="77777777" w:rsidR="00C64E85" w:rsidRDefault="009E487B">
      <w:pPr>
        <w:spacing w:after="0" w:line="240" w:lineRule="auto"/>
      </w:pPr>
      <w:r>
        <w:t xml:space="preserve"> </w:t>
      </w:r>
    </w:p>
    <w:p w14:paraId="0730736A" w14:textId="77777777" w:rsidR="00C64E85" w:rsidRDefault="009E487B">
      <w:pPr>
        <w:spacing w:after="0" w:line="240" w:lineRule="auto"/>
      </w:pPr>
      <w:r>
        <w:t>Predlagana določba vsebuje pogoje, da ministrstvo izda dovoljenje. S predlaganimi določbami se želi zagotoviti, da se ne izda dovoljenja osebam, ki ne izpolnjujejo predpisanih kadrovskih, organizacijskih, tehničnih in drugih pogojev, osebam, ki so dovoljenje že imele, pa jim je bilo odvzeto. Določa se tudi predložitev osnutka kreditne pogodbe za vsak kredit, ki ga dajalec kredita ponuja in mora biti v skladu s predlogom zakona. Dajalec kredita mora v skladu s predlogom zakona za pridobitev dovoljenja za opr</w:t>
      </w:r>
      <w:r>
        <w:t>avljanje potrošniškega kreditiranja določiti izvajalca izvensodnega reševanja potrošniških sporov v skladu s 140. členom predloga zakona, omejuje pa se tudi izdaja dovoljenja osebi, če je ta oseba ali njen član poslovodstva ali prokurist ali odgovorna oseba za vodenje potrošniškega kreditiranja vpisana v kazensko evidenco ministrstva, pristojnega za pravosodje; ali je nad njihovim premoženjem bil začet postopek ali je v teku postopek stečaja, likvidacijski postopek ali postopek prisilne poravnave oziroma po</w:t>
      </w:r>
      <w:r>
        <w:t>stopek osebnega stečaja; ali je bila zoper njih vložena pravnomočna obtožnica zaradi kaznivega dejanja zoper gospodarstvo, zoper pravni promet ali zoper premoženje, ki se preganja po uradni dolžnosti in za katero se lahko izreče kazen zapora eno leto ali več. Tako se skuša osebam, ki so že zlorabile ta ali drugi zakon, preprečiti ponovna možnost podobne zlorabe. Omenjene pogoje za dajalca kredita je določal že ZPotK-2. V predlogu zakona je bilo črtano zgolj podaljšanje dovoljenja, saj se vloga za podaljšanj</w:t>
      </w:r>
      <w:r>
        <w:t>e dovoljenja obravnava enako kot nova vloga za pridobitev dovoljenja.</w:t>
      </w:r>
    </w:p>
    <w:p w14:paraId="68C86539" w14:textId="77777777" w:rsidR="00C64E85" w:rsidRDefault="009E487B">
      <w:pPr>
        <w:spacing w:after="0" w:line="240" w:lineRule="auto"/>
      </w:pPr>
      <w:r>
        <w:t xml:space="preserve"> </w:t>
      </w:r>
    </w:p>
    <w:p w14:paraId="6AE032FE" w14:textId="77777777" w:rsidR="00C64E85" w:rsidRDefault="009E487B">
      <w:pPr>
        <w:spacing w:after="0" w:line="240" w:lineRule="auto"/>
      </w:pPr>
      <w:r>
        <w:t xml:space="preserve">Predlog zakona kot tudi že v ZPotK-2 v skladu z drugim odstavkom 20. člena Zakona o prekrških (Uradni list RS, št. 29/11 – uradno prečiščeno besedilo, 21/13, 111/13, 74/14 – </w:t>
      </w:r>
      <w:proofErr w:type="spellStart"/>
      <w:r>
        <w:t>odl</w:t>
      </w:r>
      <w:proofErr w:type="spellEnd"/>
      <w:r>
        <w:t xml:space="preserve">. US, 92/14 – </w:t>
      </w:r>
      <w:proofErr w:type="spellStart"/>
      <w:r>
        <w:t>odl</w:t>
      </w:r>
      <w:proofErr w:type="spellEnd"/>
      <w:r>
        <w:t xml:space="preserve">. US, 32/16, 15/17 – </w:t>
      </w:r>
      <w:proofErr w:type="spellStart"/>
      <w:r>
        <w:t>odl</w:t>
      </w:r>
      <w:proofErr w:type="spellEnd"/>
      <w:r>
        <w:t xml:space="preserve">. US, 73/19 – </w:t>
      </w:r>
      <w:proofErr w:type="spellStart"/>
      <w:r>
        <w:t>odl</w:t>
      </w:r>
      <w:proofErr w:type="spellEnd"/>
      <w:r>
        <w:t xml:space="preserve">. US, 175/20 – ZIUOPDVE, 5/21 – </w:t>
      </w:r>
      <w:proofErr w:type="spellStart"/>
      <w:r>
        <w:t>odl</w:t>
      </w:r>
      <w:proofErr w:type="spellEnd"/>
      <w:r>
        <w:t>. US, 38/24, 100/25 – ZS-1 in 10/26, v nadaljnjem besedilu: ZP-1) določa dodaten pogoj za pridobitev dovoljenja za opravljanje storitev potrošniškega kreditiranja, in sicer, da mora imeti dajalec kredita ali vložnik za pridobitev ali podaljšanje dovoljenja poravnane vse pravnomočno izrečene globe (in stroške postopka) za prekrške iz 142. in 143. člena tega zakona. Tovrstni pogoj je za prekrške omejen, in sicer do</w:t>
      </w:r>
      <w:r>
        <w:t xml:space="preserve"> poplačila globe in stroškov postopka oziroma do ustavitve prisilne izterjave, največ pa sme tovrstna pravna posledica trajati tri leta od pravnomočnosti </w:t>
      </w:r>
      <w:proofErr w:type="spellStart"/>
      <w:r>
        <w:t>prekrškovne</w:t>
      </w:r>
      <w:proofErr w:type="spellEnd"/>
      <w:r>
        <w:t xml:space="preserve"> odločbe, s katero so bili izrečeni globa in stroški postopka (navedeno sovpada z rokom za izbris podatkov o predkaznovanosti iz evidenc </w:t>
      </w:r>
      <w:proofErr w:type="spellStart"/>
      <w:r>
        <w:t>prekrškovnih</w:t>
      </w:r>
      <w:proofErr w:type="spellEnd"/>
      <w:r>
        <w:t xml:space="preserve"> organov, ki ga sicer določa 205. člen ZP-1).</w:t>
      </w:r>
    </w:p>
    <w:p w14:paraId="36111AB5" w14:textId="77777777" w:rsidR="00C64E85" w:rsidRDefault="009E487B">
      <w:pPr>
        <w:spacing w:after="0" w:line="240" w:lineRule="auto"/>
      </w:pPr>
      <w:r>
        <w:t xml:space="preserve"> </w:t>
      </w:r>
    </w:p>
    <w:p w14:paraId="493A62E7" w14:textId="77777777" w:rsidR="00C64E85" w:rsidRDefault="009E487B">
      <w:pPr>
        <w:spacing w:after="0" w:line="240" w:lineRule="auto"/>
      </w:pPr>
      <w:r>
        <w:t>Določba, ki določa, da vložnik ne more pridobiti dovoljenja, če mu bilo že odvzeto v skladu z 71. členom tega zakona, se dopolnjuje, pri čemer omejitev izdaje lahko traja največ tri leta od pravnomočnosti odločbe o odvzemu dovoljenja. Časovna omejitev prispeva k večji pravni varnosti dajalcev kredita.</w:t>
      </w:r>
    </w:p>
    <w:p w14:paraId="5FF106E4" w14:textId="77777777" w:rsidR="00C64E85" w:rsidRDefault="009E487B">
      <w:pPr>
        <w:spacing w:after="0" w:line="240" w:lineRule="auto"/>
      </w:pPr>
      <w:r>
        <w:t xml:space="preserve"> </w:t>
      </w:r>
    </w:p>
    <w:p w14:paraId="3CA243E7" w14:textId="77777777" w:rsidR="00C64E85" w:rsidRDefault="009E487B">
      <w:pPr>
        <w:spacing w:after="0" w:line="240" w:lineRule="auto"/>
      </w:pPr>
      <w:r>
        <w:t>Ohranja se tudi pogoj za pridobitev dovoljenja, da mora biti opravljanje dejavnosti skladu z drugimi predpisi, kar pomeni, da opravljanje storitev potrošniškega kreditiranja ne sme biti v neskladju z drugim zakonom ali ureditvijo (npr. v primeru, ko bi vložnik podal vlogo za pridobitev dovoljenja za opravljanje storitve potrošniškega kreditiranja in bi izpolnjeval pogoje po tem predlaganem zakonu, vendar zaradi nasprotja interesov ne bi izpolnjeval pogojev za opravljanje tovrstne storitve po drugem zakonu).</w:t>
      </w:r>
      <w:r>
        <w:t xml:space="preserve"> Takšen primer npr. nastopi, ko ima vložnik zaposlenega delavca na več poslovnih enotah, za katere želi pridobiti dovoljenje in iz pogodb o zaposlitvi tega delavca izhaja, da je delavce zaposlen za več kot 40 ur tedensko, kar predstavlja kršitev 143. člena Zakona o delovnih razmerjih.</w:t>
      </w:r>
    </w:p>
    <w:p w14:paraId="3813BE0C" w14:textId="77777777" w:rsidR="00C64E85" w:rsidRDefault="009E487B">
      <w:pPr>
        <w:spacing w:after="0" w:line="240" w:lineRule="auto"/>
      </w:pPr>
      <w:r>
        <w:t xml:space="preserve"> </w:t>
      </w:r>
    </w:p>
    <w:p w14:paraId="686EB6FC" w14:textId="77777777" w:rsidR="00C64E85" w:rsidRDefault="009E487B">
      <w:pPr>
        <w:spacing w:after="0" w:line="240" w:lineRule="auto"/>
      </w:pPr>
      <w:r>
        <w:t>V skladu s četrtim odstavkom mora dajalec kredita v vlogi za pridobitev dovoljenja določiti odgovorno osebo za vodenje in pravilnost poslovnega procesa potrošniškega kreditiranja.</w:t>
      </w:r>
    </w:p>
    <w:p w14:paraId="7A6EDF93" w14:textId="77777777" w:rsidR="00C64E85" w:rsidRDefault="009E487B">
      <w:pPr>
        <w:spacing w:after="0" w:line="240" w:lineRule="auto"/>
      </w:pPr>
      <w:r>
        <w:t xml:space="preserve"> </w:t>
      </w:r>
    </w:p>
    <w:p w14:paraId="0A83F82D" w14:textId="77777777" w:rsidR="00C64E85" w:rsidRDefault="009E487B">
      <w:pPr>
        <w:spacing w:after="0" w:line="240" w:lineRule="auto"/>
      </w:pPr>
      <w:r>
        <w:t>Podaljšuje se veljavnost dovoljenja s treh na pet let. Ta rok je bil podaljšan z namenom zmanjšanja administrativnih ovir. Vendar pa je kljub temu še vedno potrebno ohraniti preverjanje izpolnjevanja pogojev potrošniškega kreditiranja vsakih 5 let, saj zlasti pri nebančnem kreditiranju še vedno prihaja do največjega števila zlorab in neodgovornega potrošniškega kreditiranja.</w:t>
      </w:r>
    </w:p>
    <w:p w14:paraId="03D48DE0" w14:textId="77777777" w:rsidR="00C64E85" w:rsidRDefault="009E487B">
      <w:pPr>
        <w:spacing w:after="0" w:line="240" w:lineRule="auto"/>
      </w:pPr>
      <w:r>
        <w:t xml:space="preserve"> </w:t>
      </w:r>
    </w:p>
    <w:p w14:paraId="0C536E58" w14:textId="77777777" w:rsidR="00C64E85" w:rsidRDefault="009E487B">
      <w:pPr>
        <w:spacing w:after="0" w:line="240" w:lineRule="auto"/>
      </w:pPr>
      <w:r>
        <w:t xml:space="preserve">Črtana je bila možnost podaljšanja, saj se tudi v primeru podaljšanja vloge za podaljšanje ne razlikuje od vloge za pridobitev dovoljenja. Pri presoji obeh je namreč oseba, ki vodi postopek, v skladu z Zakonom o upravnem postopku (Uradni list RS, št. 24/06 – uradno prečiščeno besedilo, 105/06 – ZUS-1, 126/07, 65/08, 8/10, 82/13, 175/20 – ZIUOPDVE, 3/22 – </w:t>
      </w:r>
      <w:proofErr w:type="spellStart"/>
      <w:r>
        <w:t>ZDeb</w:t>
      </w:r>
      <w:proofErr w:type="spellEnd"/>
      <w:r>
        <w:t xml:space="preserve"> in 85/25) dolžna ugotoviti resnično dejansko stanje in v ta namen ugotoviti vsa dejstva, ki so pomembna za zakonito in pravilno odločbo.</w:t>
      </w:r>
    </w:p>
    <w:p w14:paraId="77BCE0A2" w14:textId="77777777" w:rsidR="00C64E85" w:rsidRDefault="009E487B">
      <w:pPr>
        <w:spacing w:after="0" w:line="240" w:lineRule="auto"/>
      </w:pPr>
      <w:r>
        <w:t xml:space="preserve"> </w:t>
      </w:r>
    </w:p>
    <w:p w14:paraId="2402AFAC" w14:textId="77777777" w:rsidR="00C64E85" w:rsidRDefault="009E487B">
      <w:pPr>
        <w:spacing w:after="0" w:line="240" w:lineRule="auto"/>
      </w:pPr>
      <w:r>
        <w:t>Ohranja se izjema za velika podjetja in podjetja, v katerem ima banka ali banka države članice najmanj 20-odstotni delež glasovalnih pravic ali najmanj 20-odstotni delež v kapitalu, ali katerega bilančna vsota po stanju ob koncu preteklega koledarskega leta je najmanj enaka 50.000.000 eurov, ki imajo možnost pridobitve dovoljenja za nedoločen čas.</w:t>
      </w:r>
    </w:p>
    <w:p w14:paraId="161A270A" w14:textId="77777777" w:rsidR="00C64E85" w:rsidRDefault="009E487B">
      <w:pPr>
        <w:spacing w:after="0" w:line="240" w:lineRule="auto"/>
      </w:pPr>
      <w:r>
        <w:t xml:space="preserve"> </w:t>
      </w:r>
    </w:p>
    <w:p w14:paraId="04585E0A" w14:textId="77777777" w:rsidR="00C64E85" w:rsidRDefault="009E487B">
      <w:pPr>
        <w:spacing w:after="0" w:line="240" w:lineRule="auto"/>
      </w:pPr>
      <w:r>
        <w:t>Ko dajalec kredita odpre novo poslovno enoto po pridobitvi dovoljenja, mora za to poslovno enoto ravno tako pridobiti dovoljenje za opravljanje storitev potrošniškega kreditiranja, razen v primeru iz šestega odstavka 67. člena ko je ponudnik blaga in storitev pri katerih opravljanje storitev potrošniškega kreditiranja ni glavna pridobitna ali poklicna dejavnost odprl novo poslovno enoto, kjer se izvaja tudi potrošniško kreditiranje. Vse poslovne enote takšnega ponudnika so že vključene v dovoljenje, ki ga j</w:t>
      </w:r>
      <w:r>
        <w:t>e pridobil.</w:t>
      </w:r>
    </w:p>
    <w:p w14:paraId="4D1C49F9" w14:textId="77777777" w:rsidR="00C64E85" w:rsidRDefault="009E487B">
      <w:pPr>
        <w:spacing w:after="0" w:line="240" w:lineRule="auto"/>
      </w:pPr>
      <w:r>
        <w:t xml:space="preserve"> </w:t>
      </w:r>
    </w:p>
    <w:p w14:paraId="514EB2F8" w14:textId="77777777" w:rsidR="00C64E85" w:rsidRDefault="009E487B">
      <w:pPr>
        <w:spacing w:after="0" w:line="240" w:lineRule="auto"/>
      </w:pPr>
      <w:r>
        <w:t>Dodana je bila določba, da mora dajalec kredita izpolnjevati pogoje za opravljanje storitev potrošniškega kreditiranja ves čas veljavnosti dovoljenja.</w:t>
      </w:r>
    </w:p>
    <w:p w14:paraId="5334A1F2" w14:textId="77777777" w:rsidR="00C64E85" w:rsidRDefault="00C64E85">
      <w:pPr>
        <w:spacing w:after="0" w:line="260" w:lineRule="auto"/>
        <w:rPr>
          <w:rFonts w:cs="Arial"/>
        </w:rPr>
      </w:pPr>
    </w:p>
    <w:p w14:paraId="25359031" w14:textId="77777777" w:rsidR="00C64E85" w:rsidRDefault="009E487B">
      <w:pPr>
        <w:pStyle w:val="Odebeljeno"/>
        <w:spacing w:line="260" w:lineRule="auto"/>
      </w:pPr>
      <w:r>
        <w:t>K 69. členu:</w:t>
      </w:r>
    </w:p>
    <w:p w14:paraId="12E96206" w14:textId="77777777" w:rsidR="00C64E85" w:rsidRDefault="009E487B">
      <w:pPr>
        <w:spacing w:after="0" w:line="240" w:lineRule="auto"/>
      </w:pPr>
      <w:r>
        <w:t>Ta člen posebej ureja prenehanje dovoljenja za določen in nedoločen čas. Prenehanje dovoljenja za nedoločen čas je bilo v ZPotK-2 oblikovano znotraj sedmega odstavka 31. člena, vendar se je v praksi izkazalo, da ga je potrebno oblikovati kot samostojen člen.</w:t>
      </w:r>
    </w:p>
    <w:p w14:paraId="1E6238D4" w14:textId="77777777" w:rsidR="00C64E85" w:rsidRDefault="009E487B">
      <w:pPr>
        <w:spacing w:after="0" w:line="240" w:lineRule="auto"/>
      </w:pPr>
      <w:r>
        <w:t xml:space="preserve"> </w:t>
      </w:r>
    </w:p>
    <w:p w14:paraId="392ADCC8" w14:textId="77777777" w:rsidR="00C64E85" w:rsidRDefault="009E487B">
      <w:pPr>
        <w:spacing w:after="0" w:line="240" w:lineRule="auto"/>
      </w:pPr>
      <w:r>
        <w:t>Prvi odstavek določa, kdaj dajalcu kredita preneha veljati dovoljenje, in sicer v primeru, ko dajalec kredita poda izjavo o prenehanju opravljanja storitev potrošniškega kreditiranja, če poteče čas dovoljenja za opravljanje storitev potrošniškega kreditiranja, izdanega za določen čas, kadar dajalec kredita ne izpolnjuje več pogojev glede lastništva ali bilančne vsote, določene v sedmem odstavku prejšnjega člena, ali je dajalcu kredita bilo dovoljenje za opravljanje storitev potrošniškega kreditiranja odvzet</w:t>
      </w:r>
      <w:r>
        <w:t>o v skladu s tem zakonom.</w:t>
      </w:r>
    </w:p>
    <w:p w14:paraId="3C64AE3D" w14:textId="77777777" w:rsidR="00C64E85" w:rsidRDefault="009E487B">
      <w:pPr>
        <w:spacing w:after="0" w:line="240" w:lineRule="auto"/>
      </w:pPr>
      <w:r>
        <w:t xml:space="preserve"> </w:t>
      </w:r>
    </w:p>
    <w:p w14:paraId="7D7D1BDE" w14:textId="77777777" w:rsidR="00C64E85" w:rsidRDefault="009E487B">
      <w:pPr>
        <w:spacing w:after="0" w:line="240" w:lineRule="auto"/>
      </w:pPr>
      <w:r>
        <w:t>V primeru izjave ali kadar dajalec kredita ne izpolnjuje več pogojev glede lastništva ali bilančne vsote iz prejšnjega člena tega zakona, ministrstvo izda odločbo o prenehanju veljavnosti dovoljenja za opravljanje storitev potrošniškega kreditiranja. Dovoljenje preneha veljati, ko postane odločba o prenehanju veljavnosti dovoljenja dokončna. V primeru poteka časa veljavnosti dovoljenja preneha dovoljenje veljati z dnem poteka veljavnosti, navedenim v odločbi za izdajo dovoljenja za opravljanje storitev potr</w:t>
      </w:r>
      <w:r>
        <w:t>ošniškega kreditiranja. V primeru odvzema dovoljenja, le-to preneha veljati, ko je odločba o odvzemu dovoljenja dokončna.</w:t>
      </w:r>
    </w:p>
    <w:p w14:paraId="43A31F51" w14:textId="77777777" w:rsidR="00C64E85" w:rsidRDefault="009E487B">
      <w:pPr>
        <w:spacing w:after="0" w:line="240" w:lineRule="auto"/>
      </w:pPr>
      <w:r>
        <w:t xml:space="preserve"> </w:t>
      </w:r>
    </w:p>
    <w:p w14:paraId="63F53014" w14:textId="77777777" w:rsidR="00C64E85" w:rsidRDefault="009E487B">
      <w:pPr>
        <w:spacing w:after="0" w:line="240" w:lineRule="auto"/>
      </w:pPr>
      <w:r>
        <w:t>Predlagani člen v tretjem odstavku določa čas enega meseca, v katerem mora dajalec kreditov, ki ne izpolnjuje več pogojev glede lastništva ali bilančne vsote, obvestiti ministrstvo. Ministrstvo nato izda odločbo o prenehanju veljavnosti dovoljenja za nedoločen čas. V kolikor želi dajalec kredita še naprej opravljati storitev potrošniškega kreditiranja, mora vložiti novo vlogo za pridobitev dovoljenja za čas 5 let. Ministrstvo v tem primeru izda eno odločbo, v kateri odloči o prenehanju veljavnosti dovoljenj</w:t>
      </w:r>
      <w:r>
        <w:t>a za nedoločen čas ter o vlogi za izdajo dovoljenja za pet let.</w:t>
      </w:r>
    </w:p>
    <w:p w14:paraId="50425E4F" w14:textId="77777777" w:rsidR="00C64E85" w:rsidRDefault="009E487B">
      <w:pPr>
        <w:spacing w:after="0" w:line="240" w:lineRule="auto"/>
      </w:pPr>
      <w:r>
        <w:t xml:space="preserve"> </w:t>
      </w:r>
    </w:p>
    <w:p w14:paraId="1D28DDE2" w14:textId="77777777" w:rsidR="00C64E85" w:rsidRDefault="009E487B">
      <w:pPr>
        <w:spacing w:after="0" w:line="240" w:lineRule="auto"/>
      </w:pPr>
      <w:r>
        <w:t>Ministrstvo ima možnost, da izda odločbo tudi po uradni dolžnosti, kar vključuje tudi predlog Tržnega inšpektorata RS, če ugotovi, da dajalec kreditov ne izpolnjuje več pogojev za dovoljenje za nedoločen čas. Navedena možnost je že v trenutno veljavnem ZPotK-2.</w:t>
      </w:r>
    </w:p>
    <w:p w14:paraId="43D4F121" w14:textId="77777777" w:rsidR="00C64E85" w:rsidRDefault="00C64E85">
      <w:pPr>
        <w:spacing w:after="0" w:line="260" w:lineRule="auto"/>
        <w:rPr>
          <w:rFonts w:cs="Arial"/>
        </w:rPr>
      </w:pPr>
    </w:p>
    <w:p w14:paraId="5B336A82" w14:textId="77777777" w:rsidR="00C64E85" w:rsidRDefault="009E487B">
      <w:pPr>
        <w:pStyle w:val="Odebeljeno"/>
        <w:spacing w:line="260" w:lineRule="auto"/>
      </w:pPr>
      <w:r>
        <w:t>K 70. členu:</w:t>
      </w:r>
    </w:p>
    <w:p w14:paraId="5E89F02A" w14:textId="77777777" w:rsidR="00C64E85" w:rsidRDefault="009E487B">
      <w:pPr>
        <w:spacing w:after="0" w:line="240" w:lineRule="auto"/>
      </w:pPr>
      <w:r>
        <w:t xml:space="preserve">Predlagani člen namesto do sedaj izdane nalepke po ZPotK-2 določa nova pravila glede objave veljavne odločbe o izdaji dovoljenja. Številka dovoljenja in njegova veljavnost sta za potrošnika pokazatelj, da je dajalec kredita pod ustreznim nadzorom glede opravljanja storitev potrošniškega kreditiranja v skladu s tem zakonom. Dajalec kredita mora na vidnem mestu v poslovnem prostoru in na domači spletni strani jasno in čitljivo objaviti številko dovoljenja, datum začetka in prenehanja veljavnosti dovoljenja v </w:t>
      </w:r>
      <w:r>
        <w:t xml:space="preserve">primeru veljavnosti dovoljenja za določen čas, ali da je bilo dovoljenje izdano za nedoločen čas, ter ime organa, ki je dovoljenje izdal. Domača spletna stran (tudi </w:t>
      </w:r>
      <w:proofErr w:type="spellStart"/>
      <w:r>
        <w:rPr>
          <w:i/>
        </w:rPr>
        <w:t>homepage</w:t>
      </w:r>
      <w:proofErr w:type="spellEnd"/>
      <w:r>
        <w:t xml:space="preserve"> v angleščini) je začetna ali glavna stran spletnega mesta. Običajno gre za prvo stran, ki se prikaže, ko uporabnik obišče določeno spletno mesto. V tem primeru gre za domačo spletno stran dajalca kredita, ki opravlja storitev informacijske družbe. Objava podatkov je namenjena obveščanju potrošnika in vidni zagotovitvi, da sklepa kreditno pogodbo z osebo, ki je pod nadzorom pristojnega organa glede opravljanja storitev potrošniškega kreditiranja.</w:t>
      </w:r>
    </w:p>
    <w:p w14:paraId="6CCF6D85" w14:textId="77777777" w:rsidR="00C64E85" w:rsidRDefault="009E487B">
      <w:pPr>
        <w:spacing w:after="0" w:line="240" w:lineRule="auto"/>
      </w:pPr>
      <w:r>
        <w:t xml:space="preserve"> </w:t>
      </w:r>
    </w:p>
    <w:p w14:paraId="6CA98797" w14:textId="77777777" w:rsidR="00C64E85" w:rsidRDefault="009E487B">
      <w:pPr>
        <w:spacing w:after="0" w:line="240" w:lineRule="auto"/>
      </w:pPr>
      <w:r>
        <w:t>V primeru prenehanja opravljanja storitev potrošniškega kreditiranja v skladu z 69. členom tega zakona mora dajalec kredita objavo podatkov takoj odstraniti z vidnega mesta v poslovnem prostoru in domače spletne strani.</w:t>
      </w:r>
    </w:p>
    <w:p w14:paraId="3EC3AADC" w14:textId="77777777" w:rsidR="00C64E85" w:rsidRDefault="009E487B">
      <w:pPr>
        <w:spacing w:after="0" w:line="240" w:lineRule="auto"/>
      </w:pPr>
      <w:r>
        <w:t xml:space="preserve"> </w:t>
      </w:r>
    </w:p>
    <w:p w14:paraId="737E8F43" w14:textId="77777777" w:rsidR="00C64E85" w:rsidRDefault="009E487B">
      <w:pPr>
        <w:spacing w:after="0" w:line="240" w:lineRule="auto"/>
      </w:pPr>
      <w:r>
        <w:t xml:space="preserve">Predlog zakona določa pooblastilo Tržnemu inšpektoratu RS, da v primeru prenehanja opravljanja storitev potrošniškega kreditiranja v skladu z 69. členom tega zakona in takojšnje </w:t>
      </w:r>
      <w:proofErr w:type="spellStart"/>
      <w:r>
        <w:t>neodstranitve</w:t>
      </w:r>
      <w:proofErr w:type="spellEnd"/>
      <w:r>
        <w:t xml:space="preserve"> objave podatkov v prostoru, da z odločbo dajalcu kreditov naloži odstranitev teh podatkov.</w:t>
      </w:r>
    </w:p>
    <w:p w14:paraId="594AF945" w14:textId="77777777" w:rsidR="00C64E85" w:rsidRDefault="009E487B">
      <w:pPr>
        <w:spacing w:after="0" w:line="240" w:lineRule="auto"/>
      </w:pPr>
      <w:r>
        <w:t xml:space="preserve"> </w:t>
      </w:r>
    </w:p>
    <w:p w14:paraId="2C49B6B1" w14:textId="77777777" w:rsidR="00C64E85" w:rsidRDefault="009E487B">
      <w:pPr>
        <w:spacing w:after="0" w:line="240" w:lineRule="auto"/>
      </w:pPr>
      <w:r>
        <w:t>V kolikor dajalec kredita objavlja podatke na domači spletni strani in mu dovoljenje preneha v skladu z 69. členom tega zakona ter objave podatkov takoj po prenehanju ne odstrani z domače spletne strani, zakon daje pooblastilo Tržnemu inšpektoratu RS, da z odločbo naloži odstranitev teh podatkov.</w:t>
      </w:r>
    </w:p>
    <w:p w14:paraId="22F269FC" w14:textId="77777777" w:rsidR="00C64E85" w:rsidRDefault="00C64E85">
      <w:pPr>
        <w:spacing w:after="0" w:line="260" w:lineRule="auto"/>
        <w:rPr>
          <w:rFonts w:cs="Arial"/>
        </w:rPr>
      </w:pPr>
    </w:p>
    <w:p w14:paraId="48D8BF8A" w14:textId="77777777" w:rsidR="00C64E85" w:rsidRDefault="009E487B">
      <w:pPr>
        <w:pStyle w:val="Odebeljeno"/>
        <w:spacing w:line="260" w:lineRule="auto"/>
      </w:pPr>
      <w:r>
        <w:t>K 71. členu:</w:t>
      </w:r>
    </w:p>
    <w:p w14:paraId="3E38E68D" w14:textId="77777777" w:rsidR="00C64E85" w:rsidRDefault="009E487B">
      <w:pPr>
        <w:spacing w:after="0" w:line="240" w:lineRule="auto"/>
      </w:pPr>
      <w:r>
        <w:t>Namen predlaganega člena je zagotoviti, da lahko pristojno ministrstvo učinkovito odvzame dovoljenje za opravljanje storitev potrošniškega kreditiranja. V skladu s tem členom bo ministrstvo po uradni dolžnosti, kar vključuje tudi predlog Tržnega inšpektorata RS, sprejelo ukrep odvzema dovoljenja. Ministrstvo odvzame dovoljenje dajalcu kredita, če je dajalcu kredita izdana odločba na podlagi osmega ali devetega odstavka 135. člena tega zakona ali dajalec kredita stori prekršek iz 3. točke prvega odstavka 141</w:t>
      </w:r>
      <w:r>
        <w:t>. člena tega zakona. Posledica odvzema dovoljenja po tem členu je v skladu s četrtim odstavkom 68. člena ta, da se vložniku ne izda dovoljenja. Vendar ta omejitev glede izdaje dovoljenja traja najdlje tri leta od pravnomočnosti odločbe, s katero je bilo dovoljenje odvzeto.</w:t>
      </w:r>
    </w:p>
    <w:p w14:paraId="27F18BC3" w14:textId="77777777" w:rsidR="00C64E85" w:rsidRDefault="00C64E85">
      <w:pPr>
        <w:spacing w:after="0" w:line="260" w:lineRule="auto"/>
        <w:rPr>
          <w:rFonts w:cs="Arial"/>
        </w:rPr>
      </w:pPr>
    </w:p>
    <w:p w14:paraId="788B77D3" w14:textId="77777777" w:rsidR="00C64E85" w:rsidRDefault="009E487B">
      <w:pPr>
        <w:pStyle w:val="Odebeljeno"/>
        <w:spacing w:line="260" w:lineRule="auto"/>
      </w:pPr>
      <w:r>
        <w:t>K 72. členu:</w:t>
      </w:r>
    </w:p>
    <w:p w14:paraId="1980DE81" w14:textId="77777777" w:rsidR="00C64E85" w:rsidRDefault="009E487B">
      <w:pPr>
        <w:spacing w:after="0" w:line="240" w:lineRule="auto"/>
      </w:pPr>
      <w:r>
        <w:t>Ta člen ureja register dajalcev kreditov, ki jim je bilo izdano dovoljenje v skladu z 68. členom tega zakona in ga vodi ministrstvo, pristojno za varstvo potrošnikov. V register se vpiše dajalca kredita na podlagi izdane odločbe o pridobitvi dovoljenja za opravljanje storitev potrošniškega kreditiranja, ki jo izda ministrstvo. Drugi odstavek navaja podatke, ki se vpišejo o dajalcu kredita v register, tretji in četrti odstavek pa urejata javno dostopnost registra, ki se objavi na osrednjem spletnem mestu drž</w:t>
      </w:r>
      <w:r>
        <w:t>avne uprave, in obveznost dajalca kredita posredovanja sprememb podatkov, ki so že vpisani v register. Peti odstavek določa, kdaj se opravi vpis v register, šesti odstavek pa ureja izbris dajalca kredita iz registra, ko je odločba o odvzemu v skladu z 71. členom ali odločba o prenehanju veljavnosti dovoljenja iz 69. člena predloga zakona, dokončna. Na podlagi podatkov iz registra lahko potrošniki in nazorni organi vsak čas preverijo, ali je določen dajalec kredita pridobil dovoljenje za opravljanje storitev</w:t>
      </w:r>
      <w:r>
        <w:t xml:space="preserve"> potrošniškega kreditiranja. Direktiva 2023/2225/EU ne predpisuje obveznosti vzpostavitve registra. Gre za določbo, ki je že bila v ZPotK-2.</w:t>
      </w:r>
    </w:p>
    <w:p w14:paraId="7FE4B049" w14:textId="77777777" w:rsidR="00C64E85" w:rsidRDefault="00C64E85">
      <w:pPr>
        <w:spacing w:after="0" w:line="260" w:lineRule="auto"/>
        <w:rPr>
          <w:rFonts w:cs="Arial"/>
        </w:rPr>
      </w:pPr>
    </w:p>
    <w:p w14:paraId="034BCDEB" w14:textId="77777777" w:rsidR="00C64E85" w:rsidRDefault="009E487B">
      <w:pPr>
        <w:pStyle w:val="Odebeljeno"/>
        <w:spacing w:line="260" w:lineRule="auto"/>
      </w:pPr>
      <w:r>
        <w:t>K 73. členu:</w:t>
      </w:r>
    </w:p>
    <w:p w14:paraId="0E276B58" w14:textId="77777777" w:rsidR="00C64E85" w:rsidRDefault="009E487B">
      <w:pPr>
        <w:spacing w:after="0" w:line="240" w:lineRule="auto"/>
      </w:pPr>
      <w:r>
        <w:t>Direktivi 2023/2225/EU in 2014/17/EU ne urejata obveznosti poročanja dajalcev kreditov (ali kreditnih posrednikov) o sklenjenih kreditnih pogodbah. Gre za nacionalno določbo, katere cilj je opravljanje nadzora nad izvajanjem določb o najvišji dopustni EOM. Obenem se s poročanjem o sklenjenih kreditnih pogodbah, kreditni obrestni meri, dogovorjeni efektivni obrestni meri in o skupnih stroških kredita spremlja trg potrošniških kreditnih pogodb v Republiki Sloveniji.</w:t>
      </w:r>
    </w:p>
    <w:p w14:paraId="194DC094" w14:textId="77777777" w:rsidR="00C64E85" w:rsidRDefault="009E487B">
      <w:pPr>
        <w:spacing w:after="0" w:line="240" w:lineRule="auto"/>
      </w:pPr>
      <w:r>
        <w:t xml:space="preserve"> </w:t>
      </w:r>
    </w:p>
    <w:p w14:paraId="56E19B52" w14:textId="77777777" w:rsidR="00C64E85" w:rsidRDefault="009E487B">
      <w:pPr>
        <w:spacing w:after="0" w:line="240" w:lineRule="auto"/>
      </w:pPr>
      <w:r>
        <w:t>Prvi odstavek nalaga dajalcem kreditov, ki poslujejo na podlagi dovoljenja, ki ga izda ministrstvo, da morajo najkasneje do 31. marca za preteklo poslovno leto ministrstvu na obrazcu poročati o sklenjenih kreditnih pogodbah, kreditni obrestni meri, dogovorjeni efektivni obrestni meri in o skupnih stroških kredita ali o tem, da ni bila sklenjena nobena kreditna pogodba.</w:t>
      </w:r>
    </w:p>
    <w:p w14:paraId="2810836A" w14:textId="77777777" w:rsidR="00C64E85" w:rsidRDefault="009E487B">
      <w:pPr>
        <w:spacing w:after="0" w:line="240" w:lineRule="auto"/>
      </w:pPr>
      <w:r>
        <w:t xml:space="preserve"> </w:t>
      </w:r>
    </w:p>
    <w:p w14:paraId="1C8E3F32" w14:textId="77777777" w:rsidR="00C64E85" w:rsidRDefault="009E487B">
      <w:pPr>
        <w:spacing w:after="0" w:line="240" w:lineRule="auto"/>
      </w:pPr>
      <w:r>
        <w:t>Drugi odstavek določa obveznost dajalca kredita za vodenje evidenc o kreditnih posrednikih in poslih, sklenjenih s posredovanjem, ter obveznost poročanja dajalca kredita s seznamom kreditnih posrednikov in poslov, sklenjenih s posredovanjem. Takšna obveznost je bila urejena že v 35. členu trenutno veljavnega ZPotK-2.</w:t>
      </w:r>
    </w:p>
    <w:p w14:paraId="181B11CC" w14:textId="77777777" w:rsidR="00C64E85" w:rsidRDefault="009E487B">
      <w:pPr>
        <w:spacing w:after="0" w:line="240" w:lineRule="auto"/>
      </w:pPr>
      <w:r>
        <w:t xml:space="preserve"> </w:t>
      </w:r>
    </w:p>
    <w:p w14:paraId="61866E2A" w14:textId="77777777" w:rsidR="00C64E85" w:rsidRDefault="009E487B">
      <w:pPr>
        <w:spacing w:after="0" w:line="240" w:lineRule="auto"/>
      </w:pPr>
      <w:r>
        <w:t>Obveznost dajalca kredita glede vodenja evidenc in poročanja se kot v trenutno veljavnem zakonu ureja v podzakonskem aktu, ki ureja podrobnejše način, vsebino in obrazec poročanja dajalcev kreditov.</w:t>
      </w:r>
    </w:p>
    <w:p w14:paraId="7D3D1DCA" w14:textId="77777777" w:rsidR="00C64E85" w:rsidRDefault="00C64E85">
      <w:pPr>
        <w:spacing w:after="0" w:line="260" w:lineRule="auto"/>
        <w:rPr>
          <w:rFonts w:cs="Arial"/>
        </w:rPr>
      </w:pPr>
    </w:p>
    <w:p w14:paraId="2CACDB1A" w14:textId="77777777" w:rsidR="00C64E85" w:rsidRDefault="009E487B">
      <w:pPr>
        <w:pStyle w:val="Odebeljeno"/>
        <w:spacing w:line="260" w:lineRule="auto"/>
      </w:pPr>
      <w:r>
        <w:t>K 74. členu:</w:t>
      </w:r>
    </w:p>
    <w:p w14:paraId="7E5E2CB7" w14:textId="77777777" w:rsidR="00C64E85" w:rsidRDefault="009E487B">
      <w:pPr>
        <w:spacing w:after="0" w:line="240" w:lineRule="auto"/>
      </w:pPr>
      <w:r>
        <w:t>Ta člen prenaša obveznosti za kreditnega posrednika, kakor jih določa 38. člen Direktive 2023/2225/EU.</w:t>
      </w:r>
    </w:p>
    <w:p w14:paraId="7DE65220" w14:textId="77777777" w:rsidR="00C64E85" w:rsidRDefault="009E487B">
      <w:pPr>
        <w:spacing w:after="0" w:line="240" w:lineRule="auto"/>
      </w:pPr>
      <w:r>
        <w:t xml:space="preserve"> </w:t>
      </w:r>
    </w:p>
    <w:p w14:paraId="07E99A54" w14:textId="77777777" w:rsidR="00C64E85" w:rsidRDefault="009E487B">
      <w:pPr>
        <w:spacing w:after="0" w:line="240" w:lineRule="auto"/>
      </w:pPr>
      <w:r>
        <w:t>Kreditni posrednik mora pri oglaševanju in v dokumentaciji navajati obseg svojih pooblastil. Potrošnika mora obvestiti, ali sodeluje izključno z enim ali več dajalci kreditov, ali pa je neodvisen kreditni posrednik.</w:t>
      </w:r>
    </w:p>
    <w:p w14:paraId="27D23001" w14:textId="77777777" w:rsidR="00C64E85" w:rsidRDefault="009E487B">
      <w:pPr>
        <w:spacing w:after="0" w:line="240" w:lineRule="auto"/>
      </w:pPr>
      <w:r>
        <w:t xml:space="preserve"> </w:t>
      </w:r>
    </w:p>
    <w:p w14:paraId="458865A3" w14:textId="77777777" w:rsidR="00C64E85" w:rsidRDefault="009E487B">
      <w:pPr>
        <w:spacing w:after="0" w:line="240" w:lineRule="auto"/>
      </w:pPr>
      <w:r>
        <w:t>V drugem odstavku je določena obveznost po razkritju vseh stroškov storitve posredovanja potrošniških kreditov, ki jih bo zanj opravil in ki mu jih bo potrošnik plačal. To je pomembno zlasti v primeru neodvisnega kreditnega posrednika, ki običajno opravlja svojo storitev proti plačilu. Zato mora kreditni posrednik s potrošnikom na papirju ali drugem trajnem nosilcu podatkov skleniti dogovor o stroških posredovanja. Stroške posredovanja se mora vključiti v izračun efektivne obrestne mere, zato mora o njih ob</w:t>
      </w:r>
      <w:r>
        <w:t>vestiti dajalca kredita.</w:t>
      </w:r>
    </w:p>
    <w:p w14:paraId="1CAFFECD" w14:textId="77777777" w:rsidR="00C64E85" w:rsidRDefault="009E487B">
      <w:pPr>
        <w:spacing w:after="0" w:line="240" w:lineRule="auto"/>
      </w:pPr>
      <w:r>
        <w:t xml:space="preserve"> </w:t>
      </w:r>
    </w:p>
    <w:p w14:paraId="26CEB71F" w14:textId="77777777" w:rsidR="00C64E85" w:rsidRDefault="009E487B">
      <w:pPr>
        <w:spacing w:after="0" w:line="240" w:lineRule="auto"/>
      </w:pPr>
      <w:r>
        <w:t>Predlog zakona v tretjem odstavku ohranja nacionalno določbo, ki preprečuje, da bi kreditni posrednik zahteval izpolnitev plačilne obveznosti od potrošnika. V preteklosti se je namreč dogajalo, da so kreditni posrednik zahtevali to izpolnitev in o tem niso obvestili dajalca kredita.</w:t>
      </w:r>
    </w:p>
    <w:p w14:paraId="6353E006" w14:textId="77777777" w:rsidR="00C64E85" w:rsidRDefault="009E487B">
      <w:pPr>
        <w:spacing w:after="0" w:line="240" w:lineRule="auto"/>
      </w:pPr>
      <w:r>
        <w:t xml:space="preserve"> </w:t>
      </w:r>
    </w:p>
    <w:p w14:paraId="23C63620" w14:textId="77777777" w:rsidR="00C64E85" w:rsidRDefault="009E487B">
      <w:pPr>
        <w:spacing w:after="0" w:line="240" w:lineRule="auto"/>
      </w:pPr>
      <w:r>
        <w:t>Peti in šesti odstavek tega člena sta trenutno določena v Pravilniku o pogojih, ki jih mora izpolnjevati kreditni posrednik (Uradni list RS, št.11/17). V tem predlogu zakona se ti določbi urejata v samem zakonu. Peti odstavek določa, da v primeru nastanka škode zanjo odgovarjata dajalec kredita in kreditni posrednik solidarno. V šestem odstavku pa je določeno, da je ta klavzula del pogodbe o posredovanju med dajalec kredita in kreditnim posrednikom.</w:t>
      </w:r>
    </w:p>
    <w:p w14:paraId="06172B57" w14:textId="77777777" w:rsidR="00C64E85" w:rsidRDefault="00C64E85">
      <w:pPr>
        <w:spacing w:after="0" w:line="260" w:lineRule="auto"/>
        <w:rPr>
          <w:rFonts w:cs="Arial"/>
        </w:rPr>
      </w:pPr>
    </w:p>
    <w:p w14:paraId="41E6678C" w14:textId="77777777" w:rsidR="00C64E85" w:rsidRDefault="009E487B">
      <w:pPr>
        <w:pStyle w:val="Odebeljeno"/>
        <w:spacing w:line="260" w:lineRule="auto"/>
      </w:pPr>
      <w:r>
        <w:t>K 75. členu:</w:t>
      </w:r>
    </w:p>
    <w:p w14:paraId="3F1F2F84" w14:textId="77777777" w:rsidR="00C64E85" w:rsidRDefault="009E487B">
      <w:pPr>
        <w:spacing w:after="0" w:line="240" w:lineRule="auto"/>
      </w:pPr>
      <w:r>
        <w:t>37. člen Direktive 2023/2225/EU na novo nalaga obveznost sprejema in registracije tudi za kreditne posrednike. Zato predlagani prvi odstavek 75. člena določa pogoje za kreditnega posrednika. Kreditni posrednik mora za opravljanje dejavnosti posredovanja potrošniških kreditov biti vpisan v register kreditnih posrednikov, pridobiti soglasje dajalca kredita za posredovanje potrošniških kreditov, če kreditni posrednik posreduje potrošniške kredite za določenega dajalca kredita, imeti sklenjeno pogodbo o posredo</w:t>
      </w:r>
      <w:r>
        <w:t>vanju potrošniških kreditov z dajalcem kreditov, če v imenu dajalca kredita sklepa kreditne pogodbe s potrošnikom, izpolnjevati kadrovske, izobrazbene, organizacijske, prostorske, tehnične in druge pogoje ter voditi evidence in poslih, sklenjenih s posredovanjem.</w:t>
      </w:r>
    </w:p>
    <w:p w14:paraId="2A6EA3A3" w14:textId="77777777" w:rsidR="00C64E85" w:rsidRDefault="009E487B">
      <w:pPr>
        <w:spacing w:after="0" w:line="240" w:lineRule="auto"/>
      </w:pPr>
      <w:r>
        <w:t xml:space="preserve"> </w:t>
      </w:r>
    </w:p>
    <w:p w14:paraId="71885F08" w14:textId="77777777" w:rsidR="00C64E85" w:rsidRDefault="009E487B">
      <w:pPr>
        <w:spacing w:after="0" w:line="240" w:lineRule="auto"/>
      </w:pPr>
      <w:r>
        <w:t>Obveznost vpisa v register kreditnih posrednikov se v predlogu zakona skladno z določbami 37. člena Direktive 2023/2225/EU ureja na novo. V kolikor kreditni posrednik zgolj predstavlja ali ponuja kredite, pomaga s pripravljalnimi deli ali drugimi administrativnimi postopki za določenega dajalca kredita, mu mora ta s soglasjem omenjeno aktivnost dovoliti. V kolikor kreditni posrednik sklepa kreditne pogodbe v imenu določenega dajalca kredita, mora imeti z dajalcem kredita sklenjeno pogodbo, v katerem so dolo</w:t>
      </w:r>
      <w:r>
        <w:t>čena njegova pooblastila, pravice in obveznosti. Soglasje/a in sklenjene pogodbe bo moral kreditni posrednik priložiti k vlogi za vpis v register kreditnih posrednikov.</w:t>
      </w:r>
    </w:p>
    <w:p w14:paraId="17B2A64D" w14:textId="77777777" w:rsidR="00C64E85" w:rsidRDefault="009E487B">
      <w:pPr>
        <w:spacing w:after="0" w:line="240" w:lineRule="auto"/>
      </w:pPr>
      <w:r>
        <w:t xml:space="preserve"> </w:t>
      </w:r>
    </w:p>
    <w:p w14:paraId="3BA29D22" w14:textId="77777777" w:rsidR="00C64E85" w:rsidRDefault="009E487B">
      <w:pPr>
        <w:spacing w:after="0" w:line="240" w:lineRule="auto"/>
      </w:pPr>
      <w:r>
        <w:t xml:space="preserve">Direktiva 2023/2225/EU daje možnost izjeme od sprejema in registracije za dobavitelje blaga ali izvajalce storitev, ki so </w:t>
      </w:r>
      <w:proofErr w:type="spellStart"/>
      <w:r>
        <w:t>mikro</w:t>
      </w:r>
      <w:proofErr w:type="spellEnd"/>
      <w:r>
        <w:t>, mala ali srednja podjetja, kot so opredeljena v Priporočilu 2003/361/ES, in ki delujejo kot kreditni posredniki, pri katerih opravljanje dejavnosti posredovanja potrošniških kreditov ni glavna pridobitna ali poklicna dejavnost. Možnost izjeme je Republika Slovenija določila v drugem odstavku tega člena. Na ta način bodo vlogo za vpis v register morali oddati kreditni posredniki, pri katerih je posredovanje potrošniških kreditov glavna pridobitna ali poklicna dejavnost ter kreditni posredniki, ki so v</w:t>
      </w:r>
      <w:r>
        <w:t>elika podjetja v skladu s Priporočilom 2003/361/ES ter opravljanje dejavnosti posredovanja potrošniških kreditov ni njihova glavna pridobitna ali poklicna dejavnost.</w:t>
      </w:r>
    </w:p>
    <w:p w14:paraId="6872EDED" w14:textId="77777777" w:rsidR="00C64E85" w:rsidRDefault="009E487B">
      <w:pPr>
        <w:spacing w:after="0" w:line="240" w:lineRule="auto"/>
      </w:pPr>
      <w:r>
        <w:t xml:space="preserve"> </w:t>
      </w:r>
    </w:p>
    <w:p w14:paraId="1C1E8F5E" w14:textId="77777777" w:rsidR="00C64E85" w:rsidRDefault="009E487B">
      <w:pPr>
        <w:spacing w:after="0" w:line="240" w:lineRule="auto"/>
      </w:pPr>
      <w:r>
        <w:t>Kreditni posrednik bo moral kot do sedaj izpolnjevati določene kadrovske, organizacijske, tehnične in druge pogoje. Ti so že bili določeni v ZPotK-2 in Pravilniku o pogojih za kreditnega posrednika. Na novo se v zakonu opredeljuje tudi določba, da kreditnemu posredniku, pri katerem posredovanje potrošniških kreditov ni glavna pridobitna ali poklicna dejavnost, ni potrebno izpolnjevati kadrovskih, izobrazbenih, organizacijskih, prostorskih in tehničnih ter drugih pogojev, določenih s Pravilnikom. To je sicer</w:t>
      </w:r>
      <w:r>
        <w:t xml:space="preserve"> na podlagi ZPotK-2 zapisano zgolj v pravilniku, sedaj pa se zadeva pravilneje ureja v zakonu. Pogoje in dokumentacijo ter podatke, ki jih mora vložnik predložiti k vlogi za vpis v register za kreditnega posrednika in kreditnega posrednika v pomožni funkciji s sklepom predpiše Banka Slovenije, v kolikor gre za kreditnega posrednika kreditnih institucij. V kolikor gre za kreditnega posrednika drugih dajalcev kreditov pogoje in dokumentaciji ter podatke določi s pravilnikom minister, pristojen za varstvo potr</w:t>
      </w:r>
      <w:r>
        <w:t>ošnikov. Dokumentacija vključuje potrdilo o plačilu takse.</w:t>
      </w:r>
    </w:p>
    <w:p w14:paraId="5B6EBCB3" w14:textId="77777777" w:rsidR="00C64E85" w:rsidRDefault="009E487B">
      <w:pPr>
        <w:spacing w:after="0" w:line="240" w:lineRule="auto"/>
      </w:pPr>
      <w:r>
        <w:t xml:space="preserve"> </w:t>
      </w:r>
    </w:p>
    <w:p w14:paraId="4249F7AB" w14:textId="77777777" w:rsidR="00C64E85" w:rsidRDefault="009E487B">
      <w:pPr>
        <w:spacing w:after="0" w:line="240" w:lineRule="auto"/>
      </w:pPr>
      <w:r>
        <w:t>Na novo je dodatno določeno, da mora kreditni posrednik izpolnjevati pogoje za posredovanje potrošniških kreditov ves čas opravljanja teh storitev.</w:t>
      </w:r>
    </w:p>
    <w:p w14:paraId="2AAF3064" w14:textId="77777777" w:rsidR="00C64E85" w:rsidRDefault="00C64E85">
      <w:pPr>
        <w:spacing w:after="0" w:line="260" w:lineRule="auto"/>
        <w:rPr>
          <w:rFonts w:cs="Arial"/>
        </w:rPr>
      </w:pPr>
    </w:p>
    <w:p w14:paraId="1DE03AEE" w14:textId="77777777" w:rsidR="00C64E85" w:rsidRDefault="009E487B">
      <w:pPr>
        <w:pStyle w:val="Odebeljeno"/>
        <w:spacing w:line="260" w:lineRule="auto"/>
      </w:pPr>
      <w:r>
        <w:t>K 76. členu:</w:t>
      </w:r>
    </w:p>
    <w:p w14:paraId="3E4184B1" w14:textId="77777777" w:rsidR="00C64E85" w:rsidRDefault="009E487B">
      <w:pPr>
        <w:spacing w:after="0" w:line="240" w:lineRule="auto"/>
      </w:pPr>
      <w:r>
        <w:t>Predlagani prvi odstavek določa, da Banka Slovenije vodi register kreditnih posrednikov kreditnih institucij. Gre za prenos 37 člena Direktive 2023/2225/EU, ki določa obvezen sprejem, registracijo in nadzor kreditnih posrednikov.</w:t>
      </w:r>
    </w:p>
    <w:p w14:paraId="728C5809" w14:textId="77777777" w:rsidR="00C64E85" w:rsidRDefault="009E487B">
      <w:pPr>
        <w:spacing w:after="0" w:line="240" w:lineRule="auto"/>
      </w:pPr>
      <w:r>
        <w:t xml:space="preserve"> </w:t>
      </w:r>
    </w:p>
    <w:p w14:paraId="0D1A3407" w14:textId="77777777" w:rsidR="00C64E85" w:rsidRDefault="009E487B">
      <w:pPr>
        <w:spacing w:after="0" w:line="240" w:lineRule="auto"/>
      </w:pPr>
      <w:r>
        <w:t>V drugem odstavku so določeni podatki, ki se vpišejo v register. Register je javno objavljen.</w:t>
      </w:r>
    </w:p>
    <w:p w14:paraId="414AB39B" w14:textId="77777777" w:rsidR="00C64E85" w:rsidRDefault="009E487B">
      <w:pPr>
        <w:spacing w:after="0" w:line="240" w:lineRule="auto"/>
      </w:pPr>
      <w:r>
        <w:rPr>
          <w:b/>
        </w:rPr>
        <w:t xml:space="preserve"> </w:t>
      </w:r>
    </w:p>
    <w:p w14:paraId="69D90A96" w14:textId="77777777" w:rsidR="00C64E85" w:rsidRDefault="009E487B">
      <w:pPr>
        <w:spacing w:after="0" w:line="240" w:lineRule="auto"/>
      </w:pPr>
      <w:r>
        <w:t xml:space="preserve">Tretji do osmi odstavek predlaganega člena urejajo vpis v register kreditnih posrednikov, za katerega je pristojna Banka Slovenije. Banka Slovenije v tem postopku smiselno uporablja določbe zakona, ki ureja bančništvo. V postopku vpisa kreditnega posrednika Banka Slovenije ne izda posebne odločbe, ampak kreditnega posrednika zgolj vpiše v register in ga o tem obvesti. Izbris iz registra Banka Slovenije izvede na predlog kreditnega posrednika, ki želi biti izbrisan. Drugi primer izbrisa poteka v primeru, da </w:t>
      </w:r>
      <w:r>
        <w:t>kreditni posrednik ne izpolnjuje več pogojev iz 75. člena predloga zakona. Banka Slovenije prične s postopki izbrisa v roku enega meseca po tem, ko je kreditnemu posredniku poslala poziv k odpravi nepravilnosti, a jih kreditni posrednik ni odpravil. Izbris se opravi, ko postane odločba dokončna.</w:t>
      </w:r>
    </w:p>
    <w:p w14:paraId="46780F0F" w14:textId="77777777" w:rsidR="00C64E85" w:rsidRDefault="00C64E85">
      <w:pPr>
        <w:spacing w:after="0" w:line="260" w:lineRule="auto"/>
        <w:rPr>
          <w:rFonts w:cs="Arial"/>
        </w:rPr>
      </w:pPr>
    </w:p>
    <w:p w14:paraId="06E681E1" w14:textId="77777777" w:rsidR="00C64E85" w:rsidRDefault="009E487B">
      <w:pPr>
        <w:pStyle w:val="Odebeljeno"/>
        <w:spacing w:line="260" w:lineRule="auto"/>
      </w:pPr>
      <w:r>
        <w:t>K 77. členu:</w:t>
      </w:r>
    </w:p>
    <w:p w14:paraId="54113688" w14:textId="77777777" w:rsidR="00C64E85" w:rsidRDefault="009E487B">
      <w:pPr>
        <w:spacing w:after="0" w:line="240" w:lineRule="auto"/>
      </w:pPr>
      <w:r>
        <w:t>Ministrstvo vodi register kreditnih posrednikov drugih dajalcev kreditov. V drugem odstavku so določeni podatki, ki jih ministrstvo vpiše v register kreditnih posrednikov.</w:t>
      </w:r>
    </w:p>
    <w:p w14:paraId="3365D62D" w14:textId="77777777" w:rsidR="00C64E85" w:rsidRDefault="009E487B">
      <w:pPr>
        <w:spacing w:after="0" w:line="240" w:lineRule="auto"/>
      </w:pPr>
      <w:r>
        <w:t xml:space="preserve"> </w:t>
      </w:r>
    </w:p>
    <w:p w14:paraId="64D63CDC" w14:textId="77777777" w:rsidR="00C64E85" w:rsidRDefault="009E487B">
      <w:pPr>
        <w:spacing w:after="0" w:line="240" w:lineRule="auto"/>
      </w:pPr>
      <w:r>
        <w:t>Tretji do osmi odstavek predlaganega člena določajo postopek vpisa, izbrisa in vnos sprememb v register kreditnih posrednikov, za katere je pristojno ministrstvo. Ministrstvo postopek vodi po pravilih splošnega upravnega postopka. Za vpis in izbris kreditnega posrednika iz registra ministrstvo izda odločbo in ga vpiše oziroma izbriše, ko je le-ta dokončna. Rok za sporočanje sprememb v registru je 15 dni, kar določata tako šesti kot tudi enajsti odstavek tega člena. O vsaki spremembi v registru ministrstvo o</w:t>
      </w:r>
      <w:r>
        <w:t>bvesti tudi nadzorni organ, tj. Tržni inšpektorat RS. V kolikor kreditni posrednik ne izpolnjuje več pogojev, določenih v 75. členu predloga zakona, ga ministrstvo pozove k odpravi nepravilnosti. Izbris ministrstvo izvede po uradni dolžnosti v roku enega meseca po tem, ko je kreditnemu posredniku poslalo poziv k odpravi nepravilnosti, a jih kreditni posrednik ni odpravil. Izbris se lahko izvede tudi na predlog kreditnega posrednika.</w:t>
      </w:r>
    </w:p>
    <w:p w14:paraId="09E9ACD3" w14:textId="77777777" w:rsidR="00C64E85" w:rsidRDefault="00C64E85">
      <w:pPr>
        <w:spacing w:after="0" w:line="260" w:lineRule="auto"/>
        <w:rPr>
          <w:rFonts w:cs="Arial"/>
        </w:rPr>
      </w:pPr>
    </w:p>
    <w:p w14:paraId="6497D984" w14:textId="77777777" w:rsidR="00C64E85" w:rsidRDefault="009E487B">
      <w:pPr>
        <w:pStyle w:val="Odebeljeno"/>
        <w:spacing w:line="260" w:lineRule="auto"/>
      </w:pPr>
      <w:r>
        <w:t>K 78. členu:</w:t>
      </w:r>
    </w:p>
    <w:p w14:paraId="30808601" w14:textId="77777777" w:rsidR="00C64E85" w:rsidRDefault="009E487B">
      <w:pPr>
        <w:spacing w:after="0" w:line="240" w:lineRule="auto"/>
      </w:pPr>
      <w:r>
        <w:t>Ta člen določa uporabo določb celotnega poglavja za kreditne pogodbe za nepremičnino. Pojem kreditne pogodbe za nepremičnino je opredeljen v 3. členu predloga zakona in pomeni kreditno pogodbo, katere terjatev je zavarovana z zastavno pravico na nepremičnini, v skladu z zakonom, ki ureja stvarnopravna razmerja, ali kreditna pogodba, katere namen je pridobiti ali ohraniti lastninsko pravico na obstoječi ali načrtovani nepremičnini.</w:t>
      </w:r>
    </w:p>
    <w:p w14:paraId="4DA1A12A" w14:textId="77777777" w:rsidR="00C64E85" w:rsidRDefault="00C64E85">
      <w:pPr>
        <w:spacing w:after="0" w:line="260" w:lineRule="auto"/>
        <w:rPr>
          <w:rFonts w:cs="Arial"/>
        </w:rPr>
      </w:pPr>
    </w:p>
    <w:p w14:paraId="4CB0A911" w14:textId="77777777" w:rsidR="00C64E85" w:rsidRDefault="009E487B">
      <w:pPr>
        <w:pStyle w:val="Odebeljeno"/>
        <w:spacing w:line="260" w:lineRule="auto"/>
      </w:pPr>
      <w:r>
        <w:t>K 79. členu:</w:t>
      </w:r>
    </w:p>
    <w:p w14:paraId="3052BEBA" w14:textId="77777777" w:rsidR="00C64E85" w:rsidRDefault="009E487B">
      <w:pPr>
        <w:spacing w:after="0" w:line="240" w:lineRule="auto"/>
      </w:pPr>
      <w:r>
        <w:t>Opredeljeni pojmi dopolnjujejo pojme iz 3. člena tega zakona in se uporabljajo pri sklepanju kreditnih pogodb za nepremičnino. Gre za prenos opredelitve pojmov iz 4. člena Direktive 2014/17/EU, in sicer je »kreditna pogodba za nepremičnino s soudeležbo pri naložbi« opredeljena kot kreditna pogodba za nepremičnino, pri kateri glavnica, ki jo je treba odplačati, temelji na pogodbeno določenem odstotku vrednosti nepremičnine v trenutku odplačila ali plačila glavnice.</w:t>
      </w:r>
    </w:p>
    <w:p w14:paraId="716BBF55" w14:textId="77777777" w:rsidR="00C64E85" w:rsidRDefault="009E487B">
      <w:pPr>
        <w:spacing w:after="0" w:line="240" w:lineRule="auto"/>
      </w:pPr>
      <w:r>
        <w:t xml:space="preserve"> </w:t>
      </w:r>
    </w:p>
    <w:p w14:paraId="4D9810F2" w14:textId="77777777" w:rsidR="00C64E85" w:rsidRDefault="009E487B">
      <w:pPr>
        <w:spacing w:after="0" w:line="240" w:lineRule="auto"/>
      </w:pPr>
      <w:r>
        <w:t>Opredeljuje se »premostitveni kredit«, katerega namen je zagotoviti začasno financiranje med prodajo ene nepremičnine in nakupom druge, ki bodisi nima fiksne odplačilne dobe ali pa je treba kredit odplačati v 12 mesecih.</w:t>
      </w:r>
    </w:p>
    <w:p w14:paraId="5DCEF17F" w14:textId="77777777" w:rsidR="00C64E85" w:rsidRDefault="009E487B">
      <w:pPr>
        <w:spacing w:after="0" w:line="240" w:lineRule="auto"/>
      </w:pPr>
      <w:r>
        <w:t xml:space="preserve"> </w:t>
      </w:r>
    </w:p>
    <w:p w14:paraId="67139051" w14:textId="77777777" w:rsidR="00C64E85" w:rsidRDefault="009E487B">
      <w:pPr>
        <w:spacing w:after="0" w:line="240" w:lineRule="auto"/>
      </w:pPr>
      <w:r>
        <w:t>Pojem »pogojna obveznost ali jamstvo« pomeni kreditno pogodbo, ki služi kot jamstvo za drug ločen, vendar povezan posel in pri kateri se iz glavnice, zavarovane z zastavno pravico na nepremičnini, črpa pod pogojem, da nastopi dogodek ali dogodki, navedeni v kreditni pogodbi za nepremičnino.</w:t>
      </w:r>
    </w:p>
    <w:p w14:paraId="749464F0" w14:textId="77777777" w:rsidR="00C64E85" w:rsidRDefault="009E487B">
      <w:pPr>
        <w:spacing w:after="0" w:line="240" w:lineRule="auto"/>
      </w:pPr>
      <w:r>
        <w:t xml:space="preserve"> </w:t>
      </w:r>
    </w:p>
    <w:p w14:paraId="7BF15281" w14:textId="77777777" w:rsidR="00C64E85" w:rsidRDefault="009E487B">
      <w:pPr>
        <w:spacing w:after="0" w:line="240" w:lineRule="auto"/>
      </w:pPr>
      <w:r>
        <w:t>Opredeljuje se »povezanega kreditnega posrednika«, katerega vloga je omejena zgolj na posredovanje pri najemanju kreditov za nakup nepremičnine in lahko deluje za samo enega dajalca, za eno skupino dajalcev kreditov ali več dajalcev kreditov ali več skupin dajalcev kreditov.</w:t>
      </w:r>
    </w:p>
    <w:p w14:paraId="73F720DC" w14:textId="77777777" w:rsidR="00C64E85" w:rsidRDefault="009E487B">
      <w:pPr>
        <w:spacing w:after="0" w:line="240" w:lineRule="auto"/>
      </w:pPr>
      <w:r>
        <w:t xml:space="preserve"> </w:t>
      </w:r>
    </w:p>
    <w:p w14:paraId="6AB49DD1" w14:textId="77777777" w:rsidR="00C64E85" w:rsidRDefault="009E487B">
      <w:pPr>
        <w:spacing w:after="0" w:line="240" w:lineRule="auto"/>
      </w:pPr>
      <w:r>
        <w:t>Pojem »skupina« je opredeljen kot skupina dajalcev kreditov, ki sestavljajo konsolidirane računovodske izkaze v skladu z zakonom, ki ureja gospodarske družbe.</w:t>
      </w:r>
    </w:p>
    <w:p w14:paraId="2E174B8B" w14:textId="77777777" w:rsidR="00C64E85" w:rsidRDefault="00C64E85">
      <w:pPr>
        <w:spacing w:after="0" w:line="260" w:lineRule="auto"/>
        <w:rPr>
          <w:rFonts w:cs="Arial"/>
        </w:rPr>
      </w:pPr>
    </w:p>
    <w:p w14:paraId="4EB9ED8F" w14:textId="77777777" w:rsidR="00C64E85" w:rsidRDefault="009E487B">
      <w:pPr>
        <w:pStyle w:val="Odebeljeno"/>
        <w:spacing w:line="260" w:lineRule="auto"/>
      </w:pPr>
      <w:r>
        <w:t>K 80. členu:</w:t>
      </w:r>
    </w:p>
    <w:p w14:paraId="4DDB6D87" w14:textId="77777777" w:rsidR="00C64E85" w:rsidRDefault="009E487B">
      <w:pPr>
        <w:spacing w:after="0" w:line="240" w:lineRule="auto"/>
      </w:pPr>
      <w:r>
        <w:t>Predlagani člen določa izjeme, za katere predlog zakona ne velja, torej vrste kreditnih pogodb za nepremičnino, za katere se zakon ne uporablja.</w:t>
      </w:r>
    </w:p>
    <w:p w14:paraId="7605A111" w14:textId="77777777" w:rsidR="00C64E85" w:rsidRDefault="009E487B">
      <w:pPr>
        <w:spacing w:after="0" w:line="240" w:lineRule="auto"/>
      </w:pPr>
      <w:r>
        <w:t xml:space="preserve"> </w:t>
      </w:r>
    </w:p>
    <w:p w14:paraId="5100FEE3" w14:textId="77777777" w:rsidR="00C64E85" w:rsidRDefault="009E487B">
      <w:pPr>
        <w:spacing w:after="0" w:line="240" w:lineRule="auto"/>
      </w:pPr>
      <w:r>
        <w:t>Predlagani člen ohranja izjemo za kreditne pogodbe za nepremičnino, pri katerih so krediti dani brez plačila obresti ali katerih koli drugih stroškov, pri čemer je treba besedilo »brez obresti in drugih stroškov« razlagati omejevalno, in sicer, da se omejitev uporablja samo, če potrošniku ni treba plačati nobenih obresti in nobenih stroškov ne dajalcu kredita ne tretjim osebam, razen stroškov, ki so neposredno povezani z zavarovanjem kredita za nepremičnino.</w:t>
      </w:r>
    </w:p>
    <w:p w14:paraId="2E3F3218" w14:textId="77777777" w:rsidR="00C64E85" w:rsidRDefault="009E487B">
      <w:pPr>
        <w:spacing w:after="0" w:line="240" w:lineRule="auto"/>
      </w:pPr>
      <w:r>
        <w:t xml:space="preserve"> </w:t>
      </w:r>
    </w:p>
    <w:p w14:paraId="49717E36" w14:textId="77777777" w:rsidR="00C64E85" w:rsidRDefault="009E487B">
      <w:pPr>
        <w:spacing w:after="0" w:line="240" w:lineRule="auto"/>
      </w:pPr>
      <w:r>
        <w:t>Izjema so še naprej kreditne pogodbe za nepremičnino o brezplačnem odlogu plačila obstoječega dolga z dopolnitvijo, in sicer pod pogojem, da niso zavarovane z zastavno pravico na nepremičnini, kar se usklajuje z zahtevo Direktive 2014/17/EU.</w:t>
      </w:r>
    </w:p>
    <w:p w14:paraId="2203C000" w14:textId="77777777" w:rsidR="00C64E85" w:rsidRDefault="009E487B">
      <w:pPr>
        <w:spacing w:after="0" w:line="240" w:lineRule="auto"/>
      </w:pPr>
      <w:r>
        <w:t xml:space="preserve"> </w:t>
      </w:r>
    </w:p>
    <w:p w14:paraId="04E98670" w14:textId="77777777" w:rsidR="00C64E85" w:rsidRDefault="009E487B">
      <w:pPr>
        <w:spacing w:after="0" w:line="240" w:lineRule="auto"/>
      </w:pPr>
      <w:r>
        <w:t>Izjema velja še vedno tudi za kreditne pogodbe za nepremičnino, s katerimi delodajalec dodeli kredit zaposlenim brezobrestno ali z EOM, ki je nižja od tistih, ki prevladujejo na trgu. Razlog za predlagano izjemo je, da delodajalci tako pomagajo zaposlenim in se zato ne obravnavajo kot dajalci kreditov v skladu s predlaganim zakonom.</w:t>
      </w:r>
    </w:p>
    <w:p w14:paraId="0DD72047" w14:textId="77777777" w:rsidR="00C64E85" w:rsidRDefault="009E487B">
      <w:pPr>
        <w:spacing w:after="0" w:line="240" w:lineRule="auto"/>
      </w:pPr>
      <w:r>
        <w:t xml:space="preserve"> </w:t>
      </w:r>
    </w:p>
    <w:p w14:paraId="10FDF001" w14:textId="77777777" w:rsidR="00C64E85" w:rsidRDefault="009E487B">
      <w:pPr>
        <w:spacing w:after="0" w:line="240" w:lineRule="auto"/>
      </w:pPr>
      <w:r>
        <w:t>Kot izjeme se ohranja kreditne pogodbe za nepremičnino z dovoljeno možnostjo prekoračitve stanja na plačilnem računu potrošnika, pri katerih morajo biti krediti odplačani v zelo kratkem roku (en mesec).</w:t>
      </w:r>
    </w:p>
    <w:p w14:paraId="78ED1048" w14:textId="77777777" w:rsidR="00C64E85" w:rsidRDefault="009E487B">
      <w:pPr>
        <w:spacing w:after="0" w:line="240" w:lineRule="auto"/>
      </w:pPr>
      <w:r>
        <w:t xml:space="preserve"> </w:t>
      </w:r>
    </w:p>
    <w:p w14:paraId="399683A8" w14:textId="77777777" w:rsidR="00C64E85" w:rsidRDefault="009E487B">
      <w:pPr>
        <w:spacing w:after="0" w:line="240" w:lineRule="auto"/>
      </w:pPr>
      <w:r>
        <w:t>Tudi kreditne pogodbe za nepremičnino za posojila omejenemu krogu potrošnikov, s katerimi dajalec kredita izpolnjuje zakonske obveznosti splošnega pomena in se dodeljujejo brez obresti ali po nižjih povprečnih efektivnih obrestnih merah, kot jih ponujajo kreditne institucije po zakonu, ki ureja bančništvo ali pod drugimi ugodnejšimi pogoji za potrošnika, kot veljajo na trgu, so izjema od uporabe tega zakona. Vseeno pa zanje veljajo določene zahteve.</w:t>
      </w:r>
    </w:p>
    <w:p w14:paraId="5E459447" w14:textId="77777777" w:rsidR="00C64E85" w:rsidRDefault="009E487B">
      <w:pPr>
        <w:spacing w:after="0" w:line="240" w:lineRule="auto"/>
      </w:pPr>
      <w:r>
        <w:t xml:space="preserve"> </w:t>
      </w:r>
    </w:p>
    <w:p w14:paraId="2E56563D" w14:textId="77777777" w:rsidR="00C64E85" w:rsidRDefault="009E487B">
      <w:pPr>
        <w:spacing w:after="0" w:line="240" w:lineRule="auto"/>
      </w:pPr>
      <w:r>
        <w:t xml:space="preserve">Direktiva 2014/17/EU zahteva, da mora dajalec kredita v primeru ponujanja tovrstnih kreditnih pogodb za nepremičnino zagotoviti vsaj, da potrošnik prejme pravočasne pred sklenitvijo kreditne pogodbe informacije o glavnih značilnostih, tveganjih in stroških tovrstnih kreditnih pogodb ter da je oglaševanje teh pogodb pošteno, jasno in </w:t>
      </w:r>
      <w:proofErr w:type="spellStart"/>
      <w:r>
        <w:t>nezavajajoče</w:t>
      </w:r>
      <w:proofErr w:type="spellEnd"/>
      <w:r>
        <w:t xml:space="preserve"> in pri potrošniku ne sme vzbujati napačnih pričakovanj v zvezi z razpoložljivostjo ali stroški kredita. To je določeno v drugem odstavku tega člena.</w:t>
      </w:r>
    </w:p>
    <w:p w14:paraId="413731F6" w14:textId="77777777" w:rsidR="00C64E85" w:rsidRDefault="00C64E85">
      <w:pPr>
        <w:spacing w:after="0" w:line="260" w:lineRule="auto"/>
        <w:rPr>
          <w:rFonts w:cs="Arial"/>
        </w:rPr>
      </w:pPr>
    </w:p>
    <w:p w14:paraId="7D846F00" w14:textId="77777777" w:rsidR="00C64E85" w:rsidRDefault="009E487B">
      <w:pPr>
        <w:pStyle w:val="Odebeljeno"/>
        <w:spacing w:line="260" w:lineRule="auto"/>
      </w:pPr>
      <w:r>
        <w:t>K 81. členu:</w:t>
      </w:r>
    </w:p>
    <w:p w14:paraId="5CA33B86" w14:textId="77777777" w:rsidR="00C64E85" w:rsidRDefault="009E487B">
      <w:pPr>
        <w:spacing w:after="0" w:line="240" w:lineRule="auto"/>
      </w:pPr>
      <w:r>
        <w:t>Predlagani člen določa smiselno uporabo določb kreditne pogodbe iz V. poglavja predloga zakona tudi za kreditno pogodbo za nepremičnino iz VI. poglavja predloga zakona in sicer določb o zagotavljanju informacij poroku, obvestilu o prilagojeni ponudbi na podlagi avtomatizirane obdelave osebnih podatkov, dostopu do zbirke podatkov o zadolženosti fizičnih oseb, prepovedi predpostavljenega soglasja potrošnika za sklenitev kreditne pogodbe ali pogodbe o pomožni storitvi, prepovedi nenaročene odobritve kredita, o</w:t>
      </w:r>
      <w:r>
        <w:t>dstopu in odpovedi kreditne pogodbe, predčasnem odplačilu, nadomestilu za predčasno odplačilo, odstopu terjatev ali prenosu pogodbe, najvišji dovoljeni kreditni obrestni meri in omejitvi skupnih stroškov ter o službi za svetovanje o odplačevanju dolgov.</w:t>
      </w:r>
    </w:p>
    <w:p w14:paraId="7D2F6C80" w14:textId="77777777" w:rsidR="00C64E85" w:rsidRDefault="009E487B">
      <w:pPr>
        <w:spacing w:after="0" w:line="240" w:lineRule="auto"/>
      </w:pPr>
      <w:r>
        <w:rPr>
          <w:b/>
        </w:rPr>
        <w:t xml:space="preserve"> </w:t>
      </w:r>
    </w:p>
    <w:p w14:paraId="1F626F20" w14:textId="77777777" w:rsidR="00C64E85" w:rsidRDefault="009E487B">
      <w:pPr>
        <w:spacing w:after="0" w:line="240" w:lineRule="auto"/>
      </w:pPr>
      <w:r>
        <w:t>Drugi odstavek določa tudi, da se pravica potrošnika do odstopa od kreditne pogodbe za nepremičnino uveljavlja tudi, če kreditna pogodba za nepremičnino ni bila sklenjena v skladu s 94. členom in sedmim odstavkom 97. člena tega zakona. Ti dve pravici sta bili kot razlog za odstop že prej določeni v 17. členu ZPotK-2. Gre za obvezno obliko kreditne pogodbe za nepremičnino (prej 51. člen ZPotK-2) ter informacije glede kreditne pogodbe za nepremičnino, kjer je kredit obračunan v tuji valuti (prej sedmi odstave</w:t>
      </w:r>
      <w:r>
        <w:t>k 52. člena ZPotK-2).</w:t>
      </w:r>
    </w:p>
    <w:p w14:paraId="1E4DE596" w14:textId="77777777" w:rsidR="00C64E85" w:rsidRDefault="009E487B">
      <w:pPr>
        <w:spacing w:after="0" w:line="240" w:lineRule="auto"/>
      </w:pPr>
      <w:r>
        <w:t xml:space="preserve"> </w:t>
      </w:r>
    </w:p>
    <w:p w14:paraId="2D6D5F7E" w14:textId="77777777" w:rsidR="00C64E85" w:rsidRDefault="009E487B">
      <w:pPr>
        <w:spacing w:after="0" w:line="240" w:lineRule="auto"/>
      </w:pPr>
      <w:r>
        <w:t>Ta člen delno prenaša 11. člen Direktive 2014/17/EU.</w:t>
      </w:r>
    </w:p>
    <w:p w14:paraId="57F540DC" w14:textId="77777777" w:rsidR="00C64E85" w:rsidRDefault="00C64E85">
      <w:pPr>
        <w:spacing w:after="0" w:line="260" w:lineRule="auto"/>
        <w:rPr>
          <w:rFonts w:cs="Arial"/>
        </w:rPr>
      </w:pPr>
    </w:p>
    <w:p w14:paraId="76C61AD3" w14:textId="77777777" w:rsidR="00C64E85" w:rsidRDefault="009E487B">
      <w:pPr>
        <w:pStyle w:val="Odebeljeno"/>
        <w:spacing w:line="260" w:lineRule="auto"/>
      </w:pPr>
      <w:r>
        <w:t>K 82. členu:</w:t>
      </w:r>
    </w:p>
    <w:p w14:paraId="290007DD" w14:textId="77777777" w:rsidR="00C64E85" w:rsidRDefault="009E487B">
      <w:pPr>
        <w:spacing w:after="0" w:line="240" w:lineRule="auto"/>
      </w:pPr>
      <w:r>
        <w:t>Ta člen ureja oglasna in trženjska sporočila ter standardne informacije pri oglaševanju kreditne pogodbe za nepremičnino. Poleg navedbe informacij iz drugega odstavka 15. člena tega zakona je potrebno pri oglaševanju v zvezi s kreditno pogodbo za nepremičnino navesti še dodatne informacije, kot so firma ali ime, sedež in poslovni naslov dajalca kredita ali kreditnega posrednika; navedba, da bo kreditna pogodba za nepremičnino zavarovana z zastavno pravico na nepremičnini; število in višino posameznih plačil</w:t>
      </w:r>
      <w:r>
        <w:t>, če je to mogoče ter opozorilo, da morebitno nihanje valutnih tečajev lahko vpliva na znesek kredita, ki ga plača potrošnik.</w:t>
      </w:r>
    </w:p>
    <w:p w14:paraId="013A82D4" w14:textId="77777777" w:rsidR="00C64E85" w:rsidRDefault="009E487B">
      <w:pPr>
        <w:spacing w:after="0" w:line="240" w:lineRule="auto"/>
      </w:pPr>
      <w:r>
        <w:t xml:space="preserve"> </w:t>
      </w:r>
    </w:p>
    <w:p w14:paraId="3CB9B4D1" w14:textId="77777777" w:rsidR="00C64E85" w:rsidRDefault="009E487B">
      <w:pPr>
        <w:spacing w:after="0" w:line="240" w:lineRule="auto"/>
      </w:pPr>
      <w:r>
        <w:t>Drugi odstavek določa obveznost prikaza informacij iz prvega odstavka v obliki reprezentativnega primera, pri čemer se poleg informacij iz drugega odstavka 15. člena tega zakona kot reprezentativni primer prikažejo tudi informacije iz tretje alineje prvega odstavka. Način določitve reprezentativnega primera je urejen v 15. členu predloga zakona. Na podlagi reprezentativnega primera pridobi potrošnik ključne značilnosti oglaševane kreditne pogodbe za nepremičnino brez splošnih navedb o obrestni meri ali stro</w:t>
      </w:r>
      <w:r>
        <w:t>ških, kot so »akcijska obrestna mera«, »nizka obrestna mera«, »nizki stroški« in podobno.</w:t>
      </w:r>
    </w:p>
    <w:p w14:paraId="3B5A7970" w14:textId="77777777" w:rsidR="00C64E85" w:rsidRDefault="009E487B">
      <w:pPr>
        <w:spacing w:after="0" w:line="240" w:lineRule="auto"/>
      </w:pPr>
      <w:r>
        <w:t xml:space="preserve"> </w:t>
      </w:r>
    </w:p>
    <w:p w14:paraId="18F195E1" w14:textId="77777777" w:rsidR="00C64E85" w:rsidRDefault="009E487B">
      <w:pPr>
        <w:spacing w:after="0" w:line="240" w:lineRule="auto"/>
      </w:pPr>
      <w:r>
        <w:t>Zadnji odstavek še določa smiselno uporabo členov o oglaševanju in trženju kreditne pogodbe iz V. poglavja tega zakona.</w:t>
      </w:r>
    </w:p>
    <w:p w14:paraId="070FAA90" w14:textId="77777777" w:rsidR="00C64E85" w:rsidRDefault="009E487B">
      <w:pPr>
        <w:spacing w:after="0" w:line="240" w:lineRule="auto"/>
      </w:pPr>
      <w:r>
        <w:t xml:space="preserve"> </w:t>
      </w:r>
    </w:p>
    <w:p w14:paraId="7F0F1746" w14:textId="77777777" w:rsidR="00C64E85" w:rsidRDefault="009E487B">
      <w:pPr>
        <w:spacing w:after="0" w:line="240" w:lineRule="auto"/>
      </w:pPr>
      <w:r>
        <w:t>Ta člen delno prenaša 10. in 11. člen Direktive 2014/17/EU.</w:t>
      </w:r>
    </w:p>
    <w:p w14:paraId="00FCC4C8" w14:textId="77777777" w:rsidR="00C64E85" w:rsidRDefault="00C64E85">
      <w:pPr>
        <w:spacing w:after="0" w:line="260" w:lineRule="auto"/>
        <w:rPr>
          <w:rFonts w:cs="Arial"/>
        </w:rPr>
      </w:pPr>
    </w:p>
    <w:p w14:paraId="7C15D2F1" w14:textId="77777777" w:rsidR="00C64E85" w:rsidRDefault="009E487B">
      <w:pPr>
        <w:pStyle w:val="Odebeljeno"/>
        <w:spacing w:line="260" w:lineRule="auto"/>
      </w:pPr>
      <w:r>
        <w:t>K 83. členu:</w:t>
      </w:r>
    </w:p>
    <w:p w14:paraId="6C4A60C9" w14:textId="77777777" w:rsidR="00C64E85" w:rsidRDefault="009E487B">
      <w:pPr>
        <w:spacing w:after="0" w:line="240" w:lineRule="auto"/>
      </w:pPr>
      <w:r>
        <w:t>Ta člen prenaša 13. člen Direktive 2014/17/EU, ki ureja splošne informacije, ki jih mora zagotoviti dajalec kredita ali povezani kreditni posrednik. Dajalec kredita ali povezani kreditni posrednik mora pred sklenitvijo kreditne pogodbe za nepremičnino brezplačno zagotoviti splošne informacije, določene v prvem odstavku 17. člena tega zakona in še dodatne informacije glede referenčne vrednosti in njenega upravljavca, glede oblike zavarovanja kredita za nepremičnino in možnosti, da je lahko kreditna pogodba z</w:t>
      </w:r>
      <w:r>
        <w:t>a nepremičnino zavarovana z zastavno pravico na nepremičnini, ki se nahaja v drugi državi članici; navedbo tuje valute, če je kredit za nepremičnino na voljo v tuji valuti, vključno z razlago posledic za potrošnika, jasno in natančno izjavo, da izpolnjevanje splošnih pogojev ne jamči odplačila celotnega zneska kredita, ter navedbo, ali je potrebna cenitev nepremičnine, kdo je odgovoren za izvedbo cenitve in ali ima potrošnik s tem kakšne stroške. Pogoji za cenitev nepremičnine in standardi, ki se upoštevajo</w:t>
      </w:r>
      <w:r>
        <w:t xml:space="preserve"> pri cenitvi nepremičnine, so urejeni v 88. členu predloga zakona.</w:t>
      </w:r>
    </w:p>
    <w:p w14:paraId="7C6FE059" w14:textId="77777777" w:rsidR="00C64E85" w:rsidRDefault="009E487B">
      <w:pPr>
        <w:spacing w:after="0" w:line="240" w:lineRule="auto"/>
      </w:pPr>
      <w:r>
        <w:t xml:space="preserve"> </w:t>
      </w:r>
    </w:p>
    <w:p w14:paraId="6AFEB4BC" w14:textId="77777777" w:rsidR="00C64E85" w:rsidRDefault="009E487B">
      <w:pPr>
        <w:spacing w:after="0" w:line="240" w:lineRule="auto"/>
      </w:pPr>
      <w:r>
        <w:t>Glede zagotavljanja splošnih informacij v poslovnem prostoru, se smiselno uporablja tudi drugi odstavek 17. člena tega zakona, ki določa, da se v primeru zagotavljanja splošnih informacij v poslovnih prostorih te zagotovijo potrošniku vsaj na papirju.</w:t>
      </w:r>
    </w:p>
    <w:p w14:paraId="48687A9F" w14:textId="77777777" w:rsidR="00C64E85" w:rsidRDefault="00C64E85">
      <w:pPr>
        <w:spacing w:after="0" w:line="260" w:lineRule="auto"/>
        <w:rPr>
          <w:rFonts w:cs="Arial"/>
        </w:rPr>
      </w:pPr>
    </w:p>
    <w:p w14:paraId="6B34F602" w14:textId="77777777" w:rsidR="00C64E85" w:rsidRDefault="009E487B">
      <w:pPr>
        <w:pStyle w:val="Odebeljeno"/>
        <w:spacing w:line="260" w:lineRule="auto"/>
      </w:pPr>
      <w:r>
        <w:t>K 84. členu:</w:t>
      </w:r>
    </w:p>
    <w:p w14:paraId="69CE992B" w14:textId="77777777" w:rsidR="00C64E85" w:rsidRDefault="009E487B">
      <w:pPr>
        <w:spacing w:after="0" w:line="240" w:lineRule="auto"/>
      </w:pPr>
      <w:r>
        <w:t>Predlagani 84. člen prenaša zahtevo Direktive 2014/17/EU, da je treba predhodne informacije zagotoviti brez nepotrebnega odlašanja, po prejemu informacij s strani potrošnika in pravočasno pred sklenitvijo kreditne pogodbe za nepremičnino oziroma najkasneje preden postane ponudba dajalca kredita ali pogodba zavezujoča za potrošnika. Določba je bila predhodno umeščena v 40. člen ZPotK-2 in se v večini zahtev ne spreminja. V predlagani 85. člen je bila iz sedmega odstavka 40. člena ZPotK-2 prenesena določba gl</w:t>
      </w:r>
      <w:r>
        <w:t>ede predhodnih informacij v ločenem dokumentu.</w:t>
      </w:r>
    </w:p>
    <w:p w14:paraId="35D6FCEF" w14:textId="77777777" w:rsidR="00C64E85" w:rsidRDefault="009E487B">
      <w:pPr>
        <w:spacing w:after="0" w:line="240" w:lineRule="auto"/>
      </w:pPr>
      <w:r>
        <w:t xml:space="preserve"> </w:t>
      </w:r>
    </w:p>
    <w:p w14:paraId="13B22F66" w14:textId="77777777" w:rsidR="00C64E85" w:rsidRDefault="009E487B">
      <w:pPr>
        <w:spacing w:after="0" w:line="240" w:lineRule="auto"/>
      </w:pPr>
      <w:r>
        <w:t>Predlagani člen določa predhodne informacije, ki jih mora dajalec kredita ali kreditni posrednik posredovati potrošniku. In sicer morajo predhodne informacije vključevati vsaj informacije o dajalcu kredita in, kadar je ustrezno, o kreditnem posredniku, o glavnih značilnostih kredita, kreditni obrestni meri in drugih stroških kredita, pogostnosti in številu obrokov ter višini posameznega obroka, uporabi tuje valute, ponazoritvenem amortizacijskem načrtu, dodatnih obveznostih, predčasnem odplačilu kredita, pr</w:t>
      </w:r>
      <w:r>
        <w:t>ožnih značilnostih kredita, drugih pravicah potrošnika, pritožbenem postopku, posledicah za potrošnika v primeru neizpolnjevanja obveznostih povezanih s kreditom, o pristojnih nadzornih organih in če je primerno, o dodatnih informacijah.</w:t>
      </w:r>
    </w:p>
    <w:p w14:paraId="35D115FA" w14:textId="77777777" w:rsidR="00C64E85" w:rsidRDefault="009E487B">
      <w:pPr>
        <w:spacing w:after="0" w:line="240" w:lineRule="auto"/>
      </w:pPr>
      <w:r>
        <w:t xml:space="preserve"> </w:t>
      </w:r>
    </w:p>
    <w:p w14:paraId="3144DAF5" w14:textId="77777777" w:rsidR="00C64E85" w:rsidRDefault="009E487B">
      <w:pPr>
        <w:spacing w:after="0" w:line="240" w:lineRule="auto"/>
      </w:pPr>
      <w:r>
        <w:t xml:space="preserve">Predlagani 84. člen določa, da mora dajalec kredita ali kreditni posrednik predhodne informacije potrošniku zagotoviti na predpisanem obrazcu za standardne predhodne informacije o potrošniškem kreditu za nepremičnino (ang. </w:t>
      </w:r>
      <w:proofErr w:type="spellStart"/>
      <w:r>
        <w:t>European</w:t>
      </w:r>
      <w:proofErr w:type="spellEnd"/>
      <w:r>
        <w:t xml:space="preserve"> </w:t>
      </w:r>
      <w:proofErr w:type="spellStart"/>
      <w:r>
        <w:t>standardized</w:t>
      </w:r>
      <w:proofErr w:type="spellEnd"/>
      <w:r>
        <w:t xml:space="preserve"> </w:t>
      </w:r>
      <w:proofErr w:type="spellStart"/>
      <w:r>
        <w:t>information</w:t>
      </w:r>
      <w:proofErr w:type="spellEnd"/>
      <w:r>
        <w:t xml:space="preserve"> </w:t>
      </w:r>
      <w:proofErr w:type="spellStart"/>
      <w:r>
        <w:t>sheet</w:t>
      </w:r>
      <w:proofErr w:type="spellEnd"/>
      <w:r>
        <w:t xml:space="preserve"> - ESIS). Zahteva Direktive 2014/17/EU je, da morajo vse države članice uporabiti enako vsebino in obliko predpisanega obrazca za standardne predhodne informacije o potrošniškem kreditu za nepremičnino in ga ne smejo spreminjati, tako da se zagotovi enotni obrazec za celotni trg Evropske unije. Na ta način se spodbuja tudi konkurenčnost, saj lahko potrošniki primerjajo ponudbe na podlagi pridobljenih predhodnih informacij v standardni obliki.</w:t>
      </w:r>
    </w:p>
    <w:p w14:paraId="3990B941" w14:textId="77777777" w:rsidR="00C64E85" w:rsidRDefault="009E487B">
      <w:pPr>
        <w:spacing w:after="0" w:line="240" w:lineRule="auto"/>
      </w:pPr>
      <w:r>
        <w:t xml:space="preserve"> </w:t>
      </w:r>
    </w:p>
    <w:p w14:paraId="001FBAB3" w14:textId="77777777" w:rsidR="00C64E85" w:rsidRDefault="009E487B">
      <w:pPr>
        <w:spacing w:after="0" w:line="240" w:lineRule="auto"/>
      </w:pPr>
      <w:r>
        <w:t>Če so predhodne informacije že bile predložene na predpisanem obrazcu, pa mora dajalec kredita ali kreditni posrednik k zavezujoči ponudbi za dajalca kredita ponovno predložiti predhodne informacije na predpisanem obrazcu, če se je vsebina zavezujoče ponudbe spremenila glede na vsebino predloženih predhodnih informacij.</w:t>
      </w:r>
    </w:p>
    <w:p w14:paraId="5C4A0E76" w14:textId="77777777" w:rsidR="00C64E85" w:rsidRDefault="009E487B">
      <w:pPr>
        <w:spacing w:after="0" w:line="240" w:lineRule="auto"/>
      </w:pPr>
      <w:r>
        <w:t xml:space="preserve"> </w:t>
      </w:r>
    </w:p>
    <w:p w14:paraId="2019AFDE" w14:textId="77777777" w:rsidR="00C64E85" w:rsidRDefault="009E487B">
      <w:pPr>
        <w:spacing w:after="0" w:line="240" w:lineRule="auto"/>
      </w:pPr>
      <w:r>
        <w:t>Ta člen dodatno določa, da mora dajalec kredita ali kreditni posrednik potrošniku zagotoviti vsaj sedem dni za razmislek o zavezujoči ponudbi za dajalca kredita. Namen te določbe je zaščititi potrošnika, da bi preudarno sklenil kreditno pogodbo za nepremičnino in razmislil o vseh možnih posledicah sklenitve takšne pogodbe ter v tem obdobju pridobil primerjalne ponudbe in v morebitnem nadaljnjem procesu pristopil k tistemu dajalcu kredita, za katerega meni, da mu je dal najprimernejšo ponudbo glede na njegov</w:t>
      </w:r>
      <w:r>
        <w:t xml:space="preserve"> finančni in premoženjski položaj, njegove želje in potrebe. V skladu s tem členom določa tudi pravočasna predložitev predhodnih informacij, in sicer pred sklenitvijo kreditne pogodbe za nepremičnino, ki pomeni predložitev vsaj do začetka obdobja sedem dnevnega razmisleka o zavezujoči ponudbi za dajalca kredita. Potrošnik lahko v tem obdobju kadar koli sprejme ponudbo, ki je zavezujoča za dajalca kredita.</w:t>
      </w:r>
    </w:p>
    <w:p w14:paraId="147CA833" w14:textId="77777777" w:rsidR="00C64E85" w:rsidRDefault="009E487B">
      <w:pPr>
        <w:spacing w:after="0" w:line="240" w:lineRule="auto"/>
      </w:pPr>
      <w:r>
        <w:t xml:space="preserve"> </w:t>
      </w:r>
    </w:p>
    <w:p w14:paraId="0D4D6A1F" w14:textId="77777777" w:rsidR="00C64E85" w:rsidRDefault="009E487B">
      <w:pPr>
        <w:spacing w:after="0" w:line="240" w:lineRule="auto"/>
      </w:pPr>
      <w:r>
        <w:t>Pri kreditnih pogodbah za nepremičnino, ki se sklenejo s pomočjo sredstva za sporazumevanje na daljavo, mora dajalec kredita ali kreditni posrednik v skladu s petim odstavkom predlaganega člena zagotoviti predhodne informacije potrošniku na predpisanem obrazcu ESIS, in sicer pred sklenitvijo kreditne pogodbe za nepremičnino.</w:t>
      </w:r>
    </w:p>
    <w:p w14:paraId="6DECE693" w14:textId="77777777" w:rsidR="00C64E85" w:rsidRDefault="009E487B">
      <w:pPr>
        <w:spacing w:after="0" w:line="240" w:lineRule="auto"/>
      </w:pPr>
      <w:r>
        <w:t xml:space="preserve"> </w:t>
      </w:r>
    </w:p>
    <w:p w14:paraId="345681E6" w14:textId="77777777" w:rsidR="00C64E85" w:rsidRDefault="009E487B">
      <w:pPr>
        <w:spacing w:after="0" w:line="240" w:lineRule="auto"/>
      </w:pPr>
      <w:r>
        <w:t>V primeru ustnih sporočil po telefonu, ko se potrošnik seznani s predhodnimi informacijami v ustni obliki, dajalec kredita ali kreditni posrednik, zagotovi potrošniku pred sklenitvijo kreditne pogodbe za nepremičnino, vsaj predhodne informacije o dajalcu kredita in kadar je ustrezno o kreditnem posredniku, o glavnih značilnostih kredita, kreditni obrestni meri in drugih stroških, pogostnosti in številu obrokov ter višini posameznega obroka. Dajalec kredita potrošnika še opozori na možnost obstoja dodatnih d</w:t>
      </w:r>
      <w:r>
        <w:t>avkov oziroma stroškov, ki jih ne odvede ali zaračuna dajalec kredita.</w:t>
      </w:r>
    </w:p>
    <w:p w14:paraId="75C22EFD" w14:textId="77777777" w:rsidR="00C64E85" w:rsidRDefault="009E487B">
      <w:pPr>
        <w:spacing w:after="0" w:line="240" w:lineRule="auto"/>
      </w:pPr>
      <w:r>
        <w:t xml:space="preserve"> </w:t>
      </w:r>
    </w:p>
    <w:p w14:paraId="3591A954" w14:textId="77777777" w:rsidR="00C64E85" w:rsidRDefault="009E487B">
      <w:pPr>
        <w:spacing w:after="0" w:line="240" w:lineRule="auto"/>
      </w:pPr>
      <w:r>
        <w:t>Zahtevo Direktive 2014/17/EU o predložitvi izvoda osnutka kreditne pogodbe za nepremičnino določa osmi odstavek predlaganega 84. člena.</w:t>
      </w:r>
    </w:p>
    <w:p w14:paraId="3019DA73" w14:textId="77777777" w:rsidR="00C64E85" w:rsidRDefault="009E487B">
      <w:pPr>
        <w:spacing w:after="0" w:line="240" w:lineRule="auto"/>
      </w:pPr>
      <w:r>
        <w:t xml:space="preserve"> </w:t>
      </w:r>
    </w:p>
    <w:p w14:paraId="6ADE4CEF" w14:textId="77777777" w:rsidR="00C64E85" w:rsidRDefault="009E487B">
      <w:pPr>
        <w:spacing w:after="0" w:line="240" w:lineRule="auto"/>
      </w:pPr>
      <w:r>
        <w:t>Deveti odstavek daje podlago za izdajo podzakonskega akta, ki podrobneje določa vsebino in obseg predhodnih informacij, obliko in vsebino obrazca ESIS, dodaten pouk, opozorila in pojasnila glede vrste in načina sklepanja kreditne pogodbe za nepremičnino ter način podajanja predhodnih informacij. Omenjeni podzakonski akt predpiše minister, pristojen za varstvo potrošnikov.</w:t>
      </w:r>
    </w:p>
    <w:p w14:paraId="6D3A60E3" w14:textId="77777777" w:rsidR="00C64E85" w:rsidRDefault="00C64E85">
      <w:pPr>
        <w:spacing w:after="0" w:line="260" w:lineRule="auto"/>
        <w:rPr>
          <w:rFonts w:cs="Arial"/>
        </w:rPr>
      </w:pPr>
    </w:p>
    <w:p w14:paraId="73A3CC3D" w14:textId="77777777" w:rsidR="00C64E85" w:rsidRDefault="009E487B">
      <w:pPr>
        <w:pStyle w:val="Odebeljeno"/>
        <w:spacing w:line="260" w:lineRule="auto"/>
      </w:pPr>
      <w:r>
        <w:t>K 85. členu:</w:t>
      </w:r>
    </w:p>
    <w:p w14:paraId="6DDF3007" w14:textId="77777777" w:rsidR="00C64E85" w:rsidRDefault="009E487B">
      <w:pPr>
        <w:spacing w:after="0" w:line="240" w:lineRule="auto"/>
      </w:pPr>
      <w:r>
        <w:t>Predlagani 85. člen določa obveznost predložitve dodatnih informacij k predhodnim informacijam v ločenem dokumentu. Tako je določeno, da morajo predhodne informacije vsebovati grafični prikaz nihanja referenčne obrestne mere in vrednosti tuje valute v razmerju do eura za zadnjih deset let pri kreditni pogodbi za nepremičnino s spremenljivo kreditno obrestno mero ali pri kateri je kredit obračunan v tuji valuti.</w:t>
      </w:r>
    </w:p>
    <w:p w14:paraId="26425DBA" w14:textId="77777777" w:rsidR="00C64E85" w:rsidRDefault="009E487B">
      <w:pPr>
        <w:spacing w:after="0" w:line="240" w:lineRule="auto"/>
      </w:pPr>
      <w:r>
        <w:t xml:space="preserve"> </w:t>
      </w:r>
    </w:p>
    <w:p w14:paraId="5B1272AC" w14:textId="77777777" w:rsidR="00C64E85" w:rsidRDefault="009E487B">
      <w:pPr>
        <w:spacing w:after="0" w:line="240" w:lineRule="auto"/>
      </w:pPr>
      <w:r>
        <w:t>Ta določba je bila v ZPotK-2 urejena v sedmem odstavku 40. člena. Gre za prenos osmega odstavka 14. člena Direktive 2014/17/EU.</w:t>
      </w:r>
    </w:p>
    <w:p w14:paraId="6DC622F9" w14:textId="77777777" w:rsidR="00C64E85" w:rsidRDefault="00C64E85">
      <w:pPr>
        <w:spacing w:after="0" w:line="260" w:lineRule="auto"/>
        <w:rPr>
          <w:rFonts w:cs="Arial"/>
        </w:rPr>
      </w:pPr>
    </w:p>
    <w:p w14:paraId="65389946" w14:textId="77777777" w:rsidR="00C64E85" w:rsidRDefault="009E487B">
      <w:pPr>
        <w:pStyle w:val="Odebeljeno"/>
        <w:spacing w:line="260" w:lineRule="auto"/>
      </w:pPr>
      <w:r>
        <w:t>K 86. členu:</w:t>
      </w:r>
    </w:p>
    <w:p w14:paraId="475D0525" w14:textId="77777777" w:rsidR="00C64E85" w:rsidRDefault="009E487B">
      <w:pPr>
        <w:spacing w:after="0" w:line="240" w:lineRule="auto"/>
      </w:pPr>
      <w:r>
        <w:t>16. člen Direktive 2014/17/EU je bil prenesen v podzakonski akt ZPotK-2 (Pravilnik o vsebini predhodnih informacij in obrazcu za predhodne informacije o potrošniških kreditih za nepremičnino (Uradni list RS št. 7/17)). V tem predlogu zakona se zagotovitev ustreznih pojasnil določa v samem zakonu. Dajalec kredita ali kreditni posrednik mora potrošniku nuditi ustrezna pojasnila glede predhodnih informacij, ki se posredujejo potrošniku na obrazcu za standardizirane predhodne informacije iz 84. in 85. člena teg</w:t>
      </w:r>
      <w:r>
        <w:t xml:space="preserve">a zakona, informacije o kreditnem posredniku iz 113. člena tega zakona, glede glavnih značilnosti kreditne pogodbe za nepremičnino in predlaganih pomožnih storitev, posledic sklenitve kreditne pogodbe za nepremičnino in predlaganih pomožnih storitev za potrošnika, vključno s posledicami neplačevanja zapadlih obveznosti ter možnosti in posledic odstopa potrošnika od posamezne pogodbe. Razumevanje kreditne pogodbe in njenih ključnih značilnosti ter pravic in obveznosti je za potrošnika bistvenega pomena, saj </w:t>
      </w:r>
      <w:r>
        <w:t>se mora zavedati posledic sklenitve kreditne pogodbe. Če sklepa kreditno pogodbo za nepremičnino, ki je povezana s pomožno storitvijo, se mora informirati tudi o značilnostih pomožne storitve in o možnosti ter posledicah odstopa tako od kreditne pogodbe kot tudi o pogodbe za pomožne storitve. Te informacije se morajo potrošniku zagotoviti brezplačno.</w:t>
      </w:r>
    </w:p>
    <w:p w14:paraId="569B39CD" w14:textId="77777777" w:rsidR="00C64E85" w:rsidRDefault="00C64E85">
      <w:pPr>
        <w:spacing w:after="0" w:line="260" w:lineRule="auto"/>
        <w:rPr>
          <w:rFonts w:cs="Arial"/>
        </w:rPr>
      </w:pPr>
    </w:p>
    <w:p w14:paraId="1C0553C1" w14:textId="77777777" w:rsidR="00C64E85" w:rsidRDefault="009E487B">
      <w:pPr>
        <w:pStyle w:val="Odebeljeno"/>
        <w:spacing w:line="260" w:lineRule="auto"/>
      </w:pPr>
      <w:r>
        <w:t>K 87. členu:</w:t>
      </w:r>
    </w:p>
    <w:p w14:paraId="136AC445" w14:textId="77777777" w:rsidR="00C64E85" w:rsidRDefault="009E487B">
      <w:pPr>
        <w:spacing w:after="0" w:line="240" w:lineRule="auto"/>
      </w:pPr>
      <w:r>
        <w:t>Ta člen določa, da ocena kreditne sposobnosti ne sme temeljiti na predpostavki, da vrednost nepremičnine presega skupni znesek kredita ali da se bo zvišala vrednost nepremičnine. Kreditne pogodbe za nepremičnino so običajno odobreno z daljšim rokom odplačevanja, zato je lahko nepremičninski trg zelo nepredvidljiv glede napovedi porasta ali padca vrednosti nepremičnin, zlasti v takšni višini, da bi se lahko izvedla natančna ocena kreditne sposobnosti.</w:t>
      </w:r>
    </w:p>
    <w:p w14:paraId="01F8448A" w14:textId="77777777" w:rsidR="00C64E85" w:rsidRDefault="009E487B">
      <w:pPr>
        <w:spacing w:after="0" w:line="240" w:lineRule="auto"/>
      </w:pPr>
      <w:r>
        <w:t xml:space="preserve"> </w:t>
      </w:r>
    </w:p>
    <w:p w14:paraId="2C6A21D3" w14:textId="77777777" w:rsidR="00C64E85" w:rsidRDefault="009E487B">
      <w:pPr>
        <w:spacing w:after="0" w:line="240" w:lineRule="auto"/>
      </w:pPr>
      <w:r>
        <w:t xml:space="preserve">Drugi odstavek določa smiselno uporabo prvega, tretjega in četrtega odstavka 24. člena tega zakona, ki ureja izvedbo ocene kreditne sposobnosti. Tako tudi za kreditno pogodbo za nepremičnino velja, da mora dajalec kredita pred vsako odobritvijo večjega zvišanja kredita ponovno oceniti kreditno sposobnost potrošnika. Zaradi zagotavljanja pravne varnosti dajalcev kreditov in učinkovitega nadzora na trgu se splošna določba obeh direktiv konkretizira. Za večje zvišanje skupnega zneska kredita se šteje zvišanje </w:t>
      </w:r>
      <w:r>
        <w:t xml:space="preserve">za več kot petino prvotnega odobrenega zneska. Ponovna ocena kreditne sposobnosti ni potrebna, če je bil dodatni znesek kredita predviden in vključen v prvotno oceno kreditne sposobnosti potrošnika. Dajalec kredita lahko sklene kreditno pogodbo za nepremičnino s potrošnikom le, če na dan sklenitve kreditne pogodbe verjetno izhaja, da bo potrošnik izpolnil obveznosti iz kreditne pogodbe za nepremičnino. Ta odstavek še določa smiselno uporabo določb 25. do 29. člena tega zakona v zvezi z odstopom od kreditne </w:t>
      </w:r>
      <w:r>
        <w:t>pogodbe za nepremičnino, postopkom izvedbe ocene kreditne sposobnosti, pridobitvijo podatkov, informacij, dokazil in virov za izvedbo ocene kreditne sposobnosti, avtomatizirano obdelavo podatkov v okviru ocene kreditne sposobnosti in zavrnitvijo sklenitve kreditne pogodbe.</w:t>
      </w:r>
    </w:p>
    <w:p w14:paraId="7EA05E43" w14:textId="77777777" w:rsidR="00C64E85" w:rsidRDefault="009E487B">
      <w:pPr>
        <w:spacing w:after="0" w:line="240" w:lineRule="auto"/>
      </w:pPr>
      <w:r>
        <w:t xml:space="preserve"> </w:t>
      </w:r>
    </w:p>
    <w:p w14:paraId="694D3389" w14:textId="77777777" w:rsidR="00C64E85" w:rsidRDefault="009E487B">
      <w:pPr>
        <w:spacing w:after="0" w:line="240" w:lineRule="auto"/>
      </w:pPr>
      <w:r>
        <w:t xml:space="preserve">Ocena kreditne sposobnosti v primeru sklenitve potrošniškega kredita se je z novo Direktivo 2023/2225/EU v pretežnem delu poenotila s trenutno ureditvijo ocene kreditne sposobnosti za kreditno pogodbo za nepremičnino. Ureditev slednje je bila do sedaj urejena v členih od 42. do 44. člena trenutno veljavnega ZPotK-2. Glede na navedeno se s tem predlogom zakona primerljive določbe združujejo, kar je razvidno tudi s sklicevanjem na določene člene iz V. poglavja tega predloga zakona. </w:t>
      </w:r>
    </w:p>
    <w:p w14:paraId="51BF1112" w14:textId="77777777" w:rsidR="00C64E85" w:rsidRDefault="009E487B">
      <w:pPr>
        <w:spacing w:after="0" w:line="240" w:lineRule="auto"/>
      </w:pPr>
      <w:r>
        <w:t xml:space="preserve"> </w:t>
      </w:r>
    </w:p>
    <w:p w14:paraId="29FEB482" w14:textId="77777777" w:rsidR="00C64E85" w:rsidRDefault="009E487B">
      <w:pPr>
        <w:spacing w:after="0" w:line="240" w:lineRule="auto"/>
      </w:pPr>
      <w:r>
        <w:t>V tem členu gre za prenos 18. člena Direktive 2014/17/EU.</w:t>
      </w:r>
    </w:p>
    <w:p w14:paraId="2B5FB851" w14:textId="77777777" w:rsidR="00C64E85" w:rsidRDefault="00C64E85">
      <w:pPr>
        <w:spacing w:after="0" w:line="260" w:lineRule="auto"/>
        <w:rPr>
          <w:rFonts w:cs="Arial"/>
        </w:rPr>
      </w:pPr>
    </w:p>
    <w:p w14:paraId="122ED425" w14:textId="77777777" w:rsidR="00C64E85" w:rsidRDefault="009E487B">
      <w:pPr>
        <w:pStyle w:val="Odebeljeno"/>
        <w:spacing w:line="260" w:lineRule="auto"/>
      </w:pPr>
      <w:r>
        <w:t>K 88. členu:</w:t>
      </w:r>
    </w:p>
    <w:p w14:paraId="298D4551" w14:textId="77777777" w:rsidR="00C64E85" w:rsidRDefault="009E487B">
      <w:pPr>
        <w:spacing w:after="0" w:line="240" w:lineRule="auto"/>
      </w:pPr>
      <w:r>
        <w:t xml:space="preserve">Predlagani člen, ki je trenutno urejen v 45. členu veljavnega ZPotK-2, določa, da mora dajalec kredita pred sklenitvijo kreditne pogodbe za nepremičnino zagotoviti, da bo predmetna nepremičnina, zavarovana z zastavno pravico na nepremičnini, ocenjena v skladu z mednarodno priznanimi veljavnimi standardi ocenjevanja vrednosti, ki jih sprejema Odbor za mednarodne standarde ocenjevanja vrednosti (OMSOV, </w:t>
      </w:r>
      <w:proofErr w:type="spellStart"/>
      <w:r>
        <w:rPr>
          <w:i/>
        </w:rPr>
        <w:t>International</w:t>
      </w:r>
      <w:proofErr w:type="spellEnd"/>
      <w:r>
        <w:rPr>
          <w:i/>
        </w:rPr>
        <w:t xml:space="preserve"> </w:t>
      </w:r>
      <w:proofErr w:type="spellStart"/>
      <w:r>
        <w:rPr>
          <w:i/>
        </w:rPr>
        <w:t>Assets</w:t>
      </w:r>
      <w:proofErr w:type="spellEnd"/>
      <w:r>
        <w:rPr>
          <w:i/>
        </w:rPr>
        <w:t xml:space="preserve"> </w:t>
      </w:r>
      <w:proofErr w:type="spellStart"/>
      <w:r>
        <w:rPr>
          <w:i/>
        </w:rPr>
        <w:t>Valuation</w:t>
      </w:r>
      <w:proofErr w:type="spellEnd"/>
      <w:r>
        <w:rPr>
          <w:i/>
        </w:rPr>
        <w:t xml:space="preserve"> </w:t>
      </w:r>
      <w:proofErr w:type="spellStart"/>
      <w:r>
        <w:rPr>
          <w:i/>
        </w:rPr>
        <w:t>Standards</w:t>
      </w:r>
      <w:proofErr w:type="spellEnd"/>
      <w:r>
        <w:rPr>
          <w:i/>
        </w:rPr>
        <w:t xml:space="preserve"> </w:t>
      </w:r>
      <w:proofErr w:type="spellStart"/>
      <w:r>
        <w:rPr>
          <w:i/>
        </w:rPr>
        <w:t>Committee</w:t>
      </w:r>
      <w:proofErr w:type="spellEnd"/>
      <w:r>
        <w:t>), ali evropskimi standardi vrednotenja evropske skupine združenj cenilcev, ki jih sprejema evropska skupina združenj cenilcev (</w:t>
      </w:r>
      <w:proofErr w:type="spellStart"/>
      <w:r>
        <w:t>The</w:t>
      </w:r>
      <w:proofErr w:type="spellEnd"/>
      <w:r>
        <w:t xml:space="preserve"> </w:t>
      </w:r>
      <w:proofErr w:type="spellStart"/>
      <w:r>
        <w:t>European</w:t>
      </w:r>
      <w:proofErr w:type="spellEnd"/>
      <w:r>
        <w:t xml:space="preserve"> </w:t>
      </w:r>
      <w:proofErr w:type="spellStart"/>
      <w:r>
        <w:t>Group</w:t>
      </w:r>
      <w:proofErr w:type="spellEnd"/>
      <w:r>
        <w:t xml:space="preserve"> </w:t>
      </w:r>
      <w:proofErr w:type="spellStart"/>
      <w:r>
        <w:t>of</w:t>
      </w:r>
      <w:proofErr w:type="spellEnd"/>
      <w:r>
        <w:t xml:space="preserve"> </w:t>
      </w:r>
      <w:proofErr w:type="spellStart"/>
      <w:r>
        <w:t>Valuers</w:t>
      </w:r>
      <w:proofErr w:type="spellEnd"/>
      <w:r>
        <w:t xml:space="preserve">' </w:t>
      </w:r>
      <w:proofErr w:type="spellStart"/>
      <w:r>
        <w:t>Associations</w:t>
      </w:r>
      <w:proofErr w:type="spellEnd"/>
      <w:r>
        <w:t xml:space="preserve"> – </w:t>
      </w:r>
      <w:proofErr w:type="spellStart"/>
      <w:r>
        <w:t>TEGoVA</w:t>
      </w:r>
      <w:proofErr w:type="spellEnd"/>
      <w:r>
        <w:t>).</w:t>
      </w:r>
    </w:p>
    <w:p w14:paraId="2BA8FEE8" w14:textId="77777777" w:rsidR="00C64E85" w:rsidRDefault="009E487B">
      <w:pPr>
        <w:spacing w:after="0" w:line="240" w:lineRule="auto"/>
      </w:pPr>
      <w:r>
        <w:t xml:space="preserve"> </w:t>
      </w:r>
    </w:p>
    <w:p w14:paraId="0D47D2E4" w14:textId="77777777" w:rsidR="00C64E85" w:rsidRDefault="009E487B">
      <w:pPr>
        <w:spacing w:after="0" w:line="240" w:lineRule="auto"/>
      </w:pPr>
      <w:r>
        <w:t>Odbor za mednarodne standarde ocenjevanja vrednosti je neodvisna, neprofitna organizacija, zavezana izboljševanju kakovosti v stroki ocenjevanja vrednosti. Odbor za mednarodne standarde ocenjevanja vrednosti sredstev je mednarodni odbor, ki naj bi preprečeval pomembnejše razlike pri vrednotenju za finančne in računovodske potrebe; združuje predstavnike organizacij za vrednotenje sredstev iz več kot 30 držav; ustanovljen je bil leta 1981 in ima sedež v Torontu, mednarodni urad pa v Londonu (RFR - Pojmovnik</w:t>
      </w:r>
      <w:r>
        <w:t xml:space="preserve">). Od 31. januarja 2025 dalje so mednarodni standardi ocenjevanja vrednosti prosto dostopni na spletni strani Slovenskega inštituta za revizijo, vendar je potrebna predhodna registracija (https://si-revizija.si/datoteke/ocenjevalci/3484/msov-2025.pdf). Član tega odbora je tudi Slovenski inštitut za revizijo, ki ima dovoljenje za prevod Mednarodnih standardov ocenjevanja vrednosti in je hkrati tudi polnopravni član združenja </w:t>
      </w:r>
      <w:proofErr w:type="spellStart"/>
      <w:r>
        <w:t>TEGoVA</w:t>
      </w:r>
      <w:proofErr w:type="spellEnd"/>
      <w:r>
        <w:t>.</w:t>
      </w:r>
    </w:p>
    <w:p w14:paraId="177228AE" w14:textId="77777777" w:rsidR="00C64E85" w:rsidRDefault="009E487B">
      <w:pPr>
        <w:spacing w:after="0" w:line="240" w:lineRule="auto"/>
      </w:pPr>
      <w:r>
        <w:t xml:space="preserve"> </w:t>
      </w:r>
    </w:p>
    <w:p w14:paraId="118F695D" w14:textId="77777777" w:rsidR="00C64E85" w:rsidRDefault="009E487B">
      <w:pPr>
        <w:spacing w:after="0" w:line="240" w:lineRule="auto"/>
      </w:pPr>
      <w:r>
        <w:t>Nadalje predlagani člen tudi določa, da lahko cenitev nepremičnine izvede neodvisni cenilec, ki ima potrebne kvalifikacije, znanje in izkušnje na področju cenitve nepremičnin ter je neodvisen od procesa odločanja o odobritvi kreditne pogodbe za nepremičnino. To pride predvsem v poštev, kadar dajalec kredita (npr. banka) uporablja notranjega cenilca nepremičnin.</w:t>
      </w:r>
    </w:p>
    <w:p w14:paraId="45C9D992" w14:textId="77777777" w:rsidR="00C64E85" w:rsidRDefault="009E487B">
      <w:pPr>
        <w:spacing w:after="0" w:line="240" w:lineRule="auto"/>
      </w:pPr>
      <w:r>
        <w:t xml:space="preserve"> </w:t>
      </w:r>
    </w:p>
    <w:p w14:paraId="6BAC8623" w14:textId="77777777" w:rsidR="00C64E85" w:rsidRDefault="009E487B">
      <w:pPr>
        <w:spacing w:after="0" w:line="240" w:lineRule="auto"/>
      </w:pPr>
      <w:r>
        <w:t>Dajalec kredita ima v skladu s predlaganim členom obveznost, da hrani dokazila o objektivni in nepristranski cenitvi nepremičnin ter evidenco z vrstami nepremičnin, sprejetih kot zavarovanje za kredit za nepremičnino, in s tem povezano politiko odobritev kreditnih pogodb za nepremičnino. Za ocenjeno vrednost nepremičnine se lahko uporabi posplošena tržna vrednost, določena z uporabo metod množičnega vrednotenja nepremičnin Geodetske uprave Republike Slovenije, če ocenjena vrednost nepremičnine temelji na ve</w:t>
      </w:r>
      <w:r>
        <w:t>ljavnih mednarodnih standardih cenitev, ki jih je izdelal Odbor za mednarodne standarde ocenjevanja vrednosti.</w:t>
      </w:r>
    </w:p>
    <w:p w14:paraId="54A2CD39" w14:textId="77777777" w:rsidR="00C64E85" w:rsidRDefault="009E487B">
      <w:pPr>
        <w:spacing w:after="0" w:line="240" w:lineRule="auto"/>
      </w:pPr>
      <w:r>
        <w:t xml:space="preserve"> </w:t>
      </w:r>
    </w:p>
    <w:p w14:paraId="04A7DBC0" w14:textId="77777777" w:rsidR="00C64E85" w:rsidRDefault="009E487B">
      <w:pPr>
        <w:spacing w:after="0" w:line="240" w:lineRule="auto"/>
      </w:pPr>
      <w:r>
        <w:t>Dodan je odstavek, da dajalec kredita uporabi že izdelano cenitev predmetne nepremičnine, če je bila cenitev nepremičnine za nepremičnino, za katero se sklepa kreditna pogodba, v zadnjih 12 mesecih pred sklenitvijo kreditne pogodbe že izdelana. Cenitve morajo biti v skladu s tem členom opravljene z mednarodnimi standardi ocenjevanja vrednosti. Cenitev izvede neodvisni cenilec z ustreznimi kvalifikacijami, ki je neodvisen od proces odločanja glede sklenitve kreditne pogodbe. Z navedenim omogočamo potrošnikom</w:t>
      </w:r>
      <w:r>
        <w:t>, da pridobijo možnost primerjave med ponudbami dajalcev kreditov in v tem procesu potencialnim dajalcem kreditov predložijo že opravljeno cenitev nepremičnine. V primeru predčasnega odplačila kredita in sklenitve nove kreditne pogodbe za isto nepremičnino potrošniku v roku 12 mesecev zagotovimo, da lahko uporabi isto cenitev, v kolikor ni starejša od 12 mesecev.</w:t>
      </w:r>
    </w:p>
    <w:p w14:paraId="36A618A3" w14:textId="77777777" w:rsidR="00C64E85" w:rsidRDefault="009E487B">
      <w:pPr>
        <w:spacing w:after="0" w:line="240" w:lineRule="auto"/>
      </w:pPr>
      <w:r>
        <w:t xml:space="preserve"> </w:t>
      </w:r>
    </w:p>
    <w:p w14:paraId="1D0BEE6C" w14:textId="77777777" w:rsidR="00C64E85" w:rsidRDefault="009E487B">
      <w:pPr>
        <w:spacing w:after="0" w:line="240" w:lineRule="auto"/>
      </w:pPr>
      <w:r>
        <w:t>Člen prenaša 19. člen Direktive 2014/17/EU.</w:t>
      </w:r>
    </w:p>
    <w:p w14:paraId="6DC66A77" w14:textId="77777777" w:rsidR="00C64E85" w:rsidRDefault="00C64E85">
      <w:pPr>
        <w:spacing w:after="0" w:line="260" w:lineRule="auto"/>
        <w:rPr>
          <w:rFonts w:cs="Arial"/>
        </w:rPr>
      </w:pPr>
    </w:p>
    <w:p w14:paraId="6FEF5123" w14:textId="77777777" w:rsidR="00C64E85" w:rsidRDefault="009E487B">
      <w:pPr>
        <w:pStyle w:val="Odebeljeno"/>
        <w:spacing w:line="260" w:lineRule="auto"/>
      </w:pPr>
      <w:r>
        <w:t>K 89. členu:</w:t>
      </w:r>
    </w:p>
    <w:p w14:paraId="4B0899EF" w14:textId="77777777" w:rsidR="00C64E85" w:rsidRDefault="009E487B">
      <w:pPr>
        <w:spacing w:after="0" w:line="240" w:lineRule="auto"/>
      </w:pPr>
      <w:r>
        <w:t>Predlagani člen je trenutno urejen v 46. členu trenutno veljavnega ZPotK-2.</w:t>
      </w:r>
    </w:p>
    <w:p w14:paraId="24064728" w14:textId="77777777" w:rsidR="00C64E85" w:rsidRDefault="009E487B">
      <w:pPr>
        <w:spacing w:after="0" w:line="240" w:lineRule="auto"/>
      </w:pPr>
      <w:r>
        <w:rPr>
          <w:b/>
        </w:rPr>
        <w:t xml:space="preserve"> </w:t>
      </w:r>
    </w:p>
    <w:p w14:paraId="1FE4A180" w14:textId="77777777" w:rsidR="00C64E85" w:rsidRDefault="009E487B">
      <w:pPr>
        <w:spacing w:after="0" w:line="240" w:lineRule="auto"/>
      </w:pPr>
      <w:r>
        <w:t>Dajalci kreditov z namenom širjenja svoje ponudbe in konkurenčnosti združujejo kreditne pogodbe za nepremičnino z eno ali več drugimi finančnimi storitvami ali proizvodi in oblikujejo pakete, pri čemer je možno kreditno pogodbo za nepremičnino skleniti ločeno ali ne.</w:t>
      </w:r>
    </w:p>
    <w:p w14:paraId="2114686B" w14:textId="77777777" w:rsidR="00C64E85" w:rsidRDefault="009E487B">
      <w:pPr>
        <w:spacing w:after="0" w:line="240" w:lineRule="auto"/>
      </w:pPr>
      <w:r>
        <w:t xml:space="preserve"> </w:t>
      </w:r>
    </w:p>
    <w:p w14:paraId="26F69E33" w14:textId="77777777" w:rsidR="00C64E85" w:rsidRDefault="009E487B">
      <w:pPr>
        <w:spacing w:after="0" w:line="240" w:lineRule="auto"/>
      </w:pPr>
      <w:r>
        <w:t>Predlagani člen določa, da ni dovoljeno pogojevati sklenitve kreditne pogodbe za nepremičnino z drugim finančnim produktom ali pomožno storitvijo, ker bi na takšen način potrošnik utegnil skleniti kreditno pogodbo za nepremičnino, ki zanj ne bi bila najprimernejša oziroma mu druga pomožna storitev ne bi bila v korist. Kot vezana prodaja je mišljena prodaja, kadar dajalec kredita od potrošnika zahteva, da pred sklenitvijo kreditne pogodbe za nepremičnino ali ob njej sklene še drugo pomožno pogodbo, na primer</w:t>
      </w:r>
      <w:r>
        <w:t xml:space="preserve"> določeno zavarovanje. Tako bi na primer dajalec kredita zahteval, da mora potrošnik skleniti še dodatno pogodbo o pomožni storitvi za naložbeni produkt ali drugo zavarovanje.</w:t>
      </w:r>
    </w:p>
    <w:p w14:paraId="5E1FCF63" w14:textId="77777777" w:rsidR="00C64E85" w:rsidRDefault="009E487B">
      <w:pPr>
        <w:spacing w:after="0" w:line="240" w:lineRule="auto"/>
      </w:pPr>
      <w:r>
        <w:t xml:space="preserve"> </w:t>
      </w:r>
    </w:p>
    <w:p w14:paraId="0563E009" w14:textId="77777777" w:rsidR="00C64E85" w:rsidRDefault="009E487B">
      <w:pPr>
        <w:spacing w:after="0" w:line="240" w:lineRule="auto"/>
      </w:pPr>
      <w:r>
        <w:t>Kadar potrošnik lahko znotraj paketa ponujenih produktov dajalca kredita ločeno sklene kreditno pogodbo za nepremičnino, je takšna ponudba ali prodaja dovoljena, ker potrošnika ne veže z dodatnim finančnim produktom.</w:t>
      </w:r>
    </w:p>
    <w:p w14:paraId="63966F4A" w14:textId="77777777" w:rsidR="00C64E85" w:rsidRDefault="009E487B">
      <w:pPr>
        <w:spacing w:after="0" w:line="240" w:lineRule="auto"/>
      </w:pPr>
      <w:r>
        <w:t xml:space="preserve"> </w:t>
      </w:r>
    </w:p>
    <w:p w14:paraId="1D3868AA" w14:textId="77777777" w:rsidR="00C64E85" w:rsidRDefault="009E487B">
      <w:pPr>
        <w:spacing w:after="0" w:line="240" w:lineRule="auto"/>
      </w:pPr>
      <w:r>
        <w:t>Drugi odstavek predlagane določbe dovoljuje zahtevo dajalca kredita po sklenitvi zavarovalne pogodbe za kritje škode na nepremičnini, na kateri je ustanovljena zastavna pravica za zavarovanje kreditne pogodbe. Dajalec kredita namreč nosi določeno tveganje v primeru zavarovanja kreditne pogodbe za nepremičnino z zastavno pravico na nepremičnini, ker bi se vrednost nepremičnine v primeru požara ali druge elementarne nesreče lahko občutno zmanjšala. Hkrati ima dajalec kredita v skladu s tretjim odstavkom obvez</w:t>
      </w:r>
      <w:r>
        <w:t>nost obvestiti potrošnika, da lahko zavarovalno pogodbo sklene pri ponudniku, ki ni izbran ponudnik dajalca kredita, če bi takšna zavarovalna pogodba krila škodo na nepremičnini za primer požara ali druge elementarne nesreče z zavarovalno vsoto, ki ne presega višine zavarovalne vrednosti nepremičnine.</w:t>
      </w:r>
    </w:p>
    <w:p w14:paraId="18140220" w14:textId="77777777" w:rsidR="00C64E85" w:rsidRDefault="009E487B">
      <w:pPr>
        <w:spacing w:after="0" w:line="240" w:lineRule="auto"/>
      </w:pPr>
      <w:r>
        <w:t xml:space="preserve"> </w:t>
      </w:r>
    </w:p>
    <w:p w14:paraId="52A23A39" w14:textId="77777777" w:rsidR="00C64E85" w:rsidRDefault="009E487B">
      <w:pPr>
        <w:spacing w:after="0" w:line="240" w:lineRule="auto"/>
      </w:pPr>
      <w:r>
        <w:t xml:space="preserve">Četrti odstavek tega člena določa, da dajalec kredita ne more zahtevati od potrošnika, da sklene ustrezno zavarovalno pogodbo za zavarovanje požara ali elementarnih nesreč, če potrošnik že ima sklenjeno zavarovalno pogodbo za zavarovanje požara in elementarnih nesreč za isto nepremičnino. Vendar pa mora navedena že sklenjena zavarovalna pogodba potrošnika kriti škodo na nepremičnini v višini in obsegu, kot zahteva dajalec kredita. V kolikor potrošnik že razpolaga s tovrstnim zavarovanjem, je potrebna zgolj </w:t>
      </w:r>
      <w:r>
        <w:t>ustrezna prilagoditev glede na vrednost in obseg.</w:t>
      </w:r>
    </w:p>
    <w:p w14:paraId="34A08A2E" w14:textId="77777777" w:rsidR="00C64E85" w:rsidRDefault="009E487B">
      <w:pPr>
        <w:spacing w:after="0" w:line="240" w:lineRule="auto"/>
      </w:pPr>
      <w:r>
        <w:t xml:space="preserve"> </w:t>
      </w:r>
    </w:p>
    <w:p w14:paraId="0DE1C8A7" w14:textId="77777777" w:rsidR="00C64E85" w:rsidRDefault="009E487B">
      <w:pPr>
        <w:spacing w:after="0" w:line="240" w:lineRule="auto"/>
      </w:pPr>
      <w:r>
        <w:t>Zadnji odstavek določa, da se te določbe smiselno uporablja tudi v primeru, ko tretja oseba zastavi nepremičnino za potrošnikov dolg.</w:t>
      </w:r>
    </w:p>
    <w:p w14:paraId="29DB5C27" w14:textId="77777777" w:rsidR="00C64E85" w:rsidRDefault="009E487B">
      <w:pPr>
        <w:spacing w:after="0" w:line="240" w:lineRule="auto"/>
      </w:pPr>
      <w:r>
        <w:t xml:space="preserve"> </w:t>
      </w:r>
    </w:p>
    <w:p w14:paraId="5F6B0175" w14:textId="77777777" w:rsidR="00C64E85" w:rsidRDefault="009E487B">
      <w:pPr>
        <w:spacing w:after="0" w:line="240" w:lineRule="auto"/>
      </w:pPr>
      <w:r>
        <w:t>Gre za delni prenos 12. člena Direktive 2014/17/EU.</w:t>
      </w:r>
    </w:p>
    <w:p w14:paraId="2723D5AC" w14:textId="77777777" w:rsidR="00C64E85" w:rsidRDefault="00C64E85">
      <w:pPr>
        <w:spacing w:after="0" w:line="260" w:lineRule="auto"/>
        <w:rPr>
          <w:rFonts w:cs="Arial"/>
        </w:rPr>
      </w:pPr>
    </w:p>
    <w:p w14:paraId="24C8FE1A" w14:textId="77777777" w:rsidR="00C64E85" w:rsidRDefault="009E487B">
      <w:pPr>
        <w:pStyle w:val="Odebeljeno"/>
        <w:spacing w:line="260" w:lineRule="auto"/>
      </w:pPr>
      <w:r>
        <w:t>K 90. členu:</w:t>
      </w:r>
    </w:p>
    <w:p w14:paraId="4DC90462" w14:textId="77777777" w:rsidR="00C64E85" w:rsidRDefault="009E487B">
      <w:pPr>
        <w:spacing w:after="0" w:line="240" w:lineRule="auto"/>
      </w:pPr>
      <w:r>
        <w:t>Ne glede na 89. člen je dovoljeno, da</w:t>
      </w:r>
      <w:r>
        <w:rPr>
          <w:b/>
        </w:rPr>
        <w:t xml:space="preserve"> </w:t>
      </w:r>
      <w:r>
        <w:t>dajalec kredita ponudi potrošniku v okviru paketne prodaje zavarovanje pri svojem ponudniku, ki je lahko ugodnejše od tistega, ki bi ga potrošnik sklenil pri drugem ponudniku, oziroma bi lahko bili pogoji sklenitve kreditne pogodbe za nepremičnino v tem primeru ugodnejši za potrošnika.</w:t>
      </w:r>
    </w:p>
    <w:p w14:paraId="33BA14BF" w14:textId="77777777" w:rsidR="00C64E85" w:rsidRDefault="009E487B">
      <w:pPr>
        <w:spacing w:after="0" w:line="240" w:lineRule="auto"/>
      </w:pPr>
      <w:r>
        <w:t xml:space="preserve"> </w:t>
      </w:r>
    </w:p>
    <w:p w14:paraId="04BAA182" w14:textId="77777777" w:rsidR="00C64E85" w:rsidRDefault="009E487B">
      <w:pPr>
        <w:spacing w:after="0" w:line="240" w:lineRule="auto"/>
      </w:pPr>
      <w:r>
        <w:t>Gre za delni prenos 12. člena Direktive 2014/17/EU.</w:t>
      </w:r>
    </w:p>
    <w:p w14:paraId="06D29B99" w14:textId="77777777" w:rsidR="00C64E85" w:rsidRDefault="00C64E85">
      <w:pPr>
        <w:spacing w:after="0" w:line="260" w:lineRule="auto"/>
        <w:rPr>
          <w:rFonts w:cs="Arial"/>
        </w:rPr>
      </w:pPr>
    </w:p>
    <w:p w14:paraId="58A7E5DE" w14:textId="77777777" w:rsidR="00C64E85" w:rsidRDefault="009E487B">
      <w:pPr>
        <w:pStyle w:val="Odebeljeno"/>
        <w:spacing w:line="260" w:lineRule="auto"/>
      </w:pPr>
      <w:r>
        <w:t>K 91. členu:</w:t>
      </w:r>
    </w:p>
    <w:p w14:paraId="3C2A52B6" w14:textId="77777777" w:rsidR="00C64E85" w:rsidRDefault="009E487B">
      <w:pPr>
        <w:spacing w:after="0" w:line="240" w:lineRule="auto"/>
      </w:pPr>
      <w:r>
        <w:t>Predlagani člen, skupaj s predlaganim 92. in 93. členom ureja izvajanje svetovalnih storitev. Gre za prenos 22. člena Direktive 2014/17/EU, ki določa standarde tovrstnih storitev, torej njihovo vsebino, obseg, način izvajanja in obveznosti oseb, ki jih izvajajo. Značilnosti svetovalnih storitev so, da se izvajajo ločeno od odobritve kredita. Dajalci kreditov ali kreditni posredniki svetovalne storitve lahko potrošnikom ponudijo »opcijsko« proti plačilu. Namen svetovalnih storitev je izdajanje osebnih pripor</w:t>
      </w:r>
      <w:r>
        <w:t>očil potrošnikom v zvezi s kreditno pogodbo za nepremičnino. Predlagani člen določa, kateri dajalci kreditov, vključno z njihovimi kreditnimi posredniki, lahko izvajajo tovrstne storitve. Ker se v skladu z zahtevo Direktive 2014/17/EU te storitve regulirajo, jih lahko izvajajo le dajalci kreditov in njihovi kreditni posredniki, ki so na nacionalni ravni že regulirani s tem ali drugim zakonom.</w:t>
      </w:r>
    </w:p>
    <w:p w14:paraId="3EB3DA85" w14:textId="77777777" w:rsidR="00C64E85" w:rsidRDefault="009E487B">
      <w:pPr>
        <w:spacing w:after="0" w:line="240" w:lineRule="auto"/>
      </w:pPr>
      <w:r>
        <w:t xml:space="preserve"> </w:t>
      </w:r>
    </w:p>
    <w:p w14:paraId="14D30852" w14:textId="77777777" w:rsidR="00C64E85" w:rsidRDefault="009E487B">
      <w:pPr>
        <w:spacing w:after="0" w:line="240" w:lineRule="auto"/>
      </w:pPr>
      <w:r>
        <w:t>Na novo je dodana izjema za izvajalce javne službe za svetovanje o odplačevanju dolgov iz 63. člena predloga zakona, ki ne opravljajo pridobitne dejavnosti. Smiselno je namreč, da ti izvajalci lahko opravljajo svetovalne storitve potrošnikom v okviru upravljanja obstoječega dolga potrošnika tudi za kreditno pogodbo za nepremičnino.</w:t>
      </w:r>
    </w:p>
    <w:p w14:paraId="7EF2E9C2" w14:textId="77777777" w:rsidR="00C64E85" w:rsidRDefault="00C64E85">
      <w:pPr>
        <w:spacing w:after="0" w:line="260" w:lineRule="auto"/>
        <w:rPr>
          <w:rFonts w:cs="Arial"/>
        </w:rPr>
      </w:pPr>
    </w:p>
    <w:p w14:paraId="47FEAB9E" w14:textId="77777777" w:rsidR="00C64E85" w:rsidRDefault="009E487B">
      <w:pPr>
        <w:pStyle w:val="Odebeljeno"/>
        <w:spacing w:line="260" w:lineRule="auto"/>
      </w:pPr>
      <w:r>
        <w:t>K 92. členu:</w:t>
      </w:r>
    </w:p>
    <w:p w14:paraId="100A94DB" w14:textId="77777777" w:rsidR="00C64E85" w:rsidRDefault="009E487B">
      <w:pPr>
        <w:spacing w:after="0" w:line="240" w:lineRule="auto"/>
      </w:pPr>
      <w:r>
        <w:t>Predlagani člen je trenutno urejen v 49. členu veljavnega ZPotK-2.</w:t>
      </w:r>
    </w:p>
    <w:p w14:paraId="00FD61D7" w14:textId="77777777" w:rsidR="00C64E85" w:rsidRDefault="009E487B">
      <w:pPr>
        <w:spacing w:after="0" w:line="240" w:lineRule="auto"/>
      </w:pPr>
      <w:r>
        <w:t xml:space="preserve"> </w:t>
      </w:r>
    </w:p>
    <w:p w14:paraId="139F2523" w14:textId="77777777" w:rsidR="00C64E85" w:rsidRDefault="009E487B">
      <w:pPr>
        <w:spacing w:after="0" w:line="240" w:lineRule="auto"/>
      </w:pPr>
      <w:r>
        <w:t>Ta člen ureja načela za izvajanje svetovalnih storitev, dejavnike, ki jih mora dajalec kreditov ali kreditni posrednik upoštevati pri izdaji priporočila, obseg kreditnih pogodb, na katerih mora temeljiti priporočilo, če priporočilo temelji na širšem naboru kreditnih pogodb dajalcev kreditov na trgu, pa tudi delež dajalcev kreditov, ki jih mora vključevati priporočilo. Predlagani člen ureja tudi obliko priporočila.</w:t>
      </w:r>
    </w:p>
    <w:p w14:paraId="5B6073C0" w14:textId="77777777" w:rsidR="00C64E85" w:rsidRDefault="009E487B">
      <w:pPr>
        <w:spacing w:after="0" w:line="240" w:lineRule="auto"/>
      </w:pPr>
      <w:r>
        <w:t xml:space="preserve"> </w:t>
      </w:r>
    </w:p>
    <w:p w14:paraId="1E456F65" w14:textId="77777777" w:rsidR="00C64E85" w:rsidRDefault="009E487B">
      <w:pPr>
        <w:spacing w:after="0" w:line="240" w:lineRule="auto"/>
      </w:pPr>
      <w:r>
        <w:t xml:space="preserve">Namen predlaganega člena je določitev pravil za izvajanje svetovalnih storitev, da bi se le-te izvajale v najboljšem interesu potrošnika. Zaradi preprečevanja navzkrižja interesov, kot posledice, da bi finančni svetovalci opravljali svetovalne storitve pod pritiskom prodajnih ciljev dajalca kredita ali pod vplivom politike prejemkov, ki temelji na ustreznem številu sklenjenih kreditnih pogodb za nepremičnino, mora dajalec kredita ali povezani kreditni posrednik pri izvajanju svetovalnih storitev upoštevati </w:t>
      </w:r>
      <w:r>
        <w:t xml:space="preserve">določena pravila in načela. To pomeni, da mora skrbno oceniti potrošnikov osebni in finančni položaj, njegove želje in cilje ter upoštevati zadostno število kreditnih pogodb za nepremičnino iz lastnega nabora ali širšega nabora dajalcev kreditov na trgu Republike Slovenije. Priporočilo mora temeljiti na najnovejših informacijah in upoštevati možna tveganja za potrošnikov položaj med trajanjem kreditne pogodbe za nepremičnino. Kot najnovejše informacije so mišljene informacije, ki so še vedno aktualne in od </w:t>
      </w:r>
      <w:r>
        <w:t>pridobitve katerih ni pretekel daljši čas. Dajalec kredita mora tako ugotavljati in pretehtati, katera tveganja za potrošnika obstajajo pri posamezni pogodbi. Pri tem so mišljena tveganja, ki so realna za potrošnikov položaj (možna izguba delovnega mesta, kadar gre za zaposlitev za določen čas, sprememba kreditne obrestne mere, sprememba menjalnega tečaja pri kreditih v tuji valuti, upokojitev ipd.). Kot zadostno število kreditnih pogodb za nepremičnino iz nabora posameznega dajalca kredita ali več dajalcev</w:t>
      </w:r>
      <w:r>
        <w:t xml:space="preserve"> kreditov se šteje, da dajalec kredita ali kreditni posrednik upošteva več kot polovico relevantnih kreditnih pogodb za nepremičnino iz nabora dajalca kredita ali več kot polovico kreditnih pogodb za nepremičnino večine dajalcev kreditov, ki poslujejo v Republiki Sloveniji, če upošteva kreditne pogodbe iz širšega nabora več dajalcev kreditov.</w:t>
      </w:r>
    </w:p>
    <w:p w14:paraId="68CF415E" w14:textId="77777777" w:rsidR="00C64E85" w:rsidRDefault="009E487B">
      <w:pPr>
        <w:spacing w:after="0" w:line="240" w:lineRule="auto"/>
      </w:pPr>
      <w:r>
        <w:t xml:space="preserve"> </w:t>
      </w:r>
    </w:p>
    <w:p w14:paraId="720B9E85" w14:textId="77777777" w:rsidR="00C64E85" w:rsidRDefault="009E487B">
      <w:pPr>
        <w:spacing w:after="0" w:line="240" w:lineRule="auto"/>
      </w:pPr>
      <w:r>
        <w:t>Četrti odstavek predlaganega člena v skladu z zahtevami Direktive 2014/17/EU določa, da je treba izdelavo priporočila ustrezno dokumentirati in posredovati potrošniku pisno na papirju ali drugem trajnem nosilcu podatkov. Na ta način bo imel potrošnik dokazilo, kakšno priporočilo mu je bilo izdelano v zvezi s kreditno pogodbo za nepremičnino. Kadar bo potrošnik ugotovil, da je izdelano priporočilo v neskladju s predlaganim členom, se bo lahko obrnil na pristojno  institucijo.</w:t>
      </w:r>
    </w:p>
    <w:p w14:paraId="42CD3952" w14:textId="77777777" w:rsidR="00C64E85" w:rsidRDefault="009E487B">
      <w:pPr>
        <w:spacing w:after="0" w:line="240" w:lineRule="auto"/>
      </w:pPr>
      <w:r>
        <w:t xml:space="preserve"> </w:t>
      </w:r>
    </w:p>
    <w:p w14:paraId="561CD2EF" w14:textId="77777777" w:rsidR="00C64E85" w:rsidRDefault="009E487B">
      <w:pPr>
        <w:spacing w:after="0" w:line="240" w:lineRule="auto"/>
      </w:pPr>
      <w:r>
        <w:t>Peti odstavek določa, da mora dajalec kredita ali kreditni posrednik izdelano priporočilo in dokumentacijo hraniti še vsaj štiri leta od dneva izdelave priporočila na papirju ali drugem trajnem nosilcu podatkov. Dokumentacija mora biti dostopna v poslovnem prostoru dajalca kredita in kreditnega posrednika.</w:t>
      </w:r>
    </w:p>
    <w:p w14:paraId="2AD4F3FE" w14:textId="77777777" w:rsidR="00C64E85" w:rsidRDefault="00C64E85">
      <w:pPr>
        <w:spacing w:after="0" w:line="260" w:lineRule="auto"/>
        <w:rPr>
          <w:rFonts w:cs="Arial"/>
        </w:rPr>
      </w:pPr>
    </w:p>
    <w:p w14:paraId="46A11098" w14:textId="77777777" w:rsidR="00C64E85" w:rsidRDefault="009E487B">
      <w:pPr>
        <w:pStyle w:val="Odebeljeno"/>
        <w:spacing w:line="260" w:lineRule="auto"/>
      </w:pPr>
      <w:r>
        <w:t>K 93. členu:</w:t>
      </w:r>
    </w:p>
    <w:p w14:paraId="2C066F56" w14:textId="77777777" w:rsidR="00C64E85" w:rsidRDefault="009E487B">
      <w:pPr>
        <w:spacing w:after="0" w:line="240" w:lineRule="auto"/>
      </w:pPr>
      <w:r>
        <w:t xml:space="preserve">Ta člen določa smiselno uporabo 37., 38. ter 40. člena iz V. poglavja predloga zakona glede informacij pri svetovalnih storitvah, glede uporabe izrazov »neodvisno svetovanje« ali »neodvisni svetovalec« ter glede posebnega opozorila o tveganju v primeru sklenitve kreditne pogodbe za nepremičnino. Z novo Direktivo 2023/2225/EU se ureditev svetovalnih storitev uvaja tudi za druge potrošniške kreditne pogodbe, ki se urejajo v </w:t>
      </w:r>
      <w:proofErr w:type="spellStart"/>
      <w:r>
        <w:t>V</w:t>
      </w:r>
      <w:proofErr w:type="spellEnd"/>
      <w:r>
        <w:t>. poglavju predloga zakona, zato se določene zahteve združujejo za kreditno pogodbo in kreditno pogodbo za nepremičnino. Slednje je razvidno tudi iz samega sklicevanja zadnjega odstavka tega predlaganega člena na določene člene iz V. poglavja predloga zakona.</w:t>
      </w:r>
    </w:p>
    <w:p w14:paraId="0DEA0119" w14:textId="77777777" w:rsidR="00C64E85" w:rsidRDefault="00C64E85">
      <w:pPr>
        <w:spacing w:after="0" w:line="260" w:lineRule="auto"/>
        <w:rPr>
          <w:rFonts w:cs="Arial"/>
        </w:rPr>
      </w:pPr>
    </w:p>
    <w:p w14:paraId="6538E12A" w14:textId="77777777" w:rsidR="00C64E85" w:rsidRDefault="009E487B">
      <w:pPr>
        <w:pStyle w:val="Odebeljeno"/>
        <w:spacing w:line="260" w:lineRule="auto"/>
      </w:pPr>
      <w:r>
        <w:t>K 94. členu:</w:t>
      </w:r>
    </w:p>
    <w:p w14:paraId="5222F43B" w14:textId="77777777" w:rsidR="00C64E85" w:rsidRDefault="009E487B">
      <w:pPr>
        <w:spacing w:after="0" w:line="240" w:lineRule="auto"/>
      </w:pPr>
      <w:r>
        <w:t>Predlagani člen je trenutno urejen v 51. členu veljavnega ZPotK-2 in določa posebne obveznosti dajalcev kreditov pri sklepanju kreditnih pogodb za nepremičnino. Kreditne pogodbe za nepremičnino morajo biti sklenjene v obliki notarskega zapisa. To pomeni, da se morajo notarji kot pravni strokovnjaki seznaniti z vsebino pogodbe in potrošnika opozoriti na sporne določbe. Poleg tega je tudi določeno, da mora biti potrošnik pri sklenitvi take pogodbe osebno navzoč. Notarji morajo potrošnika kot zastavitelja nepr</w:t>
      </w:r>
      <w:r>
        <w:t>emičnine posebej poučiti o pravnih posledicah kreditne pogodbe in njenega zavarovanja ter o pravnih posledicah neplačila. Pouk lastnik nepremičnine potrdi s podpisom na notarskem zapisu.</w:t>
      </w:r>
    </w:p>
    <w:p w14:paraId="22004B76" w14:textId="77777777" w:rsidR="00C64E85" w:rsidRDefault="009E487B">
      <w:pPr>
        <w:spacing w:after="0" w:line="240" w:lineRule="auto"/>
      </w:pPr>
      <w:r>
        <w:t xml:space="preserve"> </w:t>
      </w:r>
    </w:p>
    <w:p w14:paraId="005BA10C" w14:textId="77777777" w:rsidR="00C64E85" w:rsidRDefault="009E487B">
      <w:pPr>
        <w:spacing w:after="0" w:line="240" w:lineRule="auto"/>
      </w:pPr>
      <w:r>
        <w:t>Drugi odstavek določa, da se določbe tega člena uporabljajo tudi v primeru, ko potrošnik ustanovi zastavno pravico na svoji nepremičnini za zavarovanje tujega dolga.</w:t>
      </w:r>
    </w:p>
    <w:p w14:paraId="563DFF28" w14:textId="77777777" w:rsidR="00C64E85" w:rsidRDefault="009E487B">
      <w:pPr>
        <w:spacing w:after="0" w:line="240" w:lineRule="auto"/>
      </w:pPr>
      <w:r>
        <w:t xml:space="preserve"> </w:t>
      </w:r>
    </w:p>
    <w:p w14:paraId="23728B69" w14:textId="77777777" w:rsidR="00C64E85" w:rsidRDefault="009E487B">
      <w:pPr>
        <w:spacing w:after="0" w:line="240" w:lineRule="auto"/>
      </w:pPr>
      <w:r>
        <w:t>Zadnji odstavek določa smiselno uporabo 41. in 42. člena iz V. poglavja tega zakona tudi za kreditno pogodbo za nepremičnino. Ta dva člena urejata obvezno vsebino in obliko kreditne pogodbe ter obvezno hrambo kreditne pogodbe. S tem odstavkom se tudi ohranja dosedanja pretežna ureditev glede obvezne vsebine, oblike in hrambe kreditne pogodbe za nepremičnino. Z novo Direktivo 2023/2225/EU so bile sicer dodane nekatere vsebine kreditne pogodbe, ki se prenašajo v 41. člen predloga zakona in so smiselne tudi za</w:t>
      </w:r>
      <w:r>
        <w:t xml:space="preserve"> kreditno pogodbo za nepremičnino. Takšen primer nove zahtevane vsebine v kreditni pogodbi je določitev trajnega nosilca podatkov po izbiri potrošnika, na katerem dajalec kredita obvesti potrošnika o določenih informacijah.</w:t>
      </w:r>
    </w:p>
    <w:p w14:paraId="7C5AEFE4" w14:textId="77777777" w:rsidR="00C64E85" w:rsidRDefault="00C64E85">
      <w:pPr>
        <w:spacing w:after="0" w:line="260" w:lineRule="auto"/>
        <w:rPr>
          <w:rFonts w:cs="Arial"/>
        </w:rPr>
      </w:pPr>
    </w:p>
    <w:p w14:paraId="47B1F93C" w14:textId="77777777" w:rsidR="00C64E85" w:rsidRDefault="009E487B">
      <w:pPr>
        <w:pStyle w:val="Odebeljeno"/>
        <w:spacing w:line="260" w:lineRule="auto"/>
      </w:pPr>
      <w:r>
        <w:t>K 95. členu:</w:t>
      </w:r>
    </w:p>
    <w:p w14:paraId="11B352EF" w14:textId="77777777" w:rsidR="00C64E85" w:rsidRDefault="009E487B">
      <w:pPr>
        <w:spacing w:after="0" w:line="240" w:lineRule="auto"/>
      </w:pPr>
      <w:r>
        <w:t xml:space="preserve">Predlagani člen v prvem odstavku določa smiselno uporabo 43. člena iz V. poglavja predloga zakona za kreditno pogodbo za nepremičnino glede pogojev dostopnosti in objav indeksov ali referenčnih obrestnih mer, obveščanja potrošnika o spremembi kreditne obrestne mere ali referenčne obrestne mere, hrambe indeksov ali referenčne obrestne mere ter pogojev za spremembo kreditne obrestne mere ali stroškov. Na ta način se s tem odstavkom ohranja dosedanja pretežna ureditev za kreditno pogodbo za nepremičnino glede </w:t>
      </w:r>
      <w:r>
        <w:t>indeksov ali referenčne obrestne mere, spremembe kreditne obrestne mere in stroškov za kreditno pogodbo za nepremičnino. Z novo Direktivo 2023/2225/EU so bile sicer dodane nekatere zahteve glede obvestila o spremembi kreditne obrestne mere, ki se potrošniku pošilja periodično. In sicer se nove zahteve nanašajo na objavo nove referenčne obrestne mere tudi na spletni strani dajalca kredita, če ima dajalec kredita vzpostavljeno spletno stran, ali je nova referenčna obrestna mera dostopna preko mobilne aplikaci</w:t>
      </w:r>
      <w:r>
        <w:t>je, če ima dajalec kredita omogočeno mobilno aplikacijo.</w:t>
      </w:r>
    </w:p>
    <w:p w14:paraId="27815006" w14:textId="77777777" w:rsidR="00C64E85" w:rsidRDefault="009E487B">
      <w:pPr>
        <w:spacing w:after="0" w:line="240" w:lineRule="auto"/>
      </w:pPr>
      <w:r>
        <w:t xml:space="preserve"> </w:t>
      </w:r>
    </w:p>
    <w:p w14:paraId="26E7CEAC" w14:textId="77777777" w:rsidR="00C64E85" w:rsidRDefault="009E487B">
      <w:pPr>
        <w:spacing w:after="0" w:line="240" w:lineRule="auto"/>
      </w:pPr>
      <w:r>
        <w:t>Drugi odstavek je povzet po 53. členu ZPotK-2 in sicer določa primer, ko se kreditna obrestna mera spreminja z avkcijo na kapitalskih trgih. V tem primeru dajalec kredita potrošnika ne more obvestiti o spremembi kreditne obrestne mere pred začetkom veljavnosti spremembe. Potrošnika mora obvestiti o predvidenem postopku avkcije pred začetkom avkcije in o učinku avkcije na kreditno obrestno mero.</w:t>
      </w:r>
    </w:p>
    <w:p w14:paraId="25F063D1" w14:textId="77777777" w:rsidR="00C64E85" w:rsidRDefault="009E487B">
      <w:pPr>
        <w:spacing w:after="0" w:line="240" w:lineRule="auto"/>
      </w:pPr>
      <w:r>
        <w:t xml:space="preserve"> </w:t>
      </w:r>
    </w:p>
    <w:p w14:paraId="12321FC5" w14:textId="77777777" w:rsidR="00C64E85" w:rsidRDefault="009E487B">
      <w:pPr>
        <w:spacing w:after="0" w:line="240" w:lineRule="auto"/>
      </w:pPr>
      <w:r>
        <w:t>Gre za delni prenos 27. člena Direktive 2014/17/EU.</w:t>
      </w:r>
    </w:p>
    <w:p w14:paraId="27F9900D" w14:textId="77777777" w:rsidR="00C64E85" w:rsidRDefault="00C64E85">
      <w:pPr>
        <w:spacing w:after="0" w:line="260" w:lineRule="auto"/>
        <w:rPr>
          <w:rFonts w:cs="Arial"/>
        </w:rPr>
      </w:pPr>
    </w:p>
    <w:p w14:paraId="2C180124" w14:textId="77777777" w:rsidR="00C64E85" w:rsidRDefault="009E487B">
      <w:pPr>
        <w:pStyle w:val="Odebeljeno"/>
        <w:spacing w:line="260" w:lineRule="auto"/>
      </w:pPr>
      <w:r>
        <w:t>K 96. členu:</w:t>
      </w:r>
    </w:p>
    <w:p w14:paraId="2FF08152" w14:textId="77777777" w:rsidR="00C64E85" w:rsidRDefault="009E487B">
      <w:pPr>
        <w:spacing w:after="0" w:line="240" w:lineRule="auto"/>
      </w:pPr>
      <w:r>
        <w:t xml:space="preserve">Ta člen določa smiselno uporabo 44. člena iz V. poglavja predloga zakona tudi za kreditno pogodbo za nepremičnino glede informacij o spremembi pogojev kreditne pogodbe. S tem predlaganim členom se ohranja dosedanja ureditev 14.a člena trenutno veljavnega ZPotK-2 glede zahtevanih informacij o spremembi kreditne pogodbe, ki jih mora dajalec kredita posredovati potrošniku pred začetkom veljavnosti teh pogojev. Omenjena določba 14.a se namreč uporablja tudi za kreditno pogodbo za nepremičnino, saj prenaša tudi </w:t>
      </w:r>
      <w:r>
        <w:t>27.a člen Direktive 2014/17/EU.</w:t>
      </w:r>
    </w:p>
    <w:p w14:paraId="389DE5F4" w14:textId="77777777" w:rsidR="00C64E85" w:rsidRDefault="009E487B">
      <w:pPr>
        <w:spacing w:after="0" w:line="240" w:lineRule="auto"/>
      </w:pPr>
      <w:r>
        <w:t xml:space="preserve"> </w:t>
      </w:r>
    </w:p>
    <w:p w14:paraId="1C8BA034" w14:textId="77777777" w:rsidR="00C64E85" w:rsidRDefault="009E487B">
      <w:pPr>
        <w:spacing w:after="0" w:line="240" w:lineRule="auto"/>
      </w:pPr>
      <w:r>
        <w:t>Gre za delni prenos 27.a člena Direktive 2014/17/EU.</w:t>
      </w:r>
    </w:p>
    <w:p w14:paraId="338DA736" w14:textId="77777777" w:rsidR="00C64E85" w:rsidRDefault="00C64E85">
      <w:pPr>
        <w:spacing w:after="0" w:line="260" w:lineRule="auto"/>
        <w:rPr>
          <w:rFonts w:cs="Arial"/>
        </w:rPr>
      </w:pPr>
    </w:p>
    <w:p w14:paraId="5C547E8F" w14:textId="77777777" w:rsidR="00C64E85" w:rsidRDefault="009E487B">
      <w:pPr>
        <w:pStyle w:val="Odebeljeno"/>
        <w:spacing w:line="260" w:lineRule="auto"/>
      </w:pPr>
      <w:r>
        <w:t>K 97. členu:</w:t>
      </w:r>
    </w:p>
    <w:p w14:paraId="308819C7" w14:textId="77777777" w:rsidR="00C64E85" w:rsidRDefault="009E487B">
      <w:pPr>
        <w:spacing w:after="0" w:line="240" w:lineRule="auto"/>
      </w:pPr>
      <w:r>
        <w:t>Direktiva 2014/17/EU v 23. členu ureja kredit v tuji valuti. V ZPotK-2 je bila tuja valuta urejena v 52. členu.</w:t>
      </w:r>
    </w:p>
    <w:p w14:paraId="7051BB5C" w14:textId="77777777" w:rsidR="00C64E85" w:rsidRDefault="009E487B">
      <w:pPr>
        <w:spacing w:after="0" w:line="240" w:lineRule="auto"/>
      </w:pPr>
      <w:r>
        <w:t xml:space="preserve"> </w:t>
      </w:r>
    </w:p>
    <w:p w14:paraId="0A8DB0FC" w14:textId="77777777" w:rsidR="00C64E85" w:rsidRDefault="009E487B">
      <w:pPr>
        <w:spacing w:after="0" w:line="240" w:lineRule="auto"/>
      </w:pPr>
      <w:r>
        <w:t>Kot kredit v tuji valuti je v skladu s 13. točko 3. člena predloga zakona opredeljena kreditna pogodba, pri kateri je kredit obračunan v valuti, ki ni valuta, v kateri potrošnik prejema dohodek niti ni valuta njegovih sredstev, iz katerih se bo odplačeval kredit, ali je obračunan v valuti, ki ni valuta države članice, v kateri ima potrošnik stalno prebivališče. V skladu s predlaganim prvim odstavkom 97. člena predloga zakona ima potrošnik pravico do pretvorbe kredita za nepremičnino iz tuje valute v domačo,</w:t>
      </w:r>
      <w:r>
        <w:t xml:space="preserve"> kadar skupna vrednost preostalega zneska kredita za več kot 10 % odstopa od skupne vrednosti preostalega zneska kredita, ki bi veljala, če bi se uporabljal menjalni tečaj, dogovorjen ob sklenitvi kreditne pogodbe za nepremičnino.</w:t>
      </w:r>
    </w:p>
    <w:p w14:paraId="78CB710F" w14:textId="77777777" w:rsidR="00C64E85" w:rsidRDefault="009E487B">
      <w:pPr>
        <w:spacing w:after="0" w:line="240" w:lineRule="auto"/>
      </w:pPr>
      <w:r>
        <w:t xml:space="preserve"> </w:t>
      </w:r>
    </w:p>
    <w:p w14:paraId="2FBD5186" w14:textId="77777777" w:rsidR="00C64E85" w:rsidRDefault="009E487B">
      <w:pPr>
        <w:spacing w:after="0" w:line="240" w:lineRule="auto"/>
      </w:pPr>
      <w:r>
        <w:t>Kot domača valuta je v skladu z Direktivo 2014/17/EU opredeljena valuta, v kateri potrošnik prejema dohodek ali ima sredstva, s katerimi se odplačuje kredit, kot je navedeno ob zadnji oceni kreditne sposobnosti, ali valuta države članice, v kateri je imel potrošnik stalno prebivališče ob sklenitvi kreditne pogodbe za nepremičnino ali ima trenutno stalno prebivališče. Državni zbor Republike Slovenije v zakonodajnem postopku sprejema ZPotK-2 ni potrdil besedila predloga ZPotK-2, ki je potrošniku omogočal pret</w:t>
      </w:r>
      <w:r>
        <w:t>vorbo kredita iz tuje valute v domačo valuto države članice »v kateri ima potrošnik stalno bivališče«. Negotovost dajalcev kreditov, da ob sklenitvi kreditne pogodbe ne razpolagajo z dejstvom, ali se bo potrošnik kasneje preselil v drugo državo članico EU, ki ne uporablja valute EUR, je bila prevelika (primer Hrvaške, ki takrat še ni uporabljala valute EUR). Dajalci kreditov imajo namreč v skladu s 23. členom Direktive 2014/17/EU dodatne obveznosti glede pretvorbe kredita iz tuje valute v domačo valuto, spr</w:t>
      </w:r>
      <w:r>
        <w:t>emljanja in obveščanja o nihanju valute.</w:t>
      </w:r>
    </w:p>
    <w:p w14:paraId="0CED4BF0" w14:textId="77777777" w:rsidR="00C64E85" w:rsidRDefault="009E487B">
      <w:pPr>
        <w:spacing w:after="0" w:line="240" w:lineRule="auto"/>
      </w:pPr>
      <w:r>
        <w:t xml:space="preserve"> </w:t>
      </w:r>
    </w:p>
    <w:p w14:paraId="0686E9E4" w14:textId="77777777" w:rsidR="00C64E85" w:rsidRDefault="009E487B">
      <w:pPr>
        <w:spacing w:after="0" w:line="240" w:lineRule="auto"/>
      </w:pPr>
      <w:r>
        <w:t>Vendar pa je zaradi nepravilnega prenosa 23. člena Direktive 2014/17/EU Republika Slovenija leta 2021 prejela vprašanje Evropske komisije glede pravilnosti prenosa 23. člena Direktive 2014/17/EU v nacionalni pravni red. Republika Slovenija se je takrat zavezala, da bo ob naslednji prenovi ZPotK-2 uredila pravilen prenos 23. člena Direktive 2014/17/EU, zato je v drugi alineji drugega odstavka tega člena dodano zahtevano besedilo »v kateri ima potrošnik trenutno stalno prebivališče«.</w:t>
      </w:r>
    </w:p>
    <w:p w14:paraId="00C7900C" w14:textId="77777777" w:rsidR="00C64E85" w:rsidRDefault="009E487B">
      <w:pPr>
        <w:spacing w:after="0" w:line="240" w:lineRule="auto"/>
      </w:pPr>
      <w:r>
        <w:t xml:space="preserve"> </w:t>
      </w:r>
    </w:p>
    <w:p w14:paraId="02EDC307" w14:textId="77777777" w:rsidR="00C64E85" w:rsidRDefault="009E487B">
      <w:pPr>
        <w:spacing w:after="0" w:line="240" w:lineRule="auto"/>
      </w:pPr>
      <w:r>
        <w:t>Četrti odstavek predlaganega člena določa, da se pri pretvorbi kreditne pogodbe za nepremičnino v domačo valuto kot menjalni tečaj uporabi referenčni tečaj Evropske centralne banke, ki ga dnevno povzema in objavlja Banka Slovenije in velja na dan vloženega zahtevka potrošnika za pretvorbo kredita iz tuje valute v domačo. Določba tudi omogoča, da se dajalec kredita in potrošnik lahko drugače dogovorita glede dneva veljavnosti menjalnega tečaja, vendar ta ne sme biti kasneje kot 14 dni od dneva zahtevka za pr</w:t>
      </w:r>
      <w:r>
        <w:t>etvorbo kredita iz tuje valute v domačo.</w:t>
      </w:r>
    </w:p>
    <w:p w14:paraId="765F8C87" w14:textId="77777777" w:rsidR="00C64E85" w:rsidRDefault="009E487B">
      <w:pPr>
        <w:spacing w:after="0" w:line="240" w:lineRule="auto"/>
      </w:pPr>
      <w:r>
        <w:t xml:space="preserve"> </w:t>
      </w:r>
    </w:p>
    <w:p w14:paraId="4A9F0A18" w14:textId="77777777" w:rsidR="00C64E85" w:rsidRDefault="009E487B">
      <w:pPr>
        <w:spacing w:after="0" w:line="240" w:lineRule="auto"/>
      </w:pPr>
      <w:r>
        <w:t>Peti odstavek določa obveznost dajalca kredita o rednem opozarjanju potrošnika v primeru odstopanja vrednosti preostalega zneska kredita za več kot 10 %. Šesti odstavek dodatno določa vsebino rednih opozoril, ki morajo vsebovati višino odstopanja vrednosti preostalega zneska kredita, opozorilo, da ima potrošnik pravico do pretvorbe kredita iz tuje valute v domačo, in pod kakšnimi pogoji, ter pojasnilo o morebitnih drugih mehanizmih omejevanja tveganja menjalnega tečaja.</w:t>
      </w:r>
    </w:p>
    <w:p w14:paraId="52530D5D" w14:textId="77777777" w:rsidR="00C64E85" w:rsidRDefault="009E487B">
      <w:pPr>
        <w:spacing w:after="0" w:line="240" w:lineRule="auto"/>
      </w:pPr>
      <w:r>
        <w:t xml:space="preserve"> </w:t>
      </w:r>
    </w:p>
    <w:p w14:paraId="57349009" w14:textId="77777777" w:rsidR="00C64E85" w:rsidRDefault="009E487B">
      <w:pPr>
        <w:spacing w:after="0" w:line="240" w:lineRule="auto"/>
      </w:pPr>
      <w:r>
        <w:t>Dajalec kredita mora potrošniku redno pošiljati opozorila v zvezi z zvišanjem skupnega zneska kredita, ki ga mora potrošnik še plačati, o pravici potrošnika do pretvorbe kredita iz tuje valute v domačo ter pojasnilo o morebitnih drugih mehanizmih omejitve tveganj, ki jim je izpostavljen potrošnik zaradi spremembe menjalnega tečaja, kadar pride do odstopanja zneska kredita zaradi spremembe menjalnega tečaja za več kot 10 %.</w:t>
      </w:r>
    </w:p>
    <w:p w14:paraId="16868EA6" w14:textId="77777777" w:rsidR="00C64E85" w:rsidRDefault="009E487B">
      <w:pPr>
        <w:spacing w:after="0" w:line="240" w:lineRule="auto"/>
      </w:pPr>
      <w:r>
        <w:t xml:space="preserve"> </w:t>
      </w:r>
    </w:p>
    <w:p w14:paraId="431B46ED" w14:textId="77777777" w:rsidR="00C64E85" w:rsidRDefault="009E487B">
      <w:pPr>
        <w:spacing w:after="0" w:line="240" w:lineRule="auto"/>
      </w:pPr>
      <w:r>
        <w:t>Zadnji odstavek predlaganega člena prenaša zahtevo 23. člena Direktive 2014/17/EU, ki določa, da morajo biti potrošniku v kreditni pogodbi za nepremičnino razkrite vse informacije iz tega člena v zvezi z omejevanjem tveganja sprememb menjalnega tečaja in pravica do pretvorbe kredita iz tuje valute v domačo.</w:t>
      </w:r>
    </w:p>
    <w:p w14:paraId="087CDD06" w14:textId="77777777" w:rsidR="00C64E85" w:rsidRDefault="00C64E85">
      <w:pPr>
        <w:spacing w:after="0" w:line="260" w:lineRule="auto"/>
        <w:rPr>
          <w:rFonts w:cs="Arial"/>
        </w:rPr>
      </w:pPr>
    </w:p>
    <w:p w14:paraId="3937EA60" w14:textId="77777777" w:rsidR="00C64E85" w:rsidRDefault="009E487B">
      <w:pPr>
        <w:pStyle w:val="Odebeljeno"/>
        <w:spacing w:line="260" w:lineRule="auto"/>
      </w:pPr>
      <w:r>
        <w:t>K 98. členu:</w:t>
      </w:r>
    </w:p>
    <w:p w14:paraId="31272B62" w14:textId="77777777" w:rsidR="00C64E85" w:rsidRDefault="009E487B">
      <w:pPr>
        <w:spacing w:after="0" w:line="240" w:lineRule="auto"/>
      </w:pPr>
      <w:r>
        <w:t>Prvi odstavek tega člena povzema prvi odstavek 54. člena trenutno veljavnega ZPotK-2 glede možnosti odstopa dajalca kredita od kreditne pogodbe za nepremičnino v primeru, da potrošnik zamuja z obveznostjo plačila, in sicer lahko dajalec kredita odstopi z enostransko izjavo o odstopu ali pa zahteva plačilo preostalih plačil pred njihovo zapadlostjo. Takšen odstop ali zahteva plačila preostalega dolga je možna, če je potrošnik v zamudi z dvema zaporednima plačiloma in z minimalno vrednostjo 3 % preostalega zn</w:t>
      </w:r>
      <w:r>
        <w:t>eska kredita. Kreditna pogodba za nepremičnino je namreč sklenjena za višje zneske kot običajna potrošniška kreditna pogodba, zato ta člen odstopa od ureditve v prvem odstavku 51. člena predloga zakona. Pogoj za uveljavitev pravice do odstopa dajalca kredita od kreditne pogodbe je torej kumulativen.</w:t>
      </w:r>
    </w:p>
    <w:p w14:paraId="46B82585" w14:textId="77777777" w:rsidR="00C64E85" w:rsidRDefault="009E487B">
      <w:pPr>
        <w:spacing w:after="0" w:line="240" w:lineRule="auto"/>
      </w:pPr>
      <w:r>
        <w:t xml:space="preserve"> </w:t>
      </w:r>
    </w:p>
    <w:p w14:paraId="21842DC5" w14:textId="77777777" w:rsidR="00C64E85" w:rsidRDefault="009E487B">
      <w:pPr>
        <w:spacing w:after="0" w:line="240" w:lineRule="auto"/>
      </w:pPr>
      <w:r>
        <w:t>Smiselnost uporabe ostalih odstavkov 51. člena predloga zakona v primeru kreditne pogodbe za nepremičnino določa drugi odstavek tega člena. Tako se tudi za kreditno pogodbo za nepremičnino uporabljajo določbe glede primernega dodatnega roka za plačilo zapadlih obveznosti, odstopa dajalca kredita, če potrošnik ne plača v dodatnem roku, določitve obveznosti plačila v povezavi s predčasnim odplačilom kredita ter glede zamudnih obresti.</w:t>
      </w:r>
    </w:p>
    <w:p w14:paraId="66DC98DC" w14:textId="77777777" w:rsidR="00C64E85" w:rsidRDefault="00C64E85">
      <w:pPr>
        <w:spacing w:after="0" w:line="260" w:lineRule="auto"/>
        <w:rPr>
          <w:rFonts w:cs="Arial"/>
        </w:rPr>
      </w:pPr>
    </w:p>
    <w:p w14:paraId="37E115E6" w14:textId="77777777" w:rsidR="00C64E85" w:rsidRDefault="009E487B">
      <w:pPr>
        <w:pStyle w:val="Odebeljeno"/>
        <w:spacing w:line="260" w:lineRule="auto"/>
      </w:pPr>
      <w:r>
        <w:t>K 99. členu:</w:t>
      </w:r>
    </w:p>
    <w:p w14:paraId="5111FA8F" w14:textId="77777777" w:rsidR="00C64E85" w:rsidRDefault="009E487B">
      <w:pPr>
        <w:spacing w:after="0" w:line="240" w:lineRule="auto"/>
      </w:pPr>
      <w:r>
        <w:t>Predlagani člen določa smiselno uporabo 60. člena predloga zakona za določitev obresti in stroškov v zvezi z zamudo s plačilom pri kreditnih pogodbah za nepremičnino. Omejitev višine zamudnih obresti in stroškov v zvezi z zamudo s plačilom se v trenutno veljavnem ZPotK-2 ureja v 12. členu, ki se uporablja tudi za kreditno pogodbo za nepremičnino.</w:t>
      </w:r>
    </w:p>
    <w:p w14:paraId="39C63044" w14:textId="77777777" w:rsidR="00C64E85" w:rsidRDefault="009E487B">
      <w:pPr>
        <w:spacing w:after="0" w:line="240" w:lineRule="auto"/>
      </w:pPr>
      <w:r>
        <w:t xml:space="preserve"> </w:t>
      </w:r>
    </w:p>
    <w:p w14:paraId="03368543" w14:textId="77777777" w:rsidR="00C64E85" w:rsidRDefault="009E487B">
      <w:pPr>
        <w:spacing w:after="0" w:line="240" w:lineRule="auto"/>
      </w:pPr>
      <w:r>
        <w:t xml:space="preserve">Za kreditno pogodbo za nepremičnino se smiselno uporablja tudi 61. člen predloga zakona, ki določa ukrepe </w:t>
      </w:r>
      <w:proofErr w:type="spellStart"/>
      <w:r>
        <w:t>restrukturiranja</w:t>
      </w:r>
      <w:proofErr w:type="spellEnd"/>
      <w:r>
        <w:t xml:space="preserve"> za lažje odplačevanje obveznosti potrošnika iz kreditne pogodbe. Trenutni predlog ureditve glede ustreznih ukrepov </w:t>
      </w:r>
      <w:proofErr w:type="spellStart"/>
      <w:r>
        <w:t>restrukturiranja</w:t>
      </w:r>
      <w:proofErr w:type="spellEnd"/>
      <w:r>
        <w:t xml:space="preserve"> je skoraj identičen ureditvi iz 20.a člena trenutno veljavnega ZPotK-2, ki ureja zaostala plačila in izvršitev in je predmet prenosa člena 16a Direktive 2008/48/ES in 28. člena Direktive 2014/17/EU ter se tako uporablja tudi za kreditno pogodbo za nepremičnino. </w:t>
      </w:r>
    </w:p>
    <w:p w14:paraId="5DA305AC" w14:textId="77777777" w:rsidR="00C64E85" w:rsidRDefault="009E487B">
      <w:pPr>
        <w:spacing w:after="0" w:line="240" w:lineRule="auto"/>
      </w:pPr>
      <w:r>
        <w:t xml:space="preserve"> </w:t>
      </w:r>
    </w:p>
    <w:p w14:paraId="521D8960" w14:textId="77777777" w:rsidR="00C64E85" w:rsidRDefault="009E487B">
      <w:pPr>
        <w:spacing w:after="0" w:line="240" w:lineRule="auto"/>
      </w:pPr>
      <w:r>
        <w:t>Predlagani člen določa še smiselno uporabo 62. člena predloga zakona za določitev politike dajalca kredita za zgodnje odkrivanje finančnih težav potrošnikov, ki imajo težave z odplačevanjem obveznosti iz kreditne pogodbe za nepremičnino. Ta člen delno povzema tudi drugi do četrti odstavek 54. člena trenutno veljavnega ZPotK-2 v zvezi s kreditno pogodbo za nepremičnino.</w:t>
      </w:r>
    </w:p>
    <w:p w14:paraId="522C1C50" w14:textId="77777777" w:rsidR="00C64E85" w:rsidRDefault="009E487B">
      <w:pPr>
        <w:spacing w:after="0" w:line="240" w:lineRule="auto"/>
      </w:pPr>
      <w:r>
        <w:t xml:space="preserve"> </w:t>
      </w:r>
    </w:p>
    <w:p w14:paraId="01470D3F" w14:textId="77777777" w:rsidR="00C64E85" w:rsidRDefault="009E487B">
      <w:pPr>
        <w:spacing w:after="0" w:line="240" w:lineRule="auto"/>
      </w:pPr>
      <w:r>
        <w:t>Gre za delni prenos 28.člena Direktive 2014/17/EU.</w:t>
      </w:r>
    </w:p>
    <w:p w14:paraId="1DD3D7BF" w14:textId="77777777" w:rsidR="00C64E85" w:rsidRDefault="00C64E85">
      <w:pPr>
        <w:spacing w:after="0" w:line="260" w:lineRule="auto"/>
        <w:rPr>
          <w:rFonts w:cs="Arial"/>
        </w:rPr>
      </w:pPr>
    </w:p>
    <w:p w14:paraId="63087428" w14:textId="77777777" w:rsidR="00C64E85" w:rsidRDefault="009E487B">
      <w:pPr>
        <w:pStyle w:val="Odebeljeno"/>
        <w:spacing w:line="260" w:lineRule="auto"/>
      </w:pPr>
      <w:r>
        <w:t>K 100. členu:</w:t>
      </w:r>
    </w:p>
    <w:p w14:paraId="565D0998" w14:textId="77777777" w:rsidR="00C64E85" w:rsidRDefault="009E487B">
      <w:pPr>
        <w:spacing w:after="0" w:line="240" w:lineRule="auto"/>
      </w:pPr>
      <w:r>
        <w:t>Efektivna obrestna mera pri kreditni pogodbi za nepremičnino se izračuna v skladu z enačbo iz prvega in drugega odstavka 57. člena tega zakona.</w:t>
      </w:r>
    </w:p>
    <w:p w14:paraId="4A45F352" w14:textId="77777777" w:rsidR="00C64E85" w:rsidRDefault="009E487B">
      <w:pPr>
        <w:spacing w:after="0" w:line="240" w:lineRule="auto"/>
      </w:pPr>
      <w:r>
        <w:t xml:space="preserve"> </w:t>
      </w:r>
    </w:p>
    <w:p w14:paraId="7894683A" w14:textId="77777777" w:rsidR="00C64E85" w:rsidRDefault="009E487B">
      <w:pPr>
        <w:spacing w:after="0" w:line="240" w:lineRule="auto"/>
      </w:pPr>
      <w:r>
        <w:t>Poleg predpostavk iz 57. člena ter prvega in drugega odstavka 58. člena se za kreditno pogodbo za nepremičnino upoštevajo še nekatere dodatne predpostavke pri izračunu efektivne obrestne mere. Dodatne predpostavke se nanašajo na posamezne tipe kreditnih pogodb za nepremičnine (premostitveni kredit, odprta kreditna pogodba za nepremičnino, kreditna pogodba za nepremičnino s soudeležbo pri naložbi itd.). Dodatne predpostavke so določene v II. delu Priloge I Direktive 2014/17/EU.</w:t>
      </w:r>
    </w:p>
    <w:p w14:paraId="706F784C" w14:textId="77777777" w:rsidR="00C64E85" w:rsidRDefault="009E487B">
      <w:pPr>
        <w:spacing w:after="0" w:line="240" w:lineRule="auto"/>
      </w:pPr>
      <w:r>
        <w:t xml:space="preserve"> </w:t>
      </w:r>
    </w:p>
    <w:p w14:paraId="7F66E5EE" w14:textId="77777777" w:rsidR="00C64E85" w:rsidRDefault="009E487B">
      <w:pPr>
        <w:spacing w:after="0" w:line="240" w:lineRule="auto"/>
      </w:pPr>
      <w:r>
        <w:t>1. točka določa, kaj pomeni prosto črpanje. Potrošnik ima pri tovrstnih pogodbah možnost odločitve, kdaj bo kredit črpal, bodisi mesečno, letno, delno ali v enkratnem znesku. V tem primeru se pri izračunu efektivne obrestne mere šteje, da je kredit črpan takoj in v celoti.</w:t>
      </w:r>
    </w:p>
    <w:p w14:paraId="298FD213" w14:textId="77777777" w:rsidR="00C64E85" w:rsidRDefault="009E487B">
      <w:pPr>
        <w:spacing w:after="0" w:line="240" w:lineRule="auto"/>
        <w:jc w:val="left"/>
      </w:pPr>
      <w:r>
        <w:t xml:space="preserve"> </w:t>
      </w:r>
    </w:p>
    <w:p w14:paraId="0D7AEB10" w14:textId="77777777" w:rsidR="00C64E85" w:rsidRDefault="009E487B">
      <w:pPr>
        <w:spacing w:after="0" w:line="240" w:lineRule="auto"/>
      </w:pPr>
      <w:r>
        <w:t>2. točka definira, da se pri izračunu – če ima potrošnik različne stroške in ima kreditna pogodba za nepremičnino različne kreditne obrestne mere, ki se med črpanjem kredita spreminjajo – uporabijo najvišja kreditna obrestna mera in najvišji stroški, ki se uporabljajo za najpogosteje uporabljeno transakcijo pri tovrstnih kreditnih pogodbah za nepremičnino. S tem se zagotovi, da je potrošnik seznanjen z maksimalnimi stroški, ki jih ima s kreditom.</w:t>
      </w:r>
    </w:p>
    <w:p w14:paraId="3F987537" w14:textId="77777777" w:rsidR="00C64E85" w:rsidRDefault="009E487B">
      <w:pPr>
        <w:spacing w:after="0" w:line="240" w:lineRule="auto"/>
      </w:pPr>
      <w:r>
        <w:t xml:space="preserve"> </w:t>
      </w:r>
    </w:p>
    <w:p w14:paraId="56D5A5DB" w14:textId="77777777" w:rsidR="00C64E85" w:rsidRDefault="009E487B">
      <w:pPr>
        <w:spacing w:after="0" w:line="240" w:lineRule="auto"/>
      </w:pPr>
      <w:r>
        <w:t>3. točka predstavlja primer prostega črpanja kredita z omejitvami glede skupnega zneska kredita in časovnega obdobja. V primeru prostega črpanja se upošteva, da je celoten kredit črpan prvi dan obdobja trajanja kredita, če pa je bila dogovorjena dinamika črpanja kredita, se le-ta upošteva pri izračunu efektivne obrestne mere.</w:t>
      </w:r>
    </w:p>
    <w:p w14:paraId="5D48AB75" w14:textId="77777777" w:rsidR="00C64E85" w:rsidRDefault="009E487B">
      <w:pPr>
        <w:spacing w:after="0" w:line="240" w:lineRule="auto"/>
      </w:pPr>
      <w:r>
        <w:t xml:space="preserve"> </w:t>
      </w:r>
    </w:p>
    <w:p w14:paraId="47E68CBB" w14:textId="77777777" w:rsidR="00C64E85" w:rsidRDefault="009E487B">
      <w:pPr>
        <w:spacing w:after="0" w:line="240" w:lineRule="auto"/>
      </w:pPr>
      <w:r>
        <w:t>4. točka se uporablja v primeru različnih kreditnih obrestnih mer in različnih višin stroškov za kredit. V tem primeru se za izračun upoštevajo najvišja kreditna obrestna mera in najvišji stroški. Na ta način je potrošnik seznanjen z najvišjo efektivno obrestno mero pri kreditu.</w:t>
      </w:r>
    </w:p>
    <w:p w14:paraId="72B1CAFB" w14:textId="77777777" w:rsidR="00C64E85" w:rsidRDefault="009E487B">
      <w:pPr>
        <w:spacing w:after="0" w:line="240" w:lineRule="auto"/>
      </w:pPr>
      <w:r>
        <w:t xml:space="preserve"> </w:t>
      </w:r>
    </w:p>
    <w:p w14:paraId="29C4F25A" w14:textId="77777777" w:rsidR="00C64E85" w:rsidRDefault="009E487B">
      <w:pPr>
        <w:spacing w:after="0" w:line="240" w:lineRule="auto"/>
      </w:pPr>
      <w:r>
        <w:t>5. točka ureja primere, ko se po določenem obdobju fiksne kreditne obrestne mere določi nova spremenljiva kreditna obrestna mera. Ta spremenljiva kreditna obrestna mera se periodično prilagaja vnaprej določenemu indeksu ali referenčni obrestni meri. V tem primeru se pri izračunu upošteva, da je spremenljiva kreditna obrestna mera po koncu obdobja s fiksno kreditno obrestno mero enaka tisti, ki se izračuna na podlagi indeksa ali referenčne obrestne mere, a ni nižja od fiksne kreditne obrestne mere. Na ta nač</w:t>
      </w:r>
      <w:r>
        <w:t>in je potrošnik seznanjen z najvišjo efektivno obrestno mero pri kreditu.</w:t>
      </w:r>
    </w:p>
    <w:p w14:paraId="03922138" w14:textId="77777777" w:rsidR="00C64E85" w:rsidRDefault="009E487B">
      <w:pPr>
        <w:spacing w:after="0" w:line="240" w:lineRule="auto"/>
      </w:pPr>
      <w:r>
        <w:t xml:space="preserve"> </w:t>
      </w:r>
    </w:p>
    <w:p w14:paraId="18110F81" w14:textId="77777777" w:rsidR="00C64E85" w:rsidRDefault="009E487B">
      <w:pPr>
        <w:spacing w:after="0" w:line="240" w:lineRule="auto"/>
      </w:pPr>
      <w:r>
        <w:t>6. točka se uporablja v primeru, ko v kreditni pogodbi za nepremičnino še ni dogovorjen skupni znesek kredita. V tem primeru se pri izračunu efektivne obrestne mere šteje, da znaša 170.000 eurov.</w:t>
      </w:r>
    </w:p>
    <w:p w14:paraId="618C7724" w14:textId="77777777" w:rsidR="00C64E85" w:rsidRDefault="009E487B">
      <w:pPr>
        <w:spacing w:after="0" w:line="240" w:lineRule="auto"/>
      </w:pPr>
      <w:r>
        <w:t xml:space="preserve"> </w:t>
      </w:r>
    </w:p>
    <w:p w14:paraId="64C39185" w14:textId="77777777" w:rsidR="00C64E85" w:rsidRDefault="009E487B">
      <w:pPr>
        <w:spacing w:after="0" w:line="240" w:lineRule="auto"/>
      </w:pPr>
      <w:r>
        <w:t>7. točka se uporablja v primeru, ko v kreditni pogodbi nepremičnino, ki ni pogojna obveznost ali jamstvo in katere namen ni pridobitev ali ohranitev lastninskih pravic na nepremičnini, pri kreditni pogodbi z dovoljeno možnostjo prekoračitve stanja na plačilnem računu ter pri kreditu, ki se črpa z bančno plačilno kartico z odlogom plačila ali s kreditno kartico, ni dogovorjen skupni znesek kredita. Izračun efektivne obrestne mere v tem primeru žal ni mogoč, zato je treba določiti zgornje mejo skupnega zneska</w:t>
      </w:r>
      <w:r>
        <w:t xml:space="preserve"> kredita, ki se upošteva pri samem izračunu. Za primer izračuna efektivne obrestne mere se v tem primeru upošteva, da ta znesek znaša 1.500 eurov.</w:t>
      </w:r>
    </w:p>
    <w:p w14:paraId="3DB2754E" w14:textId="77777777" w:rsidR="00C64E85" w:rsidRDefault="009E487B">
      <w:pPr>
        <w:spacing w:after="0" w:line="240" w:lineRule="auto"/>
      </w:pPr>
      <w:r>
        <w:t xml:space="preserve"> </w:t>
      </w:r>
    </w:p>
    <w:p w14:paraId="024B10F3" w14:textId="77777777" w:rsidR="00C64E85" w:rsidRDefault="009E487B">
      <w:pPr>
        <w:spacing w:after="0" w:line="240" w:lineRule="auto"/>
      </w:pPr>
      <w:r>
        <w:t>8. točka določa dan in znesek plačila, ki ga mora opraviti potrošnik, ter časovni interval med dnevom začetka črpanja in dnevom prvega plačila potrošnika, ki jih v primeru kreditnih pogodb za nepremičnino – pri katerih ne gre kreditno pogodbo z dovoljeno prekoračitvijo stanja na plačilnem računu, premostitveni kredit, kreditne pogodbe za nepremičnino s soudeležbo pri naložbi, pogojne obveznosti ali jamstva, ter odprte kreditne pogodbe za nepremičnino (izjeme so navedene so v 9., 10., 12, 13. in 14. točki te</w:t>
      </w:r>
      <w:r>
        <w:t>ga člena) – ni mogoče določiti. Upoštevata se prvi dan ter najnižje plačilo, za časovni presledek pa se upošteva najkrajši možni časovni presledek.</w:t>
      </w:r>
    </w:p>
    <w:p w14:paraId="14D5E510" w14:textId="77777777" w:rsidR="00C64E85" w:rsidRDefault="009E487B">
      <w:pPr>
        <w:spacing w:after="0" w:line="240" w:lineRule="auto"/>
      </w:pPr>
      <w:r>
        <w:t xml:space="preserve"> </w:t>
      </w:r>
    </w:p>
    <w:p w14:paraId="6CC165C9" w14:textId="77777777" w:rsidR="00C64E85" w:rsidRDefault="009E487B">
      <w:pPr>
        <w:spacing w:after="0" w:line="240" w:lineRule="auto"/>
      </w:pPr>
      <w:r>
        <w:t>9. točka se upošteva pri določitvi dneva in zneska plačila, ki ga mora opraviti potrošnik na podlagi kreditne pogodbe za nepremičnino ali predpostavk iz 8., 10., 11., 12., 13., in 14. točke tega člena. Upoštevata se dan in plačilo, določena s strani dajalca kredita. Če to ni določeno, je pri izračunu treba upoštevati, da se stroški obresti plačajo skupaj s plačili glavnice, da se na dan sklenitve kreditne pogodbe za nepremičnino plačajo enkratni stroški, ki niso obresti, in da se stroški, ki niso obresti, p</w:t>
      </w:r>
      <w:r>
        <w:t>lačujejo v zaporedju večkratnih rednih plačil, določenih z začetkom na dan prvega plačila glavnice. Če znesek takih rednih plačil ni znan, se šteje, da so zneski enaki. Hkrati predpostavlja tudi, da se s končnim plačilom poravnajo saldo glavnice, obresti in morebitni drugi stroški.</w:t>
      </w:r>
    </w:p>
    <w:p w14:paraId="526AD218" w14:textId="77777777" w:rsidR="00C64E85" w:rsidRDefault="009E487B">
      <w:pPr>
        <w:spacing w:after="0" w:line="240" w:lineRule="auto"/>
      </w:pPr>
      <w:r>
        <w:t xml:space="preserve"> </w:t>
      </w:r>
    </w:p>
    <w:p w14:paraId="670AC925" w14:textId="77777777" w:rsidR="00C64E85" w:rsidRDefault="009E487B">
      <w:pPr>
        <w:spacing w:after="0" w:line="240" w:lineRule="auto"/>
      </w:pPr>
      <w:r>
        <w:t>10. točka določa predpostavke v primeru kreditne pogodbe z dovoljeno prekoračitvijo stanja na plačilnem računu potrošnika, in sicer v primeru nedoločenega časa prekoračitve upošteva, da je bila pogodba o dovoljeni prekoračitvi stanja sklenjena za obdobje treh mesecev. Hkrati pa se upošteva dejstvo, da je bil skupni znesek kredita črpan v celoti. Gre za primer dovoljenega limita na plačilnem računu potrošnika.</w:t>
      </w:r>
    </w:p>
    <w:p w14:paraId="23D375E5" w14:textId="77777777" w:rsidR="00C64E85" w:rsidRDefault="009E487B">
      <w:pPr>
        <w:spacing w:after="0" w:line="240" w:lineRule="auto"/>
      </w:pPr>
      <w:r>
        <w:t xml:space="preserve"> </w:t>
      </w:r>
    </w:p>
    <w:p w14:paraId="025EA9C9" w14:textId="77777777" w:rsidR="00C64E85" w:rsidRDefault="009E487B">
      <w:pPr>
        <w:spacing w:after="0" w:line="240" w:lineRule="auto"/>
      </w:pPr>
      <w:r>
        <w:t>11. Pri premostitvenem kreditu se predpostavlja, da je kredit črpan v celoti in v enkratnem znesku. Če premostitveni kredit ni časovno omejen, se predpostavlja, da gre za obdobje enega leta.</w:t>
      </w:r>
    </w:p>
    <w:p w14:paraId="04A44476" w14:textId="77777777" w:rsidR="00C64E85" w:rsidRDefault="009E487B">
      <w:pPr>
        <w:spacing w:after="0" w:line="240" w:lineRule="auto"/>
      </w:pPr>
      <w:r>
        <w:t xml:space="preserve"> </w:t>
      </w:r>
    </w:p>
    <w:p w14:paraId="2CE31E70" w14:textId="77777777" w:rsidR="00C64E85" w:rsidRDefault="009E487B">
      <w:pPr>
        <w:spacing w:after="0" w:line="240" w:lineRule="auto"/>
      </w:pPr>
      <w:r>
        <w:t>12. točka se nanaša na odprto kreditno pogodbo za nepremičnino (razen za premostitveni kredit in dovoljeno prekoračitev stanja na plačilnem računu), katere namen je pridobitev ali ohranitev pravic na nepremičnini. Odprta kreditna pogodba za nepremičnino je kreditna pogodba, kjer v pogodbi ni določenega časa trajanja kreditne pogodbe za nepremičnino, ali pa je kreditna pogodba za nepremičnino, kjer je kredit za nepremičnino po določenem času odplačila znova na voljo za črpanje.</w:t>
      </w:r>
    </w:p>
    <w:p w14:paraId="201388AB" w14:textId="77777777" w:rsidR="00C64E85" w:rsidRDefault="009E487B">
      <w:pPr>
        <w:spacing w:after="0" w:line="240" w:lineRule="auto"/>
      </w:pPr>
      <w:r>
        <w:t xml:space="preserve"> </w:t>
      </w:r>
    </w:p>
    <w:p w14:paraId="286ED87C" w14:textId="77777777" w:rsidR="00C64E85" w:rsidRDefault="009E487B">
      <w:pPr>
        <w:spacing w:after="0" w:line="240" w:lineRule="auto"/>
      </w:pPr>
      <w:r>
        <w:t>Izračun efektivne obrestne mere se v primeru odprte kreditne pogodbe za nepremičnino, katere namen je pridobitev ali ohranitev pravic na nepremičnini, naredi upoštevajoč določene predpostavke, ki definirajo manjkajoče spremenljivke pri izračunu. V primeru da čas trajanja kreditne pogodbe za nepremičnine ni določen vnaprej, se za kreditno pogodbo za nepremičnino pri izračunu upošteva obdobje 20 let. Šteje se, da je kredit črpan od dneva začetka črpanja. Pri ostalih kreditnih pogodbah, kjer ne gre za pridobit</w:t>
      </w:r>
      <w:r>
        <w:t>ev ali ohranitev lastninskih pravic na nepremičnini, ali pri kreditu s plačilno kartico  z odlogom plačila ali kreditno kartico,  se pri izračunu upošteva, da se kredit zagotovi za eno leto.</w:t>
      </w:r>
    </w:p>
    <w:p w14:paraId="3F73CC66" w14:textId="77777777" w:rsidR="00C64E85" w:rsidRDefault="009E487B">
      <w:pPr>
        <w:spacing w:after="0" w:line="240" w:lineRule="auto"/>
      </w:pPr>
      <w:r>
        <w:t xml:space="preserve"> </w:t>
      </w:r>
    </w:p>
    <w:p w14:paraId="587541DA" w14:textId="77777777" w:rsidR="00C64E85" w:rsidRDefault="009E487B">
      <w:pPr>
        <w:spacing w:after="0" w:line="240" w:lineRule="auto"/>
      </w:pPr>
      <w:r>
        <w:t>Predpostavlja se tudi, da potrošnik odprto kreditno pogodbo za nepremičnino redno mesečno plačuje, in sicer v enakih zneskih. Če je v kreditni pogodbi določeno enkratno plačilo glavnice, se šteje, da se bodo naslednja črpanja in plačila izvršila v roku enega leta. Višina obresti in drugih stroškov je določena skladno s črpanji in plačili glavnice ter s kreditno pogodbo in se tako tudi upošteva pri izračunu.</w:t>
      </w:r>
    </w:p>
    <w:p w14:paraId="256C33CB" w14:textId="77777777" w:rsidR="00C64E85" w:rsidRDefault="009E487B">
      <w:pPr>
        <w:spacing w:after="0" w:line="240" w:lineRule="auto"/>
      </w:pPr>
      <w:r>
        <w:t xml:space="preserve"> </w:t>
      </w:r>
    </w:p>
    <w:p w14:paraId="430BC64B" w14:textId="77777777" w:rsidR="00C64E85" w:rsidRDefault="009E487B">
      <w:pPr>
        <w:spacing w:after="0" w:line="240" w:lineRule="auto"/>
      </w:pPr>
      <w:r>
        <w:t>13. točka se nanaša na določitev dneva črpanja pri kreditnih pogodbah s pogojnimi obveznostmi ali jamstvi. Za dan črpanja se šteje najkasnejši dan, določen v kreditni pogodbi za nepremičnino, pri obnovljivi pogodbi pa najkasnejši dan začetnega obdobja pred novim obdobjem, ko se pogodba obnovi.</w:t>
      </w:r>
    </w:p>
    <w:p w14:paraId="35C2F307" w14:textId="77777777" w:rsidR="00C64E85" w:rsidRDefault="009E487B">
      <w:pPr>
        <w:spacing w:after="0" w:line="240" w:lineRule="auto"/>
      </w:pPr>
      <w:r>
        <w:t xml:space="preserve"> </w:t>
      </w:r>
    </w:p>
    <w:p w14:paraId="12F22DD6" w14:textId="77777777" w:rsidR="00C64E85" w:rsidRDefault="009E487B">
      <w:pPr>
        <w:spacing w:after="0" w:line="240" w:lineRule="auto"/>
      </w:pPr>
      <w:r>
        <w:t>14. točka pojasnjuje primere kreditne pogodbe za nepremičnino v primeru soudeležbe pri naložbi. V teh primerih se šteje, da je potrošnik dolžan kredit plačevati na zadnji dan ali dneve, določene v kreditni pogodbi za nepremičnino. Pri izračunu vrednosti nepremičnine je treba upoštevati, da so odstotna zvišanja vrednosti nepremičnine, s katero je kreditna pogodba zavarovana, in v pogodbi določena odstotna sprememba indeksa inflacije enaka trenutni ciljni stopnji inflacije Evropske centralne banke ali stopnji</w:t>
      </w:r>
      <w:r>
        <w:t xml:space="preserve"> inflacije v državi članici, v kateri se nahaja nepremičnina v času sklenitve kreditne pogodbe, če je ta višja od ciljne stopnje inflacije Evropske centralne banke. Če so ti odstotki negativni, je enaka nič odstotkov.</w:t>
      </w:r>
    </w:p>
    <w:p w14:paraId="6FD5197F" w14:textId="77777777" w:rsidR="00C64E85" w:rsidRDefault="00C64E85">
      <w:pPr>
        <w:spacing w:after="0" w:line="260" w:lineRule="auto"/>
        <w:rPr>
          <w:rFonts w:cs="Arial"/>
        </w:rPr>
      </w:pPr>
    </w:p>
    <w:p w14:paraId="5D400429" w14:textId="77777777" w:rsidR="00C64E85" w:rsidRDefault="009E487B">
      <w:pPr>
        <w:pStyle w:val="Odebeljeno"/>
        <w:spacing w:line="260" w:lineRule="auto"/>
      </w:pPr>
      <w:r>
        <w:t>K 101. členu:</w:t>
      </w:r>
    </w:p>
    <w:p w14:paraId="7BEC8FCD" w14:textId="77777777" w:rsidR="00C64E85" w:rsidRDefault="009E487B">
      <w:pPr>
        <w:spacing w:after="0" w:line="240" w:lineRule="auto"/>
      </w:pPr>
      <w:r>
        <w:t>Ta člen dopolnjuje način izračuna efektivne obrestne mere za primere, ko se kreditna obrestna mera pri kreditnih pogodbah za nepremičnino spreminja.</w:t>
      </w:r>
    </w:p>
    <w:p w14:paraId="3D55B5CA" w14:textId="77777777" w:rsidR="00C64E85" w:rsidRDefault="009E487B">
      <w:pPr>
        <w:spacing w:after="0" w:line="240" w:lineRule="auto"/>
      </w:pPr>
      <w:r>
        <w:t xml:space="preserve"> </w:t>
      </w:r>
    </w:p>
    <w:p w14:paraId="1C2BEC36" w14:textId="77777777" w:rsidR="00C64E85" w:rsidRDefault="009E487B">
      <w:pPr>
        <w:spacing w:after="0" w:line="240" w:lineRule="auto"/>
      </w:pPr>
      <w:r>
        <w:t>V primeru kredita za nepremičnino, kjer je za najmanj pet let dogovorjena fiksna obrestna mera in se po koncu tega obdobja začnejo pogajanja s potrošnikom o novi fiksni obrestni meri za naslednje obdobje, je potreben izračun dodatne ponazoritvene efektivne obrestne mere, ki se potrošniku razkrije v predpisanem obrazcu ESIS in temelji na predpostavki, da bo preostanek glavnice ob koncu obdobja s fiksno obrestno mero odplačan. Izračun dodatne EOM vključuje samo začetno obdobje s fiksno obrestno mero.</w:t>
      </w:r>
    </w:p>
    <w:p w14:paraId="5C11A7AF" w14:textId="77777777" w:rsidR="00C64E85" w:rsidRDefault="009E487B">
      <w:pPr>
        <w:spacing w:after="0" w:line="240" w:lineRule="auto"/>
      </w:pPr>
      <w:r>
        <w:t xml:space="preserve"> </w:t>
      </w:r>
    </w:p>
    <w:p w14:paraId="2C5ADD23" w14:textId="77777777" w:rsidR="00C64E85" w:rsidRDefault="009E487B">
      <w:pPr>
        <w:spacing w:after="0" w:line="240" w:lineRule="auto"/>
      </w:pPr>
      <w:r>
        <w:t xml:space="preserve">Drugi odstavek tega člena se nanaša na zahtevo, da mora biti potrošnik obveščen o spremembah kreditne obrestne mere in o zneskih plačil in se zavedati tveganja spremembe. Zato mora potrošnik v primeru kreditne pogodbe za nepremičnino s spremenljivo obrestno mero prejeti informacijo, ki ponazarja morebitna tveganja v zvezi z efektivno obrestno mero, ter izračun dodatne efektivne obrestne mere na obrazcu ESIS. Če kreditna obrestna mera ni omejena, se informacijam priloži opozorilo, da se lahko skupni stroški </w:t>
      </w:r>
      <w:r>
        <w:t>kredita za potrošnika, ponazorjeni z efektivno obrestno mero, spremenijo.</w:t>
      </w:r>
    </w:p>
    <w:p w14:paraId="34E24528" w14:textId="77777777" w:rsidR="00C64E85" w:rsidRDefault="009E487B">
      <w:pPr>
        <w:spacing w:after="0" w:line="240" w:lineRule="auto"/>
      </w:pPr>
      <w:r>
        <w:t xml:space="preserve"> </w:t>
      </w:r>
    </w:p>
    <w:p w14:paraId="6783E745" w14:textId="77777777" w:rsidR="00C64E85" w:rsidRDefault="009E487B">
      <w:pPr>
        <w:spacing w:after="0" w:line="240" w:lineRule="auto"/>
      </w:pPr>
      <w:r>
        <w:t>Kredite iz drugega odstavka je treba ločiti od kreditov, opisanih v prvem odstavku, kjer se po najmanj petih letih kredita za nepremičnino s fiksno obrestno mero začnejo pogajanja o novi fiksni obrestni meri. V primeru iz prvega odstavka izračun ponazoritvene obrestne mere temelji na predpostavki, da bo preostanek glavnice ob koncu obdobja s fiksno obrestno mero odplačan, in se nanaša zgolj na začetno obdobje s fiksno obrestno mero. Če pa gre za kreditno pogodbo za nepremičnino, kjer je obrestna mera spreme</w:t>
      </w:r>
      <w:r>
        <w:t>nljiva ali ni fiksna najmanj pet let, mora potrošnik prejeti izračun dodatne efektivne obrestne mere, ki ustreza scenariju, opozorilo o morebitni spremembi efektivne obrestne mere in višine skupnih stroškov ter v primeru, da ni omejitve glede efektivne obrestne mere ter še opozorilo o tveganju glede višine skupnih stroškov kredita. Če gre za večdelen kredit, kjer je na primer kreditna obrestna mera deloma fiksna, deloma spremenljiva, se izračun dodatne ponazoritvene efektivne obrestne mere potrošniku zagoto</w:t>
      </w:r>
      <w:r>
        <w:t>vi za vsak del kredita posebej in v celoti.</w:t>
      </w:r>
    </w:p>
    <w:p w14:paraId="4A4C36CE" w14:textId="77777777" w:rsidR="00C64E85" w:rsidRDefault="009E487B">
      <w:pPr>
        <w:spacing w:after="0" w:line="240" w:lineRule="auto"/>
      </w:pPr>
      <w:r>
        <w:t xml:space="preserve"> </w:t>
      </w:r>
    </w:p>
    <w:p w14:paraId="68DF5686" w14:textId="77777777" w:rsidR="00C64E85" w:rsidRDefault="009E487B">
      <w:pPr>
        <w:spacing w:after="0" w:line="240" w:lineRule="auto"/>
      </w:pPr>
      <w:r>
        <w:t>Ta člen prenaša peti in šesti odstavek 17. člena Direktive 2014/17/EU.</w:t>
      </w:r>
    </w:p>
    <w:p w14:paraId="5B073CC7" w14:textId="77777777" w:rsidR="00C64E85" w:rsidRDefault="00C64E85">
      <w:pPr>
        <w:spacing w:after="0" w:line="260" w:lineRule="auto"/>
        <w:rPr>
          <w:rFonts w:cs="Arial"/>
        </w:rPr>
      </w:pPr>
    </w:p>
    <w:p w14:paraId="3FB37FED" w14:textId="77777777" w:rsidR="00C64E85" w:rsidRDefault="009E487B">
      <w:pPr>
        <w:pStyle w:val="Odebeljeno"/>
        <w:spacing w:line="260" w:lineRule="auto"/>
      </w:pPr>
      <w:r>
        <w:t>K 102. členu:</w:t>
      </w:r>
    </w:p>
    <w:p w14:paraId="643F7492" w14:textId="77777777" w:rsidR="00C64E85" w:rsidRDefault="009E487B">
      <w:pPr>
        <w:spacing w:after="0" w:line="240" w:lineRule="auto"/>
      </w:pPr>
      <w:r>
        <w:t>Predlagani člen ohranja trenutno ureditev iz 58. člena trenutno veljavnega ZPotK-2 glede oseb, ki lahko opravljajo storitve potrošniškega kreditiranja za nepremičnine, in sicer je določeno, da lahko storitev potrošniškega kreditiranja za nepremičnine opravljajo: kreditna institucija, ki je pridobila dovoljenje v skladu z zakonom, ki ureja bančništvo, kreditna institucija s sedežem v drugi državi članici, ki neposredno ali preko podružnice opravlja storitev potrošniškega kreditiranja za nepremičnine v Republ</w:t>
      </w:r>
      <w:r>
        <w:t>iki Sloveniji in je pridobila ustrezno dovoljenje za opravljanje bančnih in finančnih storitev v matični državi članici, in finančna institucija, katere izključna ali pretežna dejavnost je opravljanje storitev finančnega zakupa v skladu z zakonom, ki ureja bančništvo, in v kateri ima banka ali banka države članice najmanj 20-odstotni delež (kot glasovalne pravice ali v kapitalu) ali katere bilančna vsota je po stanju ob koncu preteklega koledarskega leta najmanj enaka 50 milijonov eurov in je pridobila dovo</w:t>
      </w:r>
      <w:r>
        <w:t>ljenje za opravljanje storitev potrošniškega kreditiranja za nepremičnine v obliki finančnega zakupa nepremičnin v skladu s 106. členom tega zakona.</w:t>
      </w:r>
    </w:p>
    <w:p w14:paraId="7167FE32" w14:textId="77777777" w:rsidR="00C64E85" w:rsidRDefault="009E487B">
      <w:pPr>
        <w:spacing w:after="0" w:line="240" w:lineRule="auto"/>
      </w:pPr>
      <w:r>
        <w:t xml:space="preserve"> </w:t>
      </w:r>
    </w:p>
    <w:p w14:paraId="3D8FB95A" w14:textId="77777777" w:rsidR="00C64E85" w:rsidRDefault="009E487B">
      <w:pPr>
        <w:spacing w:after="0" w:line="240" w:lineRule="auto"/>
      </w:pPr>
      <w:r>
        <w:t>Gre za prenos 35. člena Direktive 2014/17/EU.</w:t>
      </w:r>
    </w:p>
    <w:p w14:paraId="4DC68ED5" w14:textId="77777777" w:rsidR="00C64E85" w:rsidRDefault="00C64E85">
      <w:pPr>
        <w:spacing w:after="0" w:line="260" w:lineRule="auto"/>
        <w:rPr>
          <w:rFonts w:cs="Arial"/>
        </w:rPr>
      </w:pPr>
    </w:p>
    <w:p w14:paraId="556252C0" w14:textId="77777777" w:rsidR="00C64E85" w:rsidRDefault="009E487B">
      <w:pPr>
        <w:pStyle w:val="Odebeljeno"/>
        <w:spacing w:line="260" w:lineRule="auto"/>
      </w:pPr>
      <w:r>
        <w:t>K 103. členu:</w:t>
      </w:r>
    </w:p>
    <w:p w14:paraId="380D73A1" w14:textId="77777777" w:rsidR="00C64E85" w:rsidRDefault="009E487B">
      <w:pPr>
        <w:spacing w:after="0" w:line="240" w:lineRule="auto"/>
      </w:pPr>
      <w:r>
        <w:t xml:space="preserve">Predlagana določba ureja temeljna načela dajalca kredita za opravljanje storitev potrošniškega kreditiranja za nepremičnine. Določa se obveznost za dajalca kredita, da pri oblikovanju in ponujanju kreditne pogodbe za nepremičnino, odobritvi ali olajševanju odobritve kreditne pogodbe za nepremičnino ali posredovanju pri kreditni pogodbi za nepremičnino, pri izvajanju svetovalnih storitev glede enega ali več poslov v zvezi s kreditno pogodbo za nepremičnino in pri izvajanju pomožnih storitev upošteva pravice </w:t>
      </w:r>
      <w:r>
        <w:t>in interese potrošnika in hkrati vse informacije o potrošnikovem finančnem in ekonomskem položaju in o morebitnih posebnih zahtevah, ki jih izrazi potrošnik, ter upošteva razumna tveganja glede položaja potrošnika med trajanjem kreditne pogodbe za nepremičnino. Gre za delni prenos 7. člena Direktive 2014/17/EU.</w:t>
      </w:r>
    </w:p>
    <w:p w14:paraId="7719C632" w14:textId="77777777" w:rsidR="00C64E85" w:rsidRDefault="009E487B">
      <w:pPr>
        <w:spacing w:after="0" w:line="240" w:lineRule="auto"/>
      </w:pPr>
      <w:r>
        <w:t xml:space="preserve"> </w:t>
      </w:r>
    </w:p>
    <w:p w14:paraId="32D55CC8" w14:textId="77777777" w:rsidR="00C64E85" w:rsidRDefault="009E487B">
      <w:pPr>
        <w:spacing w:after="0" w:line="240" w:lineRule="auto"/>
      </w:pPr>
      <w:r>
        <w:t>Drugi odstavek predlaganega člena določa obveznost za dajalca kredita glede spremljanja izvajanja dejavnosti povezanega kreditnega posrednika, kot je določen v prvi alineji 5. točke 79. člena predloga zakona. In sicer se s tem zagotavlja trajno izpolnjevanje zahtev iz predloga zakona glede kreditnega posrednika. Nadalje se še določa, da je dajalec kredita zlasti odgovoren za nadzor nad izpolnjevanjem zahtev glede znanja in usposobljenosti povezanega kreditnega posrednika in njegovega osebja. Gre za prenos d</w:t>
      </w:r>
      <w:r>
        <w:t>oločbe drugega odstavka 30. člena Direktive 2014/17/EU.</w:t>
      </w:r>
    </w:p>
    <w:p w14:paraId="3E553ECC" w14:textId="77777777" w:rsidR="00C64E85" w:rsidRDefault="00C64E85">
      <w:pPr>
        <w:spacing w:after="0" w:line="260" w:lineRule="auto"/>
        <w:rPr>
          <w:rFonts w:cs="Arial"/>
        </w:rPr>
      </w:pPr>
    </w:p>
    <w:p w14:paraId="6756DF4A" w14:textId="77777777" w:rsidR="00C64E85" w:rsidRDefault="009E487B">
      <w:pPr>
        <w:pStyle w:val="Odebeljeno"/>
        <w:spacing w:line="260" w:lineRule="auto"/>
      </w:pPr>
      <w:r>
        <w:t>K 104. členu:</w:t>
      </w:r>
    </w:p>
    <w:p w14:paraId="0AC10928" w14:textId="77777777" w:rsidR="00C64E85" w:rsidRDefault="009E487B">
      <w:pPr>
        <w:spacing w:after="0" w:line="240" w:lineRule="auto"/>
      </w:pPr>
      <w:r>
        <w:t>Predlagani člen določa, da mora dajalec kredita pri oblikovanju in izvajanju politike prejemkov svojega osebja delovati na način iz 103. člena in upoštevati načela v skladu s 5. členom predloga zakona. Načela mora dajalec kredita dodatno upoštevati pri določanju morebitnih provizij ali drugih finančnih spodbud, ki jih plača kreditnemu posredniku.</w:t>
      </w:r>
    </w:p>
    <w:p w14:paraId="2A88ECE5" w14:textId="77777777" w:rsidR="00C64E85" w:rsidRDefault="009E487B">
      <w:pPr>
        <w:spacing w:after="0" w:line="240" w:lineRule="auto"/>
      </w:pPr>
      <w:r>
        <w:t xml:space="preserve"> </w:t>
      </w:r>
    </w:p>
    <w:p w14:paraId="61F4CADB" w14:textId="77777777" w:rsidR="00C64E85" w:rsidRDefault="009E487B">
      <w:pPr>
        <w:spacing w:after="0" w:line="240" w:lineRule="auto"/>
      </w:pPr>
      <w:r>
        <w:t>Poleg prej navedenih načel mora dajalec kredita pri določanju in izvajanju politike prejemkov za osebje, ki izvaja svetovalne storitve, upoštevati, da struktura prejemkov osebja ni vezana na prodajne cilje in da ne vpliva na sposobnost osebja ravnati v najboljšem interesu potrošnikov.</w:t>
      </w:r>
    </w:p>
    <w:p w14:paraId="07172035" w14:textId="77777777" w:rsidR="00C64E85" w:rsidRDefault="009E487B">
      <w:pPr>
        <w:spacing w:after="0" w:line="240" w:lineRule="auto"/>
      </w:pPr>
      <w:r>
        <w:t xml:space="preserve"> </w:t>
      </w:r>
    </w:p>
    <w:p w14:paraId="1D3B5345" w14:textId="77777777" w:rsidR="00C64E85" w:rsidRDefault="009E487B">
      <w:pPr>
        <w:spacing w:after="0" w:line="240" w:lineRule="auto"/>
      </w:pPr>
      <w:r>
        <w:t>Četrti odstavek tega člena ureja dodatno obveznost dajalca kredita pri oblikovanju in izvajanju politike prejemkov za osebje, ki je pristojno za oceno kreditne sposobnosti potrošnika. V skladu s predlaganim odstavkom mora pri oblikovanju in izvajanju politike prejemkov prej navedenega osebja upoštevati načela, da je politika prejemkov skladna z ustreznim in učinkovitim obvladovanjem tveganj in ga spodbuja, ne spodbuja pa prevzemanja tveganja, ki presega raven sprejemljivega tveganja za dajalca kredita za ne</w:t>
      </w:r>
      <w:r>
        <w:t>premičnino, in je skladna s poslovno strategijo, cilji, vrednotami in dolgoročnimi interesi dajalca kredita ter vključuje ukrepe za preprečevanje nasprotja interesov, zlasti z zagotavljanjem, da plačilo ni vezano na število ali razmerje odobrenih vlog za pridobitev kredita za nepremičnino.</w:t>
      </w:r>
    </w:p>
    <w:p w14:paraId="07F63285" w14:textId="77777777" w:rsidR="00C64E85" w:rsidRDefault="009E487B">
      <w:pPr>
        <w:spacing w:after="0" w:line="240" w:lineRule="auto"/>
      </w:pPr>
      <w:r>
        <w:t xml:space="preserve"> </w:t>
      </w:r>
    </w:p>
    <w:p w14:paraId="0AFCD17E" w14:textId="77777777" w:rsidR="00C64E85" w:rsidRDefault="009E487B">
      <w:pPr>
        <w:spacing w:after="0" w:line="240" w:lineRule="auto"/>
      </w:pPr>
      <w:r>
        <w:t>Zadnji odstavek še določa, da mora dajalec kredita prej navedena načela upoštevati na način in v obsegu, ki sta primerna njegovi velikosti, notranji organizaciji ter naravi in zapletenosti njegove dejavnosti. Pri tej določbi je potrebno upoštevati načelo sorazmernosti, kar pomeni, da se načela za določanje politike in praks glede prejemkov uveljavljajo glede na velikost dajalca kredita in njegovo zapletenost poslovanja. Slednje ne pomeni, da dajalec kredita, ki je po velikosti majhen ali njegova dejavnost p</w:t>
      </w:r>
      <w:r>
        <w:t>o naravi ni zapletena, ne rabi upoštevati posameznega načela. Navedena načela mora pri določitvi politike prejemkov upoštevati vsak dajalec kredita ne glede na njegovo velikost, naravo in zapletenost njegove dejavnosti, in sicer sorazmerno njegovi velikosti, notranji organizaciji ter naravi in zapletenosti njegove dejavnosti.</w:t>
      </w:r>
    </w:p>
    <w:p w14:paraId="1FFD7297" w14:textId="77777777" w:rsidR="00C64E85" w:rsidRDefault="009E487B">
      <w:pPr>
        <w:spacing w:after="0" w:line="240" w:lineRule="auto"/>
      </w:pPr>
      <w:r>
        <w:t xml:space="preserve"> </w:t>
      </w:r>
    </w:p>
    <w:p w14:paraId="5921DDF3" w14:textId="77777777" w:rsidR="00C64E85" w:rsidRDefault="009E487B">
      <w:pPr>
        <w:spacing w:after="0" w:line="240" w:lineRule="auto"/>
      </w:pPr>
      <w:r>
        <w:t>Preudarna politika prejemkov bi morala imeti določena jasna načela glede upravljanja in strukture politik prejemkov. Slednje bi morale biti zlasti usklajene z nagnjenostjo k tveganju, vrednotami in dolgoročnimi interesi dajalca kredita. Ocena elementa prejemkov, ki temelji na uspešnosti, bi morala v ta namen temeljiti na dolgoročni uspešnosti in upoštevati sedanja in prihodnja tveganja, povezana z uspešnostjo.</w:t>
      </w:r>
    </w:p>
    <w:p w14:paraId="034C9DFB" w14:textId="77777777" w:rsidR="00C64E85" w:rsidRDefault="009E487B">
      <w:pPr>
        <w:spacing w:after="0" w:line="240" w:lineRule="auto"/>
      </w:pPr>
      <w:r>
        <w:t xml:space="preserve"> </w:t>
      </w:r>
    </w:p>
    <w:p w14:paraId="2D554C79" w14:textId="77777777" w:rsidR="00C64E85" w:rsidRDefault="009E487B">
      <w:pPr>
        <w:spacing w:after="0" w:line="240" w:lineRule="auto"/>
      </w:pPr>
      <w:r>
        <w:t>Primerljivo ureditev v zvezi z določitvijo politike prejemkov urejata 200. in 221. člen ZBan-4, ki prenašata 94. člen Direktive 2013/36/EU. V skladu s 95. členom Direktive 2013/36/EU morajo države članice zagotoviti, da institucije, ki so pomembne zaradi svoje velikosti, notranje organiziranosti ter narave, obsega in zapletenosti svojih dejavnosti, ustanovijo komisijo za prejemke. Komisija za prejemke se ustanovi na način, ki ji omogoča izvajanje kompetentnega in neodvisnega presojanja politik in praks prej</w:t>
      </w:r>
      <w:r>
        <w:t>emkov ter spodbud, oblikovanih za upravljanje tveganj, kapitala in likvidnosti. Navedeni člen direktive je bil prenesen z 58. členom ZBan-4, ki ureja določitev komisij nadzornega sveta. Tako mora nadzorni svet pomembne banke v skladu z navedenim členom ZBan-4 imenovati tudi komisijo za prejemke. Komisija za prejemke je v skladu z 61. členom ZBan-4 posvetovalno telo nadzornega sveta, ki med drugim izvaja strokovne in neodvisne ocene politik in praks prejemkov ter nadzoruje prejemke višjega vodstva, ki opravl</w:t>
      </w:r>
      <w:r>
        <w:t>jajo funkcije upravljanja tveganj in zagotavljanja skladnosti poslovanja. V banki, ki nima komisije za prejemke, opravlja te naloge nadzorni svet.</w:t>
      </w:r>
    </w:p>
    <w:p w14:paraId="3C6390D5" w14:textId="77777777" w:rsidR="00C64E85" w:rsidRDefault="009E487B">
      <w:pPr>
        <w:spacing w:after="0" w:line="240" w:lineRule="auto"/>
      </w:pPr>
      <w:r>
        <w:t xml:space="preserve"> </w:t>
      </w:r>
    </w:p>
    <w:p w14:paraId="52B801D0" w14:textId="77777777" w:rsidR="00C64E85" w:rsidRDefault="009E487B">
      <w:pPr>
        <w:spacing w:after="0" w:line="240" w:lineRule="auto"/>
      </w:pPr>
      <w:r>
        <w:t>Gre za delni prenos 7. člena Direktive 2014/17/EU.</w:t>
      </w:r>
    </w:p>
    <w:p w14:paraId="782A5882" w14:textId="77777777" w:rsidR="00C64E85" w:rsidRDefault="00C64E85">
      <w:pPr>
        <w:spacing w:after="0" w:line="260" w:lineRule="auto"/>
        <w:rPr>
          <w:rFonts w:cs="Arial"/>
        </w:rPr>
      </w:pPr>
    </w:p>
    <w:p w14:paraId="0B926C2A" w14:textId="77777777" w:rsidR="00C64E85" w:rsidRDefault="009E487B">
      <w:pPr>
        <w:pStyle w:val="Odebeljeno"/>
        <w:spacing w:line="260" w:lineRule="auto"/>
      </w:pPr>
      <w:r>
        <w:t>K 105. členu:</w:t>
      </w:r>
    </w:p>
    <w:p w14:paraId="0B4C4155" w14:textId="77777777" w:rsidR="00C64E85" w:rsidRDefault="009E487B">
      <w:pPr>
        <w:spacing w:after="0" w:line="240" w:lineRule="auto"/>
      </w:pPr>
      <w:r>
        <w:t>Predlagani člen ureja pogoje glede znanja in usposobljenosti osebja dajalca kredita v skladu z 9. členom Direktive 2014/17/EU. Dajalec kredita zagotovi, da ima njegovo osebje ustrezno raven znanja in usposobljenosti na določenih področjih pri opravljanju storitev. Ta področja so vrste kreditnih pogodb za nepremičnino in pomožnih storitev, ki se običajno ponujajo na trgu Republike Slovenije, potrošniška zakonodaja; varstvo osebnih podatkov, postopek nakupa nepremičnine, cenitev nepremičnine, delovanje zemlji</w:t>
      </w:r>
      <w:r>
        <w:t>ške knjige, nepremičninski in kreditni trg v Republiki Sloveniji, postopek ocene kreditne sposobnosti potrošnika; poslovna etika in osnove osebnih financ.</w:t>
      </w:r>
    </w:p>
    <w:p w14:paraId="07730498" w14:textId="77777777" w:rsidR="00C64E85" w:rsidRDefault="009E487B">
      <w:pPr>
        <w:spacing w:after="0" w:line="240" w:lineRule="auto"/>
      </w:pPr>
      <w:r>
        <w:t xml:space="preserve"> </w:t>
      </w:r>
    </w:p>
    <w:p w14:paraId="6283DCDC" w14:textId="77777777" w:rsidR="00C64E85" w:rsidRDefault="009E487B">
      <w:pPr>
        <w:spacing w:after="0" w:line="240" w:lineRule="auto"/>
      </w:pPr>
      <w:r>
        <w:t>Dajalec kredita mora zagotavljati, da ima njegovo osebje zahtevano znanje in usposobljenost, ki ju redno obnavlja na navedenih področjih.</w:t>
      </w:r>
    </w:p>
    <w:p w14:paraId="77BCD31D" w14:textId="77777777" w:rsidR="00C64E85" w:rsidRDefault="009E487B">
      <w:pPr>
        <w:spacing w:after="0" w:line="240" w:lineRule="auto"/>
      </w:pPr>
      <w:r>
        <w:t xml:space="preserve"> </w:t>
      </w:r>
    </w:p>
    <w:p w14:paraId="21FBEEA8" w14:textId="77777777" w:rsidR="00C64E85" w:rsidRDefault="009E487B">
      <w:pPr>
        <w:spacing w:after="0" w:line="240" w:lineRule="auto"/>
      </w:pPr>
      <w:r>
        <w:t>Drugi odstavek nadalje določa, da Združenje bank Slovenije v soglasju z Banko Slovenije določi vsebino in način opravljanja izobraževalnega programa osebja, ki ga objavi na svoji spletni strani. Pri tem upošteva, da izobraževalni program vsebuje področja iz prvega odstavka. Združenje bank Slovenije lahko vsebino in način opravljanja izobraževalnega programa različno določi glede na naloge, ki jih opravlja osebje v zvezi s kreditno pogodbo za nepremičnino, in / ali raven odgovornosti, ki jo prevzema osebje d</w:t>
      </w:r>
      <w:r>
        <w:t>ajalca kredita pri opravljanju teh nalog. Program je treba posodabljati vsakih pet let.</w:t>
      </w:r>
    </w:p>
    <w:p w14:paraId="58FF64E4" w14:textId="77777777" w:rsidR="00C64E85" w:rsidRDefault="009E487B">
      <w:pPr>
        <w:spacing w:after="0" w:line="240" w:lineRule="auto"/>
      </w:pPr>
      <w:r>
        <w:t xml:space="preserve"> </w:t>
      </w:r>
    </w:p>
    <w:p w14:paraId="58CE7211" w14:textId="77777777" w:rsidR="00C64E85" w:rsidRDefault="009E487B">
      <w:pPr>
        <w:spacing w:after="0" w:line="240" w:lineRule="auto"/>
      </w:pPr>
      <w:r>
        <w:t>V skladu s predlaganim tretjim odstavkom mora dajalec kredita zagotavljati, da njegovo osebje opravi usposabljanje v skladu z izobraževalnim programom, ki ga določi Združenje bank Slovenije, vsaj enkrat na pet let.</w:t>
      </w:r>
    </w:p>
    <w:p w14:paraId="02FADDF5" w14:textId="77777777" w:rsidR="00C64E85" w:rsidRDefault="009E487B">
      <w:pPr>
        <w:spacing w:after="0" w:line="240" w:lineRule="auto"/>
      </w:pPr>
      <w:r>
        <w:t xml:space="preserve"> </w:t>
      </w:r>
    </w:p>
    <w:p w14:paraId="6D21A311" w14:textId="77777777" w:rsidR="00C64E85" w:rsidRDefault="009E487B">
      <w:pPr>
        <w:spacing w:after="0" w:line="240" w:lineRule="auto"/>
      </w:pPr>
      <w:r>
        <w:t>Ustrezna raven znanja in usposobljenosti se v skladu s četrtim odstavkom tega člena zahteva tudi za osebje dajalca kredita, ki posluje s potrošniki, ki zaidejo v težave v zvezi z zamudo s plačili zapadlih obveznosti iz kreditne pogodbe za nepremičnino, zahteva pa se tudi, da osebje to znanje in usposobljenost redno obnavlja.</w:t>
      </w:r>
    </w:p>
    <w:p w14:paraId="3E79C3AE" w14:textId="77777777" w:rsidR="00C64E85" w:rsidRDefault="009E487B">
      <w:pPr>
        <w:spacing w:after="0" w:line="240" w:lineRule="auto"/>
      </w:pPr>
      <w:r>
        <w:t xml:space="preserve"> </w:t>
      </w:r>
    </w:p>
    <w:p w14:paraId="6054C865" w14:textId="77777777" w:rsidR="00C64E85" w:rsidRDefault="009E487B">
      <w:pPr>
        <w:spacing w:after="0" w:line="240" w:lineRule="auto"/>
      </w:pPr>
      <w:r>
        <w:t>Določbe tega člena se uporabljajo tudi za dajalca kredita s sedežem v drugi državi članici, ki ustanovi podružnico v Republiki Sloveniji in opravlja storitev potrošniškega kreditiranja za nepremičnine v Republiki Sloveniji.</w:t>
      </w:r>
    </w:p>
    <w:p w14:paraId="2F98B0E5" w14:textId="77777777" w:rsidR="00C64E85" w:rsidRDefault="009E487B">
      <w:pPr>
        <w:spacing w:after="0" w:line="240" w:lineRule="auto"/>
      </w:pPr>
      <w:r>
        <w:t xml:space="preserve"> </w:t>
      </w:r>
    </w:p>
    <w:p w14:paraId="0FC711BE" w14:textId="77777777" w:rsidR="00C64E85" w:rsidRDefault="009E487B">
      <w:pPr>
        <w:spacing w:after="0" w:line="240" w:lineRule="auto"/>
      </w:pPr>
      <w:r>
        <w:t>Izpolnjevanje določb glede znanja in usposobljenosti osebja dajalec kredita izkazuje z dokazilom (npr. potrdilo).</w:t>
      </w:r>
    </w:p>
    <w:p w14:paraId="6300639D" w14:textId="77777777" w:rsidR="00C64E85" w:rsidRDefault="00C64E85">
      <w:pPr>
        <w:spacing w:after="0" w:line="260" w:lineRule="auto"/>
        <w:rPr>
          <w:rFonts w:cs="Arial"/>
        </w:rPr>
      </w:pPr>
    </w:p>
    <w:p w14:paraId="20FA63B7" w14:textId="77777777" w:rsidR="00C64E85" w:rsidRDefault="009E487B">
      <w:pPr>
        <w:pStyle w:val="Odebeljeno"/>
        <w:spacing w:line="260" w:lineRule="auto"/>
      </w:pPr>
      <w:r>
        <w:t>K 106. členu:</w:t>
      </w:r>
    </w:p>
    <w:p w14:paraId="40D0299D" w14:textId="77777777" w:rsidR="00C64E85" w:rsidRDefault="009E487B">
      <w:pPr>
        <w:spacing w:after="0" w:line="240" w:lineRule="auto"/>
      </w:pPr>
      <w:r>
        <w:t xml:space="preserve">V skladu s prvim odstavkom 102. člena predloga zakona lahko storitev potrošniškega kreditiranja za nepremičnine opravlja tudi finančna institucija, katere izključna ali pretežna dejavnost je opravljanje storitev finančnega zakupa v skladu z zakonom, ki ureja bančništvo, in je pridobila dovoljenje za opravljanje storitev potrošniškega kreditiranja za nepremičnine v skladu s tem zakonom in v kateri ima banka ali banka države članice najmanj 20-odstotni delež glasovalnih pravic ali najmanj 20-odstotni delež v </w:t>
      </w:r>
      <w:r>
        <w:t>kapitalu ali katere bilančna vsota po stanju ob koncu preteklega koledarskega leta je najmanj enaka 50.000.000 eurov.</w:t>
      </w:r>
    </w:p>
    <w:p w14:paraId="0CD9467A" w14:textId="77777777" w:rsidR="00C64E85" w:rsidRDefault="009E487B">
      <w:pPr>
        <w:spacing w:after="0" w:line="240" w:lineRule="auto"/>
      </w:pPr>
      <w:r>
        <w:t xml:space="preserve"> </w:t>
      </w:r>
    </w:p>
    <w:p w14:paraId="06717304" w14:textId="77777777" w:rsidR="00C64E85" w:rsidRDefault="009E487B">
      <w:pPr>
        <w:spacing w:after="0" w:line="240" w:lineRule="auto"/>
      </w:pPr>
      <w:r>
        <w:t xml:space="preserve">Predlagani člen ureja izdajo dovoljenja za opravljanje storitev finančnega zakupa nepremičnin ali </w:t>
      </w:r>
      <w:proofErr w:type="spellStart"/>
      <w:r>
        <w:t>lizing</w:t>
      </w:r>
      <w:proofErr w:type="spellEnd"/>
      <w:r>
        <w:t xml:space="preserve"> nepremičnin ali izvajanje svetovalnih storitev v zvezi s temi krediti. Gre za prenos 35. člena Direktive 2014/17/EU. V ZPotK-2 je bilo to dovoljenje urejeno v 67. členu in se v predlogu zakona ne spreminja.</w:t>
      </w:r>
    </w:p>
    <w:p w14:paraId="495618E0" w14:textId="77777777" w:rsidR="00C64E85" w:rsidRDefault="009E487B">
      <w:pPr>
        <w:spacing w:after="0" w:line="240" w:lineRule="auto"/>
      </w:pPr>
      <w:r>
        <w:t xml:space="preserve"> </w:t>
      </w:r>
    </w:p>
    <w:p w14:paraId="07051A9A" w14:textId="77777777" w:rsidR="00C64E85" w:rsidRDefault="009E487B">
      <w:pPr>
        <w:spacing w:after="0" w:line="240" w:lineRule="auto"/>
      </w:pPr>
      <w:r>
        <w:t>Dovoljenje izda Banka Slovenije, če navedena finančna institucija izpolnjuje pogoje glede ustreznega znanja in usposobljenosti osebja, ustreznosti politike prejemkov osebja, prostorske, organizacijske, tehnične in druge pogoje za opravljanje storitev potrošniškega kreditiranja nepremičnin v skladu s predlogom tega zakona.</w:t>
      </w:r>
    </w:p>
    <w:p w14:paraId="69DA3586" w14:textId="77777777" w:rsidR="00C64E85" w:rsidRDefault="009E487B">
      <w:pPr>
        <w:spacing w:after="0" w:line="240" w:lineRule="auto"/>
      </w:pPr>
      <w:r>
        <w:t xml:space="preserve"> </w:t>
      </w:r>
    </w:p>
    <w:p w14:paraId="73443CA1" w14:textId="77777777" w:rsidR="00C64E85" w:rsidRDefault="009E487B">
      <w:pPr>
        <w:spacing w:after="0" w:line="240" w:lineRule="auto"/>
      </w:pPr>
      <w:r>
        <w:t>Kot pogoj za izdajo dovoljenja za opravljanje storitev finančnega zakupa nepremičnin se natančneje opredeljujejo osebe dajalca kredita oziroma vložnika, katere morajo imeti dober ugled. Tako se v tem odstavku določa, da se osebi ne izda dovoljenje, če je ta oseba ali njen član poslovodstva ali prokurist ali odgovorna oseba za vodenje potrošniškega kreditiranja vpisana v kazensko evidenco ministrstva, pristojnega za pravosodje; ali je nad njihovim premoženjem bil začet postopek ali je v teku postopek stečaja</w:t>
      </w:r>
      <w:r>
        <w:t>, likvidacijski postopek ali postopek prisilne poravnave oziroma postopek osebnega stečaja; ali je bila zoper njih vložena pravnomočna obtožnica zaradi kaznivega dejanja zoper gospodarstvo, zoper pravni promet ali zoper premoženje, ki se preganja po uradni dolžnosti in za katero se lahko izreče kazen zapora eno leto ali več ali so bile te osebe kaznovane v skladu s 141 .členom tega zakona, ki ureja »najhujše« prekrške. Tako se skuša osebam, ki so že zlorabile ta ali drugi zakon, preprečiti ponovna možnost p</w:t>
      </w:r>
      <w:r>
        <w:t>odobne zlorabe.</w:t>
      </w:r>
    </w:p>
    <w:p w14:paraId="1BD6DC5C" w14:textId="77777777" w:rsidR="00C64E85" w:rsidRDefault="009E487B">
      <w:pPr>
        <w:spacing w:after="0" w:line="240" w:lineRule="auto"/>
      </w:pPr>
      <w:r>
        <w:t xml:space="preserve"> </w:t>
      </w:r>
    </w:p>
    <w:p w14:paraId="1CD0703E" w14:textId="77777777" w:rsidR="00C64E85" w:rsidRDefault="009E487B">
      <w:pPr>
        <w:spacing w:after="0" w:line="240" w:lineRule="auto"/>
      </w:pPr>
      <w:r>
        <w:t>Predlog zakona v skladu z drugim odstavkom 20. člena ZP-1 določa dodaten pogoj za pridobitev dovoljenja za opravljanje storitev potrošniškega kreditiranja v obliki finančnega zakupa nepremičnin ali izvajanje svetovalnih storitev v zvezi s temi krediti, in sicer, da mora imeti dajalec kredita ali vložnik za pridobitev ali podaljšanje dovoljenja poravnane vse pravnomočno izrečene globe (in stroške postopka) za prekrške iz 142. ali 143. člena predloga zakona. Tovrstni pogoj pa mora z vidika pravnih posledic »p</w:t>
      </w:r>
      <w:r>
        <w:t xml:space="preserve">ravne obsodbe« za prekrške omejen, in sicer do poplačila globe in stroškov postopka oziroma do ustavitve prisilne izterjave, največ pa sme tovrstna pravna posledica trajati tri leta od pravnomočnosti </w:t>
      </w:r>
      <w:proofErr w:type="spellStart"/>
      <w:r>
        <w:t>prekrškovne</w:t>
      </w:r>
      <w:proofErr w:type="spellEnd"/>
      <w:r>
        <w:t xml:space="preserve"> odločbe, s katero so bili izrečeni globa in stroški postopka (navedeno sovpada z rokom za izbris podatkov o predkaznovanosti iz evidenc </w:t>
      </w:r>
      <w:proofErr w:type="spellStart"/>
      <w:r>
        <w:t>prekrškovnih</w:t>
      </w:r>
      <w:proofErr w:type="spellEnd"/>
      <w:r>
        <w:t xml:space="preserve"> organov, ki ga sicer določa 205. člen ZP-1). Dovoljenja prav tako ne more dobiti dajalec kredita, ki mu je bilo dovoljenje odvzeto v skladu s 111. člen</w:t>
      </w:r>
      <w:r>
        <w:t>om tega zakona, pri čemer prepoved omejitve izdaje podobno kot pri globah lahko traja največ tri leta od pravnomočnosti odločbe o odvzemu dovoljenja.</w:t>
      </w:r>
    </w:p>
    <w:p w14:paraId="036EC48E" w14:textId="77777777" w:rsidR="00C64E85" w:rsidRDefault="009E487B">
      <w:pPr>
        <w:spacing w:after="0" w:line="240" w:lineRule="auto"/>
      </w:pPr>
      <w:r>
        <w:t xml:space="preserve"> </w:t>
      </w:r>
    </w:p>
    <w:p w14:paraId="4B7740BF" w14:textId="77777777" w:rsidR="00C64E85" w:rsidRDefault="009E487B">
      <w:pPr>
        <w:spacing w:after="0" w:line="240" w:lineRule="auto"/>
      </w:pPr>
      <w:r>
        <w:t>Četrti odstavek ureja določitev odgovorne osebe za vodenje in pravilnost poslovnega procesa potrošniškega kreditiranja.</w:t>
      </w:r>
    </w:p>
    <w:p w14:paraId="38FBABF7" w14:textId="77777777" w:rsidR="00C64E85" w:rsidRDefault="009E487B">
      <w:pPr>
        <w:spacing w:after="0" w:line="240" w:lineRule="auto"/>
      </w:pPr>
      <w:r>
        <w:t xml:space="preserve"> </w:t>
      </w:r>
    </w:p>
    <w:p w14:paraId="2A00EEA2" w14:textId="77777777" w:rsidR="00C64E85" w:rsidRDefault="009E487B">
      <w:pPr>
        <w:spacing w:after="0" w:line="240" w:lineRule="auto"/>
      </w:pPr>
      <w:r>
        <w:t>Peti odstavek določa veljavnost dovoljenja za nedoločen čas.</w:t>
      </w:r>
    </w:p>
    <w:p w14:paraId="00CF96C5" w14:textId="77777777" w:rsidR="00C64E85" w:rsidRDefault="009E487B">
      <w:pPr>
        <w:spacing w:after="0" w:line="240" w:lineRule="auto"/>
      </w:pPr>
      <w:r>
        <w:t xml:space="preserve"> </w:t>
      </w:r>
    </w:p>
    <w:p w14:paraId="36D7B5D8" w14:textId="77777777" w:rsidR="00C64E85" w:rsidRDefault="009E487B">
      <w:pPr>
        <w:spacing w:after="0" w:line="240" w:lineRule="auto"/>
      </w:pPr>
      <w:r>
        <w:t>Šesti odstavek določa, da Banka Slovenije s sklepom podrobneje predpiše prostorske, organizacijske in tehnične pogoje ter pogoje glede pregledne in stabilne lastniške strukture in druge pogoje, ki jih mora izpolnjevati vložnik, ter dokumentacijo in podatke, ki jih mora vložnik predložiti k zahtevi za izdajo dovoljenja.</w:t>
      </w:r>
    </w:p>
    <w:p w14:paraId="0C67F4BE" w14:textId="77777777" w:rsidR="00C64E85" w:rsidRDefault="009E487B">
      <w:pPr>
        <w:spacing w:after="0" w:line="240" w:lineRule="auto"/>
      </w:pPr>
      <w:r>
        <w:t xml:space="preserve"> </w:t>
      </w:r>
    </w:p>
    <w:p w14:paraId="0B24D0BA" w14:textId="77777777" w:rsidR="00C64E85" w:rsidRDefault="009E487B">
      <w:pPr>
        <w:spacing w:after="0" w:line="240" w:lineRule="auto"/>
      </w:pPr>
      <w:r>
        <w:t>Sedmi odstavek pa določa, kdo ne potrebuje dovoljenja za opravljanje storitev finančnega zakupa nepremičnin ali izvajanje svetovalnih storitev v zvezi s temi krediti, ki se pridobi v skladu s tem zakonom. To je dajalec kredita, ki je pridobil dovoljenje za opravljanje bančnih in finančnih storitev v skladu z zakonom, ki ureja bančništvo, in dajalec kredita, ki je kreditna institucija s sedežem v drugi državi članici, ki neposredno ali preko podružnice opravlja storitev finančnega zakupa nepremičnin v Republ</w:t>
      </w:r>
      <w:r>
        <w:t>iki Sloveniji in je pridobil dovoljenje za opravljanje bančnih in finančnih storitev v matični državi članici.</w:t>
      </w:r>
    </w:p>
    <w:p w14:paraId="1E682FC9" w14:textId="77777777" w:rsidR="00C64E85" w:rsidRDefault="009E487B">
      <w:pPr>
        <w:spacing w:after="0" w:line="240" w:lineRule="auto"/>
      </w:pPr>
      <w:r>
        <w:t xml:space="preserve"> </w:t>
      </w:r>
    </w:p>
    <w:p w14:paraId="1DFDFF0C" w14:textId="77777777" w:rsidR="00C64E85" w:rsidRDefault="009E487B">
      <w:pPr>
        <w:spacing w:after="0" w:line="240" w:lineRule="auto"/>
      </w:pPr>
      <w:r>
        <w:t xml:space="preserve">Dodana je določba, da mora dajalec kredita izpolnjevati pogoje za pridobitev dovoljenja za opravljanje storitev finančnega zakupa nepremičnin ali </w:t>
      </w:r>
      <w:proofErr w:type="spellStart"/>
      <w:r>
        <w:t>lizing</w:t>
      </w:r>
      <w:proofErr w:type="spellEnd"/>
      <w:r>
        <w:t xml:space="preserve"> nepremičnin ali izvajanje svetovalnih storitev v zvezi s temi krediti ves čas trajanja dovoljenja.</w:t>
      </w:r>
    </w:p>
    <w:p w14:paraId="342E3EB6" w14:textId="77777777" w:rsidR="00C64E85" w:rsidRDefault="00C64E85">
      <w:pPr>
        <w:spacing w:after="0" w:line="260" w:lineRule="auto"/>
        <w:rPr>
          <w:rFonts w:cs="Arial"/>
        </w:rPr>
      </w:pPr>
    </w:p>
    <w:p w14:paraId="6D288D4D" w14:textId="77777777" w:rsidR="00C64E85" w:rsidRDefault="009E487B">
      <w:pPr>
        <w:pStyle w:val="Odebeljeno"/>
        <w:spacing w:line="260" w:lineRule="auto"/>
      </w:pPr>
      <w:r>
        <w:t>K 107. členu:</w:t>
      </w:r>
    </w:p>
    <w:p w14:paraId="47C1C439" w14:textId="77777777" w:rsidR="00C64E85" w:rsidRDefault="009E487B">
      <w:pPr>
        <w:spacing w:after="0" w:line="240" w:lineRule="auto"/>
      </w:pPr>
      <w:r>
        <w:t>Predlagani člen namesto do sedaj izdane nalepke po ZPotK-2 določa nova pravila glede objave veljavne odločbe o izdaji dovoljenja. Številka dovoljenja in njegova veljavnost sta za potrošnika pokazatelj, da je dajalec kredita pod nadzorom in deluje v skladu s tem zakonom. Dajalec kredita mora na vidnem mestu v poslovnem prostoru in na domači spletni strani jasno in čitljivo objaviti datum začetka veljavnosti dovoljenja ter ime organa, ki je dovoljenje izdal, ko je odločba dokončna.</w:t>
      </w:r>
    </w:p>
    <w:p w14:paraId="6F91A548" w14:textId="77777777" w:rsidR="00C64E85" w:rsidRDefault="009E487B">
      <w:pPr>
        <w:spacing w:after="0" w:line="240" w:lineRule="auto"/>
      </w:pPr>
      <w:r>
        <w:t xml:space="preserve"> </w:t>
      </w:r>
    </w:p>
    <w:p w14:paraId="417EAE8C" w14:textId="77777777" w:rsidR="00C64E85" w:rsidRDefault="009E487B">
      <w:pPr>
        <w:spacing w:after="0" w:line="240" w:lineRule="auto"/>
      </w:pPr>
      <w:r>
        <w:t>V kolikor dajalcu kredita dovoljenje za opravljanja storitev finančnega zakupa nepremičnin ali izvajanja svetovalnih storitev v zvezi s temi  preneha veljati v skladu s 110. členom tega zakona, mora takoj z dnem prenehanja dovoljenja odstraniti objavljene podatke.</w:t>
      </w:r>
    </w:p>
    <w:p w14:paraId="33FB0036" w14:textId="77777777" w:rsidR="00C64E85" w:rsidRDefault="009E487B">
      <w:pPr>
        <w:spacing w:after="0" w:line="240" w:lineRule="auto"/>
      </w:pPr>
      <w:r>
        <w:t xml:space="preserve"> </w:t>
      </w:r>
    </w:p>
    <w:p w14:paraId="3F43D8CE" w14:textId="77777777" w:rsidR="00C64E85" w:rsidRDefault="009E487B">
      <w:pPr>
        <w:spacing w:after="0" w:line="240" w:lineRule="auto"/>
      </w:pPr>
      <w:r>
        <w:t xml:space="preserve">Predlog zakona določa pooblastilo Banki Slovenije, da v primeru prenehanja opravljanja storitev potrošniškega kreditiranja v skladu s 110. členom tega zakona in takojšnje </w:t>
      </w:r>
      <w:proofErr w:type="spellStart"/>
      <w:r>
        <w:t>neodstranitve</w:t>
      </w:r>
      <w:proofErr w:type="spellEnd"/>
      <w:r>
        <w:t xml:space="preserve"> objave podatkov v prostoru z odločbo dajalcu kredita odredi odstranitev teh podatkov.</w:t>
      </w:r>
    </w:p>
    <w:p w14:paraId="28E131BA" w14:textId="77777777" w:rsidR="00C64E85" w:rsidRDefault="009E487B">
      <w:pPr>
        <w:spacing w:after="0" w:line="240" w:lineRule="auto"/>
      </w:pPr>
      <w:r>
        <w:t xml:space="preserve"> </w:t>
      </w:r>
    </w:p>
    <w:p w14:paraId="623D6CB5" w14:textId="77777777" w:rsidR="00C64E85" w:rsidRDefault="009E487B">
      <w:pPr>
        <w:spacing w:after="0" w:line="240" w:lineRule="auto"/>
      </w:pPr>
      <w:r>
        <w:t>V kolikor dajalec kredita objavlja podatke na domači spletni strani in mu dovoljenje preneha v skladu s 110. členom tega zakona ter objave podatkov takoj po prenehanju ne odstrani z domače spletne strani, zakon daje pooblastilo Banki Slovenije, da z odločbo odredi odstranitev teh podatkov.</w:t>
      </w:r>
    </w:p>
    <w:p w14:paraId="6980482C" w14:textId="77777777" w:rsidR="00C64E85" w:rsidRDefault="00C64E85">
      <w:pPr>
        <w:spacing w:after="0" w:line="260" w:lineRule="auto"/>
        <w:rPr>
          <w:rFonts w:cs="Arial"/>
        </w:rPr>
      </w:pPr>
    </w:p>
    <w:p w14:paraId="795DB9D1" w14:textId="77777777" w:rsidR="00C64E85" w:rsidRDefault="009E487B">
      <w:pPr>
        <w:pStyle w:val="Odebeljeno"/>
        <w:spacing w:line="260" w:lineRule="auto"/>
      </w:pPr>
      <w:r>
        <w:t>K 108. členu:</w:t>
      </w:r>
    </w:p>
    <w:p w14:paraId="1BAE6E1B" w14:textId="77777777" w:rsidR="00C64E85" w:rsidRDefault="009E487B">
      <w:pPr>
        <w:spacing w:after="0" w:line="240" w:lineRule="auto"/>
      </w:pPr>
      <w:r>
        <w:t>Predlagani člen ureja vpis dajalcev kreditov, ki so pridobili dovoljenje za opravljanje storitev finančnega zakupa nepremičnin ali izvajanje svetovalnih storitev v zvezi s temi krediti, v register. V skladu s 35. členom Direktive 2014/17/EU je treba dajalce kreditov za nepremičnine, ki niso kreditne institucije, ustrezno registrirati in vpisati v register ter izvajati nadzor. Določeni so podatki, ki so vpisani v register ter čas vpisa, izbrisa ali spremembe podatkov.</w:t>
      </w:r>
    </w:p>
    <w:p w14:paraId="0DC2B9EF" w14:textId="77777777" w:rsidR="00C64E85" w:rsidRDefault="00C64E85">
      <w:pPr>
        <w:spacing w:after="0" w:line="260" w:lineRule="auto"/>
        <w:rPr>
          <w:rFonts w:cs="Arial"/>
        </w:rPr>
      </w:pPr>
    </w:p>
    <w:p w14:paraId="0263BB2D" w14:textId="77777777" w:rsidR="00C64E85" w:rsidRDefault="009E487B">
      <w:pPr>
        <w:pStyle w:val="Odebeljeno"/>
        <w:spacing w:line="260" w:lineRule="auto"/>
      </w:pPr>
      <w:r>
        <w:t>K 109. členu:</w:t>
      </w:r>
    </w:p>
    <w:p w14:paraId="47106D69" w14:textId="77777777" w:rsidR="00C64E85" w:rsidRDefault="009E487B">
      <w:pPr>
        <w:spacing w:after="0" w:line="240" w:lineRule="auto"/>
      </w:pPr>
      <w:r>
        <w:t>Predlagani 109. člen ureja vodenje evidenc in poročanje dajalca kredita, ki opravlja storitev finančnega zakupa nepremičnin. Vodenje evidenc in poročanje je urejeno kot v 73. členu predlaganega zakona za dajalca kredita, ki opravlja storitev potrošniškega kreditiranja. Gre za nacionalno določbo, ki je oblikovana za potrebe spremljanja potrošniškega kreditnega trga ter izvajanje nadzora.</w:t>
      </w:r>
    </w:p>
    <w:p w14:paraId="5C423A99" w14:textId="77777777" w:rsidR="00C64E85" w:rsidRDefault="009E487B">
      <w:pPr>
        <w:spacing w:after="0" w:line="240" w:lineRule="auto"/>
      </w:pPr>
      <w:r>
        <w:t xml:space="preserve"> </w:t>
      </w:r>
    </w:p>
    <w:p w14:paraId="73CEEE2C" w14:textId="77777777" w:rsidR="00C64E85" w:rsidRDefault="009E487B">
      <w:pPr>
        <w:spacing w:after="0" w:line="240" w:lineRule="auto"/>
      </w:pPr>
      <w:r>
        <w:t>Prvi odstavek nalaga dajalcu kredita, ki posluje na podlagi dovoljenja za opravljanje potrošniškega kreditiranja v obliki finančnega zakupa nepremičnin ali izvajanje svetovalnih storitev v zvezi s temi krediti, da mora do 31. marca za preteklo poslovno leto Banki Slovenije na obrazcu poročati o sklenjenih kreditnih pogodbah, kreditni obrestni meri, dogovorjeni efektivni obrestni meri, o skupnih stroških kredita ali o tem, da ni bila sklenjena nobena kreditna pogodba.</w:t>
      </w:r>
    </w:p>
    <w:p w14:paraId="64941215" w14:textId="77777777" w:rsidR="00C64E85" w:rsidRDefault="009E487B">
      <w:pPr>
        <w:spacing w:after="0" w:line="240" w:lineRule="auto"/>
      </w:pPr>
      <w:r>
        <w:t xml:space="preserve"> </w:t>
      </w:r>
    </w:p>
    <w:p w14:paraId="1F869276" w14:textId="77777777" w:rsidR="00C64E85" w:rsidRDefault="009E487B">
      <w:pPr>
        <w:spacing w:after="0" w:line="240" w:lineRule="auto"/>
      </w:pPr>
      <w:r>
        <w:t>Drugi odstavek določa obveznost dajalca kredita za vodenje evidenc o kreditnih posrednikih in poslih, sklenjenih s posredovanjem, ter obveznost poročanja dajalca kredita s seznamom kreditnih posrednikov in poslov, sklenjenih s posredovanjem.</w:t>
      </w:r>
    </w:p>
    <w:p w14:paraId="08AD82C0" w14:textId="77777777" w:rsidR="00C64E85" w:rsidRDefault="009E487B">
      <w:pPr>
        <w:spacing w:after="0" w:line="240" w:lineRule="auto"/>
      </w:pPr>
      <w:r>
        <w:t xml:space="preserve"> </w:t>
      </w:r>
    </w:p>
    <w:p w14:paraId="037DB6FA" w14:textId="77777777" w:rsidR="00C64E85" w:rsidRDefault="009E487B">
      <w:pPr>
        <w:spacing w:after="0" w:line="240" w:lineRule="auto"/>
      </w:pPr>
      <w:r>
        <w:t>Banka Slovenije s sklepom podrobneje predpiše način, vsebino in obrazec poročanja dajalca kredita.</w:t>
      </w:r>
    </w:p>
    <w:p w14:paraId="08E14348" w14:textId="77777777" w:rsidR="00C64E85" w:rsidRDefault="00C64E85">
      <w:pPr>
        <w:spacing w:after="0" w:line="260" w:lineRule="auto"/>
        <w:rPr>
          <w:rFonts w:cs="Arial"/>
        </w:rPr>
      </w:pPr>
    </w:p>
    <w:p w14:paraId="44DEC5F2" w14:textId="77777777" w:rsidR="00C64E85" w:rsidRDefault="009E487B">
      <w:pPr>
        <w:pStyle w:val="Odebeljeno"/>
        <w:spacing w:line="260" w:lineRule="auto"/>
      </w:pPr>
      <w:r>
        <w:t>K 110. členu:</w:t>
      </w:r>
    </w:p>
    <w:p w14:paraId="315CB5DF" w14:textId="77777777" w:rsidR="00C64E85" w:rsidRDefault="009E487B">
      <w:pPr>
        <w:spacing w:after="0" w:line="240" w:lineRule="auto"/>
      </w:pPr>
      <w:r>
        <w:t>Predlagani člen ureja prenehanje veljavnosti dovoljenja za opravljanje storitev finančnega zakupa nepremičnin ali izvajanje svetovalnih storitev v zvezi s temi krediti, če dajalec kredita sam izjavi, da ne bo več opravljal storitev finančnega zakupa nepremičnin ali izvajal svetovalnih storitev v zvezi s temi krediti ali če mu je bilo dovoljenje po tem zakonu odvzeto.</w:t>
      </w:r>
    </w:p>
    <w:p w14:paraId="4CBA0780" w14:textId="77777777" w:rsidR="00C64E85" w:rsidRDefault="009E487B">
      <w:pPr>
        <w:spacing w:after="0" w:line="240" w:lineRule="auto"/>
      </w:pPr>
      <w:r>
        <w:t xml:space="preserve"> </w:t>
      </w:r>
    </w:p>
    <w:p w14:paraId="17BE8B06" w14:textId="77777777" w:rsidR="00C64E85" w:rsidRDefault="009E487B">
      <w:pPr>
        <w:spacing w:after="0" w:line="240" w:lineRule="auto"/>
      </w:pPr>
      <w:r>
        <w:t>Banka Slovenije izda odločbo o prenehanju veljavnosti dovoljenja tudi, če dajalec kredita v zadnjih šestih mesecih ni opravljal storitev finančnega zakupa nepremičnin niti ni izvajal svetovalnih storitev.</w:t>
      </w:r>
    </w:p>
    <w:p w14:paraId="03E830A3" w14:textId="77777777" w:rsidR="00C64E85" w:rsidRDefault="009E487B">
      <w:pPr>
        <w:spacing w:after="0" w:line="240" w:lineRule="auto"/>
      </w:pPr>
      <w:r>
        <w:t xml:space="preserve"> </w:t>
      </w:r>
    </w:p>
    <w:p w14:paraId="7D9E8D51" w14:textId="77777777" w:rsidR="00C64E85" w:rsidRDefault="009E487B">
      <w:pPr>
        <w:spacing w:after="0" w:line="240" w:lineRule="auto"/>
      </w:pPr>
      <w:r>
        <w:t>Banka Slovenije izbriše dajalca kredita iz registra z dnem, ko je izdana odločba o prenehanju veljavnosti dovoljenja dokončna.</w:t>
      </w:r>
    </w:p>
    <w:p w14:paraId="46A04DCB" w14:textId="77777777" w:rsidR="00C64E85" w:rsidRDefault="009E487B">
      <w:pPr>
        <w:spacing w:after="0" w:line="240" w:lineRule="auto"/>
      </w:pPr>
      <w:r>
        <w:t xml:space="preserve"> </w:t>
      </w:r>
    </w:p>
    <w:p w14:paraId="0ED537D8" w14:textId="77777777" w:rsidR="00C64E85" w:rsidRDefault="009E487B">
      <w:pPr>
        <w:spacing w:after="0" w:line="240" w:lineRule="auto"/>
      </w:pPr>
      <w:r>
        <w:t>Gre za delni prenos 35. člena Direktive 2014/17/EU.</w:t>
      </w:r>
    </w:p>
    <w:p w14:paraId="24CC1DCE" w14:textId="77777777" w:rsidR="00C64E85" w:rsidRDefault="00C64E85">
      <w:pPr>
        <w:spacing w:after="0" w:line="260" w:lineRule="auto"/>
        <w:rPr>
          <w:rFonts w:cs="Arial"/>
        </w:rPr>
      </w:pPr>
    </w:p>
    <w:p w14:paraId="45A0347D" w14:textId="77777777" w:rsidR="00C64E85" w:rsidRDefault="009E487B">
      <w:pPr>
        <w:pStyle w:val="Odebeljeno"/>
        <w:spacing w:line="260" w:lineRule="auto"/>
      </w:pPr>
      <w:r>
        <w:t>K 111. členu:</w:t>
      </w:r>
    </w:p>
    <w:p w14:paraId="2E0A7248" w14:textId="77777777" w:rsidR="00C64E85" w:rsidRDefault="009E487B">
      <w:pPr>
        <w:spacing w:after="0" w:line="240" w:lineRule="auto"/>
      </w:pPr>
      <w:r>
        <w:t>Predlagani člen ureja odvzem dovoljenja za opravljanje storitev finančnega zakupa nepremičnin ali izvajanje svetovalnih storitev v zvezi s temi krediti finančni instituciji, če je finančna institucija pridobila dovoljenje na podlagi lažnih ali zavajajočih izjav ali na drug zakonsko prepovedan način ali če več ne izpolnjuje določenih pogojev za opravljanje storitev finančnega zakupa nepremičnin ali izvajanje svetovalnih storitev v zvezi s temi krediti.</w:t>
      </w:r>
    </w:p>
    <w:p w14:paraId="61CF09F3" w14:textId="77777777" w:rsidR="00C64E85" w:rsidRDefault="009E487B">
      <w:pPr>
        <w:spacing w:after="0" w:line="240" w:lineRule="auto"/>
      </w:pPr>
      <w:r>
        <w:t xml:space="preserve"> </w:t>
      </w:r>
    </w:p>
    <w:p w14:paraId="5EBD884A" w14:textId="77777777" w:rsidR="00C64E85" w:rsidRDefault="009E487B">
      <w:pPr>
        <w:spacing w:after="0" w:line="240" w:lineRule="auto"/>
      </w:pPr>
      <w:r>
        <w:t>Gre za delni prenos 35. člena Direktive 2014/17/EU.</w:t>
      </w:r>
    </w:p>
    <w:p w14:paraId="282276FF" w14:textId="77777777" w:rsidR="00C64E85" w:rsidRDefault="00C64E85">
      <w:pPr>
        <w:spacing w:after="0" w:line="260" w:lineRule="auto"/>
        <w:rPr>
          <w:rFonts w:cs="Arial"/>
        </w:rPr>
      </w:pPr>
    </w:p>
    <w:p w14:paraId="4D3BCEA1" w14:textId="77777777" w:rsidR="00C64E85" w:rsidRDefault="009E487B">
      <w:pPr>
        <w:pStyle w:val="Odebeljeno"/>
        <w:spacing w:line="260" w:lineRule="auto"/>
      </w:pPr>
      <w:r>
        <w:t>K 112. členu:</w:t>
      </w:r>
    </w:p>
    <w:p w14:paraId="0A72E6F6" w14:textId="77777777" w:rsidR="00C64E85" w:rsidRDefault="009E487B">
      <w:pPr>
        <w:spacing w:after="0" w:line="240" w:lineRule="auto"/>
      </w:pPr>
      <w:r>
        <w:t>S tem členom se prenaša zahteva 15. člena Direktive 2014/17/EU po posredovanju določenih informacij o kreditnih posrednikih, ki opravljajo storitve posredovanja potrošniških kreditov za nepremičnino.</w:t>
      </w:r>
    </w:p>
    <w:p w14:paraId="75131121" w14:textId="77777777" w:rsidR="00C64E85" w:rsidRDefault="009E487B">
      <w:pPr>
        <w:spacing w:after="0" w:line="240" w:lineRule="auto"/>
      </w:pPr>
      <w:r>
        <w:t xml:space="preserve"> </w:t>
      </w:r>
    </w:p>
    <w:p w14:paraId="77850DCE" w14:textId="77777777" w:rsidR="00C64E85" w:rsidRDefault="009E487B">
      <w:pPr>
        <w:spacing w:after="0" w:line="240" w:lineRule="auto"/>
      </w:pPr>
      <w:r>
        <w:t xml:space="preserve">Kreditni posrednik mora v skladu s to določbo pred začetkom posredovanja potrošniških kreditov za nepremičnino potrošniku brezplačno na papirju ali drugem trajnem nosilcu podatkov zagotoviti v tem členu navedene informacije. S temi informacijami bo potrošnik bolj obveščen in seznanjen s katerimi dajalci kreditov sodeluje kreditni posrednik in ali je z njimi povezan ali ne in kakšne provizije prejema za svoje storitve. Same informacije bodo potrošnika seznanile tudi s tem ali je kreditni posrednik neodvisen </w:t>
      </w:r>
      <w:r>
        <w:t>ali ne.</w:t>
      </w:r>
    </w:p>
    <w:p w14:paraId="466F8A8D" w14:textId="77777777" w:rsidR="00C64E85" w:rsidRDefault="009E487B">
      <w:pPr>
        <w:spacing w:after="0" w:line="240" w:lineRule="auto"/>
      </w:pPr>
      <w:r>
        <w:t xml:space="preserve"> </w:t>
      </w:r>
    </w:p>
    <w:p w14:paraId="402320A9" w14:textId="77777777" w:rsidR="00C64E85" w:rsidRDefault="009E487B">
      <w:pPr>
        <w:spacing w:after="0" w:line="240" w:lineRule="auto"/>
      </w:pPr>
      <w:r>
        <w:t>Tako so zahtevane naslednje informacije: identifikacija kreditnega posrednika, ali je kreditni posrednik vpisan v register, ali je povezan z enim ali več dajalci kreditov in ali sodeluje z enim ali z več dajalci kreditov, morebitna izjava o njegovi neodvisnosti, ali izvaja svetovalne storitve, stroški zagotavljanja tovrstnega svetovanja in stroški za posredovanje potrošniškega kredita za nepremičnino, morebitne provizije, ki jih prejema od dajalca/-</w:t>
      </w:r>
      <w:proofErr w:type="spellStart"/>
      <w:r>
        <w:t>ev</w:t>
      </w:r>
      <w:proofErr w:type="spellEnd"/>
      <w:r>
        <w:t xml:space="preserve"> kredita ali tretjih oseb za svoje storitve; informacije v zvezi z izvensodnim reševanjem potrošniških sporov in druge informacije.</w:t>
      </w:r>
    </w:p>
    <w:p w14:paraId="1EA8BA47" w14:textId="77777777" w:rsidR="00C64E85" w:rsidRDefault="009E487B">
      <w:pPr>
        <w:spacing w:after="0" w:line="240" w:lineRule="auto"/>
      </w:pPr>
      <w:r>
        <w:t xml:space="preserve"> </w:t>
      </w:r>
    </w:p>
    <w:p w14:paraId="49FF0930" w14:textId="77777777" w:rsidR="00C64E85" w:rsidRDefault="009E487B">
      <w:pPr>
        <w:spacing w:after="0" w:line="240" w:lineRule="auto"/>
      </w:pPr>
      <w:r>
        <w:t>Drugi odstavek tega člena omogoča potrošniku, da od kreditnega posrednika pridobi informacije o različnih provizijah, ki jih prejema od različnih dajalcev kreditov in ki jih morebiti prejema od različnih dajalcev kredita za različne produkte.</w:t>
      </w:r>
    </w:p>
    <w:p w14:paraId="581056A5" w14:textId="77777777" w:rsidR="00C64E85" w:rsidRDefault="009E487B">
      <w:pPr>
        <w:spacing w:after="0" w:line="240" w:lineRule="auto"/>
      </w:pPr>
      <w:r>
        <w:t xml:space="preserve"> </w:t>
      </w:r>
    </w:p>
    <w:p w14:paraId="05D8DA7A" w14:textId="77777777" w:rsidR="00C64E85" w:rsidRDefault="009E487B">
      <w:pPr>
        <w:spacing w:after="0" w:line="240" w:lineRule="auto"/>
      </w:pPr>
      <w:r>
        <w:t xml:space="preserve">Tretji odstavek tega člena določa, da mora kreditni posrednik sporočiti dajalcu kredita stroške posredovanja pri sklenitvi kreditne pogodbe za nepremičnino, če kreditni posrednik zaračunava takšne stroške. Ta odstavek dodatno določa, da mora kreditni posrednik potrošniku posredovati tudi informacijo, ali se morebitna provizija dajalca kredita in stroški posredovanja pri sklenitvi kreditne pogodbe za nepremičnino izravnajo. Podatki so zelo pomembni, saj se na podlagi le-teh opravi izračun efektivne obrestne </w:t>
      </w:r>
      <w:r>
        <w:t>mere in se prikažejo v obrazcu ESIS, ki potrošniku omogoča primerjavo med različnimi ponudbami.</w:t>
      </w:r>
    </w:p>
    <w:p w14:paraId="6B422853" w14:textId="77777777" w:rsidR="00C64E85" w:rsidRDefault="00C64E85">
      <w:pPr>
        <w:spacing w:after="0" w:line="260" w:lineRule="auto"/>
        <w:rPr>
          <w:rFonts w:cs="Arial"/>
        </w:rPr>
      </w:pPr>
    </w:p>
    <w:p w14:paraId="6411E638" w14:textId="77777777" w:rsidR="00C64E85" w:rsidRDefault="009E487B">
      <w:pPr>
        <w:pStyle w:val="Odebeljeno"/>
        <w:spacing w:line="260" w:lineRule="auto"/>
      </w:pPr>
      <w:r>
        <w:t>K 113. členu:</w:t>
      </w:r>
    </w:p>
    <w:p w14:paraId="1DB9EC1B" w14:textId="77777777" w:rsidR="00C64E85" w:rsidRDefault="009E487B">
      <w:pPr>
        <w:spacing w:after="0" w:line="240" w:lineRule="auto"/>
      </w:pPr>
      <w:r>
        <w:t>Ta člen določa splošna pravila glede posredovanja potrošniških kreditov za nepremičnino. Posredovanje potrošniških kreditov lahko opravlja: kreditni posrednik kreditne institucije, ki je pridobila dovoljenje za opravljanje bančnih in finančnih storitev v skladu z zakonom, ki ureja bančništvo; kreditni posrednik kreditne institucije s sedežem v drugi državi članici, ki preko podružnice opravlja posredovanje potrošniških kreditov v Republiki Sloveniji in je pridobil ustrezno dovoljenje za opravljanje te dejav</w:t>
      </w:r>
      <w:r>
        <w:t>nosti v matični državi članici; kreditni posrednik finančne institucije iz tretje alineje prvega odstavka 102. člena tega zakona, ki opravlja potrošniško kreditiranje v obliki finančnega zakupa nepremičnin.</w:t>
      </w:r>
    </w:p>
    <w:p w14:paraId="00A381A8" w14:textId="77777777" w:rsidR="00C64E85" w:rsidRDefault="009E487B">
      <w:pPr>
        <w:spacing w:after="0" w:line="240" w:lineRule="auto"/>
      </w:pPr>
      <w:r>
        <w:t xml:space="preserve"> </w:t>
      </w:r>
    </w:p>
    <w:p w14:paraId="1BB1C634" w14:textId="77777777" w:rsidR="00C64E85" w:rsidRDefault="009E487B">
      <w:pPr>
        <w:spacing w:after="0" w:line="240" w:lineRule="auto"/>
      </w:pPr>
      <w:r>
        <w:t>Obveznosti glede posredovanja potrošniških kreditov za nepremičnino so bile že urejene v 62. členu ZPotK-2. Kreditni posrednik deluje v skladu z načeli dobre poslovne prakse, preglednosti, strokovnosti, poštenosti in profesionalne skrbnosti ter odgovornega kreditiranja ter pri tem upoštevati pravice in interese potrošnika v skladu s 5. členom tega zakona. Hkrati mora upoštevati vse informacije o potrošnikovem finančnem in ekonomskem položaju in o morebitnih posebnih zahtevah, ki jih izrazi potrošnik, ter up</w:t>
      </w:r>
      <w:r>
        <w:t>oštevati tveganja glede samega položaja potrošnika med trajanjem kreditne pogodbe za nepremičnino v skladu s 103. členom tega zakona.</w:t>
      </w:r>
    </w:p>
    <w:p w14:paraId="0E0D66E7" w14:textId="77777777" w:rsidR="00C64E85" w:rsidRDefault="009E487B">
      <w:pPr>
        <w:spacing w:after="0" w:line="240" w:lineRule="auto"/>
      </w:pPr>
      <w:r>
        <w:t xml:space="preserve"> </w:t>
      </w:r>
    </w:p>
    <w:p w14:paraId="333158C3" w14:textId="77777777" w:rsidR="00C64E85" w:rsidRDefault="009E487B">
      <w:pPr>
        <w:spacing w:after="0" w:line="240" w:lineRule="auto"/>
      </w:pPr>
      <w:r>
        <w:t>V zvezi z dodatnimi obveznostmi kreditnega posrednika pri posredovanju potrošniških kreditih za nepremičnino, politiko prejemkov in zahtevanim znanjem in usposobljenostjo osebja se smiselno uporabljajo določbe o dajalcu kredita, ki  urejajo obveznosti, politiko prejemkov in zahtevano znanje in usposobljenost osebja (104. in 105. člen predloga zakona). Na novo je dodano, da izpolnjevanje ustrezne ravni znanja in usposobljenosti osebja in poslovodstva kreditni posrednik izkazuje z dokazilom, kar predstavlja u</w:t>
      </w:r>
      <w:r>
        <w:t>strezno podlago za opravljanje nadzora.</w:t>
      </w:r>
    </w:p>
    <w:p w14:paraId="072712D0" w14:textId="77777777" w:rsidR="00C64E85" w:rsidRDefault="009E487B">
      <w:pPr>
        <w:spacing w:after="0" w:line="240" w:lineRule="auto"/>
      </w:pPr>
      <w:r>
        <w:t xml:space="preserve"> </w:t>
      </w:r>
    </w:p>
    <w:p w14:paraId="010968DB" w14:textId="77777777" w:rsidR="00C64E85" w:rsidRDefault="009E487B">
      <w:pPr>
        <w:spacing w:after="0" w:line="240" w:lineRule="auto"/>
      </w:pPr>
      <w:r>
        <w:t>V skladu z zahtevo četrtega odstavka 29. člena Direktive 2014/17/EU peti odstavek predlaganega člena določa, da mora biti poslovodstvo kreditnega posrednika v kraju, ki je kot sedež družbe ali podjetja vpisan v sodni register, ali v kraju, kjer se v glavnem vodijo njegovi posli, če poslovodstvo ni v kraju, ki je kot sedež družbe ali podjetja vpisan v sodni register.</w:t>
      </w:r>
    </w:p>
    <w:p w14:paraId="610846A0" w14:textId="77777777" w:rsidR="00C64E85" w:rsidRDefault="009E487B">
      <w:pPr>
        <w:spacing w:after="0" w:line="240" w:lineRule="auto"/>
      </w:pPr>
      <w:r>
        <w:t xml:space="preserve"> </w:t>
      </w:r>
    </w:p>
    <w:p w14:paraId="158A5F01" w14:textId="77777777" w:rsidR="00C64E85" w:rsidRDefault="009E487B">
      <w:pPr>
        <w:spacing w:after="0" w:line="240" w:lineRule="auto"/>
      </w:pPr>
      <w:r>
        <w:t>Določbe tega člena se uporabljajo tudi za kreditnega posrednika s sedežem v drugi državi članici, ki prek podružnice opravlja storitev posredovanja potrošniških kreditov za nepremičnine v Republiki Sloveniji.</w:t>
      </w:r>
    </w:p>
    <w:p w14:paraId="786B5BC9" w14:textId="77777777" w:rsidR="00C64E85" w:rsidRDefault="009E487B">
      <w:pPr>
        <w:spacing w:after="0" w:line="240" w:lineRule="auto"/>
      </w:pPr>
      <w:r>
        <w:t xml:space="preserve"> </w:t>
      </w:r>
    </w:p>
    <w:p w14:paraId="49AD3796" w14:textId="77777777" w:rsidR="00C64E85" w:rsidRDefault="009E487B">
      <w:pPr>
        <w:spacing w:after="0" w:line="240" w:lineRule="auto"/>
      </w:pPr>
      <w:r>
        <w:t>Na novo je dodan šesti odstavek, ki je povzet po določi 38. člena Direktive 2023/2225/EU, ki določa, da mora kreditni posrednik dajalci kredita sporočiti stroške posredovanja, da jih le-ta vključi v izračun efektivne obrestnem mere. Na ta način potrošnik lahko primerja ponudbe za sklenitev kreditne pogodbe za nepremičnino.</w:t>
      </w:r>
    </w:p>
    <w:p w14:paraId="153A6237" w14:textId="77777777" w:rsidR="00C64E85" w:rsidRDefault="00C64E85">
      <w:pPr>
        <w:spacing w:after="0" w:line="260" w:lineRule="auto"/>
        <w:rPr>
          <w:rFonts w:cs="Arial"/>
        </w:rPr>
      </w:pPr>
    </w:p>
    <w:p w14:paraId="7BD6A0F5" w14:textId="77777777" w:rsidR="00C64E85" w:rsidRDefault="009E487B">
      <w:pPr>
        <w:pStyle w:val="Odebeljeno"/>
        <w:spacing w:line="260" w:lineRule="auto"/>
      </w:pPr>
      <w:r>
        <w:t>K 114. členu:</w:t>
      </w:r>
    </w:p>
    <w:p w14:paraId="73E9D40E" w14:textId="77777777" w:rsidR="00C64E85" w:rsidRDefault="009E487B">
      <w:pPr>
        <w:spacing w:after="0" w:line="240" w:lineRule="auto"/>
      </w:pPr>
      <w:r>
        <w:t>Ta člen ureja dovoljenje za posredovanje potrošniških kreditov za nepremičnino ali izvajanje svetovalnih storitev, ki ga mora pred začetkom opravljanja storitev posredovanja potrošniških kreditov za nepremičnino pridobiti kreditni posrednik. Gre za prenos 29. člena Direktive 2014/17/EU.</w:t>
      </w:r>
    </w:p>
    <w:p w14:paraId="6C79236E" w14:textId="77777777" w:rsidR="00C64E85" w:rsidRDefault="009E487B">
      <w:pPr>
        <w:spacing w:after="0" w:line="240" w:lineRule="auto"/>
      </w:pPr>
      <w:r>
        <w:t xml:space="preserve"> </w:t>
      </w:r>
    </w:p>
    <w:p w14:paraId="7E512705" w14:textId="77777777" w:rsidR="00C64E85" w:rsidRDefault="009E487B">
      <w:pPr>
        <w:spacing w:after="0" w:line="240" w:lineRule="auto"/>
      </w:pPr>
      <w:r>
        <w:t>Banka Slovenije izda dovoljenje za posredovanje potrošniških kreditov za nepremičnino za pet let in vpiše kreditnega posrednika v register kreditnih posrednikov na zahtevo vložnika po postopku v skladu z zakonom, ki ureja bančništvo: če ima sklenjeno pogodbeno razmerje z dajalcem kredita, v kolikor sklepa kreditne pogodbe za nepremičnino v imenu dajalca kreditov, če ima soglasje z določenim dajalcem kreditov, v kolikor posreduje za določenega dajalca kreditov ali če izjavi, da ni povezan z nobenim določenim</w:t>
      </w:r>
      <w:r>
        <w:t xml:space="preserve"> dajalcem kreditov. Kreditni posrednik mora izpolnjevati kadrovske in izobrazbene pogoje za osebje in poslovodstvo ter imeti sklenjeno ustrezno zavarovalno pogodbo za poklicno odgovornost. Omejuje se izdaja dovoljenja osebi, če je ta oseba ali njen član poslovodstva ali prokurist ali odgovorna oseba za vodenje potrošniškega kreditiranja vpisana v kazensko evidenco ministrstva, pristojnega za pravosodje; ali je nad njihovim premoženjem bil začet postopek ali je v teku postopek stečaja, likvidacijski postopek</w:t>
      </w:r>
      <w:r>
        <w:t xml:space="preserve"> ali postopek prisilne poravnave oziroma postopek osebnega stečaja; ali je bila zoper njih vložena pravnomočna obtožnica zaradi kaznivega dejanja zoper gospodarstvo, zoper pravni promet ali zoper premoženje, ki se preganja po uradni dolžnosti in za katero se lahko izreče kazen zapora eno leto ali več ali so bile te osebe kaznovane v skladu z 141. členom predloga zakona, ki ureja »najhujše« prekrške. Tako se skuša osebam, ki so že zlorabile ta ali drugi zakon, preprečiti ponovna možnost podobne zlorabe. Pogo</w:t>
      </w:r>
      <w:r>
        <w:t>j za izdajo dovoljenja je tudi, da posredovanje potrošniških kreditov za nepremičnino ni v nasprotju z drugimi predpisi.</w:t>
      </w:r>
    </w:p>
    <w:p w14:paraId="0A52F8F5" w14:textId="77777777" w:rsidR="00C64E85" w:rsidRDefault="009E487B">
      <w:pPr>
        <w:spacing w:after="0" w:line="240" w:lineRule="auto"/>
      </w:pPr>
      <w:r>
        <w:t xml:space="preserve"> </w:t>
      </w:r>
    </w:p>
    <w:p w14:paraId="2C259883" w14:textId="77777777" w:rsidR="00C64E85" w:rsidRDefault="009E487B">
      <w:pPr>
        <w:spacing w:after="0" w:line="240" w:lineRule="auto"/>
      </w:pPr>
      <w:r>
        <w:t>Kreditni posrednik, ki opravlja storitev posredovanja potrošniških kreditov za nepremičnino, mora imeti sklenjeno zavarovanje poklicne odgovornosti, ki zajema ozemlja, na katerih ponuja storitve posredovanja kreditne pogodbe za nepremičnino v višini, kot jo določa Delegirana uredba Komisije (EU) št. 1125/2014 z dne 19. septembra 2014 o dopolnitvi Direktive 2014/17/EU Evropskega parlamenta in Sveta v zvezi z regulativnimi tehničnimi standardi glede najnižjega denarnega zneska zavarovanja poklicne odgovornost</w:t>
      </w:r>
      <w:r>
        <w:t>i ali primerljivega jamstva, ki ga sklenejo kreditni posredniki, s tem da je najnižji znesek zavarovanja poklicne odgovornosti 460.000 eurov za vsako posamezno terjatev in skupno 750.000 eurov za vse terjatve v koledarskem letu.</w:t>
      </w:r>
    </w:p>
    <w:p w14:paraId="39589456" w14:textId="77777777" w:rsidR="00C64E85" w:rsidRDefault="009E487B">
      <w:pPr>
        <w:spacing w:after="0" w:line="240" w:lineRule="auto"/>
      </w:pPr>
      <w:r>
        <w:t xml:space="preserve"> </w:t>
      </w:r>
    </w:p>
    <w:p w14:paraId="163F6A4E" w14:textId="77777777" w:rsidR="00C64E85" w:rsidRDefault="009E487B">
      <w:pPr>
        <w:spacing w:after="0" w:line="240" w:lineRule="auto"/>
      </w:pPr>
      <w:r>
        <w:t>Predlog zakona v skladu z drugim odstavkom 20. člena ZP-1 določa dodaten pogoj za pridobitev dovoljenja za posredovanje potrošniških kreditov za nepremičnino, in sicer, da mora imeti kreditni posrednik ali vložnik za pridobitev ali podaljšanje dovoljenja poravnane vse pravnomočno izrečene globe (in stroške postopka) za prekrške iz 142. ali 143. člena predloga zakona. Tovrstni pogoj pa mora z vidika pravnih posledic »pravne obsodbe« za prekrške omejen, in sicer do poplačila globe in stroškov postopka oziroma</w:t>
      </w:r>
      <w:r>
        <w:t xml:space="preserve"> do ustavitve prisilne izterjave, največ pa sme tovrstna pravna posledica trajati tri leta od pravnomočnosti </w:t>
      </w:r>
      <w:proofErr w:type="spellStart"/>
      <w:r>
        <w:t>prekrškovne</w:t>
      </w:r>
      <w:proofErr w:type="spellEnd"/>
      <w:r>
        <w:t xml:space="preserve"> odločbe, s katero so bili izrečeni globa in stroški postopka (navedeno sovpada z rokom za izbris podatkov o predkaznovanosti iz evidenc </w:t>
      </w:r>
      <w:proofErr w:type="spellStart"/>
      <w:r>
        <w:t>prekrškovnih</w:t>
      </w:r>
      <w:proofErr w:type="spellEnd"/>
      <w:r>
        <w:t xml:space="preserve"> organov, ki ga sicer določa 205. člen ZP-1. Dovoljenja prav tako ne more dobiti kreditni posrednik, ki mu je bilo dovoljenje odvzeto v skladu s 118. členom ali dvanajstim odstavkom 130. člena predloga zakona, pri čemer omejitev izdaje podobno</w:t>
      </w:r>
      <w:r>
        <w:t xml:space="preserve"> kot pri globah lahko traja največ tri leta od pravnomočnosti odločbe o odvzemu dovoljenja.</w:t>
      </w:r>
    </w:p>
    <w:p w14:paraId="19DDFB9E" w14:textId="77777777" w:rsidR="00C64E85" w:rsidRDefault="009E487B">
      <w:pPr>
        <w:spacing w:after="0" w:line="240" w:lineRule="auto"/>
      </w:pPr>
      <w:r>
        <w:t xml:space="preserve"> </w:t>
      </w:r>
    </w:p>
    <w:p w14:paraId="740AA899" w14:textId="77777777" w:rsidR="00C64E85" w:rsidRDefault="009E487B">
      <w:pPr>
        <w:spacing w:after="0" w:line="240" w:lineRule="auto"/>
      </w:pPr>
      <w:r>
        <w:t>Dovoljenja za posredovanje potrošniških kreditov za nepremičnino ne potrebuje kreditna institucija, ki je pridobila dovoljenje za opravljanje bančnih in finančnih storitev po zakonu, ki ureja bančništvo in kreditna institucija s sedežem v drugi državi članici, ki neposredno ali preko podružnice opravlja potrošniško kreditiranje v Republiki Sloveniji in je pridobila ustrezno dovoljenje za opravljanje bančnih in finančnih storitev v matični državi članici.</w:t>
      </w:r>
    </w:p>
    <w:p w14:paraId="57F2EB5E" w14:textId="77777777" w:rsidR="00C64E85" w:rsidRDefault="009E487B">
      <w:pPr>
        <w:spacing w:after="0" w:line="240" w:lineRule="auto"/>
      </w:pPr>
      <w:r>
        <w:t xml:space="preserve"> </w:t>
      </w:r>
    </w:p>
    <w:p w14:paraId="1D3C63AC" w14:textId="77777777" w:rsidR="00C64E85" w:rsidRDefault="009E487B">
      <w:pPr>
        <w:spacing w:after="0" w:line="240" w:lineRule="auto"/>
      </w:pPr>
      <w:r>
        <w:t>Dodaja se izjema za kreditno institucijo s sedežem v tretji državi, ki je pridobila dovoljenje pristojnega organa tretje države za opravljanje bančnih in finančnih storitev in v skladu z zakonom, ki ureja bančništvo na območju Republike Slovenije preko podružnice posreduje potrošniške kredite za nepremičnino ali izvaja svetovalne storitve v zvezi s temi krediti. Omenjene institucije v skladu z Ban-3 lahko na območju Republike Slovenije opravljajo bančne in finančne storitve.</w:t>
      </w:r>
    </w:p>
    <w:p w14:paraId="30C86DE4" w14:textId="77777777" w:rsidR="00C64E85" w:rsidRDefault="009E487B">
      <w:pPr>
        <w:spacing w:after="0" w:line="240" w:lineRule="auto"/>
      </w:pPr>
      <w:r>
        <w:t xml:space="preserve"> </w:t>
      </w:r>
    </w:p>
    <w:p w14:paraId="142C8458" w14:textId="77777777" w:rsidR="00C64E85" w:rsidRDefault="009E487B">
      <w:pPr>
        <w:spacing w:after="0" w:line="240" w:lineRule="auto"/>
      </w:pPr>
      <w:r>
        <w:t>Dovoljenje za posredovanje potrošniških kreditov ne potrebuje tudi finančna institucija iz tretje alineje prvega odstavka 102. člena tega zakona, ki je pridobila dovoljenje za opravljanje storitev finančnega zakupa nepremičnin ali izvajanje svetovalnih storitev v zvezi s temi krediti v skladu s tem zakonom. Ta izjema je bila že določena v ZPotK-2.</w:t>
      </w:r>
    </w:p>
    <w:p w14:paraId="0ADDE682" w14:textId="77777777" w:rsidR="00C64E85" w:rsidRDefault="009E487B">
      <w:pPr>
        <w:spacing w:after="0" w:line="240" w:lineRule="auto"/>
        <w:jc w:val="left"/>
      </w:pPr>
      <w:r>
        <w:t xml:space="preserve"> </w:t>
      </w:r>
    </w:p>
    <w:p w14:paraId="7DE0C817" w14:textId="77777777" w:rsidR="00C64E85" w:rsidRDefault="009E487B">
      <w:pPr>
        <w:spacing w:after="0" w:line="240" w:lineRule="auto"/>
      </w:pPr>
      <w:r>
        <w:t>Banka Slovenije s sklepom podrobneje predpiše prostorske, organizacijske, tehnične in druge pogoje, ki jih mora izpolnjevati kreditni posrednik ali vložnik v skladu s tem zakonom, ter dokumentacijo in podatke, ki jih mora kreditni posrednik ali vložnik predložiti k zahtevi za izdajo ali podaljšanje dovoljenja.</w:t>
      </w:r>
    </w:p>
    <w:p w14:paraId="33690368" w14:textId="77777777" w:rsidR="00C64E85" w:rsidRDefault="009E487B">
      <w:pPr>
        <w:spacing w:after="0" w:line="240" w:lineRule="auto"/>
      </w:pPr>
      <w:r>
        <w:t xml:space="preserve"> </w:t>
      </w:r>
    </w:p>
    <w:p w14:paraId="5EB479BB" w14:textId="77777777" w:rsidR="00C64E85" w:rsidRDefault="009E487B">
      <w:pPr>
        <w:spacing w:after="0" w:line="240" w:lineRule="auto"/>
      </w:pPr>
      <w:r>
        <w:t>Dodaja se določba, da mora kreditni posrednik izpolnjevati pogoje za pridobitev dovoljenja za opravljanje storitev posredovanja potrošniških kreditov za nepremičnino ali izvajanjem svetovalnih storitev v zvezi s temi krediti ves čas trajanja dovoljenja.</w:t>
      </w:r>
    </w:p>
    <w:p w14:paraId="4CAEE9AD" w14:textId="77777777" w:rsidR="00C64E85" w:rsidRDefault="00C64E85">
      <w:pPr>
        <w:spacing w:after="0" w:line="260" w:lineRule="auto"/>
        <w:rPr>
          <w:rFonts w:cs="Arial"/>
        </w:rPr>
      </w:pPr>
    </w:p>
    <w:p w14:paraId="6D477D84" w14:textId="77777777" w:rsidR="00C64E85" w:rsidRDefault="009E487B">
      <w:pPr>
        <w:pStyle w:val="Odebeljeno"/>
        <w:spacing w:line="260" w:lineRule="auto"/>
      </w:pPr>
      <w:r>
        <w:t>K 115. členu:</w:t>
      </w:r>
    </w:p>
    <w:p w14:paraId="6AA731D4" w14:textId="77777777" w:rsidR="00C64E85" w:rsidRDefault="009E487B">
      <w:pPr>
        <w:spacing w:after="0" w:line="240" w:lineRule="auto"/>
      </w:pPr>
      <w:r>
        <w:t>Predlagani člen namesto do sedaj izdane nalepke po ZPotK-2 določa nova pravila glede objave veljavne odločbe o izdaji dovoljenja. Kreditni posrednik mora na vidnem mestu v poslovnem prostoru in na domači spletni strani  jasno in čitljivo objaviti datumu začetka in prenehanja veljavnosti dovoljenja ter ime organa, ki je dovoljenje izdal, ko je odločba Banke Slovenije o izdaji dovoljenja dokončna.</w:t>
      </w:r>
    </w:p>
    <w:p w14:paraId="2B2F7C0A" w14:textId="77777777" w:rsidR="00C64E85" w:rsidRDefault="009E487B">
      <w:pPr>
        <w:spacing w:after="0" w:line="240" w:lineRule="auto"/>
      </w:pPr>
      <w:r>
        <w:t xml:space="preserve"> </w:t>
      </w:r>
    </w:p>
    <w:p w14:paraId="57B6664C" w14:textId="77777777" w:rsidR="00C64E85" w:rsidRDefault="009E487B">
      <w:pPr>
        <w:spacing w:after="0" w:line="240" w:lineRule="auto"/>
      </w:pPr>
      <w:r>
        <w:t>V kolikor kreditnemu posredniku dovoljenje za posredovanje potrošniških kreditov za nepremičnino ali izvajanje svetovalnih storitev v zvezi s temi krediti preneha veljati v skladu s 117. členom tega zakona, mora takoj z dnem prenehanja dovoljenja odstraniti objavljene podatke.</w:t>
      </w:r>
    </w:p>
    <w:p w14:paraId="0B7F4336" w14:textId="77777777" w:rsidR="00C64E85" w:rsidRDefault="009E487B">
      <w:pPr>
        <w:spacing w:after="0" w:line="240" w:lineRule="auto"/>
      </w:pPr>
      <w:r>
        <w:t xml:space="preserve"> </w:t>
      </w:r>
    </w:p>
    <w:p w14:paraId="2C421AAD" w14:textId="77777777" w:rsidR="00C64E85" w:rsidRDefault="009E487B">
      <w:pPr>
        <w:spacing w:after="0" w:line="240" w:lineRule="auto"/>
      </w:pPr>
      <w:r>
        <w:t xml:space="preserve">Predlog zakona določa pooblastilo Banki Slovenije, da v primeru prenehanja za posredovanje potrošniških kreditov za nepremičnino ali izvajanje svetovalnih storitev v zvezi s temi krediti v skladu s 117. členom tega zakona in takojšnje </w:t>
      </w:r>
      <w:proofErr w:type="spellStart"/>
      <w:r>
        <w:t>neodstranitve</w:t>
      </w:r>
      <w:proofErr w:type="spellEnd"/>
      <w:r>
        <w:t xml:space="preserve"> objave podatkov v prostoru z odločbo kreditnemu posredniku odredi odstranitev teh podatkov.</w:t>
      </w:r>
    </w:p>
    <w:p w14:paraId="7F063131" w14:textId="77777777" w:rsidR="00C64E85" w:rsidRDefault="009E487B">
      <w:pPr>
        <w:spacing w:after="0" w:line="240" w:lineRule="auto"/>
      </w:pPr>
      <w:r>
        <w:t xml:space="preserve"> </w:t>
      </w:r>
    </w:p>
    <w:p w14:paraId="2B9A168B" w14:textId="77777777" w:rsidR="00C64E85" w:rsidRDefault="009E487B">
      <w:pPr>
        <w:spacing w:after="0" w:line="240" w:lineRule="auto"/>
      </w:pPr>
      <w:r>
        <w:t>V kolikor kreditni posrednik objavlja podatke na domači spletni strani in mu dovoljenje preneha v skladu s 117. členom tega zakona ter objave podatkov takoj po prenehanju ne odstrani z domače spletne strani, zakon daje pooblastilo Banki Slovenije, z odločbo odredi odstranitev teh podatkov.</w:t>
      </w:r>
    </w:p>
    <w:p w14:paraId="515FA225" w14:textId="77777777" w:rsidR="00C64E85" w:rsidRDefault="00C64E85">
      <w:pPr>
        <w:spacing w:after="0" w:line="260" w:lineRule="auto"/>
        <w:rPr>
          <w:rFonts w:cs="Arial"/>
        </w:rPr>
      </w:pPr>
    </w:p>
    <w:p w14:paraId="5CDC4280" w14:textId="77777777" w:rsidR="00C64E85" w:rsidRDefault="009E487B">
      <w:pPr>
        <w:pStyle w:val="Odebeljeno"/>
        <w:spacing w:line="260" w:lineRule="auto"/>
      </w:pPr>
      <w:r>
        <w:t>K 116. členu:</w:t>
      </w:r>
    </w:p>
    <w:p w14:paraId="08F01945" w14:textId="77777777" w:rsidR="00C64E85" w:rsidRDefault="009E487B">
      <w:pPr>
        <w:spacing w:after="0" w:line="240" w:lineRule="auto"/>
      </w:pPr>
      <w:r>
        <w:t>Predlagani člen ureja register kreditnih posrednikov, ki posredujejo potrošniške kredite za nepremičnino ali izvajajo svetovalne storitve. Gre za prenos četrtega odstavka 29. člena Direktive 2014/17/EU, ki je bil v ZPotK-2 prenešen v 64. člen. Register je javno objavljen na spletni strani Banke Slovenije in vsebuje podatke o: kreditnih posrednikih, ki opravljajo storitev posredovanja potrošniških kreditov za nepremičnino ali izvajajo svetovalne storitve v zvezi s temi krediti; matični številki kreditnega po</w:t>
      </w:r>
      <w:r>
        <w:t>srednika; državah članicah, v katerih kreditni posrednik neposredno ali preko podružnice posreduje potrošniške kredite za nepremičnino ali izvaja svetovalne storitve; o tem, ali je kreditni posrednik povezan z enim ali več dajalci kreditov ali je nepovezan kreditni posrednik, o dajalcu kredita, za katerega opravlja posredovanje potrošniških kreditov za nepremičnino, če kreditni posrednik posreduje potrošniške kredite za nepremičnino za določenega dajalca kredita na podlagi soglasja dajalca kredita za posred</w:t>
      </w:r>
      <w:r>
        <w:t>ovanje potrošniških kreditov za nepremičnino; o dajalcu kredita, za katerega sklepa kreditne pogodbe za nepremičnino s potrošnikom, če kreditni posrednik v imenu dajalca kredita sklepa kreditne pogodbe za nepremičnino s potrošnikom ter o datumu začetka in prenehanja veljavnosti dovoljenja in datumu izbrisa kreditnega posrednika iz registra.</w:t>
      </w:r>
    </w:p>
    <w:p w14:paraId="7E062DB3" w14:textId="77777777" w:rsidR="00C64E85" w:rsidRDefault="009E487B">
      <w:pPr>
        <w:spacing w:after="0" w:line="240" w:lineRule="auto"/>
      </w:pPr>
      <w:r>
        <w:t xml:space="preserve"> </w:t>
      </w:r>
    </w:p>
    <w:p w14:paraId="4E1430BA" w14:textId="77777777" w:rsidR="00C64E85" w:rsidRDefault="009E487B">
      <w:pPr>
        <w:spacing w:after="0" w:line="240" w:lineRule="auto"/>
      </w:pPr>
      <w:r>
        <w:t>Določena je obveznost kreditnega posrednika, da mora pristojnemu organu posredovati vsako spremembo podatkov glede izdaje dovoljenja za posredovanje potrošniških kreditov za nepremičnino v roku 15 dni od nastanka spremembe.</w:t>
      </w:r>
    </w:p>
    <w:p w14:paraId="779E1D6B" w14:textId="77777777" w:rsidR="00C64E85" w:rsidRDefault="009E487B">
      <w:pPr>
        <w:spacing w:after="0" w:line="240" w:lineRule="auto"/>
      </w:pPr>
      <w:r>
        <w:t xml:space="preserve"> </w:t>
      </w:r>
    </w:p>
    <w:p w14:paraId="07DB8783" w14:textId="77777777" w:rsidR="00C64E85" w:rsidRDefault="009E487B">
      <w:pPr>
        <w:spacing w:after="0" w:line="240" w:lineRule="auto"/>
      </w:pPr>
      <w:r>
        <w:t>Banka Slovenije vzpostavi informacijsko točko, ki omogoča javni dostop do informacij iz registra kreditnih posrednikov, ki so v elektronski obliki in se stalno posodabljajo, ter zagotavlja podatke o pristojnih organih iz vseh držav članic v zvezi s kreditno pogodbo za nepremičnino in o pogojih za posredovanje potrošniških kreditov ali izvajanje svetovalnih storitev v zvezi s temi storitvami v Republiki Sloveniji. To določa šesti odstavek 29. člena Direktive 2014/17/EU</w:t>
      </w:r>
    </w:p>
    <w:p w14:paraId="0BEA66F6" w14:textId="77777777" w:rsidR="00C64E85" w:rsidRDefault="00C64E85">
      <w:pPr>
        <w:spacing w:after="0" w:line="260" w:lineRule="auto"/>
        <w:rPr>
          <w:rFonts w:cs="Arial"/>
        </w:rPr>
      </w:pPr>
    </w:p>
    <w:p w14:paraId="3A7CB1F3" w14:textId="77777777" w:rsidR="00C64E85" w:rsidRDefault="009E487B">
      <w:pPr>
        <w:pStyle w:val="Odebeljeno"/>
        <w:spacing w:line="260" w:lineRule="auto"/>
      </w:pPr>
      <w:r>
        <w:t>K 117. členu:</w:t>
      </w:r>
    </w:p>
    <w:p w14:paraId="5CC39529" w14:textId="77777777" w:rsidR="00C64E85" w:rsidRDefault="009E487B">
      <w:pPr>
        <w:spacing w:after="0" w:line="240" w:lineRule="auto"/>
      </w:pPr>
      <w:r>
        <w:t>Predlagani člen je povzet po 65. členu ZPotK-2 (delni prenos 33. člena Direktive 2014/17/EU) in ureja prenehanje veljavnosti dovoljenja kreditnemu posredniku, če kreditni posrednik sam izjavi, da ne bo več posredoval potrošniških kreditov za nepremičnino ali če je bilo kreditnemu posredniku dovoljenje za posredovanje potrošniških kreditov za nepremičnino ali izvajanje svetovalnih storitev v zvezi s temi krediti odvzeto.</w:t>
      </w:r>
    </w:p>
    <w:p w14:paraId="563E3696" w14:textId="77777777" w:rsidR="00C64E85" w:rsidRDefault="009E487B">
      <w:pPr>
        <w:spacing w:after="0" w:line="240" w:lineRule="auto"/>
      </w:pPr>
      <w:r>
        <w:t xml:space="preserve"> </w:t>
      </w:r>
    </w:p>
    <w:p w14:paraId="2BC0F987" w14:textId="77777777" w:rsidR="00C64E85" w:rsidRDefault="009E487B">
      <w:pPr>
        <w:spacing w:after="0" w:line="240" w:lineRule="auto"/>
      </w:pPr>
      <w:r>
        <w:t>Banka Slovenije lahko izda odločbo o prenehanju veljavnosti dovoljenja, če v zadnjih šestih mesecih ni posredoval potrošniških kreditov za nepremičnino niti ni izvajal svetovalnih storitev.</w:t>
      </w:r>
    </w:p>
    <w:p w14:paraId="25316C23" w14:textId="77777777" w:rsidR="00C64E85" w:rsidRDefault="009E487B">
      <w:pPr>
        <w:spacing w:after="0" w:line="240" w:lineRule="auto"/>
      </w:pPr>
      <w:r>
        <w:t xml:space="preserve"> </w:t>
      </w:r>
    </w:p>
    <w:p w14:paraId="740E481D" w14:textId="77777777" w:rsidR="00C64E85" w:rsidRDefault="009E487B">
      <w:pPr>
        <w:spacing w:after="0" w:line="240" w:lineRule="auto"/>
      </w:pPr>
      <w:r>
        <w:t>Banka Slovenije najpozneje v roku 14 dni uradno obvesti pristojne organe držav članic, kjer kreditni posrednik opravlja storitev posredovanja potrošniških kreditov za nepremičnino o prenehanju dovoljenja, šteto z dnem izdaje odločbe o prenehanju dovoljenja.</w:t>
      </w:r>
    </w:p>
    <w:p w14:paraId="62F172B9" w14:textId="77777777" w:rsidR="00C64E85" w:rsidRDefault="009E487B">
      <w:pPr>
        <w:spacing w:after="0" w:line="240" w:lineRule="auto"/>
      </w:pPr>
      <w:r>
        <w:t xml:space="preserve"> </w:t>
      </w:r>
    </w:p>
    <w:p w14:paraId="63CB1C84" w14:textId="77777777" w:rsidR="00C64E85" w:rsidRDefault="009E487B">
      <w:pPr>
        <w:spacing w:after="0" w:line="240" w:lineRule="auto"/>
      </w:pPr>
      <w:r>
        <w:t>Banka Slovenije izbriše kreditnega posrednika iz registra kreditnih posrednikov z dnem, ko je izdana odločba o odvzemu dovoljenja dokončna.</w:t>
      </w:r>
    </w:p>
    <w:p w14:paraId="0211D0B8" w14:textId="77777777" w:rsidR="00C64E85" w:rsidRDefault="00C64E85">
      <w:pPr>
        <w:spacing w:after="0" w:line="260" w:lineRule="auto"/>
        <w:rPr>
          <w:rFonts w:cs="Arial"/>
        </w:rPr>
      </w:pPr>
    </w:p>
    <w:p w14:paraId="0080D161" w14:textId="77777777" w:rsidR="00C64E85" w:rsidRDefault="009E487B">
      <w:pPr>
        <w:pStyle w:val="Odebeljeno"/>
        <w:spacing w:line="260" w:lineRule="auto"/>
      </w:pPr>
      <w:r>
        <w:t>K 118. členu:</w:t>
      </w:r>
    </w:p>
    <w:p w14:paraId="68ED21FF" w14:textId="77777777" w:rsidR="00C64E85" w:rsidRDefault="009E487B">
      <w:pPr>
        <w:spacing w:after="0" w:line="240" w:lineRule="auto"/>
      </w:pPr>
      <w:r>
        <w:t>Predlagani člen ureja odvzem dovoljenja za opravljanje storitev posredovanja potrošniških kreditov za nepremičnino ali izvajanje svetovalnih storitev v zvezi s temi krediti, ki ga kreditnemu posredniku odvzame Banka Slovenije. Banka Slovenije kreditnemu posredniku odvzame dovoljenje, če je kreditni posrednik pridobil dovoljenje na podlagi lažnih ali zavajajočih izjav ali na drug zakonsko prepovedan način ali ne izpolnjuje več določenih pogojev tega zakona, na podlagi katerih mu je bilo izdano dovoljenje. Po</w:t>
      </w:r>
      <w:r>
        <w:t>stopek odločanja Banke Slovenije je urejen v 122. členu predloga zakona, ki določa, da se za postopek odločanja v posamičnih zadevah in postopke sodnega varstva Banke Slovenije smiselno uporabljajo določbe zakona, ki ureja bančništvo. Postopek odločanja v ZBan-4 je urejen v 16. poglavju (441. člen in naslednji), ki v drugem odstavku 441. člena določa subsidiarno uporabo določb ZUP. Nadalje so v pododdelku 16.3.3. (471. člen in naslednji) določena posebna pravila za postopek odvzema dovoljenja.</w:t>
      </w:r>
    </w:p>
    <w:p w14:paraId="6C3E2778" w14:textId="77777777" w:rsidR="00C64E85" w:rsidRDefault="009E487B">
      <w:pPr>
        <w:spacing w:after="0" w:line="240" w:lineRule="auto"/>
      </w:pPr>
      <w:r>
        <w:t xml:space="preserve"> </w:t>
      </w:r>
    </w:p>
    <w:p w14:paraId="277D0CA6" w14:textId="77777777" w:rsidR="00C64E85" w:rsidRDefault="009E487B">
      <w:pPr>
        <w:spacing w:after="0" w:line="240" w:lineRule="auto"/>
      </w:pPr>
      <w:r>
        <w:t>Gre za delni prenos 33. člena ter sedmega odstavka 29. člena Direktive 2014/17/EU, kar je bilo v ZPotK-2 določeno v 66. členu.</w:t>
      </w:r>
    </w:p>
    <w:p w14:paraId="035AFF12" w14:textId="77777777" w:rsidR="00C64E85" w:rsidRDefault="00C64E85">
      <w:pPr>
        <w:spacing w:after="0" w:line="260" w:lineRule="auto"/>
        <w:rPr>
          <w:rFonts w:cs="Arial"/>
        </w:rPr>
      </w:pPr>
    </w:p>
    <w:p w14:paraId="54F802F2" w14:textId="77777777" w:rsidR="00C64E85" w:rsidRDefault="009E487B">
      <w:pPr>
        <w:pStyle w:val="Odebeljeno"/>
        <w:spacing w:line="260" w:lineRule="auto"/>
      </w:pPr>
      <w:r>
        <w:t>K 119. členu:</w:t>
      </w:r>
    </w:p>
    <w:p w14:paraId="4995DA9A" w14:textId="77777777" w:rsidR="00C64E85" w:rsidRDefault="009E487B">
      <w:pPr>
        <w:spacing w:after="0" w:line="240" w:lineRule="auto"/>
      </w:pPr>
      <w:r>
        <w:t>Predlagani člen ureja čezmejno posredovanje potrošniških kreditov za nepremičnino kreditnega posrednika v drugi državi članici neposredno ali prek podružnice, ki je bilo urejeno v 73. členu ZPotK-2 in se v predlogu zakona ne spreminja. Kreditni posrednik s sedežem v Republiki Sloveniji, ki je pridobil dovoljenje za posredovanje potrošniških kreditov za nepremičnino v skladu s predlogom zakona in namerava prvič neposredno opravljati storitev posredovanja potrošniških kreditov za nepremičnino ali ustanoviti p</w:t>
      </w:r>
      <w:r>
        <w:t>odružnico v državi članici gostiteljici, mora o tej nameri obvestiti Banko Slovenije, ki v enem mesecu po prejemu obvestila o tej nameri obvesti pristojni organ države članice gostiteljice in hkrati kreditnega posrednika o posredovanem obvestilu pristojnemu organu države članice gostiteljice.</w:t>
      </w:r>
    </w:p>
    <w:p w14:paraId="14F013E0" w14:textId="77777777" w:rsidR="00C64E85" w:rsidRDefault="009E487B">
      <w:pPr>
        <w:spacing w:after="0" w:line="240" w:lineRule="auto"/>
      </w:pPr>
      <w:r>
        <w:t xml:space="preserve"> </w:t>
      </w:r>
    </w:p>
    <w:p w14:paraId="59372841" w14:textId="77777777" w:rsidR="00C64E85" w:rsidRDefault="009E487B">
      <w:pPr>
        <w:spacing w:after="0" w:line="240" w:lineRule="auto"/>
      </w:pPr>
      <w:r>
        <w:t xml:space="preserve">Hkrati z obvestilom pristojnemu organu države članice gostiteljice Banka Slovenije navede, ali je kreditni posrednik povezan z enim ali več dajalcem kredita ali ni povezan z nobenim določenim dajalcem kreditov in ali dajalec kredita v celoti in brezpogojno prevzema odgovornost za dejavnosti kreditnega posrednika. Banka Slovenije zavrne posredovanje obvestila pristojnemu organu države članice gostiteljice, če: kreditni posrednik ne predloži vseh informacij; kreditnemu posredniku ni bilo izdano dovoljenje za </w:t>
      </w:r>
      <w:r>
        <w:t>posredovanje potrošniških kreditov za nepremičnino ali izvajanje svetovalnih storitev v Republiki Sloveniji v skladu s tem zakonom; je bilo dovoljenje kreditnemu posredniku že odvzeto ali je kreditni posrednik v postopku za odvzem dovoljenja.</w:t>
      </w:r>
    </w:p>
    <w:p w14:paraId="34102213" w14:textId="77777777" w:rsidR="00C64E85" w:rsidRDefault="009E487B">
      <w:pPr>
        <w:spacing w:after="0" w:line="240" w:lineRule="auto"/>
      </w:pPr>
      <w:r>
        <w:t xml:space="preserve"> </w:t>
      </w:r>
    </w:p>
    <w:p w14:paraId="69F81249" w14:textId="77777777" w:rsidR="00C64E85" w:rsidRDefault="009E487B">
      <w:pPr>
        <w:spacing w:after="0" w:line="240" w:lineRule="auto"/>
      </w:pPr>
      <w:r>
        <w:t>Kreditni posrednik s sedežem v Republiki Sloveniji lahko začne neposredno ali prek podružnice posredovati potrošniške kredite za nepremičnino ali izvajati svetovalne storitve v zvezi s temi krediti v državi članici gostiteljici en mesec po prejemu obvestila Banke Slovenije, da je obvestila pristojni organ države članice gostiteljice o nameri kreditnega posrednika.</w:t>
      </w:r>
    </w:p>
    <w:p w14:paraId="6CE25D1F" w14:textId="77777777" w:rsidR="00C64E85" w:rsidRDefault="009E487B">
      <w:pPr>
        <w:spacing w:after="0" w:line="240" w:lineRule="auto"/>
      </w:pPr>
      <w:r>
        <w:t xml:space="preserve"> </w:t>
      </w:r>
    </w:p>
    <w:p w14:paraId="431B6FF6" w14:textId="77777777" w:rsidR="00C64E85" w:rsidRDefault="009E487B">
      <w:pPr>
        <w:spacing w:after="0" w:line="240" w:lineRule="auto"/>
      </w:pPr>
      <w:r>
        <w:t>Če kreditni posrednik v dveh mesecih po posredovanju obvestila Banki Slovenije o njegovi nameri prvega posredovanje potrošniških kreditov v državi članici gostiteljici ne prejme nobenega obvestila in tudi ne prejme odločbe o zavrnitvi posredovanja obvestila državi članici gostiteljici, se šteje da je zahteva za posredovanje obvestila zavrnjena.</w:t>
      </w:r>
    </w:p>
    <w:p w14:paraId="0EA31A65" w14:textId="77777777" w:rsidR="00C64E85" w:rsidRDefault="009E487B">
      <w:pPr>
        <w:spacing w:after="0" w:line="240" w:lineRule="auto"/>
      </w:pPr>
      <w:r>
        <w:t xml:space="preserve"> </w:t>
      </w:r>
    </w:p>
    <w:p w14:paraId="223848FE" w14:textId="77777777" w:rsidR="00C64E85" w:rsidRDefault="009E487B">
      <w:pPr>
        <w:spacing w:after="0" w:line="240" w:lineRule="auto"/>
      </w:pPr>
      <w:r>
        <w:t xml:space="preserve">Direktiva 2014/17/EU v prvem odstavku 32. člena določa, da kreditni posredniki ne smejo opravljati storitev v zvezi s kreditnimi pogodbami, ki jih </w:t>
      </w:r>
      <w:proofErr w:type="spellStart"/>
      <w:r>
        <w:t>nekreditne</w:t>
      </w:r>
      <w:proofErr w:type="spellEnd"/>
      <w:r>
        <w:t xml:space="preserve"> institucije ponujajo potrošnikom v državi članici, v kateri takšne </w:t>
      </w:r>
      <w:proofErr w:type="spellStart"/>
      <w:r>
        <w:t>nekreditne</w:t>
      </w:r>
      <w:proofErr w:type="spellEnd"/>
      <w:r>
        <w:t xml:space="preserve"> institucije ne smejo poslovati. Osmi odstavek tega člena prenaša prej navedeno določbo na način, da kreditni posrednik t. i. </w:t>
      </w:r>
      <w:proofErr w:type="spellStart"/>
      <w:r>
        <w:t>lizing</w:t>
      </w:r>
      <w:proofErr w:type="spellEnd"/>
      <w:r>
        <w:t xml:space="preserve"> družbe ne sme posredovati potrošniške kredite za nepremičnino v drugi državi članici, kjer takšne </w:t>
      </w:r>
      <w:proofErr w:type="spellStart"/>
      <w:r>
        <w:t>lizing</w:t>
      </w:r>
      <w:proofErr w:type="spellEnd"/>
      <w:r>
        <w:t xml:space="preserve"> družbe ne smejo dajati potrošniške kredite za nepremičnino. V skladu s tem predlogom zakona so </w:t>
      </w:r>
      <w:proofErr w:type="spellStart"/>
      <w:r>
        <w:t>lizing</w:t>
      </w:r>
      <w:proofErr w:type="spellEnd"/>
      <w:r>
        <w:t xml:space="preserve"> družbe edine </w:t>
      </w:r>
      <w:proofErr w:type="spellStart"/>
      <w:r>
        <w:t>nekreditne</w:t>
      </w:r>
      <w:proofErr w:type="spellEnd"/>
      <w:r>
        <w:t xml:space="preserve"> institucije, ki v Republiki Slovenijo lahko dajejo potrošniš</w:t>
      </w:r>
      <w:r>
        <w:t>ke kredite za nepremičnino na podlagi pridobljenega dovoljenja za opravljanje storitev tovrstnega potrošniškega kreditiranja.</w:t>
      </w:r>
    </w:p>
    <w:p w14:paraId="645509DE" w14:textId="77777777" w:rsidR="00C64E85" w:rsidRDefault="00C64E85">
      <w:pPr>
        <w:spacing w:after="0" w:line="260" w:lineRule="auto"/>
        <w:rPr>
          <w:rFonts w:cs="Arial"/>
        </w:rPr>
      </w:pPr>
    </w:p>
    <w:p w14:paraId="2D68826F" w14:textId="77777777" w:rsidR="00C64E85" w:rsidRDefault="009E487B">
      <w:pPr>
        <w:pStyle w:val="Odebeljeno"/>
        <w:spacing w:line="260" w:lineRule="auto"/>
      </w:pPr>
      <w:r>
        <w:t>K 120. členu:</w:t>
      </w:r>
    </w:p>
    <w:p w14:paraId="1D60AEAC" w14:textId="77777777" w:rsidR="00C64E85" w:rsidRDefault="009E487B">
      <w:pPr>
        <w:spacing w:after="0" w:line="240" w:lineRule="auto"/>
      </w:pPr>
      <w:r>
        <w:t>Ta člen ureja čezmejno posredovanje potrošniških kreditov za nepremičnino ali izvajanje svetovalnih storitev kreditnega posrednika iz druge države članice v Republiki Sloveniji – neposredno ali prek podružnice. Gre za prenos 32. člena Direktive 2014/17/EU, kar je bilo v ZPotK-2 74. člen. Kreditni posrednik kreditne institucije s sedežem v drugi državi članici, ki izpolnjuje pogoje za posredovanje potrošniških kreditov za nepremičnino ali izvajanje svetovalnih storitev v matični državi članici, lahko v Repub</w:t>
      </w:r>
      <w:r>
        <w:t>liki Sloveniji neposredno ali z ustanovitvijo podružnice posreduje potrošniške kredite za nepremičnino ali izvaja svetovalne storitve v zvezi s temi krediti, če je Banka Slovenije predhodno prejela obvestilo o nameri prvega neposrednega posredovanja potrošniških kreditov za nepremičnino ali izvajanja svetovalnih storitev ali prvi ustanovitvi podružnice v Republiki Sloveniji s strani pristojnega organa matične države članice in če je pridobil ustrezno dovoljenje za opravljanje tovrstnih storitev v matični dr</w:t>
      </w:r>
      <w:r>
        <w:t xml:space="preserve">žavi članici. </w:t>
      </w:r>
    </w:p>
    <w:p w14:paraId="2119C7DD" w14:textId="77777777" w:rsidR="00C64E85" w:rsidRDefault="009E487B">
      <w:pPr>
        <w:spacing w:after="0" w:line="240" w:lineRule="auto"/>
      </w:pPr>
      <w:r>
        <w:t xml:space="preserve"> </w:t>
      </w:r>
    </w:p>
    <w:p w14:paraId="751538C8" w14:textId="77777777" w:rsidR="00C64E85" w:rsidRDefault="009E487B">
      <w:pPr>
        <w:spacing w:after="0" w:line="240" w:lineRule="auto"/>
      </w:pPr>
      <w:r>
        <w:t>Kreditni posrednik lahko posreduje potrošniške kredite v Republiki Sloveniji le v okviru tistih dejavnosti, za katere je pridobil dovoljenje v matični državi članici. Kreditni posrednik druge države članice lahko začne neposredno ali prek podružnice posredovati potrošniške kredite za nepremičnino ali izvajati svetovalne storitve v Republiki Sloveniji en mesec po prejemu obvestila pristojnega organa matične države članice kreditnega posrednika o obvestilu Banki Slovenije o nameri prvega neposrednega opravlja</w:t>
      </w:r>
      <w:r>
        <w:t>nja storitev ali prvi ustanovitvi podružnice na ozemlju Republike Slovenije. Banka Slovenije vpiše v register kreditnih posrednikov informacije, ki jih je prejela od pristojnega organa matične države članice.</w:t>
      </w:r>
    </w:p>
    <w:p w14:paraId="4A304625" w14:textId="77777777" w:rsidR="00C64E85" w:rsidRDefault="009E487B">
      <w:pPr>
        <w:spacing w:after="0" w:line="240" w:lineRule="auto"/>
      </w:pPr>
      <w:r>
        <w:t xml:space="preserve"> </w:t>
      </w:r>
    </w:p>
    <w:p w14:paraId="38FFCC17" w14:textId="77777777" w:rsidR="00C64E85" w:rsidRDefault="009E487B">
      <w:pPr>
        <w:spacing w:after="0" w:line="240" w:lineRule="auto"/>
      </w:pPr>
      <w:r>
        <w:t>Banka Slovenije podružnico kreditnega posrednika iz druge države članice v dveh mesecih po prejemu obvestila pristojnega organa matične države članice obvesti o pogojih za posredovanje potrošniških kreditov za nepremičnino ali izvajanje svetovalnih storitev v zvezi s temi krediti v Republiki Sloveniji. Banka Slovenije je pristojna za opravljanje nadzora v skladu s 133. členom tega zakona.</w:t>
      </w:r>
    </w:p>
    <w:p w14:paraId="48454F3E" w14:textId="77777777" w:rsidR="00C64E85" w:rsidRDefault="00C64E85">
      <w:pPr>
        <w:spacing w:after="0" w:line="260" w:lineRule="auto"/>
        <w:rPr>
          <w:rFonts w:cs="Arial"/>
        </w:rPr>
      </w:pPr>
    </w:p>
    <w:p w14:paraId="25FDE2E7" w14:textId="77777777" w:rsidR="00C64E85" w:rsidRDefault="009E487B">
      <w:pPr>
        <w:pStyle w:val="Odebeljeno"/>
        <w:spacing w:line="260" w:lineRule="auto"/>
      </w:pPr>
      <w:r>
        <w:t>K 121. členu:</w:t>
      </w:r>
    </w:p>
    <w:p w14:paraId="17F6888B" w14:textId="77777777" w:rsidR="00C64E85" w:rsidRDefault="009E487B">
      <w:pPr>
        <w:spacing w:after="0" w:line="240" w:lineRule="auto"/>
      </w:pPr>
      <w:r>
        <w:t>Predlagani člen določa, da Banka Slovenije opravlja naloge Enotne kontaktne točke Republike Slovenije za sodelovanje in izmenjavo informacij med pristojnimi organi držav članic za izvajanje nalog v zvezi s kreditno pogodbo za nepremičnino. Enotna kontaktna točka nudi pomoč drugim pristojnim organom držav članic, in sicer zlasti z izmenjavo informacij in s sodelovanjem pri vseh pregledih in nadzorih dajalcev kreditov in kreditnih posrednikov, ki poslujejo na podlagi svobode ustanavljanja in opravljanja stori</w:t>
      </w:r>
      <w:r>
        <w:t>tev v državah članicah. Ta določba 36. člena Direktive 2014/17/EU je bila prenesena v 75. člen ZPotK-2.</w:t>
      </w:r>
    </w:p>
    <w:p w14:paraId="67E1010E" w14:textId="77777777" w:rsidR="00C64E85" w:rsidRDefault="009E487B">
      <w:pPr>
        <w:spacing w:after="0" w:line="240" w:lineRule="auto"/>
      </w:pPr>
      <w:r>
        <w:t xml:space="preserve"> </w:t>
      </w:r>
    </w:p>
    <w:p w14:paraId="3DF257A5" w14:textId="77777777" w:rsidR="00C64E85" w:rsidRDefault="009E487B">
      <w:pPr>
        <w:spacing w:after="0" w:line="240" w:lineRule="auto"/>
      </w:pPr>
      <w:r>
        <w:t>Izmenjava informacij lahko poteka samo z namenom izvajanja nalog po tem zakonu v zvezi s kreditno pogodbo za nepremičnino in z informacijami, za katere so pristojni organi držav članic dali soglasje. Pri izmenjavi informacij z drugimi pristojnimi organi lahko Enotna kontaktna točka navede, da podatki ne smejo biti razkriti brez njenega soglasja.</w:t>
      </w:r>
    </w:p>
    <w:p w14:paraId="15191B74" w14:textId="77777777" w:rsidR="00C64E85" w:rsidRDefault="009E487B">
      <w:pPr>
        <w:spacing w:after="0" w:line="240" w:lineRule="auto"/>
      </w:pPr>
      <w:r>
        <w:t xml:space="preserve"> </w:t>
      </w:r>
    </w:p>
    <w:p w14:paraId="7F3EE1B1" w14:textId="77777777" w:rsidR="00C64E85" w:rsidRDefault="009E487B">
      <w:pPr>
        <w:spacing w:after="0" w:line="240" w:lineRule="auto"/>
      </w:pPr>
      <w:r>
        <w:t>Enotna kontaktna točka informacij, ki jih je prejela, brez izrecnega privoljenja pristojnega organa druge države članice ne sme posredovati drugim pristojnim organom. Informacije se lahko posredujejo le z namenom, za katerega jim je pristojni organ druge države članice dal soglasje. V utemeljenih okoliščinah lahko Enotna kontaktna točka posreduje informacije drugi fizični ali pravni osebi brez izrecnega soglasja pristojnega organa druge države članice. O takšnem posredovanju informacij mora enotna kontaktna</w:t>
      </w:r>
      <w:r>
        <w:t xml:space="preserve"> točka takoj obvestiti pristojni organ druge države članice, ki ji je posredoval informacije.</w:t>
      </w:r>
    </w:p>
    <w:p w14:paraId="2A65381E" w14:textId="77777777" w:rsidR="00C64E85" w:rsidRDefault="009E487B">
      <w:pPr>
        <w:spacing w:after="0" w:line="240" w:lineRule="auto"/>
      </w:pPr>
      <w:r>
        <w:t xml:space="preserve"> </w:t>
      </w:r>
    </w:p>
    <w:p w14:paraId="08269145" w14:textId="77777777" w:rsidR="00C64E85" w:rsidRDefault="009E487B">
      <w:pPr>
        <w:spacing w:after="0" w:line="240" w:lineRule="auto"/>
      </w:pPr>
      <w:r>
        <w:t xml:space="preserve">Enotna kontaktna točka zavrne zahtevo po sodelovanju pri pregledu ali nadzoru ali izmenjavi informacij in uradno obvesti pristojni organ države članice, če bi lahko takšna preiskava ali nadzor ali izmenjava informacij ogrozila samostojnost, varnost ali javni red Republike Slovenije, če je v Republiki Sloveniji že začet sodni postopek v zvezi z istimi kršitvami in istimi dajalci kreditov ali kreditnimi posredniki in če je bila v Republiki Sloveniji že izdana pravnomočna obsodba v zvezi z istimi kršitvami in </w:t>
      </w:r>
      <w:r>
        <w:t>istimi dajalci kreditov ali kreditnimi posredniki in obsodba še ni bila izbrisana.</w:t>
      </w:r>
    </w:p>
    <w:p w14:paraId="4A9FCAA6" w14:textId="77777777" w:rsidR="00C64E85" w:rsidRDefault="009E487B">
      <w:pPr>
        <w:spacing w:after="0" w:line="240" w:lineRule="auto"/>
      </w:pPr>
      <w:r>
        <w:t xml:space="preserve"> </w:t>
      </w:r>
    </w:p>
    <w:p w14:paraId="6F2E2030" w14:textId="77777777" w:rsidR="00C64E85" w:rsidRDefault="009E487B">
      <w:pPr>
        <w:spacing w:after="0" w:line="240" w:lineRule="auto"/>
      </w:pPr>
      <w:r>
        <w:t>Kadar pristojni organ posamezne države članice zavrne zahtevo za sodelovanje ali izmenjavo informacij ali v razumnem roku ne posreduje odgovora v zvezi z zahtevo, lahko Enotna kontaktna točka zadevo predloži Evropskemu bančnemu organu in ga zaprosi za pomoč v skladu z 19. členom Uredbe EU št. 1093/2010. Gre za prenos 37. člena Direktive 2014/17/EU.</w:t>
      </w:r>
    </w:p>
    <w:p w14:paraId="5795C221" w14:textId="77777777" w:rsidR="00C64E85" w:rsidRDefault="00C64E85">
      <w:pPr>
        <w:spacing w:after="0" w:line="260" w:lineRule="auto"/>
        <w:rPr>
          <w:rFonts w:cs="Arial"/>
        </w:rPr>
      </w:pPr>
    </w:p>
    <w:p w14:paraId="27454D06" w14:textId="77777777" w:rsidR="00C64E85" w:rsidRDefault="009E487B">
      <w:pPr>
        <w:pStyle w:val="Odebeljeno"/>
        <w:spacing w:line="260" w:lineRule="auto"/>
      </w:pPr>
      <w:r>
        <w:t>K 122. členu:</w:t>
      </w:r>
    </w:p>
    <w:p w14:paraId="28A89B46" w14:textId="77777777" w:rsidR="00C64E85" w:rsidRDefault="009E487B">
      <w:pPr>
        <w:spacing w:after="0" w:line="240" w:lineRule="auto"/>
      </w:pPr>
      <w:r>
        <w:t>Člen določa smiselno uporabo določb zakona, ki ureja bančništvo za postopke odločanja v posamičnih zadevah Banke Slovenije.</w:t>
      </w:r>
    </w:p>
    <w:p w14:paraId="675999D4" w14:textId="77777777" w:rsidR="00C64E85" w:rsidRDefault="00C64E85">
      <w:pPr>
        <w:spacing w:after="0" w:line="260" w:lineRule="auto"/>
        <w:rPr>
          <w:rFonts w:cs="Arial"/>
        </w:rPr>
      </w:pPr>
    </w:p>
    <w:p w14:paraId="736F4C34" w14:textId="77777777" w:rsidR="00C64E85" w:rsidRDefault="009E487B">
      <w:pPr>
        <w:pStyle w:val="Odebeljeno"/>
        <w:spacing w:line="260" w:lineRule="auto"/>
      </w:pPr>
      <w:r>
        <w:t>K 123. členu:</w:t>
      </w:r>
    </w:p>
    <w:p w14:paraId="0FCB6034" w14:textId="77777777" w:rsidR="00C64E85" w:rsidRDefault="009E487B">
      <w:pPr>
        <w:spacing w:after="0" w:line="240" w:lineRule="auto"/>
      </w:pPr>
      <w:r>
        <w:t>Predlagani člen ureja takso za odločanje o zahtevah za vpis kreditnega posrednika v register ter za izdajo dovoljenj, ki jo morajo plačati dajalci kreditov in kreditni posredniki, ki jih izda Banka Slovenije na podlagi tega zakona. Navedeno takso določi Banka Slovenije s sklepom.</w:t>
      </w:r>
    </w:p>
    <w:p w14:paraId="0836615E" w14:textId="77777777" w:rsidR="00C64E85" w:rsidRDefault="00C64E85">
      <w:pPr>
        <w:spacing w:after="0" w:line="260" w:lineRule="auto"/>
        <w:rPr>
          <w:rFonts w:cs="Arial"/>
        </w:rPr>
      </w:pPr>
    </w:p>
    <w:p w14:paraId="294208A6" w14:textId="77777777" w:rsidR="00C64E85" w:rsidRDefault="009E487B">
      <w:pPr>
        <w:pStyle w:val="Odebeljeno"/>
        <w:spacing w:line="260" w:lineRule="auto"/>
      </w:pPr>
      <w:r>
        <w:t>K 124. členu:</w:t>
      </w:r>
    </w:p>
    <w:p w14:paraId="6552964E" w14:textId="77777777" w:rsidR="00C64E85" w:rsidRDefault="009E487B">
      <w:pPr>
        <w:spacing w:after="0" w:line="240" w:lineRule="auto"/>
      </w:pPr>
      <w:r>
        <w:t>V poglavju se urejajo pristojni organi in nadzor. Ta člen ureja štiri pristojne organe, in sicer Banko Slovenije, Tržni inšpektorat RS, Agencijo za zavarovalni nadzor in Informacijskega pooblaščenca.</w:t>
      </w:r>
    </w:p>
    <w:p w14:paraId="2C5D0B8C" w14:textId="77777777" w:rsidR="00C64E85" w:rsidRDefault="009E487B">
      <w:pPr>
        <w:spacing w:after="0" w:line="240" w:lineRule="auto"/>
      </w:pPr>
      <w:r>
        <w:t xml:space="preserve"> </w:t>
      </w:r>
    </w:p>
    <w:p w14:paraId="0890D234" w14:textId="77777777" w:rsidR="00C64E85" w:rsidRDefault="009E487B">
      <w:pPr>
        <w:spacing w:after="0" w:line="240" w:lineRule="auto"/>
      </w:pPr>
      <w:r>
        <w:t xml:space="preserve">Banka Slovenije je pristojni nadzorni in </w:t>
      </w:r>
      <w:proofErr w:type="spellStart"/>
      <w:r>
        <w:t>prekrškovni</w:t>
      </w:r>
      <w:proofErr w:type="spellEnd"/>
      <w:r>
        <w:t xml:space="preserve"> organ ter izvaja nadzor nad kreditnimi institucijami, ki so pridobile dovoljenje za opravljanje bančnih in finančnih storitev po ZBan-4 nad kreditnimi institucijami s sedežem v drugi državi članici, ki so pridobile dovoljenje pristojnega organa matične države članice za opravljanje bančnih in finančnih storitev in v skladu z ZBan-4 na območju Republike Slovenije neposredno ali preko podružnice opravljajo storitve potrošniškega kreditiranja, nad kreditnimi institucijami s sedežem v tretji državi,</w:t>
      </w:r>
      <w:r>
        <w:t xml:space="preserve"> ki so pridobile dovoljenje pristojnega organa tretje države za opravljanje bančnih in finančnih storitev in v skladu z ZBan-4 na območju Republike Slovenije preko podružnice opravljajo storitve potrošniškega kreditiranja, nad kreditnimi institucijami s sedežem v drugi državi članici, ki neposredno ali preko podružnice opravljajo storitev potrošniškega kreditiranja za nepremičnine v Republiki Sloveniji in so pridobile dovoljenje za opravljanje bančnih in finančnih storitev v matični državi članici, nad fina</w:t>
      </w:r>
      <w:r>
        <w:t>nčnimi institucijami s sedežem v Republiki Sloveniji, katerih izključna ali pretežna dejavnost je opravljanje storitev finančnega zakupa v skladu z ZBan-4 in v katerih ima banka ali banka države članice najmanj 20-odstotni delež glasovalnih pravic ali najmanj 20-odstotni delež v kapitalu ali katere bilančna vsota po stanju ob koncu preteklega koledarskega leta je najmanj enaka 50.000.000 eurov ter so pridobile dovoljenje za opravljanje finančnega zakupa nepremičnin v skladu s 102. členom predloga zakona, te</w:t>
      </w:r>
      <w:r>
        <w:t>r kreditnimi posredniki, ki imajo soglasje ali poslujejo na podlagi pogodbe z dajalcem kreditov, nad katerimi ima sicer nadzor. Prav tako nadzira tudi neodvisne in nepovezane kreditne posrednike, a le v zvezi s kreditno pogodbo dajalca kredita, nad katerim že izvaja nadzor. To so kreditne institucije iz prve do tretje točke drugega odstavka 67. člena in dajalci kreditov, ki opravljajo storitve potrošniškega kreditiranja za nepremičnine iz 102. člena. Nepovezani kreditni posrednik v skladu s tem zakonom je k</w:t>
      </w:r>
      <w:r>
        <w:t>reditni posrednik, ki ni povezan, in sicer je v skladu s 79. členom tega zakona povezani posrednik tisti kreditni posrednik, ki deluje v okviru neomejene in brezpogojne odgovornosti enega dajalca kredita za nepremičnino ali ene skupine dajalcev kreditov za nepremičnino ali več dajalcev kreditov ali skupin dajalcev kreditov za nepremičnino, ki ne predstavljajo večine trga Republike Slovenije.</w:t>
      </w:r>
    </w:p>
    <w:p w14:paraId="36DCCE49" w14:textId="77777777" w:rsidR="00C64E85" w:rsidRDefault="009E487B">
      <w:pPr>
        <w:spacing w:after="0" w:line="240" w:lineRule="auto"/>
      </w:pPr>
      <w:r>
        <w:t xml:space="preserve"> </w:t>
      </w:r>
    </w:p>
    <w:p w14:paraId="4FE2A59A" w14:textId="77777777" w:rsidR="00C64E85" w:rsidRDefault="009E487B">
      <w:pPr>
        <w:spacing w:after="0" w:line="240" w:lineRule="auto"/>
      </w:pPr>
      <w:r>
        <w:t>Že v ZPotK-2 ima Banka Slovenije tudi nadzor nad kreditnimi posredniki, ki imajo sedež v drugi državi članici in neposredno ali preko podružnice poslujejo v Republiki Sloveniji z dovoljenjem pristojnega organa matične države članice v zvezi s kreditno pogodbo za nepremičnino.</w:t>
      </w:r>
    </w:p>
    <w:p w14:paraId="44F7F20A" w14:textId="77777777" w:rsidR="00C64E85" w:rsidRDefault="009E487B">
      <w:pPr>
        <w:spacing w:after="0" w:line="240" w:lineRule="auto"/>
      </w:pPr>
      <w:r>
        <w:t xml:space="preserve"> </w:t>
      </w:r>
    </w:p>
    <w:p w14:paraId="770D5574" w14:textId="77777777" w:rsidR="00C64E85" w:rsidRDefault="009E487B">
      <w:pPr>
        <w:spacing w:after="0" w:line="240" w:lineRule="auto"/>
      </w:pPr>
      <w:r>
        <w:t>Banka Slovenije pri dajalcih kreditov iz tretje alineje prvega odstavka 102. člena tega zakona izvaja nadzor le nad poslovanjem v zvezi s kreditno pogodbo za nepremičnino.</w:t>
      </w:r>
    </w:p>
    <w:p w14:paraId="55942B97" w14:textId="77777777" w:rsidR="00C64E85" w:rsidRDefault="009E487B">
      <w:pPr>
        <w:spacing w:after="0" w:line="240" w:lineRule="auto"/>
        <w:jc w:val="left"/>
      </w:pPr>
      <w:r>
        <w:t xml:space="preserve"> </w:t>
      </w:r>
    </w:p>
    <w:p w14:paraId="305921CA" w14:textId="77777777" w:rsidR="00C64E85" w:rsidRDefault="009E487B">
      <w:pPr>
        <w:spacing w:after="0" w:line="240" w:lineRule="auto"/>
      </w:pPr>
      <w:r>
        <w:t xml:space="preserve">Tržni inšpektorat RS je pristojni nadzorni in </w:t>
      </w:r>
      <w:proofErr w:type="spellStart"/>
      <w:r>
        <w:t>prekrškovni</w:t>
      </w:r>
      <w:proofErr w:type="spellEnd"/>
      <w:r>
        <w:t xml:space="preserve"> organ ter izvaja nadzor nad dajalci kreditov, ki pridobijo dovoljenje pri ministrstvu; nad plačilnimi institucijami, ki so pridobile dovoljenje za opravljanje aktivnosti, ki omogočajo izvrševanje plačilnih transakcij, pri katerih so denarna sredstva zagotovljena z odobritvijo posojila uporabniku plačilnih storitev v skladu z zakonom, ki ureja plačilne storitve, storitve izdajanja elektronskega denarja in plačilnih sistemih za aktivnosti, ki omogočajo izvrševanje plačilnih transakcij, pri katerih</w:t>
      </w:r>
      <w:r>
        <w:t xml:space="preserve"> so denarna sredstva zagotovljena z odobritvijo posojila uporabniku plačilnih storitev; nad družbami za izdajo elektronskega denarja, ki so pridobile dovoljenje za odobritev posojil v zvezi z aktivnostmi, ki omogočajo izvrševanje plačilnih transakcij, pri katerih so denarna sredstva zagotovljena z odobritvijo posojila uporabniku plačilnih storitev, izdajanje plačilnih instrumentov oziroma pridobivanje plačilnih transakcij in storitve odreditve plačil v skladu z zakonom, ki ureja plačilne storitve, storitve </w:t>
      </w:r>
      <w:r>
        <w:t>izdajanja elektronskega denarja in plačilnih sistemih, za odobritev posojil v zvezi z aktivnostmi, ki omogočajo izvrševanje plačilnih transakcij, pri katerih so denarna sredstva zagotovljena z odobritvijo posojila uporabniku plačilnih storitev, izdajanje plačilnih instrumentov in/ali pridobivanje plačilnih transakcij in storitve odreditve plačil; nad plačilnimi institucijami s sedežem v drugi državi članici, ki so pridobile za opravljanje aktivnosti, ki omogočajo izvrševanje plačilnih transakcij, pri kateri</w:t>
      </w:r>
      <w:r>
        <w:t>h so denarna sredstva zagotovljena z odobritvijo posojila uporabniku plačilnih storitev v matični državi članici, za aktivnosti, ki omogočajo izvrševanje plačilnih transakcij, pri katerih so denarna sredstva zagotovljena z odobritvijo posojila uporabniku plačilnih storitev, in v skladu z zakonom, ki ureja plačilne storitve na območju Republike Slovenije neposredno, preko zastopnika ali preko podružnice opravljajo plačilne storitve; nad družbami za izdajo elektronskega denarja s sedežem v drugi državi članic</w:t>
      </w:r>
      <w:r>
        <w:t>i, ki so pridobile dovoljenje za opravljanje aktivnosti, ki omogočajo izvrševanje plačilnih transakcij, pri katerih so denarna sredstva zagotovljena z odobritvijo posojila uporabniku plačilnih storitev v skladu z zakonom v matični državi članici, za odobritev posojil v zvezi z aktivnostmi, ki omogočajo izvrševanje plačilnih transakcij, pri katerih so denarna sredstva zagotovljena z odobritvijo posojila uporabniku plačilnih storitev, izdajanje plačilnih instrumentov ali pridobivanje plačilnih transakcij in s</w:t>
      </w:r>
      <w:r>
        <w:t xml:space="preserve">toritve odreditve plačil, in na območju Republike Slovenije v skladu z zakonom, ki ureja storitve izdajanja elektronskega denarja neposredno, preko zastopnika ali preko podružnice opravljajo storitve izdajanja elektronskega denarja in plačilne storitve; nad ponudniki blaga ali storitev, ki so </w:t>
      </w:r>
      <w:proofErr w:type="spellStart"/>
      <w:r>
        <w:t>mikro</w:t>
      </w:r>
      <w:proofErr w:type="spellEnd"/>
      <w:r>
        <w:t>, majhne ali srednje družbe, kot so opredeljene s Priporočilom 2003/361/ES, ki delujejo kot dajalci kreditov, pri katerih dejavnost opravljanja storitev potrošniškega kreditiranja ni glavna pridobitna ali poklicna</w:t>
      </w:r>
      <w:r>
        <w:t xml:space="preserve"> dejavnost in nudijo kreditne pogodbe v obliki odloga plačila za nakup blaga in storitev, ki jih ponujajo, in je kreditna pogodba brez plačila obresti in brez kakršnih koli drugih stroškov, razen morebitnih stroškov zaradi zamude s plačili v skladu s tem zakonom, ter njihovimi kreditnimi posredniki. Zadnji predstavljajo opcijsko izjemo od pridobitve dovoljenja v skladu s 37. členom Direktive 2023/2225/EU, ki jo je Republika Slovenija uporabila v tem predlogu zakona.</w:t>
      </w:r>
    </w:p>
    <w:p w14:paraId="6672055E" w14:textId="77777777" w:rsidR="00C64E85" w:rsidRDefault="009E487B">
      <w:pPr>
        <w:spacing w:after="0" w:line="240" w:lineRule="auto"/>
      </w:pPr>
      <w:r>
        <w:t xml:space="preserve"> </w:t>
      </w:r>
    </w:p>
    <w:p w14:paraId="3F44CFD3" w14:textId="77777777" w:rsidR="00C64E85" w:rsidRDefault="009E487B">
      <w:pPr>
        <w:spacing w:after="0" w:line="240" w:lineRule="auto"/>
      </w:pPr>
      <w:r>
        <w:t>Tržni inšpektorat RS izvaja nadzor nad kreditnimi posredniki, ki imajo soglasje v prejšnjem odstavku navedenega dajalca kredita ali imajo sklenjeno pogodbo o posredovanju potrošniških kreditov s tem dajalcem kreditov ali so neodvisni kreditni posredniki. Nadzor vrši le nad poslovanjem v zvezi s kreditno pogodbo dajalca kredita, nad katerim izvaja nadzor (4. točka drugega odstavka 67. člena, tretji in četrti odstavek 67. člena ter 68. člena tega zakona).</w:t>
      </w:r>
    </w:p>
    <w:p w14:paraId="4DE5A1FA" w14:textId="77777777" w:rsidR="00C64E85" w:rsidRDefault="009E487B">
      <w:pPr>
        <w:spacing w:after="0" w:line="240" w:lineRule="auto"/>
        <w:jc w:val="left"/>
      </w:pPr>
      <w:r>
        <w:t xml:space="preserve"> </w:t>
      </w:r>
    </w:p>
    <w:p w14:paraId="7D83C2DE" w14:textId="77777777" w:rsidR="00C64E85" w:rsidRDefault="009E487B">
      <w:pPr>
        <w:spacing w:after="0" w:line="240" w:lineRule="auto"/>
      </w:pPr>
      <w:r>
        <w:t>Informacijski pooblaščenec je pristojni organ, ki izvaja nadzor nad vsemi dajalci kreditov in kreditnimi posredniki glede izpolnjevanja obveznosti na področju varstva osebnih podatkov.</w:t>
      </w:r>
    </w:p>
    <w:p w14:paraId="42D7B0B1" w14:textId="77777777" w:rsidR="00C64E85" w:rsidRDefault="009E487B">
      <w:pPr>
        <w:spacing w:after="0" w:line="240" w:lineRule="auto"/>
      </w:pPr>
      <w:r>
        <w:t xml:space="preserve"> </w:t>
      </w:r>
    </w:p>
    <w:p w14:paraId="67A23B75" w14:textId="77777777" w:rsidR="00C64E85" w:rsidRDefault="009E487B">
      <w:pPr>
        <w:spacing w:after="0" w:line="240" w:lineRule="auto"/>
      </w:pPr>
      <w:r>
        <w:t>Agencija za zavarovalni nadzor je pristojna za izvajanje nadzora na podlagi 33. člena tega zakona nad zavarovalnico.</w:t>
      </w:r>
    </w:p>
    <w:p w14:paraId="55CFEA71" w14:textId="77777777" w:rsidR="00C64E85" w:rsidRDefault="00C64E85">
      <w:pPr>
        <w:spacing w:after="0" w:line="260" w:lineRule="auto"/>
        <w:rPr>
          <w:rFonts w:cs="Arial"/>
        </w:rPr>
      </w:pPr>
    </w:p>
    <w:p w14:paraId="2461E352" w14:textId="77777777" w:rsidR="00C64E85" w:rsidRDefault="009E487B">
      <w:pPr>
        <w:pStyle w:val="Odebeljeno"/>
        <w:spacing w:line="260" w:lineRule="auto"/>
      </w:pPr>
      <w:r>
        <w:t>K 125. členu:</w:t>
      </w:r>
    </w:p>
    <w:p w14:paraId="5A5A7457" w14:textId="77777777" w:rsidR="00C64E85" w:rsidRDefault="009E487B">
      <w:pPr>
        <w:spacing w:after="0" w:line="240" w:lineRule="auto"/>
      </w:pPr>
      <w:r>
        <w:t>Banka Slovenije je v skladu s predlaganim členom upravičena do letnega nadomestila za opravljanje nadzora nad finančnimi institucijami iz tretje alineje prvega odstavka 102. člena predloga zakona, kreditnimi posredniki, ki pridobijo dovoljenje na podlagi 114. člena predloga zakona ter kreditni posredniki, vpisanimi v register skladno s 76. členom predloga zakona. Nadomestilo se določi v taki višini, da nadomestilo, ki ga je dolžan plačati subjekt nadzora za posamezno leto, ne preseže dejanskih stroškov nadz</w:t>
      </w:r>
      <w:r>
        <w:t>ora Banke Slovenije v tem letu, zmanjšanih za prihodke iz taks, ki se zaračunajo v zvezi s postopki za izdajo dovoljenj in postopki nadzora Banke Slovenije na podlagi tega zakona.</w:t>
      </w:r>
    </w:p>
    <w:p w14:paraId="5B2E063F" w14:textId="77777777" w:rsidR="00C64E85" w:rsidRDefault="009E487B">
      <w:pPr>
        <w:spacing w:after="0" w:line="240" w:lineRule="auto"/>
      </w:pPr>
      <w:r>
        <w:t xml:space="preserve"> </w:t>
      </w:r>
    </w:p>
    <w:p w14:paraId="0FB27429" w14:textId="77777777" w:rsidR="00C64E85" w:rsidRDefault="009E487B">
      <w:pPr>
        <w:spacing w:after="0" w:line="240" w:lineRule="auto"/>
      </w:pPr>
      <w:r>
        <w:t>Nadomestilo za nadzor mora v skladu s predlaganim členom plačevati tudi podružnica kreditnega posrednika iz druge države članice, ki v Republiki Sloveniji opravlja storitve posredovanja potrošniških kreditov za nepremičnino in dajalec kredita iz tretje alineje 102. člena predloga zakona, ki preko podružnice opravlja storitev finančnega zakupa nepremičnin v Republiki Sloveniji.</w:t>
      </w:r>
    </w:p>
    <w:p w14:paraId="4C1EF121" w14:textId="77777777" w:rsidR="00C64E85" w:rsidRDefault="00C64E85">
      <w:pPr>
        <w:spacing w:after="0" w:line="260" w:lineRule="auto"/>
        <w:rPr>
          <w:rFonts w:cs="Arial"/>
        </w:rPr>
      </w:pPr>
    </w:p>
    <w:p w14:paraId="5A156D95" w14:textId="77777777" w:rsidR="00C64E85" w:rsidRDefault="009E487B">
      <w:pPr>
        <w:pStyle w:val="Odebeljeno"/>
        <w:spacing w:line="260" w:lineRule="auto"/>
      </w:pPr>
      <w:r>
        <w:t>K 126. členu:</w:t>
      </w:r>
    </w:p>
    <w:p w14:paraId="0319CADE" w14:textId="77777777" w:rsidR="00C64E85" w:rsidRDefault="009E487B">
      <w:pPr>
        <w:spacing w:after="0" w:line="240" w:lineRule="auto"/>
      </w:pPr>
      <w:r>
        <w:t>Predlagani člen ureja varovanje zaupnih informacij, ki so po tem zakonu vse informacije o posameznem dajalcu kredita ali kreditnem posredniku, ki jih pri opravljanju nadzora nad posameznim dajalcem kredita ali kreditnim posrednikom pridobijo pristojni organi (Banka Slovenije, Tržni inšpektorat RS, Informacijski pooblaščenec in Agencija za zavarovalni nadzor). Člani sveta in zaposleni pri pristojnih organih, revizorji in druge osebe, ki delajo ali so delali po pooblastilu zanje, morajo vse informacije, ki so</w:t>
      </w:r>
      <w:r>
        <w:t xml:space="preserve"> jih pridobili pri opravljanju svojih nalog v skladu s tem zakonom, varovati kot zaupne in jih ne smejo razkriti nobeni drugi osebi ali državnemu organu, razen če ta ali drug zakon ne določa drugače. Drugi predpisi, ki urejajo posredovanje informacij, ki bi se v skladu s tem zakonom štele za zaupne so npr. Zakon o bančništvu, Zakon o varstvu osebnih podatkov, ZDIJZ (Zakon o dostopu do informacij javnega značaja), ZUP (Zakon o splošnem upravnem postopku), ZIN (Zakon o inšpekcijskem nadzoru) idr. Predlagani z</w:t>
      </w:r>
      <w:r>
        <w:t>akon tako ne želi posegati v drugo zakonodajo, ki ureja posredovanje zaupnih informacij državnim organom in drugim osebam.</w:t>
      </w:r>
    </w:p>
    <w:p w14:paraId="0F88630B" w14:textId="77777777" w:rsidR="00C64E85" w:rsidRDefault="009E487B">
      <w:pPr>
        <w:spacing w:after="0" w:line="240" w:lineRule="auto"/>
      </w:pPr>
      <w:r>
        <w:t xml:space="preserve"> </w:t>
      </w:r>
    </w:p>
    <w:p w14:paraId="7E4C5FE8" w14:textId="77777777" w:rsidR="00C64E85" w:rsidRDefault="009E487B">
      <w:pPr>
        <w:spacing w:after="0" w:line="240" w:lineRule="auto"/>
      </w:pPr>
      <w:r>
        <w:t>Zaupne informacije se smejo posredovati drugi osebi ali državnemu organu le v obliki povzetka ali v združeni obliki, iz katere ni mogoče prepoznati posameznega dajalca kredita ali kreditnega posrednika, na katerega se zaupne informacije nanašajo. V skladu s četrtim odstavkom predlaganega člena se informacije lahko razkrijejo v določenih primerih, navedenih v tem odstavku, razen če ta ali drug zakon ne določa drugače.</w:t>
      </w:r>
    </w:p>
    <w:p w14:paraId="53083FFD" w14:textId="77777777" w:rsidR="00C64E85" w:rsidRDefault="009E487B">
      <w:pPr>
        <w:spacing w:after="0" w:line="240" w:lineRule="auto"/>
      </w:pPr>
      <w:r>
        <w:t xml:space="preserve"> </w:t>
      </w:r>
    </w:p>
    <w:p w14:paraId="7E8BBEB9" w14:textId="77777777" w:rsidR="00C64E85" w:rsidRDefault="009E487B">
      <w:pPr>
        <w:spacing w:after="0" w:line="240" w:lineRule="auto"/>
      </w:pPr>
      <w:r>
        <w:t>Banka Slovenije sme zaupne informacije, ki jih je pridobila od pristojnega organa druge države članice ali pri opravljanju pregleda poslovanja podružnice dajalca kredita ali kreditnega posrednika države članice v skladu s tem zakonom, razkriti drugim osebam ali državnim organom le s soglasjem pristojnega organa te države članice, če ta zakon ne določa drugače.</w:t>
      </w:r>
    </w:p>
    <w:p w14:paraId="5220BC09" w14:textId="77777777" w:rsidR="00C64E85" w:rsidRDefault="009E487B">
      <w:pPr>
        <w:spacing w:after="0" w:line="240" w:lineRule="auto"/>
      </w:pPr>
      <w:r>
        <w:t xml:space="preserve"> </w:t>
      </w:r>
    </w:p>
    <w:p w14:paraId="4CDA96C9" w14:textId="77777777" w:rsidR="00C64E85" w:rsidRDefault="009E487B">
      <w:pPr>
        <w:spacing w:after="0" w:line="240" w:lineRule="auto"/>
      </w:pPr>
      <w:r>
        <w:t>V skladu s šestim odstavkom velja obveznost varovanja zaupnih informacij iz tega člena tudi za informacije, ki jih osebe iz prvega odstavka tega člena pridobijo v okviru izmenjave informacij z Evropskim bančnim organom, nadzornimi organi Republike Slovenije ali pristojnimi organi drugih držav članic.</w:t>
      </w:r>
    </w:p>
    <w:p w14:paraId="78D77DF9" w14:textId="77777777" w:rsidR="00C64E85" w:rsidRDefault="009E487B">
      <w:pPr>
        <w:spacing w:after="0" w:line="240" w:lineRule="auto"/>
      </w:pPr>
      <w:r>
        <w:t xml:space="preserve"> </w:t>
      </w:r>
    </w:p>
    <w:p w14:paraId="7E08BB4E" w14:textId="77777777" w:rsidR="00C64E85" w:rsidRDefault="009E487B">
      <w:pPr>
        <w:spacing w:after="0" w:line="240" w:lineRule="auto"/>
      </w:pPr>
      <w:r>
        <w:t>Sedmi odstavek predlaganega člena določa obdelavo osebnih podatkov nadzornih organov skladno s predpisi, ki urejajo varstvo osebnih podatkov.</w:t>
      </w:r>
    </w:p>
    <w:p w14:paraId="3006974C" w14:textId="77777777" w:rsidR="00C64E85" w:rsidRDefault="009E487B">
      <w:pPr>
        <w:spacing w:after="0" w:line="240" w:lineRule="auto"/>
      </w:pPr>
      <w:r>
        <w:t xml:space="preserve"> </w:t>
      </w:r>
    </w:p>
    <w:p w14:paraId="07E7111C" w14:textId="77777777" w:rsidR="00C64E85" w:rsidRDefault="009E487B">
      <w:pPr>
        <w:spacing w:after="0" w:line="240" w:lineRule="auto"/>
      </w:pPr>
      <w:r>
        <w:t>Gre za delni prenos 5. in 36. člena Direktive 2014/17/EU.</w:t>
      </w:r>
    </w:p>
    <w:p w14:paraId="4688121F" w14:textId="77777777" w:rsidR="00C64E85" w:rsidRDefault="00C64E85">
      <w:pPr>
        <w:spacing w:after="0" w:line="260" w:lineRule="auto"/>
        <w:rPr>
          <w:rFonts w:cs="Arial"/>
        </w:rPr>
      </w:pPr>
    </w:p>
    <w:p w14:paraId="6D2C1CE1" w14:textId="77777777" w:rsidR="00C64E85" w:rsidRDefault="009E487B">
      <w:pPr>
        <w:pStyle w:val="Odebeljeno"/>
        <w:spacing w:line="260" w:lineRule="auto"/>
      </w:pPr>
      <w:r>
        <w:t>K 127. členu:</w:t>
      </w:r>
    </w:p>
    <w:p w14:paraId="505CD9F9" w14:textId="77777777" w:rsidR="00C64E85" w:rsidRDefault="009E487B">
      <w:pPr>
        <w:spacing w:after="0" w:line="240" w:lineRule="auto"/>
      </w:pPr>
      <w:r>
        <w:t>V tem členu se ureja sodelovanje med nadzornimi organi v Republiki Sloveniji z namenom učinkovitega izvajanja nadzora nad dajalci kreditov in kreditnimi posredniki. Predlagani člen ureja medsebojno sodelovanje Banke Slovenije in Tržni inšpektorat RS ter Agencije za zavarovalni nadzor in Informacijskega pooblaščenca pri izvajanju svojih nalog in pooblastil pri izvajanju nadzora nad izvajanjem tega zakona. Sodelovanje med nadzornimi organi zlasti pomeni izmenjavo informacij in sodelovanje pri vseh nadzornih d</w:t>
      </w:r>
      <w:r>
        <w:t>ejavnosti v skladu s tem ali drugim zakonom.</w:t>
      </w:r>
    </w:p>
    <w:p w14:paraId="15231793" w14:textId="77777777" w:rsidR="00C64E85" w:rsidRDefault="00C64E85">
      <w:pPr>
        <w:spacing w:after="0" w:line="260" w:lineRule="auto"/>
        <w:rPr>
          <w:rFonts w:cs="Arial"/>
        </w:rPr>
      </w:pPr>
    </w:p>
    <w:p w14:paraId="7E4C2E60" w14:textId="77777777" w:rsidR="00C64E85" w:rsidRDefault="009E487B">
      <w:pPr>
        <w:pStyle w:val="Odebeljeno"/>
        <w:spacing w:line="260" w:lineRule="auto"/>
      </w:pPr>
      <w:r>
        <w:t>K 128. členu:</w:t>
      </w:r>
    </w:p>
    <w:p w14:paraId="4B9C201F" w14:textId="77777777" w:rsidR="00C64E85" w:rsidRDefault="009E487B">
      <w:pPr>
        <w:spacing w:after="0" w:line="240" w:lineRule="auto"/>
      </w:pPr>
      <w:r>
        <w:t>Z namenom učinkovitega izvajanja nadzora nad dajalci kreditov in kreditnimi posredniki, ki neposredno ali prek podružnice opravljajo storitve v zvezi s kreditno pogodbo za nepremičnino na ozemlju Republike Slovenije ali drugih držav članic, predlagani člen ureja sodelovanje Banke Slovenije s pristojnimi organi drugih držav članic. Sodelovanje Banke Slovenije s pristojnimi organi drugih držav članic zlasti pomeni izmenjavo informacij in sodelovanje pri vseh nadzornih dejavnosti v skladu s tem ali drugim zako</w:t>
      </w:r>
      <w:r>
        <w:t>nom.</w:t>
      </w:r>
    </w:p>
    <w:p w14:paraId="3F8919DB" w14:textId="77777777" w:rsidR="00C64E85" w:rsidRDefault="00C64E85">
      <w:pPr>
        <w:spacing w:after="0" w:line="260" w:lineRule="auto"/>
        <w:rPr>
          <w:rFonts w:cs="Arial"/>
        </w:rPr>
      </w:pPr>
    </w:p>
    <w:p w14:paraId="09B1C32C" w14:textId="77777777" w:rsidR="00C64E85" w:rsidRDefault="009E487B">
      <w:pPr>
        <w:pStyle w:val="Odebeljeno"/>
        <w:spacing w:line="260" w:lineRule="auto"/>
      </w:pPr>
      <w:r>
        <w:t>K 129. členu:</w:t>
      </w:r>
    </w:p>
    <w:p w14:paraId="039935F2" w14:textId="77777777" w:rsidR="00C64E85" w:rsidRDefault="009E487B">
      <w:pPr>
        <w:spacing w:after="0" w:line="240" w:lineRule="auto"/>
      </w:pPr>
      <w:r>
        <w:t xml:space="preserve">Predlog člena določa, da Banka Slovenije s sklepom odloči o uporabi smernic ali priporočil Evropskega bančnega organa, ki zadevajo dajalce kreditov ali kreditne posrednike iz drugega in tretjega odstavka 124. člena tega zakona. Evropski bančni organ je del mreže Evropskega sistema finančnega nadzora (ESFN), ki povezuje tri evropske nadzorne organe, in sicer Evropski bančni organ (EBA), Evropski organ za zavarovanja in poklicne pokojnine (EIOPA) in Evropski organ za vrednostne papirje in trge (ESMA). Glavni </w:t>
      </w:r>
      <w:r>
        <w:t>cilj ESFN je zagotoviti ustrezno izvajanje pravil, ki veljajo v finančnem sektorju, da se ohrani finančna stabilnost in zagotovi zaupanje v finančni sistem kot celoto, ter da se uporabnikom finančnih storitev omogoči zadostno varstvo.</w:t>
      </w:r>
    </w:p>
    <w:p w14:paraId="27B738EB" w14:textId="77777777" w:rsidR="00C64E85" w:rsidRDefault="009E487B">
      <w:pPr>
        <w:spacing w:after="0" w:line="240" w:lineRule="auto"/>
      </w:pPr>
      <w:r>
        <w:t xml:space="preserve"> </w:t>
      </w:r>
    </w:p>
    <w:p w14:paraId="3B0F4518" w14:textId="77777777" w:rsidR="00C64E85" w:rsidRDefault="009E487B">
      <w:pPr>
        <w:spacing w:after="0" w:line="240" w:lineRule="auto"/>
      </w:pPr>
      <w:r>
        <w:t>Uredba št. 1093/2010/EU ureja ustanovitev in pravni status Evropskega bančnega organa in v 9. členu določa naloge glede varstva potrošnikov in finančnih dejavnosti. Med drugim določa tudi, da Evropski bančni organ na trgu nadzoruje nove in obstoječe finančne dejavnosti ter lahko sprejme smernice in priporočila za spodbujanje varnosti in trdnosti trgov ter za približevanje regulativnih praks.</w:t>
      </w:r>
    </w:p>
    <w:p w14:paraId="53DA8CA0" w14:textId="77777777" w:rsidR="00C64E85" w:rsidRDefault="009E487B">
      <w:pPr>
        <w:spacing w:after="0" w:line="240" w:lineRule="auto"/>
      </w:pPr>
      <w:r>
        <w:t xml:space="preserve"> </w:t>
      </w:r>
    </w:p>
    <w:p w14:paraId="0251A6FA" w14:textId="77777777" w:rsidR="00C64E85" w:rsidRDefault="009E487B">
      <w:pPr>
        <w:spacing w:after="0" w:line="240" w:lineRule="auto"/>
      </w:pPr>
      <w:r>
        <w:t>V 16. členu Uredbe št. 1093/2010/EU je določeno, da je za vzpostavitev doslednih, uspešnih in učinkovitih nadzornih praks v okviru ESFN ter zagotovitev skupne, enotne in usklajene uporabe prava Unije Evropski bančni organ izdaja smernice in priporočila, naslovljena na pristojne organe ali finančne institucije. V Republiki Sloveniji je pristojni organ Banka Slovenije, ki si prizadeva za spoštovanje teh smernic in priporočil in v dveh mesecih po izdaji smernic ali priporočil potrdi, ali ravna ali namerava rav</w:t>
      </w:r>
      <w:r>
        <w:t>nati v skladu z njimi. Če jih ne upošteva ali ne namerava upoštevati, o tem obvesti Evropski bančni organ in navede razloge za to odločitev.</w:t>
      </w:r>
    </w:p>
    <w:p w14:paraId="117F77ED" w14:textId="77777777" w:rsidR="00C64E85" w:rsidRDefault="009E487B">
      <w:pPr>
        <w:spacing w:after="0" w:line="240" w:lineRule="auto"/>
      </w:pPr>
      <w:r>
        <w:t xml:space="preserve"> </w:t>
      </w:r>
    </w:p>
    <w:p w14:paraId="62286DEE" w14:textId="77777777" w:rsidR="00C64E85" w:rsidRDefault="009E487B">
      <w:pPr>
        <w:spacing w:after="0" w:line="240" w:lineRule="auto"/>
      </w:pPr>
      <w:r>
        <w:t>Evropski bančni organ dejstvo, da Banka Slovenije ne upošteva ali ne namerava upoštevati teh smernic ali priporočil, objavi in lahko za vsak primer posebej odloči za objavo razlogov, ki jih je Banka Slovenije navedla v zvezi z neupoštevanjem teh smernic ali priporočil, o čemer je Banka Slovenije o takšni objavi vnaprej obveščena. Če smernica ali priporočilo to zahteva, finančne institucije jasno in podrobno poročajo o tem, ali to smernico oz. priporočilo izpolnjujejo.</w:t>
      </w:r>
    </w:p>
    <w:p w14:paraId="440E2218" w14:textId="77777777" w:rsidR="00C64E85" w:rsidRDefault="009E487B">
      <w:pPr>
        <w:spacing w:after="0" w:line="240" w:lineRule="auto"/>
      </w:pPr>
      <w:r>
        <w:t xml:space="preserve"> </w:t>
      </w:r>
    </w:p>
    <w:p w14:paraId="6D3EDC5D" w14:textId="77777777" w:rsidR="00C64E85" w:rsidRDefault="009E487B">
      <w:pPr>
        <w:spacing w:after="0" w:line="240" w:lineRule="auto"/>
      </w:pPr>
      <w:r>
        <w:t>Določilo, da Banka Slovenije odloči o uporabi smernic ali priporočil Evropskega bančnega organa, je določeno že v ZBan-4. Sklep o uporabi smernic ali priporočil Banka Slovenije objavi v Uradnem listu Republike Slovenije.</w:t>
      </w:r>
    </w:p>
    <w:p w14:paraId="1F98E056" w14:textId="77777777" w:rsidR="00C64E85" w:rsidRDefault="009E487B">
      <w:pPr>
        <w:spacing w:after="0" w:line="240" w:lineRule="auto"/>
      </w:pPr>
      <w:r>
        <w:t xml:space="preserve"> </w:t>
      </w:r>
    </w:p>
    <w:p w14:paraId="46E30328" w14:textId="77777777" w:rsidR="00C64E85" w:rsidRDefault="009E487B">
      <w:pPr>
        <w:spacing w:after="0" w:line="240" w:lineRule="auto"/>
      </w:pPr>
      <w:r>
        <w:t>V predlogu zakona se uporaba smernic ali priporočil Evropskega bančnega organa dodatno ureja za vse dajalce kreditov in kreditne posrednike, nad katerimi Banka Slovenije v skladu s 124. členom predloga zakona izvaja nadzor. Evropski bančni organ v skladu z Uredbo 1093/2010/EU namreč deluje na področju dejavnosti kreditnih institucij, finančnih konglomeratov, investicijskih družb, plačilnih institucij in institucij elektronskega denarja. S predlagano določbo se nabor zavezancev za uporabo določenih smernic š</w:t>
      </w:r>
      <w:r>
        <w:t>iri tudi na ostale dajalce kreditov in kreditne posrednike, ki so v skladu s tem predlogom zakona pod nadzorom Banke Slovenije.</w:t>
      </w:r>
    </w:p>
    <w:p w14:paraId="0DFCED0D" w14:textId="77777777" w:rsidR="00C64E85" w:rsidRDefault="00C64E85">
      <w:pPr>
        <w:spacing w:after="0" w:line="260" w:lineRule="auto"/>
        <w:rPr>
          <w:rFonts w:cs="Arial"/>
        </w:rPr>
      </w:pPr>
    </w:p>
    <w:p w14:paraId="3B1EC531" w14:textId="77777777" w:rsidR="00C64E85" w:rsidRDefault="009E487B">
      <w:pPr>
        <w:pStyle w:val="Odebeljeno"/>
        <w:spacing w:line="260" w:lineRule="auto"/>
      </w:pPr>
      <w:r>
        <w:t>K 130. členu:</w:t>
      </w:r>
    </w:p>
    <w:p w14:paraId="267FCEDB" w14:textId="77777777" w:rsidR="00C64E85" w:rsidRDefault="009E487B">
      <w:pPr>
        <w:spacing w:after="0" w:line="240" w:lineRule="auto"/>
      </w:pPr>
      <w:r>
        <w:t>Banka Slovenije lahko v okviru nadzora tudi pregleda poslovanje. Pregled poslovanja Banke Slovenije že ureja ZBan-4, tako se prvi odstavek tega člena sklicuje na smiselno uporabo relevantnih določb ZBan-4. Navedene določbe se smiselno uporabljajo pri pregledu poslovanja vseh subjektov, nad katerimi Banka Slovenije izvaja nadzor.</w:t>
      </w:r>
    </w:p>
    <w:p w14:paraId="102F6A2C" w14:textId="77777777" w:rsidR="00C64E85" w:rsidRDefault="009E487B">
      <w:pPr>
        <w:spacing w:after="0" w:line="240" w:lineRule="auto"/>
      </w:pPr>
      <w:r>
        <w:t xml:space="preserve"> </w:t>
      </w:r>
    </w:p>
    <w:p w14:paraId="0608DFD2" w14:textId="77777777" w:rsidR="00C64E85" w:rsidRDefault="009E487B">
      <w:pPr>
        <w:spacing w:after="0" w:line="240" w:lineRule="auto"/>
      </w:pPr>
      <w:r>
        <w:t>Banka Slovenije nadzoruje poslovanje kreditnih posrednikov, ki se ukvarjajo s kreditnimi pogodbami za nepremičnino. Pri opravljanju nadzora lahko od dajalca kredita ali kreditnega posrednika zahteva vpogled v sklenjene kreditne pogodbe in njihove kopije. Če sklenjenih kreditnih pogodb ni v poslovnih prostorih dajalca kredita, v katerih se sklepajo, jih mora dajalec kredita inšpektorju predložiti najpozneje naslednji delovni dan po podani zahtevi. Predložitev kopij sklenjenih pogodb je določena tudi v primer</w:t>
      </w:r>
      <w:r>
        <w:t>u odstopa terjatev iz kreditnih pogodb, kar je urejeno v tretjem odstavku tega člena. Dajalec kredita mora inšpektorju Banke Slovenije predložiti tudi dokazila, da je ocenil kreditno sposobnost potrošnika. Ta dokazila mora predložiti najpozneje naslednji delovni dan po podani zahtevi. S takšno ureditvijo se želi preprečiti izogibanje nadzoru s prikrivanjem, prireditvijo ali celo brisanjem dokazil in dokumentacije. Ocenjuje se, da zavezanci, ki poslujejo v skladu z zakonom, hranijo celotno dokumentacijo v sv</w:t>
      </w:r>
      <w:r>
        <w:t>ojih poslovnih prostorih ter na ta način lahko predložijo zahtevana dokazila v predvidenem roku.</w:t>
      </w:r>
    </w:p>
    <w:p w14:paraId="1D7F39DB" w14:textId="77777777" w:rsidR="00C64E85" w:rsidRDefault="009E487B">
      <w:pPr>
        <w:spacing w:after="0" w:line="240" w:lineRule="auto"/>
      </w:pPr>
      <w:r>
        <w:t xml:space="preserve"> </w:t>
      </w:r>
    </w:p>
    <w:p w14:paraId="34DB53BC" w14:textId="77777777" w:rsidR="00C64E85" w:rsidRDefault="009E487B">
      <w:pPr>
        <w:spacing w:after="0" w:line="240" w:lineRule="auto"/>
      </w:pPr>
      <w:r>
        <w:t>Banka Slovenije nadzoruje izpolnjevanje zahtev v zvezi z znanjem in usposobljenostjo osebja dajalca kredita ali kreditnega posrednika in od dajalca kredita ali kreditnega posrednika zahteva, da ji predložita ustrezna dokazila, da izpolnjujeta pogoje iz 66. člena, 105. člena in tretjega odstavka 113. člena tega zakona. Dokazila je treba predložiti najpozneje naslednji delovni dan po podani zahtevi.</w:t>
      </w:r>
    </w:p>
    <w:p w14:paraId="5D283095" w14:textId="77777777" w:rsidR="00C64E85" w:rsidRDefault="009E487B">
      <w:pPr>
        <w:spacing w:after="0" w:line="240" w:lineRule="auto"/>
      </w:pPr>
      <w:r>
        <w:t xml:space="preserve"> </w:t>
      </w:r>
    </w:p>
    <w:p w14:paraId="69DCA36F" w14:textId="77777777" w:rsidR="00C64E85" w:rsidRDefault="009E487B">
      <w:pPr>
        <w:spacing w:after="0" w:line="240" w:lineRule="auto"/>
      </w:pPr>
      <w:r>
        <w:t>Nadaljnji odstavki urejajo sprejemanje ukrepov Banke Slovenije pri ugotovljenih kršitvah pri izvajanju nadzora nad dajalci kreditov in kreditnimi posredniki. Ti ukrepi nadzora se dodatno urejajo v predlogu zakona, saj je treba pri dajalcih kreditov in kreditnih posrednikih, pri katerih nadzor izvaja Banka Slovenije, sprejeti ustrezne ukrepe nadzora, kadar inšpektor Banke Slovenije ugotovi kršitve določb tega zakona.</w:t>
      </w:r>
    </w:p>
    <w:p w14:paraId="5076DB53" w14:textId="77777777" w:rsidR="00C64E85" w:rsidRDefault="00C64E85">
      <w:pPr>
        <w:spacing w:after="0" w:line="260" w:lineRule="auto"/>
        <w:rPr>
          <w:rFonts w:cs="Arial"/>
        </w:rPr>
      </w:pPr>
    </w:p>
    <w:p w14:paraId="7AC8DE9C" w14:textId="77777777" w:rsidR="00C64E85" w:rsidRDefault="009E487B">
      <w:pPr>
        <w:pStyle w:val="Odebeljeno"/>
        <w:spacing w:line="260" w:lineRule="auto"/>
      </w:pPr>
      <w:r>
        <w:t>K 131. členu:</w:t>
      </w:r>
    </w:p>
    <w:p w14:paraId="0710F040" w14:textId="77777777" w:rsidR="00C64E85" w:rsidRDefault="009E487B">
      <w:pPr>
        <w:spacing w:after="0" w:line="240" w:lineRule="auto"/>
      </w:pPr>
      <w:r>
        <w:t>Predlagani člen ureja nadzor Banke Slovenije nad kreditnim posrednikom s sedežem v Republiki Sloveniji, ki prek podružnice ali neposredno posreduje potrošniške kredite za nepremičnino ali izvaja svetovalne storitve v državi članici gostiteljici.</w:t>
      </w:r>
    </w:p>
    <w:p w14:paraId="2FDD782E" w14:textId="77777777" w:rsidR="00C64E85" w:rsidRDefault="009E487B">
      <w:pPr>
        <w:spacing w:after="0" w:line="240" w:lineRule="auto"/>
      </w:pPr>
      <w:r>
        <w:t xml:space="preserve"> </w:t>
      </w:r>
    </w:p>
    <w:p w14:paraId="5E5847A3" w14:textId="77777777" w:rsidR="00C64E85" w:rsidRDefault="009E487B">
      <w:pPr>
        <w:spacing w:after="0" w:line="240" w:lineRule="auto"/>
      </w:pPr>
      <w:r>
        <w:t>Prvi odstavek tega člena ureja pregled poslovanja podružnice kreditnega posrednika v državi članici gostiteljici. Banka Slovenije lahko opravi pregled poslovanja podružnice kreditnega posrednika, ki posreduje potrošniške kredite za nepremičnino ali izvaja svetovalne storitve v zvezi s temi krediti v državi članici gostiteljici, po predhodni seznanitvi pristojnega organa države članice gostiteljice.</w:t>
      </w:r>
    </w:p>
    <w:p w14:paraId="7BC12AA1" w14:textId="77777777" w:rsidR="00C64E85" w:rsidRDefault="009E487B">
      <w:pPr>
        <w:spacing w:after="0" w:line="240" w:lineRule="auto"/>
      </w:pPr>
      <w:r>
        <w:t xml:space="preserve"> </w:t>
      </w:r>
    </w:p>
    <w:p w14:paraId="3C8D4A57" w14:textId="77777777" w:rsidR="00C64E85" w:rsidRDefault="009E487B">
      <w:pPr>
        <w:spacing w:after="0" w:line="240" w:lineRule="auto"/>
      </w:pPr>
      <w:r>
        <w:t>V skladu z drugim odstavkom lahko Banka Slovenije zaprosi pristojni organ države članice gostiteljice, v kateri je podružnica kreditnega posrednika, ali pooblasti revizorja ali drugo strokovno osebo, da opravi pregled poslovanja podružnice kreditnega posrednika v tej državi članici. Pooblaščene osebe Banke Slovenije se lahko udeležijo nadzora, ki ga izvaja pristojni organ države članice gostiteljice.</w:t>
      </w:r>
    </w:p>
    <w:p w14:paraId="1369BC28" w14:textId="77777777" w:rsidR="00C64E85" w:rsidRDefault="009E487B">
      <w:pPr>
        <w:spacing w:after="0" w:line="240" w:lineRule="auto"/>
      </w:pPr>
      <w:r>
        <w:t xml:space="preserve"> </w:t>
      </w:r>
    </w:p>
    <w:p w14:paraId="5A64081F" w14:textId="77777777" w:rsidR="00C64E85" w:rsidRDefault="009E487B">
      <w:pPr>
        <w:spacing w:after="0" w:line="240" w:lineRule="auto"/>
      </w:pPr>
      <w:r>
        <w:t>Tretji odstavek ureja možnost, da Banka Slovenije sprejme ukrep nadzora nad kreditnim posrednikom v državi članici gostiteljici, če od pristojnega organa države članice gostiteljice prejme informacijo, da navedeni kreditni posrednik krši predpise države članice gostiteljice, ki prenašajo Direktivo 2014/17/EU, ali obstaja pomembno tveganje, da bo kršil te predpise. Dodatno se še določa obveznost, da Banka Slovenije o sprejetem ukrepu nadzora nemudoma obvesti pristojni organ države članice gostiteljice.</w:t>
      </w:r>
    </w:p>
    <w:p w14:paraId="4A9872F0" w14:textId="77777777" w:rsidR="00C64E85" w:rsidRDefault="009E487B">
      <w:pPr>
        <w:spacing w:after="0" w:line="240" w:lineRule="auto"/>
      </w:pPr>
      <w:r>
        <w:t xml:space="preserve"> </w:t>
      </w:r>
    </w:p>
    <w:p w14:paraId="557E4DAF" w14:textId="77777777" w:rsidR="00C64E85" w:rsidRDefault="009E487B">
      <w:pPr>
        <w:spacing w:after="0" w:line="240" w:lineRule="auto"/>
      </w:pPr>
      <w:r>
        <w:t>Če se pristojni organ države članice gostiteljice ne strinja z ukrepi Banke Slovenije, lahko zadevo predloži Evropskemu bančnemu organu, v skladu z Uredbo (EU) št. 1093/2010.</w:t>
      </w:r>
    </w:p>
    <w:p w14:paraId="69770D03" w14:textId="77777777" w:rsidR="00C64E85" w:rsidRDefault="009E487B">
      <w:pPr>
        <w:spacing w:after="0" w:line="240" w:lineRule="auto"/>
      </w:pPr>
      <w:r>
        <w:t xml:space="preserve"> </w:t>
      </w:r>
    </w:p>
    <w:p w14:paraId="173B0F26" w14:textId="77777777" w:rsidR="00C64E85" w:rsidRDefault="009E487B">
      <w:pPr>
        <w:spacing w:after="0" w:line="240" w:lineRule="auto"/>
      </w:pPr>
      <w:r>
        <w:t>Člen delno prenaša 34. člen Direktive 2014/17/EU.</w:t>
      </w:r>
    </w:p>
    <w:p w14:paraId="4FC0DD3A" w14:textId="77777777" w:rsidR="00C64E85" w:rsidRDefault="00C64E85">
      <w:pPr>
        <w:spacing w:after="0" w:line="260" w:lineRule="auto"/>
        <w:rPr>
          <w:rFonts w:cs="Arial"/>
        </w:rPr>
      </w:pPr>
    </w:p>
    <w:p w14:paraId="34F3CB4B" w14:textId="77777777" w:rsidR="00C64E85" w:rsidRDefault="009E487B">
      <w:pPr>
        <w:pStyle w:val="Odebeljeno"/>
        <w:spacing w:line="260" w:lineRule="auto"/>
      </w:pPr>
      <w:r>
        <w:t>K 132. členu:</w:t>
      </w:r>
    </w:p>
    <w:p w14:paraId="07CAD231" w14:textId="77777777" w:rsidR="00C64E85" w:rsidRDefault="009E487B">
      <w:pPr>
        <w:spacing w:after="0" w:line="240" w:lineRule="auto"/>
      </w:pPr>
      <w:r>
        <w:t>Predlagani člen ureja nadzor Banke Slovenije pri neposrednem posredovanju potrošniških kreditov za nepremičnino ali izvajanju svetovalnih storitev v zvezi s temi krediti v Republiki Sloveniji, brez ustanovitve podružnice.</w:t>
      </w:r>
    </w:p>
    <w:p w14:paraId="0AEE6264" w14:textId="77777777" w:rsidR="00C64E85" w:rsidRDefault="009E487B">
      <w:pPr>
        <w:spacing w:after="0" w:line="240" w:lineRule="auto"/>
      </w:pPr>
      <w:r>
        <w:t xml:space="preserve"> </w:t>
      </w:r>
    </w:p>
    <w:p w14:paraId="76415FD4" w14:textId="77777777" w:rsidR="00C64E85" w:rsidRDefault="009E487B">
      <w:pPr>
        <w:spacing w:after="0" w:line="240" w:lineRule="auto"/>
      </w:pPr>
      <w:r>
        <w:t>Povezanega kreditnega posrednika s sedežem v drugi državi članici, ki opravlja storitev posredovanja potrošniških kreditov za nepremičnino na ozemlju Republike Slovenije, Banka Slovenije nadzoruje neposredno.</w:t>
      </w:r>
    </w:p>
    <w:p w14:paraId="45064F7C" w14:textId="77777777" w:rsidR="00C64E85" w:rsidRDefault="009E487B">
      <w:pPr>
        <w:spacing w:after="0" w:line="240" w:lineRule="auto"/>
      </w:pPr>
      <w:r>
        <w:t xml:space="preserve"> </w:t>
      </w:r>
    </w:p>
    <w:p w14:paraId="1E243179" w14:textId="77777777" w:rsidR="00C64E85" w:rsidRDefault="009E487B">
      <w:pPr>
        <w:spacing w:after="0" w:line="240" w:lineRule="auto"/>
      </w:pPr>
      <w:r>
        <w:t>V primeru da Banka Slovenije na podlagi dokazil ugotovi, da kreditni posrednik pri neposrednem posredovanju potrošniških kreditov za nepremičnino ali izvajanju svetovalnih storitev v zvezi s temi krediti na ozemlju Republike Slovenije krši določbe tega zakona, obvesti pristojni organ matične države članice, da sprejme ustrezne ukrepe.</w:t>
      </w:r>
    </w:p>
    <w:p w14:paraId="6D8AB83C" w14:textId="77777777" w:rsidR="00C64E85" w:rsidRDefault="009E487B">
      <w:pPr>
        <w:spacing w:after="0" w:line="240" w:lineRule="auto"/>
      </w:pPr>
      <w:r>
        <w:t xml:space="preserve"> </w:t>
      </w:r>
    </w:p>
    <w:p w14:paraId="7DCAC85C" w14:textId="77777777" w:rsidR="00C64E85" w:rsidRDefault="009E487B">
      <w:pPr>
        <w:spacing w:after="0" w:line="240" w:lineRule="auto"/>
      </w:pPr>
      <w:r>
        <w:t>Če pristojni organ matične države članice v roku meseca dni po prejemu obvestila Banke Slovenije ne sprejme nobenih ukrepov ali če kreditni posrednik kljub sprejetim ukrepom s strani pristojnega organa matične države članice še vedno krši določbe tega zakona, Banka Slovenije po ponovnem obvestilu pristojnega organa matične države članice izvede potrebne ukrepe nadzora v skladu s tem zakonom za zaščito potrošnikov in pravilno delovanje trgov ter med drugim lahko kreditnemu posredniku prepove opravljanje deja</w:t>
      </w:r>
      <w:r>
        <w:t>vnosti posredovanja potrošniških kreditov za nepremičnino ali izvajanje svetovalnih storitev v zvezi s temi krediti na ozemlju Republike Slovenije oziroma lahko zadevo predloži Evropskemu bančnemu organu in ga zaprosi za pomoč v skladu z Uredbo št. 1093/2010/EU.</w:t>
      </w:r>
    </w:p>
    <w:p w14:paraId="67756748" w14:textId="77777777" w:rsidR="00C64E85" w:rsidRDefault="009E487B">
      <w:pPr>
        <w:spacing w:after="0" w:line="240" w:lineRule="auto"/>
      </w:pPr>
      <w:r>
        <w:t xml:space="preserve"> </w:t>
      </w:r>
    </w:p>
    <w:p w14:paraId="1E082AB9" w14:textId="77777777" w:rsidR="00C64E85" w:rsidRDefault="009E487B">
      <w:pPr>
        <w:spacing w:after="0" w:line="240" w:lineRule="auto"/>
      </w:pPr>
      <w:r>
        <w:t>Člen delno prenaša 34. člen Direktive 2014/17/EU.</w:t>
      </w:r>
    </w:p>
    <w:p w14:paraId="3A5BAE75" w14:textId="77777777" w:rsidR="00C64E85" w:rsidRDefault="00C64E85">
      <w:pPr>
        <w:spacing w:after="0" w:line="260" w:lineRule="auto"/>
        <w:rPr>
          <w:rFonts w:cs="Arial"/>
        </w:rPr>
      </w:pPr>
    </w:p>
    <w:p w14:paraId="6A40A1A2" w14:textId="77777777" w:rsidR="00C64E85" w:rsidRDefault="009E487B">
      <w:pPr>
        <w:pStyle w:val="Odebeljeno"/>
        <w:spacing w:line="260" w:lineRule="auto"/>
      </w:pPr>
      <w:r>
        <w:t>K 133. členu:</w:t>
      </w:r>
    </w:p>
    <w:p w14:paraId="4C85A99B" w14:textId="77777777" w:rsidR="00C64E85" w:rsidRDefault="009E487B">
      <w:pPr>
        <w:spacing w:after="0" w:line="240" w:lineRule="auto"/>
      </w:pPr>
      <w:r>
        <w:t>Predlagani člen ureja nadzor Banke Slovenije nad podružnico kreditnega posrednika države članice, ki posreduje potrošniške kredite za nepremičnino ali izvaja svetovalne storitve v zvezi s temi krediti v Republiki Sloveniji. Če Banka Slovenije pri nadzoru ugotovi, da kreditni posrednik države članice v Republiki Sloveniji prek podružnice pri posredovanju potrošniških kreditov za nepremičnino ali izvajanju svetovalnih storitev ne spoštuje posameznih določb tega zakona, od kreditnega posrednika zahteva, da odp</w:t>
      </w:r>
      <w:r>
        <w:t>ravi ugotovljene kršitve. Če kreditni posrednik ne odpravi kršitev, Banka Slovenije sprejme ukrepe za odpravo kršitev ter obvesti pristojni organ matične države članice o sprejetih ukrepih za odpravo kršitev. Če kreditni posrednik tudi po sprejetih ukrepih za odpravo kršitev le-teh ne odpravi, lahko Banka Slovenije temu kreditnemu posredniku izreče prepoved posredovanja potrošniških kreditov za nepremičnino ali izvajanje svetovalnih storitev na ozemlju Republike Slovenije ter o sprejetem ukrepu obvesti Komi</w:t>
      </w:r>
      <w:r>
        <w:t>sijo in pristojni organ matične države članice.</w:t>
      </w:r>
    </w:p>
    <w:p w14:paraId="3EC86C69" w14:textId="77777777" w:rsidR="00C64E85" w:rsidRDefault="009E487B">
      <w:pPr>
        <w:spacing w:after="0" w:line="240" w:lineRule="auto"/>
      </w:pPr>
      <w:r>
        <w:t xml:space="preserve"> </w:t>
      </w:r>
    </w:p>
    <w:p w14:paraId="29F3CE77" w14:textId="77777777" w:rsidR="00C64E85" w:rsidRDefault="009E487B">
      <w:pPr>
        <w:spacing w:after="0" w:line="240" w:lineRule="auto"/>
      </w:pPr>
      <w:r>
        <w:t>Če se pristojni organ matične države članice ne strinja s sprejetimi ukrepi Banke Slovenije, lahko zadevo predloži Evropskemu bančnemu organu, ki lahko ukrepa v skladu s pooblastili.</w:t>
      </w:r>
    </w:p>
    <w:p w14:paraId="0944684D" w14:textId="77777777" w:rsidR="00C64E85" w:rsidRDefault="009E487B">
      <w:pPr>
        <w:spacing w:after="0" w:line="240" w:lineRule="auto"/>
      </w:pPr>
      <w:r>
        <w:t xml:space="preserve"> </w:t>
      </w:r>
    </w:p>
    <w:p w14:paraId="206206E0" w14:textId="77777777" w:rsidR="00C64E85" w:rsidRDefault="009E487B">
      <w:pPr>
        <w:spacing w:after="0" w:line="240" w:lineRule="auto"/>
      </w:pPr>
      <w:r>
        <w:t xml:space="preserve">Banka Slovenije pri izvajanju nadzora nad podružnico kreditnega posrednika države članice preveri, ali je posredovanje potrošniških kreditov za nepremičnino ali izvajanje svetovalnih storitev usklajeno z določbami tega zakona, ki urejajo politiko prejemkov osebja kreditnega posrednika. Če pri izvajanju nadzora ugotovi, da politika prejemkov osebja kreditnega posrednika ni usklajena z določbami tega zakona, lahko od pristojnega organa matične države članice zahteva, da sprejme ukrepe za odpravo ugotovljenih </w:t>
      </w:r>
      <w:r>
        <w:t>kršitev.</w:t>
      </w:r>
    </w:p>
    <w:p w14:paraId="6BAE7BFD" w14:textId="77777777" w:rsidR="00C64E85" w:rsidRDefault="009E487B">
      <w:pPr>
        <w:spacing w:after="0" w:line="240" w:lineRule="auto"/>
      </w:pPr>
      <w:r>
        <w:t xml:space="preserve"> </w:t>
      </w:r>
    </w:p>
    <w:p w14:paraId="1FD79717" w14:textId="77777777" w:rsidR="00C64E85" w:rsidRDefault="009E487B">
      <w:pPr>
        <w:spacing w:after="0" w:line="240" w:lineRule="auto"/>
      </w:pPr>
      <w:r>
        <w:t>Če Banka Slovenije ugotovi in ima dokazila, da kreditni posrednik druge države članice, ki deluje prek podružnice, ustanovljene v Republiki Sloveniji, ne izpolnjuje obveznosti v skladu z drugimi določbami tega zakona (razen tistih, ki so navedene v prvem odstavku tega člena), obvesti pristojni organ matične države članice, da obstaja pomembno tveganje, da bo kršil predpis matične države članice, ki prenaša Direktivo 2014/17/EU v zvezi s politiko prejemkov osebja, in da pristojni organ matične države članice</w:t>
      </w:r>
      <w:r>
        <w:t xml:space="preserve"> sprejme ustrezne ukrepe.</w:t>
      </w:r>
    </w:p>
    <w:p w14:paraId="2CCC22B3" w14:textId="77777777" w:rsidR="00C64E85" w:rsidRDefault="009E487B">
      <w:pPr>
        <w:spacing w:after="0" w:line="240" w:lineRule="auto"/>
      </w:pPr>
      <w:r>
        <w:t xml:space="preserve"> </w:t>
      </w:r>
    </w:p>
    <w:p w14:paraId="2E5C0299" w14:textId="77777777" w:rsidR="00C64E85" w:rsidRDefault="009E487B">
      <w:pPr>
        <w:spacing w:after="0" w:line="240" w:lineRule="auto"/>
      </w:pPr>
      <w:r>
        <w:t>Če pristojni organ matične države članice v roku meseca dni po prejemu obvestila ne sprejme nobenih ustreznih ukrepov za izpolnjevanje obveznosti kreditnega posrednika v skladu z določbami tega zakona ali če kreditni posrednik kljub sprejetim ukrepom s strani pristojnega organa matične države članice še vedno ne izpolnjuje obveznosti v skladu z določbami tega zakona, Banka Slovenije izvede ustrezne ukrepe za zaščito potrošnikov in pravilno delovanje trga v skladu z drugim odstavkom 132. člena.</w:t>
      </w:r>
    </w:p>
    <w:p w14:paraId="1ADC6BB2" w14:textId="77777777" w:rsidR="00C64E85" w:rsidRDefault="009E487B">
      <w:pPr>
        <w:spacing w:after="0" w:line="240" w:lineRule="auto"/>
      </w:pPr>
      <w:r>
        <w:t xml:space="preserve"> </w:t>
      </w:r>
    </w:p>
    <w:p w14:paraId="151C436A" w14:textId="77777777" w:rsidR="00C64E85" w:rsidRDefault="009E487B">
      <w:pPr>
        <w:spacing w:after="0" w:line="240" w:lineRule="auto"/>
      </w:pPr>
      <w:r>
        <w:t>Banka Slovenije obvesti Komisijo in Evropski bančni organ o sprejetem ukrepu iz prvega odstavka takoj po izdani odredbi prepovedi nadaljnjega posredovanja potrošniških kreditov za nepremičnino ali izvajanja svetovalnih storitev v zvezi s temi krediti v Republiki Sloveniji.</w:t>
      </w:r>
    </w:p>
    <w:p w14:paraId="7852F260" w14:textId="77777777" w:rsidR="00C64E85" w:rsidRDefault="009E487B">
      <w:pPr>
        <w:spacing w:after="0" w:line="240" w:lineRule="auto"/>
      </w:pPr>
      <w:r>
        <w:t xml:space="preserve"> </w:t>
      </w:r>
    </w:p>
    <w:p w14:paraId="212947E9" w14:textId="77777777" w:rsidR="00C64E85" w:rsidRDefault="009E487B">
      <w:pPr>
        <w:spacing w:after="0" w:line="240" w:lineRule="auto"/>
      </w:pPr>
      <w:r>
        <w:t>Osmi odstavek omogoča, da pristojni organ matične države članice oziroma osebe, ki jih pooblasti, lahko na območju Republike Slovenije v skladu s pravom Republike Slovenije opravi pregled poslovanja podružnice kreditnega posrednika te države članice. O nameravanem pregledu poslovanja pristojni organ matične države članice predhodno obvesti Banko Slovenije, ki se lahko pregleda udeleži.</w:t>
      </w:r>
    </w:p>
    <w:p w14:paraId="47B87303" w14:textId="77777777" w:rsidR="00C64E85" w:rsidRDefault="009E487B">
      <w:pPr>
        <w:spacing w:after="0" w:line="240" w:lineRule="auto"/>
      </w:pPr>
      <w:r>
        <w:t xml:space="preserve"> </w:t>
      </w:r>
    </w:p>
    <w:p w14:paraId="0A210ADE" w14:textId="77777777" w:rsidR="00C64E85" w:rsidRDefault="009E487B">
      <w:pPr>
        <w:spacing w:after="0" w:line="240" w:lineRule="auto"/>
      </w:pPr>
      <w:r>
        <w:t>V skladu z desetim odstavkom lahko Banka Slovenije opravi pregled poslovanja podružnice kreditnega posrednika na zaprosilo pristojnega organa matične države članice. Pristojni organ države članice se lahko, če tako zahteva, udeleži tega pregleda.</w:t>
      </w:r>
    </w:p>
    <w:p w14:paraId="30AA92C8" w14:textId="77777777" w:rsidR="00C64E85" w:rsidRDefault="009E487B">
      <w:pPr>
        <w:spacing w:after="0" w:line="240" w:lineRule="auto"/>
      </w:pPr>
      <w:r>
        <w:t xml:space="preserve"> </w:t>
      </w:r>
    </w:p>
    <w:p w14:paraId="1ACDDBF9" w14:textId="77777777" w:rsidR="00C64E85" w:rsidRDefault="009E487B">
      <w:pPr>
        <w:spacing w:after="0" w:line="240" w:lineRule="auto"/>
      </w:pPr>
      <w:r>
        <w:t>Člen delno prenaša 34. člen Direktive 2014/17/EU.</w:t>
      </w:r>
    </w:p>
    <w:p w14:paraId="667CA6B6" w14:textId="77777777" w:rsidR="00C64E85" w:rsidRDefault="00C64E85">
      <w:pPr>
        <w:spacing w:after="0" w:line="260" w:lineRule="auto"/>
        <w:rPr>
          <w:rFonts w:cs="Arial"/>
        </w:rPr>
      </w:pPr>
    </w:p>
    <w:p w14:paraId="57148A5A" w14:textId="77777777" w:rsidR="00C64E85" w:rsidRDefault="009E487B">
      <w:pPr>
        <w:pStyle w:val="Odebeljeno"/>
        <w:spacing w:line="260" w:lineRule="auto"/>
      </w:pPr>
      <w:r>
        <w:t>K 134. členu:</w:t>
      </w:r>
    </w:p>
    <w:p w14:paraId="4A0C90A9" w14:textId="77777777" w:rsidR="00C64E85" w:rsidRDefault="009E487B">
      <w:pPr>
        <w:spacing w:after="0" w:line="240" w:lineRule="auto"/>
      </w:pPr>
      <w:r>
        <w:t>Predlagani člen ureja ukrepe zaradi odvzema dovoljenja kreditnemu posredniku druge države članice. Ko pristojni organ matične države članice obvesti Banko Slovenije o odvzemu dovoljenja kreditnemu posredniku, ki neposredno ali preko podružnice opravlja storitve posredovanja potrošniških kreditov za nepremičnino v Republiki Sloveniji, Banka Slovenije sprejme ustrezne ukrepe po tem zakonu za zaščito potrošnikov ter kreditnemu posredniku prepove nadaljnje posredovanje potrošniških kreditov za nepremičnino v Re</w:t>
      </w:r>
      <w:r>
        <w:t>publiki Sloveniji.</w:t>
      </w:r>
    </w:p>
    <w:p w14:paraId="5F1687CC" w14:textId="77777777" w:rsidR="00C64E85" w:rsidRDefault="00C64E85">
      <w:pPr>
        <w:spacing w:after="0" w:line="260" w:lineRule="auto"/>
        <w:rPr>
          <w:rFonts w:cs="Arial"/>
        </w:rPr>
      </w:pPr>
    </w:p>
    <w:p w14:paraId="7E64863B" w14:textId="77777777" w:rsidR="00C64E85" w:rsidRDefault="009E487B">
      <w:pPr>
        <w:pStyle w:val="Odebeljeno"/>
        <w:spacing w:line="260" w:lineRule="auto"/>
      </w:pPr>
      <w:r>
        <w:t>K 135. členu:</w:t>
      </w:r>
    </w:p>
    <w:p w14:paraId="717E7F90" w14:textId="77777777" w:rsidR="00C64E85" w:rsidRDefault="009E487B">
      <w:pPr>
        <w:spacing w:after="0" w:line="240" w:lineRule="auto"/>
      </w:pPr>
      <w:r>
        <w:t>Predlagani člen ureja ukrepe nadzora Tržnega inšpektorata RS. Prvi odstavek določa obveznost dajalca kredita, da inšpektorju predloži kopije sklenjenih pogodb – praviloma na kraju, na katerem se sklepajo. Če jih tam ne hrani, jih mora inšpektorju predložiti. Dokazila predloži dajalec kredita tržnemu inšpektorju najpozneje naslednji delovni dan po prejeti zahtevi.</w:t>
      </w:r>
    </w:p>
    <w:p w14:paraId="1CF0BA84" w14:textId="77777777" w:rsidR="00C64E85" w:rsidRDefault="009E487B">
      <w:pPr>
        <w:spacing w:after="0" w:line="240" w:lineRule="auto"/>
      </w:pPr>
      <w:r>
        <w:t xml:space="preserve"> </w:t>
      </w:r>
    </w:p>
    <w:p w14:paraId="5A300F87" w14:textId="77777777" w:rsidR="00C64E85" w:rsidRDefault="009E487B">
      <w:pPr>
        <w:spacing w:after="0" w:line="240" w:lineRule="auto"/>
      </w:pPr>
      <w:r>
        <w:t>Ukrep se predlaga zaradi neredkih primerov, ko dajalci kreditov ob inšpekcijskem pregledu nimajo shranjenih sklenjenih pogodb, inšpektor pa zaradi tega ne more preveriti njihove pravilnosti. Kopije sklenjenih pogodb mora dajalec kredita predložiti inšpektorju tudi ob odstopljenih terjatvah tretji osebi.</w:t>
      </w:r>
    </w:p>
    <w:p w14:paraId="00D08304" w14:textId="77777777" w:rsidR="00C64E85" w:rsidRDefault="009E487B">
      <w:pPr>
        <w:spacing w:after="0" w:line="240" w:lineRule="auto"/>
      </w:pPr>
      <w:r>
        <w:t xml:space="preserve"> </w:t>
      </w:r>
    </w:p>
    <w:p w14:paraId="5A3EE32E" w14:textId="77777777" w:rsidR="00C64E85" w:rsidRDefault="009E487B">
      <w:pPr>
        <w:spacing w:after="0" w:line="240" w:lineRule="auto"/>
      </w:pPr>
      <w:r>
        <w:t>Predložitev kopij sklenjenih pogodb je določena tudi v primeru odstopa terjatev iz kreditnih pogodb, kar je urejeno v drugem odstavku tega člena.</w:t>
      </w:r>
    </w:p>
    <w:p w14:paraId="399E346E" w14:textId="77777777" w:rsidR="00C64E85" w:rsidRDefault="009E487B">
      <w:pPr>
        <w:spacing w:after="0" w:line="240" w:lineRule="auto"/>
      </w:pPr>
      <w:r>
        <w:t xml:space="preserve"> </w:t>
      </w:r>
    </w:p>
    <w:p w14:paraId="054E214D" w14:textId="77777777" w:rsidR="00C64E85" w:rsidRDefault="009E487B">
      <w:pPr>
        <w:spacing w:after="0" w:line="240" w:lineRule="auto"/>
      </w:pPr>
      <w:r>
        <w:t>Namen določbe tretjega odstavka je nadzor nad izvajanjem obveznosti dajalcev kreditov, da se tako zagotovi odgovorno posojanje denarja. Dajalec kredita mora pred odobritvijo kredita oceniti kreditno sposobnost potrošnika in na zahtevo inšpektorja najpozneje naslednji delovni dan po opravljanjem inšpekcijskem postopku predložiti dokazila, da jo je ocenil. Dokazila o oceni kreditne sposobnosti v morajo biti dostopna v poslovnih prostorih dajalca kredita. S takšno ureditvijo se želi preprečiti izogibanje nadzo</w:t>
      </w:r>
      <w:r>
        <w:t>ru s prikrivanjem, prireditvijo ali celo brisanjem dokazil in dokumentacije. Ocenjuje se, da imajo zavezanci, ki poslujejo v skladu z zakonom, dostopno celotno dokumentacijo v svojih poslovnih prostorih ter na ta način lahko predložijo zahtevana dokazila v predvidenem roku.</w:t>
      </w:r>
    </w:p>
    <w:p w14:paraId="21604970" w14:textId="77777777" w:rsidR="00C64E85" w:rsidRDefault="009E487B">
      <w:pPr>
        <w:spacing w:after="0" w:line="240" w:lineRule="auto"/>
      </w:pPr>
      <w:r>
        <w:t xml:space="preserve"> </w:t>
      </w:r>
    </w:p>
    <w:p w14:paraId="05EE0596" w14:textId="77777777" w:rsidR="00C64E85" w:rsidRDefault="009E487B">
      <w:pPr>
        <w:spacing w:after="0" w:line="240" w:lineRule="auto"/>
      </w:pPr>
      <w:r>
        <w:t>Tržni inšpektorat RS nadzoruje izpolnjevanje zahtev v zvezi z znanjem in usposobljenostjo osebja dajalca kredita ali kreditnega posrednika in od dajalca kredita ali kreditnega posrednika zahteva, da ji predložita ustrezna dokazila, da izpolnjujeta pogoje iz 66. člena tega zakona. Dokazila je potrebno predložiti najpozneje naslednji delovni dan po prejeti zahtevi.</w:t>
      </w:r>
    </w:p>
    <w:p w14:paraId="1759124D" w14:textId="77777777" w:rsidR="00C64E85" w:rsidRDefault="009E487B">
      <w:pPr>
        <w:spacing w:after="0" w:line="240" w:lineRule="auto"/>
      </w:pPr>
      <w:r>
        <w:t xml:space="preserve"> </w:t>
      </w:r>
    </w:p>
    <w:p w14:paraId="4F1FE066" w14:textId="77777777" w:rsidR="00C64E85" w:rsidRDefault="009E487B">
      <w:pPr>
        <w:spacing w:after="0" w:line="240" w:lineRule="auto"/>
      </w:pPr>
      <w:r>
        <w:t>Peti odstavek določa, da tržni inšpektor dajalcu kredita z odločbo prepove sklepanje kreditnih pogodb, če ugotovi, da dajalec kredita opravlja storitve potrošniškega kreditiranja brez dovoljenja.</w:t>
      </w:r>
    </w:p>
    <w:p w14:paraId="14F08D63" w14:textId="77777777" w:rsidR="00C64E85" w:rsidRDefault="009E487B">
      <w:pPr>
        <w:spacing w:after="0" w:line="240" w:lineRule="auto"/>
      </w:pPr>
      <w:r>
        <w:t xml:space="preserve"> </w:t>
      </w:r>
    </w:p>
    <w:p w14:paraId="6B6CCAC1" w14:textId="77777777" w:rsidR="00C64E85" w:rsidRDefault="009E487B">
      <w:pPr>
        <w:spacing w:after="0" w:line="240" w:lineRule="auto"/>
      </w:pPr>
      <w:r>
        <w:t>V skladu s predlaganim zakonom se na novo ureja vpis kreditnih posrednikov v register. Šesti odstavek tako na novo določa, da tržni inšpektor kreditnemu posredniku z odločbo prepove posredovanje potrošniških kreditov po tem zakonu, če ugotovi, da kreditni posrednik opravlja storitve posredovanja brez vpisa v register kreditnih posrednikov.</w:t>
      </w:r>
    </w:p>
    <w:p w14:paraId="47AB4C5E" w14:textId="77777777" w:rsidR="00C64E85" w:rsidRDefault="009E487B">
      <w:pPr>
        <w:spacing w:after="0" w:line="240" w:lineRule="auto"/>
      </w:pPr>
      <w:r>
        <w:t xml:space="preserve"> </w:t>
      </w:r>
    </w:p>
    <w:p w14:paraId="119D8E8A" w14:textId="77777777" w:rsidR="00C64E85" w:rsidRDefault="009E487B">
      <w:pPr>
        <w:spacing w:after="0" w:line="240" w:lineRule="auto"/>
      </w:pPr>
      <w:r>
        <w:t>Sedmi odstavek opredeljuje zakonske kršitve, na podlagi katerih inšpektor izda upravno odločbo, s katero prepove sklepanje kreditnih pogodb do odprave nepravilnosti. Gre za tiste kršitve, ko lahko dajalec kredita nepravilnosti pri sklepanju kreditne pogodbe v določenem roku še odpravi brez škode za potrošnika.</w:t>
      </w:r>
    </w:p>
    <w:p w14:paraId="6471F62F" w14:textId="77777777" w:rsidR="00C64E85" w:rsidRDefault="009E487B">
      <w:pPr>
        <w:spacing w:after="0" w:line="240" w:lineRule="auto"/>
      </w:pPr>
      <w:r>
        <w:t xml:space="preserve"> </w:t>
      </w:r>
    </w:p>
    <w:p w14:paraId="02FE4FCE" w14:textId="77777777" w:rsidR="00C64E85" w:rsidRDefault="009E487B">
      <w:pPr>
        <w:spacing w:after="0" w:line="240" w:lineRule="auto"/>
      </w:pPr>
      <w:r>
        <w:t>Osmi odstavek vsebuje tiste kršitve, katerih nepravilnosti dajalec kredita ne more več odpraviti, ker je pogodba že sklenjena oziroma potrošnik že trpi škodo, zaradi česar so te kršitve razlog za upravni ukrep dokončne prepovedi sklepanja pogodb in predlog za odvzem dovoljenja.</w:t>
      </w:r>
    </w:p>
    <w:p w14:paraId="7148466F" w14:textId="77777777" w:rsidR="00C64E85" w:rsidRDefault="009E487B">
      <w:pPr>
        <w:spacing w:after="0" w:line="240" w:lineRule="auto"/>
      </w:pPr>
      <w:r>
        <w:t xml:space="preserve"> </w:t>
      </w:r>
    </w:p>
    <w:p w14:paraId="7CC2FDCB" w14:textId="77777777" w:rsidR="00C64E85" w:rsidRDefault="009E487B">
      <w:pPr>
        <w:spacing w:after="0" w:line="240" w:lineRule="auto"/>
      </w:pPr>
      <w:r>
        <w:t>Deveti odstavek predvideva prepoved sklepanja kreditnih pogodb ob ponovljenih kršitvah iz sedmega  odstavka. V tem primeru ministrstvu predlaga odvzem dovoljenja za opravljanje dejavnosti storitev potrošniškega kreditiranja.</w:t>
      </w:r>
    </w:p>
    <w:p w14:paraId="5F8F540C" w14:textId="77777777" w:rsidR="00C64E85" w:rsidRDefault="009E487B">
      <w:pPr>
        <w:spacing w:after="0" w:line="240" w:lineRule="auto"/>
      </w:pPr>
      <w:r>
        <w:t xml:space="preserve"> </w:t>
      </w:r>
    </w:p>
    <w:p w14:paraId="18984194" w14:textId="77777777" w:rsidR="00C64E85" w:rsidRDefault="009E487B">
      <w:pPr>
        <w:spacing w:after="0" w:line="240" w:lineRule="auto"/>
      </w:pPr>
      <w:r>
        <w:t>Z desetim odstavkom se predlaga upravni ukrep, s katerim inšpektor kreditnemu posredniku prepove opravljanje dejavnosti posredovanja potrošniških kreditov do odprave nepravilnosti.</w:t>
      </w:r>
    </w:p>
    <w:p w14:paraId="24188FDA" w14:textId="77777777" w:rsidR="00C64E85" w:rsidRDefault="009E487B">
      <w:pPr>
        <w:spacing w:after="0" w:line="240" w:lineRule="auto"/>
      </w:pPr>
      <w:r>
        <w:t xml:space="preserve"> </w:t>
      </w:r>
    </w:p>
    <w:p w14:paraId="5D5363CD" w14:textId="77777777" w:rsidR="00C64E85" w:rsidRDefault="009E487B">
      <w:pPr>
        <w:spacing w:after="0" w:line="240" w:lineRule="auto"/>
      </w:pPr>
      <w:r>
        <w:t>V primeru večkratne ponovitve kršitve iz desetega odstavka, lahko inšpektor ministrstvu predlaga izbris iz registra kreditnih posrednikov, kar določa enajsti odstavek.</w:t>
      </w:r>
    </w:p>
    <w:p w14:paraId="6328A5DC" w14:textId="77777777" w:rsidR="00C64E85" w:rsidRDefault="00C64E85">
      <w:pPr>
        <w:spacing w:after="0" w:line="260" w:lineRule="auto"/>
        <w:rPr>
          <w:rFonts w:cs="Arial"/>
        </w:rPr>
      </w:pPr>
    </w:p>
    <w:p w14:paraId="296FC276" w14:textId="77777777" w:rsidR="00C64E85" w:rsidRDefault="009E487B">
      <w:pPr>
        <w:pStyle w:val="Odebeljeno"/>
        <w:spacing w:line="260" w:lineRule="auto"/>
      </w:pPr>
      <w:r>
        <w:t>K 136. členu:</w:t>
      </w:r>
    </w:p>
    <w:p w14:paraId="3F840508" w14:textId="77777777" w:rsidR="00C64E85" w:rsidRDefault="009E487B">
      <w:pPr>
        <w:spacing w:after="0" w:line="240" w:lineRule="auto"/>
      </w:pPr>
      <w:r>
        <w:t>Predlagani člen ureja nekatere posebnosti vodenja inšpekcijskega postopka s strani Tržnega inšpektorata RS. Zaradi ovir pri opravljanju učinkovitega nadzora na trgu, ki jih povzroča pogosto težka dostopnost odgovornih oseb domnevnega kršilca in omejene možnosti vročanja na njegovem sedežu, prvi odstavek predvideva tudi možnost izdaje odločbe v skrajšanem ugotovitvenem postopku, če je zaradi varstva in zaščite potrošnika treba nemudoma ukrepati. Pri tem se neposredno opira na procesni okvir, določen v 144. č</w:t>
      </w:r>
      <w:r>
        <w:t xml:space="preserve">lenu Zakona o splošnem upravnem postopku (ZUP), ki omogoča odločanje v skrajšanem ugotovitvenem postopku v primerih, ko je zaradi varstva javnega interesa treba nemudoma ukrepati in dejstva, na katera se opira odločba, že izhajajo iz uradnih podatkov oziroma so vsaj verjetno izkazana. V kontekstu potrošniškega kreditiranja javni interes obsega zlasti preprečevanje nastanka obsežne ali težko popravljive premoženjske škode širokemu krogu potrošnikov, zagotavljanje zakonitega in poštenega delovanja kreditnega </w:t>
      </w:r>
      <w:r>
        <w:t>trga ter varovanje zaupanja potrošnikov v zakonitost poslovanja dajalcev kreditov in kreditnih posrednikov. Varstvo potrošnika in zaščita javnega interesa tako zahtevata hitro ukrepanje v primerih, ko kršitev posega v širšo javno korist oziroma zahteva takojšnjo preventivno ali represivno intervencijo nadzornega organa.</w:t>
      </w:r>
    </w:p>
    <w:p w14:paraId="46C1C76B" w14:textId="77777777" w:rsidR="00C64E85" w:rsidRDefault="009E487B">
      <w:pPr>
        <w:spacing w:after="0" w:line="240" w:lineRule="auto"/>
      </w:pPr>
      <w:r>
        <w:t xml:space="preserve"> </w:t>
      </w:r>
    </w:p>
    <w:p w14:paraId="130C209A" w14:textId="77777777" w:rsidR="00C64E85" w:rsidRDefault="009E487B">
      <w:pPr>
        <w:spacing w:after="0" w:line="240" w:lineRule="auto"/>
      </w:pPr>
      <w:r>
        <w:t>Drugi odstavek določa, da se za kraj vročanja odločb tržnega inšpektorja šteje tudi kraj, na katerem dajalec kredita ali kreditni posrednik posluje s potrošniki, ter s tem omogoča učinkovitejše izvajanje nadzora in vročanje pisanj na kraju dejanskega poslovanja s potrošniki.</w:t>
      </w:r>
    </w:p>
    <w:p w14:paraId="534B676C" w14:textId="77777777" w:rsidR="00C64E85" w:rsidRDefault="009E487B">
      <w:pPr>
        <w:spacing w:after="0" w:line="240" w:lineRule="auto"/>
      </w:pPr>
      <w:r>
        <w:t xml:space="preserve"> </w:t>
      </w:r>
    </w:p>
    <w:p w14:paraId="0ECB6BE9" w14:textId="77777777" w:rsidR="00C64E85" w:rsidRDefault="009E487B">
      <w:pPr>
        <w:spacing w:after="0" w:line="240" w:lineRule="auto"/>
      </w:pPr>
      <w:r>
        <w:t>Tretji odstavek določa osemdnevni rok za pritožbo zoper odločbo tržnega inšpektorja. Krajši pritožbeni rok od splošnega roka po ZUP je utemeljen z javnim interesom po hitrem in učinkovitem odpravljanju ugotovljenih kršitev ter zagotavljanju visoke ravni varstva potrošnikov na področju potrošniškega kreditiranja.</w:t>
      </w:r>
    </w:p>
    <w:p w14:paraId="2CF77CAC" w14:textId="77777777" w:rsidR="00C64E85" w:rsidRDefault="00C64E85">
      <w:pPr>
        <w:spacing w:after="0" w:line="260" w:lineRule="auto"/>
        <w:rPr>
          <w:rFonts w:cs="Arial"/>
        </w:rPr>
      </w:pPr>
    </w:p>
    <w:p w14:paraId="2D76A0B6" w14:textId="77777777" w:rsidR="00C64E85" w:rsidRDefault="009E487B">
      <w:pPr>
        <w:pStyle w:val="Odebeljeno"/>
        <w:spacing w:line="260" w:lineRule="auto"/>
      </w:pPr>
      <w:r>
        <w:t>K 137. členu:</w:t>
      </w:r>
    </w:p>
    <w:p w14:paraId="3B0031DF" w14:textId="77777777" w:rsidR="00C64E85" w:rsidRDefault="009E487B">
      <w:pPr>
        <w:spacing w:after="0" w:line="240" w:lineRule="auto"/>
      </w:pPr>
      <w:r>
        <w:t>Člen ureja razkritje informacij o izrečenih ukrepih nadzora Banke Slovenije, ki jih je izrekla zaradi kršitev tega zakona v zvezi s kreditno pogodbo.</w:t>
      </w:r>
    </w:p>
    <w:p w14:paraId="118603FE" w14:textId="77777777" w:rsidR="00C64E85" w:rsidRDefault="009E487B">
      <w:pPr>
        <w:spacing w:after="0" w:line="240" w:lineRule="auto"/>
      </w:pPr>
      <w:r>
        <w:t xml:space="preserve"> </w:t>
      </w:r>
    </w:p>
    <w:p w14:paraId="5D53E1CA" w14:textId="77777777" w:rsidR="00C64E85" w:rsidRDefault="009E487B">
      <w:pPr>
        <w:spacing w:after="0" w:line="240" w:lineRule="auto"/>
      </w:pPr>
      <w:r>
        <w:t>Banka Slovenije lahko z namenom varstva potrošnikov in javnega interesa na svoji spletni strani javno objavi v tem členu navedene informacije o kršitelju in o kršitvi. Informacije so v zvezi z ukrepi nadzora, ki jih je Banka Slovenije izrekla zaradi kršitev zakona v zvezi s kreditno pogodbo z izdano upravno odločbo, ko postane dokončna.</w:t>
      </w:r>
    </w:p>
    <w:p w14:paraId="7609FD43" w14:textId="77777777" w:rsidR="00C64E85" w:rsidRDefault="009E487B">
      <w:pPr>
        <w:spacing w:after="0" w:line="240" w:lineRule="auto"/>
      </w:pPr>
      <w:r>
        <w:t xml:space="preserve"> </w:t>
      </w:r>
    </w:p>
    <w:p w14:paraId="7845EF58" w14:textId="77777777" w:rsidR="00C64E85" w:rsidRDefault="009E487B">
      <w:pPr>
        <w:spacing w:after="0" w:line="240" w:lineRule="auto"/>
      </w:pPr>
      <w:r>
        <w:t xml:space="preserve">Drugi odstavek določa, katere so te informacije o kršitelju in o kršitvi, ki jih Banka Slovenije  lahko javno objavi na svoji spletni strani. Uporabljeno je načelo sorazmernosti in preprečuje se podvajanje s </w:t>
      </w:r>
      <w:proofErr w:type="spellStart"/>
      <w:r>
        <w:t>prekrškovnimi</w:t>
      </w:r>
      <w:proofErr w:type="spellEnd"/>
      <w:r>
        <w:t xml:space="preserve"> evidencami, ki niso dostopne javnosti.</w:t>
      </w:r>
    </w:p>
    <w:p w14:paraId="2DFBF47D" w14:textId="77777777" w:rsidR="00C64E85" w:rsidRDefault="009E487B">
      <w:pPr>
        <w:spacing w:after="0" w:line="240" w:lineRule="auto"/>
      </w:pPr>
      <w:r>
        <w:t xml:space="preserve"> </w:t>
      </w:r>
    </w:p>
    <w:p w14:paraId="35DF1A14" w14:textId="77777777" w:rsidR="00C64E85" w:rsidRDefault="009E487B">
      <w:pPr>
        <w:spacing w:after="0" w:line="240" w:lineRule="auto"/>
      </w:pPr>
      <w:r>
        <w:t>Zadnji odstavek pa določa rok, v katerem so prej navedene informacije o izrečenem ukrepu še dostopne na spletni strani Banke Slovenije. Po preteku roka objave se informacije izbrišejo. Ravno tako se informacije izbrišejo tudi, če sodišče razveljavi dokončno odločbo v zvezi z ukrepom nadzora, ki jo izrekla Banka Slovenije zaradi kršitev tega zakona v zvezi s kreditno pogodbo.</w:t>
      </w:r>
    </w:p>
    <w:p w14:paraId="4AF853B9" w14:textId="77777777" w:rsidR="00C64E85" w:rsidRDefault="009E487B">
      <w:pPr>
        <w:spacing w:after="0" w:line="240" w:lineRule="auto"/>
      </w:pPr>
      <w:r>
        <w:t xml:space="preserve"> </w:t>
      </w:r>
    </w:p>
    <w:p w14:paraId="33B0AD9C" w14:textId="77777777" w:rsidR="00C64E85" w:rsidRDefault="009E487B">
      <w:pPr>
        <w:spacing w:after="0" w:line="240" w:lineRule="auto"/>
      </w:pPr>
      <w:r>
        <w:t>Gre za delni prenos tretjega odstavka 44. člena Direktive 2023/2225/EU in drugega odstavka 38. člena Direktiva 2014/17/EU.</w:t>
      </w:r>
    </w:p>
    <w:p w14:paraId="1C010580" w14:textId="77777777" w:rsidR="00C64E85" w:rsidRDefault="00C64E85">
      <w:pPr>
        <w:spacing w:after="0" w:line="260" w:lineRule="auto"/>
        <w:rPr>
          <w:rFonts w:cs="Arial"/>
        </w:rPr>
      </w:pPr>
    </w:p>
    <w:p w14:paraId="6E3CD271" w14:textId="77777777" w:rsidR="00C64E85" w:rsidRDefault="009E487B">
      <w:pPr>
        <w:pStyle w:val="Odebeljeno"/>
        <w:spacing w:line="260" w:lineRule="auto"/>
      </w:pPr>
      <w:r>
        <w:t>K 138. členu:</w:t>
      </w:r>
    </w:p>
    <w:p w14:paraId="2E623C2D" w14:textId="77777777" w:rsidR="00C64E85" w:rsidRDefault="009E487B">
      <w:pPr>
        <w:spacing w:after="0" w:line="240" w:lineRule="auto"/>
      </w:pPr>
      <w:r>
        <w:t>Predlagani člen ureja razkritje identitete kršitelje v povezavi s 137. členom tega zakona, ki ureja razkritje informacij o izrečenih ukrepih. Predlagana ureditev je primerljiva z ureditvijo v zakonu, ki ureja bančništvo.</w:t>
      </w:r>
    </w:p>
    <w:p w14:paraId="09AB5F65" w14:textId="77777777" w:rsidR="00C64E85" w:rsidRDefault="009E487B">
      <w:pPr>
        <w:spacing w:after="0" w:line="240" w:lineRule="auto"/>
      </w:pPr>
      <w:r>
        <w:t xml:space="preserve"> </w:t>
      </w:r>
    </w:p>
    <w:p w14:paraId="0E775F64" w14:textId="77777777" w:rsidR="00C64E85" w:rsidRDefault="009E487B">
      <w:pPr>
        <w:spacing w:after="0" w:line="240" w:lineRule="auto"/>
      </w:pPr>
      <w:r>
        <w:t>V skladu s prvim odstavkom Banka Slovenije po uradni dolžnosti odloči, da se informacije o identiteti kršitelja ne objavijo, če se ukrep nadzora izreče fizični osebi in objava osebnih podatkov o kršitelju ni sorazmerna s težo kršitve ali bi objava informacij ogrozila stabilnost finančnih trgov ali izvedbo kazenske preiskave ali objava vpletenim osebam povzročila nesorazmerno škodo.</w:t>
      </w:r>
    </w:p>
    <w:p w14:paraId="14932D90" w14:textId="77777777" w:rsidR="00C64E85" w:rsidRDefault="009E487B">
      <w:pPr>
        <w:spacing w:after="0" w:line="240" w:lineRule="auto"/>
      </w:pPr>
      <w:r>
        <w:t xml:space="preserve"> </w:t>
      </w:r>
    </w:p>
    <w:p w14:paraId="6D47A38F" w14:textId="77777777" w:rsidR="00C64E85" w:rsidRDefault="009E487B">
      <w:pPr>
        <w:spacing w:after="0" w:line="240" w:lineRule="auto"/>
      </w:pPr>
      <w:r>
        <w:t>Če Banka Slovenije ob izdaji odločbe oceni, da so v zvezi z objavo identitete kršitelja podani razlogi iz prejšnjega odstavka, odloči tudi, da se identiteta kršitelja ne objavi. Banka Slovenije lahko v primeru razlogov iz prejšnjega odstavka odloči tudi, da se objava identitete kršitelja začasno zadrži, ter navede rok za zadržanje objave, če bodo razlogi za zadržanje objave v tem obdobju verjetno prenehali obstajati.</w:t>
      </w:r>
    </w:p>
    <w:p w14:paraId="705A9244" w14:textId="77777777" w:rsidR="00C64E85" w:rsidRDefault="009E487B">
      <w:pPr>
        <w:spacing w:after="0" w:line="240" w:lineRule="auto"/>
      </w:pPr>
      <w:r>
        <w:t xml:space="preserve"> </w:t>
      </w:r>
    </w:p>
    <w:p w14:paraId="5DAA3B81" w14:textId="77777777" w:rsidR="00C64E85" w:rsidRDefault="009E487B">
      <w:pPr>
        <w:spacing w:after="0" w:line="240" w:lineRule="auto"/>
      </w:pPr>
      <w:r>
        <w:t>Če Banka Slovenije ob izdaji odločbe ne ugotovi že navedenih razlogov iz prvega odstavka tega člena, v odločbi o izrečenih ukrepih nadzora, izdani na podlagi tega zakona, kršitelja opozori, da bodo informacije o izrečenih ukrepih in sankcijah ter o kršitelju javno objavljene na spletni strani Banke Slovenije v skladu s 137. členom. Kršitelj lahko vloži ugovor, v katerem navede obstoj razlogov prvega odstavka tega člena. Banka Slovenije odloči o ugovoru iz prejšnjega odstavka z odločbo.</w:t>
      </w:r>
    </w:p>
    <w:p w14:paraId="66B9A6FE" w14:textId="77777777" w:rsidR="00C64E85" w:rsidRDefault="009E487B">
      <w:pPr>
        <w:spacing w:after="0" w:line="240" w:lineRule="auto"/>
      </w:pPr>
      <w:r>
        <w:t xml:space="preserve"> </w:t>
      </w:r>
    </w:p>
    <w:p w14:paraId="7B484406" w14:textId="77777777" w:rsidR="00C64E85" w:rsidRDefault="009E487B">
      <w:pPr>
        <w:spacing w:after="0" w:line="240" w:lineRule="auto"/>
      </w:pPr>
      <w:r>
        <w:t>Zoper odločbo, s katero Banka Slovenije zavrne ugovor ali odloči, da se objava identitete kršitelja začasno zadrži, lahko kršitelj sproži upravni spor, v skladu z zakonom, ki ureja upravni spor.</w:t>
      </w:r>
    </w:p>
    <w:p w14:paraId="1E668DA6" w14:textId="77777777" w:rsidR="00C64E85" w:rsidRDefault="009E487B">
      <w:pPr>
        <w:spacing w:after="0" w:line="240" w:lineRule="auto"/>
      </w:pPr>
      <w:r>
        <w:t xml:space="preserve"> </w:t>
      </w:r>
    </w:p>
    <w:p w14:paraId="5F54C955" w14:textId="77777777" w:rsidR="00C64E85" w:rsidRDefault="009E487B">
      <w:pPr>
        <w:spacing w:after="0" w:line="240" w:lineRule="auto"/>
      </w:pPr>
      <w:r>
        <w:t>V skladu s 137. členom so informacije o kršitelju, ki se javno objavijo na spletni strani Banke Slovenije, dostopne na spletnih strani še tri leta po objavi. Ne glede na to določbo lahko Banka Slovenije na podlagi zahteve kršitelja, ki je fizična oseba, odloči, da se informacije o identiteti kršitelja po objavi na spletni strani Banke Slovenije umaknejo pred potekom treh let.</w:t>
      </w:r>
    </w:p>
    <w:p w14:paraId="52BCAC47" w14:textId="77777777" w:rsidR="00C64E85" w:rsidRDefault="009E487B">
      <w:pPr>
        <w:spacing w:after="0" w:line="240" w:lineRule="auto"/>
      </w:pPr>
      <w:r>
        <w:t xml:space="preserve"> </w:t>
      </w:r>
    </w:p>
    <w:p w14:paraId="2B29F6F0" w14:textId="77777777" w:rsidR="00C64E85" w:rsidRDefault="009E487B">
      <w:pPr>
        <w:spacing w:after="0" w:line="240" w:lineRule="auto"/>
      </w:pPr>
      <w:r>
        <w:t>Gre za delni prenos tretjega odstavka 44. člena Direktive 2023/2225/EU in drugega odstavka 38. člena Direktiva 2014/17/EU.</w:t>
      </w:r>
    </w:p>
    <w:p w14:paraId="03F3122F" w14:textId="77777777" w:rsidR="00C64E85" w:rsidRDefault="00C64E85">
      <w:pPr>
        <w:spacing w:after="0" w:line="260" w:lineRule="auto"/>
        <w:rPr>
          <w:rFonts w:cs="Arial"/>
        </w:rPr>
      </w:pPr>
    </w:p>
    <w:p w14:paraId="1F0D4302" w14:textId="77777777" w:rsidR="00C64E85" w:rsidRDefault="009E487B">
      <w:pPr>
        <w:pStyle w:val="Odebeljeno"/>
        <w:spacing w:line="260" w:lineRule="auto"/>
      </w:pPr>
      <w:r>
        <w:t>K 139. členu:</w:t>
      </w:r>
    </w:p>
    <w:p w14:paraId="5AD06477" w14:textId="77777777" w:rsidR="00C64E85" w:rsidRDefault="009E487B">
      <w:pPr>
        <w:spacing w:after="0" w:line="240" w:lineRule="auto"/>
      </w:pPr>
      <w:r>
        <w:t xml:space="preserve">Člen ureja razkritje informacij o ukrepih nadzora, ki jih Tržni inšpektorat RS izreče zaradi kršitev tega zakona v zvezi s kreditno pogodbo. Z namenom varstva potrošnikov in zaščite javnega interesa lahko na svoji spletni strani javno objavi zakonsko določene podatke o dajalcu kredita ali kreditnem posredniku ter o ugotovljeni kršitvi (opis okoliščin in ravnanj ter izrek odločbe), in sicer na podlagi izdane upravne ali </w:t>
      </w:r>
      <w:proofErr w:type="spellStart"/>
      <w:r>
        <w:t>prekrškovne</w:t>
      </w:r>
      <w:proofErr w:type="spellEnd"/>
      <w:r>
        <w:t xml:space="preserve"> odločbe, ko upravna odločba postane dokončna oziroma </w:t>
      </w:r>
      <w:proofErr w:type="spellStart"/>
      <w:r>
        <w:t>prekrškovna</w:t>
      </w:r>
      <w:proofErr w:type="spellEnd"/>
      <w:r>
        <w:t xml:space="preserve"> odločba postane pravnomočna.</w:t>
      </w:r>
    </w:p>
    <w:p w14:paraId="07AB00AD" w14:textId="77777777" w:rsidR="00C64E85" w:rsidRDefault="009E487B">
      <w:pPr>
        <w:spacing w:after="0" w:line="240" w:lineRule="auto"/>
      </w:pPr>
      <w:r>
        <w:t xml:space="preserve"> </w:t>
      </w:r>
    </w:p>
    <w:p w14:paraId="46459F59" w14:textId="77777777" w:rsidR="00C64E85" w:rsidRDefault="009E487B">
      <w:pPr>
        <w:spacing w:after="0" w:line="240" w:lineRule="auto"/>
      </w:pPr>
      <w:r>
        <w:t>Drugi odstavek določa, katere informacije o kršitelju in o kršitvi se lahko objavijo. Pri tem se uporablja načelo sorazmernosti, tako da se objavljajo izključno podatki o podjetju, ki služijo varstvu povprečnega potrošnika ter zaščiti javne koristi. Institut »razkritje informacij o izrečenih ukrepih« je namreč zasnovan prav z namenom varovanja teh dveh interesov.</w:t>
      </w:r>
    </w:p>
    <w:p w14:paraId="77FF0381" w14:textId="77777777" w:rsidR="00C64E85" w:rsidRDefault="009E487B">
      <w:pPr>
        <w:spacing w:after="0" w:line="240" w:lineRule="auto"/>
      </w:pPr>
      <w:r>
        <w:t xml:space="preserve"> </w:t>
      </w:r>
    </w:p>
    <w:p w14:paraId="0D365477" w14:textId="77777777" w:rsidR="00C64E85" w:rsidRDefault="009E487B">
      <w:pPr>
        <w:spacing w:after="0" w:line="240" w:lineRule="auto"/>
      </w:pPr>
      <w:r>
        <w:t xml:space="preserve">Tretji odstavek določa rok, v katerem so navedene informacije o izrečenem upravnem ali </w:t>
      </w:r>
      <w:proofErr w:type="spellStart"/>
      <w:r>
        <w:t>prekrškovnemu</w:t>
      </w:r>
      <w:proofErr w:type="spellEnd"/>
      <w:r>
        <w:t xml:space="preserve"> ukrepu dostopne na spletni strani Tržnega inšpektorata RS. Pri določitvi tega roka je bilo upoštevano določilo četrtega odstavka 26. člena ZP-1, ki določa, da sankcije, izrečene za prej storjeni prekršek, ni mogoče šteti za obteževalno okoliščino, če so od dneva pravnomočnosti odločbe oziroma sodbe o prekršku do storitve novega prekrška pretekla več kot tri leta.</w:t>
      </w:r>
    </w:p>
    <w:p w14:paraId="78532295" w14:textId="77777777" w:rsidR="00C64E85" w:rsidRDefault="009E487B">
      <w:pPr>
        <w:spacing w:after="0" w:line="240" w:lineRule="auto"/>
      </w:pPr>
      <w:r>
        <w:t xml:space="preserve"> </w:t>
      </w:r>
    </w:p>
    <w:p w14:paraId="2862A7AA" w14:textId="77777777" w:rsidR="00C64E85" w:rsidRDefault="009E487B">
      <w:pPr>
        <w:spacing w:after="0" w:line="240" w:lineRule="auto"/>
      </w:pPr>
      <w:r>
        <w:t>Četrti odstavek določa izjeme, v katerih javna objava podatkov iz drugega odstavka ni dopustna. Te izjeme izhajajo iz tretjega odstavka 44. člena Direktive (EU) 2023/2225.</w:t>
      </w:r>
    </w:p>
    <w:p w14:paraId="6BC6F035" w14:textId="77777777" w:rsidR="00C64E85" w:rsidRDefault="009E487B">
      <w:pPr>
        <w:spacing w:after="0" w:line="240" w:lineRule="auto"/>
      </w:pPr>
      <w:r>
        <w:t xml:space="preserve"> </w:t>
      </w:r>
    </w:p>
    <w:p w14:paraId="49FA1E16" w14:textId="77777777" w:rsidR="00C64E85" w:rsidRDefault="009E487B">
      <w:pPr>
        <w:spacing w:after="0" w:line="240" w:lineRule="auto"/>
      </w:pPr>
      <w:r>
        <w:t>Tržni inšpektorat RS kot inšpekcijski organ pri vodenju inšpekcijskih postopkov deluje skladno z določbami Zakona o inšpekcijskem nadzoru (Uradni list RS, št. 43/07 – uradno prečiščeno besedilo in 40/14; v nadaljnjem besedilu: ZIN). 6. člen ZIN opredeljuje načelo javnosti, ki določa, da morajo inšpektorji na podlagi in v mejah pooblastila predstojnika obveščati javnost o svojih ugotovitvah ter ukrepih, če je to potrebno za zavarovanje pravic pravnih ali fizičnih oseb, oziroma kadar je to potrebno za zagotov</w:t>
      </w:r>
      <w:r>
        <w:t>itev spoštovanja pravnega reda oziroma izvrševanja njihovih odločb.</w:t>
      </w:r>
    </w:p>
    <w:p w14:paraId="1B60FD26" w14:textId="77777777" w:rsidR="00C64E85" w:rsidRDefault="009E487B">
      <w:pPr>
        <w:spacing w:after="0" w:line="240" w:lineRule="auto"/>
      </w:pPr>
      <w:r>
        <w:t xml:space="preserve"> </w:t>
      </w:r>
    </w:p>
    <w:p w14:paraId="72DC5565" w14:textId="77777777" w:rsidR="00C64E85" w:rsidRDefault="009E487B">
      <w:pPr>
        <w:spacing w:after="0" w:line="240" w:lineRule="auto"/>
      </w:pPr>
      <w:r>
        <w:t>Gre za delni prenos tretjega odstavka 44. člena Direktive 2023/2225/EU in drugega odstavka 38. člena Direktive 2014/17/EU.</w:t>
      </w:r>
    </w:p>
    <w:p w14:paraId="09C5058C" w14:textId="77777777" w:rsidR="00C64E85" w:rsidRDefault="00C64E85">
      <w:pPr>
        <w:spacing w:after="0" w:line="260" w:lineRule="auto"/>
        <w:rPr>
          <w:rFonts w:cs="Arial"/>
        </w:rPr>
      </w:pPr>
    </w:p>
    <w:p w14:paraId="66727717" w14:textId="77777777" w:rsidR="00C64E85" w:rsidRDefault="009E487B">
      <w:pPr>
        <w:pStyle w:val="Odebeljeno"/>
        <w:spacing w:line="260" w:lineRule="auto"/>
      </w:pPr>
      <w:r>
        <w:t>K 140. členu:</w:t>
      </w:r>
    </w:p>
    <w:p w14:paraId="504FA624" w14:textId="77777777" w:rsidR="00C64E85" w:rsidRDefault="009E487B">
      <w:pPr>
        <w:spacing w:after="0" w:line="240" w:lineRule="auto"/>
      </w:pPr>
      <w:r>
        <w:t>Predlagani člen ureja postopek izvensodnega reševanja sporov na način, da dajalec kredita in kreditni posrednik zagotovita postopek izvensodnega reševanja sporov s potrošniki v zvezi z opravljanjem storitev potrošniškega kreditiranja po tem zakonu, ki zadevajo pravice in obveznosti v zvezi s kreditnimi pogodbami, pred neodvisnim izvajalcem izvensodnega reševanja sporov, ki izpolnjuje pogoje in zagotavlja postopek v skladu z določbami zakona, ki ureja izvensodno reševanje potrošniških sporov. Hkrati člen dol</w:t>
      </w:r>
      <w:r>
        <w:t>oča še obveznost sodelovanja dajalca kredita in kreditnega posrednika v postopku iz prejšnjega stavka.</w:t>
      </w:r>
    </w:p>
    <w:p w14:paraId="1AA5856D" w14:textId="77777777" w:rsidR="00C64E85" w:rsidRDefault="009E487B">
      <w:pPr>
        <w:spacing w:after="0" w:line="240" w:lineRule="auto"/>
      </w:pPr>
      <w:r>
        <w:t xml:space="preserve"> </w:t>
      </w:r>
    </w:p>
    <w:p w14:paraId="5AFC71F9" w14:textId="77777777" w:rsidR="00C64E85" w:rsidRDefault="009E487B">
      <w:pPr>
        <w:spacing w:after="0" w:line="240" w:lineRule="auto"/>
      </w:pPr>
      <w:r>
        <w:t>S predlagano določbo se dajalcem kreditov nalaga obveznost, da v sodelovanju z drugimi dajalci kreditov zagotovijo postopek izvensodnega reševanja sporov s potrošniki. Pri določanju pravil postopka izvensodnega reševanja spora morajo dajalci kreditov upoštevati načelo neodvisnosti in nepristranskosti, postopki morajo biti hitri, enostavni in učinkoviti. Dajalci kreditov morajo v postopkih reševanja potrošniških sporov zagotoviti tudi sodelovanje neodvisnih strokovnjakov s področja potrošniškega prava. Da bi</w:t>
      </w:r>
      <w:r>
        <w:t xml:space="preserve"> potrošnike čim bolj spodbudili k postopkom izvensodnega reševanja sporov, mora biti uporaba takih postopkov zanje brezplačna, hkrati pa jih odločitev v takem postopku ne sme ovirati pri uveljavljanju sodnega varstva. Telo za izvensodno reševanje potrošniških sporov, ki ga zagotovita dajalec kredita in kreditni posrednik, mora biti usposobljeno tudi za sodelovanje s podobnimi telesi drugih držav članic.</w:t>
      </w:r>
    </w:p>
    <w:p w14:paraId="21AD5352" w14:textId="77777777" w:rsidR="00C64E85" w:rsidRDefault="009E487B">
      <w:pPr>
        <w:spacing w:after="0" w:line="240" w:lineRule="auto"/>
      </w:pPr>
      <w:r>
        <w:t xml:space="preserve"> </w:t>
      </w:r>
    </w:p>
    <w:p w14:paraId="11623FEB" w14:textId="77777777" w:rsidR="00C64E85" w:rsidRDefault="009E487B">
      <w:pPr>
        <w:spacing w:after="0" w:line="240" w:lineRule="auto"/>
      </w:pPr>
      <w:r>
        <w:t>Zadnji odstavek ureja sodelovanje pri reševanju čezmejnih sporov ter določa, da izvajalec izvensodnega reševanja sporov sodeluje pri reševanju čezmejnih sporov v zvezi s kreditnimi pogodbami tako iz V. kot tudi iz VI. poglavja predloga zakona.</w:t>
      </w:r>
    </w:p>
    <w:p w14:paraId="013AC6A8" w14:textId="77777777" w:rsidR="00C64E85" w:rsidRDefault="009E487B">
      <w:pPr>
        <w:spacing w:after="0" w:line="240" w:lineRule="auto"/>
      </w:pPr>
      <w:r>
        <w:t xml:space="preserve"> </w:t>
      </w:r>
    </w:p>
    <w:p w14:paraId="46E3DBEB" w14:textId="77777777" w:rsidR="00C64E85" w:rsidRDefault="009E487B">
      <w:pPr>
        <w:spacing w:after="0" w:line="240" w:lineRule="auto"/>
      </w:pPr>
      <w:r>
        <w:t>Gre za prenos 40. člena Direktive 2023/2225/EU in 39. člena Direktiva 2014/17/EU.</w:t>
      </w:r>
    </w:p>
    <w:p w14:paraId="2E78ABC0" w14:textId="77777777" w:rsidR="00C64E85" w:rsidRDefault="00C64E85">
      <w:pPr>
        <w:spacing w:after="0" w:line="260" w:lineRule="auto"/>
        <w:rPr>
          <w:rFonts w:cs="Arial"/>
        </w:rPr>
      </w:pPr>
    </w:p>
    <w:p w14:paraId="6661C0D6" w14:textId="77777777" w:rsidR="00C64E85" w:rsidRDefault="009E487B">
      <w:pPr>
        <w:pStyle w:val="Odebeljeno"/>
        <w:spacing w:line="260" w:lineRule="auto"/>
      </w:pPr>
      <w:r>
        <w:t>K 141. členu:</w:t>
      </w:r>
    </w:p>
    <w:p w14:paraId="4F2FB4A6" w14:textId="77777777" w:rsidR="00C64E85" w:rsidRDefault="009E487B">
      <w:pPr>
        <w:spacing w:after="0" w:line="240" w:lineRule="auto"/>
      </w:pPr>
      <w:r>
        <w:t>Predlagajo se kazni (globe) za prekrške, ki jih dajalci kreditov in kreditni posredniki storijo zaradi neupoštevanja določb zakona pri ponujanju in sklepanju kreditnih pogodb s potrošniki. V primerjavi z ZPotK-2 se kazni (globe) za prekrške uvrščajo glede na težo prekrška v štiri ravni. S predlaganim členom se urejajo hujši prekrški (globa od 50.000 do 125.000 eurov). Nekatere predlagane kazni so povzete iz veljavnega ZPotK-2, predlagane nove kazni pa so naravnane zoper storjene prekrške zaradi neupoštevanj</w:t>
      </w:r>
      <w:r>
        <w:t>a na novo predlaganih določb, oblikovanih večinoma zaradi prenosa Direktive 2023/2225/EU in Direktive 2014/17/EU. Obe direktivi nalagata državam članicam obveznost, da določijo učinkovite in sorazmerne kazni. Direktivi ne določata vsebine kazni, določata pa, da morajo kazni učinkovati odvračilno.</w:t>
      </w:r>
    </w:p>
    <w:p w14:paraId="74321526" w14:textId="77777777" w:rsidR="00C64E85" w:rsidRDefault="009E487B">
      <w:pPr>
        <w:spacing w:after="0" w:line="240" w:lineRule="auto"/>
      </w:pPr>
      <w:r>
        <w:t xml:space="preserve"> </w:t>
      </w:r>
    </w:p>
    <w:p w14:paraId="406252A2" w14:textId="77777777" w:rsidR="00C64E85" w:rsidRDefault="009E487B">
      <w:pPr>
        <w:spacing w:after="0" w:line="240" w:lineRule="auto"/>
      </w:pPr>
      <w:r>
        <w:t>V predlaganem členu je v drugem odstavku navedena tudi kazen (globa) za odgovorne osebe pravne osebe, samostojnega podjetnika posameznika ali posameznika, ki samostojno opravlja dejavnost. V predlogu zakona ni treba posebej določati osebe, ki je pri subjektu pooblaščena izvajati dolžno nadzorstvo, s katerim se lahko prepreči prekršek, saj navedeno sistemsko ureja drugi odstavek 15. člena ZP-1, ki se glasi: »Odgovorna oseba je tudi tista oseba, ki je pri subjektu iz prejšnjega odstavka pooblaščena izvajati d</w:t>
      </w:r>
      <w:r>
        <w:t>olžno nadzorstvo, s katerim se lahko prepreči prekrške.«.</w:t>
      </w:r>
    </w:p>
    <w:p w14:paraId="1708E633" w14:textId="77777777" w:rsidR="00C64E85" w:rsidRDefault="009E487B">
      <w:pPr>
        <w:spacing w:after="0" w:line="240" w:lineRule="auto"/>
      </w:pPr>
      <w:r>
        <w:t xml:space="preserve"> </w:t>
      </w:r>
    </w:p>
    <w:p w14:paraId="4B73E1BB" w14:textId="77777777" w:rsidR="00C64E85" w:rsidRDefault="009E487B">
      <w:pPr>
        <w:spacing w:after="0" w:line="240" w:lineRule="auto"/>
      </w:pPr>
      <w:r>
        <w:t xml:space="preserve">V skladu s tem zakonom mora dajalec kredita oziroma vložnik v vlogi za pridobitev ali podaljšanje dovoljenja za opravljanje storitev potrošniškega kreditiranja ali opravljanja storitev finančnega zakupa nepremičnin določiti osebo, odgovorno za vodenje in pravilnost poslovnega procesa potrošniškega kreditiranja ali potrošniškega kreditiranja v obliki finančnega zakupa nepremičnin. Tako je v predlogu zakona že določena odgovorna oseba, ki je v skladu s 15. členom ZP-1 pri subjektu pooblaščena izvajati dolžno </w:t>
      </w:r>
      <w:r>
        <w:t>nadzorstvo, s katerim se lahko prepreči prekrške.</w:t>
      </w:r>
    </w:p>
    <w:p w14:paraId="37A7AD68" w14:textId="77777777" w:rsidR="00C64E85" w:rsidRDefault="00C64E85">
      <w:pPr>
        <w:spacing w:after="0" w:line="260" w:lineRule="auto"/>
        <w:rPr>
          <w:rFonts w:cs="Arial"/>
        </w:rPr>
      </w:pPr>
    </w:p>
    <w:p w14:paraId="36B44CE4" w14:textId="77777777" w:rsidR="00C64E85" w:rsidRDefault="009E487B">
      <w:pPr>
        <w:pStyle w:val="Odebeljeno"/>
        <w:spacing w:line="260" w:lineRule="auto"/>
      </w:pPr>
      <w:r>
        <w:t>K 142. členu:</w:t>
      </w:r>
    </w:p>
    <w:p w14:paraId="3DF6A610" w14:textId="77777777" w:rsidR="00C64E85" w:rsidRDefault="009E487B">
      <w:pPr>
        <w:spacing w:after="0" w:line="240" w:lineRule="auto"/>
      </w:pPr>
      <w:r>
        <w:t>S predlaganim členom se urejajo prekrški s predpisano globo od 25.000 do 50.000 eurov. Nekatere predlagane kazni so povzete iz veljavnega ZPotK-2, predlagane nove kazni pa so naravnane zoper storjene prekrške zaradi neupoštevanja na novo predlaganih določb, oblikovanih večinoma zaradi prenosa Direktive 2023/2225/EU in Direktive 2014/17/EU. Obe direktivi nalagata državam članicam obveznost, da določijo učinkovite in sorazmerne kazni. Direktivi ne določata vsebine kazni, določata pa, da morajo kazni učinkovat</w:t>
      </w:r>
      <w:r>
        <w:t>i odvračilno.</w:t>
      </w:r>
    </w:p>
    <w:p w14:paraId="3A4D887B" w14:textId="77777777" w:rsidR="00C64E85" w:rsidRDefault="009E487B">
      <w:pPr>
        <w:spacing w:after="0" w:line="240" w:lineRule="auto"/>
      </w:pPr>
      <w:r>
        <w:t xml:space="preserve"> </w:t>
      </w:r>
    </w:p>
    <w:p w14:paraId="4B79BA43" w14:textId="77777777" w:rsidR="00C64E85" w:rsidRDefault="009E487B">
      <w:pPr>
        <w:spacing w:after="0" w:line="240" w:lineRule="auto"/>
      </w:pPr>
      <w:r>
        <w:t xml:space="preserve">V predlaganem členu je v drugem odstavku navedena tudi kazen (globa) za odgovorne osebe pravne osebe, samostojnega podjetnika posameznika ali posameznika, ki samostojno opravlja dejavnost. </w:t>
      </w:r>
    </w:p>
    <w:p w14:paraId="17EB858B" w14:textId="77777777" w:rsidR="00C64E85" w:rsidRDefault="00C64E85">
      <w:pPr>
        <w:spacing w:after="0" w:line="260" w:lineRule="auto"/>
        <w:rPr>
          <w:rFonts w:cs="Arial"/>
        </w:rPr>
      </w:pPr>
    </w:p>
    <w:p w14:paraId="416ED9DF" w14:textId="77777777" w:rsidR="00C64E85" w:rsidRDefault="009E487B">
      <w:pPr>
        <w:pStyle w:val="Odebeljeno"/>
        <w:spacing w:line="260" w:lineRule="auto"/>
      </w:pPr>
      <w:r>
        <w:t>K 143. členu:</w:t>
      </w:r>
    </w:p>
    <w:p w14:paraId="54A91893" w14:textId="77777777" w:rsidR="00C64E85" w:rsidRDefault="009E487B">
      <w:pPr>
        <w:spacing w:after="0" w:line="240" w:lineRule="auto"/>
      </w:pPr>
      <w:r>
        <w:t>S predlaganim členom se urejajo lažji prekrški (globa od 12.500 do 25.000 eurov). Nekatere predlagane kazni so povzete iz veljavnega ZPotK-2, predlagane nove kazni pa so naravnane zoper storjene prekrške zaradi neupoštevanja na novo predlaganih določb, oblikovanih večinoma zaradi prenosa Direktive 2023/2225/EU in Direktive 2014/17/EU. Obe direktivi nalagata državam članicam obveznost, da določijo učinkovite in sorazmerne kazni. Direktivi ne določata vsebine kazni, določata pa, da morajo kazni učinkovati odv</w:t>
      </w:r>
      <w:r>
        <w:t>račilno.</w:t>
      </w:r>
    </w:p>
    <w:p w14:paraId="7620B410" w14:textId="77777777" w:rsidR="00C64E85" w:rsidRDefault="009E487B">
      <w:pPr>
        <w:spacing w:after="0" w:line="240" w:lineRule="auto"/>
      </w:pPr>
      <w:r>
        <w:t xml:space="preserve"> </w:t>
      </w:r>
    </w:p>
    <w:p w14:paraId="5FA8C2E5" w14:textId="77777777" w:rsidR="00C64E85" w:rsidRDefault="009E487B">
      <w:pPr>
        <w:spacing w:after="0" w:line="240" w:lineRule="auto"/>
      </w:pPr>
      <w:r>
        <w:t xml:space="preserve">V predlaganem členu je v drugem odstavku navedena tudi kazen (globa) za odgovorne osebe pravne osebe, samostojnega podjetnika posameznika ali posameznika, ki samostojno opravlja dejavnost. </w:t>
      </w:r>
    </w:p>
    <w:p w14:paraId="6849B969" w14:textId="77777777" w:rsidR="00C64E85" w:rsidRDefault="00C64E85">
      <w:pPr>
        <w:spacing w:after="0" w:line="260" w:lineRule="auto"/>
        <w:rPr>
          <w:rFonts w:cs="Arial"/>
        </w:rPr>
      </w:pPr>
    </w:p>
    <w:p w14:paraId="6F5AD266" w14:textId="77777777" w:rsidR="00C64E85" w:rsidRDefault="009E487B">
      <w:pPr>
        <w:pStyle w:val="Odebeljeno"/>
        <w:spacing w:line="260" w:lineRule="auto"/>
      </w:pPr>
      <w:r>
        <w:t>K 144. členu:</w:t>
      </w:r>
    </w:p>
    <w:p w14:paraId="0A468A6B" w14:textId="77777777" w:rsidR="00C64E85" w:rsidRDefault="009E487B">
      <w:pPr>
        <w:spacing w:after="0" w:line="240" w:lineRule="auto"/>
      </w:pPr>
      <w:r>
        <w:t>S predlaganim členom se urejajo najlažji prekrški (globa od 1.250 do 4.000 eurov). Nekatere predlagane kazni so povzete iz veljavnega ZPotK-2, predlagane nove kazni pa so naravnane zoper storjene prekrške zaradi neupoštevanja na novo predlaganih določb, oblikovanih večinoma zaradi prenosa Direktive 2023/2225/EU in Direktive 2014/17/EU. Obe direktivi nalagata državam članicam obveznost, da določijo učinkovite in sorazmerne kazni. Direktivi ne določata vsebine kazni, določata pa, da morajo kazni učinkovati od</w:t>
      </w:r>
      <w:r>
        <w:t>vračilno.</w:t>
      </w:r>
    </w:p>
    <w:p w14:paraId="4F38EBFC" w14:textId="77777777" w:rsidR="00C64E85" w:rsidRDefault="009E487B">
      <w:pPr>
        <w:spacing w:after="0" w:line="240" w:lineRule="auto"/>
      </w:pPr>
      <w:r>
        <w:t xml:space="preserve"> </w:t>
      </w:r>
    </w:p>
    <w:p w14:paraId="55C1F677" w14:textId="77777777" w:rsidR="00C64E85" w:rsidRDefault="009E487B">
      <w:pPr>
        <w:spacing w:after="0" w:line="240" w:lineRule="auto"/>
      </w:pPr>
      <w:r>
        <w:t xml:space="preserve">V predlaganem členu je v drugem odstavku navedena tudi kazen (globa) za odgovorne osebe pravne osebe, samostojnega podjetnika posameznika ali posameznika, ki samostojno opravlja dejavnost. </w:t>
      </w:r>
    </w:p>
    <w:p w14:paraId="0D191DDB" w14:textId="77777777" w:rsidR="00C64E85" w:rsidRDefault="00C64E85">
      <w:pPr>
        <w:spacing w:after="0" w:line="260" w:lineRule="auto"/>
        <w:rPr>
          <w:rFonts w:cs="Arial"/>
        </w:rPr>
      </w:pPr>
    </w:p>
    <w:p w14:paraId="179B203F" w14:textId="77777777" w:rsidR="00C64E85" w:rsidRDefault="009E487B">
      <w:pPr>
        <w:pStyle w:val="Odebeljeno"/>
        <w:spacing w:line="260" w:lineRule="auto"/>
      </w:pPr>
      <w:r>
        <w:t>K 145. členu:</w:t>
      </w:r>
    </w:p>
    <w:p w14:paraId="3530C184" w14:textId="77777777" w:rsidR="00C64E85" w:rsidRDefault="009E487B">
      <w:pPr>
        <w:spacing w:after="0" w:line="240" w:lineRule="auto"/>
      </w:pPr>
      <w:r>
        <w:t>Predlagani člen ureja ohranitev veljavnosti dovoljenj za opravljanje storitev potrošniškega kreditiranja za tri leta ali nedoločen čas, za opravljanje storitev finančnega zakupa nepremičnin ali izvajanja storitev v zvezi s temi krediti ter dovoljenja za opravljanje storitev posredovanja, izdana na podlagi ZPotK-2. Dovoljenja ostajajo v veljavi do izteka oziroma za nedoločen čas.</w:t>
      </w:r>
    </w:p>
    <w:p w14:paraId="2A7CBA5F" w14:textId="77777777" w:rsidR="00C64E85" w:rsidRDefault="00C64E85">
      <w:pPr>
        <w:spacing w:after="0" w:line="260" w:lineRule="auto"/>
        <w:rPr>
          <w:rFonts w:cs="Arial"/>
        </w:rPr>
      </w:pPr>
    </w:p>
    <w:p w14:paraId="0E06AB0D" w14:textId="77777777" w:rsidR="00C64E85" w:rsidRDefault="009E487B">
      <w:pPr>
        <w:pStyle w:val="Odebeljeno"/>
        <w:spacing w:line="260" w:lineRule="auto"/>
      </w:pPr>
      <w:r>
        <w:t>K 146. členu:</w:t>
      </w:r>
    </w:p>
    <w:p w14:paraId="30DCD1B6" w14:textId="77777777" w:rsidR="00C64E85" w:rsidRDefault="009E487B">
      <w:pPr>
        <w:spacing w:after="0" w:line="240" w:lineRule="auto"/>
      </w:pPr>
      <w:r>
        <w:t>Predlagani člen je prehodna določba za vpis v register kreditnih posrednikov.</w:t>
      </w:r>
    </w:p>
    <w:p w14:paraId="2266119B" w14:textId="77777777" w:rsidR="00C64E85" w:rsidRDefault="00C64E85">
      <w:pPr>
        <w:spacing w:after="0" w:line="260" w:lineRule="auto"/>
        <w:rPr>
          <w:rFonts w:cs="Arial"/>
        </w:rPr>
      </w:pPr>
    </w:p>
    <w:p w14:paraId="40BE1CA8" w14:textId="77777777" w:rsidR="00C64E85" w:rsidRDefault="009E487B">
      <w:pPr>
        <w:pStyle w:val="Odebeljeno"/>
        <w:spacing w:line="260" w:lineRule="auto"/>
      </w:pPr>
      <w:r>
        <w:t>K 147. členu:</w:t>
      </w:r>
    </w:p>
    <w:p w14:paraId="585E3F75" w14:textId="77777777" w:rsidR="00C64E85" w:rsidRDefault="009E487B">
      <w:pPr>
        <w:spacing w:after="0" w:line="240" w:lineRule="auto"/>
      </w:pPr>
      <w:r>
        <w:t>Predlagani člen ureja rok za pridobitev dovoljenja za opravljanje storitev potrošniškega kreditiranja za dajalce kreditov, ki v skladu s predlogom zakona potrebujejo dovoljenje, a z njim še ne razpolagajo.</w:t>
      </w:r>
    </w:p>
    <w:p w14:paraId="32B550F5" w14:textId="77777777" w:rsidR="00C64E85" w:rsidRDefault="00C64E85">
      <w:pPr>
        <w:spacing w:after="0" w:line="260" w:lineRule="auto"/>
        <w:rPr>
          <w:rFonts w:cs="Arial"/>
        </w:rPr>
      </w:pPr>
    </w:p>
    <w:p w14:paraId="70EF9E98" w14:textId="77777777" w:rsidR="00C64E85" w:rsidRDefault="009E487B">
      <w:pPr>
        <w:pStyle w:val="Odebeljeno"/>
        <w:spacing w:line="260" w:lineRule="auto"/>
      </w:pPr>
      <w:r>
        <w:t>K 148. členu:</w:t>
      </w:r>
    </w:p>
    <w:p w14:paraId="33A41405" w14:textId="77777777" w:rsidR="00C64E85" w:rsidRDefault="009E487B">
      <w:pPr>
        <w:spacing w:after="0" w:line="240" w:lineRule="auto"/>
      </w:pPr>
      <w:r>
        <w:t>Predlagani člen ureja prehodni rok za uskladitev ustrezne ravni znanja in usposobljenosti osebja dajalca kredita in kreditnega posrednika z določbami tega zakona.</w:t>
      </w:r>
    </w:p>
    <w:p w14:paraId="38A0E5C0" w14:textId="77777777" w:rsidR="00C64E85" w:rsidRDefault="00C64E85">
      <w:pPr>
        <w:spacing w:after="0" w:line="260" w:lineRule="auto"/>
        <w:rPr>
          <w:rFonts w:cs="Arial"/>
        </w:rPr>
      </w:pPr>
    </w:p>
    <w:p w14:paraId="0F9AB9BD" w14:textId="77777777" w:rsidR="00C64E85" w:rsidRDefault="009E487B">
      <w:pPr>
        <w:pStyle w:val="Odebeljeno"/>
        <w:spacing w:line="260" w:lineRule="auto"/>
      </w:pPr>
      <w:r>
        <w:t>K 149. členu:</w:t>
      </w:r>
    </w:p>
    <w:p w14:paraId="3DD449F9" w14:textId="77777777" w:rsidR="00C64E85" w:rsidRDefault="009E487B">
      <w:pPr>
        <w:spacing w:after="0" w:line="240" w:lineRule="auto"/>
      </w:pPr>
      <w:r>
        <w:t>Predlagani člen ureja prehodni rok za uskladitev sklenjenih pogodb z osebjem z določbami tega zakona v zvezi s politiko prejemkov.</w:t>
      </w:r>
    </w:p>
    <w:p w14:paraId="1426A5C8" w14:textId="77777777" w:rsidR="00C64E85" w:rsidRDefault="00C64E85">
      <w:pPr>
        <w:spacing w:after="0" w:line="260" w:lineRule="auto"/>
        <w:rPr>
          <w:rFonts w:cs="Arial"/>
        </w:rPr>
      </w:pPr>
    </w:p>
    <w:p w14:paraId="29B2B8B5" w14:textId="77777777" w:rsidR="00C64E85" w:rsidRDefault="009E487B">
      <w:pPr>
        <w:pStyle w:val="Odebeljeno"/>
        <w:spacing w:line="260" w:lineRule="auto"/>
      </w:pPr>
      <w:r>
        <w:t>K 150. členu:</w:t>
      </w:r>
    </w:p>
    <w:p w14:paraId="4864C36E" w14:textId="77777777" w:rsidR="00C64E85" w:rsidRDefault="009E487B">
      <w:pPr>
        <w:spacing w:after="0" w:line="240" w:lineRule="auto"/>
      </w:pPr>
      <w:r>
        <w:t>Predlagani člen ureja dokončanje upravnih postopkov, ki so se začeli pred uveljavitvijo tega zakona.</w:t>
      </w:r>
    </w:p>
    <w:p w14:paraId="5CAA3E55" w14:textId="77777777" w:rsidR="00C64E85" w:rsidRDefault="00C64E85">
      <w:pPr>
        <w:spacing w:after="0" w:line="260" w:lineRule="auto"/>
        <w:rPr>
          <w:rFonts w:cs="Arial"/>
        </w:rPr>
      </w:pPr>
    </w:p>
    <w:p w14:paraId="0A2627E3" w14:textId="77777777" w:rsidR="00C64E85" w:rsidRDefault="009E487B">
      <w:pPr>
        <w:pStyle w:val="Odebeljeno"/>
        <w:spacing w:line="260" w:lineRule="auto"/>
      </w:pPr>
      <w:r>
        <w:t>K 151. členu:</w:t>
      </w:r>
    </w:p>
    <w:p w14:paraId="74D4DD3E" w14:textId="77777777" w:rsidR="00C64E85" w:rsidRDefault="009E487B">
      <w:pPr>
        <w:spacing w:after="0" w:line="240" w:lineRule="auto"/>
      </w:pPr>
      <w:r>
        <w:t>Predlagani člen določa, da Združenje bank Slovenije oblikuje vsebino in način opravljanja izobraževalnih programov za osebe dajalca kredita in kreditnega poslovodstvo v 15 dneh po uveljavitvi tega zakona. Ta člen še določa, da velja izobraževalni program, ki ga je Združenje bank Slovenije že določilo v skladu z 61. členom ZPotK-2, ki ureja določitev in objavo izobraževalnega programa v zvezi s kreditno pogodbo za nepremičnino kot izobraževalni program, izdan na podlagi drugega odstavka 105. člena tega zakon</w:t>
      </w:r>
      <w:r>
        <w:t>a.</w:t>
      </w:r>
    </w:p>
    <w:p w14:paraId="2538930E" w14:textId="77777777" w:rsidR="00C64E85" w:rsidRDefault="00C64E85">
      <w:pPr>
        <w:spacing w:after="0" w:line="260" w:lineRule="auto"/>
        <w:rPr>
          <w:rFonts w:cs="Arial"/>
        </w:rPr>
      </w:pPr>
    </w:p>
    <w:p w14:paraId="066E398F" w14:textId="77777777" w:rsidR="00C64E85" w:rsidRDefault="009E487B">
      <w:pPr>
        <w:pStyle w:val="Odebeljeno"/>
        <w:spacing w:line="260" w:lineRule="auto"/>
      </w:pPr>
      <w:r>
        <w:t>K 152. členu:</w:t>
      </w:r>
    </w:p>
    <w:p w14:paraId="4DA2E2A3" w14:textId="77777777" w:rsidR="00C64E85" w:rsidRDefault="009E487B">
      <w:pPr>
        <w:spacing w:after="0" w:line="240" w:lineRule="auto"/>
      </w:pPr>
      <w:r>
        <w:t>Predlagani člen ureja prehodni rok za ministrstvo in Banko Slovenije za vzpostavitev registra kreditnih posrednikov, v katerega se vpišejo kreditni posredniki pred izvajanjem posredovanja potrošniških kreditov. In sicer je rok za vzpostavitev registra v šestih mesecih od začetka uporabe tega zakona.</w:t>
      </w:r>
    </w:p>
    <w:p w14:paraId="7CDD7030" w14:textId="77777777" w:rsidR="00C64E85" w:rsidRDefault="00C64E85">
      <w:pPr>
        <w:spacing w:after="0" w:line="260" w:lineRule="auto"/>
        <w:rPr>
          <w:rFonts w:cs="Arial"/>
        </w:rPr>
      </w:pPr>
    </w:p>
    <w:p w14:paraId="5625CDA2" w14:textId="77777777" w:rsidR="00C64E85" w:rsidRDefault="009E487B">
      <w:pPr>
        <w:pStyle w:val="Odebeljeno"/>
        <w:spacing w:line="260" w:lineRule="auto"/>
      </w:pPr>
      <w:r>
        <w:t>K 153. členu:</w:t>
      </w:r>
    </w:p>
    <w:p w14:paraId="034EA4C9" w14:textId="77777777" w:rsidR="00C64E85" w:rsidRDefault="009E487B">
      <w:pPr>
        <w:spacing w:after="0" w:line="240" w:lineRule="auto"/>
      </w:pPr>
      <w:r>
        <w:t>Predlagani člen ureja izdajo podzakonskih predpisov, ki jih izdata minister, pristojen za varstvo potrošnikov in Banka Slovenije, v šestih mesecih po uveljavitvi tega zakona.</w:t>
      </w:r>
    </w:p>
    <w:p w14:paraId="7B1459D4" w14:textId="77777777" w:rsidR="00C64E85" w:rsidRDefault="00C64E85">
      <w:pPr>
        <w:spacing w:after="0" w:line="260" w:lineRule="auto"/>
        <w:rPr>
          <w:rFonts w:cs="Arial"/>
        </w:rPr>
      </w:pPr>
    </w:p>
    <w:p w14:paraId="56C71DAA" w14:textId="77777777" w:rsidR="00C64E85" w:rsidRDefault="009E487B">
      <w:pPr>
        <w:pStyle w:val="Odebeljeno"/>
        <w:spacing w:line="260" w:lineRule="auto"/>
      </w:pPr>
      <w:r>
        <w:t>K 154. členu:</w:t>
      </w:r>
    </w:p>
    <w:p w14:paraId="2FC9F912" w14:textId="77777777" w:rsidR="00C64E85" w:rsidRDefault="009E487B">
      <w:pPr>
        <w:spacing w:after="0" w:line="240" w:lineRule="auto"/>
      </w:pPr>
      <w:r>
        <w:t xml:space="preserve">Predlagani člen ureja razveljavitev predpisov in uporabo zakona, s tem da z dnem uveljavitve tega zakona preneha veljati ZPotK-2 in prenehajo veljati podzakonski predpisi, izdani na podlagi ZPotK-2. </w:t>
      </w:r>
    </w:p>
    <w:p w14:paraId="7264FA1B" w14:textId="77777777" w:rsidR="00C64E85" w:rsidRDefault="009E487B">
      <w:pPr>
        <w:spacing w:after="0" w:line="240" w:lineRule="auto"/>
      </w:pPr>
      <w:r>
        <w:t xml:space="preserve"> </w:t>
      </w:r>
    </w:p>
    <w:p w14:paraId="26DBE475" w14:textId="77777777" w:rsidR="00C64E85" w:rsidRDefault="009E487B">
      <w:pPr>
        <w:spacing w:after="0" w:line="240" w:lineRule="auto"/>
      </w:pPr>
      <w:r>
        <w:t>Ne glede na prejšnji odstavek se podzakonski predpisi iz prejšnjega odstavka uporabljajo do uveljavitve predpisov, izdanih na podlagi 154. člena tega zakona. Ta zakon se ne uporablja za kreditne pogodbe, sklenjene pred začetkom uporabe predlaganega zakona. Za navedene kreditne pogodbe se še naprej uporablja ZPotK-2.</w:t>
      </w:r>
    </w:p>
    <w:p w14:paraId="5CD81FB7" w14:textId="77777777" w:rsidR="00C64E85" w:rsidRDefault="009E487B">
      <w:pPr>
        <w:spacing w:after="0" w:line="240" w:lineRule="auto"/>
      </w:pPr>
      <w:r>
        <w:t xml:space="preserve"> </w:t>
      </w:r>
    </w:p>
    <w:p w14:paraId="6A4586B2" w14:textId="77777777" w:rsidR="00C64E85" w:rsidRDefault="009E487B">
      <w:pPr>
        <w:spacing w:after="0" w:line="240" w:lineRule="auto"/>
      </w:pPr>
      <w:r>
        <w:t>Ne glede na določbo, da se ta zakon ne uporablja za kreditne pogodbe, sklenjene pred začetkom uporabe predlaganega zakona, se bodo določene določbe, kot jih določa četrti odstavek predlaganega člena, uporabljale za vse odprte kreditne pogodbe, sklenjene pred dnem začetka uporabe predlaganega zakona. Takšna ureditev pomeni poseg v obstoječa pravna razmerja. Tak poseg je zato treba ustrezno razložiti in utemeljiti z vidika ustavnih omejitev glede povratne veljavnosti predpisov iz 155. člena Ustave ter z vidik</w:t>
      </w:r>
      <w:r>
        <w:t>a načela varstva zaupanja v pravo kot enega izmed temeljnih načel pravne države iz 2. člena Ustave Republike Slovenije (v nadaljnjem besedilu: Ustava).</w:t>
      </w:r>
    </w:p>
    <w:p w14:paraId="084D44FE" w14:textId="77777777" w:rsidR="00C64E85" w:rsidRDefault="009E487B">
      <w:pPr>
        <w:spacing w:after="0" w:line="240" w:lineRule="auto"/>
      </w:pPr>
      <w:r>
        <w:t xml:space="preserve"> </w:t>
      </w:r>
    </w:p>
    <w:p w14:paraId="175C6E16" w14:textId="77777777" w:rsidR="00C64E85" w:rsidRDefault="009E487B">
      <w:pPr>
        <w:spacing w:after="0" w:line="240" w:lineRule="auto"/>
      </w:pPr>
      <w:r>
        <w:t xml:space="preserve">Ustava v drugem odstavku 155. člena določa, da imajo lahko posamezne določbe zakona učinek za nazaj le izjemoma, če to zahteva javna korist in če se s tem ne posega v pridobljene pravice. V obravnavanem primeru pa ne gre za pravo retroaktivnost v ožjem pomenu besede, temveč za t. i. nepravo retroaktivnost, saj zakon ne posega v že zaključena pravna razmerja, temveč ureja pravne učinke za naprej glede pravnih razmerij, ki so bila sicer sklenjena pred njegovo uveljavitvijo, vendar še vedno trajajo oziroma so </w:t>
      </w:r>
      <w:r>
        <w:t>pravno relevantna (npr. odprte kreditne pogodbe).</w:t>
      </w:r>
    </w:p>
    <w:p w14:paraId="4FF8031B" w14:textId="77777777" w:rsidR="00C64E85" w:rsidRDefault="009E487B">
      <w:pPr>
        <w:spacing w:after="0" w:line="240" w:lineRule="auto"/>
      </w:pPr>
      <w:r>
        <w:t xml:space="preserve"> </w:t>
      </w:r>
    </w:p>
    <w:p w14:paraId="789BF6BA" w14:textId="77777777" w:rsidR="00C64E85" w:rsidRDefault="009E487B">
      <w:pPr>
        <w:spacing w:after="0" w:line="240" w:lineRule="auto"/>
      </w:pPr>
      <w:r>
        <w:t>Neprava retroaktivnost sama po sebi ni protiustavna, če zakonodajalec z njo ne posega nedopustno v načelo varstva zaupanja v pravo. To pomeni, da je tak poseg dopusten, kadar je utemeljen s prevladujočim in legitimnim javnim interesom ter kadar je poseg sorazmeren glede na zasledovani cilj. V konkretnem primeru je poseg v obstoječa pravna razmerja omejen in ciljno usmerjen, saj se posamezne določbe uporabljajo zgolj za tiste kreditne pogodbe, ki še vedno zavezujejo in iz njih nastajajo pravice in obveznosti</w:t>
      </w:r>
      <w:r>
        <w:t xml:space="preserve"> za stranke, in se zanje pričakuje, da bodo veljale še dlje časa po uveljavitvi zakona (npr. odprte kreditne pogodbe) ter za določene pravne situacije, kot je odstop ali prenos terjatev. Odprte kreditne pogodbe imajo učinek, kot če bi stranki sklenili novo kreditno pogodbo po začetku veljavnosti zakona, saj je potrošniku vedno znova ponavljajoče na voljo kredit. Takšna ureditev zasleduje pomemben javni interes, zlasti zagotavljanje višje ravni varstva potrošnikov v podobnih situacijah, preglednosti kreditni</w:t>
      </w:r>
      <w:r>
        <w:t>h razmerij ter učinkovitega delovanja trga potrošniških kreditov, kar je tudi cilj Direktive 2023/2225/EU.</w:t>
      </w:r>
    </w:p>
    <w:p w14:paraId="12552832" w14:textId="77777777" w:rsidR="00C64E85" w:rsidRDefault="009E487B">
      <w:pPr>
        <w:spacing w:after="0" w:line="240" w:lineRule="auto"/>
      </w:pPr>
      <w:r>
        <w:t xml:space="preserve"> </w:t>
      </w:r>
    </w:p>
    <w:p w14:paraId="67F3CBEC" w14:textId="77777777" w:rsidR="00C64E85" w:rsidRDefault="009E487B">
      <w:pPr>
        <w:spacing w:after="0" w:line="240" w:lineRule="auto"/>
      </w:pPr>
      <w:r>
        <w:t>Poleg tega predlagana ureditev jasno določa obseg in meje uporabe določb za že obstoječa razmerja, s čimer zagotavlja predvidljivost in pravno varnost naslovnikov. Hkrati zakon ne posega v že pridobljene pravice za nazaj, temveč določa pravila za prihodnje izvrševanje pravic in obveznosti iz obstoječih pravnih razmerij.</w:t>
      </w:r>
    </w:p>
    <w:p w14:paraId="0EE2FAB3" w14:textId="77777777" w:rsidR="00C64E85" w:rsidRDefault="009E487B">
      <w:pPr>
        <w:spacing w:after="0" w:line="240" w:lineRule="auto"/>
      </w:pPr>
      <w:r>
        <w:t xml:space="preserve"> </w:t>
      </w:r>
    </w:p>
    <w:p w14:paraId="34B84FF6" w14:textId="77777777" w:rsidR="00C64E85" w:rsidRDefault="009E487B">
      <w:pPr>
        <w:spacing w:after="0" w:line="240" w:lineRule="auto"/>
      </w:pPr>
      <w:r>
        <w:t>Ob upoštevanju navedenega je mogoče zaključiti, da predlagana ureditev ne predstavlja nedopustne retroaktivnosti, temveč dopustno nepravo retroaktivnost, ki je skladna z ustavnimi načeli, saj zasleduje legitimen javni interes, je sorazmerna in normativno jasna ter omogoča naslovnikom, da se prilagodijo novi pravni ureditvi.</w:t>
      </w:r>
    </w:p>
    <w:p w14:paraId="1DE06D48" w14:textId="77777777" w:rsidR="00C64E85" w:rsidRDefault="009E487B">
      <w:pPr>
        <w:spacing w:after="0" w:line="240" w:lineRule="auto"/>
      </w:pPr>
      <w:r>
        <w:t xml:space="preserve"> </w:t>
      </w:r>
    </w:p>
    <w:p w14:paraId="45CD1FA0" w14:textId="77777777" w:rsidR="00C64E85" w:rsidRDefault="009E487B">
      <w:pPr>
        <w:spacing w:after="0" w:line="240" w:lineRule="auto"/>
      </w:pPr>
      <w:r>
        <w:t>Dodatno je treba poudariti, da se s takšno ureditvijo izpolnjuje tudi obveznost uskladitve nacionalne ureditve z Direktivo 2023/2225/EU, ki v 47. členu izrecno predvideva možnost oziroma zahteva, da se določene varovalne določbe uporabljajo tudi za že obstoječe kreditne pogodbe. S tem se zasleduje cilj enotne in učinkovite ravni varstva potrošnikov na notranjem trgu, kar predstavlja legitimen in prevladujoč javni interes.</w:t>
      </w:r>
    </w:p>
    <w:p w14:paraId="69430701" w14:textId="77777777" w:rsidR="00C64E85" w:rsidRDefault="009E487B">
      <w:pPr>
        <w:spacing w:after="0" w:line="240" w:lineRule="auto"/>
      </w:pPr>
      <w:r>
        <w:t xml:space="preserve"> </w:t>
      </w:r>
    </w:p>
    <w:p w14:paraId="4B708EF3" w14:textId="77777777" w:rsidR="00C64E85" w:rsidRDefault="009E487B">
      <w:pPr>
        <w:spacing w:after="0" w:line="240" w:lineRule="auto"/>
      </w:pPr>
      <w:r>
        <w:t>Zadnji odstavek zaradi pravne jasnosti določa, da se nov predlagani zakon uporablja tudi glede odstopa terjatev iz kreditnih pogodb ali prenos kreditnih pogodb, sklenjenih pred dnem začetka uporabe tega zakona.</w:t>
      </w:r>
    </w:p>
    <w:p w14:paraId="3828D519" w14:textId="77777777" w:rsidR="00C64E85" w:rsidRDefault="00C64E85">
      <w:pPr>
        <w:spacing w:after="0" w:line="260" w:lineRule="auto"/>
        <w:rPr>
          <w:rFonts w:cs="Arial"/>
        </w:rPr>
      </w:pPr>
    </w:p>
    <w:p w14:paraId="1183EB3D" w14:textId="77777777" w:rsidR="00C64E85" w:rsidRDefault="009E487B">
      <w:pPr>
        <w:pStyle w:val="Odebeljeno"/>
        <w:spacing w:line="260" w:lineRule="auto"/>
      </w:pPr>
      <w:r>
        <w:t>K 155. členu:</w:t>
      </w:r>
    </w:p>
    <w:p w14:paraId="0CE43DC2" w14:textId="77777777" w:rsidR="00C64E85" w:rsidRDefault="009E487B">
      <w:pPr>
        <w:spacing w:after="0" w:line="240" w:lineRule="auto"/>
      </w:pPr>
      <w:r>
        <w:t>Predlagani člen ureja nadaljnjo veljavnost podzakonskih predpisov, ki jih je izdala Banka Slovenije na podlagi ZPotK-2.</w:t>
      </w:r>
    </w:p>
    <w:p w14:paraId="2B21F09A" w14:textId="77777777" w:rsidR="00C64E85" w:rsidRDefault="00C64E85">
      <w:pPr>
        <w:spacing w:after="0" w:line="260" w:lineRule="auto"/>
        <w:rPr>
          <w:rFonts w:cs="Arial"/>
        </w:rPr>
      </w:pPr>
    </w:p>
    <w:p w14:paraId="50181577" w14:textId="77777777" w:rsidR="00C64E85" w:rsidRDefault="009E487B">
      <w:pPr>
        <w:pStyle w:val="Odebeljeno"/>
        <w:spacing w:line="260" w:lineRule="auto"/>
      </w:pPr>
      <w:r>
        <w:t>K 156. členu:</w:t>
      </w:r>
    </w:p>
    <w:p w14:paraId="46FC680C" w14:textId="77777777" w:rsidR="00C64E85" w:rsidRDefault="009E487B">
      <w:pPr>
        <w:spacing w:after="0" w:line="240" w:lineRule="auto"/>
      </w:pPr>
      <w:r>
        <w:t xml:space="preserve">Zaradi določitve Agencije za zavarovalni nadzor kot novega pristojnega organa za izvajanje nadzora na podlagi 33. člena tega zakona nad zavarovalnico, kadar opravljajo zavarovalne posle v zvezi s kreditno pogodbo po zakonu, ki ureja zavarovalništvo, je potrebno Agencijo za zavarovalni nadzor dodati tudi med pristojne organe po 3. členu Zakona o izvajanju Uredbe (EU) Evropskega parlamenta in Sveta o sodelovanju med nacionalnimi organi, odgovornimi za izvrševanje zakonodaje o varstvu potrošnikov (Uradni list </w:t>
      </w:r>
      <w:r>
        <w:t xml:space="preserve">RS, št. </w:t>
      </w:r>
      <w:r>
        <w:t>200/20 in 16/23</w:t>
      </w:r>
      <w:r>
        <w:t>). Gre za prenos četrtega odstavka 41. člena Direktive 2023/2225/EU, ki določa, da države članice zagotovijo, da pristojni organi izpolnjujejo merila iz 5. člena Uredbe (EU) 2017/2394 Evropskega parlamenta in Sveta z dne 12. decembra 2017 o sodelovanju med nacionalnimi organi, odgovornimi za izvrševanje zakonodaje o varstvu potrošnikov in razveljavitvi Uredbe (ES) št. 2006/2004 (UL L št. 345 z dne 27. 12. 2017, str. 1), zadnjič spremenjene z Uredbo (EU) 2024/3228 Evropskega parlamenta in Sveta z dne 19. dec</w:t>
      </w:r>
      <w:r>
        <w:t xml:space="preserve">embra 2024 o razveljavitvi Uredbe (EU) št. 524/2013 ter spremembi Uredb (EU) 2017/2394 in (EU) 2018/1724 v zvezi z ukinitvijo evropske platforme za spletno reševanje sporov (UL L št. 2024/3228 z dne 30. 12. 2024), (v nadaljnjem besedilu: Uredba 2017/2394/EU). Uredba 2017/2394/EU namreč v 5. členu določa, da mora država članica določiti enega ali več pristojnih organov za izvajanje te uredbe. Pristojni organi zagotavljajo izvajanje zakonodaje Unije o varstvu interesov potrošnikov. Zakonodaja Unije o varstvu </w:t>
      </w:r>
      <w:r>
        <w:t>interesov potrošnikov pomeni uredbe in direktive, kot so bile prenesene v notranji pravni red držav članic, ki so navedene v Prilogi I k tej uredbi. Med direktive, navedene v Prilogi I Uredbe 2017/2394/EU, spada tudi Dire</w:t>
      </w:r>
      <w:r>
        <w:t>ktiva 2023/2225/EU. Skladno s tem je potrebna dopolnitev Zakona o izvajanju Uredbe (EU) Evropskega parlamenta in Sveta o sodelovanju med nacionalnimi organi, odgovornimi za izvrševanje zakonodaje o varstvu potrošnikov, saj se Agencija za zavarovalni nadzor na novo določa kot pristojni organ, ki bo izvajala nadzor nad tem zakonom, ki v slovenski pravni red prenaša Direktivo 2023/2225/EU. Organi, ki jih določi država članica morajo namreč biti organi, ki so pristojni za izvajanje nadzora nad posameznim predpi</w:t>
      </w:r>
      <w:r>
        <w:t>som. Gre torej za spremembo, s katero se usklajuje pristojne organe v Zakonu o izvajanju Uredbe (EU) Evropskega parlamenta in Sveta o sodelovanju med nacionalnimi organi, odgovornimi za izvrševanje zakonodaje o varstvu potrošnikov, s pristojnimi organi za nadzor tem zakonom.</w:t>
      </w:r>
    </w:p>
    <w:p w14:paraId="5C306AD3" w14:textId="77777777" w:rsidR="00C64E85" w:rsidRDefault="00C64E85">
      <w:pPr>
        <w:spacing w:after="0" w:line="260" w:lineRule="auto"/>
        <w:rPr>
          <w:rFonts w:cs="Arial"/>
        </w:rPr>
      </w:pPr>
    </w:p>
    <w:p w14:paraId="487F1205" w14:textId="77777777" w:rsidR="00C64E85" w:rsidRDefault="009E487B">
      <w:pPr>
        <w:pStyle w:val="Odebeljeno"/>
        <w:spacing w:line="260" w:lineRule="auto"/>
      </w:pPr>
      <w:r>
        <w:t>K 157. členu:</w:t>
      </w:r>
    </w:p>
    <w:p w14:paraId="4DE31CD6" w14:textId="77777777" w:rsidR="00C64E85" w:rsidRDefault="009E487B">
      <w:pPr>
        <w:spacing w:after="0" w:line="240" w:lineRule="auto"/>
      </w:pPr>
      <w:r>
        <w:t>Predlagani člen ureja začetek veljavnosti zakona, ki začne veljati naslednji dan po objavi v Uradnem listu Republike Slovenije, in začetek uporabe zakona, ki se začne šest mesecev od uveljavitve tega zakona.</w:t>
      </w:r>
    </w:p>
    <w:p w14:paraId="1CD62179" w14:textId="77777777" w:rsidR="00C64E85" w:rsidRDefault="00C64E85">
      <w:pPr>
        <w:spacing w:after="0" w:line="260" w:lineRule="auto"/>
        <w:rPr>
          <w:rFonts w:cs="Arial"/>
        </w:rPr>
      </w:pPr>
    </w:p>
    <w:p w14:paraId="5DCEEFBA" w14:textId="77777777" w:rsidR="00C64E85" w:rsidRDefault="009E487B">
      <w:r>
        <w:br w:type="page"/>
      </w:r>
    </w:p>
    <w:p w14:paraId="66CFAB6D" w14:textId="77777777" w:rsidR="00C64E85" w:rsidRDefault="009E487B">
      <w:pPr>
        <w:pStyle w:val="Odebeljeno"/>
        <w:spacing w:line="260" w:lineRule="auto"/>
      </w:pPr>
      <w:r>
        <w:t>IV.</w:t>
      </w:r>
      <w:r>
        <w:tab/>
        <w:t>BESEDILO ČLENOV, KI SE SPREMINJAJO</w:t>
      </w:r>
    </w:p>
    <w:p w14:paraId="47F07446" w14:textId="77777777" w:rsidR="00C64E85" w:rsidRDefault="00C64E85">
      <w:pPr>
        <w:spacing w:after="0" w:line="260" w:lineRule="auto"/>
        <w:rPr>
          <w:rFonts w:cs="Arial"/>
        </w:rPr>
      </w:pPr>
    </w:p>
    <w:p w14:paraId="6EA98F0C" w14:textId="77777777" w:rsidR="00C64E85" w:rsidRDefault="009E487B">
      <w:r>
        <w:br w:type="page"/>
      </w:r>
    </w:p>
    <w:p w14:paraId="79E1B598" w14:textId="77777777" w:rsidR="00C64E85" w:rsidRDefault="009E487B">
      <w:pPr>
        <w:pStyle w:val="Odebeljeno"/>
        <w:spacing w:line="260" w:lineRule="auto"/>
      </w:pPr>
      <w:r>
        <w:t>V.</w:t>
      </w:r>
      <w:r>
        <w:tab/>
        <w:t>PREDLOG ZA OBRAVNAVO PREDLOGA ZAKONA PO NUJNEM ALI SKRAJŠANEM POSTOPKU</w:t>
      </w:r>
    </w:p>
    <w:p w14:paraId="63007A55" w14:textId="77777777" w:rsidR="00C64E85" w:rsidRDefault="00C64E85">
      <w:pPr>
        <w:spacing w:after="0" w:line="260" w:lineRule="auto"/>
        <w:rPr>
          <w:rFonts w:cs="Arial"/>
        </w:rPr>
      </w:pPr>
    </w:p>
    <w:p w14:paraId="2462014C" w14:textId="77777777" w:rsidR="00C64E85" w:rsidRDefault="009E487B">
      <w:pPr>
        <w:spacing w:after="0" w:line="240" w:lineRule="auto"/>
      </w:pPr>
      <w:r>
        <w:t xml:space="preserve">Vlada Republike Slovenije predlaga Državnemu zboru Republike Slovenije, da se skladno s 143. členom Poslovnika državnega zbora (Uradni list RS, št. 92/07 – uradno prečiščeno besedilo, 105/10, 80/13, 38/17, 46/20, 105/21 – </w:t>
      </w:r>
      <w:proofErr w:type="spellStart"/>
      <w:r>
        <w:t>odl</w:t>
      </w:r>
      <w:proofErr w:type="spellEnd"/>
      <w:r>
        <w:t>. US, 111/21, 58/23 in 35/24) predlog zakona obravnava po nujnem postopku. S tem se Republika Slovenija morebiti lahko izogne finančnim sankcijam, ki jih lahko pri direktivah, sprejetih po zakonodajnem postopku, naloži Sodišče Evropske unije v skladu s tretjim odstavkom 260. člena Pogodbe o delovanju Evropske unije in ki jih bo Evropska komisija uporabila v skladu s sporočiloma z dne 5. marca 2025 o izvajanju tretjega odstavka 260. člena Pogodbe in z dne 21. decembra 2016 z naslovom Sprememba metode izra</w:t>
      </w:r>
      <w:r>
        <w:t xml:space="preserve">čuna za finančne sankcije, ki jih Komisija predlaga v postopkih za ugotavljanje kršitev pred Sodiščem Evropske unije, in sporočilom z dne 22. decembra 2022 z naslovom Finančne sankcije v postopkih za ugotavljanje kršitev. </w:t>
      </w:r>
    </w:p>
    <w:p w14:paraId="5ED88218" w14:textId="77777777" w:rsidR="00C64E85" w:rsidRDefault="009E487B">
      <w:pPr>
        <w:spacing w:after="0" w:line="240" w:lineRule="auto"/>
      </w:pPr>
      <w:r>
        <w:t xml:space="preserve"> </w:t>
      </w:r>
    </w:p>
    <w:p w14:paraId="3303C97B" w14:textId="77777777" w:rsidR="00C64E85" w:rsidRDefault="009E487B">
      <w:pPr>
        <w:spacing w:after="0" w:line="240" w:lineRule="auto"/>
      </w:pPr>
      <w:r>
        <w:t xml:space="preserve">Ob tem bi dodatno poudarili, da je Republika Slovenija zaradi </w:t>
      </w:r>
      <w:proofErr w:type="spellStart"/>
      <w:r>
        <w:t>neprenosa</w:t>
      </w:r>
      <w:proofErr w:type="spellEnd"/>
      <w:r>
        <w:t xml:space="preserve"> direktive, ki se prenaša s tem predlogom zakona, že prejela opomin, in sicer dne 30. 1. 2026, Evropska komisija pa je dne 16. 7. 2026 napovedala nadaljevanje postopka zaradi kršitve. Evropska komisija bo z obrazloženim mnenjem pozvala Republiko Slovenijo, da v dveh mesecih sprejme ukrepe za prenos direktive v nacionalni pravni red. Ob izteku tega roka bodo izpolnjene vse procesne predpostavke, da Evropska komisija zadevo lahko predloži Sodišču Evropske unije in mu skladu s tretjim odstavkom 260. č</w:t>
      </w:r>
      <w:r>
        <w:t>lena Pogodbe o delovanju Evropske unije predlaga, da Republiki Sloveniji naloži finančne kazni (pavšalni znesek in dnevno denarno kazen) že v prvi sodbi. Če bo do vložitve tožbe prišlo, bo do naložitve pavšalnega zneska kazni zagotovo prišlo, saj Evropska komisija ne umika tožb, tudi če država članica obveznost izpolni tekom sodnega postopka. Ob letu dni zamude pri prenosu direktive bi pavšalni znesek ob srednjem koeficientu resnosti kršitve (10) znašal 434.350 EUR (365 dni x 1.190 EUR). Če ukrepi za prenos</w:t>
      </w:r>
      <w:r>
        <w:t xml:space="preserve"> do sodbe Sodišča Evropske unije še nebi bili sprejeti, bi Sodišče Evropske unije Republiki Sloveniji naložilo še dnevno denarno kazen, ki se plačuje za vsak dan zamude po izrečeni sodbi do izpolnitve obveznosti. </w:t>
      </w:r>
    </w:p>
    <w:p w14:paraId="335549B4" w14:textId="77777777" w:rsidR="00C64E85" w:rsidRDefault="009E487B">
      <w:r>
        <w:br w:type="page"/>
      </w:r>
    </w:p>
    <w:p w14:paraId="69F945F2" w14:textId="77777777" w:rsidR="00C64E85" w:rsidRDefault="009E487B">
      <w:pPr>
        <w:pStyle w:val="Odebeljeno"/>
        <w:spacing w:line="260" w:lineRule="auto"/>
      </w:pPr>
      <w:r>
        <w:t>VI.</w:t>
      </w:r>
      <w:r>
        <w:tab/>
        <w:t>PRILOGE</w:t>
      </w:r>
    </w:p>
    <w:p w14:paraId="1AFD40AA" w14:textId="77777777" w:rsidR="00C64E85" w:rsidRDefault="00C64E85">
      <w:pPr>
        <w:spacing w:after="0" w:line="260" w:lineRule="auto"/>
        <w:rPr>
          <w:rFonts w:cs="Arial"/>
        </w:rPr>
      </w:pPr>
    </w:p>
    <w:p w14:paraId="00A674E1" w14:textId="77777777" w:rsidR="00C64E85" w:rsidRDefault="009E487B">
      <w:pPr>
        <w:spacing w:after="0" w:line="260" w:lineRule="auto"/>
      </w:pPr>
      <w:r>
        <w:tab/>
        <w:t>- akti Banke Slovenije (akti_BS.docx)</w:t>
      </w:r>
    </w:p>
    <w:p w14:paraId="0CDE9B48" w14:textId="77777777" w:rsidR="00C64E85" w:rsidRDefault="009E487B">
      <w:pPr>
        <w:spacing w:after="0" w:line="260" w:lineRule="auto"/>
      </w:pPr>
      <w:r>
        <w:tab/>
        <w:t>- Podzakonski akti (Podzakonski_akti_26.8.2026.docx)</w:t>
      </w:r>
    </w:p>
    <w:sectPr w:rsidR="00C64E85">
      <w:footerReference w:type="default" r:id="rId9"/>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F05B4" w14:textId="77777777" w:rsidR="009E487B" w:rsidRDefault="009E487B">
      <w:pPr>
        <w:spacing w:after="0" w:line="240" w:lineRule="auto"/>
      </w:pPr>
      <w:r>
        <w:separator/>
      </w:r>
    </w:p>
  </w:endnote>
  <w:endnote w:type="continuationSeparator" w:id="0">
    <w:p w14:paraId="43184CAE" w14:textId="77777777" w:rsidR="009E487B" w:rsidRDefault="009E4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A2A37" w14:textId="77777777" w:rsidR="00C64E85" w:rsidRDefault="009E487B">
    <w:r>
      <w:rPr>
        <w:i/>
        <w:sz w:val="16"/>
      </w:rPr>
      <w:t>Ustvarjeno v MOPED-DOCS, 17. 09. 2026 12:08:40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55DAA" w14:textId="77777777" w:rsidR="009E487B" w:rsidRDefault="009E487B">
      <w:pPr>
        <w:spacing w:after="0" w:line="240" w:lineRule="auto"/>
      </w:pPr>
      <w:r>
        <w:separator/>
      </w:r>
    </w:p>
  </w:footnote>
  <w:footnote w:type="continuationSeparator" w:id="0">
    <w:p w14:paraId="0D886073" w14:textId="77777777" w:rsidR="009E487B" w:rsidRDefault="009E487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E85"/>
    <w:rsid w:val="003D7CFE"/>
    <w:rsid w:val="009E487B"/>
    <w:rsid w:val="00A76418"/>
    <w:rsid w:val="00C64E8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860FB"/>
  <w15:docId w15:val="{DB2AAF18-142D-4244-9EB6-6BAF8FA2B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103477</Words>
  <Characters>667430</Characters>
  <Application>Microsoft Office Word</Application>
  <DocSecurity>0</DocSecurity>
  <Lines>13621</Lines>
  <Paragraphs>3337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767570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Blanka Jakšič</dc:creator>
  <cp:lastModifiedBy>Blanka Jakšič</cp:lastModifiedBy>
  <cp:revision>2</cp:revision>
  <dcterms:created xsi:type="dcterms:W3CDTF">2026-09-17T10:16:00Z</dcterms:created>
  <dcterms:modified xsi:type="dcterms:W3CDTF">2026-09-17T10:16:00Z</dcterms:modified>
</cp:coreProperties>
</file>