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115CE" w14:textId="77777777" w:rsidR="00CB3C79" w:rsidRPr="00775C7B" w:rsidRDefault="00CB3C79" w:rsidP="001D121F">
      <w:pPr>
        <w:tabs>
          <w:tab w:val="left" w:pos="1290"/>
        </w:tabs>
        <w:spacing w:before="20" w:after="20"/>
        <w:rPr>
          <w:rFonts w:cs="Arial"/>
          <w:b/>
          <w:szCs w:val="20"/>
          <w:lang w:val="sl-SI"/>
        </w:rPr>
      </w:pPr>
      <w:r w:rsidRPr="00775C7B">
        <w:rPr>
          <w:rFonts w:cs="Arial"/>
          <w:b/>
          <w:szCs w:val="20"/>
          <w:lang w:val="sl-SI"/>
        </w:rPr>
        <w:t xml:space="preserve">Številka:  </w:t>
      </w:r>
      <w:r w:rsidRPr="00775C7B">
        <w:rPr>
          <w:rFonts w:cs="Arial"/>
          <w:b/>
          <w:i/>
          <w:szCs w:val="20"/>
          <w:lang w:val="sl-SI"/>
        </w:rPr>
        <w:t>545606-33/2026 / 1</w:t>
      </w:r>
    </w:p>
    <w:p w14:paraId="73FE619D" w14:textId="77777777" w:rsidR="00CB3C79" w:rsidRPr="00775C7B" w:rsidRDefault="00CB3C79" w:rsidP="001D121F">
      <w:pPr>
        <w:spacing w:before="20" w:after="20"/>
        <w:rPr>
          <w:rFonts w:cs="Arial"/>
          <w:b/>
          <w:szCs w:val="20"/>
          <w:lang w:val="sl-SI"/>
        </w:rPr>
      </w:pPr>
      <w:r w:rsidRPr="00775C7B">
        <w:rPr>
          <w:rFonts w:cs="Arial"/>
          <w:b/>
          <w:szCs w:val="20"/>
          <w:lang w:val="sl-SI"/>
        </w:rPr>
        <w:t xml:space="preserve">Ljubljana, dne </w:t>
      </w:r>
      <w:r w:rsidRPr="00775C7B">
        <w:rPr>
          <w:rFonts w:cs="Arial"/>
          <w:b/>
          <w:i/>
          <w:color w:val="000000"/>
          <w:szCs w:val="20"/>
          <w:lang w:val="sl-SI"/>
        </w:rPr>
        <w:t>10. 09. 2026</w:t>
      </w:r>
    </w:p>
    <w:p w14:paraId="00F3C5D1" w14:textId="77777777" w:rsidR="00CB3C79" w:rsidRPr="00775C7B" w:rsidRDefault="00CB3C79" w:rsidP="001D121F">
      <w:pPr>
        <w:spacing w:before="20" w:after="20"/>
        <w:rPr>
          <w:rFonts w:cs="Arial"/>
          <w:b/>
          <w:i/>
          <w:szCs w:val="20"/>
          <w:lang w:val="sl-SI"/>
        </w:rPr>
      </w:pPr>
    </w:p>
    <w:p w14:paraId="22F8871E" w14:textId="77777777" w:rsidR="00CB3C79" w:rsidRPr="00775C7B" w:rsidRDefault="00CB3C79" w:rsidP="001D121F">
      <w:pPr>
        <w:spacing w:before="20" w:after="20"/>
        <w:rPr>
          <w:rFonts w:cs="Arial"/>
          <w:i/>
          <w:szCs w:val="20"/>
          <w:lang w:val="sl-SI"/>
        </w:rPr>
      </w:pPr>
    </w:p>
    <w:p w14:paraId="33645979" w14:textId="77777777" w:rsidR="00CB3C79" w:rsidRPr="00775C7B" w:rsidRDefault="00CB3C79" w:rsidP="001D121F">
      <w:pPr>
        <w:spacing w:before="20" w:after="20"/>
        <w:rPr>
          <w:rFonts w:cs="Arial"/>
          <w:b/>
          <w:szCs w:val="20"/>
          <w:lang w:val="sl-SI"/>
        </w:rPr>
      </w:pPr>
      <w:r w:rsidRPr="00775C7B">
        <w:rPr>
          <w:rFonts w:cs="Arial"/>
          <w:b/>
          <w:szCs w:val="20"/>
          <w:lang w:val="sl-SI"/>
        </w:rPr>
        <w:t>GENERALNI SEKRETARIAT VLADE REPUBLIKE SLOVENIJE</w:t>
      </w:r>
    </w:p>
    <w:p w14:paraId="2BC9588D" w14:textId="77777777" w:rsidR="00CB3C79" w:rsidRPr="00775C7B" w:rsidRDefault="00CB3C79" w:rsidP="001D121F">
      <w:pPr>
        <w:spacing w:before="20" w:after="20"/>
        <w:rPr>
          <w:rFonts w:cs="Arial"/>
          <w:i/>
          <w:szCs w:val="20"/>
          <w:lang w:val="sl-SI"/>
        </w:rPr>
      </w:pPr>
      <w:r w:rsidRPr="00775C7B">
        <w:rPr>
          <w:rFonts w:cs="Arial"/>
          <w:szCs w:val="20"/>
          <w:lang w:val="sl-SI"/>
        </w:rPr>
        <w:t>gp.gs@gov.si</w:t>
      </w:r>
    </w:p>
    <w:p w14:paraId="6656F665" w14:textId="77777777" w:rsidR="00CB3C79" w:rsidRPr="00775C7B" w:rsidRDefault="00CB3C79" w:rsidP="001D121F">
      <w:pPr>
        <w:spacing w:before="20" w:after="20"/>
        <w:rPr>
          <w:rFonts w:cs="Arial"/>
          <w:b/>
          <w:i/>
          <w:szCs w:val="20"/>
          <w:lang w:val="sl-SI"/>
        </w:rPr>
      </w:pPr>
    </w:p>
    <w:p w14:paraId="313768BB" w14:textId="77777777" w:rsidR="00CB3C79" w:rsidRPr="00775C7B" w:rsidRDefault="00CB3C79" w:rsidP="001D121F">
      <w:pPr>
        <w:spacing w:before="20" w:after="20"/>
        <w:rPr>
          <w:rFonts w:cs="Arial"/>
          <w:szCs w:val="20"/>
          <w:lang w:val="sl-SI"/>
        </w:rPr>
      </w:pPr>
      <w:r w:rsidRPr="00775C7B">
        <w:rPr>
          <w:rFonts w:cs="Arial"/>
          <w:szCs w:val="20"/>
          <w:lang w:val="sl-SI"/>
        </w:rPr>
        <w:t>V vednost:</w:t>
      </w:r>
    </w:p>
    <w:p w14:paraId="35B99C9C" w14:textId="77777777" w:rsidR="00CB3C79" w:rsidRPr="00775C7B" w:rsidRDefault="00CB3C79" w:rsidP="001D121F">
      <w:pPr>
        <w:spacing w:before="20" w:after="20"/>
        <w:rPr>
          <w:rFonts w:cs="Arial"/>
          <w:szCs w:val="20"/>
          <w:lang w:val="sl-SI"/>
        </w:rPr>
      </w:pPr>
      <w:r w:rsidRPr="00775C7B">
        <w:rPr>
          <w:rFonts w:cs="Arial"/>
          <w:b/>
          <w:szCs w:val="20"/>
          <w:lang w:val="sl-SI"/>
        </w:rPr>
        <w:t>MINISTRSTVO ZA ZUNANJE IN EVROPSKE ZADEVE</w:t>
      </w:r>
    </w:p>
    <w:p w14:paraId="2CB9DBDF" w14:textId="77777777" w:rsidR="00CB3C79" w:rsidRPr="00775C7B" w:rsidRDefault="00CB3C79" w:rsidP="001D121F">
      <w:pPr>
        <w:spacing w:before="20" w:after="20"/>
        <w:rPr>
          <w:rFonts w:cs="Arial"/>
          <w:szCs w:val="20"/>
          <w:lang w:val="sl-SI"/>
        </w:rPr>
      </w:pPr>
      <w:r w:rsidRPr="00775C7B">
        <w:rPr>
          <w:rFonts w:cs="Arial"/>
          <w:szCs w:val="20"/>
          <w:lang w:val="sl-SI"/>
        </w:rPr>
        <w:t>EU-portal2@gov.si</w:t>
      </w:r>
    </w:p>
    <w:p w14:paraId="7134D3A0" w14:textId="77777777" w:rsidR="00CB3C79" w:rsidRPr="00775C7B" w:rsidRDefault="00CB3C79" w:rsidP="001D121F">
      <w:pPr>
        <w:spacing w:before="20" w:after="20"/>
        <w:rPr>
          <w:rFonts w:cs="Arial"/>
          <w:szCs w:val="20"/>
          <w:lang w:val="sl-SI"/>
        </w:rPr>
      </w:pPr>
    </w:p>
    <w:p w14:paraId="12A78442" w14:textId="77777777" w:rsidR="00CB3C79" w:rsidRPr="00775C7B" w:rsidRDefault="00CB3C79" w:rsidP="001D121F">
      <w:pPr>
        <w:spacing w:before="20" w:after="20"/>
        <w:rPr>
          <w:rFonts w:cs="Arial"/>
          <w:i/>
          <w:szCs w:val="20"/>
          <w:lang w:val="sl-SI"/>
        </w:rPr>
      </w:pPr>
    </w:p>
    <w:p w14:paraId="3F899771" w14:textId="77777777" w:rsidR="00CB3C79" w:rsidRPr="00775C7B" w:rsidRDefault="00CB3C79" w:rsidP="001D121F">
      <w:pPr>
        <w:spacing w:before="20" w:after="20"/>
        <w:jc w:val="center"/>
        <w:rPr>
          <w:rFonts w:cs="Arial"/>
          <w:b/>
          <w:bCs/>
          <w:szCs w:val="20"/>
          <w:lang w:val="sl-SI"/>
        </w:rPr>
      </w:pPr>
      <w:r w:rsidRPr="00775C7B">
        <w:rPr>
          <w:rFonts w:cs="Arial"/>
          <w:b/>
          <w:bCs/>
          <w:szCs w:val="20"/>
          <w:lang w:val="sl-SI"/>
        </w:rPr>
        <w:t>ODLOČITVE REPUBLIKE SLOVENIJE</w:t>
      </w:r>
    </w:p>
    <w:p w14:paraId="1C839E1F" w14:textId="77777777" w:rsidR="00CB3C79" w:rsidRPr="00775C7B" w:rsidRDefault="00CB3C79" w:rsidP="001D121F">
      <w:pPr>
        <w:spacing w:before="20" w:after="20"/>
        <w:jc w:val="center"/>
        <w:rPr>
          <w:rFonts w:cs="Arial"/>
          <w:b/>
          <w:bCs/>
          <w:szCs w:val="20"/>
          <w:lang w:val="sl-SI"/>
        </w:rPr>
      </w:pPr>
      <w:r w:rsidRPr="00775C7B">
        <w:rPr>
          <w:rFonts w:cs="Arial"/>
          <w:b/>
          <w:bCs/>
          <w:szCs w:val="20"/>
          <w:lang w:val="sl-SI"/>
        </w:rPr>
        <w:t>V ZVEZI Z ZADEVAMI EVROPSKE UNIJE</w:t>
      </w:r>
    </w:p>
    <w:p w14:paraId="0055DD76" w14:textId="77777777" w:rsidR="00CB3C79" w:rsidRPr="00775C7B" w:rsidRDefault="00CB3C79" w:rsidP="001D121F">
      <w:pPr>
        <w:spacing w:before="20" w:after="20"/>
        <w:jc w:val="center"/>
        <w:rPr>
          <w:rFonts w:cs="Arial"/>
          <w:b/>
          <w:bCs/>
          <w:szCs w:val="20"/>
          <w:lang w:val="sl-SI"/>
        </w:rPr>
      </w:pPr>
      <w:r w:rsidRPr="00775C7B">
        <w:rPr>
          <w:rFonts w:cs="Arial"/>
          <w:b/>
          <w:bCs/>
          <w:szCs w:val="20"/>
          <w:lang w:val="sl-SI"/>
        </w:rPr>
        <w:t>PREDLOG ZA OBRAVNAVO</w:t>
      </w:r>
    </w:p>
    <w:p w14:paraId="791DB54E" w14:textId="77777777" w:rsidR="00CB3C79" w:rsidRPr="00775C7B" w:rsidRDefault="00CB3C79" w:rsidP="001D121F">
      <w:pPr>
        <w:spacing w:before="20" w:after="20"/>
        <w:jc w:val="center"/>
        <w:rPr>
          <w:rFonts w:cs="Arial"/>
          <w:bCs/>
          <w:szCs w:val="20"/>
          <w:lang w:val="sl-SI"/>
        </w:rPr>
      </w:pPr>
    </w:p>
    <w:p w14:paraId="03C16F72" w14:textId="77777777" w:rsidR="00CB3C79" w:rsidRPr="00775C7B" w:rsidRDefault="00CB3C79" w:rsidP="001D121F">
      <w:pPr>
        <w:spacing w:before="20" w:after="20"/>
        <w:jc w:val="center"/>
        <w:rPr>
          <w:rFonts w:cs="Arial"/>
          <w:bCs/>
          <w:szCs w:val="20"/>
          <w:lang w:val="sl-SI"/>
        </w:rPr>
      </w:pPr>
      <w:r w:rsidRPr="00775C7B">
        <w:rPr>
          <w:rFonts w:cs="Arial"/>
          <w:bCs/>
          <w:szCs w:val="20"/>
          <w:lang w:val="sl-SI"/>
        </w:rPr>
        <w:t>I.</w:t>
      </w:r>
    </w:p>
    <w:p w14:paraId="2EDD1EE3" w14:textId="77777777" w:rsidR="00CB3C79" w:rsidRPr="00775C7B" w:rsidRDefault="00CB3C79" w:rsidP="001D121F">
      <w:pPr>
        <w:spacing w:before="20" w:after="20"/>
        <w:jc w:val="both"/>
        <w:rPr>
          <w:rFonts w:cs="Arial"/>
          <w:bCs/>
          <w:szCs w:val="20"/>
          <w:lang w:val="sl-SI"/>
        </w:rPr>
      </w:pPr>
      <w:r w:rsidRPr="00775C7B">
        <w:rPr>
          <w:rFonts w:cs="Arial"/>
          <w:b/>
          <w:bCs/>
          <w:szCs w:val="20"/>
          <w:lang w:val="sl-SI"/>
        </w:rPr>
        <w:t>1. Zadeva EU</w:t>
      </w:r>
      <w:r w:rsidRPr="00775C7B">
        <w:rPr>
          <w:rFonts w:cs="Arial"/>
          <w:bCs/>
          <w:szCs w:val="20"/>
          <w:lang w:val="sl-SI"/>
        </w:rPr>
        <w:t xml:space="preserve">: </w:t>
      </w:r>
    </w:p>
    <w:p w14:paraId="73F6C653" w14:textId="77777777" w:rsidR="00CB3C79" w:rsidRPr="00775C7B" w:rsidRDefault="00CB3C79" w:rsidP="001D121F">
      <w:pPr>
        <w:spacing w:before="20" w:after="20"/>
        <w:jc w:val="both"/>
        <w:rPr>
          <w:rFonts w:cs="Arial"/>
          <w:bCs/>
          <w:szCs w:val="20"/>
          <w:lang w:val="sl-SI"/>
        </w:rPr>
      </w:pPr>
    </w:p>
    <w:p w14:paraId="5D235284" w14:textId="77777777" w:rsidR="00CB3C79" w:rsidRPr="00775C7B" w:rsidRDefault="00CB3C79" w:rsidP="001D121F">
      <w:pPr>
        <w:spacing w:before="20" w:after="20"/>
        <w:jc w:val="both"/>
        <w:rPr>
          <w:rFonts w:cs="Arial"/>
          <w:bCs/>
          <w:color w:val="0070C0"/>
          <w:szCs w:val="20"/>
          <w:lang w:val="sl-SI"/>
        </w:rPr>
      </w:pPr>
      <w:r w:rsidRPr="00775C7B">
        <w:rPr>
          <w:rFonts w:cs="Arial"/>
          <w:bCs/>
          <w:szCs w:val="20"/>
          <w:lang w:val="sl-SI"/>
        </w:rPr>
        <w:t xml:space="preserve">Naslov dokumenta v slovenskem jeziku: </w:t>
      </w:r>
      <w:r w:rsidRPr="00775C7B">
        <w:rPr>
          <w:rFonts w:cs="Arial"/>
          <w:bCs/>
          <w:i/>
          <w:szCs w:val="20"/>
          <w:lang w:val="sl-SI"/>
        </w:rPr>
        <w:t>Predlog sklepa Sveta o stališču, ki se v imenu Evropske unije zastopa v svetu članic Mednarodnega sveta za oljke glede podaljšanja Mednarodnega sporazuma o oljčnem olju in namiznih oljkah iz leta 2015</w:t>
      </w:r>
    </w:p>
    <w:p w14:paraId="2F216F3D" w14:textId="77777777" w:rsidR="00CB3C79" w:rsidRPr="00775C7B" w:rsidRDefault="00CB3C79" w:rsidP="001D121F">
      <w:pPr>
        <w:spacing w:before="20" w:after="20"/>
        <w:jc w:val="both"/>
        <w:rPr>
          <w:rFonts w:cs="Arial"/>
          <w:bCs/>
          <w:szCs w:val="20"/>
          <w:lang w:val="en-GB"/>
        </w:rPr>
      </w:pPr>
      <w:r w:rsidRPr="00775C7B">
        <w:rPr>
          <w:rFonts w:cs="Arial"/>
          <w:bCs/>
          <w:szCs w:val="20"/>
          <w:lang w:val="sl-SI"/>
        </w:rPr>
        <w:t xml:space="preserve">Naslov dokumenta v delovnem jeziku EU: </w:t>
      </w:r>
      <w:r w:rsidRPr="00775C7B">
        <w:rPr>
          <w:rFonts w:cs="Arial"/>
          <w:bCs/>
          <w:i/>
          <w:szCs w:val="20"/>
          <w:lang w:val="en-GB"/>
        </w:rPr>
        <w:t>Proposal for a Council Decision on the position to be taken on behalf of the European Union within the Council of Members of the International Olive Council with respect to the extension of the International Agreement on Olive Oil and Table Olives, 2015</w:t>
      </w:r>
    </w:p>
    <w:p w14:paraId="30B55678" w14:textId="77777777" w:rsidR="00CB3C79" w:rsidRPr="00775C7B" w:rsidRDefault="00CB3C79" w:rsidP="001D121F">
      <w:pPr>
        <w:spacing w:before="20" w:after="20"/>
        <w:jc w:val="both"/>
        <w:rPr>
          <w:rFonts w:cs="Arial"/>
          <w:szCs w:val="20"/>
          <w:lang w:val="sl-SI"/>
        </w:rPr>
      </w:pPr>
      <w:r w:rsidRPr="00775C7B">
        <w:rPr>
          <w:rFonts w:cs="Arial"/>
          <w:szCs w:val="20"/>
          <w:lang w:val="sl-SI"/>
        </w:rPr>
        <w:t xml:space="preserve">Datum dokumenta: </w:t>
      </w:r>
      <w:r w:rsidRPr="00775C7B">
        <w:rPr>
          <w:rFonts w:cs="Arial"/>
          <w:i/>
          <w:szCs w:val="20"/>
          <w:lang w:val="sl-SI"/>
        </w:rPr>
        <w:t>08. 09. 2026</w:t>
      </w:r>
    </w:p>
    <w:p w14:paraId="37C3153B" w14:textId="77777777" w:rsidR="00CB3C79" w:rsidRPr="00775C7B" w:rsidRDefault="00CB3C79" w:rsidP="001D121F">
      <w:pPr>
        <w:spacing w:before="20" w:after="20"/>
        <w:jc w:val="both"/>
        <w:rPr>
          <w:rFonts w:cs="Arial"/>
          <w:szCs w:val="20"/>
          <w:lang w:val="sl-SI"/>
        </w:rPr>
      </w:pPr>
      <w:r w:rsidRPr="00775C7B">
        <w:rPr>
          <w:rFonts w:cs="Arial"/>
          <w:szCs w:val="20"/>
          <w:lang w:val="sl-SI"/>
        </w:rPr>
        <w:t xml:space="preserve">Številka dokumenta: </w:t>
      </w:r>
      <w:r w:rsidRPr="00775C7B">
        <w:rPr>
          <w:rFonts w:cs="Arial"/>
          <w:i/>
          <w:szCs w:val="20"/>
          <w:lang w:val="sl-SI"/>
        </w:rPr>
        <w:t xml:space="preserve">12906/26 </w:t>
      </w:r>
    </w:p>
    <w:p w14:paraId="521257E4" w14:textId="77777777" w:rsidR="00CB3C79" w:rsidRPr="00775C7B" w:rsidRDefault="00CB3C79" w:rsidP="001D121F">
      <w:pPr>
        <w:spacing w:before="20" w:after="20"/>
        <w:jc w:val="both"/>
        <w:rPr>
          <w:rFonts w:cs="Arial"/>
          <w:i/>
          <w:szCs w:val="20"/>
          <w:lang w:val="sl-SI"/>
        </w:rPr>
      </w:pPr>
      <w:r w:rsidRPr="00775C7B">
        <w:rPr>
          <w:rFonts w:cs="Arial"/>
          <w:szCs w:val="20"/>
          <w:lang w:val="sl-SI"/>
        </w:rPr>
        <w:t xml:space="preserve">Medinstitucionalna oznaka: </w:t>
      </w:r>
      <w:r w:rsidRPr="00775C7B">
        <w:rPr>
          <w:rFonts w:cs="Arial"/>
          <w:i/>
          <w:szCs w:val="20"/>
          <w:lang w:val="sl-SI"/>
        </w:rPr>
        <w:t>2026/0250(NLE)</w:t>
      </w:r>
    </w:p>
    <w:p w14:paraId="24C2AF67" w14:textId="77777777" w:rsidR="00CB3C79" w:rsidRPr="00775C7B" w:rsidRDefault="00CB3C79" w:rsidP="001D121F">
      <w:pPr>
        <w:spacing w:before="20" w:after="20"/>
        <w:jc w:val="both"/>
        <w:rPr>
          <w:rFonts w:cs="Arial"/>
          <w:bCs/>
          <w:szCs w:val="20"/>
          <w:lang w:val="sl-SI"/>
        </w:rPr>
      </w:pPr>
      <w:r w:rsidRPr="00775C7B">
        <w:rPr>
          <w:rFonts w:cs="Arial"/>
          <w:bCs/>
          <w:szCs w:val="20"/>
          <w:lang w:val="sl-SI"/>
        </w:rPr>
        <w:t xml:space="preserve">Pri izdelavi predloga stališča so upoštevane še različice in priloge dokumenta EU: </w:t>
      </w:r>
    </w:p>
    <w:p w14:paraId="5BCFD9A2" w14:textId="77777777" w:rsidR="00CB3C79" w:rsidRPr="00775C7B" w:rsidRDefault="00CB3C79" w:rsidP="001D121F">
      <w:pPr>
        <w:spacing w:before="20" w:after="20"/>
        <w:jc w:val="both"/>
        <w:rPr>
          <w:rFonts w:cs="Arial"/>
          <w:bCs/>
          <w:szCs w:val="20"/>
          <w:lang w:val="sl-SI"/>
        </w:rPr>
      </w:pPr>
    </w:p>
    <w:p w14:paraId="4FDD062D" w14:textId="77777777" w:rsidR="00CB3C79" w:rsidRPr="00775C7B" w:rsidRDefault="00CB3C79" w:rsidP="001D121F">
      <w:pPr>
        <w:spacing w:before="20" w:after="20"/>
        <w:jc w:val="both"/>
        <w:rPr>
          <w:rFonts w:cs="Arial"/>
          <w:szCs w:val="20"/>
          <w:lang w:val="sl-SI"/>
        </w:rPr>
      </w:pPr>
      <w:r w:rsidRPr="00775C7B">
        <w:rPr>
          <w:rFonts w:cs="Arial"/>
          <w:b/>
          <w:szCs w:val="20"/>
          <w:lang w:val="sl-SI"/>
        </w:rPr>
        <w:t>2. Vrsta odločitve RS</w:t>
      </w:r>
      <w:r w:rsidRPr="00775C7B">
        <w:rPr>
          <w:rFonts w:cs="Arial"/>
          <w:szCs w:val="20"/>
          <w:lang w:val="sl-SI"/>
        </w:rPr>
        <w:t>:</w:t>
      </w:r>
      <w:r w:rsidRPr="00775C7B">
        <w:rPr>
          <w:rFonts w:cs="Arial"/>
          <w:b/>
          <w:bCs/>
          <w:i/>
          <w:color w:val="0070C0"/>
          <w:szCs w:val="20"/>
          <w:lang w:val="sl-SI"/>
        </w:rPr>
        <w:t xml:space="preserve"> </w:t>
      </w:r>
      <w:r w:rsidRPr="00775C7B">
        <w:rPr>
          <w:rFonts w:cs="Arial"/>
          <w:i/>
          <w:szCs w:val="20"/>
          <w:lang w:val="sl-SI"/>
        </w:rPr>
        <w:t>Stališče Republike Slovenije</w:t>
      </w:r>
    </w:p>
    <w:p w14:paraId="6D42BC85" w14:textId="77777777" w:rsidR="00CB3C79" w:rsidRPr="00775C7B" w:rsidRDefault="00CB3C79" w:rsidP="001D121F">
      <w:pPr>
        <w:spacing w:before="20" w:after="20"/>
        <w:jc w:val="both"/>
        <w:rPr>
          <w:rFonts w:cs="Arial"/>
          <w:szCs w:val="20"/>
          <w:lang w:val="sl-SI"/>
        </w:rPr>
      </w:pPr>
    </w:p>
    <w:p w14:paraId="344721CB" w14:textId="77777777" w:rsidR="00CB3C79" w:rsidRPr="00775C7B" w:rsidRDefault="00CB3C79" w:rsidP="001D121F">
      <w:pPr>
        <w:spacing w:before="20" w:after="20"/>
        <w:jc w:val="both"/>
        <w:rPr>
          <w:rFonts w:cs="Arial"/>
          <w:bCs/>
          <w:szCs w:val="20"/>
          <w:lang w:val="sl-SI"/>
        </w:rPr>
      </w:pPr>
      <w:r w:rsidRPr="00775C7B">
        <w:rPr>
          <w:rFonts w:cs="Arial"/>
          <w:b/>
          <w:bCs/>
          <w:szCs w:val="20"/>
          <w:lang w:val="sl-SI"/>
        </w:rPr>
        <w:t>3. Postopek sprejemanja zadeve EU v institucijah EU</w:t>
      </w:r>
      <w:r w:rsidRPr="00775C7B">
        <w:rPr>
          <w:rFonts w:cs="Arial"/>
          <w:bCs/>
          <w:szCs w:val="20"/>
          <w:lang w:val="sl-SI"/>
        </w:rPr>
        <w:t>:</w:t>
      </w:r>
    </w:p>
    <w:p w14:paraId="27E83CBE" w14:textId="77777777" w:rsidR="00CB3C79" w:rsidRPr="00775C7B" w:rsidRDefault="00CB3C79" w:rsidP="001D121F">
      <w:pPr>
        <w:spacing w:before="20" w:after="20"/>
        <w:jc w:val="both"/>
        <w:rPr>
          <w:rFonts w:cs="Arial"/>
          <w:bCs/>
          <w:szCs w:val="20"/>
          <w:lang w:val="sl-SI"/>
        </w:rPr>
      </w:pPr>
    </w:p>
    <w:p w14:paraId="136F1041" w14:textId="77777777" w:rsidR="00CB3C79" w:rsidRPr="00775C7B" w:rsidRDefault="00CB3C79" w:rsidP="001D121F">
      <w:pPr>
        <w:spacing w:before="20" w:after="20"/>
        <w:jc w:val="both"/>
        <w:rPr>
          <w:rFonts w:cs="Arial"/>
          <w:szCs w:val="20"/>
          <w:lang w:val="sl-SI"/>
        </w:rPr>
      </w:pPr>
      <w:r w:rsidRPr="00775C7B">
        <w:rPr>
          <w:rFonts w:cs="Arial"/>
          <w:bCs/>
          <w:szCs w:val="20"/>
          <w:lang w:val="sl-SI"/>
        </w:rPr>
        <w:t>Postopek</w:t>
      </w:r>
      <w:r w:rsidRPr="00775C7B">
        <w:rPr>
          <w:rFonts w:cs="Arial"/>
          <w:szCs w:val="20"/>
          <w:lang w:val="sl-SI"/>
        </w:rPr>
        <w:t xml:space="preserve">: </w:t>
      </w:r>
      <w:proofErr w:type="spellStart"/>
      <w:r w:rsidRPr="00775C7B">
        <w:rPr>
          <w:rFonts w:cs="Arial"/>
          <w:i/>
          <w:szCs w:val="20"/>
          <w:lang w:val="sl-SI"/>
        </w:rPr>
        <w:t>Nezakonodajni</w:t>
      </w:r>
      <w:proofErr w:type="spellEnd"/>
      <w:r w:rsidRPr="00775C7B">
        <w:rPr>
          <w:rFonts w:cs="Arial"/>
          <w:i/>
          <w:szCs w:val="20"/>
          <w:lang w:val="sl-SI"/>
        </w:rPr>
        <w:t xml:space="preserve"> postopek </w:t>
      </w:r>
    </w:p>
    <w:p w14:paraId="26CF4F2D" w14:textId="77777777" w:rsidR="00CB3C79" w:rsidRPr="00775C7B" w:rsidRDefault="00CB3C79" w:rsidP="001D121F">
      <w:pPr>
        <w:spacing w:before="20" w:after="20"/>
        <w:jc w:val="both"/>
        <w:rPr>
          <w:rFonts w:cs="Arial"/>
          <w:bCs/>
          <w:szCs w:val="20"/>
          <w:lang w:val="sl-SI"/>
        </w:rPr>
      </w:pPr>
      <w:r w:rsidRPr="00775C7B">
        <w:rPr>
          <w:rFonts w:cs="Arial"/>
          <w:bCs/>
          <w:szCs w:val="20"/>
          <w:lang w:val="sl-SI"/>
        </w:rPr>
        <w:t xml:space="preserve">Faza sprejemanja: </w:t>
      </w:r>
      <w:r w:rsidRPr="00775C7B">
        <w:rPr>
          <w:rFonts w:cs="Arial"/>
          <w:bCs/>
          <w:i/>
          <w:szCs w:val="20"/>
          <w:lang w:val="sl-SI"/>
        </w:rPr>
        <w:t xml:space="preserve">Prva obravnava </w:t>
      </w:r>
    </w:p>
    <w:p w14:paraId="7A1D48B6" w14:textId="77777777" w:rsidR="00CB3C79" w:rsidRPr="00775C7B" w:rsidRDefault="00CB3C79" w:rsidP="001D121F">
      <w:pPr>
        <w:spacing w:before="20" w:after="20"/>
        <w:jc w:val="both"/>
        <w:rPr>
          <w:rFonts w:cs="Arial"/>
          <w:bCs/>
          <w:szCs w:val="20"/>
          <w:lang w:val="sl-SI"/>
        </w:rPr>
      </w:pPr>
    </w:p>
    <w:p w14:paraId="507B6660" w14:textId="77777777" w:rsidR="00CB3C79" w:rsidRPr="00775C7B" w:rsidRDefault="00CB3C79" w:rsidP="001D121F">
      <w:pPr>
        <w:spacing w:before="20" w:after="20"/>
        <w:jc w:val="both"/>
        <w:rPr>
          <w:rFonts w:cs="Arial"/>
          <w:b/>
          <w:bCs/>
          <w:szCs w:val="20"/>
          <w:lang w:val="sl-SI"/>
        </w:rPr>
      </w:pPr>
      <w:r w:rsidRPr="00775C7B">
        <w:rPr>
          <w:rFonts w:cs="Arial"/>
          <w:b/>
          <w:bCs/>
          <w:szCs w:val="20"/>
          <w:lang w:val="sl-SI"/>
        </w:rPr>
        <w:t>4. Pristojni organ EU</w:t>
      </w:r>
      <w:r w:rsidRPr="00775C7B">
        <w:rPr>
          <w:rFonts w:cs="Arial"/>
          <w:bCs/>
          <w:szCs w:val="20"/>
          <w:lang w:val="sl-SI"/>
        </w:rPr>
        <w:t>:</w:t>
      </w:r>
      <w:r w:rsidRPr="00775C7B">
        <w:rPr>
          <w:rFonts w:cs="Arial"/>
          <w:b/>
          <w:bCs/>
          <w:szCs w:val="20"/>
          <w:lang w:val="sl-SI"/>
        </w:rPr>
        <w:t xml:space="preserve"> </w:t>
      </w:r>
    </w:p>
    <w:p w14:paraId="29135F3F" w14:textId="77777777" w:rsidR="00CB3C79" w:rsidRPr="00775C7B" w:rsidRDefault="00CB3C79" w:rsidP="001D121F">
      <w:pPr>
        <w:spacing w:before="20" w:after="20"/>
        <w:jc w:val="both"/>
        <w:rPr>
          <w:rFonts w:cs="Arial"/>
          <w:bCs/>
          <w:szCs w:val="20"/>
          <w:lang w:val="sl-SI"/>
        </w:rPr>
      </w:pPr>
    </w:p>
    <w:p w14:paraId="6739BCB7" w14:textId="77777777" w:rsidR="00CB3C79" w:rsidRPr="00775C7B" w:rsidRDefault="00CB3C79" w:rsidP="001D121F">
      <w:pPr>
        <w:spacing w:before="20" w:after="20"/>
        <w:jc w:val="both"/>
        <w:rPr>
          <w:rFonts w:cs="Arial"/>
          <w:bCs/>
          <w:szCs w:val="20"/>
          <w:lang w:val="sl-SI"/>
        </w:rPr>
      </w:pPr>
      <w:r w:rsidRPr="00775C7B">
        <w:rPr>
          <w:rFonts w:cs="Arial"/>
          <w:bCs/>
          <w:szCs w:val="20"/>
          <w:lang w:val="sl-SI"/>
        </w:rPr>
        <w:t xml:space="preserve">Svet  EU v sestavi: </w:t>
      </w:r>
      <w:r w:rsidRPr="00775C7B">
        <w:rPr>
          <w:rFonts w:cs="Arial"/>
          <w:bCs/>
          <w:i/>
          <w:szCs w:val="20"/>
          <w:lang w:val="sl-SI"/>
        </w:rPr>
        <w:t>FAC - Svet EU za zunanje odnose, AGRI - Svet EU za kmetijstvo in ribištvo</w:t>
      </w:r>
      <w:r w:rsidRPr="00775C7B">
        <w:rPr>
          <w:rFonts w:cs="Arial"/>
          <w:bCs/>
          <w:szCs w:val="20"/>
          <w:lang w:val="sl-SI"/>
        </w:rPr>
        <w:t xml:space="preserve"> </w:t>
      </w:r>
    </w:p>
    <w:p w14:paraId="2D09A79A" w14:textId="77777777" w:rsidR="00CB3C79" w:rsidRPr="00775C7B" w:rsidRDefault="00CB3C79" w:rsidP="001D121F">
      <w:pPr>
        <w:spacing w:before="20" w:after="20"/>
        <w:jc w:val="both"/>
        <w:rPr>
          <w:rFonts w:cs="Arial"/>
          <w:bCs/>
          <w:i/>
          <w:szCs w:val="20"/>
          <w:lang w:val="sl-SI"/>
        </w:rPr>
      </w:pPr>
      <w:r w:rsidRPr="00775C7B">
        <w:rPr>
          <w:rFonts w:cs="Arial"/>
          <w:bCs/>
          <w:szCs w:val="20"/>
          <w:lang w:val="sl-SI"/>
        </w:rPr>
        <w:t xml:space="preserve">Delovno telo Sveta EU: </w:t>
      </w:r>
      <w:r w:rsidRPr="00775C7B">
        <w:rPr>
          <w:rFonts w:cs="Arial"/>
          <w:bCs/>
          <w:i/>
          <w:szCs w:val="20"/>
          <w:lang w:val="sl-SI"/>
        </w:rPr>
        <w:t>A.08 - Posebni odbor za kmetijstvo (POK), C.33 - Delovna skupina za primarne proizvode (PROBA)</w:t>
      </w:r>
    </w:p>
    <w:p w14:paraId="666F80BB" w14:textId="77777777" w:rsidR="00CB3C79" w:rsidRPr="00775C7B" w:rsidRDefault="00CB3C79" w:rsidP="001D121F">
      <w:pPr>
        <w:spacing w:before="20" w:after="20"/>
        <w:jc w:val="both"/>
        <w:rPr>
          <w:rFonts w:cs="Arial"/>
          <w:b/>
          <w:bCs/>
          <w:i/>
          <w:szCs w:val="20"/>
          <w:lang w:val="sl-SI"/>
        </w:rPr>
      </w:pPr>
    </w:p>
    <w:p w14:paraId="5EAA7234" w14:textId="77777777" w:rsidR="00CB3C79" w:rsidRPr="00775C7B" w:rsidRDefault="00CB3C79" w:rsidP="001D121F">
      <w:pPr>
        <w:spacing w:before="20" w:after="20"/>
        <w:jc w:val="both"/>
        <w:rPr>
          <w:rFonts w:cs="Arial"/>
          <w:szCs w:val="20"/>
          <w:lang w:val="sl-SI"/>
        </w:rPr>
      </w:pPr>
      <w:r w:rsidRPr="00775C7B">
        <w:rPr>
          <w:rFonts w:cs="Arial"/>
          <w:b/>
          <w:szCs w:val="20"/>
          <w:lang w:val="sl-SI"/>
        </w:rPr>
        <w:t>5. Organ, pristojen za dokončen sprejem stališča RS</w:t>
      </w:r>
      <w:r w:rsidRPr="00775C7B">
        <w:rPr>
          <w:rFonts w:cs="Arial"/>
          <w:szCs w:val="20"/>
          <w:lang w:val="sl-SI"/>
        </w:rPr>
        <w:t>:</w:t>
      </w:r>
    </w:p>
    <w:p w14:paraId="4BEC20C9" w14:textId="4DA1A133" w:rsidR="00CB3C79" w:rsidRPr="00775C7B" w:rsidRDefault="00CB3C79" w:rsidP="001D121F">
      <w:pPr>
        <w:spacing w:before="20" w:after="20"/>
        <w:jc w:val="both"/>
        <w:rPr>
          <w:rFonts w:cs="Arial"/>
          <w:i/>
          <w:iCs/>
          <w:szCs w:val="20"/>
          <w:lang w:val="sl-SI"/>
        </w:rPr>
      </w:pPr>
      <w:r w:rsidRPr="00775C7B">
        <w:rPr>
          <w:rFonts w:cs="Arial"/>
          <w:i/>
          <w:szCs w:val="20"/>
          <w:lang w:val="sl-SI"/>
        </w:rPr>
        <w:t>Vlada</w:t>
      </w:r>
    </w:p>
    <w:p w14:paraId="3CB2AE70" w14:textId="77777777" w:rsidR="00CB3C79" w:rsidRPr="00775C7B" w:rsidRDefault="00CB3C79" w:rsidP="001D121F">
      <w:pPr>
        <w:spacing w:before="20" w:after="20"/>
        <w:jc w:val="both"/>
        <w:rPr>
          <w:rFonts w:cs="Arial"/>
          <w:iCs/>
          <w:szCs w:val="20"/>
          <w:lang w:val="sl-SI"/>
        </w:rPr>
      </w:pPr>
    </w:p>
    <w:p w14:paraId="2DDADC59" w14:textId="77777777" w:rsidR="00CB3C79" w:rsidRPr="00775C7B" w:rsidRDefault="00CB3C79" w:rsidP="001D121F">
      <w:pPr>
        <w:spacing w:before="20" w:after="20"/>
        <w:jc w:val="both"/>
        <w:rPr>
          <w:rFonts w:cs="Arial"/>
          <w:i/>
          <w:iCs/>
          <w:szCs w:val="20"/>
          <w:lang w:val="sl-SI"/>
        </w:rPr>
      </w:pPr>
      <w:r w:rsidRPr="00775C7B">
        <w:rPr>
          <w:rFonts w:cs="Arial"/>
          <w:b/>
          <w:iCs/>
          <w:szCs w:val="20"/>
          <w:lang w:val="sl-SI"/>
        </w:rPr>
        <w:lastRenderedPageBreak/>
        <w:t>6. Pravna podlaga za obravnavo v Državnem zboru</w:t>
      </w:r>
      <w:r w:rsidRPr="00775C7B">
        <w:rPr>
          <w:rFonts w:cs="Arial"/>
          <w:iCs/>
          <w:szCs w:val="20"/>
          <w:lang w:val="sl-SI"/>
        </w:rPr>
        <w:t xml:space="preserve">: </w:t>
      </w:r>
    </w:p>
    <w:p w14:paraId="40441E1F" w14:textId="4CB1EFD4" w:rsidR="00CB3C79" w:rsidRPr="00775C7B" w:rsidRDefault="00CB3C79" w:rsidP="001D121F">
      <w:pPr>
        <w:spacing w:before="20" w:after="20"/>
        <w:jc w:val="both"/>
        <w:rPr>
          <w:rFonts w:cs="Arial"/>
          <w:i/>
          <w:iCs/>
          <w:szCs w:val="20"/>
          <w:lang w:val="sl-SI"/>
        </w:rPr>
      </w:pPr>
      <w:r w:rsidRPr="00775C7B">
        <w:rPr>
          <w:rFonts w:cs="Arial"/>
          <w:i/>
          <w:iCs/>
          <w:szCs w:val="20"/>
          <w:lang w:val="sl-SI"/>
        </w:rPr>
        <w:t>Vlada Republike Slovenije s stališčem Republike Slovenije seznani Državni zbor Republike Slovenije v skladu z 8. členom Zakona o sodelovanju med državnim zborom in vlado v zadevah Evropske unije.</w:t>
      </w:r>
      <w:r w:rsidRPr="00775C7B">
        <w:rPr>
          <w:rFonts w:cs="Arial"/>
          <w:b/>
          <w:bCs/>
          <w:i/>
          <w:color w:val="0070C0"/>
          <w:szCs w:val="20"/>
          <w:lang w:val="sl-SI"/>
        </w:rPr>
        <w:t xml:space="preserve"> </w:t>
      </w:r>
    </w:p>
    <w:p w14:paraId="1044524C" w14:textId="77777777" w:rsidR="00CB3C79" w:rsidRPr="00775C7B" w:rsidRDefault="00CB3C79" w:rsidP="001D121F">
      <w:pPr>
        <w:spacing w:before="20" w:after="20"/>
        <w:jc w:val="both"/>
        <w:rPr>
          <w:rFonts w:cs="Arial"/>
          <w:iCs/>
          <w:szCs w:val="20"/>
          <w:lang w:val="sl-SI"/>
        </w:rPr>
      </w:pPr>
    </w:p>
    <w:p w14:paraId="2815E894" w14:textId="77777777" w:rsidR="00CB3C79" w:rsidRPr="00775C7B" w:rsidRDefault="00CB3C79" w:rsidP="001D121F">
      <w:pPr>
        <w:spacing w:before="20" w:after="20"/>
        <w:jc w:val="both"/>
        <w:rPr>
          <w:rFonts w:cs="Arial"/>
          <w:iCs/>
          <w:szCs w:val="20"/>
          <w:lang w:val="sl-SI"/>
        </w:rPr>
      </w:pPr>
      <w:r w:rsidRPr="00775C7B">
        <w:rPr>
          <w:rFonts w:cs="Arial"/>
          <w:iCs/>
          <w:szCs w:val="20"/>
          <w:lang w:val="sl-SI"/>
        </w:rPr>
        <w:t xml:space="preserve">Pri delu v Državnem zboru bodo sodelovali:  </w:t>
      </w:r>
      <w:r w:rsidRPr="00775C7B">
        <w:rPr>
          <w:rFonts w:cs="Arial"/>
          <w:i/>
          <w:iCs/>
          <w:szCs w:val="20"/>
          <w:lang w:val="sl-SI"/>
        </w:rPr>
        <w:t>Janez Cigler Kralj, minister; Mojca Erjavec, državna sekretarka, Velislav Žvipelj, državni sekretar; Andrej Hafner, v. d. generalnega direktorja Direktorata za kmetijstvo</w:t>
      </w:r>
    </w:p>
    <w:p w14:paraId="6B884DBB" w14:textId="77777777" w:rsidR="00CB3C79" w:rsidRPr="00775C7B" w:rsidRDefault="00CB3C79" w:rsidP="001D121F">
      <w:pPr>
        <w:spacing w:before="20" w:after="20"/>
        <w:jc w:val="both"/>
        <w:rPr>
          <w:rFonts w:cs="Arial"/>
          <w:b/>
          <w:szCs w:val="20"/>
          <w:lang w:val="sl-SI"/>
        </w:rPr>
      </w:pPr>
      <w:r w:rsidRPr="00775C7B">
        <w:rPr>
          <w:rFonts w:cs="Arial"/>
          <w:i/>
          <w:iCs/>
          <w:szCs w:val="20"/>
          <w:lang w:val="sl-SI"/>
        </w:rPr>
        <w:tab/>
      </w:r>
    </w:p>
    <w:p w14:paraId="671AE236" w14:textId="77777777" w:rsidR="00CB3C79" w:rsidRPr="00775C7B" w:rsidRDefault="00CB3C79" w:rsidP="001D121F">
      <w:pPr>
        <w:spacing w:before="20" w:after="20"/>
        <w:jc w:val="both"/>
        <w:rPr>
          <w:rFonts w:cs="Arial"/>
          <w:szCs w:val="20"/>
          <w:lang w:val="sl-SI"/>
        </w:rPr>
      </w:pPr>
      <w:r w:rsidRPr="00775C7B">
        <w:rPr>
          <w:rFonts w:cs="Arial"/>
          <w:b/>
          <w:szCs w:val="20"/>
          <w:lang w:val="sl-SI"/>
        </w:rPr>
        <w:t>7. Roki</w:t>
      </w:r>
      <w:r w:rsidRPr="00775C7B">
        <w:rPr>
          <w:rFonts w:cs="Arial"/>
          <w:szCs w:val="20"/>
          <w:lang w:val="sl-SI"/>
        </w:rPr>
        <w:t>:</w:t>
      </w:r>
    </w:p>
    <w:p w14:paraId="0D652563" w14:textId="77777777" w:rsidR="00CB3C79" w:rsidRPr="00775C7B" w:rsidRDefault="00CB3C79" w:rsidP="001D121F">
      <w:pPr>
        <w:spacing w:before="20" w:after="20"/>
        <w:jc w:val="both"/>
        <w:rPr>
          <w:rFonts w:cs="Arial"/>
          <w:szCs w:val="20"/>
          <w:lang w:val="sl-SI"/>
        </w:rPr>
      </w:pPr>
    </w:p>
    <w:p w14:paraId="7C57EC6D" w14:textId="77777777" w:rsidR="00CB3C79" w:rsidRPr="00775C7B" w:rsidRDefault="00CB3C79" w:rsidP="001D121F">
      <w:pPr>
        <w:spacing w:before="20" w:after="20"/>
        <w:jc w:val="both"/>
        <w:rPr>
          <w:rFonts w:cs="Arial"/>
          <w:i/>
          <w:szCs w:val="20"/>
          <w:lang w:val="sl-SI"/>
        </w:rPr>
      </w:pPr>
      <w:r w:rsidRPr="00775C7B">
        <w:rPr>
          <w:rFonts w:cs="Arial"/>
          <w:szCs w:val="20"/>
          <w:lang w:val="sl-SI"/>
        </w:rPr>
        <w:t xml:space="preserve">Predviden čas pričetka obravnave zadeve EU v institucijah EU: </w:t>
      </w:r>
      <w:r w:rsidRPr="00775C7B">
        <w:rPr>
          <w:rFonts w:cs="Arial"/>
          <w:i/>
          <w:szCs w:val="20"/>
          <w:lang w:val="sl-SI"/>
        </w:rPr>
        <w:t>September 2026</w:t>
      </w:r>
    </w:p>
    <w:p w14:paraId="54160AE8" w14:textId="77777777" w:rsidR="00CB3C79" w:rsidRPr="00775C7B" w:rsidRDefault="00CB3C79" w:rsidP="001D121F">
      <w:pPr>
        <w:spacing w:before="20" w:after="20"/>
        <w:jc w:val="both"/>
        <w:rPr>
          <w:rFonts w:cs="Arial"/>
          <w:szCs w:val="20"/>
          <w:lang w:val="sl-SI"/>
        </w:rPr>
      </w:pPr>
      <w:r w:rsidRPr="00775C7B">
        <w:rPr>
          <w:rFonts w:cs="Arial"/>
          <w:szCs w:val="20"/>
          <w:lang w:val="sl-SI"/>
        </w:rPr>
        <w:t xml:space="preserve">Predviden čas sprejema zadeve EU v institucijah EU: </w:t>
      </w:r>
      <w:r w:rsidRPr="00775C7B">
        <w:rPr>
          <w:rFonts w:cs="Arial"/>
          <w:i/>
          <w:szCs w:val="20"/>
          <w:lang w:val="sl-SI"/>
        </w:rPr>
        <w:t>November 2026</w:t>
      </w:r>
    </w:p>
    <w:p w14:paraId="6CAD431D" w14:textId="77777777" w:rsidR="00CB3C79" w:rsidRPr="00775C7B" w:rsidRDefault="00CB3C79" w:rsidP="001D121F">
      <w:pPr>
        <w:spacing w:before="20" w:after="20"/>
        <w:jc w:val="both"/>
        <w:rPr>
          <w:rFonts w:cs="Arial"/>
          <w:szCs w:val="20"/>
          <w:lang w:val="sl-SI"/>
        </w:rPr>
      </w:pPr>
      <w:r w:rsidRPr="00775C7B">
        <w:rPr>
          <w:rFonts w:cs="Arial"/>
          <w:szCs w:val="20"/>
          <w:lang w:val="sl-SI"/>
        </w:rPr>
        <w:t xml:space="preserve">Rok za odziv organa: </w:t>
      </w:r>
      <w:r w:rsidRPr="00775C7B">
        <w:rPr>
          <w:rFonts w:cs="Arial"/>
          <w:i/>
          <w:szCs w:val="20"/>
          <w:lang w:val="sl-SI"/>
        </w:rPr>
        <w:t>30. 09. 2026</w:t>
      </w:r>
    </w:p>
    <w:p w14:paraId="4DF4B1C3" w14:textId="77777777" w:rsidR="00CB3C79" w:rsidRPr="00775C7B" w:rsidRDefault="00CB3C79" w:rsidP="001D121F">
      <w:pPr>
        <w:spacing w:before="20" w:after="20"/>
        <w:jc w:val="both"/>
        <w:rPr>
          <w:rFonts w:cs="Arial"/>
          <w:i/>
          <w:szCs w:val="20"/>
          <w:lang w:val="sl-SI"/>
        </w:rPr>
      </w:pPr>
      <w:r w:rsidRPr="00775C7B">
        <w:rPr>
          <w:rFonts w:cs="Arial"/>
          <w:szCs w:val="20"/>
          <w:lang w:val="sl-SI"/>
        </w:rPr>
        <w:t xml:space="preserve">Rok za obravnavo na seji Vlade in njenih odborih: </w:t>
      </w:r>
      <w:r w:rsidRPr="00775C7B">
        <w:rPr>
          <w:rFonts w:cs="Arial"/>
          <w:i/>
          <w:szCs w:val="20"/>
          <w:lang w:val="sl-SI"/>
        </w:rPr>
        <w:t>1. 10. 2026</w:t>
      </w:r>
    </w:p>
    <w:p w14:paraId="3F5453FE" w14:textId="77777777" w:rsidR="00CB3C79" w:rsidRPr="00775C7B" w:rsidRDefault="00CB3C79" w:rsidP="001D121F">
      <w:pPr>
        <w:spacing w:before="20" w:after="20"/>
        <w:jc w:val="both"/>
        <w:rPr>
          <w:rFonts w:cs="Arial"/>
          <w:i/>
          <w:szCs w:val="20"/>
          <w:lang w:val="sl-SI"/>
        </w:rPr>
      </w:pPr>
      <w:r w:rsidRPr="00775C7B">
        <w:rPr>
          <w:rFonts w:cs="Arial"/>
          <w:szCs w:val="20"/>
          <w:lang w:val="sl-SI"/>
        </w:rPr>
        <w:t xml:space="preserve">Rok za obravnavo predloga stališča RS v DZ: </w:t>
      </w:r>
    </w:p>
    <w:p w14:paraId="2126FC0F" w14:textId="77777777" w:rsidR="00CB3C79" w:rsidRPr="00775C7B" w:rsidRDefault="00CB3C79" w:rsidP="001D121F">
      <w:pPr>
        <w:spacing w:before="20" w:after="20"/>
        <w:jc w:val="both"/>
        <w:rPr>
          <w:rFonts w:cs="Arial"/>
          <w:color w:val="00B050"/>
          <w:szCs w:val="20"/>
          <w:lang w:val="sl-SI"/>
        </w:rPr>
      </w:pPr>
    </w:p>
    <w:p w14:paraId="6FA09B8C" w14:textId="77777777" w:rsidR="00CB3C79" w:rsidRPr="00775C7B" w:rsidRDefault="00CB3C79" w:rsidP="001D121F">
      <w:pPr>
        <w:spacing w:before="20" w:after="20"/>
        <w:jc w:val="both"/>
        <w:rPr>
          <w:rFonts w:cs="Arial"/>
          <w:szCs w:val="20"/>
          <w:lang w:val="sl-SI"/>
        </w:rPr>
      </w:pPr>
      <w:r w:rsidRPr="00775C7B">
        <w:rPr>
          <w:rFonts w:cs="Arial"/>
          <w:szCs w:val="20"/>
          <w:lang w:val="sl-SI"/>
        </w:rPr>
        <w:t xml:space="preserve">Predlog z obrazložitvijo za skrajšanje oziroma podaljšanje rokov: </w:t>
      </w:r>
    </w:p>
    <w:p w14:paraId="7F7C2A5D" w14:textId="77777777" w:rsidR="00CB3C79" w:rsidRPr="00775C7B" w:rsidRDefault="00CB3C79" w:rsidP="001D121F">
      <w:pPr>
        <w:spacing w:before="20" w:after="20"/>
        <w:jc w:val="both"/>
        <w:rPr>
          <w:rFonts w:cs="Arial"/>
          <w:color w:val="00B050"/>
          <w:szCs w:val="20"/>
          <w:lang w:val="sl-SI"/>
        </w:rPr>
      </w:pPr>
    </w:p>
    <w:p w14:paraId="59723030" w14:textId="77777777" w:rsidR="00CB3C79" w:rsidRPr="00775C7B" w:rsidRDefault="00CB3C79" w:rsidP="001D121F">
      <w:pPr>
        <w:spacing w:before="20" w:after="20"/>
        <w:jc w:val="both"/>
        <w:rPr>
          <w:rFonts w:cs="Arial"/>
          <w:b/>
          <w:szCs w:val="20"/>
          <w:lang w:val="sl-SI"/>
        </w:rPr>
      </w:pPr>
    </w:p>
    <w:p w14:paraId="0CAF8BC4" w14:textId="77777777" w:rsidR="00CB3C79" w:rsidRPr="00775C7B" w:rsidRDefault="00CB3C79" w:rsidP="001D121F">
      <w:pPr>
        <w:spacing w:before="20" w:after="20"/>
        <w:jc w:val="both"/>
        <w:rPr>
          <w:rFonts w:cs="Arial"/>
          <w:szCs w:val="20"/>
          <w:lang w:val="sl-SI"/>
        </w:rPr>
      </w:pPr>
      <w:r w:rsidRPr="00775C7B">
        <w:rPr>
          <w:rFonts w:cs="Arial"/>
          <w:b/>
          <w:szCs w:val="20"/>
          <w:lang w:val="sl-SI"/>
        </w:rPr>
        <w:t>8. Organ, odgovoren za pripravo predloga stališča RS</w:t>
      </w:r>
      <w:r w:rsidRPr="00775C7B">
        <w:rPr>
          <w:rFonts w:cs="Arial"/>
          <w:szCs w:val="20"/>
          <w:lang w:val="sl-SI"/>
        </w:rPr>
        <w:t>:</w:t>
      </w:r>
    </w:p>
    <w:p w14:paraId="45918803" w14:textId="77777777" w:rsidR="00CB3C79" w:rsidRPr="00775C7B" w:rsidRDefault="00CB3C79" w:rsidP="001D121F">
      <w:pPr>
        <w:spacing w:before="20" w:after="20"/>
        <w:jc w:val="both"/>
        <w:rPr>
          <w:rFonts w:cs="Arial"/>
          <w:szCs w:val="20"/>
          <w:lang w:val="sl-SI"/>
        </w:rPr>
      </w:pPr>
    </w:p>
    <w:p w14:paraId="7B1BC290" w14:textId="77777777" w:rsidR="00CB3C79" w:rsidRPr="00775C7B" w:rsidRDefault="00CB3C79" w:rsidP="001D121F">
      <w:pPr>
        <w:spacing w:before="20" w:after="20"/>
        <w:jc w:val="both"/>
        <w:rPr>
          <w:rFonts w:cs="Arial"/>
          <w:szCs w:val="20"/>
          <w:lang w:val="sl-SI"/>
        </w:rPr>
      </w:pPr>
      <w:r w:rsidRPr="00775C7B">
        <w:rPr>
          <w:rFonts w:cs="Arial"/>
          <w:szCs w:val="20"/>
          <w:lang w:val="sl-SI"/>
        </w:rPr>
        <w:t xml:space="preserve">Organ: </w:t>
      </w:r>
      <w:r w:rsidRPr="00775C7B">
        <w:rPr>
          <w:rFonts w:cs="Arial"/>
          <w:i/>
          <w:szCs w:val="20"/>
          <w:lang w:val="sl-SI"/>
        </w:rPr>
        <w:t>Ministrstvo za kmetijstvo</w:t>
      </w:r>
    </w:p>
    <w:p w14:paraId="73040898" w14:textId="77777777" w:rsidR="00CB3C79" w:rsidRPr="00775C7B" w:rsidRDefault="00CB3C79" w:rsidP="001D121F">
      <w:pPr>
        <w:spacing w:before="20" w:after="20"/>
        <w:jc w:val="both"/>
        <w:rPr>
          <w:rFonts w:cs="Arial"/>
          <w:szCs w:val="20"/>
          <w:lang w:val="sl-SI"/>
        </w:rPr>
      </w:pPr>
      <w:r w:rsidRPr="00775C7B">
        <w:rPr>
          <w:rFonts w:cs="Arial"/>
          <w:szCs w:val="20"/>
          <w:lang w:val="sl-SI"/>
        </w:rPr>
        <w:t xml:space="preserve">Kontaktne osebe organa: </w:t>
      </w:r>
      <w:r w:rsidRPr="00775C7B">
        <w:rPr>
          <w:rFonts w:cs="Arial"/>
          <w:i/>
          <w:szCs w:val="20"/>
          <w:lang w:val="sl-SI"/>
        </w:rPr>
        <w:t>Helena Gašperlin Pertovt, Služba za evropske zadeve in mednarodno sodelovanje; Tanja Polak Benkič, Oddelek za sektorske razvojne načrte</w:t>
      </w:r>
    </w:p>
    <w:p w14:paraId="7CCA99D7" w14:textId="77777777" w:rsidR="00CB3C79" w:rsidRPr="00775C7B" w:rsidRDefault="00CB3C79" w:rsidP="001D121F">
      <w:pPr>
        <w:spacing w:before="20" w:after="20"/>
        <w:jc w:val="both"/>
        <w:rPr>
          <w:rFonts w:cs="Arial"/>
          <w:szCs w:val="20"/>
          <w:lang w:val="sl-SI"/>
        </w:rPr>
      </w:pPr>
    </w:p>
    <w:p w14:paraId="037CB93B" w14:textId="77777777" w:rsidR="00CB3C79" w:rsidRPr="00775C7B" w:rsidRDefault="00CB3C79" w:rsidP="001D121F">
      <w:pPr>
        <w:spacing w:before="20" w:after="20"/>
        <w:jc w:val="both"/>
        <w:rPr>
          <w:rFonts w:cs="Arial"/>
          <w:b/>
          <w:szCs w:val="20"/>
          <w:lang w:val="sl-SI"/>
        </w:rPr>
      </w:pPr>
      <w:r w:rsidRPr="00775C7B">
        <w:rPr>
          <w:rFonts w:cs="Arial"/>
          <w:b/>
          <w:szCs w:val="20"/>
          <w:lang w:val="sl-SI"/>
        </w:rPr>
        <w:t>9. Delovna skupina Vlade, organizirana za posamezno področje zadev EU</w:t>
      </w:r>
      <w:r w:rsidRPr="00775C7B">
        <w:rPr>
          <w:rFonts w:cs="Arial"/>
          <w:szCs w:val="20"/>
          <w:lang w:val="sl-SI"/>
        </w:rPr>
        <w:t>:</w:t>
      </w:r>
      <w:r w:rsidRPr="00775C7B">
        <w:rPr>
          <w:rFonts w:cs="Arial"/>
          <w:b/>
          <w:szCs w:val="20"/>
          <w:lang w:val="sl-SI"/>
        </w:rPr>
        <w:t xml:space="preserve"> </w:t>
      </w:r>
    </w:p>
    <w:p w14:paraId="62DAC41B" w14:textId="77777777" w:rsidR="00CB3C79" w:rsidRPr="00775C7B" w:rsidRDefault="00CB3C79" w:rsidP="001D121F">
      <w:pPr>
        <w:spacing w:before="20" w:after="20"/>
        <w:jc w:val="both"/>
        <w:rPr>
          <w:rFonts w:cs="Arial"/>
          <w:b/>
          <w:szCs w:val="20"/>
          <w:lang w:val="sl-SI"/>
        </w:rPr>
      </w:pPr>
      <w:r w:rsidRPr="00775C7B">
        <w:rPr>
          <w:rFonts w:cs="Arial"/>
          <w:i/>
          <w:szCs w:val="20"/>
          <w:lang w:val="sl-SI"/>
        </w:rPr>
        <w:t>DS25 - Kmetijstvo</w:t>
      </w:r>
      <w:r w:rsidRPr="00775C7B">
        <w:rPr>
          <w:rFonts w:cs="Arial"/>
          <w:b/>
          <w:szCs w:val="20"/>
          <w:lang w:val="sl-SI"/>
        </w:rPr>
        <w:t xml:space="preserve"> </w:t>
      </w:r>
    </w:p>
    <w:p w14:paraId="7DA21812" w14:textId="77777777" w:rsidR="00CB3C79" w:rsidRPr="00775C7B" w:rsidRDefault="00CB3C79" w:rsidP="001D121F">
      <w:pPr>
        <w:spacing w:before="20" w:after="20"/>
        <w:jc w:val="both"/>
        <w:rPr>
          <w:rFonts w:cs="Arial"/>
          <w:b/>
          <w:i/>
          <w:color w:val="FF0000"/>
          <w:szCs w:val="20"/>
          <w:lang w:val="sl-SI"/>
        </w:rPr>
      </w:pPr>
    </w:p>
    <w:p w14:paraId="4E8269B1" w14:textId="77777777" w:rsidR="00CB3C79" w:rsidRPr="00775C7B" w:rsidRDefault="00CB3C79" w:rsidP="001D121F">
      <w:pPr>
        <w:spacing w:before="20" w:after="20"/>
        <w:jc w:val="both"/>
        <w:rPr>
          <w:rFonts w:cs="Arial"/>
          <w:i/>
          <w:szCs w:val="20"/>
          <w:lang w:val="sl-SI"/>
        </w:rPr>
      </w:pPr>
      <w:r w:rsidRPr="00775C7B">
        <w:rPr>
          <w:rFonts w:cs="Arial"/>
          <w:szCs w:val="20"/>
          <w:lang w:val="sl-SI"/>
        </w:rPr>
        <w:t xml:space="preserve">vodilni organ: </w:t>
      </w:r>
      <w:r w:rsidRPr="00775C7B">
        <w:rPr>
          <w:rFonts w:cs="Arial"/>
          <w:i/>
          <w:szCs w:val="20"/>
          <w:lang w:val="sl-SI"/>
        </w:rPr>
        <w:t>MKM - Ministrstvo za kmetijstvo</w:t>
      </w:r>
    </w:p>
    <w:p w14:paraId="7C1D8E94" w14:textId="77777777" w:rsidR="00CB3C79" w:rsidRPr="00775C7B" w:rsidRDefault="00CB3C79" w:rsidP="001D121F">
      <w:pPr>
        <w:spacing w:before="20" w:after="20"/>
        <w:jc w:val="both"/>
        <w:rPr>
          <w:rFonts w:cs="Arial"/>
          <w:szCs w:val="20"/>
          <w:lang w:val="sl-SI"/>
        </w:rPr>
      </w:pPr>
      <w:r w:rsidRPr="00775C7B">
        <w:rPr>
          <w:rFonts w:cs="Arial"/>
          <w:szCs w:val="20"/>
          <w:lang w:val="sl-SI"/>
        </w:rPr>
        <w:t xml:space="preserve">vodja delovne skupine: </w:t>
      </w:r>
      <w:r w:rsidRPr="00775C7B">
        <w:rPr>
          <w:rFonts w:cs="Arial"/>
          <w:i/>
          <w:szCs w:val="20"/>
          <w:lang w:val="sl-SI"/>
        </w:rPr>
        <w:t>Andrej Hafner, v. d. generalnega direktorja Direktorata za kmetijstvo</w:t>
      </w:r>
    </w:p>
    <w:p w14:paraId="14F3B775" w14:textId="77777777" w:rsidR="00CB3C79" w:rsidRPr="00775C7B" w:rsidRDefault="00CB3C79" w:rsidP="001D121F">
      <w:pPr>
        <w:spacing w:before="20" w:after="20"/>
        <w:jc w:val="both"/>
        <w:rPr>
          <w:rFonts w:cs="Arial"/>
          <w:b/>
          <w:szCs w:val="20"/>
          <w:lang w:val="sl-SI"/>
        </w:rPr>
      </w:pPr>
    </w:p>
    <w:p w14:paraId="64D1C85C" w14:textId="77777777" w:rsidR="00CB3C79" w:rsidRPr="00775C7B" w:rsidRDefault="00CB3C79" w:rsidP="001D121F">
      <w:pPr>
        <w:spacing w:before="20" w:after="20"/>
        <w:jc w:val="both"/>
        <w:rPr>
          <w:rFonts w:cs="Arial"/>
          <w:b/>
          <w:szCs w:val="20"/>
          <w:lang w:val="sl-SI"/>
        </w:rPr>
      </w:pPr>
      <w:r w:rsidRPr="00775C7B">
        <w:rPr>
          <w:rFonts w:cs="Arial"/>
          <w:b/>
          <w:szCs w:val="20"/>
          <w:lang w:val="sl-SI"/>
        </w:rPr>
        <w:t>Delovna skupina je predlog stališča RS obravnavala</w:t>
      </w:r>
      <w:r w:rsidRPr="00775C7B">
        <w:rPr>
          <w:rFonts w:cs="Arial"/>
          <w:szCs w:val="20"/>
          <w:lang w:val="sl-SI"/>
        </w:rPr>
        <w:t>:</w:t>
      </w:r>
      <w:r w:rsidRPr="00775C7B">
        <w:rPr>
          <w:rFonts w:cs="Arial"/>
          <w:b/>
          <w:szCs w:val="20"/>
          <w:lang w:val="sl-SI"/>
        </w:rPr>
        <w:t xml:space="preserve">  </w:t>
      </w:r>
      <w:r w:rsidRPr="00775C7B">
        <w:rPr>
          <w:rFonts w:cs="Arial"/>
          <w:i/>
          <w:szCs w:val="20"/>
          <w:lang w:val="sl-SI"/>
        </w:rPr>
        <w:t>Ne</w:t>
      </w:r>
    </w:p>
    <w:p w14:paraId="5F006EDA" w14:textId="77777777" w:rsidR="00CB3C79" w:rsidRPr="00775C7B" w:rsidRDefault="00CB3C79" w:rsidP="001D121F">
      <w:pPr>
        <w:spacing w:before="20" w:after="20"/>
        <w:jc w:val="both"/>
        <w:rPr>
          <w:rFonts w:cs="Arial"/>
          <w:b/>
          <w:szCs w:val="20"/>
          <w:lang w:val="sl-SI"/>
        </w:rPr>
      </w:pPr>
    </w:p>
    <w:p w14:paraId="2EA97D95" w14:textId="77777777" w:rsidR="00CB3C79" w:rsidRPr="00775C7B" w:rsidRDefault="00CB3C79" w:rsidP="001D121F">
      <w:pPr>
        <w:spacing w:before="20" w:after="20"/>
        <w:jc w:val="both"/>
        <w:rPr>
          <w:rFonts w:cs="Arial"/>
          <w:szCs w:val="20"/>
          <w:lang w:val="sl-SI"/>
        </w:rPr>
      </w:pPr>
      <w:r w:rsidRPr="00775C7B">
        <w:rPr>
          <w:rFonts w:cs="Arial"/>
          <w:b/>
          <w:szCs w:val="20"/>
          <w:lang w:val="sl-SI"/>
        </w:rPr>
        <w:t>10. Predlog stališča RS je usklajen z organi</w:t>
      </w:r>
      <w:r w:rsidRPr="00775C7B">
        <w:rPr>
          <w:rFonts w:cs="Arial"/>
          <w:szCs w:val="20"/>
          <w:lang w:val="sl-SI"/>
        </w:rPr>
        <w:t>:</w:t>
      </w:r>
    </w:p>
    <w:p w14:paraId="3743958C" w14:textId="77777777" w:rsidR="00CB3C79" w:rsidRPr="00775C7B" w:rsidRDefault="00CB3C79" w:rsidP="001D121F">
      <w:pPr>
        <w:spacing w:before="20" w:after="20"/>
        <w:jc w:val="both"/>
        <w:rPr>
          <w:rFonts w:cs="Arial"/>
          <w:szCs w:val="20"/>
          <w:lang w:val="sl-SI"/>
        </w:rPr>
      </w:pPr>
    </w:p>
    <w:p w14:paraId="36CCDC39" w14:textId="77777777" w:rsidR="00CB3C79" w:rsidRPr="00775C7B" w:rsidRDefault="00CB3C79" w:rsidP="001D121F">
      <w:pPr>
        <w:spacing w:before="20" w:after="20"/>
        <w:jc w:val="both"/>
        <w:rPr>
          <w:rFonts w:cs="Arial"/>
          <w:szCs w:val="20"/>
          <w:lang w:val="sl-SI"/>
        </w:rPr>
      </w:pPr>
      <w:r w:rsidRPr="00775C7B">
        <w:rPr>
          <w:rFonts w:cs="Arial"/>
          <w:szCs w:val="20"/>
          <w:lang w:val="sl-SI"/>
        </w:rPr>
        <w:t xml:space="preserve">Organ: </w:t>
      </w:r>
      <w:r w:rsidRPr="00775C7B">
        <w:rPr>
          <w:rFonts w:cs="Arial"/>
          <w:i/>
          <w:szCs w:val="20"/>
          <w:lang w:val="sl-SI"/>
        </w:rPr>
        <w:t>Ministrstvo za gospodarstvo, delo in šport, Ministrstvo za zunanje in evropske zadeve</w:t>
      </w:r>
    </w:p>
    <w:p w14:paraId="6C2951AB" w14:textId="77777777" w:rsidR="00CB3C79" w:rsidRPr="00775C7B" w:rsidRDefault="00CB3C79" w:rsidP="001D121F">
      <w:pPr>
        <w:spacing w:before="20" w:after="20"/>
        <w:jc w:val="both"/>
        <w:rPr>
          <w:rFonts w:cs="Arial"/>
          <w:szCs w:val="20"/>
          <w:lang w:val="sl-SI"/>
        </w:rPr>
      </w:pPr>
      <w:r w:rsidRPr="00775C7B">
        <w:rPr>
          <w:rFonts w:cs="Arial"/>
          <w:szCs w:val="20"/>
          <w:lang w:val="sl-SI"/>
        </w:rPr>
        <w:t xml:space="preserve">Kontaktna oseba organa: </w:t>
      </w:r>
      <w:r w:rsidRPr="00775C7B">
        <w:rPr>
          <w:rFonts w:cs="Arial"/>
          <w:i/>
          <w:szCs w:val="20"/>
          <w:lang w:val="sl-SI"/>
        </w:rPr>
        <w:t>Snežana Dolenc, MGDŠ; mag. Jasna Koblar, MZEZ</w:t>
      </w:r>
    </w:p>
    <w:p w14:paraId="082EFA98" w14:textId="77777777" w:rsidR="00CB3C79" w:rsidRPr="00775C7B" w:rsidRDefault="00CB3C79" w:rsidP="001D121F">
      <w:pPr>
        <w:spacing w:before="20" w:after="20"/>
        <w:jc w:val="both"/>
        <w:rPr>
          <w:rFonts w:cs="Arial"/>
          <w:szCs w:val="20"/>
          <w:lang w:val="sl-SI"/>
        </w:rPr>
      </w:pPr>
    </w:p>
    <w:p w14:paraId="0D505B3C" w14:textId="77777777" w:rsidR="00CB3C79" w:rsidRPr="00775C7B" w:rsidRDefault="00CB3C79" w:rsidP="001D121F">
      <w:pPr>
        <w:spacing w:before="20" w:after="20"/>
        <w:jc w:val="both"/>
        <w:rPr>
          <w:rFonts w:cs="Arial"/>
          <w:b/>
          <w:bCs/>
          <w:szCs w:val="20"/>
          <w:lang w:val="sl-SI"/>
        </w:rPr>
      </w:pPr>
      <w:r w:rsidRPr="00775C7B">
        <w:rPr>
          <w:rFonts w:cs="Arial"/>
          <w:b/>
          <w:bCs/>
          <w:szCs w:val="20"/>
          <w:lang w:val="sl-SI"/>
        </w:rPr>
        <w:t>11. O predlogu stališča RS je bilo opravljeno posvetovanje z</w:t>
      </w:r>
      <w:r w:rsidRPr="00775C7B">
        <w:rPr>
          <w:rFonts w:cs="Arial"/>
          <w:bCs/>
          <w:szCs w:val="20"/>
          <w:lang w:val="sl-SI"/>
        </w:rPr>
        <w:t>:</w:t>
      </w:r>
      <w:r w:rsidRPr="00775C7B">
        <w:rPr>
          <w:rFonts w:cs="Arial"/>
          <w:b/>
          <w:bCs/>
          <w:szCs w:val="20"/>
          <w:lang w:val="sl-SI"/>
        </w:rPr>
        <w:t xml:space="preserve"> </w:t>
      </w:r>
    </w:p>
    <w:p w14:paraId="5EC8C13F" w14:textId="77777777" w:rsidR="00CB3C79" w:rsidRPr="00775C7B" w:rsidRDefault="00CB3C79" w:rsidP="001D121F">
      <w:pPr>
        <w:spacing w:before="20" w:after="20"/>
        <w:jc w:val="both"/>
        <w:rPr>
          <w:rFonts w:cs="Arial"/>
          <w:bCs/>
          <w:szCs w:val="20"/>
          <w:lang w:val="sl-SI"/>
        </w:rPr>
      </w:pPr>
    </w:p>
    <w:p w14:paraId="56AA6D6B" w14:textId="77777777" w:rsidR="00CB3C79" w:rsidRPr="00775C7B" w:rsidRDefault="00CB3C79" w:rsidP="001D121F">
      <w:pPr>
        <w:spacing w:before="20" w:after="20"/>
        <w:jc w:val="both"/>
        <w:rPr>
          <w:rFonts w:cs="Arial"/>
          <w:i/>
          <w:szCs w:val="20"/>
          <w:lang w:val="sl-SI"/>
        </w:rPr>
      </w:pPr>
    </w:p>
    <w:p w14:paraId="63349269" w14:textId="77777777" w:rsidR="00CB3C79" w:rsidRPr="00775C7B" w:rsidRDefault="00CB3C79" w:rsidP="001D121F">
      <w:pPr>
        <w:spacing w:before="20" w:after="20"/>
        <w:jc w:val="both"/>
        <w:rPr>
          <w:rFonts w:cs="Arial"/>
          <w:b/>
          <w:szCs w:val="20"/>
          <w:lang w:val="sl-SI"/>
        </w:rPr>
      </w:pPr>
      <w:r w:rsidRPr="00775C7B">
        <w:rPr>
          <w:rFonts w:cs="Arial"/>
          <w:b/>
          <w:szCs w:val="20"/>
          <w:lang w:val="sl-SI"/>
        </w:rPr>
        <w:t>12. Zahteva za obravnavo</w:t>
      </w:r>
      <w:r w:rsidRPr="00775C7B">
        <w:rPr>
          <w:rFonts w:cs="Arial"/>
          <w:szCs w:val="20"/>
          <w:lang w:val="sl-SI"/>
        </w:rPr>
        <w:t>:</w:t>
      </w:r>
      <w:r w:rsidRPr="00775C7B">
        <w:rPr>
          <w:rFonts w:cs="Arial"/>
          <w:b/>
          <w:szCs w:val="20"/>
          <w:lang w:val="sl-SI"/>
        </w:rPr>
        <w:t xml:space="preserve"> </w:t>
      </w:r>
      <w:r w:rsidRPr="00775C7B">
        <w:rPr>
          <w:rFonts w:cs="Arial"/>
          <w:i/>
          <w:szCs w:val="20"/>
          <w:lang w:val="sl-SI"/>
        </w:rPr>
        <w:t>na seji Vlade, na seji Odbora za gospodarstvo</w:t>
      </w:r>
    </w:p>
    <w:p w14:paraId="72E1BF9A" w14:textId="77777777" w:rsidR="00CB3C79" w:rsidRPr="00775C7B" w:rsidRDefault="00CB3C79" w:rsidP="001D121F">
      <w:pPr>
        <w:spacing w:before="20" w:after="20"/>
        <w:jc w:val="both"/>
        <w:rPr>
          <w:rFonts w:cs="Arial"/>
          <w:szCs w:val="20"/>
          <w:lang w:val="sl-SI"/>
        </w:rPr>
      </w:pPr>
    </w:p>
    <w:p w14:paraId="598061A4" w14:textId="77777777" w:rsidR="00CB3C79" w:rsidRPr="00775C7B" w:rsidRDefault="00CB3C79" w:rsidP="001D121F">
      <w:pPr>
        <w:spacing w:before="20" w:after="20"/>
        <w:jc w:val="both"/>
        <w:rPr>
          <w:rFonts w:cs="Arial"/>
          <w:szCs w:val="20"/>
          <w:lang w:val="sl-SI"/>
        </w:rPr>
      </w:pPr>
    </w:p>
    <w:p w14:paraId="2D2EC398" w14:textId="77777777" w:rsidR="00CB3C79" w:rsidRPr="00775C7B" w:rsidRDefault="00CB3C79" w:rsidP="001D121F">
      <w:pPr>
        <w:spacing w:before="20" w:after="20"/>
        <w:jc w:val="both"/>
        <w:rPr>
          <w:rFonts w:cs="Arial"/>
          <w:b/>
          <w:iCs/>
          <w:szCs w:val="20"/>
          <w:lang w:val="sl-SI"/>
        </w:rPr>
      </w:pPr>
    </w:p>
    <w:p w14:paraId="76127116" w14:textId="77777777" w:rsidR="00CB3C79" w:rsidRPr="00775C7B" w:rsidRDefault="00CB3C79" w:rsidP="001D121F">
      <w:pPr>
        <w:spacing w:before="20" w:after="20"/>
        <w:jc w:val="both"/>
        <w:rPr>
          <w:rFonts w:cs="Arial"/>
          <w:b/>
          <w:iCs/>
          <w:szCs w:val="20"/>
          <w:lang w:val="sl-SI"/>
        </w:rPr>
      </w:pPr>
    </w:p>
    <w:tbl>
      <w:tblPr>
        <w:tblW w:w="0" w:type="auto"/>
        <w:tblInd w:w="5353" w:type="dxa"/>
        <w:tblLook w:val="04A0" w:firstRow="1" w:lastRow="0" w:firstColumn="1" w:lastColumn="0" w:noHBand="0" w:noVBand="1"/>
      </w:tblPr>
      <w:tblGrid>
        <w:gridCol w:w="3085"/>
      </w:tblGrid>
      <w:tr w:rsidR="00CB3C79" w:rsidRPr="00775C7B" w14:paraId="07FC08E9" w14:textId="77777777" w:rsidTr="001D121F">
        <w:tc>
          <w:tcPr>
            <w:tcW w:w="3085" w:type="dxa"/>
          </w:tcPr>
          <w:p w14:paraId="3C895526" w14:textId="77777777" w:rsidR="00CB3C79" w:rsidRPr="00775C7B" w:rsidRDefault="00CB3C79" w:rsidP="001D121F">
            <w:pPr>
              <w:spacing w:before="20" w:after="20"/>
              <w:jc w:val="center"/>
              <w:rPr>
                <w:rFonts w:cs="Arial"/>
                <w:b/>
                <w:iCs/>
                <w:szCs w:val="20"/>
                <w:lang w:val="sl-SI"/>
              </w:rPr>
            </w:pPr>
            <w:r w:rsidRPr="00775C7B">
              <w:rPr>
                <w:rFonts w:cs="Arial"/>
                <w:b/>
                <w:iCs/>
                <w:szCs w:val="20"/>
                <w:lang w:val="sl-SI"/>
              </w:rPr>
              <w:t>Janez Cigler Kralj</w:t>
            </w:r>
          </w:p>
          <w:p w14:paraId="7B946BE4" w14:textId="77777777" w:rsidR="00CB3C79" w:rsidRPr="00775C7B" w:rsidRDefault="00CB3C79" w:rsidP="001D121F">
            <w:pPr>
              <w:spacing w:before="20" w:after="20"/>
              <w:jc w:val="center"/>
              <w:rPr>
                <w:rFonts w:cs="Arial"/>
                <w:b/>
                <w:iCs/>
                <w:szCs w:val="20"/>
                <w:lang w:val="sl-SI"/>
              </w:rPr>
            </w:pPr>
            <w:r w:rsidRPr="00775C7B">
              <w:rPr>
                <w:rFonts w:cs="Arial"/>
                <w:b/>
                <w:iCs/>
                <w:szCs w:val="20"/>
                <w:lang w:val="sl-SI"/>
              </w:rPr>
              <w:t>MINISTER</w:t>
            </w:r>
          </w:p>
        </w:tc>
      </w:tr>
    </w:tbl>
    <w:p w14:paraId="6AEE8884" w14:textId="77777777" w:rsidR="00CB3C79" w:rsidRPr="00775C7B" w:rsidRDefault="00CB3C79" w:rsidP="001D121F">
      <w:pPr>
        <w:tabs>
          <w:tab w:val="center" w:pos="6804"/>
        </w:tabs>
        <w:spacing w:before="20" w:after="20"/>
        <w:rPr>
          <w:rFonts w:cs="Arial"/>
          <w:b/>
          <w:iCs/>
          <w:szCs w:val="20"/>
          <w:lang w:val="sl-SI"/>
        </w:rPr>
      </w:pPr>
      <w:r w:rsidRPr="00775C7B">
        <w:rPr>
          <w:rFonts w:cs="Arial"/>
          <w:b/>
          <w:iCs/>
          <w:szCs w:val="20"/>
          <w:lang w:val="sl-SI"/>
        </w:rPr>
        <w:br w:type="page"/>
      </w:r>
    </w:p>
    <w:p w14:paraId="5BF820CB" w14:textId="77777777" w:rsidR="00CB3C79" w:rsidRPr="00775C7B" w:rsidRDefault="00CB3C79" w:rsidP="001D121F">
      <w:pPr>
        <w:spacing w:before="20" w:after="20"/>
        <w:jc w:val="center"/>
        <w:rPr>
          <w:rFonts w:cs="Arial"/>
          <w:bCs/>
          <w:szCs w:val="20"/>
          <w:lang w:val="sl-SI"/>
        </w:rPr>
      </w:pPr>
      <w:r w:rsidRPr="00775C7B">
        <w:rPr>
          <w:rFonts w:cs="Arial"/>
          <w:bCs/>
          <w:szCs w:val="20"/>
          <w:lang w:val="sl-SI"/>
        </w:rPr>
        <w:lastRenderedPageBreak/>
        <w:t>II.</w:t>
      </w:r>
    </w:p>
    <w:p w14:paraId="590EFADD" w14:textId="77777777" w:rsidR="00CB3C79" w:rsidRPr="00775C7B" w:rsidRDefault="00CB3C79" w:rsidP="001D121F">
      <w:pPr>
        <w:spacing w:before="20" w:after="20"/>
        <w:jc w:val="center"/>
        <w:rPr>
          <w:rFonts w:cs="Arial"/>
          <w:b/>
          <w:szCs w:val="20"/>
          <w:lang w:val="sl-SI"/>
        </w:rPr>
      </w:pPr>
      <w:r w:rsidRPr="00775C7B">
        <w:rPr>
          <w:rFonts w:cs="Arial"/>
          <w:b/>
          <w:szCs w:val="20"/>
          <w:lang w:val="sl-SI"/>
        </w:rPr>
        <w:t>PREDLOG</w:t>
      </w:r>
    </w:p>
    <w:p w14:paraId="2EBAD870" w14:textId="77777777" w:rsidR="00CB3C79" w:rsidRPr="00775C7B" w:rsidRDefault="00CB3C79" w:rsidP="001D121F">
      <w:pPr>
        <w:spacing w:before="20" w:after="20"/>
        <w:jc w:val="center"/>
        <w:rPr>
          <w:rFonts w:cs="Arial"/>
          <w:b/>
          <w:szCs w:val="20"/>
          <w:lang w:val="sl-SI"/>
        </w:rPr>
      </w:pPr>
    </w:p>
    <w:p w14:paraId="510E0698" w14:textId="77777777" w:rsidR="00CB3C79" w:rsidRPr="00775C7B" w:rsidRDefault="00CB3C79" w:rsidP="001D121F">
      <w:pPr>
        <w:spacing w:before="20" w:after="20"/>
        <w:jc w:val="center"/>
        <w:rPr>
          <w:rFonts w:cs="Arial"/>
          <w:szCs w:val="20"/>
          <w:lang w:val="sl-SI"/>
        </w:rPr>
      </w:pPr>
      <w:r w:rsidRPr="00775C7B">
        <w:rPr>
          <w:rFonts w:cs="Arial"/>
          <w:b/>
          <w:szCs w:val="20"/>
          <w:lang w:val="sl-SI"/>
        </w:rPr>
        <w:t>STALIŠČE RS</w:t>
      </w:r>
    </w:p>
    <w:p w14:paraId="221FE11E" w14:textId="77777777" w:rsidR="00CB3C79" w:rsidRPr="00775C7B" w:rsidRDefault="00CB3C79" w:rsidP="001D121F">
      <w:pPr>
        <w:spacing w:before="20" w:after="20"/>
        <w:jc w:val="both"/>
        <w:rPr>
          <w:rFonts w:cs="Arial"/>
          <w:szCs w:val="20"/>
          <w:lang w:val="sl-SI"/>
        </w:rPr>
      </w:pPr>
    </w:p>
    <w:p w14:paraId="3C0C04F4" w14:textId="77777777" w:rsidR="00CB3C79" w:rsidRPr="00775C7B" w:rsidRDefault="00CB3C79" w:rsidP="001D121F">
      <w:pPr>
        <w:spacing w:before="20" w:after="20"/>
        <w:jc w:val="both"/>
        <w:rPr>
          <w:rFonts w:cs="Arial"/>
          <w:szCs w:val="20"/>
          <w:lang w:val="sl-SI"/>
        </w:rPr>
      </w:pPr>
      <w:r w:rsidRPr="00775C7B">
        <w:rPr>
          <w:rFonts w:cs="Arial"/>
          <w:szCs w:val="20"/>
          <w:lang w:val="sl-SI"/>
        </w:rPr>
        <w:t>Na podlagi 21. člena Zakona o Vladi Republike Slovenije (Uradni list RS, št. 24/05 – uradno prečiščeno besedilo, 109/08, 38/10 – ZUKN, 8/12, 21/13, 47/13 – ZDU-1G, 65/14, 55/17, 163/22 in 57/25 - ZF) je Vlada Republike Slovenije sprejela naslednji sklep</w:t>
      </w:r>
    </w:p>
    <w:p w14:paraId="3426E24D" w14:textId="77777777" w:rsidR="00CB3C79" w:rsidRPr="00775C7B" w:rsidRDefault="00CB3C79" w:rsidP="001D121F">
      <w:pPr>
        <w:spacing w:before="20" w:after="20"/>
        <w:jc w:val="both"/>
        <w:rPr>
          <w:rFonts w:cs="Arial"/>
          <w:b/>
          <w:i/>
          <w:szCs w:val="20"/>
          <w:lang w:val="sl-SI"/>
        </w:rPr>
      </w:pPr>
    </w:p>
    <w:p w14:paraId="52C47FC2" w14:textId="77777777" w:rsidR="00CB3C79" w:rsidRPr="00775C7B" w:rsidRDefault="00CB3C79" w:rsidP="001D121F">
      <w:pPr>
        <w:spacing w:before="20" w:after="20"/>
        <w:jc w:val="both"/>
        <w:rPr>
          <w:rFonts w:cs="Arial"/>
          <w:b/>
          <w:iCs/>
          <w:szCs w:val="20"/>
          <w:lang w:val="sl-SI"/>
        </w:rPr>
      </w:pPr>
      <w:r w:rsidRPr="00775C7B">
        <w:rPr>
          <w:rFonts w:cs="Arial"/>
          <w:b/>
          <w:iCs/>
          <w:szCs w:val="20"/>
          <w:lang w:val="sl-SI"/>
        </w:rPr>
        <w:t>A)</w:t>
      </w:r>
    </w:p>
    <w:p w14:paraId="576622DF" w14:textId="77777777" w:rsidR="00CB3C79" w:rsidRPr="00775C7B" w:rsidRDefault="00CB3C79" w:rsidP="001D121F">
      <w:pPr>
        <w:spacing w:before="20" w:after="20"/>
        <w:jc w:val="both"/>
        <w:rPr>
          <w:rFonts w:cs="Arial"/>
          <w:i/>
          <w:iCs/>
          <w:szCs w:val="20"/>
          <w:lang w:val="sl-SI"/>
        </w:rPr>
      </w:pPr>
      <w:r w:rsidRPr="00775C7B">
        <w:rPr>
          <w:rFonts w:cs="Arial"/>
          <w:iCs/>
          <w:szCs w:val="20"/>
          <w:lang w:val="sl-SI"/>
        </w:rPr>
        <w:t>Republika Slovenija je sprejela (določila predlog)</w:t>
      </w:r>
    </w:p>
    <w:p w14:paraId="0454A659" w14:textId="77777777" w:rsidR="00CB3C79" w:rsidRPr="00775C7B" w:rsidRDefault="00CB3C79" w:rsidP="001D121F">
      <w:pPr>
        <w:spacing w:before="20" w:after="20"/>
        <w:jc w:val="both"/>
        <w:rPr>
          <w:rFonts w:cs="Arial"/>
          <w:i/>
          <w:szCs w:val="20"/>
          <w:lang w:val="sl-SI"/>
        </w:rPr>
      </w:pPr>
      <w:r w:rsidRPr="00775C7B">
        <w:rPr>
          <w:rFonts w:cs="Arial"/>
          <w:b/>
          <w:i/>
          <w:szCs w:val="20"/>
          <w:lang w:val="sl-SI"/>
        </w:rPr>
        <w:t>Stališče Republike Slovenije</w:t>
      </w:r>
    </w:p>
    <w:p w14:paraId="3E7E55EF" w14:textId="77777777" w:rsidR="00CB3C79" w:rsidRPr="00775C7B" w:rsidRDefault="00CB3C79" w:rsidP="001D121F">
      <w:pPr>
        <w:spacing w:before="20" w:after="20"/>
        <w:jc w:val="both"/>
        <w:rPr>
          <w:rFonts w:cs="Arial"/>
          <w:szCs w:val="20"/>
          <w:lang w:val="sl-SI"/>
        </w:rPr>
      </w:pPr>
    </w:p>
    <w:p w14:paraId="0FB3951C" w14:textId="77777777" w:rsidR="00CB3C79" w:rsidRPr="00775C7B" w:rsidRDefault="00CB3C79" w:rsidP="001D121F">
      <w:pPr>
        <w:spacing w:before="20" w:after="20"/>
        <w:jc w:val="both"/>
        <w:rPr>
          <w:rFonts w:cs="Arial"/>
          <w:i/>
          <w:iCs/>
          <w:szCs w:val="20"/>
          <w:lang w:val="sl-SI"/>
        </w:rPr>
      </w:pPr>
      <w:r w:rsidRPr="00775C7B">
        <w:rPr>
          <w:rFonts w:cs="Arial"/>
          <w:i/>
          <w:iCs/>
          <w:szCs w:val="20"/>
          <w:lang w:val="sl-SI"/>
        </w:rPr>
        <w:t>Vlada Republike Slovenije je sprejela na podlagi 49.h člena Poslovnika Vlade Republike Slovenije stališče Republike Slovenije k zadevi Predlog sklepa Sveta o stališču, ki se v imenu Evropske unije zastopa v svetu članic Mednarodnega sveta za oljke glede podaljšanja Mednarodnega sporazuma o oljčnem olju in namiznih oljkah iz leta 2015 - 12906/26, ki se glasi:</w:t>
      </w:r>
    </w:p>
    <w:p w14:paraId="776BFA22" w14:textId="77777777" w:rsidR="00CB3C79" w:rsidRPr="00775C7B" w:rsidRDefault="00CB3C79" w:rsidP="001D121F">
      <w:pPr>
        <w:spacing w:before="20" w:after="20"/>
        <w:jc w:val="both"/>
        <w:rPr>
          <w:rFonts w:cs="Arial"/>
          <w:i/>
          <w:iCs/>
          <w:szCs w:val="20"/>
          <w:lang w:val="sl-SI"/>
        </w:rPr>
      </w:pPr>
    </w:p>
    <w:p w14:paraId="0467D594" w14:textId="77777777" w:rsidR="00CB3C79" w:rsidRPr="00775C7B" w:rsidRDefault="00CB3C79" w:rsidP="001D121F">
      <w:pPr>
        <w:spacing w:before="20" w:after="20"/>
        <w:jc w:val="both"/>
        <w:rPr>
          <w:rFonts w:cs="Arial"/>
          <w:i/>
          <w:iCs/>
          <w:szCs w:val="20"/>
          <w:lang w:val="sl-SI"/>
        </w:rPr>
      </w:pPr>
      <w:r w:rsidRPr="00775C7B">
        <w:rPr>
          <w:rFonts w:cs="Arial"/>
          <w:i/>
          <w:iCs/>
          <w:szCs w:val="20"/>
          <w:lang w:val="sl-SI"/>
        </w:rPr>
        <w:t>Republika Slovenija podpira Predlog sklepa Sveta o stališču, ki se v imenu Evropske unije zastopa v svetu članic Mednarodnega sveta za oljke glede podaljšanja Mednarodnega sporazuma o oljčnem olju in namiznih oljkah iz leta 2015.</w:t>
      </w:r>
    </w:p>
    <w:p w14:paraId="1E793F8C" w14:textId="77777777" w:rsidR="00CB3C79" w:rsidRPr="00775C7B" w:rsidRDefault="00CB3C79" w:rsidP="001D121F">
      <w:pPr>
        <w:spacing w:before="20" w:after="20"/>
        <w:jc w:val="both"/>
        <w:rPr>
          <w:rFonts w:cs="Arial"/>
          <w:b/>
          <w:iCs/>
          <w:szCs w:val="20"/>
          <w:lang w:val="sl-SI"/>
        </w:rPr>
      </w:pPr>
    </w:p>
    <w:p w14:paraId="2C879ADA" w14:textId="77777777" w:rsidR="00CB3C79" w:rsidRPr="00775C7B" w:rsidRDefault="00CB3C79" w:rsidP="001D121F">
      <w:pPr>
        <w:spacing w:before="20" w:after="20"/>
        <w:jc w:val="both"/>
        <w:rPr>
          <w:rFonts w:cs="Arial"/>
          <w:b/>
          <w:i/>
          <w:iCs/>
          <w:szCs w:val="20"/>
          <w:lang w:val="sl-SI"/>
        </w:rPr>
      </w:pPr>
      <w:r w:rsidRPr="00775C7B">
        <w:rPr>
          <w:rFonts w:cs="Arial"/>
          <w:b/>
          <w:iCs/>
          <w:szCs w:val="20"/>
          <w:lang w:val="sl-SI"/>
        </w:rPr>
        <w:t>B)</w:t>
      </w:r>
      <w:r w:rsidRPr="00775C7B">
        <w:rPr>
          <w:rFonts w:cs="Arial"/>
          <w:i/>
          <w:iCs/>
          <w:szCs w:val="20"/>
          <w:lang w:val="sl-SI"/>
        </w:rPr>
        <w:t xml:space="preserve"> (</w:t>
      </w:r>
      <w:r w:rsidRPr="00775C7B">
        <w:rPr>
          <w:rFonts w:cs="Arial"/>
          <w:b/>
          <w:i/>
          <w:iCs/>
          <w:szCs w:val="20"/>
          <w:lang w:val="sl-SI"/>
        </w:rPr>
        <w:t>Za zakonodajne akte in odločitve politične narave)</w:t>
      </w:r>
    </w:p>
    <w:p w14:paraId="694C717D" w14:textId="77777777" w:rsidR="00CB3C79" w:rsidRPr="00775C7B" w:rsidRDefault="00CB3C79" w:rsidP="001D121F">
      <w:pPr>
        <w:spacing w:before="20" w:after="20"/>
        <w:jc w:val="both"/>
        <w:rPr>
          <w:rFonts w:cs="Arial"/>
          <w:i/>
          <w:iCs/>
          <w:szCs w:val="20"/>
          <w:lang w:val="sl-SI"/>
        </w:rPr>
      </w:pPr>
    </w:p>
    <w:p w14:paraId="34AAAF83" w14:textId="77777777" w:rsidR="00CB3C79" w:rsidRPr="00775C7B" w:rsidRDefault="00CB3C79" w:rsidP="001D121F">
      <w:pPr>
        <w:spacing w:before="20" w:after="20"/>
        <w:jc w:val="both"/>
        <w:rPr>
          <w:rFonts w:cs="Arial"/>
          <w:iCs/>
          <w:szCs w:val="20"/>
          <w:lang w:val="sl-SI"/>
        </w:rPr>
      </w:pPr>
      <w:r w:rsidRPr="00775C7B">
        <w:rPr>
          <w:rFonts w:cs="Arial"/>
          <w:b/>
          <w:iCs/>
          <w:szCs w:val="20"/>
          <w:lang w:val="sl-SI"/>
        </w:rPr>
        <w:t>POGLAVITNE REŠITVE IN CILJI PREDLOGA ZADEVE EU</w:t>
      </w:r>
      <w:r w:rsidRPr="00775C7B">
        <w:rPr>
          <w:rFonts w:cs="Arial"/>
          <w:iCs/>
          <w:szCs w:val="20"/>
          <w:lang w:val="sl-SI"/>
        </w:rPr>
        <w:t>:</w:t>
      </w:r>
      <w:r w:rsidRPr="00775C7B">
        <w:rPr>
          <w:rFonts w:cs="Arial"/>
          <w:b/>
          <w:i/>
          <w:iCs/>
          <w:color w:val="0070C0"/>
          <w:szCs w:val="20"/>
          <w:lang w:val="sl-SI"/>
        </w:rPr>
        <w:t xml:space="preserve"> </w:t>
      </w:r>
    </w:p>
    <w:p w14:paraId="7EED9C83" w14:textId="77777777" w:rsidR="00775C7B" w:rsidRDefault="00775C7B" w:rsidP="001D121F">
      <w:pPr>
        <w:spacing w:before="20" w:after="20"/>
        <w:jc w:val="both"/>
        <w:rPr>
          <w:rFonts w:cs="Arial"/>
          <w:i/>
          <w:iCs/>
          <w:szCs w:val="20"/>
          <w:lang w:val="sl-SI"/>
        </w:rPr>
      </w:pPr>
    </w:p>
    <w:p w14:paraId="131C0C09" w14:textId="614A6ABC" w:rsidR="00CB3C79" w:rsidRPr="00775C7B" w:rsidRDefault="00CB3C79" w:rsidP="001D121F">
      <w:pPr>
        <w:spacing w:before="20" w:after="20"/>
        <w:jc w:val="both"/>
        <w:rPr>
          <w:rFonts w:cs="Arial"/>
          <w:i/>
          <w:iCs/>
          <w:szCs w:val="20"/>
          <w:lang w:val="sl-SI"/>
        </w:rPr>
      </w:pPr>
      <w:r w:rsidRPr="00775C7B">
        <w:rPr>
          <w:rFonts w:cs="Arial"/>
          <w:i/>
          <w:iCs/>
          <w:szCs w:val="20"/>
          <w:lang w:val="sl-SI"/>
        </w:rPr>
        <w:t>Ta predlog se nanaša na sklep o določitvi stališča, ki naj se v imenu Unije zastopa v svetu članic Mednarodnega sveta za oljke v zvezi s predvidenim sprejetjem podaljšanja veljavnosti Mednarodnega sporazuma o oljčnem olju in namiznih oljkah iz leta 2015.</w:t>
      </w:r>
    </w:p>
    <w:p w14:paraId="360667C6" w14:textId="77777777" w:rsidR="00CB3C79" w:rsidRPr="00775C7B" w:rsidRDefault="00CB3C79" w:rsidP="001D121F">
      <w:pPr>
        <w:spacing w:before="20" w:after="20"/>
        <w:jc w:val="both"/>
        <w:rPr>
          <w:rFonts w:cs="Arial"/>
          <w:i/>
          <w:iCs/>
          <w:szCs w:val="20"/>
          <w:lang w:val="sl-SI"/>
        </w:rPr>
      </w:pPr>
    </w:p>
    <w:p w14:paraId="2EC7DABE" w14:textId="77777777" w:rsidR="00CB3C79" w:rsidRPr="00775C7B" w:rsidRDefault="00CB3C79" w:rsidP="001D121F">
      <w:pPr>
        <w:spacing w:before="20" w:after="20"/>
        <w:jc w:val="both"/>
        <w:rPr>
          <w:rFonts w:cs="Arial"/>
          <w:i/>
          <w:iCs/>
          <w:szCs w:val="20"/>
          <w:lang w:val="sl-SI"/>
        </w:rPr>
      </w:pPr>
      <w:r w:rsidRPr="00775C7B">
        <w:rPr>
          <w:rFonts w:cs="Arial"/>
          <w:i/>
          <w:iCs/>
          <w:szCs w:val="20"/>
          <w:lang w:val="sl-SI"/>
        </w:rPr>
        <w:t>Sporazum je začel začasno veljati 1. januarja 2017 in v skladu z njegovimi določbami velja do 31. decembra 2026. Njegov cilj je spodbujanje mednarodnega sodelovanja, znanstvenih raziskav in tehničnih inovacij, določanje standardov kakovosti in trgovine ter spodbujanje porabe oljčnih proizvodov po svetu.</w:t>
      </w:r>
    </w:p>
    <w:p w14:paraId="441F6D43" w14:textId="77777777" w:rsidR="00CB3C79" w:rsidRPr="00775C7B" w:rsidRDefault="00CB3C79" w:rsidP="001D121F">
      <w:pPr>
        <w:spacing w:before="20" w:after="20"/>
        <w:jc w:val="both"/>
        <w:rPr>
          <w:rFonts w:cs="Arial"/>
          <w:i/>
          <w:iCs/>
          <w:szCs w:val="20"/>
          <w:lang w:val="sl-SI"/>
        </w:rPr>
      </w:pPr>
    </w:p>
    <w:p w14:paraId="04AF6CB3" w14:textId="77777777" w:rsidR="00CB3C79" w:rsidRPr="00775C7B" w:rsidRDefault="00CB3C79" w:rsidP="001D121F">
      <w:pPr>
        <w:spacing w:before="20" w:after="20"/>
        <w:jc w:val="both"/>
        <w:rPr>
          <w:rFonts w:cs="Arial"/>
          <w:i/>
          <w:iCs/>
          <w:szCs w:val="20"/>
          <w:lang w:val="sl-SI"/>
        </w:rPr>
      </w:pPr>
      <w:r w:rsidRPr="00775C7B">
        <w:rPr>
          <w:rFonts w:cs="Arial"/>
          <w:i/>
          <w:iCs/>
          <w:szCs w:val="20"/>
          <w:lang w:val="sl-SI"/>
        </w:rPr>
        <w:t>Svet članic Mednarodnega sveta za oljke je junija 2024 soglasno sprejel spremembo člena 36 Sporazuma, ki omogoča njegovo podaljšanje za zaporedna obdobja, ki niso daljša od petih let. Sprememba naj bi začela veljati 1. januarja 2027, vendar vse članice do prvotno določenega roka 24. junija 2026 niso predložile listin o njenem sprejetju. Svet članic je zato junija 2026 predlagal podaljšanje roka za predložitev listin do 24. junija 2027 ter hkrati podaljšanje Sporazuma do 31. decembra 2027.</w:t>
      </w:r>
    </w:p>
    <w:p w14:paraId="58E9BBD5" w14:textId="77777777" w:rsidR="00CB3C79" w:rsidRPr="00775C7B" w:rsidRDefault="00CB3C79" w:rsidP="001D121F">
      <w:pPr>
        <w:spacing w:before="20" w:after="20"/>
        <w:jc w:val="both"/>
        <w:rPr>
          <w:rFonts w:cs="Arial"/>
          <w:i/>
          <w:iCs/>
          <w:szCs w:val="20"/>
          <w:lang w:val="sl-SI"/>
        </w:rPr>
      </w:pPr>
    </w:p>
    <w:p w14:paraId="19D7CC0C" w14:textId="77777777" w:rsidR="00CB3C79" w:rsidRPr="00775C7B" w:rsidRDefault="00CB3C79" w:rsidP="001D121F">
      <w:pPr>
        <w:spacing w:before="20" w:after="20"/>
        <w:jc w:val="both"/>
        <w:rPr>
          <w:rFonts w:cs="Arial"/>
          <w:i/>
          <w:iCs/>
          <w:szCs w:val="20"/>
          <w:lang w:val="sl-SI"/>
        </w:rPr>
      </w:pPr>
      <w:r w:rsidRPr="00775C7B">
        <w:rPr>
          <w:rFonts w:cs="Arial"/>
          <w:i/>
          <w:iCs/>
          <w:szCs w:val="20"/>
          <w:lang w:val="sl-SI"/>
        </w:rPr>
        <w:t>Svet članic naj bi na svojem 124. zasedanju novembra 2026 odločil o podaljšanju Sporazuma za eno leto, in sicer od 1. januarja do 31. decembra 2027. Podaljšanje bi zagotovilo kontinuiteto delovanja Mednarodnega sveta za oljke in omogočilo dokončanje postopkov, povezanih s spremembo člena 36 Sporazuma.</w:t>
      </w:r>
    </w:p>
    <w:p w14:paraId="06BBB0E5" w14:textId="77777777" w:rsidR="00CB3C79" w:rsidRPr="00775C7B" w:rsidRDefault="00CB3C79" w:rsidP="001D121F">
      <w:pPr>
        <w:spacing w:before="20" w:after="20"/>
        <w:jc w:val="both"/>
        <w:rPr>
          <w:rFonts w:cs="Arial"/>
          <w:i/>
          <w:iCs/>
          <w:szCs w:val="20"/>
          <w:lang w:val="sl-SI"/>
        </w:rPr>
      </w:pPr>
    </w:p>
    <w:p w14:paraId="697DEE12" w14:textId="77777777" w:rsidR="00CB3C79" w:rsidRPr="00775C7B" w:rsidRDefault="00CB3C79" w:rsidP="001D121F">
      <w:pPr>
        <w:spacing w:before="20" w:after="20"/>
        <w:jc w:val="both"/>
        <w:rPr>
          <w:rFonts w:cs="Arial"/>
          <w:i/>
          <w:iCs/>
          <w:szCs w:val="20"/>
          <w:lang w:val="sl-SI"/>
        </w:rPr>
      </w:pPr>
      <w:r w:rsidRPr="00775C7B">
        <w:rPr>
          <w:rFonts w:cs="Arial"/>
          <w:i/>
          <w:iCs/>
          <w:szCs w:val="20"/>
          <w:lang w:val="sl-SI"/>
        </w:rPr>
        <w:t>Unija je pogodbenica Sporazuma in članica Mednarodnega sveta za oljke ter je pri njegovem izvajanju dejavna. EU je največja proizvajalka oljčnega olja in za številne članice Mednarodnega sveta za oljke pomembna trgovinska partnerica za oljčno olje in namizne oljke. Delovanje Mednarodnega sveta za oljke je zato v interesu Unije tudi z vidika mednarodnega sodelovanja, trgovine ter razvoja skupnih standardov za sektor oljčnih proizvodov.</w:t>
      </w:r>
    </w:p>
    <w:p w14:paraId="1F23212D" w14:textId="77777777" w:rsidR="00CB3C79" w:rsidRPr="00775C7B" w:rsidRDefault="00CB3C79" w:rsidP="001D121F">
      <w:pPr>
        <w:spacing w:before="20" w:after="20"/>
        <w:jc w:val="both"/>
        <w:rPr>
          <w:rFonts w:cs="Arial"/>
          <w:i/>
          <w:iCs/>
          <w:szCs w:val="20"/>
          <w:lang w:val="sl-SI"/>
        </w:rPr>
      </w:pPr>
    </w:p>
    <w:p w14:paraId="21BC7FC2" w14:textId="77777777" w:rsidR="00CB3C79" w:rsidRPr="00775C7B" w:rsidRDefault="00CB3C79" w:rsidP="001D121F">
      <w:pPr>
        <w:spacing w:before="20" w:after="20"/>
        <w:jc w:val="both"/>
        <w:rPr>
          <w:rFonts w:cs="Arial"/>
          <w:i/>
          <w:iCs/>
          <w:szCs w:val="20"/>
          <w:lang w:val="sl-SI"/>
        </w:rPr>
      </w:pPr>
      <w:r w:rsidRPr="00775C7B">
        <w:rPr>
          <w:rFonts w:cs="Arial"/>
          <w:i/>
          <w:iCs/>
          <w:szCs w:val="20"/>
          <w:lang w:val="sl-SI"/>
        </w:rPr>
        <w:lastRenderedPageBreak/>
        <w:t>Podaljšanje Sporazuma je zato v interesu Unije, saj zagotavlja kontinuiteto obstoječega mednarodnega okvira za sodelovanje v sektorju oljčnih proizvodov, hkrati pa članicam omogoča dodaten čas za dokončanje postopkov, potrebnih za uveljavitev spremembe člena 36.</w:t>
      </w:r>
    </w:p>
    <w:p w14:paraId="577E0918" w14:textId="77777777" w:rsidR="00CB3C79" w:rsidRPr="00775C7B" w:rsidRDefault="00CB3C79" w:rsidP="001D121F">
      <w:pPr>
        <w:spacing w:before="20" w:after="20"/>
        <w:jc w:val="both"/>
        <w:rPr>
          <w:rFonts w:cs="Arial"/>
          <w:i/>
          <w:iCs/>
          <w:szCs w:val="20"/>
          <w:lang w:val="sl-SI"/>
        </w:rPr>
      </w:pPr>
    </w:p>
    <w:p w14:paraId="192FD2D6" w14:textId="77777777" w:rsidR="00CB3C79" w:rsidRPr="00775C7B" w:rsidRDefault="00CB3C79" w:rsidP="001D121F">
      <w:pPr>
        <w:spacing w:before="20" w:after="20"/>
        <w:jc w:val="both"/>
        <w:rPr>
          <w:rFonts w:cs="Arial"/>
          <w:i/>
          <w:iCs/>
          <w:szCs w:val="20"/>
          <w:lang w:val="sl-SI"/>
        </w:rPr>
      </w:pPr>
      <w:r w:rsidRPr="00775C7B">
        <w:rPr>
          <w:rFonts w:cs="Arial"/>
          <w:i/>
          <w:iCs/>
          <w:szCs w:val="20"/>
          <w:lang w:val="sl-SI"/>
        </w:rPr>
        <w:t>Zato se predlaga, da se v imenu Unije podpre podaljšanje Mednarodnega sporazuma o oljčnem olju in namiznih oljkah iz leta 2015 za eno leto, od 1. januarja 2027 do 31. decembra 2027.</w:t>
      </w:r>
    </w:p>
    <w:p w14:paraId="5AB80B8C" w14:textId="77777777" w:rsidR="00CB3C79" w:rsidRPr="00775C7B" w:rsidRDefault="00CB3C79" w:rsidP="001D121F">
      <w:pPr>
        <w:spacing w:before="20" w:after="20"/>
        <w:jc w:val="both"/>
        <w:rPr>
          <w:rFonts w:cs="Arial"/>
          <w:iCs/>
          <w:szCs w:val="20"/>
          <w:lang w:val="sl-SI"/>
        </w:rPr>
      </w:pPr>
    </w:p>
    <w:p w14:paraId="619FCF5A" w14:textId="77777777" w:rsidR="00CB3C79" w:rsidRPr="00775C7B" w:rsidRDefault="00CB3C79" w:rsidP="001D121F">
      <w:pPr>
        <w:spacing w:before="20" w:after="20"/>
        <w:jc w:val="both"/>
        <w:rPr>
          <w:rFonts w:cs="Arial"/>
          <w:iCs/>
          <w:szCs w:val="20"/>
          <w:lang w:val="sl-SI"/>
        </w:rPr>
      </w:pPr>
      <w:r w:rsidRPr="00775C7B">
        <w:rPr>
          <w:rFonts w:cs="Arial"/>
          <w:b/>
          <w:iCs/>
          <w:szCs w:val="20"/>
          <w:lang w:val="sl-SI"/>
        </w:rPr>
        <w:t>OCENA VPLIVOV IN POSLEDIC PREDLOGA ZADEVE EU</w:t>
      </w:r>
      <w:r w:rsidRPr="00775C7B">
        <w:rPr>
          <w:rFonts w:cs="Arial"/>
          <w:iCs/>
          <w:szCs w:val="20"/>
          <w:lang w:val="sl-SI"/>
        </w:rPr>
        <w:t xml:space="preserve">: </w:t>
      </w:r>
    </w:p>
    <w:p w14:paraId="4AE29333" w14:textId="77777777" w:rsidR="00CB3C79" w:rsidRPr="00775C7B" w:rsidRDefault="00CB3C79" w:rsidP="001D121F">
      <w:pPr>
        <w:spacing w:before="20" w:after="20"/>
        <w:jc w:val="both"/>
        <w:rPr>
          <w:rFonts w:cs="Arial"/>
          <w:i/>
          <w:szCs w:val="20"/>
          <w:lang w:val="sl-SI"/>
        </w:rPr>
      </w:pPr>
    </w:p>
    <w:p w14:paraId="7135EDC1" w14:textId="77777777" w:rsidR="00CB3C79" w:rsidRPr="00775C7B" w:rsidRDefault="00CB3C79" w:rsidP="001D121F">
      <w:pPr>
        <w:spacing w:before="20" w:after="20"/>
        <w:jc w:val="both"/>
        <w:rPr>
          <w:rFonts w:cs="Arial"/>
          <w:szCs w:val="20"/>
          <w:lang w:val="sl-SI"/>
        </w:rPr>
      </w:pPr>
      <w:r w:rsidRPr="00775C7B">
        <w:rPr>
          <w:rFonts w:cs="Arial"/>
          <w:szCs w:val="20"/>
          <w:lang w:val="sl-SI"/>
        </w:rPr>
        <w:t>Vpliv na pravni red</w:t>
      </w:r>
    </w:p>
    <w:p w14:paraId="3CEF0A56" w14:textId="77777777" w:rsidR="00CB3C79" w:rsidRPr="00775C7B" w:rsidRDefault="00CB3C79" w:rsidP="001D121F">
      <w:pPr>
        <w:spacing w:before="20" w:after="20"/>
        <w:jc w:val="both"/>
        <w:rPr>
          <w:rFonts w:cs="Arial"/>
          <w:i/>
          <w:szCs w:val="20"/>
          <w:lang w:val="sl-SI"/>
        </w:rPr>
      </w:pPr>
      <w:r w:rsidRPr="00775C7B">
        <w:rPr>
          <w:rFonts w:cs="Arial"/>
          <w:i/>
          <w:szCs w:val="20"/>
          <w:lang w:val="sl-SI"/>
        </w:rPr>
        <w:t>Ni vpliva na pravni red.</w:t>
      </w:r>
    </w:p>
    <w:p w14:paraId="396C5D95" w14:textId="77777777" w:rsidR="00CB3C79" w:rsidRPr="00775C7B" w:rsidRDefault="00CB3C79" w:rsidP="001D121F">
      <w:pPr>
        <w:spacing w:before="20" w:after="20"/>
        <w:jc w:val="both"/>
        <w:rPr>
          <w:rFonts w:cs="Arial"/>
          <w:i/>
          <w:szCs w:val="20"/>
          <w:lang w:val="sl-SI"/>
        </w:rPr>
      </w:pPr>
    </w:p>
    <w:p w14:paraId="0D4EFCE4" w14:textId="77777777" w:rsidR="00CB3C79" w:rsidRPr="00775C7B" w:rsidRDefault="00CB3C79" w:rsidP="001D121F">
      <w:pPr>
        <w:spacing w:before="20" w:after="20"/>
        <w:jc w:val="both"/>
        <w:rPr>
          <w:rFonts w:cs="Arial"/>
          <w:szCs w:val="20"/>
          <w:lang w:val="sl-SI"/>
        </w:rPr>
      </w:pPr>
      <w:r w:rsidRPr="00775C7B">
        <w:rPr>
          <w:rFonts w:cs="Arial"/>
          <w:szCs w:val="20"/>
          <w:lang w:val="sl-SI"/>
        </w:rPr>
        <w:t>Posledice za proračun</w:t>
      </w:r>
    </w:p>
    <w:p w14:paraId="2A486F8D" w14:textId="77777777" w:rsidR="00CB3C79" w:rsidRPr="00775C7B" w:rsidRDefault="00CB3C79" w:rsidP="001D121F">
      <w:pPr>
        <w:spacing w:before="20" w:after="20"/>
        <w:jc w:val="both"/>
        <w:rPr>
          <w:rFonts w:cs="Arial"/>
          <w:i/>
          <w:szCs w:val="20"/>
          <w:lang w:val="sl-SI"/>
        </w:rPr>
      </w:pPr>
      <w:r w:rsidRPr="00775C7B">
        <w:rPr>
          <w:rFonts w:cs="Arial"/>
          <w:i/>
          <w:szCs w:val="20"/>
          <w:lang w:val="sl-SI"/>
        </w:rPr>
        <w:t>Ni posledic za proračun RS in EU.</w:t>
      </w:r>
    </w:p>
    <w:p w14:paraId="37EC3AF5" w14:textId="77777777" w:rsidR="00CB3C79" w:rsidRPr="00775C7B" w:rsidRDefault="00CB3C79" w:rsidP="001D121F">
      <w:pPr>
        <w:spacing w:before="20" w:after="20"/>
        <w:jc w:val="both"/>
        <w:rPr>
          <w:rFonts w:cs="Arial"/>
          <w:szCs w:val="20"/>
          <w:lang w:val="sl-SI"/>
        </w:rPr>
      </w:pPr>
    </w:p>
    <w:p w14:paraId="7C9E8E76" w14:textId="77777777" w:rsidR="00CB3C79" w:rsidRPr="00775C7B" w:rsidRDefault="00CB3C79" w:rsidP="001D121F">
      <w:pPr>
        <w:spacing w:before="20" w:after="20"/>
        <w:jc w:val="both"/>
        <w:rPr>
          <w:rFonts w:cs="Arial"/>
          <w:szCs w:val="20"/>
          <w:lang w:val="sl-SI"/>
        </w:rPr>
      </w:pPr>
      <w:r w:rsidRPr="00775C7B">
        <w:rPr>
          <w:rFonts w:cs="Arial"/>
          <w:szCs w:val="20"/>
          <w:lang w:val="sl-SI"/>
        </w:rPr>
        <w:t>Vpliv na gospodarstvo</w:t>
      </w:r>
    </w:p>
    <w:p w14:paraId="69CC2D51" w14:textId="77777777" w:rsidR="00CB3C79" w:rsidRPr="00775C7B" w:rsidRDefault="00CB3C79" w:rsidP="001D121F">
      <w:pPr>
        <w:spacing w:before="20" w:after="20"/>
        <w:jc w:val="both"/>
        <w:rPr>
          <w:rFonts w:cs="Arial"/>
          <w:i/>
          <w:szCs w:val="20"/>
          <w:lang w:val="sl-SI"/>
        </w:rPr>
      </w:pPr>
      <w:r w:rsidRPr="00775C7B">
        <w:rPr>
          <w:rFonts w:cs="Arial"/>
          <w:i/>
          <w:szCs w:val="20"/>
          <w:lang w:val="sl-SI"/>
        </w:rPr>
        <w:t xml:space="preserve">Pričakovati je pozitiven vpliv na gospodarstvo. Mednarodni sporazum o oljčnem olju in namiznih oljkah iz leta 2015 prispeva h krepitvi mednarodnega sodelovanja v sektorju oljčnih proizvodov, podpira znanstvene raziskave in tehnične inovacije ter zagotavlja skupne standarde kakovosti in trgovine. S tem prispeva k olajševanju mednarodne trgovine, preglednejšim tržnim pogojem in razvoju sektorja oljčnega olja in namiznih oljk. Podaljšanje Sporazuma bo zagotovilo kontinuiteto tega mednarodnega okvira in je zlasti v gospodarskem interesu EU, ki je največja proizvajalka oljčnega olja ter pomembna trgovinska partnerica za številne članice Mednarodnega sveta za oljke. </w:t>
      </w:r>
    </w:p>
    <w:p w14:paraId="58F35E5B" w14:textId="77777777" w:rsidR="00CB3C79" w:rsidRPr="00775C7B" w:rsidRDefault="00CB3C79" w:rsidP="001D121F">
      <w:pPr>
        <w:spacing w:before="20" w:after="20"/>
        <w:jc w:val="both"/>
        <w:rPr>
          <w:rFonts w:cs="Arial"/>
          <w:szCs w:val="20"/>
          <w:lang w:val="sl-SI"/>
        </w:rPr>
      </w:pPr>
    </w:p>
    <w:p w14:paraId="0B77B269" w14:textId="77777777" w:rsidR="00CB3C79" w:rsidRPr="00775C7B" w:rsidRDefault="00CB3C79" w:rsidP="001D121F">
      <w:pPr>
        <w:spacing w:before="20" w:after="20"/>
        <w:jc w:val="both"/>
        <w:rPr>
          <w:rFonts w:cs="Arial"/>
          <w:szCs w:val="20"/>
          <w:lang w:val="sl-SI"/>
        </w:rPr>
      </w:pPr>
      <w:r w:rsidRPr="00775C7B">
        <w:rPr>
          <w:rFonts w:cs="Arial"/>
          <w:szCs w:val="20"/>
          <w:lang w:val="sl-SI"/>
        </w:rPr>
        <w:t>Vpliv na javno upravo</w:t>
      </w:r>
    </w:p>
    <w:p w14:paraId="0A042876" w14:textId="77777777" w:rsidR="00CB3C79" w:rsidRPr="00775C7B" w:rsidRDefault="00CB3C79" w:rsidP="001D121F">
      <w:pPr>
        <w:spacing w:before="20" w:after="20"/>
        <w:jc w:val="both"/>
        <w:rPr>
          <w:rFonts w:cs="Arial"/>
          <w:i/>
          <w:szCs w:val="20"/>
          <w:lang w:val="sl-SI"/>
        </w:rPr>
      </w:pPr>
      <w:r w:rsidRPr="00775C7B">
        <w:rPr>
          <w:rFonts w:cs="Arial"/>
          <w:i/>
          <w:szCs w:val="20"/>
          <w:lang w:val="sl-SI"/>
        </w:rPr>
        <w:t>Predlog ne vpliva na javno upravo.</w:t>
      </w:r>
    </w:p>
    <w:p w14:paraId="5C90E0D3" w14:textId="77777777" w:rsidR="00CB3C79" w:rsidRPr="00775C7B" w:rsidRDefault="00CB3C79" w:rsidP="001D121F">
      <w:pPr>
        <w:spacing w:before="20" w:after="20"/>
        <w:jc w:val="both"/>
        <w:rPr>
          <w:rFonts w:cs="Arial"/>
          <w:szCs w:val="20"/>
          <w:lang w:val="sl-SI"/>
        </w:rPr>
      </w:pPr>
    </w:p>
    <w:p w14:paraId="3D0DF411" w14:textId="77777777" w:rsidR="00CB3C79" w:rsidRPr="00775C7B" w:rsidRDefault="00CB3C79" w:rsidP="001D121F">
      <w:pPr>
        <w:spacing w:before="20" w:after="20"/>
        <w:jc w:val="both"/>
        <w:rPr>
          <w:rFonts w:cs="Arial"/>
          <w:szCs w:val="20"/>
          <w:lang w:val="sl-SI"/>
        </w:rPr>
      </w:pPr>
      <w:r w:rsidRPr="00775C7B">
        <w:rPr>
          <w:rFonts w:cs="Arial"/>
          <w:szCs w:val="20"/>
          <w:lang w:val="sl-SI"/>
        </w:rPr>
        <w:t>Vpliv na okolje</w:t>
      </w:r>
    </w:p>
    <w:p w14:paraId="5B58FBDA" w14:textId="77777777" w:rsidR="00CB3C79" w:rsidRPr="00775C7B" w:rsidRDefault="00CB3C79" w:rsidP="001D121F">
      <w:pPr>
        <w:spacing w:before="20" w:after="20"/>
        <w:jc w:val="both"/>
        <w:rPr>
          <w:rFonts w:cs="Arial"/>
          <w:i/>
          <w:szCs w:val="20"/>
          <w:lang w:val="sl-SI"/>
        </w:rPr>
      </w:pPr>
      <w:r w:rsidRPr="00775C7B">
        <w:rPr>
          <w:rFonts w:cs="Arial"/>
          <w:i/>
          <w:szCs w:val="20"/>
          <w:lang w:val="sl-SI"/>
        </w:rPr>
        <w:t>Predlog ne vpliva na okolje.</w:t>
      </w:r>
    </w:p>
    <w:p w14:paraId="7FC2C590" w14:textId="77777777" w:rsidR="00CB3C79" w:rsidRPr="00775C7B" w:rsidRDefault="00CB3C79" w:rsidP="001D121F">
      <w:pPr>
        <w:spacing w:before="20" w:after="20"/>
        <w:jc w:val="both"/>
        <w:rPr>
          <w:rFonts w:cs="Arial"/>
          <w:szCs w:val="20"/>
          <w:lang w:val="sl-SI"/>
        </w:rPr>
      </w:pPr>
    </w:p>
    <w:p w14:paraId="6E2230AD" w14:textId="77777777" w:rsidR="00CB3C79" w:rsidRPr="00775C7B" w:rsidRDefault="00CB3C79" w:rsidP="001D121F">
      <w:pPr>
        <w:spacing w:before="20" w:after="20"/>
        <w:jc w:val="both"/>
        <w:rPr>
          <w:rFonts w:cs="Arial"/>
          <w:szCs w:val="20"/>
          <w:lang w:val="sl-SI"/>
        </w:rPr>
      </w:pPr>
      <w:r w:rsidRPr="00775C7B">
        <w:rPr>
          <w:rFonts w:cs="Arial"/>
          <w:szCs w:val="20"/>
          <w:lang w:val="sl-SI"/>
        </w:rPr>
        <w:t>Drugo</w:t>
      </w:r>
    </w:p>
    <w:p w14:paraId="30B2575B" w14:textId="77777777" w:rsidR="00CB3C79" w:rsidRPr="00775C7B" w:rsidRDefault="00CB3C79" w:rsidP="001D121F">
      <w:pPr>
        <w:spacing w:before="20" w:after="20"/>
        <w:jc w:val="both"/>
        <w:rPr>
          <w:rFonts w:cs="Arial"/>
          <w:i/>
          <w:szCs w:val="20"/>
          <w:lang w:val="sl-SI"/>
        </w:rPr>
      </w:pPr>
    </w:p>
    <w:p w14:paraId="44CE174C" w14:textId="77777777" w:rsidR="00CB3C79" w:rsidRPr="00775C7B" w:rsidRDefault="00CB3C79" w:rsidP="001D121F">
      <w:pPr>
        <w:spacing w:before="20" w:after="20"/>
        <w:jc w:val="both"/>
        <w:rPr>
          <w:rFonts w:cs="Arial"/>
          <w:b/>
          <w:bCs/>
          <w:i/>
          <w:szCs w:val="20"/>
          <w:lang w:val="sl-SI"/>
        </w:rPr>
      </w:pPr>
      <w:r w:rsidRPr="00775C7B">
        <w:rPr>
          <w:rFonts w:cs="Arial"/>
          <w:b/>
          <w:bCs/>
          <w:i/>
          <w:szCs w:val="20"/>
          <w:lang w:val="sl-SI"/>
        </w:rPr>
        <w:t xml:space="preserve"> </w:t>
      </w:r>
    </w:p>
    <w:p w14:paraId="3160A543" w14:textId="77777777" w:rsidR="00CB3C79" w:rsidRPr="00775C7B" w:rsidRDefault="00CB3C79" w:rsidP="001D121F">
      <w:pPr>
        <w:spacing w:before="20" w:after="20"/>
        <w:jc w:val="both"/>
        <w:rPr>
          <w:rFonts w:cs="Arial"/>
          <w:b/>
          <w:szCs w:val="20"/>
          <w:lang w:val="sl-SI"/>
        </w:rPr>
      </w:pPr>
      <w:r w:rsidRPr="00775C7B">
        <w:rPr>
          <w:rFonts w:cs="Arial"/>
          <w:b/>
          <w:szCs w:val="20"/>
          <w:lang w:val="sl-SI"/>
        </w:rPr>
        <w:t>C)</w:t>
      </w:r>
    </w:p>
    <w:p w14:paraId="63B0CF55" w14:textId="77777777" w:rsidR="00CB3C79" w:rsidRPr="00775C7B" w:rsidRDefault="00CB3C79" w:rsidP="001D121F">
      <w:pPr>
        <w:spacing w:before="20" w:after="20"/>
        <w:jc w:val="both"/>
        <w:rPr>
          <w:rFonts w:cs="Arial"/>
          <w:b/>
          <w:iCs/>
          <w:szCs w:val="20"/>
          <w:lang w:val="sl-SI"/>
        </w:rPr>
      </w:pPr>
      <w:r w:rsidRPr="00775C7B">
        <w:rPr>
          <w:rFonts w:cs="Arial"/>
          <w:b/>
          <w:iCs/>
          <w:szCs w:val="20"/>
          <w:lang w:val="sl-SI"/>
        </w:rPr>
        <w:t>Predstavniki RS, ki bodo zastopali stališče RS v institucijah EU</w:t>
      </w:r>
      <w:r w:rsidRPr="00775C7B">
        <w:rPr>
          <w:rFonts w:cs="Arial"/>
          <w:iCs/>
          <w:szCs w:val="20"/>
          <w:lang w:val="sl-SI"/>
        </w:rPr>
        <w:t>:</w:t>
      </w:r>
      <w:r w:rsidRPr="00775C7B">
        <w:rPr>
          <w:rFonts w:cs="Arial"/>
          <w:b/>
          <w:iCs/>
          <w:szCs w:val="20"/>
          <w:lang w:val="sl-SI"/>
        </w:rPr>
        <w:t xml:space="preserve"> </w:t>
      </w:r>
    </w:p>
    <w:p w14:paraId="110EE179" w14:textId="77777777" w:rsidR="00CB3C79" w:rsidRPr="00775C7B" w:rsidRDefault="00CB3C79" w:rsidP="001D121F">
      <w:pPr>
        <w:spacing w:before="20" w:after="20"/>
        <w:jc w:val="both"/>
        <w:rPr>
          <w:rFonts w:cs="Arial"/>
          <w:b/>
          <w:iCs/>
          <w:szCs w:val="20"/>
          <w:lang w:val="sl-SI"/>
        </w:rPr>
      </w:pPr>
      <w:r w:rsidRPr="00775C7B">
        <w:rPr>
          <w:rFonts w:cs="Arial"/>
          <w:b/>
          <w:i/>
          <w:iCs/>
          <w:szCs w:val="20"/>
          <w:lang w:val="sl-SI"/>
        </w:rPr>
        <w:t>Tanja Polak Benkič, MKM; dr. Tina Zavašnik Bergant, Katja Manfreda, SPBR</w:t>
      </w:r>
    </w:p>
    <w:p w14:paraId="02ECA086" w14:textId="77777777" w:rsidR="00CB3C79" w:rsidRPr="00775C7B" w:rsidRDefault="00CB3C79" w:rsidP="001D121F">
      <w:pPr>
        <w:spacing w:before="20" w:after="20"/>
        <w:jc w:val="both"/>
        <w:rPr>
          <w:rFonts w:cs="Arial"/>
          <w:szCs w:val="20"/>
          <w:lang w:val="sl-SI"/>
        </w:rPr>
      </w:pPr>
    </w:p>
    <w:p w14:paraId="4AD6E5AF" w14:textId="77777777" w:rsidR="007D75CF" w:rsidRPr="00775C7B" w:rsidRDefault="007D75CF" w:rsidP="0024718A">
      <w:pPr>
        <w:rPr>
          <w:lang w:val="sl-SI"/>
        </w:rPr>
      </w:pPr>
    </w:p>
    <w:sectPr w:rsidR="007D75CF" w:rsidRPr="00775C7B" w:rsidSect="00FD135B">
      <w:headerReference w:type="even" r:id="rId7"/>
      <w:headerReference w:type="default" r:id="rId8"/>
      <w:footerReference w:type="even" r:id="rId9"/>
      <w:footerReference w:type="default" r:id="rId10"/>
      <w:headerReference w:type="first" r:id="rId11"/>
      <w:footerReference w:type="first" r:id="rId12"/>
      <w:pgSz w:w="11900" w:h="16840" w:code="9"/>
      <w:pgMar w:top="993"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F9F42" w14:textId="77777777" w:rsidR="002A61D7" w:rsidRDefault="002A61D7">
      <w:r>
        <w:separator/>
      </w:r>
    </w:p>
  </w:endnote>
  <w:endnote w:type="continuationSeparator" w:id="0">
    <w:p w14:paraId="7BFCF9E6" w14:textId="77777777" w:rsidR="002A61D7" w:rsidRDefault="002A6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Republika Bold">
    <w:altName w:val="Courier New"/>
    <w:charset w:val="00"/>
    <w:family w:val="auto"/>
    <w:pitch w:val="variable"/>
    <w:sig w:usb0="03000000"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25A5D" w14:textId="77777777" w:rsidR="00CB3C79" w:rsidRDefault="00CB3C79">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A7498" w14:textId="77777777" w:rsidR="00CB3C79" w:rsidRDefault="00CB3C79">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30907" w14:textId="77777777" w:rsidR="00CB3C79" w:rsidRDefault="00CB3C7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39041" w14:textId="77777777" w:rsidR="002A61D7" w:rsidRDefault="002A61D7">
      <w:r>
        <w:separator/>
      </w:r>
    </w:p>
  </w:footnote>
  <w:footnote w:type="continuationSeparator" w:id="0">
    <w:p w14:paraId="039535A2" w14:textId="77777777" w:rsidR="002A61D7" w:rsidRDefault="002A61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404AC" w14:textId="77777777" w:rsidR="00CB3C79" w:rsidRDefault="00CB3C79">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16DEB" w14:textId="77777777" w:rsidR="00DC6A71" w:rsidRPr="00110CBD" w:rsidRDefault="00DC6A71"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14"/>
    </w:tblGrid>
    <w:tr w:rsidR="00DC6A71" w:rsidRPr="008F3500" w14:paraId="15A874C9" w14:textId="77777777">
      <w:trPr>
        <w:cantSplit/>
        <w:trHeight w:hRule="exact" w:val="847"/>
      </w:trPr>
      <w:tc>
        <w:tcPr>
          <w:tcW w:w="567" w:type="dxa"/>
        </w:tcPr>
        <w:p w14:paraId="2908AF76" w14:textId="769AC429" w:rsidR="00B27D9C" w:rsidRPr="00963ADE" w:rsidRDefault="000263A1" w:rsidP="00B27D9C">
          <w:pPr>
            <w:autoSpaceDE w:val="0"/>
            <w:autoSpaceDN w:val="0"/>
            <w:adjustRightInd w:val="0"/>
            <w:spacing w:before="100" w:line="240" w:lineRule="auto"/>
            <w:rPr>
              <w:rFonts w:ascii="Republika" w:hAnsi="Republika"/>
              <w:sz w:val="18"/>
              <w:szCs w:val="60"/>
              <w:lang w:val="sl-SI"/>
            </w:rPr>
          </w:pPr>
          <w:r w:rsidRPr="00963ADE">
            <w:rPr>
              <w:noProof/>
              <w:lang w:val="sl-SI" w:eastAsia="sl-SI"/>
            </w:rPr>
            <w:drawing>
              <wp:inline distT="0" distB="0" distL="0" distR="0" wp14:anchorId="157E0F4D" wp14:editId="74337EF7">
                <wp:extent cx="252730" cy="2971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730" cy="297180"/>
                        </a:xfrm>
                        <a:prstGeom prst="rect">
                          <a:avLst/>
                        </a:prstGeom>
                        <a:noFill/>
                        <a:ln>
                          <a:noFill/>
                        </a:ln>
                      </pic:spPr>
                    </pic:pic>
                  </a:graphicData>
                </a:graphic>
              </wp:inline>
            </w:drawing>
          </w:r>
        </w:p>
        <w:p w14:paraId="4D3FFE09" w14:textId="77777777" w:rsidR="006D42D9" w:rsidRPr="006D42D9" w:rsidRDefault="006D42D9" w:rsidP="0024718A">
          <w:pPr>
            <w:autoSpaceDE w:val="0"/>
            <w:autoSpaceDN w:val="0"/>
            <w:adjustRightInd w:val="0"/>
            <w:spacing w:line="240" w:lineRule="auto"/>
            <w:rPr>
              <w:rFonts w:ascii="Republika" w:hAnsi="Republika"/>
              <w:sz w:val="60"/>
              <w:szCs w:val="60"/>
              <w:lang w:val="sl-SI"/>
            </w:rPr>
          </w:pPr>
        </w:p>
        <w:p w14:paraId="2B0173A4" w14:textId="77777777" w:rsidR="006D42D9" w:rsidRPr="006D42D9" w:rsidRDefault="006D42D9" w:rsidP="006D42D9">
          <w:pPr>
            <w:rPr>
              <w:rFonts w:ascii="Republika" w:hAnsi="Republika"/>
              <w:sz w:val="60"/>
              <w:szCs w:val="60"/>
              <w:lang w:val="sl-SI"/>
            </w:rPr>
          </w:pPr>
        </w:p>
        <w:p w14:paraId="71BE2248" w14:textId="77777777" w:rsidR="006D42D9" w:rsidRPr="006D42D9" w:rsidRDefault="006D42D9" w:rsidP="006D42D9">
          <w:pPr>
            <w:rPr>
              <w:rFonts w:ascii="Republika" w:hAnsi="Republika"/>
              <w:sz w:val="60"/>
              <w:szCs w:val="60"/>
              <w:lang w:val="sl-SI"/>
            </w:rPr>
          </w:pPr>
        </w:p>
        <w:p w14:paraId="26361DD7" w14:textId="77777777" w:rsidR="006D42D9" w:rsidRPr="006D42D9" w:rsidRDefault="006D42D9" w:rsidP="006D42D9">
          <w:pPr>
            <w:rPr>
              <w:rFonts w:ascii="Republika" w:hAnsi="Republika"/>
              <w:sz w:val="60"/>
              <w:szCs w:val="60"/>
              <w:lang w:val="sl-SI"/>
            </w:rPr>
          </w:pPr>
        </w:p>
        <w:p w14:paraId="05239A59" w14:textId="77777777" w:rsidR="006D42D9" w:rsidRPr="006D42D9" w:rsidRDefault="006D42D9" w:rsidP="006D42D9">
          <w:pPr>
            <w:rPr>
              <w:rFonts w:ascii="Republika" w:hAnsi="Republika"/>
              <w:sz w:val="60"/>
              <w:szCs w:val="60"/>
              <w:lang w:val="sl-SI"/>
            </w:rPr>
          </w:pPr>
        </w:p>
        <w:p w14:paraId="41E5089F" w14:textId="77777777" w:rsidR="006D42D9" w:rsidRPr="006D42D9" w:rsidRDefault="006D42D9" w:rsidP="006D42D9">
          <w:pPr>
            <w:rPr>
              <w:rFonts w:ascii="Republika" w:hAnsi="Republika"/>
              <w:sz w:val="60"/>
              <w:szCs w:val="60"/>
              <w:lang w:val="sl-SI"/>
            </w:rPr>
          </w:pPr>
        </w:p>
        <w:p w14:paraId="0A888FC3" w14:textId="77777777" w:rsidR="006D42D9" w:rsidRPr="006D42D9" w:rsidRDefault="006D42D9" w:rsidP="006D42D9">
          <w:pPr>
            <w:rPr>
              <w:rFonts w:ascii="Republika" w:hAnsi="Republika"/>
              <w:sz w:val="60"/>
              <w:szCs w:val="60"/>
              <w:lang w:val="sl-SI"/>
            </w:rPr>
          </w:pPr>
        </w:p>
        <w:p w14:paraId="33FFD0B5" w14:textId="77777777" w:rsidR="006D42D9" w:rsidRPr="006D42D9" w:rsidRDefault="006D42D9" w:rsidP="006D42D9">
          <w:pPr>
            <w:rPr>
              <w:rFonts w:ascii="Republika" w:hAnsi="Republika"/>
              <w:sz w:val="60"/>
              <w:szCs w:val="60"/>
              <w:lang w:val="sl-SI"/>
            </w:rPr>
          </w:pPr>
        </w:p>
        <w:p w14:paraId="77F67150" w14:textId="77777777" w:rsidR="006D42D9" w:rsidRPr="006D42D9" w:rsidRDefault="006D42D9" w:rsidP="006D42D9">
          <w:pPr>
            <w:rPr>
              <w:rFonts w:ascii="Republika" w:hAnsi="Republika"/>
              <w:sz w:val="60"/>
              <w:szCs w:val="60"/>
              <w:lang w:val="sl-SI"/>
            </w:rPr>
          </w:pPr>
        </w:p>
        <w:p w14:paraId="446607CB" w14:textId="77777777" w:rsidR="006D42D9" w:rsidRPr="006D42D9" w:rsidRDefault="006D42D9" w:rsidP="006D42D9">
          <w:pPr>
            <w:rPr>
              <w:rFonts w:ascii="Republika" w:hAnsi="Republika"/>
              <w:sz w:val="60"/>
              <w:szCs w:val="60"/>
              <w:lang w:val="sl-SI"/>
            </w:rPr>
          </w:pPr>
        </w:p>
        <w:p w14:paraId="1945C8CC" w14:textId="77777777" w:rsidR="006D42D9" w:rsidRPr="006D42D9" w:rsidRDefault="006D42D9" w:rsidP="006D42D9">
          <w:pPr>
            <w:rPr>
              <w:rFonts w:ascii="Republika" w:hAnsi="Republika"/>
              <w:sz w:val="60"/>
              <w:szCs w:val="60"/>
              <w:lang w:val="sl-SI"/>
            </w:rPr>
          </w:pPr>
        </w:p>
        <w:p w14:paraId="2534E99E" w14:textId="77777777" w:rsidR="006D42D9" w:rsidRPr="006D42D9" w:rsidRDefault="006D42D9" w:rsidP="006D42D9">
          <w:pPr>
            <w:rPr>
              <w:rFonts w:ascii="Republika" w:hAnsi="Republika"/>
              <w:sz w:val="60"/>
              <w:szCs w:val="60"/>
              <w:lang w:val="sl-SI"/>
            </w:rPr>
          </w:pPr>
        </w:p>
        <w:p w14:paraId="79F30C04" w14:textId="77777777" w:rsidR="006D42D9" w:rsidRPr="006D42D9" w:rsidRDefault="006D42D9" w:rsidP="006D42D9">
          <w:pPr>
            <w:rPr>
              <w:rFonts w:ascii="Republika" w:hAnsi="Republika"/>
              <w:sz w:val="60"/>
              <w:szCs w:val="60"/>
              <w:lang w:val="sl-SI"/>
            </w:rPr>
          </w:pPr>
        </w:p>
        <w:p w14:paraId="7C20E970" w14:textId="77777777" w:rsidR="00DC6A71" w:rsidRPr="006D42D9" w:rsidRDefault="00DC6A71" w:rsidP="006D42D9">
          <w:pPr>
            <w:rPr>
              <w:rFonts w:ascii="Republika" w:hAnsi="Republika"/>
              <w:sz w:val="60"/>
              <w:szCs w:val="60"/>
              <w:lang w:val="sl-SI"/>
            </w:rPr>
          </w:pPr>
        </w:p>
      </w:tc>
    </w:tr>
  </w:tbl>
  <w:p w14:paraId="7A9509AC" w14:textId="10324A6A" w:rsidR="00DC6A71" w:rsidRPr="008F3500" w:rsidRDefault="000263A1" w:rsidP="00924E3C">
    <w:pPr>
      <w:autoSpaceDE w:val="0"/>
      <w:autoSpaceDN w:val="0"/>
      <w:adjustRightInd w:val="0"/>
      <w:spacing w:line="240" w:lineRule="auto"/>
      <w:rPr>
        <w:rFonts w:ascii="Republika" w:hAnsi="Republika"/>
        <w:lang w:val="sl-SI"/>
      </w:rPr>
    </w:pPr>
    <w:r w:rsidRPr="008F3500">
      <w:rPr>
        <w:noProof/>
        <w:szCs w:val="20"/>
        <w:lang w:val="sl-SI" w:eastAsia="sl-SI"/>
      </w:rPr>
      <mc:AlternateContent>
        <mc:Choice Requires="wps">
          <w:drawing>
            <wp:anchor distT="0" distB="0" distL="114300" distR="114300" simplePos="0" relativeHeight="251657728" behindDoc="1" locked="0" layoutInCell="0" allowOverlap="1" wp14:anchorId="201DB240" wp14:editId="4FD096B4">
              <wp:simplePos x="0" y="0"/>
              <wp:positionH relativeFrom="column">
                <wp:posOffset>-431800</wp:posOffset>
              </wp:positionH>
              <wp:positionV relativeFrom="page">
                <wp:posOffset>3600450</wp:posOffset>
              </wp:positionV>
              <wp:extent cx="252095" cy="0"/>
              <wp:effectExtent l="6350" t="9525" r="8255" b="9525"/>
              <wp:wrapNone/>
              <wp:docPr id="148596066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D3125F"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00DC6A71" w:rsidRPr="008F3500">
      <w:rPr>
        <w:rFonts w:ascii="Republika" w:hAnsi="Republika"/>
        <w:lang w:val="sl-SI"/>
      </w:rPr>
      <w:t>REPUBLIKA SLOVENIJA</w:t>
    </w:r>
  </w:p>
  <w:p w14:paraId="42A116B4" w14:textId="77777777" w:rsidR="00567106" w:rsidRPr="006D3DFE" w:rsidRDefault="00397309" w:rsidP="006D3DFE">
    <w:pPr>
      <w:pStyle w:val="Glava"/>
      <w:tabs>
        <w:tab w:val="clear" w:pos="4320"/>
        <w:tab w:val="clear" w:pos="8640"/>
        <w:tab w:val="left" w:pos="5112"/>
      </w:tabs>
      <w:spacing w:after="120" w:line="240" w:lineRule="exact"/>
      <w:rPr>
        <w:rFonts w:ascii="Republika Bold" w:hAnsi="Republika Bold"/>
        <w:b/>
        <w:caps/>
        <w:lang w:val="sl-SI"/>
      </w:rPr>
    </w:pPr>
    <w:r w:rsidRPr="00397309">
      <w:rPr>
        <w:rFonts w:ascii="Republika Bold" w:hAnsi="Republika Bold"/>
        <w:b/>
        <w:caps/>
        <w:lang w:val="sl-SI"/>
      </w:rPr>
      <w:t>Ministrstvo za kmetijstvo</w:t>
    </w:r>
  </w:p>
  <w:p w14:paraId="38F0BDC0" w14:textId="77777777" w:rsidR="00DC6A71" w:rsidRPr="008F3500" w:rsidRDefault="00397309" w:rsidP="00924E3C">
    <w:pPr>
      <w:pStyle w:val="Glava"/>
      <w:tabs>
        <w:tab w:val="clear" w:pos="4320"/>
        <w:tab w:val="clear" w:pos="8640"/>
        <w:tab w:val="left" w:pos="5112"/>
      </w:tabs>
      <w:spacing w:before="240" w:line="240" w:lineRule="exact"/>
      <w:rPr>
        <w:rFonts w:cs="Arial"/>
        <w:sz w:val="16"/>
        <w:lang w:val="sl-SI"/>
      </w:rPr>
    </w:pPr>
    <w:r w:rsidRPr="00397309">
      <w:rPr>
        <w:rFonts w:cs="Arial"/>
        <w:sz w:val="16"/>
        <w:lang w:val="sl-SI"/>
      </w:rPr>
      <w:t>Dunajska cesta 22</w:t>
    </w:r>
    <w:r w:rsidR="00DC6A71" w:rsidRPr="008F3500">
      <w:rPr>
        <w:rFonts w:cs="Arial"/>
        <w:sz w:val="16"/>
        <w:lang w:val="sl-SI"/>
      </w:rPr>
      <w:t xml:space="preserve">, </w:t>
    </w:r>
    <w:r w:rsidR="006D3DFE">
      <w:rPr>
        <w:rFonts w:cs="Arial"/>
        <w:sz w:val="16"/>
        <w:lang w:val="sl-SI"/>
      </w:rPr>
      <w:t>1000 Ljubljana</w:t>
    </w:r>
    <w:r w:rsidR="00DC6A71" w:rsidRPr="008F3500">
      <w:rPr>
        <w:rFonts w:cs="Arial"/>
        <w:sz w:val="16"/>
        <w:lang w:val="sl-SI"/>
      </w:rPr>
      <w:tab/>
      <w:t xml:space="preserve">T: </w:t>
    </w:r>
    <w:r w:rsidRPr="00397309">
      <w:rPr>
        <w:rFonts w:cs="Arial"/>
        <w:sz w:val="16"/>
        <w:lang w:val="sl-SI"/>
      </w:rPr>
      <w:t>01 478 90 00</w:t>
    </w:r>
  </w:p>
  <w:p w14:paraId="06AC37BC" w14:textId="77777777" w:rsidR="00DC6A71" w:rsidRPr="008F3500" w:rsidRDefault="00DC6A71" w:rsidP="007D75CF">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397309" w:rsidRPr="00397309">
      <w:rPr>
        <w:rFonts w:cs="Arial"/>
        <w:sz w:val="16"/>
        <w:lang w:val="sl-SI"/>
      </w:rPr>
      <w:t>gp.mk</w:t>
    </w:r>
    <w:r w:rsidR="00E30DB2">
      <w:rPr>
        <w:rFonts w:cs="Arial"/>
        <w:sz w:val="16"/>
        <w:lang w:val="sl-SI"/>
      </w:rPr>
      <w:t>m</w:t>
    </w:r>
    <w:r w:rsidR="00397309" w:rsidRPr="00397309">
      <w:rPr>
        <w:rFonts w:cs="Arial"/>
        <w:sz w:val="16"/>
        <w:lang w:val="sl-SI"/>
      </w:rPr>
      <w:t>@gov.si</w:t>
    </w:r>
  </w:p>
  <w:p w14:paraId="17E2D7A1" w14:textId="77777777" w:rsidR="00CE7514" w:rsidRPr="008F3500" w:rsidRDefault="00CE7514" w:rsidP="007D75CF">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0C1885">
      <w:rPr>
        <w:rFonts w:cs="Arial"/>
        <w:sz w:val="16"/>
        <w:lang w:val="sl-SI"/>
      </w:rPr>
      <w:t>www.mk</w:t>
    </w:r>
    <w:r w:rsidR="00397309">
      <w:rPr>
        <w:rFonts w:cs="Arial"/>
        <w:sz w:val="16"/>
        <w:lang w:val="sl-SI"/>
      </w:rPr>
      <w:t>m</w:t>
    </w:r>
    <w:r w:rsidR="006D3DFE">
      <w:rPr>
        <w:rFonts w:cs="Arial"/>
        <w:sz w:val="16"/>
        <w:lang w:val="sl-SI"/>
      </w:rPr>
      <w:t>.gov.si</w:t>
    </w:r>
  </w:p>
  <w:p w14:paraId="7476F508" w14:textId="77777777" w:rsidR="00DC6A71" w:rsidRPr="008F3500" w:rsidRDefault="00DC6A71"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16cid:durableId="2141678511">
    <w:abstractNumId w:val="4"/>
  </w:num>
  <w:num w:numId="2" w16cid:durableId="1638804971">
    <w:abstractNumId w:val="2"/>
  </w:num>
  <w:num w:numId="3" w16cid:durableId="1133523505">
    <w:abstractNumId w:val="3"/>
  </w:num>
  <w:num w:numId="4" w16cid:durableId="879779856">
    <w:abstractNumId w:val="0"/>
  </w:num>
  <w:num w:numId="5" w16cid:durableId="3358900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05"/>
    <w:rsid w:val="0000153E"/>
    <w:rsid w:val="00023A88"/>
    <w:rsid w:val="000263A1"/>
    <w:rsid w:val="000A7238"/>
    <w:rsid w:val="000C1885"/>
    <w:rsid w:val="001357B2"/>
    <w:rsid w:val="001D121F"/>
    <w:rsid w:val="00202A77"/>
    <w:rsid w:val="0024718A"/>
    <w:rsid w:val="00271CE5"/>
    <w:rsid w:val="00282020"/>
    <w:rsid w:val="002A61D7"/>
    <w:rsid w:val="003636BF"/>
    <w:rsid w:val="0037479F"/>
    <w:rsid w:val="003845B4"/>
    <w:rsid w:val="00387B1A"/>
    <w:rsid w:val="00391CF8"/>
    <w:rsid w:val="00397309"/>
    <w:rsid w:val="003E1C74"/>
    <w:rsid w:val="004277B4"/>
    <w:rsid w:val="00526246"/>
    <w:rsid w:val="00567106"/>
    <w:rsid w:val="005D0E76"/>
    <w:rsid w:val="005E1D3C"/>
    <w:rsid w:val="00632253"/>
    <w:rsid w:val="00642714"/>
    <w:rsid w:val="00643CDA"/>
    <w:rsid w:val="006455CE"/>
    <w:rsid w:val="006C491D"/>
    <w:rsid w:val="006D3DFE"/>
    <w:rsid w:val="006D42D9"/>
    <w:rsid w:val="00733017"/>
    <w:rsid w:val="00763CAD"/>
    <w:rsid w:val="00775C7B"/>
    <w:rsid w:val="00783310"/>
    <w:rsid w:val="007A4A6D"/>
    <w:rsid w:val="007D1BCF"/>
    <w:rsid w:val="007D75CF"/>
    <w:rsid w:val="007E6DC5"/>
    <w:rsid w:val="0088043C"/>
    <w:rsid w:val="008906C9"/>
    <w:rsid w:val="008C5738"/>
    <w:rsid w:val="008D04F0"/>
    <w:rsid w:val="008F3500"/>
    <w:rsid w:val="00924E3C"/>
    <w:rsid w:val="009612BB"/>
    <w:rsid w:val="00A125C5"/>
    <w:rsid w:val="00A5039D"/>
    <w:rsid w:val="00A52D79"/>
    <w:rsid w:val="00A53A25"/>
    <w:rsid w:val="00A65EE7"/>
    <w:rsid w:val="00A70133"/>
    <w:rsid w:val="00B17141"/>
    <w:rsid w:val="00B27D9C"/>
    <w:rsid w:val="00B31575"/>
    <w:rsid w:val="00B8547D"/>
    <w:rsid w:val="00B866EE"/>
    <w:rsid w:val="00C250D5"/>
    <w:rsid w:val="00C76D31"/>
    <w:rsid w:val="00C92898"/>
    <w:rsid w:val="00CB0C2C"/>
    <w:rsid w:val="00CB3C79"/>
    <w:rsid w:val="00CE7514"/>
    <w:rsid w:val="00D248DE"/>
    <w:rsid w:val="00D51B63"/>
    <w:rsid w:val="00D8542D"/>
    <w:rsid w:val="00DC6A71"/>
    <w:rsid w:val="00DE5B46"/>
    <w:rsid w:val="00E0357D"/>
    <w:rsid w:val="00E24EC2"/>
    <w:rsid w:val="00E30DB2"/>
    <w:rsid w:val="00E503BC"/>
    <w:rsid w:val="00F240BB"/>
    <w:rsid w:val="00F40F7D"/>
    <w:rsid w:val="00F46724"/>
    <w:rsid w:val="00F57FED"/>
    <w:rsid w:val="00FD135B"/>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7983D270"/>
  <w15:chartTrackingRefBased/>
  <w15:docId w15:val="{BA1ACEDE-422C-4AB6-93BA-46833466F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semiHidden/>
  </w:style>
  <w:style w:type="table" w:default="1" w:styleId="Navadnatabela">
    <w:name w:val="Normal Table"/>
    <w:semiHidden/>
    <w:tblPr>
      <w:tblInd w:w="0" w:type="dxa"/>
      <w:tblCellMar>
        <w:top w:w="0" w:type="dxa"/>
        <w:left w:w="108" w:type="dxa"/>
        <w:bottom w:w="0" w:type="dxa"/>
        <w:right w:w="108" w:type="dxa"/>
      </w:tblCellMar>
    </w:tblPr>
  </w:style>
  <w:style w:type="numbering" w:default="1" w:styleId="Brezseznama">
    <w:name w:val="No List"/>
    <w:semiHidden/>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1143</Words>
  <Characters>6516</Characters>
  <Application>Microsoft Office Word</Application>
  <DocSecurity>0</DocSecurity>
  <Lines>54</Lines>
  <Paragraphs>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Helena Gašperlin Pertovt</cp:lastModifiedBy>
  <cp:revision>3</cp:revision>
  <cp:lastPrinted>2010-07-05T09:38:00Z</cp:lastPrinted>
  <dcterms:created xsi:type="dcterms:W3CDTF">2026-09-10T04:50:00Z</dcterms:created>
  <dcterms:modified xsi:type="dcterms:W3CDTF">2026-09-10T04:51:00Z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0829e4c-ddeb-4fe7-9f51-15af3da33bcc_Enabled">
    <vt:lpwstr>true</vt:lpwstr>
  </property>
  <property fmtid="{D5CDD505-2E9C-101B-9397-08002B2CF9AE}" pid="3" name="MSIP_Label_e0829e4c-ddeb-4fe7-9f51-15af3da33bcc_SetDate">
    <vt:lpwstr>2023-02-02T13:27:36Z</vt:lpwstr>
  </property>
  <property fmtid="{D5CDD505-2E9C-101B-9397-08002B2CF9AE}" pid="4" name="MSIP_Label_e0829e4c-ddeb-4fe7-9f51-15af3da33bcc_Method">
    <vt:lpwstr>Standard</vt:lpwstr>
  </property>
  <property fmtid="{D5CDD505-2E9C-101B-9397-08002B2CF9AE}" pid="5" name="MSIP_Label_e0829e4c-ddeb-4fe7-9f51-15af3da33bcc_Name">
    <vt:lpwstr>Interno</vt:lpwstr>
  </property>
  <property fmtid="{D5CDD505-2E9C-101B-9397-08002B2CF9AE}" pid="6" name="MSIP_Label_e0829e4c-ddeb-4fe7-9f51-15af3da33bcc_SiteId">
    <vt:lpwstr>8d9fd0f0-4578-49f6-a9ee-32a4dcd327a6</vt:lpwstr>
  </property>
  <property fmtid="{D5CDD505-2E9C-101B-9397-08002B2CF9AE}" pid="7" name="MSIP_Label_e0829e4c-ddeb-4fe7-9f51-15af3da33bcc_ActionId">
    <vt:lpwstr>72c2881f-b239-4afe-b5a7-621665ca9520</vt:lpwstr>
  </property>
  <property fmtid="{D5CDD505-2E9C-101B-9397-08002B2CF9AE}" pid="8" name="MSIP_Label_e0829e4c-ddeb-4fe7-9f51-15af3da33bcc_ContentBits">
    <vt:lpwstr>0</vt:lpwstr>
  </property>
</Properties>
</file>